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B6821" w14:textId="77777777" w:rsidR="00933152" w:rsidRDefault="00B833BC">
      <w:pPr>
        <w:rPr>
          <w:noProof/>
          <w:lang w:eastAsia="lv-LV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2DD0172B" wp14:editId="23159E12">
            <wp:simplePos x="0" y="0"/>
            <wp:positionH relativeFrom="margin">
              <wp:posOffset>-477520</wp:posOffset>
            </wp:positionH>
            <wp:positionV relativeFrom="paragraph">
              <wp:posOffset>-185049</wp:posOffset>
            </wp:positionV>
            <wp:extent cx="1333500" cy="638810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ienkarss_bez_laukuma_rgb_h_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70" t="27720" r="20893" b="6718"/>
                    <a:stretch/>
                  </pic:blipFill>
                  <pic:spPr bwMode="auto">
                    <a:xfrm>
                      <a:off x="0" y="0"/>
                      <a:ext cx="1333500" cy="638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0F5DDD07" wp14:editId="1EF509C5">
            <wp:simplePos x="0" y="0"/>
            <wp:positionH relativeFrom="column">
              <wp:posOffset>-879475</wp:posOffset>
            </wp:positionH>
            <wp:positionV relativeFrom="paragraph">
              <wp:posOffset>-232039</wp:posOffset>
            </wp:positionV>
            <wp:extent cx="7014845" cy="106108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ndi_14_20_3element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84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6831E" w14:textId="77777777" w:rsidR="00E00616" w:rsidRDefault="00E00616">
      <w:pPr>
        <w:rPr>
          <w:noProof/>
          <w:lang w:eastAsia="lv-LV"/>
        </w:rPr>
      </w:pPr>
    </w:p>
    <w:p w14:paraId="0700FA88" w14:textId="77777777" w:rsidR="00FC4449" w:rsidRPr="00EA23A4" w:rsidRDefault="00FC4449" w:rsidP="00CF6B90">
      <w:pPr>
        <w:tabs>
          <w:tab w:val="left" w:pos="1868"/>
        </w:tabs>
        <w:jc w:val="center"/>
        <w:rPr>
          <w:rFonts w:ascii="Verdana" w:hAnsi="Verdana"/>
          <w:sz w:val="18"/>
          <w:szCs w:val="18"/>
        </w:rPr>
      </w:pPr>
    </w:p>
    <w:p w14:paraId="4B97E4B5" w14:textId="77777777" w:rsidR="00B833BC" w:rsidRPr="002C45DC" w:rsidRDefault="00B833BC" w:rsidP="00B910C2">
      <w:pPr>
        <w:tabs>
          <w:tab w:val="left" w:pos="1868"/>
        </w:tabs>
        <w:spacing w:after="0" w:line="240" w:lineRule="auto"/>
        <w:jc w:val="center"/>
        <w:rPr>
          <w:rFonts w:ascii="Verdana" w:hAnsi="Verdana"/>
          <w:color w:val="1F4E79" w:themeColor="accent1" w:themeShade="80"/>
          <w:sz w:val="24"/>
          <w:szCs w:val="24"/>
        </w:rPr>
      </w:pPr>
    </w:p>
    <w:p w14:paraId="10EFC2EE" w14:textId="77777777" w:rsidR="00FB0B94" w:rsidRDefault="00FB0B94" w:rsidP="00871139">
      <w:pPr>
        <w:tabs>
          <w:tab w:val="left" w:pos="1868"/>
        </w:tabs>
        <w:spacing w:after="0" w:line="360" w:lineRule="auto"/>
        <w:jc w:val="center"/>
        <w:rPr>
          <w:rFonts w:ascii="Verdana" w:hAnsi="Verdana"/>
          <w:color w:val="002060"/>
          <w:sz w:val="24"/>
          <w:szCs w:val="24"/>
        </w:rPr>
      </w:pPr>
    </w:p>
    <w:p w14:paraId="75D7C0F7" w14:textId="77777777" w:rsidR="00871139" w:rsidRPr="00871139" w:rsidRDefault="00E00616" w:rsidP="00871139">
      <w:pPr>
        <w:tabs>
          <w:tab w:val="left" w:pos="1868"/>
        </w:tabs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871139">
        <w:rPr>
          <w:rFonts w:ascii="Verdana" w:hAnsi="Verdana"/>
          <w:sz w:val="24"/>
          <w:szCs w:val="24"/>
        </w:rPr>
        <w:t>Centrālās finanšu un līgum</w:t>
      </w:r>
      <w:r w:rsidR="00B833BC" w:rsidRPr="00871139">
        <w:rPr>
          <w:rFonts w:ascii="Verdana" w:hAnsi="Verdana"/>
          <w:sz w:val="24"/>
          <w:szCs w:val="24"/>
        </w:rPr>
        <w:t xml:space="preserve">u aģentūras </w:t>
      </w:r>
    </w:p>
    <w:p w14:paraId="2B2DBF2C" w14:textId="4110C987" w:rsidR="00B910C2" w:rsidRDefault="00B833BC" w:rsidP="00871139">
      <w:pPr>
        <w:tabs>
          <w:tab w:val="left" w:pos="1868"/>
        </w:tabs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871139">
        <w:rPr>
          <w:rFonts w:ascii="Verdana" w:hAnsi="Verdana"/>
          <w:sz w:val="24"/>
          <w:szCs w:val="24"/>
        </w:rPr>
        <w:t xml:space="preserve">informatīvais </w:t>
      </w:r>
      <w:proofErr w:type="spellStart"/>
      <w:r w:rsidR="00871139" w:rsidRPr="00871139">
        <w:rPr>
          <w:rFonts w:ascii="Verdana" w:hAnsi="Verdana"/>
          <w:b/>
          <w:sz w:val="24"/>
          <w:szCs w:val="24"/>
        </w:rPr>
        <w:t>veb</w:t>
      </w:r>
      <w:r w:rsidRPr="00871139">
        <w:rPr>
          <w:rFonts w:ascii="Verdana" w:hAnsi="Verdana"/>
          <w:b/>
          <w:sz w:val="24"/>
          <w:szCs w:val="24"/>
        </w:rPr>
        <w:t>inārs</w:t>
      </w:r>
      <w:proofErr w:type="spellEnd"/>
      <w:r w:rsidR="00B910C2" w:rsidRPr="00871139">
        <w:rPr>
          <w:rFonts w:ascii="Verdana" w:hAnsi="Verdana"/>
          <w:sz w:val="24"/>
          <w:szCs w:val="24"/>
        </w:rPr>
        <w:t xml:space="preserve"> </w:t>
      </w:r>
    </w:p>
    <w:p w14:paraId="3C1019BC" w14:textId="77777777" w:rsidR="009001A4" w:rsidRPr="00871139" w:rsidRDefault="009001A4" w:rsidP="00871139">
      <w:pPr>
        <w:tabs>
          <w:tab w:val="left" w:pos="1868"/>
        </w:tabs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14:paraId="19BF7060" w14:textId="699630C0" w:rsidR="00871139" w:rsidRPr="00871139" w:rsidRDefault="00871139" w:rsidP="00871139">
      <w:pPr>
        <w:tabs>
          <w:tab w:val="left" w:pos="1868"/>
        </w:tabs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r w:rsidRPr="00871139">
        <w:rPr>
          <w:rFonts w:ascii="Verdana" w:hAnsi="Verdana" w:cs="Arial"/>
          <w:b/>
          <w:bCs/>
          <w:sz w:val="24"/>
          <w:szCs w:val="24"/>
          <w:shd w:val="clear" w:color="auto" w:fill="FFFFFF"/>
        </w:rPr>
        <w:t xml:space="preserve">Biežāk pieļautās kļūdas publiskajos iepirkumos </w:t>
      </w:r>
    </w:p>
    <w:p w14:paraId="1D8C395B" w14:textId="40E43242" w:rsidR="00871139" w:rsidRPr="00871139" w:rsidRDefault="00871139" w:rsidP="00871139">
      <w:pPr>
        <w:tabs>
          <w:tab w:val="left" w:pos="1868"/>
        </w:tabs>
        <w:spacing w:after="0" w:line="360" w:lineRule="auto"/>
        <w:jc w:val="center"/>
        <w:rPr>
          <w:rFonts w:ascii="Verdana" w:hAnsi="Verdana" w:cs="Arial"/>
          <w:bCs/>
          <w:sz w:val="24"/>
          <w:szCs w:val="24"/>
          <w:shd w:val="clear" w:color="auto" w:fill="FFFFFF"/>
        </w:rPr>
      </w:pPr>
      <w:r w:rsidRPr="00871139">
        <w:rPr>
          <w:rFonts w:ascii="Verdana" w:hAnsi="Verdana" w:cs="Arial"/>
          <w:bCs/>
          <w:sz w:val="24"/>
          <w:szCs w:val="24"/>
          <w:shd w:val="clear" w:color="auto" w:fill="FFFFFF"/>
        </w:rPr>
        <w:t>ES fondu programmā "</w:t>
      </w:r>
      <w:r w:rsidRPr="00871139">
        <w:rPr>
          <w:rFonts w:ascii="Verdana" w:hAnsi="Verdana" w:cs="Arial"/>
          <w:b/>
          <w:bCs/>
          <w:sz w:val="24"/>
          <w:szCs w:val="24"/>
          <w:shd w:val="clear" w:color="auto" w:fill="FFFFFF"/>
        </w:rPr>
        <w:t xml:space="preserve">Pakalpojumu infrastruktūras attīstība </w:t>
      </w:r>
      <w:proofErr w:type="spellStart"/>
      <w:r w:rsidRPr="00871139">
        <w:rPr>
          <w:rFonts w:ascii="Verdana" w:hAnsi="Verdana" w:cs="Arial"/>
          <w:b/>
          <w:bCs/>
          <w:sz w:val="24"/>
          <w:szCs w:val="24"/>
          <w:shd w:val="clear" w:color="auto" w:fill="FFFFFF"/>
        </w:rPr>
        <w:t>deinstitucionalizācijas</w:t>
      </w:r>
      <w:proofErr w:type="spellEnd"/>
      <w:r w:rsidRPr="00871139">
        <w:rPr>
          <w:rFonts w:ascii="Verdana" w:hAnsi="Verdana" w:cs="Arial"/>
          <w:b/>
          <w:bCs/>
          <w:sz w:val="24"/>
          <w:szCs w:val="24"/>
          <w:shd w:val="clear" w:color="auto" w:fill="FFFFFF"/>
        </w:rPr>
        <w:t xml:space="preserve"> plānu īstenošanai</w:t>
      </w:r>
      <w:r w:rsidRPr="00871139">
        <w:rPr>
          <w:rFonts w:ascii="Verdana" w:hAnsi="Verdana" w:cs="Arial"/>
          <w:bCs/>
          <w:sz w:val="24"/>
          <w:szCs w:val="24"/>
          <w:shd w:val="clear" w:color="auto" w:fill="FFFFFF"/>
        </w:rPr>
        <w:t xml:space="preserve">" </w:t>
      </w:r>
    </w:p>
    <w:bookmarkEnd w:id="0"/>
    <w:p w14:paraId="0D68E725" w14:textId="33E70753" w:rsidR="00871139" w:rsidRPr="00871139" w:rsidRDefault="00871139" w:rsidP="00871139">
      <w:pPr>
        <w:tabs>
          <w:tab w:val="left" w:pos="1868"/>
        </w:tabs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871139">
        <w:rPr>
          <w:rFonts w:ascii="Verdana" w:hAnsi="Verdana"/>
          <w:sz w:val="24"/>
          <w:szCs w:val="24"/>
        </w:rPr>
        <w:t>(SAM</w:t>
      </w:r>
      <w:r w:rsidR="009001A4">
        <w:rPr>
          <w:rFonts w:ascii="Verdana" w:hAnsi="Verdana"/>
          <w:sz w:val="24"/>
          <w:szCs w:val="24"/>
        </w:rPr>
        <w:t>P</w:t>
      </w:r>
      <w:r w:rsidRPr="00871139">
        <w:rPr>
          <w:rFonts w:ascii="Verdana" w:hAnsi="Verdana"/>
          <w:sz w:val="24"/>
          <w:szCs w:val="24"/>
        </w:rPr>
        <w:t xml:space="preserve"> 9.3.1.1. – </w:t>
      </w:r>
      <w:hyperlink r:id="rId7" w:history="1">
        <w:r w:rsidRPr="009001A4">
          <w:rPr>
            <w:rStyle w:val="Hyperlink"/>
            <w:rFonts w:ascii="Verdana" w:hAnsi="Verdana"/>
            <w:sz w:val="24"/>
            <w:szCs w:val="24"/>
          </w:rPr>
          <w:t>1.</w:t>
        </w:r>
        <w:r w:rsidR="009001A4" w:rsidRPr="009001A4">
          <w:rPr>
            <w:rStyle w:val="Hyperlink"/>
            <w:rFonts w:ascii="Verdana" w:hAnsi="Verdana"/>
            <w:sz w:val="24"/>
            <w:szCs w:val="24"/>
          </w:rPr>
          <w:t>kārta</w:t>
        </w:r>
      </w:hyperlink>
      <w:r w:rsidRPr="00871139">
        <w:rPr>
          <w:rFonts w:ascii="Verdana" w:hAnsi="Verdana"/>
          <w:sz w:val="24"/>
          <w:szCs w:val="24"/>
        </w:rPr>
        <w:t xml:space="preserve"> un </w:t>
      </w:r>
      <w:hyperlink r:id="rId8" w:history="1">
        <w:r w:rsidRPr="009001A4">
          <w:rPr>
            <w:rStyle w:val="Hyperlink"/>
            <w:rFonts w:ascii="Verdana" w:hAnsi="Verdana"/>
            <w:sz w:val="24"/>
            <w:szCs w:val="24"/>
          </w:rPr>
          <w:t>2.</w:t>
        </w:r>
        <w:r w:rsidR="009001A4" w:rsidRPr="009001A4">
          <w:rPr>
            <w:rStyle w:val="Hyperlink"/>
            <w:rFonts w:ascii="Verdana" w:hAnsi="Verdana"/>
            <w:sz w:val="24"/>
            <w:szCs w:val="24"/>
          </w:rPr>
          <w:t>k</w:t>
        </w:r>
        <w:r w:rsidRPr="009001A4">
          <w:rPr>
            <w:rStyle w:val="Hyperlink"/>
            <w:rFonts w:ascii="Verdana" w:hAnsi="Verdana"/>
            <w:sz w:val="24"/>
            <w:szCs w:val="24"/>
          </w:rPr>
          <w:t>ārta</w:t>
        </w:r>
      </w:hyperlink>
      <w:r w:rsidRPr="00871139">
        <w:rPr>
          <w:rFonts w:ascii="Verdana" w:hAnsi="Verdana"/>
          <w:sz w:val="24"/>
          <w:szCs w:val="24"/>
        </w:rPr>
        <w:t>)</w:t>
      </w:r>
    </w:p>
    <w:p w14:paraId="4E405C6D" w14:textId="77777777" w:rsidR="00871139" w:rsidRDefault="00871139" w:rsidP="00871139">
      <w:pPr>
        <w:tabs>
          <w:tab w:val="left" w:pos="1868"/>
        </w:tabs>
        <w:jc w:val="center"/>
        <w:rPr>
          <w:rFonts w:ascii="Verdana" w:hAnsi="Verdana"/>
          <w:b/>
          <w:sz w:val="24"/>
          <w:szCs w:val="24"/>
        </w:rPr>
      </w:pPr>
    </w:p>
    <w:p w14:paraId="68BFEB8B" w14:textId="6F23DF74" w:rsidR="00871139" w:rsidRDefault="00871139" w:rsidP="00871139">
      <w:pPr>
        <w:tabs>
          <w:tab w:val="left" w:pos="1868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DARBA KĀRTĪBA</w:t>
      </w:r>
    </w:p>
    <w:p w14:paraId="25BC29BC" w14:textId="241C5CE1" w:rsidR="00871139" w:rsidRDefault="00871139" w:rsidP="00871139">
      <w:pPr>
        <w:tabs>
          <w:tab w:val="left" w:pos="1868"/>
        </w:tabs>
        <w:jc w:val="center"/>
        <w:rPr>
          <w:rFonts w:ascii="Verdana" w:hAnsi="Verdana"/>
        </w:rPr>
      </w:pPr>
      <w:r>
        <w:rPr>
          <w:rFonts w:ascii="Verdana" w:hAnsi="Verdana"/>
          <w:b/>
        </w:rPr>
        <w:t>2020. gada 23. aprīlī plkst. 10.00</w:t>
      </w:r>
    </w:p>
    <w:p w14:paraId="3E99DCE6" w14:textId="244ABC3E" w:rsidR="00871139" w:rsidRDefault="00871139" w:rsidP="00871139">
      <w:pPr>
        <w:tabs>
          <w:tab w:val="left" w:pos="1868"/>
        </w:tabs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  <w:color w:val="FF0000"/>
        </w:rPr>
        <w:t>!!! TIEŠSAISTĒ</w:t>
      </w:r>
      <w:r>
        <w:rPr>
          <w:rFonts w:ascii="Verdana" w:hAnsi="Verdana"/>
        </w:rPr>
        <w:t xml:space="preserve"> – </w:t>
      </w:r>
      <w:hyperlink r:id="rId9" w:history="1">
        <w:r>
          <w:rPr>
            <w:rStyle w:val="Hyperlink"/>
            <w:rFonts w:ascii="Verdana" w:hAnsi="Verdana"/>
          </w:rPr>
          <w:t>www.cfla.gov.lv</w:t>
        </w:r>
      </w:hyperlink>
      <w:r>
        <w:rPr>
          <w:rFonts w:ascii="Verdana" w:hAnsi="Verdana"/>
        </w:rPr>
        <w:t xml:space="preserve"> </w:t>
      </w:r>
    </w:p>
    <w:p w14:paraId="6224596F" w14:textId="2787D908" w:rsidR="00871139" w:rsidRDefault="00871139" w:rsidP="00871139">
      <w:pPr>
        <w:tabs>
          <w:tab w:val="left" w:pos="1868"/>
        </w:tabs>
        <w:spacing w:after="0"/>
        <w:jc w:val="center"/>
        <w:rPr>
          <w:rFonts w:ascii="Verdana" w:hAnsi="Verdana"/>
        </w:rPr>
      </w:pPr>
    </w:p>
    <w:p w14:paraId="219DDC5A" w14:textId="77777777" w:rsidR="00871139" w:rsidRDefault="00871139" w:rsidP="00871139">
      <w:pPr>
        <w:tabs>
          <w:tab w:val="left" w:pos="1868"/>
        </w:tabs>
        <w:spacing w:after="0"/>
        <w:jc w:val="center"/>
        <w:rPr>
          <w:rFonts w:ascii="Verdana" w:hAnsi="Verdana"/>
        </w:rPr>
      </w:pPr>
    </w:p>
    <w:p w14:paraId="5F6508C9" w14:textId="77777777" w:rsidR="008C2D4D" w:rsidRPr="008C2D4D" w:rsidRDefault="008C2D4D" w:rsidP="008C2D4D">
      <w:pPr>
        <w:tabs>
          <w:tab w:val="left" w:pos="1868"/>
        </w:tabs>
        <w:spacing w:after="0"/>
        <w:jc w:val="center"/>
        <w:rPr>
          <w:rFonts w:ascii="Verdana" w:hAnsi="Verdana"/>
          <w:color w:val="1F4E79" w:themeColor="accent1" w:themeShade="80"/>
          <w:sz w:val="16"/>
          <w:szCs w:val="16"/>
          <w:shd w:val="clear" w:color="auto" w:fill="FFFFFF"/>
        </w:rPr>
      </w:pP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2127"/>
        <w:gridCol w:w="3969"/>
        <w:gridCol w:w="3543"/>
      </w:tblGrid>
      <w:tr w:rsidR="00CF6B90" w:rsidRPr="00CF6B90" w14:paraId="02403ECB" w14:textId="77777777" w:rsidTr="00871139">
        <w:trPr>
          <w:trHeight w:val="466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4A6A9" w14:textId="77777777" w:rsidR="00CF6B90" w:rsidRPr="00D50D59" w:rsidRDefault="00CF6B90" w:rsidP="00CF6B90">
            <w:pPr>
              <w:tabs>
                <w:tab w:val="left" w:pos="1868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50D59">
              <w:rPr>
                <w:rFonts w:ascii="Verdana" w:hAnsi="Verdana"/>
                <w:b/>
                <w:sz w:val="24"/>
                <w:szCs w:val="24"/>
              </w:rPr>
              <w:t>Laiks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A8DED" w14:textId="77777777" w:rsidR="00CF6B90" w:rsidRPr="00D50D59" w:rsidRDefault="00CF6B90" w:rsidP="00CF6B90">
            <w:pPr>
              <w:tabs>
                <w:tab w:val="left" w:pos="1868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50D59">
              <w:rPr>
                <w:rFonts w:ascii="Verdana" w:hAnsi="Verdana"/>
                <w:b/>
                <w:sz w:val="24"/>
                <w:szCs w:val="24"/>
              </w:rPr>
              <w:t>Temats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3AE3E" w14:textId="77777777" w:rsidR="00CF6B90" w:rsidRPr="00D50D59" w:rsidRDefault="00CF6B90" w:rsidP="00CF6B90">
            <w:pPr>
              <w:tabs>
                <w:tab w:val="left" w:pos="1868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50D59">
              <w:rPr>
                <w:rFonts w:ascii="Verdana" w:hAnsi="Verdana"/>
                <w:b/>
                <w:sz w:val="24"/>
                <w:szCs w:val="24"/>
              </w:rPr>
              <w:t>Lektors</w:t>
            </w:r>
          </w:p>
        </w:tc>
      </w:tr>
      <w:tr w:rsidR="009A784D" w14:paraId="0586AE56" w14:textId="77777777" w:rsidTr="00871139">
        <w:trPr>
          <w:trHeight w:val="1325"/>
        </w:trPr>
        <w:tc>
          <w:tcPr>
            <w:tcW w:w="2127" w:type="dxa"/>
            <w:vAlign w:val="center"/>
          </w:tcPr>
          <w:p w14:paraId="2F67A8F9" w14:textId="3A30E210" w:rsidR="009A784D" w:rsidRPr="00871139" w:rsidRDefault="009A784D" w:rsidP="009A784D">
            <w:pPr>
              <w:tabs>
                <w:tab w:val="left" w:pos="1868"/>
              </w:tabs>
              <w:jc w:val="center"/>
              <w:rPr>
                <w:rFonts w:ascii="Verdana" w:hAnsi="Verdana"/>
              </w:rPr>
            </w:pPr>
            <w:r w:rsidRPr="00871139">
              <w:rPr>
                <w:rFonts w:ascii="Verdana" w:hAnsi="Verdana"/>
              </w:rPr>
              <w:t>10:00 – 1</w:t>
            </w:r>
            <w:r w:rsidR="00871139">
              <w:rPr>
                <w:rFonts w:ascii="Verdana" w:hAnsi="Verdana"/>
              </w:rPr>
              <w:t>1</w:t>
            </w:r>
            <w:r w:rsidRPr="00871139">
              <w:rPr>
                <w:rFonts w:ascii="Verdana" w:hAnsi="Verdana"/>
              </w:rPr>
              <w:t>:</w:t>
            </w:r>
            <w:r w:rsidR="00871139">
              <w:rPr>
                <w:rFonts w:ascii="Verdana" w:hAnsi="Verdana"/>
              </w:rPr>
              <w:t>3</w:t>
            </w:r>
            <w:r w:rsidRPr="00871139">
              <w:rPr>
                <w:rFonts w:ascii="Verdana" w:hAnsi="Verdana"/>
              </w:rPr>
              <w:t>0</w:t>
            </w:r>
          </w:p>
        </w:tc>
        <w:tc>
          <w:tcPr>
            <w:tcW w:w="3969" w:type="dxa"/>
            <w:vAlign w:val="center"/>
          </w:tcPr>
          <w:p w14:paraId="36CA1F57" w14:textId="39174130" w:rsidR="009A784D" w:rsidRPr="00871139" w:rsidRDefault="009A784D" w:rsidP="009A784D">
            <w:pPr>
              <w:tabs>
                <w:tab w:val="left" w:pos="1868"/>
              </w:tabs>
              <w:rPr>
                <w:rFonts w:ascii="Verdana" w:hAnsi="Verdana"/>
              </w:rPr>
            </w:pPr>
            <w:bookmarkStart w:id="1" w:name="_Hlk37078441"/>
            <w:r w:rsidRPr="00871139">
              <w:rPr>
                <w:rFonts w:ascii="Verdana" w:hAnsi="Verdana"/>
              </w:rPr>
              <w:t>Biežāk pieļautās kļūdas projektu publiskajos iepirkumos</w:t>
            </w:r>
            <w:bookmarkEnd w:id="1"/>
          </w:p>
        </w:tc>
        <w:tc>
          <w:tcPr>
            <w:tcW w:w="3543" w:type="dxa"/>
            <w:vAlign w:val="center"/>
          </w:tcPr>
          <w:p w14:paraId="7B1E40A1" w14:textId="77777777" w:rsidR="009001A4" w:rsidRDefault="009001A4" w:rsidP="009A784D">
            <w:pPr>
              <w:tabs>
                <w:tab w:val="left" w:pos="1868"/>
              </w:tabs>
              <w:jc w:val="center"/>
              <w:rPr>
                <w:rFonts w:ascii="Verdana" w:hAnsi="Verdana"/>
                <w:b/>
              </w:rPr>
            </w:pPr>
            <w:bookmarkStart w:id="2" w:name="_Hlk37080040"/>
          </w:p>
          <w:p w14:paraId="659A1BFC" w14:textId="29D8BED8" w:rsidR="009A784D" w:rsidRPr="00871139" w:rsidRDefault="009A784D" w:rsidP="009A784D">
            <w:pPr>
              <w:tabs>
                <w:tab w:val="left" w:pos="1868"/>
              </w:tabs>
              <w:jc w:val="center"/>
              <w:rPr>
                <w:rFonts w:ascii="Verdana" w:hAnsi="Verdana"/>
              </w:rPr>
            </w:pPr>
            <w:proofErr w:type="spellStart"/>
            <w:r w:rsidRPr="00871139">
              <w:rPr>
                <w:rFonts w:ascii="Verdana" w:hAnsi="Verdana"/>
                <w:b/>
              </w:rPr>
              <w:t>D</w:t>
            </w:r>
            <w:r w:rsidR="009D1C2B" w:rsidRPr="00871139">
              <w:rPr>
                <w:rFonts w:ascii="Verdana" w:hAnsi="Verdana"/>
                <w:b/>
              </w:rPr>
              <w:t>ž</w:t>
            </w:r>
            <w:r w:rsidR="00871139">
              <w:rPr>
                <w:rFonts w:ascii="Verdana" w:hAnsi="Verdana"/>
                <w:b/>
              </w:rPr>
              <w:t>eina</w:t>
            </w:r>
            <w:proofErr w:type="spellEnd"/>
            <w:r w:rsidR="00871139">
              <w:rPr>
                <w:rFonts w:ascii="Verdana" w:hAnsi="Verdana"/>
                <w:b/>
              </w:rPr>
              <w:t xml:space="preserve"> </w:t>
            </w:r>
            <w:r w:rsidRPr="00871139">
              <w:rPr>
                <w:rFonts w:ascii="Verdana" w:hAnsi="Verdana"/>
                <w:b/>
              </w:rPr>
              <w:t>Gaile</w:t>
            </w:r>
            <w:r w:rsidR="009D1C2B" w:rsidRPr="00871139">
              <w:rPr>
                <w:rFonts w:ascii="Verdana" w:hAnsi="Verdana"/>
                <w:b/>
              </w:rPr>
              <w:t>,</w:t>
            </w:r>
          </w:p>
          <w:p w14:paraId="6430796C" w14:textId="54A2976D" w:rsidR="009A784D" w:rsidRPr="00871139" w:rsidRDefault="009A784D" w:rsidP="009A784D">
            <w:pPr>
              <w:tabs>
                <w:tab w:val="left" w:pos="186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871139">
              <w:rPr>
                <w:rFonts w:ascii="Verdana" w:hAnsi="Verdana"/>
                <w:sz w:val="18"/>
                <w:szCs w:val="18"/>
              </w:rPr>
              <w:t>CFLA Veselības infrastruktūras attīstības projektu nodaļas vecākā eksperte</w:t>
            </w:r>
          </w:p>
          <w:bookmarkEnd w:id="2"/>
          <w:p w14:paraId="382F3164" w14:textId="4C2C9698" w:rsidR="009A784D" w:rsidRPr="00871139" w:rsidRDefault="009A784D" w:rsidP="009A784D">
            <w:pPr>
              <w:tabs>
                <w:tab w:val="left" w:pos="1868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71139" w14:paraId="167E3FA0" w14:textId="77777777" w:rsidTr="00871139">
        <w:trPr>
          <w:trHeight w:val="1325"/>
        </w:trPr>
        <w:tc>
          <w:tcPr>
            <w:tcW w:w="2127" w:type="dxa"/>
            <w:vAlign w:val="center"/>
          </w:tcPr>
          <w:p w14:paraId="0E61A2AD" w14:textId="6251F801" w:rsidR="00871139" w:rsidRPr="00871139" w:rsidRDefault="00871139" w:rsidP="009A784D">
            <w:pPr>
              <w:tabs>
                <w:tab w:val="left" w:pos="1868"/>
              </w:tabs>
              <w:jc w:val="center"/>
              <w:rPr>
                <w:rFonts w:ascii="Verdana" w:hAnsi="Verdana"/>
              </w:rPr>
            </w:pPr>
            <w:r w:rsidRPr="00871139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1</w:t>
            </w:r>
            <w:r w:rsidRPr="00871139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>3</w:t>
            </w:r>
            <w:r w:rsidRPr="00871139">
              <w:rPr>
                <w:rFonts w:ascii="Verdana" w:hAnsi="Verdana"/>
              </w:rPr>
              <w:t>0 – 1</w:t>
            </w:r>
            <w:r>
              <w:rPr>
                <w:rFonts w:ascii="Verdana" w:hAnsi="Verdana"/>
              </w:rPr>
              <w:t>2</w:t>
            </w:r>
            <w:r w:rsidRPr="00871139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>0</w:t>
            </w:r>
            <w:r w:rsidRPr="00871139">
              <w:rPr>
                <w:rFonts w:ascii="Verdana" w:hAnsi="Verdana"/>
              </w:rPr>
              <w:t>0</w:t>
            </w:r>
          </w:p>
        </w:tc>
        <w:tc>
          <w:tcPr>
            <w:tcW w:w="3969" w:type="dxa"/>
            <w:vAlign w:val="center"/>
          </w:tcPr>
          <w:p w14:paraId="52AA7B4C" w14:textId="6A2E93B2" w:rsidR="00871139" w:rsidRPr="00871139" w:rsidRDefault="00871139" w:rsidP="009A784D">
            <w:pPr>
              <w:tabs>
                <w:tab w:val="left" w:pos="186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Jautājumi un atbildes*</w:t>
            </w:r>
          </w:p>
        </w:tc>
        <w:tc>
          <w:tcPr>
            <w:tcW w:w="3543" w:type="dxa"/>
            <w:vAlign w:val="center"/>
          </w:tcPr>
          <w:p w14:paraId="7148F224" w14:textId="77777777" w:rsidR="00871139" w:rsidRPr="00871139" w:rsidRDefault="00871139" w:rsidP="009A784D">
            <w:pPr>
              <w:tabs>
                <w:tab w:val="left" w:pos="1868"/>
              </w:tabs>
              <w:jc w:val="center"/>
              <w:rPr>
                <w:rFonts w:ascii="Verdana" w:hAnsi="Verdana"/>
                <w:b/>
              </w:rPr>
            </w:pPr>
          </w:p>
        </w:tc>
      </w:tr>
    </w:tbl>
    <w:p w14:paraId="73CD80B8" w14:textId="77777777" w:rsidR="00CF6B90" w:rsidRDefault="00CF6B90" w:rsidP="006E5503">
      <w:pPr>
        <w:tabs>
          <w:tab w:val="left" w:pos="1868"/>
        </w:tabs>
      </w:pPr>
    </w:p>
    <w:p w14:paraId="23D6EBCF" w14:textId="2993A354" w:rsidR="00871139" w:rsidRDefault="00871139" w:rsidP="00871139">
      <w:pPr>
        <w:tabs>
          <w:tab w:val="left" w:pos="1868"/>
        </w:tabs>
        <w:rPr>
          <w:i/>
        </w:rPr>
      </w:pPr>
      <w:r>
        <w:rPr>
          <w:i/>
        </w:rPr>
        <w:t xml:space="preserve">* Jautājumus iespēju robežās lūdzam </w:t>
      </w:r>
      <w:r w:rsidR="000D2A77">
        <w:rPr>
          <w:i/>
        </w:rPr>
        <w:t xml:space="preserve">uzdot </w:t>
      </w:r>
      <w:r>
        <w:rPr>
          <w:i/>
        </w:rPr>
        <w:t>iepriekš</w:t>
      </w:r>
      <w:r w:rsidR="000D2A77">
        <w:rPr>
          <w:i/>
        </w:rPr>
        <w:t xml:space="preserve">, </w:t>
      </w:r>
      <w:r w:rsidR="000D2A77" w:rsidRPr="000D2A77">
        <w:rPr>
          <w:i/>
          <w:highlight w:val="yellow"/>
        </w:rPr>
        <w:t>reģistrējoties</w:t>
      </w:r>
      <w:r w:rsidR="000D2A77">
        <w:rPr>
          <w:i/>
        </w:rPr>
        <w:t xml:space="preserve"> dalībai </w:t>
      </w:r>
      <w:proofErr w:type="spellStart"/>
      <w:r w:rsidR="000D2A77">
        <w:rPr>
          <w:i/>
        </w:rPr>
        <w:t>vebinārā</w:t>
      </w:r>
      <w:proofErr w:type="spellEnd"/>
      <w:r>
        <w:rPr>
          <w:i/>
        </w:rPr>
        <w:t xml:space="preserve"> </w:t>
      </w:r>
      <w:r w:rsidR="00E03414">
        <w:rPr>
          <w:i/>
        </w:rPr>
        <w:t>.</w:t>
      </w:r>
    </w:p>
    <w:p w14:paraId="0D42A866" w14:textId="77777777" w:rsidR="000C73FF" w:rsidRDefault="000C73FF" w:rsidP="006E5503">
      <w:pPr>
        <w:tabs>
          <w:tab w:val="left" w:pos="1868"/>
        </w:tabs>
      </w:pPr>
    </w:p>
    <w:p w14:paraId="29D4788E" w14:textId="77777777" w:rsidR="000C73FF" w:rsidRDefault="000C73FF" w:rsidP="006E5503">
      <w:pPr>
        <w:tabs>
          <w:tab w:val="left" w:pos="1868"/>
        </w:tabs>
      </w:pPr>
    </w:p>
    <w:p w14:paraId="115F9A9C" w14:textId="77777777" w:rsidR="000C73FF" w:rsidRDefault="000C73FF" w:rsidP="006E5503">
      <w:pPr>
        <w:tabs>
          <w:tab w:val="left" w:pos="1868"/>
        </w:tabs>
      </w:pPr>
    </w:p>
    <w:p w14:paraId="1BBB0E2B" w14:textId="77777777" w:rsidR="000C73FF" w:rsidRPr="00E00616" w:rsidRDefault="000C73FF" w:rsidP="006E5503">
      <w:pPr>
        <w:tabs>
          <w:tab w:val="left" w:pos="1868"/>
        </w:tabs>
      </w:pPr>
    </w:p>
    <w:sectPr w:rsidR="000C73FF" w:rsidRPr="00E00616" w:rsidSect="00D03994">
      <w:pgSz w:w="11906" w:h="16838"/>
      <w:pgMar w:top="1440" w:right="1800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D1D84"/>
    <w:multiLevelType w:val="hybridMultilevel"/>
    <w:tmpl w:val="0616CE94"/>
    <w:lvl w:ilvl="0" w:tplc="464C294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E7245F"/>
    <w:multiLevelType w:val="hybridMultilevel"/>
    <w:tmpl w:val="F7D8D0AE"/>
    <w:lvl w:ilvl="0" w:tplc="960CC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16"/>
    <w:rsid w:val="000101A0"/>
    <w:rsid w:val="00012A36"/>
    <w:rsid w:val="000558B0"/>
    <w:rsid w:val="00075573"/>
    <w:rsid w:val="000B7AAB"/>
    <w:rsid w:val="000C73FF"/>
    <w:rsid w:val="000D2A77"/>
    <w:rsid w:val="001013BF"/>
    <w:rsid w:val="00196477"/>
    <w:rsid w:val="001B0073"/>
    <w:rsid w:val="001B403F"/>
    <w:rsid w:val="001B4C12"/>
    <w:rsid w:val="001E3706"/>
    <w:rsid w:val="002143F9"/>
    <w:rsid w:val="00277AA4"/>
    <w:rsid w:val="002C45DC"/>
    <w:rsid w:val="002C70FB"/>
    <w:rsid w:val="002D193C"/>
    <w:rsid w:val="003017E6"/>
    <w:rsid w:val="00304371"/>
    <w:rsid w:val="00311D14"/>
    <w:rsid w:val="003514D0"/>
    <w:rsid w:val="00367C9D"/>
    <w:rsid w:val="00373189"/>
    <w:rsid w:val="003D1DB5"/>
    <w:rsid w:val="003D1F87"/>
    <w:rsid w:val="004B0BF7"/>
    <w:rsid w:val="004B72E1"/>
    <w:rsid w:val="004C5EEA"/>
    <w:rsid w:val="004D3058"/>
    <w:rsid w:val="004F31AD"/>
    <w:rsid w:val="00547922"/>
    <w:rsid w:val="0056373C"/>
    <w:rsid w:val="0057057A"/>
    <w:rsid w:val="00574DA4"/>
    <w:rsid w:val="005764F4"/>
    <w:rsid w:val="00596E8B"/>
    <w:rsid w:val="005A645C"/>
    <w:rsid w:val="005B01E9"/>
    <w:rsid w:val="005F53C9"/>
    <w:rsid w:val="00677FBA"/>
    <w:rsid w:val="006B6879"/>
    <w:rsid w:val="006D71FF"/>
    <w:rsid w:val="006E5503"/>
    <w:rsid w:val="00715FA6"/>
    <w:rsid w:val="007A2366"/>
    <w:rsid w:val="007E7C25"/>
    <w:rsid w:val="0081185F"/>
    <w:rsid w:val="008560F1"/>
    <w:rsid w:val="00871139"/>
    <w:rsid w:val="008909DF"/>
    <w:rsid w:val="008A13F2"/>
    <w:rsid w:val="008A24E4"/>
    <w:rsid w:val="008C2D4D"/>
    <w:rsid w:val="008C5265"/>
    <w:rsid w:val="008C7B61"/>
    <w:rsid w:val="008E552D"/>
    <w:rsid w:val="009001A4"/>
    <w:rsid w:val="00915EA5"/>
    <w:rsid w:val="0092529A"/>
    <w:rsid w:val="00933152"/>
    <w:rsid w:val="00955876"/>
    <w:rsid w:val="00955A73"/>
    <w:rsid w:val="00961672"/>
    <w:rsid w:val="009845A5"/>
    <w:rsid w:val="009A784D"/>
    <w:rsid w:val="009C4D92"/>
    <w:rsid w:val="009D1274"/>
    <w:rsid w:val="009D1C2B"/>
    <w:rsid w:val="009D3647"/>
    <w:rsid w:val="009F176A"/>
    <w:rsid w:val="00A179B5"/>
    <w:rsid w:val="00A309B6"/>
    <w:rsid w:val="00A47D47"/>
    <w:rsid w:val="00A85E8A"/>
    <w:rsid w:val="00A872C1"/>
    <w:rsid w:val="00AB6929"/>
    <w:rsid w:val="00AE7F5E"/>
    <w:rsid w:val="00AF5C71"/>
    <w:rsid w:val="00B16704"/>
    <w:rsid w:val="00B6252A"/>
    <w:rsid w:val="00B833BC"/>
    <w:rsid w:val="00B910C2"/>
    <w:rsid w:val="00BF1193"/>
    <w:rsid w:val="00C227AE"/>
    <w:rsid w:val="00C279D3"/>
    <w:rsid w:val="00C44DDE"/>
    <w:rsid w:val="00C44FEE"/>
    <w:rsid w:val="00C45A4A"/>
    <w:rsid w:val="00CC4ABE"/>
    <w:rsid w:val="00CD24A3"/>
    <w:rsid w:val="00CD3834"/>
    <w:rsid w:val="00CF6B90"/>
    <w:rsid w:val="00D03994"/>
    <w:rsid w:val="00D2095D"/>
    <w:rsid w:val="00D50D59"/>
    <w:rsid w:val="00D54DCE"/>
    <w:rsid w:val="00DA5288"/>
    <w:rsid w:val="00DC35FE"/>
    <w:rsid w:val="00DD40F9"/>
    <w:rsid w:val="00DF6C36"/>
    <w:rsid w:val="00E00616"/>
    <w:rsid w:val="00E03414"/>
    <w:rsid w:val="00E0568D"/>
    <w:rsid w:val="00E25D3F"/>
    <w:rsid w:val="00E6382F"/>
    <w:rsid w:val="00E852E1"/>
    <w:rsid w:val="00E956F6"/>
    <w:rsid w:val="00E9740A"/>
    <w:rsid w:val="00EA23A4"/>
    <w:rsid w:val="00EA77E4"/>
    <w:rsid w:val="00ED1FD0"/>
    <w:rsid w:val="00EE292D"/>
    <w:rsid w:val="00EE6630"/>
    <w:rsid w:val="00F1212A"/>
    <w:rsid w:val="00F34D2E"/>
    <w:rsid w:val="00F36CD9"/>
    <w:rsid w:val="00F42E43"/>
    <w:rsid w:val="00F617B2"/>
    <w:rsid w:val="00F8129D"/>
    <w:rsid w:val="00F9745A"/>
    <w:rsid w:val="00FA1A28"/>
    <w:rsid w:val="00FB0B94"/>
    <w:rsid w:val="00FC4449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336316"/>
  <w15:chartTrackingRefBased/>
  <w15:docId w15:val="{612C3DD6-6762-41D8-A007-D3741119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B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1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4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4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4D0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910C2"/>
  </w:style>
  <w:style w:type="paragraph" w:styleId="ListParagraph">
    <w:name w:val="List Paragraph"/>
    <w:basedOn w:val="Normal"/>
    <w:uiPriority w:val="34"/>
    <w:qFormat/>
    <w:rsid w:val="008A2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la.gov.lv/lv/es-fondi-2014-2020/projektu-istenosana/9-3-1-1-pakalpojumu-infrastrukturas-attistiba-deinstitucionalizacijas-planu-istenosanai-2-kar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fla.gov.lv/lv/es-fondi-2014-2020/projektu-istenosana/9-3-1-1-pakalpojumu-infrastrukturas-attistiba-deinstitucionalizacijas-planu-istenosanai-1-kar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fl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382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Luste</dc:creator>
  <cp:keywords/>
  <dc:description/>
  <cp:lastModifiedBy>Ieva Luste</cp:lastModifiedBy>
  <cp:revision>2</cp:revision>
  <cp:lastPrinted>2017-04-12T09:54:00Z</cp:lastPrinted>
  <dcterms:created xsi:type="dcterms:W3CDTF">2020-04-14T10:45:00Z</dcterms:created>
  <dcterms:modified xsi:type="dcterms:W3CDTF">2020-04-14T10:45:00Z</dcterms:modified>
</cp:coreProperties>
</file>