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3647" w14:textId="68983973" w:rsidR="001A6EEA" w:rsidRPr="00B55D8C" w:rsidRDefault="000764CE" w:rsidP="018A9C89">
      <w:pPr>
        <w:spacing w:after="0"/>
        <w:ind w:left="284"/>
        <w:jc w:val="right"/>
        <w:rPr>
          <w:rFonts w:ascii="Times New Roman" w:hAnsi="Times New Roman"/>
          <w:sz w:val="24"/>
          <w:szCs w:val="24"/>
          <w:lang w:eastAsia="lv-LV"/>
        </w:rPr>
      </w:pPr>
      <w:r>
        <w:rPr>
          <w:rFonts w:ascii="Times New Roman" w:hAnsi="Times New Roman"/>
          <w:sz w:val="24"/>
          <w:szCs w:val="24"/>
          <w:lang w:eastAsia="lv-LV"/>
        </w:rPr>
        <w:t>2</w:t>
      </w:r>
      <w:r w:rsidR="0002130A" w:rsidRPr="018A9C89">
        <w:rPr>
          <w:rFonts w:ascii="Times New Roman" w:hAnsi="Times New Roman"/>
          <w:sz w:val="24"/>
          <w:szCs w:val="24"/>
          <w:lang w:eastAsia="lv-LV"/>
        </w:rPr>
        <w:t>.</w:t>
      </w:r>
      <w:r w:rsidR="001A6EEA" w:rsidRPr="018A9C89">
        <w:rPr>
          <w:rFonts w:ascii="Times New Roman" w:hAnsi="Times New Roman"/>
          <w:sz w:val="24"/>
          <w:szCs w:val="24"/>
          <w:lang w:eastAsia="lv-LV"/>
        </w:rPr>
        <w:t> pielikums</w:t>
      </w:r>
    </w:p>
    <w:p w14:paraId="25CEF95C" w14:textId="77777777" w:rsidR="001A6EEA" w:rsidRDefault="001A6EEA" w:rsidP="001A6EEA">
      <w:pPr>
        <w:spacing w:before="0" w:after="0"/>
        <w:ind w:left="284" w:firstLine="0"/>
        <w:jc w:val="right"/>
        <w:rPr>
          <w:rFonts w:ascii="Times New Roman" w:hAnsi="Times New Roman" w:cs="Times New Roman"/>
          <w:bCs/>
          <w:sz w:val="24"/>
          <w:szCs w:val="24"/>
          <w:lang w:eastAsia="lv-LV"/>
        </w:rPr>
      </w:pPr>
      <w:r>
        <w:rPr>
          <w:rFonts w:ascii="Times New Roman" w:hAnsi="Times New Roman" w:cs="Times New Roman"/>
          <w:bCs/>
          <w:sz w:val="24"/>
          <w:szCs w:val="24"/>
          <w:lang w:eastAsia="lv-LV"/>
        </w:rPr>
        <w:t>Projektu iesniegumu atlases nolikumam</w:t>
      </w:r>
    </w:p>
    <w:p w14:paraId="00948724" w14:textId="77777777" w:rsidR="001A6EEA" w:rsidRDefault="001A6EEA" w:rsidP="001A6EEA">
      <w:pPr>
        <w:spacing w:before="0" w:after="0"/>
        <w:ind w:right="-108"/>
        <w:jc w:val="center"/>
        <w:rPr>
          <w:rFonts w:ascii="Times New Roman" w:hAnsi="Times New Roman" w:cs="Times New Roman"/>
          <w:b/>
          <w:bCs/>
          <w:sz w:val="28"/>
          <w:szCs w:val="28"/>
          <w:lang w:eastAsia="lv-LV"/>
        </w:rPr>
      </w:pPr>
    </w:p>
    <w:p w14:paraId="667720A0" w14:textId="3B171BDB" w:rsidR="001A6EEA" w:rsidRPr="001A6EEA" w:rsidRDefault="001A6EEA" w:rsidP="001A6EEA">
      <w:pPr>
        <w:spacing w:before="0" w:after="0"/>
        <w:ind w:right="-108"/>
        <w:jc w:val="center"/>
        <w:rPr>
          <w:rFonts w:ascii="Times New Roman" w:hAnsi="Times New Roman" w:cs="Times New Roman"/>
          <w:b/>
          <w:bCs/>
          <w:sz w:val="28"/>
          <w:szCs w:val="28"/>
          <w:lang w:eastAsia="lv-LV"/>
        </w:rPr>
      </w:pPr>
      <w:r w:rsidRPr="001A6EEA">
        <w:rPr>
          <w:rFonts w:ascii="Times New Roman" w:hAnsi="Times New Roman" w:cs="Times New Roman"/>
          <w:b/>
          <w:bCs/>
          <w:sz w:val="28"/>
          <w:szCs w:val="28"/>
          <w:lang w:eastAsia="lv-LV"/>
        </w:rPr>
        <w:t>5.1.1.  specifiskā atbalsta mērķa</w:t>
      </w:r>
    </w:p>
    <w:p w14:paraId="032B777D" w14:textId="77777777" w:rsidR="001A6EEA" w:rsidRPr="001A6EEA" w:rsidRDefault="001A6EEA" w:rsidP="001A6EEA">
      <w:pPr>
        <w:spacing w:before="0" w:after="0"/>
        <w:ind w:right="-108"/>
        <w:jc w:val="center"/>
        <w:rPr>
          <w:rFonts w:ascii="Times New Roman" w:hAnsi="Times New Roman" w:cs="Times New Roman"/>
          <w:b/>
          <w:bCs/>
          <w:sz w:val="28"/>
          <w:szCs w:val="28"/>
          <w:lang w:eastAsia="lv-LV"/>
        </w:rPr>
      </w:pPr>
      <w:r w:rsidRPr="001A6EEA">
        <w:rPr>
          <w:rFonts w:ascii="Times New Roman" w:hAnsi="Times New Roman" w:cs="Times New Roman"/>
          <w:b/>
          <w:bCs/>
          <w:sz w:val="28"/>
          <w:szCs w:val="28"/>
          <w:lang w:eastAsia="lv-LV"/>
        </w:rPr>
        <w:t>“Vietējās teritorijas integrētās sociālās, ekonomiskās un vides attīstības un kultūras mantojuma, tūrisma un drošības veicināšana pilsētu funkcionālajās teritorijās”</w:t>
      </w:r>
    </w:p>
    <w:p w14:paraId="3B0914FE" w14:textId="3593B653" w:rsidR="001A6EEA" w:rsidRPr="001A6EEA" w:rsidRDefault="001A6EEA" w:rsidP="001A6EEA">
      <w:pPr>
        <w:spacing w:before="0" w:after="0"/>
        <w:ind w:right="-108"/>
        <w:jc w:val="center"/>
        <w:rPr>
          <w:rFonts w:ascii="Times New Roman" w:hAnsi="Times New Roman" w:cs="Times New Roman"/>
          <w:b/>
          <w:bCs/>
          <w:sz w:val="28"/>
          <w:szCs w:val="28"/>
          <w:lang w:eastAsia="lv-LV"/>
        </w:rPr>
      </w:pPr>
      <w:r w:rsidRPr="001A6EEA">
        <w:rPr>
          <w:rFonts w:ascii="Times New Roman" w:hAnsi="Times New Roman" w:cs="Times New Roman"/>
          <w:b/>
          <w:bCs/>
          <w:sz w:val="28"/>
          <w:szCs w:val="28"/>
          <w:lang w:eastAsia="lv-LV"/>
        </w:rPr>
        <w:t xml:space="preserve"> 5.1.1.2.  pasākuma “Pašvaldību un plānošanas reģionu kapacitātes uzlabošana”</w:t>
      </w:r>
    </w:p>
    <w:p w14:paraId="515229D6" w14:textId="3BFD3C2A" w:rsidR="001A6EEA" w:rsidRDefault="001A6EEA" w:rsidP="00BD1733">
      <w:pPr>
        <w:spacing w:before="0" w:after="0"/>
        <w:ind w:right="-108"/>
        <w:jc w:val="center"/>
        <w:rPr>
          <w:rFonts w:ascii="Times New Roman" w:hAnsi="Times New Roman" w:cs="Times New Roman"/>
          <w:b/>
          <w:bCs/>
          <w:sz w:val="28"/>
          <w:szCs w:val="28"/>
          <w:lang w:eastAsia="lv-LV"/>
        </w:rPr>
      </w:pPr>
      <w:r>
        <w:rPr>
          <w:rFonts w:ascii="Times New Roman" w:hAnsi="Times New Roman" w:cs="Times New Roman"/>
          <w:b/>
          <w:bCs/>
          <w:sz w:val="28"/>
          <w:szCs w:val="28"/>
          <w:lang w:eastAsia="lv-LV"/>
        </w:rPr>
        <w:t>projekta iesnieguma vērtēšanas veidlapa</w:t>
      </w:r>
    </w:p>
    <w:p w14:paraId="7CF9F849" w14:textId="77777777" w:rsidR="00BD1733" w:rsidRPr="00BD1733" w:rsidRDefault="00BD1733" w:rsidP="00BD1733">
      <w:pPr>
        <w:spacing w:before="0" w:after="0"/>
        <w:ind w:right="-108"/>
        <w:jc w:val="center"/>
        <w:rPr>
          <w:rFonts w:ascii="Times New Roman" w:hAnsi="Times New Roman" w:cs="Times New Roman"/>
          <w:b/>
          <w:bCs/>
          <w:sz w:val="28"/>
          <w:szCs w:val="28"/>
          <w:lang w:eastAsia="lv-LV"/>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10927"/>
      </w:tblGrid>
      <w:tr w:rsidR="001A6EEA" w14:paraId="4391BA5B" w14:textId="77777777" w:rsidTr="001A6EEA">
        <w:trPr>
          <w:trHeight w:val="469"/>
        </w:trPr>
        <w:tc>
          <w:tcPr>
            <w:tcW w:w="4099" w:type="dxa"/>
            <w:tcBorders>
              <w:top w:val="single" w:sz="4" w:space="0" w:color="auto"/>
              <w:left w:val="single" w:sz="4" w:space="0" w:color="auto"/>
              <w:bottom w:val="single" w:sz="4" w:space="0" w:color="auto"/>
              <w:right w:val="single" w:sz="4" w:space="0" w:color="auto"/>
            </w:tcBorders>
            <w:vAlign w:val="center"/>
            <w:hideMark/>
          </w:tcPr>
          <w:p w14:paraId="581BE57C" w14:textId="77777777" w:rsidR="001A6EEA" w:rsidRDefault="001A6EEA">
            <w:pPr>
              <w:rPr>
                <w:rFonts w:ascii="Times New Roman" w:hAnsi="Times New Roman" w:cs="Times New Roman"/>
                <w:b/>
              </w:rPr>
            </w:pPr>
            <w:r>
              <w:rPr>
                <w:rFonts w:ascii="Times New Roman" w:hAnsi="Times New Roman" w:cs="Times New Roman"/>
                <w:b/>
              </w:rPr>
              <w:t>Projekta iesnieguma numurs:</w:t>
            </w:r>
          </w:p>
        </w:tc>
        <w:tc>
          <w:tcPr>
            <w:tcW w:w="10927" w:type="dxa"/>
            <w:tcBorders>
              <w:top w:val="single" w:sz="4" w:space="0" w:color="auto"/>
              <w:left w:val="single" w:sz="4" w:space="0" w:color="auto"/>
              <w:bottom w:val="single" w:sz="4" w:space="0" w:color="auto"/>
              <w:right w:val="single" w:sz="4" w:space="0" w:color="auto"/>
            </w:tcBorders>
            <w:vAlign w:val="center"/>
          </w:tcPr>
          <w:p w14:paraId="413FB1B8" w14:textId="77777777" w:rsidR="001A6EEA" w:rsidRDefault="001A6EEA">
            <w:pPr>
              <w:rPr>
                <w:rFonts w:ascii="Times New Roman" w:hAnsi="Times New Roman" w:cs="Times New Roman"/>
                <w:b/>
              </w:rPr>
            </w:pPr>
          </w:p>
        </w:tc>
      </w:tr>
      <w:tr w:rsidR="001A6EEA" w14:paraId="5E0265D7" w14:textId="77777777" w:rsidTr="001A6EEA">
        <w:trPr>
          <w:trHeight w:val="467"/>
        </w:trPr>
        <w:tc>
          <w:tcPr>
            <w:tcW w:w="4099" w:type="dxa"/>
            <w:tcBorders>
              <w:top w:val="single" w:sz="4" w:space="0" w:color="auto"/>
              <w:left w:val="single" w:sz="4" w:space="0" w:color="auto"/>
              <w:bottom w:val="single" w:sz="4" w:space="0" w:color="auto"/>
              <w:right w:val="single" w:sz="4" w:space="0" w:color="auto"/>
            </w:tcBorders>
            <w:vAlign w:val="center"/>
            <w:hideMark/>
          </w:tcPr>
          <w:p w14:paraId="48A71F15" w14:textId="77777777" w:rsidR="001A6EEA" w:rsidRDefault="001A6EEA">
            <w:pPr>
              <w:rPr>
                <w:rFonts w:ascii="Times New Roman" w:hAnsi="Times New Roman" w:cs="Times New Roman"/>
                <w:b/>
              </w:rPr>
            </w:pPr>
            <w:r>
              <w:rPr>
                <w:rFonts w:ascii="Times New Roman" w:hAnsi="Times New Roman" w:cs="Times New Roman"/>
                <w:b/>
              </w:rPr>
              <w:t>Projekta iesniedzējs:</w:t>
            </w:r>
          </w:p>
        </w:tc>
        <w:tc>
          <w:tcPr>
            <w:tcW w:w="10927" w:type="dxa"/>
            <w:tcBorders>
              <w:top w:val="single" w:sz="4" w:space="0" w:color="auto"/>
              <w:left w:val="single" w:sz="4" w:space="0" w:color="auto"/>
              <w:bottom w:val="single" w:sz="4" w:space="0" w:color="auto"/>
              <w:right w:val="single" w:sz="4" w:space="0" w:color="auto"/>
            </w:tcBorders>
            <w:vAlign w:val="center"/>
          </w:tcPr>
          <w:p w14:paraId="4E60434B" w14:textId="77777777" w:rsidR="001A6EEA" w:rsidRDefault="001A6EEA">
            <w:pPr>
              <w:pStyle w:val="Title"/>
              <w:ind w:right="225" w:hanging="567"/>
              <w:jc w:val="left"/>
            </w:pPr>
          </w:p>
        </w:tc>
      </w:tr>
      <w:tr w:rsidR="001A6EEA" w14:paraId="6B921BB9" w14:textId="77777777" w:rsidTr="001A6EEA">
        <w:trPr>
          <w:trHeight w:val="465"/>
        </w:trPr>
        <w:tc>
          <w:tcPr>
            <w:tcW w:w="4099" w:type="dxa"/>
            <w:tcBorders>
              <w:top w:val="single" w:sz="4" w:space="0" w:color="auto"/>
              <w:left w:val="single" w:sz="4" w:space="0" w:color="auto"/>
              <w:bottom w:val="single" w:sz="4" w:space="0" w:color="auto"/>
              <w:right w:val="single" w:sz="4" w:space="0" w:color="auto"/>
            </w:tcBorders>
            <w:vAlign w:val="center"/>
            <w:hideMark/>
          </w:tcPr>
          <w:p w14:paraId="1D09E1E4" w14:textId="77777777" w:rsidR="001A6EEA" w:rsidRDefault="001A6EEA">
            <w:pPr>
              <w:rPr>
                <w:rFonts w:ascii="Times New Roman" w:hAnsi="Times New Roman" w:cs="Times New Roman"/>
                <w:b/>
              </w:rPr>
            </w:pPr>
            <w:r>
              <w:rPr>
                <w:rFonts w:ascii="Times New Roman" w:hAnsi="Times New Roman" w:cs="Times New Roman"/>
                <w:b/>
              </w:rPr>
              <w:t>Projekta iesnieguma nosaukums:</w:t>
            </w:r>
          </w:p>
        </w:tc>
        <w:tc>
          <w:tcPr>
            <w:tcW w:w="10927" w:type="dxa"/>
            <w:tcBorders>
              <w:top w:val="single" w:sz="4" w:space="0" w:color="auto"/>
              <w:left w:val="single" w:sz="4" w:space="0" w:color="auto"/>
              <w:bottom w:val="single" w:sz="4" w:space="0" w:color="auto"/>
              <w:right w:val="single" w:sz="4" w:space="0" w:color="auto"/>
            </w:tcBorders>
            <w:vAlign w:val="center"/>
          </w:tcPr>
          <w:p w14:paraId="1F2BBA2D" w14:textId="77777777" w:rsidR="001A6EEA" w:rsidRDefault="001A6EEA">
            <w:pPr>
              <w:pStyle w:val="Title"/>
              <w:spacing w:before="120" w:after="120"/>
              <w:ind w:right="227" w:hanging="567"/>
              <w:jc w:val="left"/>
            </w:pPr>
          </w:p>
        </w:tc>
      </w:tr>
    </w:tbl>
    <w:p w14:paraId="5FC65CEF" w14:textId="77777777" w:rsidR="001A6EEA" w:rsidRDefault="001A6EEA" w:rsidP="001A6EEA">
      <w:pPr>
        <w:spacing w:before="0"/>
        <w:ind w:left="0" w:firstLine="0"/>
        <w:rPr>
          <w:rFonts w:ascii="Times New Roman" w:eastAsia="Times New Roman" w:hAnsi="Times New Roman" w:cs="Times New Roman"/>
          <w:color w:val="FF0000"/>
          <w:sz w:val="20"/>
          <w:szCs w:val="20"/>
          <w:lang w:eastAsia="lv-LV"/>
        </w:rPr>
      </w:pPr>
    </w:p>
    <w:tbl>
      <w:tblPr>
        <w:tblW w:w="150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6521"/>
        <w:gridCol w:w="1999"/>
        <w:gridCol w:w="1418"/>
        <w:gridCol w:w="4114"/>
        <w:gridCol w:w="15"/>
      </w:tblGrid>
      <w:tr w:rsidR="001A6EEA" w:rsidRPr="00B55D8C" w14:paraId="6F32B483" w14:textId="77777777" w:rsidTr="00BD1733">
        <w:trPr>
          <w:gridAfter w:val="1"/>
          <w:wAfter w:w="15" w:type="dxa"/>
          <w:trHeight w:val="1129"/>
        </w:trPr>
        <w:tc>
          <w:tcPr>
            <w:tcW w:w="1022" w:type="dxa"/>
            <w:shd w:val="clear" w:color="auto" w:fill="D9D9D9" w:themeFill="background1" w:themeFillShade="D9"/>
            <w:vAlign w:val="center"/>
          </w:tcPr>
          <w:p w14:paraId="4F22F653" w14:textId="77777777" w:rsidR="001A6EEA" w:rsidRPr="00B55D8C" w:rsidRDefault="001A6EEA" w:rsidP="00BD1733">
            <w:pPr>
              <w:pStyle w:val="NoSpacing"/>
              <w:jc w:val="center"/>
              <w:rPr>
                <w:rFonts w:ascii="Times New Roman" w:eastAsia="Times New Roman" w:hAnsi="Times New Roman"/>
                <w:b/>
                <w:color w:val="auto"/>
                <w:sz w:val="24"/>
              </w:rPr>
            </w:pPr>
            <w:r w:rsidRPr="00B55D8C">
              <w:rPr>
                <w:rFonts w:ascii="Times New Roman" w:eastAsia="Times New Roman" w:hAnsi="Times New Roman"/>
                <w:b/>
                <w:color w:val="auto"/>
                <w:sz w:val="24"/>
              </w:rPr>
              <w:t>Nr.</w:t>
            </w:r>
          </w:p>
        </w:tc>
        <w:tc>
          <w:tcPr>
            <w:tcW w:w="6521" w:type="dxa"/>
            <w:shd w:val="clear" w:color="auto" w:fill="D9D9D9" w:themeFill="background1" w:themeFillShade="D9"/>
            <w:vAlign w:val="center"/>
          </w:tcPr>
          <w:p w14:paraId="0B50C00C" w14:textId="5E22EB89" w:rsidR="001A6EEA" w:rsidRPr="00B55D8C" w:rsidRDefault="001A6EEA" w:rsidP="00BD1733">
            <w:pPr>
              <w:pStyle w:val="NoSpacing"/>
              <w:rPr>
                <w:rFonts w:ascii="Times New Roman" w:eastAsia="Times New Roman" w:hAnsi="Times New Roman"/>
                <w:b/>
                <w:color w:val="auto"/>
                <w:sz w:val="24"/>
              </w:rPr>
            </w:pPr>
            <w:r>
              <w:rPr>
                <w:rFonts w:ascii="Times New Roman" w:hAnsi="Times New Roman"/>
                <w:b/>
              </w:rPr>
              <w:t>Vērtēšanas kritērijs</w:t>
            </w:r>
          </w:p>
        </w:tc>
        <w:tc>
          <w:tcPr>
            <w:tcW w:w="1999" w:type="dxa"/>
            <w:shd w:val="clear" w:color="auto" w:fill="D9D9D9" w:themeFill="background1" w:themeFillShade="D9"/>
            <w:vAlign w:val="center"/>
          </w:tcPr>
          <w:p w14:paraId="36879655" w14:textId="77777777" w:rsidR="001A6EEA" w:rsidRDefault="001A6EEA" w:rsidP="00BD1733">
            <w:pPr>
              <w:tabs>
                <w:tab w:val="left" w:pos="2886"/>
              </w:tabs>
              <w:spacing w:after="0"/>
              <w:ind w:left="-75" w:firstLine="0"/>
              <w:jc w:val="center"/>
              <w:rPr>
                <w:rFonts w:ascii="Times New Roman" w:hAnsi="Times New Roman" w:cs="Times New Roman"/>
                <w:b/>
              </w:rPr>
            </w:pPr>
            <w:r>
              <w:rPr>
                <w:rFonts w:ascii="Times New Roman" w:hAnsi="Times New Roman" w:cs="Times New Roman"/>
                <w:b/>
              </w:rPr>
              <w:t>Iespējamais vērtējums</w:t>
            </w:r>
          </w:p>
          <w:p w14:paraId="33E4436F" w14:textId="25B1F126" w:rsidR="001A6EEA" w:rsidRPr="00B55D8C" w:rsidRDefault="001A6EEA" w:rsidP="00BD1733">
            <w:pPr>
              <w:pStyle w:val="ListParagraph"/>
              <w:ind w:left="0"/>
              <w:jc w:val="center"/>
            </w:pPr>
            <w:r>
              <w:rPr>
                <w:b/>
              </w:rPr>
              <w:t>(Jā / Jā, ar nosacījumu / Nē)</w:t>
            </w:r>
          </w:p>
        </w:tc>
        <w:tc>
          <w:tcPr>
            <w:tcW w:w="1418" w:type="dxa"/>
            <w:shd w:val="clear" w:color="auto" w:fill="D9D9D9" w:themeFill="background1" w:themeFillShade="D9"/>
            <w:vAlign w:val="center"/>
          </w:tcPr>
          <w:p w14:paraId="56FBC035" w14:textId="4A992F90" w:rsidR="001A6EEA" w:rsidRPr="00B55D8C" w:rsidRDefault="001A6EEA" w:rsidP="001A6EEA">
            <w:pPr>
              <w:pStyle w:val="NoSpacing"/>
              <w:jc w:val="center"/>
              <w:rPr>
                <w:rFonts w:ascii="Times New Roman" w:hAnsi="Times New Roman"/>
                <w:color w:val="auto"/>
                <w:sz w:val="24"/>
              </w:rPr>
            </w:pPr>
            <w:r>
              <w:rPr>
                <w:rFonts w:ascii="Times New Roman" w:hAnsi="Times New Roman"/>
                <w:b/>
              </w:rPr>
              <w:t>Vērtējums</w:t>
            </w:r>
          </w:p>
        </w:tc>
        <w:tc>
          <w:tcPr>
            <w:tcW w:w="4114" w:type="dxa"/>
            <w:shd w:val="clear" w:color="auto" w:fill="D9D9D9" w:themeFill="background1" w:themeFillShade="D9"/>
            <w:vAlign w:val="center"/>
          </w:tcPr>
          <w:p w14:paraId="130984A7" w14:textId="3809A897" w:rsidR="001A6EEA" w:rsidRPr="00B55D8C" w:rsidRDefault="001A6EEA" w:rsidP="001A6EEA">
            <w:pPr>
              <w:pStyle w:val="NoSpacing"/>
              <w:jc w:val="center"/>
              <w:rPr>
                <w:rFonts w:ascii="Times New Roman" w:hAnsi="Times New Roman"/>
                <w:b/>
                <w:color w:val="auto"/>
                <w:sz w:val="24"/>
              </w:rPr>
            </w:pPr>
            <w:r>
              <w:rPr>
                <w:rFonts w:ascii="Times New Roman" w:hAnsi="Times New Roman"/>
                <w:b/>
              </w:rPr>
              <w:t>Vērtējuma pamatojums</w:t>
            </w:r>
          </w:p>
        </w:tc>
      </w:tr>
      <w:tr w:rsidR="001A6EEA" w:rsidRPr="00B55D8C" w14:paraId="532CC1B4" w14:textId="77777777" w:rsidTr="00BD1733">
        <w:trPr>
          <w:trHeight w:val="457"/>
        </w:trPr>
        <w:tc>
          <w:tcPr>
            <w:tcW w:w="15089" w:type="dxa"/>
            <w:gridSpan w:val="6"/>
            <w:shd w:val="clear" w:color="auto" w:fill="F2F2F2" w:themeFill="background1" w:themeFillShade="F2"/>
            <w:vAlign w:val="center"/>
          </w:tcPr>
          <w:p w14:paraId="0743E820" w14:textId="251967A9" w:rsidR="001A6EEA" w:rsidRPr="00B55D8C" w:rsidRDefault="001A6EEA" w:rsidP="00BD1733">
            <w:pPr>
              <w:pStyle w:val="NoSpacing"/>
              <w:numPr>
                <w:ilvl w:val="0"/>
                <w:numId w:val="16"/>
              </w:numPr>
              <w:rPr>
                <w:rFonts w:ascii="Times New Roman" w:hAnsi="Times New Roman"/>
                <w:b/>
                <w:sz w:val="24"/>
              </w:rPr>
            </w:pPr>
            <w:r w:rsidRPr="00B55D8C">
              <w:rPr>
                <w:rFonts w:ascii="Times New Roman" w:hAnsi="Times New Roman"/>
                <w:b/>
                <w:bCs/>
                <w:sz w:val="24"/>
              </w:rPr>
              <w:t>VIENOTIE KRITĒRIJI</w:t>
            </w:r>
          </w:p>
        </w:tc>
      </w:tr>
      <w:tr w:rsidR="001A6EEA" w:rsidRPr="00B55D8C" w14:paraId="7CCCC1E1" w14:textId="77777777" w:rsidTr="00BD1733">
        <w:trPr>
          <w:gridAfter w:val="1"/>
          <w:wAfter w:w="15" w:type="dxa"/>
          <w:trHeight w:val="1129"/>
        </w:trPr>
        <w:tc>
          <w:tcPr>
            <w:tcW w:w="1022" w:type="dxa"/>
          </w:tcPr>
          <w:p w14:paraId="77100B6D"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1.1.</w:t>
            </w:r>
          </w:p>
        </w:tc>
        <w:tc>
          <w:tcPr>
            <w:tcW w:w="6521" w:type="dxa"/>
          </w:tcPr>
          <w:p w14:paraId="013F67B5" w14:textId="6E2EFA36" w:rsidR="00515285" w:rsidRPr="00515285" w:rsidRDefault="00515285" w:rsidP="00E60AFF">
            <w:pPr>
              <w:pStyle w:val="NoSpacing"/>
              <w:jc w:val="both"/>
              <w:rPr>
                <w:rFonts w:ascii="Times New Roman" w:eastAsia="Times New Roman" w:hAnsi="Times New Roman"/>
                <w:bCs/>
                <w:color w:val="auto"/>
                <w:sz w:val="24"/>
              </w:rPr>
            </w:pPr>
            <w:r w:rsidRPr="00515285">
              <w:rPr>
                <w:rFonts w:ascii="Times New Roman" w:eastAsia="Times New Roman" w:hAnsi="Times New Roman"/>
                <w:bCs/>
                <w:color w:val="auto"/>
                <w:sz w:val="24"/>
              </w:rPr>
              <w:t>Projekta iesniegums atbilst MK noteikumos</w:t>
            </w:r>
            <w:r w:rsidR="00BD1733">
              <w:rPr>
                <w:rStyle w:val="FootnoteReference"/>
                <w:rFonts w:ascii="Times New Roman" w:eastAsia="Times New Roman" w:hAnsi="Times New Roman"/>
                <w:bCs/>
                <w:color w:val="auto"/>
                <w:sz w:val="24"/>
              </w:rPr>
              <w:footnoteReference w:id="1"/>
            </w:r>
            <w:r w:rsidRPr="00515285">
              <w:rPr>
                <w:rFonts w:ascii="Times New Roman" w:eastAsia="Times New Roman" w:hAnsi="Times New Roman"/>
                <w:bCs/>
                <w:color w:val="auto"/>
                <w:sz w:val="24"/>
              </w:rPr>
              <w:t xml:space="preserve"> par SAM</w:t>
            </w:r>
            <w:r>
              <w:rPr>
                <w:rStyle w:val="FootnoteReference"/>
                <w:rFonts w:ascii="Times New Roman" w:eastAsia="Times New Roman" w:hAnsi="Times New Roman"/>
                <w:bCs/>
                <w:color w:val="auto"/>
                <w:sz w:val="24"/>
              </w:rPr>
              <w:footnoteReference w:id="2"/>
            </w:r>
            <w:r w:rsidRPr="00515285">
              <w:rPr>
                <w:rFonts w:ascii="Times New Roman" w:eastAsia="Times New Roman" w:hAnsi="Times New Roman"/>
                <w:bCs/>
                <w:color w:val="auto"/>
                <w:sz w:val="24"/>
              </w:rPr>
              <w:t xml:space="preserve"> īstenošanu noteiktajām specifiskajām prasībām (</w:t>
            </w:r>
            <w:proofErr w:type="spellStart"/>
            <w:r w:rsidRPr="00515285">
              <w:rPr>
                <w:rFonts w:ascii="Times New Roman" w:eastAsia="Times New Roman" w:hAnsi="Times New Roman"/>
                <w:bCs/>
                <w:color w:val="auto"/>
                <w:sz w:val="24"/>
              </w:rPr>
              <w:t>apakškritērijus</w:t>
            </w:r>
            <w:proofErr w:type="spellEnd"/>
            <w:r w:rsidRPr="00515285">
              <w:rPr>
                <w:rFonts w:ascii="Times New Roman" w:eastAsia="Times New Roman" w:hAnsi="Times New Roman"/>
                <w:bCs/>
                <w:color w:val="auto"/>
                <w:sz w:val="24"/>
              </w:rPr>
              <w:t xml:space="preserve"> izvēlas atbilstoši MK noteikumos  par SAM īstenošanu  noteiktajam, definējot kritēriju kopu):</w:t>
            </w:r>
          </w:p>
          <w:p w14:paraId="5690E095" w14:textId="122D376A" w:rsidR="001A6EEA" w:rsidRPr="00B55D8C" w:rsidRDefault="00BD1733" w:rsidP="00E60AFF">
            <w:pPr>
              <w:pStyle w:val="ListParagraph"/>
              <w:numPr>
                <w:ilvl w:val="2"/>
                <w:numId w:val="16"/>
              </w:numPr>
              <w:ind w:left="881" w:right="175"/>
              <w:jc w:val="both"/>
            </w:pPr>
            <w:r>
              <w:t>p</w:t>
            </w:r>
            <w:r w:rsidR="001A6EEA" w:rsidRPr="00B55D8C">
              <w:t>rojekta iesniedzējs atbilst MK noteikumos  par SAM īstenošanu  noteiktajam iesniedzēju lokam;</w:t>
            </w:r>
          </w:p>
          <w:p w14:paraId="0F049E3B" w14:textId="0B26C3BA" w:rsidR="001A6EEA" w:rsidRPr="00B55D8C" w:rsidRDefault="00BD1733" w:rsidP="00E60AFF">
            <w:pPr>
              <w:pStyle w:val="ListParagraph"/>
              <w:numPr>
                <w:ilvl w:val="2"/>
                <w:numId w:val="16"/>
              </w:numPr>
              <w:ind w:left="881" w:right="175"/>
              <w:jc w:val="both"/>
            </w:pPr>
            <w:r>
              <w:lastRenderedPageBreak/>
              <w:t>p</w:t>
            </w:r>
            <w:r w:rsidR="001A6EEA" w:rsidRPr="00B55D8C">
              <w:t>rojekta īstenošanas termiņš atbilst MK noteikumos  par SAM īstenošanu  noteiktajam termiņam;</w:t>
            </w:r>
          </w:p>
          <w:p w14:paraId="3AEFDEDE" w14:textId="528B601B" w:rsidR="001A6EEA" w:rsidRPr="00BD1733" w:rsidRDefault="00BD1733" w:rsidP="00E60AFF">
            <w:pPr>
              <w:pStyle w:val="ListParagraph"/>
              <w:numPr>
                <w:ilvl w:val="2"/>
                <w:numId w:val="16"/>
              </w:numPr>
              <w:ind w:left="881" w:right="175"/>
              <w:jc w:val="both"/>
            </w:pPr>
            <w:r>
              <w:t>p</w:t>
            </w:r>
            <w:r w:rsidR="001A6EEA" w:rsidRPr="00B55D8C">
              <w:t>rojekta iesniegumam ir pievienoti nolikumā  noteiktie papildu pievienojamie pielikumi.</w:t>
            </w:r>
          </w:p>
        </w:tc>
        <w:tc>
          <w:tcPr>
            <w:tcW w:w="1999" w:type="dxa"/>
            <w:shd w:val="clear" w:color="auto" w:fill="auto"/>
          </w:tcPr>
          <w:p w14:paraId="1F45BD72" w14:textId="31AA53D9" w:rsidR="001A6EEA" w:rsidRPr="00B55D8C" w:rsidRDefault="001A6EEA" w:rsidP="00BD1733">
            <w:pPr>
              <w:pStyle w:val="ListParagraph"/>
              <w:ind w:left="0"/>
              <w:jc w:val="center"/>
              <w:rPr>
                <w:b/>
              </w:rPr>
            </w:pPr>
            <w:r w:rsidRPr="00B55D8C">
              <w:rPr>
                <w:bCs/>
              </w:rPr>
              <w:lastRenderedPageBreak/>
              <w:t>Jā / Jā, ar nosacījumu/ Nē</w:t>
            </w:r>
          </w:p>
        </w:tc>
        <w:tc>
          <w:tcPr>
            <w:tcW w:w="1418" w:type="dxa"/>
            <w:shd w:val="clear" w:color="auto" w:fill="auto"/>
          </w:tcPr>
          <w:p w14:paraId="51818D3D" w14:textId="5E8E20A7" w:rsidR="001A6EEA" w:rsidRPr="00B55D8C" w:rsidRDefault="001A6EEA" w:rsidP="001A6EEA">
            <w:pPr>
              <w:pStyle w:val="NoSpacing"/>
              <w:jc w:val="center"/>
              <w:rPr>
                <w:rFonts w:ascii="Times New Roman" w:eastAsia="Times New Roman" w:hAnsi="Times New Roman"/>
                <w:bCs/>
                <w:color w:val="auto"/>
                <w:sz w:val="24"/>
              </w:rPr>
            </w:pPr>
          </w:p>
        </w:tc>
        <w:tc>
          <w:tcPr>
            <w:tcW w:w="4114" w:type="dxa"/>
            <w:shd w:val="clear" w:color="auto" w:fill="auto"/>
          </w:tcPr>
          <w:p w14:paraId="1764458C" w14:textId="367CFF8B" w:rsidR="001A6EEA" w:rsidRPr="00F66DAF" w:rsidRDefault="001A6EEA" w:rsidP="001A6EEA">
            <w:pPr>
              <w:pStyle w:val="ListParagraph"/>
              <w:ind w:left="0"/>
              <w:jc w:val="both"/>
            </w:pPr>
          </w:p>
        </w:tc>
      </w:tr>
      <w:tr w:rsidR="001A6EEA" w:rsidRPr="00B55D8C" w14:paraId="27100708" w14:textId="77777777" w:rsidTr="00BD1733">
        <w:trPr>
          <w:gridAfter w:val="1"/>
          <w:wAfter w:w="15" w:type="dxa"/>
          <w:trHeight w:val="1129"/>
        </w:trPr>
        <w:tc>
          <w:tcPr>
            <w:tcW w:w="1022" w:type="dxa"/>
          </w:tcPr>
          <w:p w14:paraId="5636D384"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1.2.</w:t>
            </w:r>
          </w:p>
        </w:tc>
        <w:tc>
          <w:tcPr>
            <w:tcW w:w="6521" w:type="dxa"/>
            <w:shd w:val="clear" w:color="auto" w:fill="auto"/>
          </w:tcPr>
          <w:p w14:paraId="105D55AF" w14:textId="77777777" w:rsidR="001A6EEA" w:rsidRPr="00B55D8C" w:rsidRDefault="001A6EEA" w:rsidP="00BD1733">
            <w:pPr>
              <w:pStyle w:val="NoSpacing"/>
              <w:jc w:val="both"/>
              <w:rPr>
                <w:rFonts w:ascii="Times New Roman" w:eastAsia="Times New Roman" w:hAnsi="Times New Roman"/>
                <w:bCs/>
                <w:color w:val="auto"/>
                <w:sz w:val="24"/>
              </w:rPr>
            </w:pPr>
            <w:r w:rsidRPr="00B55D8C">
              <w:rPr>
                <w:rFonts w:ascii="Times New Roman" w:eastAsia="Times New Roman" w:hAnsi="Times New Roman"/>
                <w:bCs/>
                <w:color w:val="auto"/>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r w:rsidRPr="00B55D8C">
              <w:rPr>
                <w:rFonts w:ascii="Times New Roman" w:eastAsia="Times New Roman" w:hAnsi="Times New Roman"/>
                <w:bCs/>
                <w:i/>
                <w:iCs/>
                <w:color w:val="auto"/>
                <w:sz w:val="24"/>
              </w:rPr>
              <w:t>euro</w:t>
            </w:r>
          </w:p>
        </w:tc>
        <w:tc>
          <w:tcPr>
            <w:tcW w:w="1999" w:type="dxa"/>
            <w:shd w:val="clear" w:color="auto" w:fill="auto"/>
          </w:tcPr>
          <w:p w14:paraId="67ACCF2C" w14:textId="1250C3EF"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6B94B874" w14:textId="4B8CEAEC"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2F428C60" w14:textId="74644EEF" w:rsidR="001A6EEA" w:rsidRPr="00B55D8C" w:rsidRDefault="001A6EEA" w:rsidP="001A6EEA">
            <w:pPr>
              <w:pStyle w:val="NoSpacing"/>
              <w:jc w:val="both"/>
              <w:rPr>
                <w:rFonts w:ascii="Times New Roman" w:hAnsi="Times New Roman"/>
                <w:b/>
                <w:sz w:val="24"/>
              </w:rPr>
            </w:pPr>
          </w:p>
        </w:tc>
      </w:tr>
      <w:tr w:rsidR="001A6EEA" w:rsidRPr="00B55D8C" w14:paraId="64D2D46C" w14:textId="77777777" w:rsidTr="00BD1733">
        <w:trPr>
          <w:gridAfter w:val="1"/>
          <w:wAfter w:w="15" w:type="dxa"/>
          <w:trHeight w:val="1129"/>
        </w:trPr>
        <w:tc>
          <w:tcPr>
            <w:tcW w:w="1022" w:type="dxa"/>
          </w:tcPr>
          <w:p w14:paraId="2CEA94AD"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1.3.</w:t>
            </w:r>
          </w:p>
        </w:tc>
        <w:tc>
          <w:tcPr>
            <w:tcW w:w="6521" w:type="dxa"/>
            <w:shd w:val="clear" w:color="auto" w:fill="auto"/>
          </w:tcPr>
          <w:p w14:paraId="3E56715D" w14:textId="77777777" w:rsidR="001A6EEA" w:rsidRPr="00B55D8C" w:rsidRDefault="001A6EEA" w:rsidP="00BD1733">
            <w:pPr>
              <w:pStyle w:val="NoSpacing"/>
              <w:jc w:val="both"/>
              <w:rPr>
                <w:rFonts w:ascii="Times New Roman" w:eastAsia="Times New Roman" w:hAnsi="Times New Roman"/>
                <w:bCs/>
                <w:color w:val="auto"/>
                <w:sz w:val="24"/>
              </w:rPr>
            </w:pPr>
            <w:r w:rsidRPr="00B55D8C">
              <w:rPr>
                <w:rFonts w:ascii="Times New Roman" w:eastAsia="Times New Roman" w:hAnsi="Times New Roman"/>
                <w:bCs/>
                <w:color w:val="auto"/>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51527C2E" w14:textId="77777777" w:rsidR="00E60AFF" w:rsidRPr="00E60AFF" w:rsidRDefault="00E60AFF" w:rsidP="00E60AFF">
            <w:pPr>
              <w:pStyle w:val="ListParagraph"/>
              <w:numPr>
                <w:ilvl w:val="1"/>
                <w:numId w:val="16"/>
              </w:numPr>
              <w:ind w:right="175"/>
              <w:jc w:val="both"/>
              <w:rPr>
                <w:vanish/>
              </w:rPr>
            </w:pPr>
          </w:p>
          <w:p w14:paraId="23472F98" w14:textId="77777777" w:rsidR="00E60AFF" w:rsidRPr="00E60AFF" w:rsidRDefault="00E60AFF" w:rsidP="00E60AFF">
            <w:pPr>
              <w:pStyle w:val="ListParagraph"/>
              <w:numPr>
                <w:ilvl w:val="1"/>
                <w:numId w:val="16"/>
              </w:numPr>
              <w:ind w:right="175"/>
              <w:jc w:val="both"/>
              <w:rPr>
                <w:vanish/>
              </w:rPr>
            </w:pPr>
          </w:p>
          <w:p w14:paraId="1547BF53" w14:textId="399A9C93" w:rsidR="001A6EEA" w:rsidRPr="00E60AFF" w:rsidRDefault="00E60AFF" w:rsidP="00E60AFF">
            <w:pPr>
              <w:pStyle w:val="ListParagraph"/>
              <w:numPr>
                <w:ilvl w:val="2"/>
                <w:numId w:val="16"/>
              </w:numPr>
              <w:ind w:left="881" w:right="175"/>
              <w:jc w:val="both"/>
            </w:pPr>
            <w:r>
              <w:t>i</w:t>
            </w:r>
            <w:r w:rsidR="001A6EEA" w:rsidRPr="00E60AFF">
              <w:t>r saistītas ar projekta īstenošanu</w:t>
            </w:r>
            <w:r w:rsidR="00BD1733" w:rsidRPr="00E60AFF">
              <w:t>;</w:t>
            </w:r>
          </w:p>
          <w:p w14:paraId="7C839204" w14:textId="7B75903C" w:rsidR="001A6EEA" w:rsidRPr="00E60AFF" w:rsidRDefault="001A6EEA" w:rsidP="00E60AFF">
            <w:pPr>
              <w:pStyle w:val="ListParagraph"/>
              <w:numPr>
                <w:ilvl w:val="2"/>
                <w:numId w:val="16"/>
              </w:numPr>
              <w:ind w:left="881" w:right="175"/>
              <w:jc w:val="both"/>
            </w:pPr>
            <w:r w:rsidRPr="00E60AFF">
              <w:t>ir nepieciešamas projekta īstenošanai (projektā norādīto darbību īstenošanai, mērķa grupas vajadzību nodrošināšanai, definētās problēmas risināšanai) un izvērtēta to lietderība</w:t>
            </w:r>
            <w:r w:rsidR="00BD1733" w:rsidRPr="00E60AFF">
              <w:t>;</w:t>
            </w:r>
          </w:p>
          <w:p w14:paraId="5E858C80" w14:textId="682B5005" w:rsidR="001A6EEA" w:rsidRPr="00B55D8C" w:rsidRDefault="001A6EEA" w:rsidP="00E60AFF">
            <w:pPr>
              <w:pStyle w:val="ListParagraph"/>
              <w:numPr>
                <w:ilvl w:val="2"/>
                <w:numId w:val="16"/>
              </w:numPr>
              <w:ind w:left="881" w:right="175"/>
              <w:jc w:val="both"/>
              <w:rPr>
                <w:bCs/>
              </w:rPr>
            </w:pPr>
            <w:r w:rsidRPr="00E60AFF">
              <w:t>nodrošina projektā izvirzītā mērķa un rādītāju sasniegšanu.</w:t>
            </w:r>
          </w:p>
        </w:tc>
        <w:tc>
          <w:tcPr>
            <w:tcW w:w="1999" w:type="dxa"/>
            <w:shd w:val="clear" w:color="auto" w:fill="auto"/>
          </w:tcPr>
          <w:p w14:paraId="446BFDD1" w14:textId="2E852113"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7DF5034E" w14:textId="01149BAA"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3160ACD2" w14:textId="4735260D" w:rsidR="001A6EEA" w:rsidRPr="00B55D8C" w:rsidRDefault="001A6EEA" w:rsidP="001A6EEA">
            <w:pPr>
              <w:pStyle w:val="ListParagraph"/>
              <w:ind w:left="0"/>
              <w:jc w:val="both"/>
            </w:pPr>
          </w:p>
        </w:tc>
      </w:tr>
      <w:tr w:rsidR="001A6EEA" w:rsidRPr="00B55D8C" w14:paraId="2FB53CD6" w14:textId="77777777" w:rsidTr="00BD1733">
        <w:trPr>
          <w:gridAfter w:val="1"/>
          <w:wAfter w:w="15" w:type="dxa"/>
          <w:trHeight w:val="836"/>
        </w:trPr>
        <w:tc>
          <w:tcPr>
            <w:tcW w:w="1022" w:type="dxa"/>
          </w:tcPr>
          <w:p w14:paraId="072C0ECD"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1.4.</w:t>
            </w:r>
          </w:p>
        </w:tc>
        <w:tc>
          <w:tcPr>
            <w:tcW w:w="6521" w:type="dxa"/>
          </w:tcPr>
          <w:p w14:paraId="4040809A" w14:textId="77777777" w:rsidR="001A6EEA" w:rsidRPr="00B55D8C" w:rsidRDefault="001A6EEA" w:rsidP="00BD1733">
            <w:pPr>
              <w:pStyle w:val="NoSpacing"/>
              <w:jc w:val="both"/>
              <w:rPr>
                <w:rFonts w:ascii="Times New Roman" w:eastAsia="Times New Roman" w:hAnsi="Times New Roman"/>
                <w:b/>
                <w:color w:val="auto"/>
                <w:sz w:val="24"/>
              </w:rPr>
            </w:pPr>
            <w:r w:rsidRPr="00B55D8C">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999" w:type="dxa"/>
            <w:shd w:val="clear" w:color="auto" w:fill="auto"/>
          </w:tcPr>
          <w:p w14:paraId="05925B48" w14:textId="33665B1C"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5AC489A2" w14:textId="754431BC" w:rsidR="001A6EEA" w:rsidRPr="00B55D8C" w:rsidRDefault="001A6EEA" w:rsidP="001A6EEA">
            <w:pPr>
              <w:pStyle w:val="NoSpacing"/>
              <w:jc w:val="center"/>
              <w:rPr>
                <w:rFonts w:ascii="Times New Roman" w:eastAsia="Times New Roman" w:hAnsi="Times New Roman"/>
                <w:b/>
                <w:color w:val="auto"/>
                <w:sz w:val="24"/>
              </w:rPr>
            </w:pPr>
          </w:p>
        </w:tc>
        <w:tc>
          <w:tcPr>
            <w:tcW w:w="4114" w:type="dxa"/>
          </w:tcPr>
          <w:p w14:paraId="0E1DFE66" w14:textId="5D01AB0B" w:rsidR="001A6EEA" w:rsidRPr="00F66DAF" w:rsidRDefault="001A6EEA" w:rsidP="001A6EEA">
            <w:pPr>
              <w:pStyle w:val="ListParagraph"/>
              <w:ind w:left="0"/>
              <w:jc w:val="both"/>
            </w:pPr>
          </w:p>
        </w:tc>
      </w:tr>
      <w:tr w:rsidR="001A6EEA" w:rsidRPr="00B55D8C" w14:paraId="11B78E76" w14:textId="77777777" w:rsidTr="00BD1733">
        <w:trPr>
          <w:gridAfter w:val="1"/>
          <w:wAfter w:w="15" w:type="dxa"/>
          <w:trHeight w:val="1129"/>
        </w:trPr>
        <w:tc>
          <w:tcPr>
            <w:tcW w:w="1022" w:type="dxa"/>
          </w:tcPr>
          <w:p w14:paraId="56EBB6E8"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1.5.</w:t>
            </w:r>
          </w:p>
        </w:tc>
        <w:tc>
          <w:tcPr>
            <w:tcW w:w="6521" w:type="dxa"/>
          </w:tcPr>
          <w:p w14:paraId="2BD4C1F7" w14:textId="77777777" w:rsidR="001A6EEA" w:rsidRPr="00B55D8C" w:rsidRDefault="001A6EEA" w:rsidP="00E60AFF">
            <w:pPr>
              <w:pStyle w:val="NoSpacing"/>
              <w:jc w:val="both"/>
              <w:rPr>
                <w:rFonts w:ascii="Times New Roman" w:eastAsia="Times New Roman" w:hAnsi="Times New Roman"/>
                <w:b/>
                <w:color w:val="auto"/>
                <w:sz w:val="24"/>
              </w:rPr>
            </w:pPr>
            <w:r w:rsidRPr="00B55D8C">
              <w:rPr>
                <w:rFonts w:ascii="Times New Roman" w:hAnsi="Times New Roman"/>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999" w:type="dxa"/>
            <w:shd w:val="clear" w:color="auto" w:fill="auto"/>
          </w:tcPr>
          <w:p w14:paraId="1C21F8D9" w14:textId="48A75E5E"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5E5467AF" w14:textId="5434F394" w:rsidR="001A6EEA" w:rsidRPr="00B55D8C" w:rsidRDefault="001A6EEA" w:rsidP="001A6EEA">
            <w:pPr>
              <w:pStyle w:val="NoSpacing"/>
              <w:jc w:val="center"/>
              <w:rPr>
                <w:rFonts w:ascii="Times New Roman" w:eastAsia="Times New Roman" w:hAnsi="Times New Roman"/>
                <w:b/>
                <w:color w:val="auto"/>
                <w:sz w:val="24"/>
              </w:rPr>
            </w:pPr>
          </w:p>
        </w:tc>
        <w:tc>
          <w:tcPr>
            <w:tcW w:w="4114" w:type="dxa"/>
          </w:tcPr>
          <w:p w14:paraId="29E001F3" w14:textId="240BBB89" w:rsidR="001A6EEA" w:rsidRPr="00F66DAF" w:rsidRDefault="001A6EEA" w:rsidP="001A6EEA">
            <w:pPr>
              <w:pStyle w:val="ListParagraph"/>
              <w:ind w:left="0"/>
              <w:jc w:val="both"/>
            </w:pPr>
          </w:p>
        </w:tc>
      </w:tr>
      <w:tr w:rsidR="001A6EEA" w:rsidRPr="00B55D8C" w14:paraId="0EB5BCDD" w14:textId="77777777" w:rsidTr="00BD1733">
        <w:trPr>
          <w:gridAfter w:val="1"/>
          <w:wAfter w:w="15" w:type="dxa"/>
          <w:trHeight w:val="1129"/>
        </w:trPr>
        <w:tc>
          <w:tcPr>
            <w:tcW w:w="1022" w:type="dxa"/>
          </w:tcPr>
          <w:p w14:paraId="49E10DC6"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lastRenderedPageBreak/>
              <w:t>1.6.</w:t>
            </w:r>
          </w:p>
        </w:tc>
        <w:tc>
          <w:tcPr>
            <w:tcW w:w="6521" w:type="dxa"/>
          </w:tcPr>
          <w:p w14:paraId="59DA34A7" w14:textId="708C49E3" w:rsidR="001A6EEA" w:rsidRPr="00B55D8C" w:rsidRDefault="001A6EEA" w:rsidP="00E60AFF">
            <w:pPr>
              <w:pStyle w:val="NoSpacing"/>
              <w:jc w:val="both"/>
              <w:rPr>
                <w:rFonts w:ascii="Times New Roman" w:eastAsia="Times New Roman" w:hAnsi="Times New Roman"/>
                <w:b/>
                <w:color w:val="auto"/>
                <w:sz w:val="24"/>
              </w:rPr>
            </w:pPr>
            <w:r w:rsidRPr="00B55D8C">
              <w:rPr>
                <w:rFonts w:ascii="Times New Roman" w:hAnsi="Times New Roman"/>
                <w:sz w:val="24"/>
              </w:rPr>
              <w:t>Projekta iesniegumā plānotie publicitātes un informācijas izplatīšanas pasākumi atbilst Kopīgo noteikumu regulas</w:t>
            </w:r>
            <w:r w:rsidRPr="00B55D8C">
              <w:rPr>
                <w:rFonts w:ascii="Times New Roman" w:hAnsi="Times New Roman"/>
                <w:sz w:val="24"/>
                <w:vertAlign w:val="superscript"/>
              </w:rPr>
              <w:footnoteReference w:id="3"/>
            </w:r>
            <w:r w:rsidRPr="00B55D8C">
              <w:rPr>
                <w:rFonts w:ascii="Times New Roman" w:hAnsi="Times New Roman"/>
                <w:sz w:val="24"/>
              </w:rPr>
              <w:t xml:space="preserve"> 50.pantā, normatīvajā aktā, kas nosaka kārtību, kādā Eiropas Savienības fondu vadībā iesaistītās institūcijas nodrošina šo fondu ieviešanu 2021.–2027.gada plānošanas periodā un </w:t>
            </w:r>
            <w:r w:rsidRPr="00B55D8C">
              <w:rPr>
                <w:rFonts w:ascii="Times New Roman" w:hAnsi="Times New Roman"/>
                <w:sz w:val="24"/>
                <w:lang w:eastAsia="lv-LV"/>
              </w:rPr>
              <w:t xml:space="preserve"> </w:t>
            </w:r>
            <w:r w:rsidRPr="00B55D8C">
              <w:rPr>
                <w:rFonts w:ascii="Times New Roman" w:hAnsi="Times New Roman"/>
                <w:sz w:val="24"/>
              </w:rPr>
              <w:t>Eiropas Savienības fondu 2021.–2027. gada plānošanas perioda un Atveseļošanas fonda komunikācijas un dizaina vadlīnijās noteiktajam.</w:t>
            </w:r>
          </w:p>
        </w:tc>
        <w:tc>
          <w:tcPr>
            <w:tcW w:w="1999" w:type="dxa"/>
            <w:shd w:val="clear" w:color="auto" w:fill="auto"/>
          </w:tcPr>
          <w:p w14:paraId="09606F50" w14:textId="57DC0E32"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539B1213" w14:textId="0E715F64" w:rsidR="001A6EEA" w:rsidRPr="00B55D8C" w:rsidRDefault="001A6EEA" w:rsidP="001A6EEA">
            <w:pPr>
              <w:pStyle w:val="NoSpacing"/>
              <w:jc w:val="center"/>
              <w:rPr>
                <w:rFonts w:ascii="Times New Roman" w:eastAsia="Times New Roman" w:hAnsi="Times New Roman"/>
                <w:b/>
                <w:color w:val="auto"/>
                <w:sz w:val="24"/>
              </w:rPr>
            </w:pPr>
          </w:p>
        </w:tc>
        <w:tc>
          <w:tcPr>
            <w:tcW w:w="4114" w:type="dxa"/>
          </w:tcPr>
          <w:p w14:paraId="22EA39BD" w14:textId="712637E1" w:rsidR="001A6EEA" w:rsidRPr="00B55D8C" w:rsidRDefault="001A6EEA" w:rsidP="001A6EEA">
            <w:pPr>
              <w:pStyle w:val="NoSpacing"/>
              <w:jc w:val="both"/>
              <w:rPr>
                <w:rFonts w:ascii="Times New Roman" w:hAnsi="Times New Roman"/>
                <w:b/>
                <w:sz w:val="24"/>
              </w:rPr>
            </w:pPr>
          </w:p>
        </w:tc>
      </w:tr>
      <w:tr w:rsidR="001A6EEA" w:rsidRPr="00B55D8C" w14:paraId="7A1B4560" w14:textId="77777777" w:rsidTr="00BD1733">
        <w:trPr>
          <w:gridAfter w:val="1"/>
          <w:wAfter w:w="15" w:type="dxa"/>
          <w:trHeight w:val="889"/>
        </w:trPr>
        <w:tc>
          <w:tcPr>
            <w:tcW w:w="1022" w:type="dxa"/>
          </w:tcPr>
          <w:p w14:paraId="6D1B1C69"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1.7.</w:t>
            </w:r>
          </w:p>
        </w:tc>
        <w:tc>
          <w:tcPr>
            <w:tcW w:w="6521" w:type="dxa"/>
            <w:shd w:val="clear" w:color="auto" w:fill="auto"/>
          </w:tcPr>
          <w:p w14:paraId="441DD5D7" w14:textId="77777777" w:rsidR="001A6EEA" w:rsidRPr="00B55D8C" w:rsidRDefault="001A6EEA" w:rsidP="00E60AFF">
            <w:pPr>
              <w:pStyle w:val="NoSpacing"/>
              <w:jc w:val="both"/>
              <w:rPr>
                <w:rFonts w:ascii="Times New Roman" w:eastAsia="Times New Roman" w:hAnsi="Times New Roman"/>
                <w:bCs/>
                <w:color w:val="auto"/>
                <w:sz w:val="24"/>
              </w:rPr>
            </w:pPr>
            <w:r w:rsidRPr="00B55D8C">
              <w:rPr>
                <w:rFonts w:ascii="Times New Roman" w:hAnsi="Times New Roman"/>
                <w:bCs/>
                <w:sz w:val="24"/>
              </w:rPr>
              <w:t xml:space="preserve">Projekta iesniedzējam  un projekta sadarbības partnerim (ja attiecināms) ir pietiekama īstenošanas un finanšu kapacitāte projekta īstenošanai. </w:t>
            </w:r>
          </w:p>
        </w:tc>
        <w:tc>
          <w:tcPr>
            <w:tcW w:w="1999" w:type="dxa"/>
            <w:shd w:val="clear" w:color="auto" w:fill="auto"/>
          </w:tcPr>
          <w:p w14:paraId="47A16FF2" w14:textId="232DBC75" w:rsidR="001A6EEA" w:rsidRPr="00B55D8C" w:rsidRDefault="001A6EEA" w:rsidP="00BD1733">
            <w:pPr>
              <w:pStyle w:val="ListParagraph"/>
              <w:ind w:left="0"/>
              <w:jc w:val="center"/>
              <w:rPr>
                <w:bCs/>
              </w:rPr>
            </w:pPr>
            <w:r w:rsidRPr="00B55D8C">
              <w:rPr>
                <w:bCs/>
              </w:rPr>
              <w:t>Jā / Jā, ar nosacījumu/ Nē</w:t>
            </w:r>
          </w:p>
        </w:tc>
        <w:tc>
          <w:tcPr>
            <w:tcW w:w="1418" w:type="dxa"/>
            <w:shd w:val="clear" w:color="auto" w:fill="auto"/>
          </w:tcPr>
          <w:p w14:paraId="175084C3" w14:textId="0FE8E920"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2C7AB26A" w14:textId="623AAD05" w:rsidR="001A6EEA" w:rsidRPr="00B55D8C" w:rsidRDefault="001A6EEA" w:rsidP="001A6EEA">
            <w:pPr>
              <w:spacing w:after="0"/>
              <w:rPr>
                <w:rFonts w:ascii="Times New Roman" w:hAnsi="Times New Roman"/>
                <w:sz w:val="24"/>
              </w:rPr>
            </w:pPr>
          </w:p>
        </w:tc>
      </w:tr>
      <w:tr w:rsidR="001A6EEA" w:rsidRPr="00B55D8C" w14:paraId="4DBB1345" w14:textId="77777777" w:rsidTr="00BD1733">
        <w:trPr>
          <w:gridAfter w:val="1"/>
          <w:wAfter w:w="15" w:type="dxa"/>
          <w:trHeight w:val="1129"/>
        </w:trPr>
        <w:tc>
          <w:tcPr>
            <w:tcW w:w="1022" w:type="dxa"/>
          </w:tcPr>
          <w:p w14:paraId="03416EE9"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1.8.</w:t>
            </w:r>
          </w:p>
        </w:tc>
        <w:tc>
          <w:tcPr>
            <w:tcW w:w="6521" w:type="dxa"/>
            <w:shd w:val="clear" w:color="auto" w:fill="auto"/>
          </w:tcPr>
          <w:p w14:paraId="00489E04" w14:textId="77777777" w:rsidR="001A6EEA" w:rsidRPr="00B55D8C" w:rsidRDefault="001A6EEA" w:rsidP="00E60AFF">
            <w:pPr>
              <w:pStyle w:val="NoSpacing"/>
              <w:jc w:val="both"/>
              <w:rPr>
                <w:rFonts w:ascii="Times New Roman" w:eastAsia="Times New Roman" w:hAnsi="Times New Roman"/>
                <w:bCs/>
                <w:color w:val="auto"/>
                <w:sz w:val="24"/>
              </w:rPr>
            </w:pPr>
            <w:r w:rsidRPr="00B55D8C">
              <w:rPr>
                <w:rFonts w:ascii="Times New Roman" w:hAnsi="Times New Roman"/>
                <w:bCs/>
                <w:sz w:val="24"/>
              </w:rPr>
              <w:t xml:space="preserve">Projekta mērķis atbilst MK noteikumos par SAM īstenošanu noteiktajam mērķim, definētie uzraudzības rādītāji nodrošina un apliecina mērķa sasniegšanu,  uzraudzības rādītāji ir precīzi definēti, pamatoti un izmērāmi. </w:t>
            </w:r>
          </w:p>
        </w:tc>
        <w:tc>
          <w:tcPr>
            <w:tcW w:w="1999" w:type="dxa"/>
            <w:shd w:val="clear" w:color="auto" w:fill="auto"/>
          </w:tcPr>
          <w:p w14:paraId="7CE2A9DD" w14:textId="19ACEDF6" w:rsidR="001A6EEA" w:rsidRPr="00B55D8C" w:rsidRDefault="001A6EEA" w:rsidP="00BD1733">
            <w:pPr>
              <w:pStyle w:val="ListParagraph"/>
              <w:ind w:left="0"/>
              <w:jc w:val="center"/>
              <w:rPr>
                <w:bCs/>
              </w:rPr>
            </w:pPr>
            <w:r w:rsidRPr="00B55D8C">
              <w:rPr>
                <w:bCs/>
              </w:rPr>
              <w:t>Jā / Jā, ar nosacījumu/ Nē</w:t>
            </w:r>
          </w:p>
        </w:tc>
        <w:tc>
          <w:tcPr>
            <w:tcW w:w="1418" w:type="dxa"/>
            <w:shd w:val="clear" w:color="auto" w:fill="auto"/>
          </w:tcPr>
          <w:p w14:paraId="1E9B6CC8" w14:textId="6B96B69F"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2269BE6D" w14:textId="000C8372" w:rsidR="001A6EEA" w:rsidRPr="00B55D8C" w:rsidRDefault="001A6EEA" w:rsidP="001A6EEA">
            <w:pPr>
              <w:pStyle w:val="NoSpacing"/>
              <w:jc w:val="both"/>
              <w:rPr>
                <w:rFonts w:ascii="Times New Roman" w:hAnsi="Times New Roman"/>
                <w:bCs/>
                <w:sz w:val="24"/>
              </w:rPr>
            </w:pPr>
          </w:p>
        </w:tc>
      </w:tr>
      <w:tr w:rsidR="001A6EEA" w:rsidRPr="00B55D8C" w14:paraId="11494AEF" w14:textId="77777777" w:rsidTr="00BD1733">
        <w:trPr>
          <w:gridAfter w:val="1"/>
          <w:wAfter w:w="15" w:type="dxa"/>
          <w:trHeight w:val="1129"/>
        </w:trPr>
        <w:tc>
          <w:tcPr>
            <w:tcW w:w="1022" w:type="dxa"/>
          </w:tcPr>
          <w:p w14:paraId="1CDF1656"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1.9.</w:t>
            </w:r>
          </w:p>
        </w:tc>
        <w:tc>
          <w:tcPr>
            <w:tcW w:w="6521" w:type="dxa"/>
            <w:shd w:val="clear" w:color="auto" w:fill="auto"/>
          </w:tcPr>
          <w:p w14:paraId="356893AB" w14:textId="77777777" w:rsidR="001A6EEA" w:rsidRPr="00B55D8C" w:rsidRDefault="001A6EEA" w:rsidP="00E60AFF">
            <w:pPr>
              <w:pStyle w:val="NoSpacing"/>
              <w:jc w:val="both"/>
              <w:rPr>
                <w:rFonts w:ascii="Times New Roman" w:eastAsia="Times New Roman" w:hAnsi="Times New Roman"/>
                <w:bCs/>
                <w:color w:val="auto"/>
                <w:sz w:val="24"/>
              </w:rPr>
            </w:pPr>
            <w:r w:rsidRPr="00B55D8C">
              <w:rPr>
                <w:rFonts w:ascii="Times New Roman" w:eastAsia="Times New Roman" w:hAnsi="Times New Roman"/>
                <w:bCs/>
                <w:color w:val="auto"/>
                <w:sz w:val="24"/>
              </w:rPr>
              <w:t xml:space="preserve">Projekta iesniegumā plānotie sagaidāmie rezultāti ir skaidri definēti un  izriet no plānoto darbību aprakstiem, plānotās projekta darbības: </w:t>
            </w:r>
          </w:p>
          <w:p w14:paraId="48A74101" w14:textId="77777777" w:rsidR="00E60AFF" w:rsidRPr="00E60AFF" w:rsidRDefault="00E60AFF" w:rsidP="00E60AFF">
            <w:pPr>
              <w:pStyle w:val="ListParagraph"/>
              <w:numPr>
                <w:ilvl w:val="1"/>
                <w:numId w:val="16"/>
              </w:numPr>
              <w:ind w:right="175"/>
              <w:jc w:val="both"/>
              <w:rPr>
                <w:vanish/>
              </w:rPr>
            </w:pPr>
          </w:p>
          <w:p w14:paraId="630B3AD4" w14:textId="77777777" w:rsidR="00E60AFF" w:rsidRPr="00E60AFF" w:rsidRDefault="00E60AFF" w:rsidP="00E60AFF">
            <w:pPr>
              <w:pStyle w:val="ListParagraph"/>
              <w:numPr>
                <w:ilvl w:val="1"/>
                <w:numId w:val="16"/>
              </w:numPr>
              <w:ind w:right="175"/>
              <w:jc w:val="both"/>
              <w:rPr>
                <w:vanish/>
              </w:rPr>
            </w:pPr>
          </w:p>
          <w:p w14:paraId="6DE3EE71" w14:textId="77777777" w:rsidR="00E60AFF" w:rsidRPr="00E60AFF" w:rsidRDefault="00E60AFF" w:rsidP="00E60AFF">
            <w:pPr>
              <w:pStyle w:val="ListParagraph"/>
              <w:numPr>
                <w:ilvl w:val="1"/>
                <w:numId w:val="16"/>
              </w:numPr>
              <w:ind w:right="175"/>
              <w:jc w:val="both"/>
              <w:rPr>
                <w:vanish/>
              </w:rPr>
            </w:pPr>
          </w:p>
          <w:p w14:paraId="07305F89" w14:textId="77777777" w:rsidR="00E60AFF" w:rsidRPr="00E60AFF" w:rsidRDefault="00E60AFF" w:rsidP="00E60AFF">
            <w:pPr>
              <w:pStyle w:val="ListParagraph"/>
              <w:numPr>
                <w:ilvl w:val="1"/>
                <w:numId w:val="16"/>
              </w:numPr>
              <w:ind w:right="175"/>
              <w:jc w:val="both"/>
              <w:rPr>
                <w:vanish/>
              </w:rPr>
            </w:pPr>
          </w:p>
          <w:p w14:paraId="1EBB0313" w14:textId="77777777" w:rsidR="00E60AFF" w:rsidRPr="00E60AFF" w:rsidRDefault="00E60AFF" w:rsidP="00E60AFF">
            <w:pPr>
              <w:pStyle w:val="ListParagraph"/>
              <w:numPr>
                <w:ilvl w:val="1"/>
                <w:numId w:val="16"/>
              </w:numPr>
              <w:ind w:right="175"/>
              <w:jc w:val="both"/>
              <w:rPr>
                <w:vanish/>
              </w:rPr>
            </w:pPr>
          </w:p>
          <w:p w14:paraId="2DA3F144" w14:textId="77777777" w:rsidR="00E60AFF" w:rsidRPr="00E60AFF" w:rsidRDefault="00E60AFF" w:rsidP="00E60AFF">
            <w:pPr>
              <w:pStyle w:val="ListParagraph"/>
              <w:numPr>
                <w:ilvl w:val="1"/>
                <w:numId w:val="16"/>
              </w:numPr>
              <w:ind w:right="175"/>
              <w:jc w:val="both"/>
              <w:rPr>
                <w:vanish/>
              </w:rPr>
            </w:pPr>
          </w:p>
          <w:p w14:paraId="07F5EA54" w14:textId="03E5D96C" w:rsidR="001A6EEA" w:rsidRPr="00E60AFF" w:rsidRDefault="001A6EEA" w:rsidP="00E60AFF">
            <w:pPr>
              <w:pStyle w:val="ListParagraph"/>
              <w:numPr>
                <w:ilvl w:val="2"/>
                <w:numId w:val="16"/>
              </w:numPr>
              <w:ind w:left="881" w:right="175"/>
              <w:jc w:val="both"/>
            </w:pPr>
            <w:r w:rsidRPr="00E60AFF">
              <w:t>atbilst MK noteikumos par SAM īstenošanu noteiktajam un paredz saikni ar attiecīgajām atbalstāmajām darbībām;</w:t>
            </w:r>
          </w:p>
          <w:p w14:paraId="002B5EE1" w14:textId="0532D5A6" w:rsidR="00C26FC5" w:rsidRPr="00C26FC5" w:rsidRDefault="001A6EEA" w:rsidP="00C26FC5">
            <w:pPr>
              <w:pStyle w:val="ListParagraph"/>
              <w:numPr>
                <w:ilvl w:val="2"/>
                <w:numId w:val="16"/>
              </w:numPr>
              <w:ind w:left="881" w:right="175"/>
              <w:jc w:val="both"/>
              <w:rPr>
                <w:bCs/>
              </w:rPr>
            </w:pPr>
            <w:r w:rsidRPr="00E60AFF">
              <w:t>ir precīzi definētas un pamatotas, un tās risina projektā definētās problēmas.</w:t>
            </w:r>
          </w:p>
        </w:tc>
        <w:tc>
          <w:tcPr>
            <w:tcW w:w="1999" w:type="dxa"/>
            <w:shd w:val="clear" w:color="auto" w:fill="auto"/>
          </w:tcPr>
          <w:p w14:paraId="1AE3805C" w14:textId="7EE8CE27" w:rsidR="001A6EEA" w:rsidRPr="00B55D8C" w:rsidRDefault="001A6EEA" w:rsidP="00BD1733">
            <w:pPr>
              <w:pStyle w:val="ListParagraph"/>
              <w:ind w:left="0"/>
              <w:jc w:val="center"/>
              <w:rPr>
                <w:bCs/>
              </w:rPr>
            </w:pPr>
            <w:r w:rsidRPr="00B55D8C">
              <w:rPr>
                <w:bCs/>
              </w:rPr>
              <w:t>Jā / Jā, ar nosacījumu/ Nē</w:t>
            </w:r>
          </w:p>
        </w:tc>
        <w:tc>
          <w:tcPr>
            <w:tcW w:w="1418" w:type="dxa"/>
            <w:shd w:val="clear" w:color="auto" w:fill="auto"/>
          </w:tcPr>
          <w:p w14:paraId="24BFF9C1" w14:textId="12B958F7"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4A5A9D17" w14:textId="7B1B4BBB" w:rsidR="001A6EEA" w:rsidRPr="00F66DAF" w:rsidRDefault="001A6EEA" w:rsidP="001A6EEA">
            <w:pPr>
              <w:pStyle w:val="NoSpacing"/>
              <w:jc w:val="both"/>
              <w:rPr>
                <w:rFonts w:ascii="Times New Roman" w:hAnsi="Times New Roman"/>
                <w:bCs/>
                <w:sz w:val="24"/>
              </w:rPr>
            </w:pPr>
          </w:p>
        </w:tc>
      </w:tr>
      <w:tr w:rsidR="001A6EEA" w:rsidRPr="00B55D8C" w14:paraId="12EDB01D" w14:textId="77777777" w:rsidTr="00BD1733">
        <w:trPr>
          <w:trHeight w:val="411"/>
        </w:trPr>
        <w:tc>
          <w:tcPr>
            <w:tcW w:w="15089" w:type="dxa"/>
            <w:gridSpan w:val="6"/>
            <w:shd w:val="clear" w:color="auto" w:fill="F2F2F2" w:themeFill="background1" w:themeFillShade="F2"/>
            <w:vAlign w:val="center"/>
          </w:tcPr>
          <w:p w14:paraId="43CC628E" w14:textId="171D9D41" w:rsidR="001A6EEA" w:rsidRPr="00B55D8C" w:rsidRDefault="001A6EEA" w:rsidP="00BD1733">
            <w:pPr>
              <w:pStyle w:val="NoSpacing"/>
              <w:numPr>
                <w:ilvl w:val="0"/>
                <w:numId w:val="16"/>
              </w:numPr>
              <w:rPr>
                <w:rFonts w:ascii="Times New Roman" w:hAnsi="Times New Roman"/>
                <w:b/>
                <w:bCs/>
                <w:sz w:val="24"/>
              </w:rPr>
            </w:pPr>
            <w:r w:rsidRPr="00B55D8C">
              <w:rPr>
                <w:rFonts w:ascii="Times New Roman" w:hAnsi="Times New Roman"/>
                <w:b/>
                <w:bCs/>
                <w:sz w:val="24"/>
              </w:rPr>
              <w:t>VIENOTIE IZVĒLES KRITĒRIJI</w:t>
            </w:r>
            <w:r w:rsidRPr="001A6EEA">
              <w:rPr>
                <w:rFonts w:ascii="Times New Roman" w:hAnsi="Times New Roman"/>
                <w:b/>
                <w:bCs/>
                <w:sz w:val="24"/>
              </w:rPr>
              <w:footnoteReference w:id="4"/>
            </w:r>
          </w:p>
        </w:tc>
      </w:tr>
      <w:tr w:rsidR="001A6EEA" w:rsidRPr="00B55D8C" w14:paraId="7C36FC6B" w14:textId="77777777" w:rsidTr="00BD1733">
        <w:trPr>
          <w:gridAfter w:val="1"/>
          <w:wAfter w:w="15" w:type="dxa"/>
          <w:trHeight w:val="1129"/>
        </w:trPr>
        <w:tc>
          <w:tcPr>
            <w:tcW w:w="1022" w:type="dxa"/>
          </w:tcPr>
          <w:p w14:paraId="438A09CC" w14:textId="77777777" w:rsidR="001A6EEA" w:rsidRPr="00B55D8C" w:rsidRDefault="001A6EEA" w:rsidP="00BD1733">
            <w:pPr>
              <w:pStyle w:val="NoSpacing"/>
              <w:jc w:val="center"/>
              <w:rPr>
                <w:rFonts w:ascii="Times New Roman" w:eastAsia="Times New Roman" w:hAnsi="Times New Roman"/>
                <w:bCs/>
                <w:color w:val="auto"/>
                <w:sz w:val="24"/>
              </w:rPr>
            </w:pPr>
            <w:r w:rsidRPr="00B55D8C">
              <w:rPr>
                <w:rFonts w:ascii="Times New Roman" w:eastAsia="Times New Roman" w:hAnsi="Times New Roman"/>
                <w:bCs/>
                <w:color w:val="auto"/>
                <w:sz w:val="24"/>
              </w:rPr>
              <w:t>2.1.</w:t>
            </w:r>
          </w:p>
        </w:tc>
        <w:tc>
          <w:tcPr>
            <w:tcW w:w="6521" w:type="dxa"/>
          </w:tcPr>
          <w:p w14:paraId="21A6B8F8" w14:textId="3C6BE34C" w:rsidR="001A6EEA" w:rsidRPr="00B55D8C" w:rsidRDefault="001A6EEA" w:rsidP="00E60AFF">
            <w:pPr>
              <w:pStyle w:val="NoSpacing"/>
              <w:jc w:val="both"/>
              <w:rPr>
                <w:rFonts w:ascii="Times New Roman" w:eastAsia="Times New Roman" w:hAnsi="Times New Roman"/>
                <w:bCs/>
                <w:color w:val="auto"/>
                <w:sz w:val="24"/>
              </w:rPr>
            </w:pPr>
            <w:r w:rsidRPr="00B55D8C">
              <w:rPr>
                <w:rFonts w:ascii="Times New Roman" w:hAnsi="Times New Roman"/>
                <w:bCs/>
                <w:sz w:val="24"/>
              </w:rPr>
              <w:t>Projekta iesniegumā norādītā mērķa grupa atbilst MK noteikumos par SAM īstenošanu noteiktajam un ir identificētas mērķa grupas vajadzības un risināmās problēmas.</w:t>
            </w:r>
          </w:p>
        </w:tc>
        <w:tc>
          <w:tcPr>
            <w:tcW w:w="1999" w:type="dxa"/>
            <w:shd w:val="clear" w:color="auto" w:fill="auto"/>
          </w:tcPr>
          <w:p w14:paraId="1412BE1D" w14:textId="74F737D7" w:rsidR="001A6EEA" w:rsidRPr="00B55D8C" w:rsidRDefault="001A6EEA" w:rsidP="00BD1733">
            <w:pPr>
              <w:pStyle w:val="ListParagraph"/>
              <w:ind w:left="0"/>
              <w:jc w:val="center"/>
              <w:rPr>
                <w:b/>
              </w:rPr>
            </w:pPr>
            <w:r w:rsidRPr="00B55D8C">
              <w:rPr>
                <w:bCs/>
              </w:rPr>
              <w:t>Jā / Jā, ar nosacījumu/ Nē</w:t>
            </w:r>
          </w:p>
        </w:tc>
        <w:tc>
          <w:tcPr>
            <w:tcW w:w="1418" w:type="dxa"/>
            <w:shd w:val="clear" w:color="auto" w:fill="auto"/>
          </w:tcPr>
          <w:p w14:paraId="2E1424F8" w14:textId="4B262DD6" w:rsidR="001A6EEA" w:rsidRPr="00B55D8C" w:rsidRDefault="001A6EEA" w:rsidP="001A6EEA">
            <w:pPr>
              <w:pStyle w:val="NoSpacing"/>
              <w:jc w:val="center"/>
              <w:rPr>
                <w:rFonts w:ascii="Times New Roman" w:eastAsia="Times New Roman" w:hAnsi="Times New Roman"/>
                <w:b/>
                <w:color w:val="auto"/>
                <w:sz w:val="24"/>
              </w:rPr>
            </w:pPr>
          </w:p>
        </w:tc>
        <w:tc>
          <w:tcPr>
            <w:tcW w:w="4114" w:type="dxa"/>
            <w:shd w:val="clear" w:color="auto" w:fill="auto"/>
          </w:tcPr>
          <w:p w14:paraId="0BB6BB2A" w14:textId="6135424A" w:rsidR="001A6EEA" w:rsidRPr="00F66DAF" w:rsidRDefault="001A6EEA" w:rsidP="001A6EEA">
            <w:pPr>
              <w:pStyle w:val="NoSpacing"/>
              <w:jc w:val="both"/>
              <w:rPr>
                <w:rFonts w:ascii="Times New Roman" w:hAnsi="Times New Roman"/>
                <w:bCs/>
                <w:sz w:val="24"/>
              </w:rPr>
            </w:pPr>
          </w:p>
        </w:tc>
      </w:tr>
      <w:tr w:rsidR="001A6EEA" w:rsidRPr="00B55D8C" w14:paraId="63A61434" w14:textId="77777777" w:rsidTr="00BD1733">
        <w:trPr>
          <w:trHeight w:val="345"/>
        </w:trPr>
        <w:tc>
          <w:tcPr>
            <w:tcW w:w="15089" w:type="dxa"/>
            <w:gridSpan w:val="6"/>
            <w:shd w:val="clear" w:color="auto" w:fill="F2F2F2" w:themeFill="background1" w:themeFillShade="F2"/>
            <w:vAlign w:val="center"/>
          </w:tcPr>
          <w:p w14:paraId="647E7D9E" w14:textId="5848651E" w:rsidR="001A6EEA" w:rsidRPr="00B55D8C" w:rsidRDefault="001A6EEA" w:rsidP="00BD1733">
            <w:pPr>
              <w:pStyle w:val="NoSpacing"/>
              <w:numPr>
                <w:ilvl w:val="0"/>
                <w:numId w:val="16"/>
              </w:numPr>
              <w:rPr>
                <w:rFonts w:ascii="Times New Roman" w:hAnsi="Times New Roman"/>
                <w:b/>
                <w:bCs/>
                <w:sz w:val="24"/>
              </w:rPr>
            </w:pPr>
            <w:r w:rsidRPr="00B55D8C">
              <w:rPr>
                <w:rFonts w:ascii="Times New Roman" w:hAnsi="Times New Roman"/>
                <w:b/>
                <w:bCs/>
                <w:sz w:val="24"/>
              </w:rPr>
              <w:lastRenderedPageBreak/>
              <w:t>SPECIFISKIE ATBILSTĪBAS KRITĒRIJI</w:t>
            </w:r>
          </w:p>
        </w:tc>
      </w:tr>
      <w:tr w:rsidR="001A6EEA" w:rsidRPr="00B55D8C" w14:paraId="3E2A552C" w14:textId="77777777" w:rsidTr="009F0BA8">
        <w:trPr>
          <w:gridAfter w:val="1"/>
          <w:wAfter w:w="15" w:type="dxa"/>
          <w:trHeight w:val="767"/>
        </w:trPr>
        <w:tc>
          <w:tcPr>
            <w:tcW w:w="1022" w:type="dxa"/>
          </w:tcPr>
          <w:p w14:paraId="7561E7C1" w14:textId="77777777" w:rsidR="001A6EEA" w:rsidRPr="00BD1733" w:rsidRDefault="001A6EEA" w:rsidP="00BD1733">
            <w:pPr>
              <w:pStyle w:val="NoSpacing"/>
              <w:jc w:val="center"/>
              <w:rPr>
                <w:rFonts w:ascii="Times New Roman" w:hAnsi="Times New Roman"/>
                <w:bCs/>
                <w:sz w:val="24"/>
              </w:rPr>
            </w:pPr>
            <w:r w:rsidRPr="00BD1733">
              <w:rPr>
                <w:rFonts w:ascii="Times New Roman" w:hAnsi="Times New Roman"/>
                <w:bCs/>
                <w:sz w:val="24"/>
              </w:rPr>
              <w:t>3.1.</w:t>
            </w:r>
          </w:p>
        </w:tc>
        <w:tc>
          <w:tcPr>
            <w:tcW w:w="6521" w:type="dxa"/>
          </w:tcPr>
          <w:p w14:paraId="4804C149" w14:textId="72AE09FF" w:rsidR="001A6EEA" w:rsidRPr="00BD1733" w:rsidRDefault="00BD1733" w:rsidP="00BD1733">
            <w:pPr>
              <w:pStyle w:val="NoSpacing"/>
              <w:jc w:val="both"/>
              <w:rPr>
                <w:rFonts w:ascii="Times New Roman" w:hAnsi="Times New Roman"/>
                <w:bCs/>
                <w:sz w:val="24"/>
              </w:rPr>
            </w:pPr>
            <w:r w:rsidRPr="00BD1733">
              <w:rPr>
                <w:rFonts w:ascii="Times New Roman" w:hAnsi="Times New Roman"/>
                <w:bCs/>
                <w:sz w:val="24"/>
              </w:rPr>
              <w:t>Projektā ir paredzēta iespēja ikvienam plānošanas reģionam un pašvaldībai uzlabot savu administratīvo kapacitāti teritoriālās attīstības plānošanas un īstenošanas jautājumos.</w:t>
            </w:r>
          </w:p>
        </w:tc>
        <w:tc>
          <w:tcPr>
            <w:tcW w:w="1999" w:type="dxa"/>
          </w:tcPr>
          <w:p w14:paraId="7977F631" w14:textId="0C8A2E40" w:rsidR="001A6EEA" w:rsidRPr="00B55D8C" w:rsidRDefault="00BD1733" w:rsidP="00BD1733">
            <w:pPr>
              <w:pStyle w:val="ListParagraph"/>
              <w:ind w:left="0"/>
              <w:jc w:val="center"/>
            </w:pPr>
            <w:r w:rsidRPr="00B55D8C">
              <w:rPr>
                <w:bCs/>
              </w:rPr>
              <w:t>Jā / Jā, ar nosacījumu/ Nē</w:t>
            </w:r>
          </w:p>
        </w:tc>
        <w:tc>
          <w:tcPr>
            <w:tcW w:w="1418" w:type="dxa"/>
          </w:tcPr>
          <w:p w14:paraId="0A2CAC7E" w14:textId="70D1518C" w:rsidR="001A6EEA" w:rsidRPr="00B55D8C" w:rsidRDefault="001A6EEA" w:rsidP="001A6EEA">
            <w:pPr>
              <w:pStyle w:val="NoSpacing"/>
              <w:jc w:val="center"/>
              <w:rPr>
                <w:rFonts w:ascii="Times New Roman" w:hAnsi="Times New Roman"/>
                <w:color w:val="auto"/>
                <w:sz w:val="24"/>
              </w:rPr>
            </w:pPr>
          </w:p>
        </w:tc>
        <w:tc>
          <w:tcPr>
            <w:tcW w:w="4114" w:type="dxa"/>
          </w:tcPr>
          <w:p w14:paraId="05EBB278" w14:textId="533CF403" w:rsidR="001A6EEA" w:rsidRPr="00B55D8C" w:rsidRDefault="001A6EEA" w:rsidP="001A6EEA">
            <w:pPr>
              <w:pStyle w:val="NoSpacing"/>
              <w:jc w:val="both"/>
              <w:rPr>
                <w:rFonts w:ascii="Times New Roman" w:eastAsia="Times New Roman" w:hAnsi="Times New Roman"/>
                <w:sz w:val="24"/>
              </w:rPr>
            </w:pPr>
          </w:p>
        </w:tc>
      </w:tr>
      <w:tr w:rsidR="00BD1733" w:rsidRPr="00B55D8C" w14:paraId="1B2167B2" w14:textId="77777777" w:rsidTr="009F0BA8">
        <w:trPr>
          <w:gridAfter w:val="1"/>
          <w:wAfter w:w="15" w:type="dxa"/>
          <w:trHeight w:val="4037"/>
        </w:trPr>
        <w:tc>
          <w:tcPr>
            <w:tcW w:w="1022" w:type="dxa"/>
          </w:tcPr>
          <w:p w14:paraId="79125FEF" w14:textId="77777777" w:rsidR="00BD1733" w:rsidRPr="00BD1733" w:rsidRDefault="00BD1733" w:rsidP="00BD1733">
            <w:pPr>
              <w:pStyle w:val="NoSpacing"/>
              <w:jc w:val="center"/>
              <w:rPr>
                <w:rFonts w:ascii="Times New Roman" w:hAnsi="Times New Roman"/>
                <w:bCs/>
                <w:sz w:val="24"/>
              </w:rPr>
            </w:pPr>
            <w:r w:rsidRPr="00BD1733">
              <w:rPr>
                <w:rFonts w:ascii="Times New Roman" w:hAnsi="Times New Roman"/>
                <w:bCs/>
                <w:sz w:val="24"/>
              </w:rPr>
              <w:t>3.2.</w:t>
            </w:r>
          </w:p>
        </w:tc>
        <w:tc>
          <w:tcPr>
            <w:tcW w:w="6521" w:type="dxa"/>
            <w:shd w:val="clear" w:color="auto" w:fill="auto"/>
          </w:tcPr>
          <w:p w14:paraId="50F743B1" w14:textId="7D2B3787" w:rsidR="00BD1733" w:rsidRPr="00B55D8C" w:rsidRDefault="00BD1733" w:rsidP="00BD1733">
            <w:pPr>
              <w:pStyle w:val="ListParagraph"/>
              <w:tabs>
                <w:tab w:val="left" w:pos="851"/>
              </w:tabs>
              <w:ind w:left="0"/>
              <w:jc w:val="both"/>
            </w:pPr>
            <w:r w:rsidRPr="00B55D8C">
              <w:t xml:space="preserve">Projekts paredz nodrošināt plānošanas reģionu un pašvaldību administratīvās kapacitātes </w:t>
            </w:r>
            <w:r w:rsidR="005E4B6C">
              <w:t xml:space="preserve">izvērtēšanu un uzlabošanu </w:t>
            </w:r>
            <w:r w:rsidRPr="00B55D8C">
              <w:t>teritoriālās attīstības plānošanas un īstenošanas jautājumos šādās jomās:</w:t>
            </w:r>
          </w:p>
          <w:p w14:paraId="38ECBE7C" w14:textId="77777777" w:rsidR="00BD1733" w:rsidRPr="00B55D8C" w:rsidRDefault="00BD1733" w:rsidP="00BD1733">
            <w:pPr>
              <w:pStyle w:val="ListParagraph"/>
              <w:numPr>
                <w:ilvl w:val="1"/>
                <w:numId w:val="1"/>
              </w:numPr>
              <w:shd w:val="clear" w:color="auto" w:fill="FFFFFF" w:themeFill="background1"/>
              <w:tabs>
                <w:tab w:val="left" w:pos="851"/>
                <w:tab w:val="left" w:pos="1418"/>
                <w:tab w:val="left" w:pos="1701"/>
              </w:tabs>
              <w:ind w:left="357" w:hanging="357"/>
              <w:jc w:val="both"/>
            </w:pPr>
            <w:r w:rsidRPr="00B55D8C">
              <w:t>uzņēmējdarbības veicināšana un inovāciju attīstība;</w:t>
            </w:r>
          </w:p>
          <w:p w14:paraId="6D546513" w14:textId="77777777" w:rsidR="00BD1733" w:rsidRPr="00B55D8C" w:rsidRDefault="00BD1733" w:rsidP="00BD1733">
            <w:pPr>
              <w:pStyle w:val="ListParagraph"/>
              <w:numPr>
                <w:ilvl w:val="1"/>
                <w:numId w:val="1"/>
              </w:numPr>
              <w:shd w:val="clear" w:color="auto" w:fill="FFFFFF" w:themeFill="background1"/>
              <w:tabs>
                <w:tab w:val="left" w:pos="851"/>
                <w:tab w:val="left" w:pos="1418"/>
                <w:tab w:val="left" w:pos="1701"/>
              </w:tabs>
              <w:ind w:left="357" w:hanging="357"/>
              <w:jc w:val="both"/>
            </w:pPr>
            <w:r w:rsidRPr="00B55D8C">
              <w:t>viedu risinājumu piemērošana pašvaldību administrācijas darba un pakalpojumu efektivitātes uzlabošanā;</w:t>
            </w:r>
          </w:p>
          <w:p w14:paraId="59B6756C" w14:textId="77777777" w:rsidR="00BD1733" w:rsidRPr="00B55D8C" w:rsidRDefault="00BD1733" w:rsidP="00BD1733">
            <w:pPr>
              <w:pStyle w:val="ListParagraph"/>
              <w:numPr>
                <w:ilvl w:val="1"/>
                <w:numId w:val="1"/>
              </w:numPr>
              <w:shd w:val="clear" w:color="auto" w:fill="FFFFFF" w:themeFill="background1"/>
              <w:tabs>
                <w:tab w:val="left" w:pos="851"/>
                <w:tab w:val="left" w:pos="1418"/>
                <w:tab w:val="left" w:pos="1701"/>
              </w:tabs>
              <w:ind w:left="357" w:hanging="357"/>
              <w:jc w:val="both"/>
            </w:pPr>
            <w:r w:rsidRPr="00B55D8C">
              <w:t xml:space="preserve">integrēta teritorijas attīstības plānošana un īstenošana, pielāgojoties demogrāfiskajām un klimata pārmaiņām, tai skaitā publiskās </w:t>
            </w:r>
            <w:proofErr w:type="spellStart"/>
            <w:r w:rsidRPr="00B55D8C">
              <w:t>ārtelpas</w:t>
            </w:r>
            <w:proofErr w:type="spellEnd"/>
            <w:r w:rsidRPr="00B55D8C">
              <w:t xml:space="preserve"> attīstība;</w:t>
            </w:r>
          </w:p>
          <w:p w14:paraId="47C3A340" w14:textId="77777777" w:rsidR="00BD1733" w:rsidRPr="00B55D8C" w:rsidRDefault="00BD1733" w:rsidP="00BD1733">
            <w:pPr>
              <w:pStyle w:val="ListParagraph"/>
              <w:numPr>
                <w:ilvl w:val="1"/>
                <w:numId w:val="1"/>
              </w:numPr>
              <w:shd w:val="clear" w:color="auto" w:fill="FFFFFF" w:themeFill="background1"/>
              <w:tabs>
                <w:tab w:val="left" w:pos="851"/>
                <w:tab w:val="left" w:pos="1418"/>
                <w:tab w:val="left" w:pos="1701"/>
              </w:tabs>
              <w:ind w:left="357" w:hanging="357"/>
              <w:jc w:val="both"/>
            </w:pPr>
            <w:r w:rsidRPr="00B55D8C">
              <w:t>budžeta plānošana, tai skaitā jauno reģionālās attīstības atbalsta un finanšu instrumentu izmantošana;</w:t>
            </w:r>
          </w:p>
          <w:p w14:paraId="375AA11F" w14:textId="77777777" w:rsidR="00BD1733" w:rsidRPr="00B55D8C" w:rsidRDefault="00BD1733" w:rsidP="00BD1733">
            <w:pPr>
              <w:pStyle w:val="ListParagraph"/>
              <w:numPr>
                <w:ilvl w:val="1"/>
                <w:numId w:val="1"/>
              </w:numPr>
              <w:shd w:val="clear" w:color="auto" w:fill="FFFFFF" w:themeFill="background1"/>
              <w:tabs>
                <w:tab w:val="left" w:pos="851"/>
                <w:tab w:val="left" w:pos="1418"/>
                <w:tab w:val="left" w:pos="1701"/>
              </w:tabs>
              <w:ind w:left="357" w:hanging="357"/>
              <w:jc w:val="both"/>
              <w:rPr>
                <w:rStyle w:val="FootnoteReference"/>
              </w:rPr>
            </w:pPr>
            <w:r w:rsidRPr="00B55D8C">
              <w:t xml:space="preserve">sabiedrības līdzdalība attīstības plānošanā un īstenošanā, tai skaitā </w:t>
            </w:r>
            <w:proofErr w:type="spellStart"/>
            <w:r w:rsidRPr="00B55D8C">
              <w:t>pamatzināšanu</w:t>
            </w:r>
            <w:proofErr w:type="spellEnd"/>
            <w:r w:rsidRPr="00B55D8C">
              <w:t xml:space="preserve"> uzlabošana par pilsonisko sabiedrību kā resursu un tās ieguldījumu teritorijas attīstībā.</w:t>
            </w:r>
          </w:p>
        </w:tc>
        <w:tc>
          <w:tcPr>
            <w:tcW w:w="1999" w:type="dxa"/>
          </w:tcPr>
          <w:p w14:paraId="2AE3F80E" w14:textId="500169AB" w:rsidR="00BD1733" w:rsidRPr="00B55D8C" w:rsidRDefault="00BD1733" w:rsidP="00BD1733">
            <w:pPr>
              <w:pStyle w:val="ListParagraph"/>
              <w:ind w:left="0"/>
              <w:jc w:val="center"/>
            </w:pPr>
            <w:r w:rsidRPr="00B55D8C">
              <w:rPr>
                <w:bCs/>
              </w:rPr>
              <w:t>Jā / Jā, ar nosacījumu/ Nē</w:t>
            </w:r>
          </w:p>
        </w:tc>
        <w:tc>
          <w:tcPr>
            <w:tcW w:w="1418" w:type="dxa"/>
          </w:tcPr>
          <w:p w14:paraId="06B00A1B" w14:textId="333FE62B" w:rsidR="00BD1733" w:rsidRPr="00B55D8C" w:rsidRDefault="00BD1733" w:rsidP="00BD1733">
            <w:pPr>
              <w:pStyle w:val="NoSpacing"/>
              <w:jc w:val="center"/>
              <w:rPr>
                <w:rFonts w:ascii="Times New Roman" w:hAnsi="Times New Roman"/>
                <w:color w:val="auto"/>
                <w:sz w:val="24"/>
              </w:rPr>
            </w:pPr>
          </w:p>
        </w:tc>
        <w:tc>
          <w:tcPr>
            <w:tcW w:w="4114" w:type="dxa"/>
          </w:tcPr>
          <w:p w14:paraId="540D3E71" w14:textId="1F6001C7" w:rsidR="00BD1733" w:rsidRPr="00B55D8C" w:rsidRDefault="00BD1733" w:rsidP="00BD1733">
            <w:pPr>
              <w:pStyle w:val="NoSpacing"/>
              <w:jc w:val="both"/>
              <w:rPr>
                <w:rFonts w:ascii="Times New Roman" w:hAnsi="Times New Roman"/>
                <w:color w:val="auto"/>
                <w:sz w:val="24"/>
              </w:rPr>
            </w:pPr>
          </w:p>
        </w:tc>
      </w:tr>
      <w:tr w:rsidR="00BD1733" w:rsidRPr="00B55D8C" w14:paraId="3E6B5CF5" w14:textId="77777777" w:rsidTr="009F0BA8">
        <w:trPr>
          <w:gridAfter w:val="1"/>
          <w:wAfter w:w="15" w:type="dxa"/>
          <w:trHeight w:val="688"/>
        </w:trPr>
        <w:tc>
          <w:tcPr>
            <w:tcW w:w="1022" w:type="dxa"/>
          </w:tcPr>
          <w:p w14:paraId="6B93C7B1" w14:textId="77777777" w:rsidR="00BD1733" w:rsidRPr="00BD1733" w:rsidRDefault="00BD1733" w:rsidP="00BD1733">
            <w:pPr>
              <w:pStyle w:val="NoSpacing"/>
              <w:jc w:val="center"/>
              <w:rPr>
                <w:rFonts w:ascii="Times New Roman" w:hAnsi="Times New Roman"/>
                <w:bCs/>
                <w:sz w:val="24"/>
              </w:rPr>
            </w:pPr>
            <w:r w:rsidRPr="00BD1733">
              <w:rPr>
                <w:rFonts w:ascii="Times New Roman" w:hAnsi="Times New Roman"/>
                <w:bCs/>
                <w:sz w:val="24"/>
              </w:rPr>
              <w:t>3.3.</w:t>
            </w:r>
          </w:p>
        </w:tc>
        <w:tc>
          <w:tcPr>
            <w:tcW w:w="6521" w:type="dxa"/>
          </w:tcPr>
          <w:p w14:paraId="1F60BBB4" w14:textId="76CB6E5F" w:rsidR="00BD1733" w:rsidRPr="00B55D8C" w:rsidRDefault="00BD1733" w:rsidP="00BD1733">
            <w:pPr>
              <w:pStyle w:val="ListParagraph"/>
              <w:tabs>
                <w:tab w:val="left" w:pos="851"/>
              </w:tabs>
              <w:ind w:left="0"/>
              <w:jc w:val="both"/>
            </w:pPr>
            <w:r w:rsidRPr="00BD1733">
              <w:t xml:space="preserve">Projektā ir paredzētas darbības, kas veicina vienlīdzību, iekļaušanu, </w:t>
            </w:r>
            <w:proofErr w:type="spellStart"/>
            <w:r w:rsidRPr="00BD1733">
              <w:t>nediskrimināciju</w:t>
            </w:r>
            <w:proofErr w:type="spellEnd"/>
            <w:r w:rsidRPr="00BD1733">
              <w:t xml:space="preserve"> un </w:t>
            </w:r>
            <w:proofErr w:type="spellStart"/>
            <w:r w:rsidRPr="00BD1733">
              <w:t>pamattiesību</w:t>
            </w:r>
            <w:proofErr w:type="spellEnd"/>
            <w:r w:rsidRPr="00BD1733">
              <w:t xml:space="preserve"> ievērošanu.</w:t>
            </w:r>
          </w:p>
        </w:tc>
        <w:tc>
          <w:tcPr>
            <w:tcW w:w="1999" w:type="dxa"/>
          </w:tcPr>
          <w:p w14:paraId="5D0D992B" w14:textId="12FEDB85" w:rsidR="00BD1733" w:rsidRPr="00B55D8C" w:rsidRDefault="00BD1733" w:rsidP="00BD1733">
            <w:pPr>
              <w:pStyle w:val="ListParagraph"/>
              <w:ind w:left="0"/>
              <w:jc w:val="center"/>
            </w:pPr>
            <w:r w:rsidRPr="00B55D8C">
              <w:rPr>
                <w:bCs/>
              </w:rPr>
              <w:t>Jā / Jā, ar nosacījumu/ Nē</w:t>
            </w:r>
          </w:p>
        </w:tc>
        <w:tc>
          <w:tcPr>
            <w:tcW w:w="1418" w:type="dxa"/>
          </w:tcPr>
          <w:p w14:paraId="6DB9E9F9" w14:textId="5A35E90A" w:rsidR="00BD1733" w:rsidRPr="00B55D8C" w:rsidRDefault="00BD1733" w:rsidP="00BD1733">
            <w:pPr>
              <w:pStyle w:val="NoSpacing"/>
              <w:jc w:val="center"/>
              <w:rPr>
                <w:rFonts w:ascii="Times New Roman" w:hAnsi="Times New Roman"/>
                <w:color w:val="auto"/>
                <w:sz w:val="24"/>
              </w:rPr>
            </w:pPr>
          </w:p>
        </w:tc>
        <w:tc>
          <w:tcPr>
            <w:tcW w:w="4114" w:type="dxa"/>
            <w:shd w:val="clear" w:color="auto" w:fill="auto"/>
          </w:tcPr>
          <w:p w14:paraId="1BCDBA28" w14:textId="4130EDC9" w:rsidR="00BD1733" w:rsidRPr="00F66DAF" w:rsidRDefault="00BD1733" w:rsidP="00BD1733">
            <w:pPr>
              <w:pStyle w:val="NoSpacing"/>
              <w:jc w:val="both"/>
              <w:rPr>
                <w:rFonts w:ascii="Times New Roman" w:hAnsi="Times New Roman"/>
                <w:sz w:val="24"/>
                <w:lang w:eastAsia="lv-LV"/>
              </w:rPr>
            </w:pPr>
          </w:p>
        </w:tc>
      </w:tr>
    </w:tbl>
    <w:p w14:paraId="5931B5A8" w14:textId="77777777" w:rsidR="00C82CA8" w:rsidRDefault="00C82CA8" w:rsidP="00BD1733">
      <w:pPr>
        <w:ind w:left="0" w:firstLine="0"/>
      </w:pPr>
    </w:p>
    <w:sectPr w:rsidR="00C82CA8" w:rsidSect="00C26FC5">
      <w:headerReference w:type="default" r:id="rId8"/>
      <w:pgSz w:w="16838" w:h="11906" w:orient="landscape"/>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F064" w14:textId="77777777" w:rsidR="0030095A" w:rsidRDefault="0030095A" w:rsidP="001A6EEA">
      <w:pPr>
        <w:spacing w:before="0" w:after="0"/>
      </w:pPr>
      <w:r>
        <w:separator/>
      </w:r>
    </w:p>
  </w:endnote>
  <w:endnote w:type="continuationSeparator" w:id="0">
    <w:p w14:paraId="5F7A0137" w14:textId="77777777" w:rsidR="0030095A" w:rsidRDefault="0030095A" w:rsidP="001A6E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ヒラギノ角ゴ Pro W3">
    <w:altName w:val="MS Mincho"/>
    <w:charset w:val="8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3662" w14:textId="77777777" w:rsidR="0030095A" w:rsidRDefault="0030095A" w:rsidP="001A6EEA">
      <w:pPr>
        <w:spacing w:before="0" w:after="0"/>
      </w:pPr>
      <w:r>
        <w:separator/>
      </w:r>
    </w:p>
  </w:footnote>
  <w:footnote w:type="continuationSeparator" w:id="0">
    <w:p w14:paraId="687DE08C" w14:textId="77777777" w:rsidR="0030095A" w:rsidRDefault="0030095A" w:rsidP="001A6EEA">
      <w:pPr>
        <w:spacing w:before="0" w:after="0"/>
      </w:pPr>
      <w:r>
        <w:continuationSeparator/>
      </w:r>
    </w:p>
  </w:footnote>
  <w:footnote w:id="1">
    <w:p w14:paraId="1B41CA47" w14:textId="49B861DE" w:rsidR="00BD1733" w:rsidRDefault="00BD1733" w:rsidP="00205CBE">
      <w:pPr>
        <w:pStyle w:val="FootnoteText"/>
        <w:jc w:val="both"/>
      </w:pPr>
      <w:r>
        <w:rPr>
          <w:rStyle w:val="FootnoteReference"/>
        </w:rPr>
        <w:footnoteRef/>
      </w:r>
      <w:r>
        <w:t xml:space="preserve"> </w:t>
      </w:r>
      <w:r w:rsidRPr="00BD1733">
        <w:t xml:space="preserve">Ministru kabineta 2023.gada </w:t>
      </w:r>
      <w:r w:rsidR="00205CBE">
        <w:t xml:space="preserve">31.janvāra </w:t>
      </w:r>
      <w:r w:rsidRPr="00BD1733">
        <w:t>noteikumi Nr.49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5.1.1.2. pasākuma “Pašvaldību un plānošanas reģionu kapacitātes uzlabošana” īstenošanas noteikumi”</w:t>
      </w:r>
    </w:p>
  </w:footnote>
  <w:footnote w:id="2">
    <w:p w14:paraId="2919044B" w14:textId="3EDE389F" w:rsidR="00515285" w:rsidRDefault="00515285" w:rsidP="00205CBE">
      <w:pPr>
        <w:pStyle w:val="FootnoteText"/>
        <w:jc w:val="both"/>
      </w:pPr>
      <w:r>
        <w:rPr>
          <w:rStyle w:val="FootnoteReference"/>
        </w:rPr>
        <w:footnoteRef/>
      </w:r>
      <w:r>
        <w:t xml:space="preserve"> 5.1.1.  specifiskā atbalsta mērķa “Vietējās teritorijas integrētās sociālās, ekonomiskās un vides attīstības un kultūras mantojuma, tūrisma un drošības veicināšana pilsētu funkcionālajās teritorijās” 5.1.1.2.  pasākum</w:t>
      </w:r>
      <w:r w:rsidR="00BD1733">
        <w:t>s</w:t>
      </w:r>
      <w:r>
        <w:t xml:space="preserve"> “Pašvaldību un plānošanas reģionu kapacitātes uzlabošana”</w:t>
      </w:r>
    </w:p>
  </w:footnote>
  <w:footnote w:id="3">
    <w:p w14:paraId="72963FDF" w14:textId="77777777" w:rsidR="001A6EEA" w:rsidRPr="007B3A49" w:rsidRDefault="001A6EEA" w:rsidP="00205CBE">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4">
    <w:p w14:paraId="5D6193D5" w14:textId="77777777" w:rsidR="001A6EEA" w:rsidRPr="00987861" w:rsidRDefault="001A6EEA" w:rsidP="00205CBE">
      <w:pPr>
        <w:pStyle w:val="FootnoteText"/>
        <w:jc w:val="both"/>
        <w:rPr>
          <w:sz w:val="18"/>
          <w:szCs w:val="18"/>
        </w:rPr>
      </w:pPr>
      <w:r w:rsidRPr="00987861">
        <w:rPr>
          <w:rStyle w:val="FootnoteReference"/>
          <w:sz w:val="18"/>
          <w:szCs w:val="18"/>
        </w:rPr>
        <w:footnoteRef/>
      </w:r>
      <w:r w:rsidRPr="00987861">
        <w:rPr>
          <w:sz w:val="18"/>
          <w:szCs w:val="18"/>
        </w:rPr>
        <w:t xml:space="preserve"> Vienotie kritēriji un vienotie izvēles kritēriji apstiprināti Eiropas Savienības fondu uzraudzības komitejā 2023. gada 26.janvārī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90540"/>
      <w:docPartObj>
        <w:docPartGallery w:val="Page Numbers (Top of Page)"/>
        <w:docPartUnique/>
      </w:docPartObj>
    </w:sdtPr>
    <w:sdtEndPr>
      <w:rPr>
        <w:noProof/>
      </w:rPr>
    </w:sdtEndPr>
    <w:sdtContent>
      <w:p w14:paraId="0F27F2DA" w14:textId="53044D51" w:rsidR="008035EF" w:rsidRDefault="008035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C0348F" w14:textId="77777777" w:rsidR="00C26FC5" w:rsidRPr="00C26FC5" w:rsidRDefault="00C26FC5" w:rsidP="00C26FC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027"/>
    <w:multiLevelType w:val="hybridMultilevel"/>
    <w:tmpl w:val="002E2FD8"/>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9A01CC"/>
    <w:multiLevelType w:val="multilevel"/>
    <w:tmpl w:val="7DF22FC6"/>
    <w:lvl w:ilvl="0">
      <w:start w:val="1"/>
      <w:numFmt w:val="decimal"/>
      <w:lvlText w:val="%1."/>
      <w:lvlJc w:val="left"/>
      <w:pPr>
        <w:ind w:left="720" w:hanging="360"/>
      </w:pPr>
      <w:rPr>
        <w:rFonts w:hint="default"/>
      </w:rPr>
    </w:lvl>
    <w:lvl w:ilvl="1">
      <w:start w:val="1"/>
      <w:numFmt w:val="decimal"/>
      <w:isLgl/>
      <w:lvlText w:val="%1.%2."/>
      <w:lvlJc w:val="left"/>
      <w:pPr>
        <w:ind w:left="1144" w:hanging="495"/>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947"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885"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23" w:hanging="1440"/>
      </w:pPr>
      <w:rPr>
        <w:rFonts w:hint="default"/>
      </w:rPr>
    </w:lvl>
    <w:lvl w:ilvl="8">
      <w:start w:val="1"/>
      <w:numFmt w:val="decimal"/>
      <w:isLgl/>
      <w:lvlText w:val="%1.%2.%3.%4.%5.%6.%7.%8.%9."/>
      <w:lvlJc w:val="left"/>
      <w:pPr>
        <w:ind w:left="4472" w:hanging="1800"/>
      </w:pPr>
      <w:rPr>
        <w:rFonts w:hint="default"/>
      </w:rPr>
    </w:lvl>
  </w:abstractNum>
  <w:abstractNum w:abstractNumId="3"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E9015F"/>
    <w:multiLevelType w:val="hybridMultilevel"/>
    <w:tmpl w:val="72DE0C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AC53EB6"/>
    <w:multiLevelType w:val="hybridMultilevel"/>
    <w:tmpl w:val="3DF0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180E1A"/>
    <w:multiLevelType w:val="hybridMultilevel"/>
    <w:tmpl w:val="F64C5A1C"/>
    <w:lvl w:ilvl="0" w:tplc="0426000F">
      <w:start w:val="1"/>
      <w:numFmt w:val="decimal"/>
      <w:lvlText w:val="%1."/>
      <w:lvlJc w:val="left"/>
      <w:pPr>
        <w:ind w:left="721"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D41F95"/>
    <w:multiLevelType w:val="hybridMultilevel"/>
    <w:tmpl w:val="4918B5FE"/>
    <w:lvl w:ilvl="0" w:tplc="FFFFFFFF">
      <w:start w:val="1"/>
      <w:numFmt w:val="decimal"/>
      <w:lvlText w:val="%1."/>
      <w:lvlJc w:val="left"/>
      <w:pPr>
        <w:ind w:left="360" w:hanging="360"/>
      </w:pPr>
      <w:rPr>
        <w:rFonts w:hint="default"/>
      </w:rPr>
    </w:lvl>
    <w:lvl w:ilvl="1" w:tplc="04260011">
      <w:start w:val="1"/>
      <w:numFmt w:val="decimal"/>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4" w15:restartNumberingAfterBreak="0">
    <w:nsid w:val="6D7E3A78"/>
    <w:multiLevelType w:val="multilevel"/>
    <w:tmpl w:val="9F527B2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2777966">
    <w:abstractNumId w:val="14"/>
  </w:num>
  <w:num w:numId="2" w16cid:durableId="1829009579">
    <w:abstractNumId w:val="10"/>
  </w:num>
  <w:num w:numId="3" w16cid:durableId="2084981616">
    <w:abstractNumId w:val="0"/>
  </w:num>
  <w:num w:numId="4" w16cid:durableId="1186213456">
    <w:abstractNumId w:val="3"/>
  </w:num>
  <w:num w:numId="5" w16cid:durableId="1568027956">
    <w:abstractNumId w:val="4"/>
  </w:num>
  <w:num w:numId="6" w16cid:durableId="1544369343">
    <w:abstractNumId w:val="12"/>
  </w:num>
  <w:num w:numId="7" w16cid:durableId="1043019636">
    <w:abstractNumId w:val="7"/>
  </w:num>
  <w:num w:numId="8" w16cid:durableId="479080547">
    <w:abstractNumId w:val="15"/>
  </w:num>
  <w:num w:numId="9" w16cid:durableId="2144999738">
    <w:abstractNumId w:val="5"/>
  </w:num>
  <w:num w:numId="10" w16cid:durableId="382413887">
    <w:abstractNumId w:val="9"/>
    <w:lvlOverride w:ilvl="0">
      <w:startOverride w:val="1"/>
    </w:lvlOverride>
    <w:lvlOverride w:ilvl="1"/>
    <w:lvlOverride w:ilvl="2"/>
    <w:lvlOverride w:ilvl="3"/>
    <w:lvlOverride w:ilvl="4"/>
    <w:lvlOverride w:ilvl="5"/>
    <w:lvlOverride w:ilvl="6"/>
    <w:lvlOverride w:ilvl="7"/>
    <w:lvlOverride w:ilvl="8"/>
  </w:num>
  <w:num w:numId="11" w16cid:durableId="2101756376">
    <w:abstractNumId w:val="1"/>
  </w:num>
  <w:num w:numId="12" w16cid:durableId="825321631">
    <w:abstractNumId w:val="11"/>
  </w:num>
  <w:num w:numId="13" w16cid:durableId="2002343779">
    <w:abstractNumId w:val="16"/>
  </w:num>
  <w:num w:numId="14" w16cid:durableId="1012032495">
    <w:abstractNumId w:val="8"/>
  </w:num>
  <w:num w:numId="15" w16cid:durableId="255289295">
    <w:abstractNumId w:val="6"/>
  </w:num>
  <w:num w:numId="16" w16cid:durableId="234055125">
    <w:abstractNumId w:val="2"/>
  </w:num>
  <w:num w:numId="17" w16cid:durableId="153165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A"/>
    <w:rsid w:val="0002130A"/>
    <w:rsid w:val="000764CE"/>
    <w:rsid w:val="00162763"/>
    <w:rsid w:val="001A6EEA"/>
    <w:rsid w:val="00205CBE"/>
    <w:rsid w:val="0030095A"/>
    <w:rsid w:val="00515285"/>
    <w:rsid w:val="005E4B6C"/>
    <w:rsid w:val="0073321B"/>
    <w:rsid w:val="008035EF"/>
    <w:rsid w:val="008A234C"/>
    <w:rsid w:val="008B7326"/>
    <w:rsid w:val="00987861"/>
    <w:rsid w:val="009F0BA8"/>
    <w:rsid w:val="00B045C9"/>
    <w:rsid w:val="00BD1733"/>
    <w:rsid w:val="00C26FC5"/>
    <w:rsid w:val="00C82CA8"/>
    <w:rsid w:val="00CC12BD"/>
    <w:rsid w:val="00DD3E20"/>
    <w:rsid w:val="00E60AFF"/>
    <w:rsid w:val="018A9C89"/>
    <w:rsid w:val="0E3CAD12"/>
    <w:rsid w:val="1F78BC50"/>
    <w:rsid w:val="5C518CC0"/>
    <w:rsid w:val="702F3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782A"/>
  <w15:chartTrackingRefBased/>
  <w15:docId w15:val="{5225E371-FC76-4285-8387-FC5B3885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EEA"/>
    <w:pPr>
      <w:spacing w:before="120" w:after="120" w:line="240" w:lineRule="auto"/>
      <w:ind w:left="851"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6EEA"/>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A6EEA"/>
    <w:rPr>
      <w:rFonts w:ascii="Times New Roman" w:eastAsia="Times New Roman" w:hAnsi="Times New Roman" w:cs="Times New Roman"/>
      <w:b/>
      <w:bCs/>
      <w:sz w:val="24"/>
      <w:szCs w:val="24"/>
    </w:rPr>
  </w:style>
  <w:style w:type="table" w:styleId="TableGrid">
    <w:name w:val="Table Grid"/>
    <w:basedOn w:val="TableNormal"/>
    <w:rsid w:val="001A6EEA"/>
    <w:pPr>
      <w:spacing w:before="120" w:after="0" w:line="240" w:lineRule="auto"/>
      <w:ind w:left="851" w:hanging="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1A6EEA"/>
    <w:pPr>
      <w:spacing w:before="0" w:after="0"/>
      <w:ind w:left="720" w:firstLine="0"/>
      <w:jc w:val="left"/>
    </w:pPr>
    <w:rPr>
      <w:rFonts w:ascii="Times New Roman" w:eastAsia="Times New Roman" w:hAnsi="Times New Roman" w:cs="Times New Roman"/>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1A6EEA"/>
    <w:pPr>
      <w:spacing w:before="0" w:after="0"/>
      <w:ind w:left="0" w:firstLine="0"/>
      <w:jc w:val="left"/>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A6EE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A6EEA"/>
    <w:rPr>
      <w:vertAlign w:val="superscript"/>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1A6EEA"/>
    <w:rPr>
      <w:rFonts w:ascii="Times New Roman" w:eastAsia="Times New Roman" w:hAnsi="Times New Roman" w:cs="Times New Roman"/>
      <w:sz w:val="24"/>
      <w:szCs w:val="24"/>
    </w:rPr>
  </w:style>
  <w:style w:type="character" w:styleId="Hyperlink">
    <w:name w:val="Hyperlink"/>
    <w:uiPriority w:val="99"/>
    <w:unhideWhenUsed/>
    <w:rsid w:val="001A6EEA"/>
    <w:rPr>
      <w:color w:val="0000FF"/>
      <w:u w:val="single"/>
    </w:rPr>
  </w:style>
  <w:style w:type="paragraph" w:styleId="NoSpacing">
    <w:name w:val="No Spacing"/>
    <w:uiPriority w:val="1"/>
    <w:qFormat/>
    <w:rsid w:val="001A6EEA"/>
    <w:pPr>
      <w:spacing w:after="0" w:line="240" w:lineRule="auto"/>
    </w:pPr>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1A6EEA"/>
    <w:pPr>
      <w:spacing w:before="0" w:after="160" w:line="240" w:lineRule="exact"/>
      <w:ind w:left="0" w:firstLine="0"/>
      <w:textAlignment w:val="baseline"/>
    </w:pPr>
    <w:rPr>
      <w:vertAlign w:val="superscript"/>
    </w:rPr>
  </w:style>
  <w:style w:type="paragraph" w:styleId="Header">
    <w:name w:val="header"/>
    <w:basedOn w:val="Normal"/>
    <w:link w:val="HeaderChar"/>
    <w:uiPriority w:val="99"/>
    <w:unhideWhenUsed/>
    <w:rsid w:val="00C26FC5"/>
    <w:pPr>
      <w:tabs>
        <w:tab w:val="center" w:pos="4153"/>
        <w:tab w:val="right" w:pos="8306"/>
      </w:tabs>
      <w:spacing w:before="0" w:after="0"/>
    </w:pPr>
  </w:style>
  <w:style w:type="character" w:customStyle="1" w:styleId="HeaderChar">
    <w:name w:val="Header Char"/>
    <w:basedOn w:val="DefaultParagraphFont"/>
    <w:link w:val="Header"/>
    <w:uiPriority w:val="99"/>
    <w:rsid w:val="00C26FC5"/>
  </w:style>
  <w:style w:type="paragraph" w:styleId="Footer">
    <w:name w:val="footer"/>
    <w:basedOn w:val="Normal"/>
    <w:link w:val="FooterChar"/>
    <w:uiPriority w:val="99"/>
    <w:unhideWhenUsed/>
    <w:rsid w:val="00C26FC5"/>
    <w:pPr>
      <w:tabs>
        <w:tab w:val="center" w:pos="4153"/>
        <w:tab w:val="right" w:pos="8306"/>
      </w:tabs>
      <w:spacing w:before="0" w:after="0"/>
    </w:pPr>
  </w:style>
  <w:style w:type="character" w:customStyle="1" w:styleId="FooterChar">
    <w:name w:val="Footer Char"/>
    <w:basedOn w:val="DefaultParagraphFont"/>
    <w:link w:val="Footer"/>
    <w:uiPriority w:val="99"/>
    <w:rsid w:val="00C26FC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4B6C"/>
    <w:pPr>
      <w:spacing w:after="0" w:line="240" w:lineRule="auto"/>
    </w:pPr>
  </w:style>
  <w:style w:type="paragraph" w:styleId="CommentSubject">
    <w:name w:val="annotation subject"/>
    <w:basedOn w:val="CommentText"/>
    <w:next w:val="CommentText"/>
    <w:link w:val="CommentSubjectChar"/>
    <w:uiPriority w:val="99"/>
    <w:semiHidden/>
    <w:unhideWhenUsed/>
    <w:rsid w:val="00CC12BD"/>
    <w:rPr>
      <w:b/>
      <w:bCs/>
    </w:rPr>
  </w:style>
  <w:style w:type="character" w:customStyle="1" w:styleId="CommentSubjectChar">
    <w:name w:val="Comment Subject Char"/>
    <w:basedOn w:val="CommentTextChar"/>
    <w:link w:val="CommentSubject"/>
    <w:uiPriority w:val="99"/>
    <w:semiHidden/>
    <w:rsid w:val="00CC1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8A88-2B07-4F68-8408-D7874724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3377</Words>
  <Characters>1926</Characters>
  <Application>Microsoft Office Word</Application>
  <DocSecurity>0</DocSecurity>
  <Lines>16</Lines>
  <Paragraphs>10</Paragraphs>
  <ScaleCrop>false</ScaleCrop>
  <Company>CFLA</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Sintija Laugale-Volbaka</cp:lastModifiedBy>
  <cp:revision>15</cp:revision>
  <dcterms:created xsi:type="dcterms:W3CDTF">2023-02-07T15:05:00Z</dcterms:created>
  <dcterms:modified xsi:type="dcterms:W3CDTF">2023-02-27T08:57:00Z</dcterms:modified>
</cp:coreProperties>
</file>