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39A388FF" w:rsidR="0080204F" w:rsidRPr="001C1B46" w:rsidRDefault="0080204F" w:rsidP="0080204F">
      <w:pPr>
        <w:jc w:val="center"/>
        <w:rPr>
          <w:b/>
        </w:rPr>
      </w:pPr>
      <w:r w:rsidRPr="00780FEF">
        <w:rPr>
          <w:b/>
        </w:rPr>
        <w:t xml:space="preserve">Vienošanās </w:t>
      </w:r>
      <w:r w:rsidRPr="001C1B46">
        <w:rPr>
          <w:b/>
        </w:rPr>
        <w:t>par</w:t>
      </w:r>
      <w:r w:rsidR="003353C8">
        <w:rPr>
          <w:b/>
        </w:rPr>
        <w:t xml:space="preserve"> Eiropas </w:t>
      </w:r>
      <w:r w:rsidRPr="001C1B46">
        <w:rPr>
          <w:b/>
        </w:rPr>
        <w:t>Savienības fonda projekta īstenošanu</w:t>
      </w:r>
    </w:p>
    <w:p w14:paraId="416ED017" w14:textId="5D0CD8D8" w:rsidR="00EA6DF9" w:rsidRPr="00EE18F6" w:rsidRDefault="00CB1452" w:rsidP="00CB1452">
      <w:pPr>
        <w:jc w:val="center"/>
        <w:rPr>
          <w:color w:val="FF0000"/>
        </w:rPr>
      </w:pPr>
      <w:r w:rsidRPr="00EE18F6">
        <w:rPr>
          <w:color w:val="FF0000"/>
        </w:rPr>
        <w:t>Nr. _________</w:t>
      </w:r>
    </w:p>
    <w:p w14:paraId="6867A968" w14:textId="77777777" w:rsidR="0048778E" w:rsidRDefault="0048778E" w:rsidP="0048778E">
      <w:pPr>
        <w:tabs>
          <w:tab w:val="left" w:pos="5670"/>
          <w:tab w:val="right" w:pos="9781"/>
        </w:tabs>
        <w:jc w:val="both"/>
        <w:rPr>
          <w:spacing w:val="-13"/>
        </w:rPr>
      </w:pPr>
    </w:p>
    <w:p w14:paraId="435C4DD9" w14:textId="2AB8B0EA" w:rsidR="0048778E" w:rsidRPr="001C1B46" w:rsidRDefault="0048778E" w:rsidP="00780FEF">
      <w:pPr>
        <w:tabs>
          <w:tab w:val="left" w:pos="5670"/>
          <w:tab w:val="right" w:pos="9781"/>
        </w:tabs>
        <w:jc w:val="both"/>
        <w:rPr>
          <w:spacing w:val="-4"/>
        </w:rPr>
      </w:pPr>
      <w:r w:rsidRPr="001C1B46">
        <w:rPr>
          <w:spacing w:val="-13"/>
        </w:rPr>
        <w:t>Rīgā,</w:t>
      </w:r>
      <w:r w:rsidRPr="001C1B46">
        <w:t xml:space="preserve"> </w:t>
      </w:r>
      <w:r>
        <w:t xml:space="preserve">                                                                                          </w:t>
      </w:r>
      <w:r w:rsidRPr="001C1B46">
        <w:rPr>
          <w:bCs/>
          <w:color w:val="FF0000"/>
        </w:rPr>
        <w:tab/>
      </w:r>
      <w:r w:rsidRPr="00780FEF">
        <w:rPr>
          <w:bCs/>
        </w:rPr>
        <w:t>Datums skatāms laika zīmogā</w:t>
      </w:r>
    </w:p>
    <w:p w14:paraId="7C1DAEDB" w14:textId="77777777" w:rsidR="0048778E" w:rsidRDefault="0048778E" w:rsidP="0048778E">
      <w:pPr>
        <w:jc w:val="both"/>
        <w:rPr>
          <w:bCs/>
        </w:rPr>
      </w:pPr>
    </w:p>
    <w:p w14:paraId="7F4C46E1" w14:textId="0E3B6B6B" w:rsidR="0048778E" w:rsidRDefault="0048778E" w:rsidP="00EE18F6">
      <w:pPr>
        <w:ind w:firstLine="720"/>
        <w:jc w:val="both"/>
      </w:pPr>
      <w:r w:rsidRPr="001C1B46">
        <w:rPr>
          <w:bCs/>
        </w:rPr>
        <w:t>Centrālā finanšu un līgumu aģentūra kā Sadarbības iestāde</w:t>
      </w:r>
      <w:r w:rsidRPr="001C1B46">
        <w:t>, Smilšu ielā 1, Rīgā, LV-1919, reģistrācijas Nr. </w:t>
      </w:r>
      <w:r>
        <w:t xml:space="preserve">90000812928, </w:t>
      </w:r>
      <w:r w:rsidRPr="00B50E7C">
        <w:t>tās direktores Anitas Krūmiņas personā, k</w:t>
      </w:r>
      <w:r w:rsidR="00A90EF6">
        <w:t>ura</w:t>
      </w:r>
      <w:r w:rsidRPr="00B50E7C">
        <w:t xml:space="preserve"> darbojas uz Ministru kabineta 2012. gada 6. 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DB5C10">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433B5CE3" w:rsidR="00131AFF" w:rsidRPr="001C1B46" w:rsidRDefault="00131AFF" w:rsidP="00131AFF">
      <w:pPr>
        <w:ind w:firstLine="720"/>
        <w:jc w:val="both"/>
      </w:pPr>
      <w:r w:rsidRPr="001C1B46">
        <w:t xml:space="preserve">un </w:t>
      </w:r>
      <w:r w:rsidR="00780FEF" w:rsidRPr="00780FEF">
        <w:rPr>
          <w:iCs/>
        </w:rPr>
        <w:t>Vides aizsardzības un reģionālās attīstības ministrija</w:t>
      </w:r>
      <w:r w:rsidRPr="00780FEF">
        <w:rPr>
          <w:iCs/>
        </w:rPr>
        <w:t>,</w:t>
      </w:r>
      <w:r w:rsidR="00780FEF" w:rsidRPr="00780FEF">
        <w:rPr>
          <w:iCs/>
        </w:rPr>
        <w:t xml:space="preserve"> Peldu ielā 25, Rīgā, LV-</w:t>
      </w:r>
      <w:r w:rsidR="00EB0982">
        <w:rPr>
          <w:iCs/>
        </w:rPr>
        <w:t>1494</w:t>
      </w:r>
      <w:r w:rsidR="00780FEF" w:rsidRPr="00780FEF">
        <w:rPr>
          <w:iCs/>
        </w:rPr>
        <w:t>,</w:t>
      </w:r>
      <w:r w:rsidRPr="00780FEF">
        <w:rPr>
          <w:iCs/>
        </w:rPr>
        <w:t xml:space="preserve"> reģistrācijas Nr.</w:t>
      </w:r>
      <w:r w:rsidR="00780FEF" w:rsidRPr="00780FEF">
        <w:rPr>
          <w:iCs/>
        </w:rPr>
        <w:t>90000028508</w:t>
      </w:r>
      <w:r w:rsidRPr="00780FEF">
        <w:rPr>
          <w:iCs/>
        </w:rPr>
        <w:t xml:space="preserve"> (turpmāk — Finansējuma saņēmējs), tās</w:t>
      </w:r>
      <w:r w:rsidRPr="001C1B46">
        <w:t xml:space="preserve">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nolikuma</w:t>
      </w:r>
      <w:r w:rsidRPr="001C1B46">
        <w:rPr>
          <w:color w:val="FF0000"/>
        </w:rPr>
        <w:t>&gt;</w:t>
      </w:r>
      <w:r w:rsidRPr="001C1B46">
        <w:t xml:space="preserve"> un </w:t>
      </w:r>
      <w:r w:rsidRPr="00780FEF">
        <w:t xml:space="preserve">likuma pamata kā Eiropas Savienības (turpmāk — ES) Eiropas Reģionālās attīstības fonda (turpmāk — ERAF) finansējuma </w:t>
      </w:r>
      <w:r w:rsidRPr="001C1B46">
        <w:t>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07DD6309" w:rsidR="00131AFF" w:rsidRPr="001C1B46" w:rsidRDefault="00131AFF" w:rsidP="00131AFF">
      <w:pPr>
        <w:ind w:firstLine="720"/>
        <w:jc w:val="both"/>
        <w:rPr>
          <w:color w:val="FF0000"/>
        </w:rPr>
      </w:pPr>
      <w:r w:rsidRPr="00725E4E">
        <w:t xml:space="preserve">pamatojoties uz Ministru kabineta (turpmāk — MK) </w:t>
      </w:r>
      <w:r w:rsidR="00725E4E" w:rsidRPr="00EE18F6">
        <w:rPr>
          <w:iCs/>
        </w:rPr>
        <w:t>2023</w:t>
      </w:r>
      <w:r w:rsidRPr="00EE18F6">
        <w:rPr>
          <w:iCs/>
        </w:rPr>
        <w:t>.</w:t>
      </w:r>
      <w:r w:rsidRPr="00EB0982">
        <w:rPr>
          <w:iCs/>
        </w:rPr>
        <w:t>gada</w:t>
      </w:r>
      <w:r w:rsidRPr="00EE18F6">
        <w:rPr>
          <w:iCs/>
        </w:rPr>
        <w:t xml:space="preserve"> </w:t>
      </w:r>
      <w:r w:rsidR="00725E4E" w:rsidRPr="00EE18F6">
        <w:rPr>
          <w:iCs/>
        </w:rPr>
        <w:t>31.janvāra</w:t>
      </w:r>
      <w:r w:rsidRPr="00725E4E">
        <w:t xml:space="preserve"> noteikumiem Nr.</w:t>
      </w:r>
      <w:r w:rsidR="00725E4E" w:rsidRPr="00725E4E">
        <w:t>49</w:t>
      </w:r>
      <w:r w:rsidRPr="00725E4E">
        <w:t xml:space="preserve"> </w:t>
      </w:r>
      <w:r w:rsidR="00EB0982">
        <w:t>“</w:t>
      </w:r>
      <w:r w:rsidR="00725E4E" w:rsidRPr="00725E4E">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w:t>
      </w:r>
      <w:r w:rsidR="00725E4E">
        <w:t>”</w:t>
      </w:r>
      <w:r w:rsidR="00725E4E" w:rsidRPr="00725E4E">
        <w:t xml:space="preserve"> 5.1.1.2. pasākuma </w:t>
      </w:r>
      <w:r w:rsidR="00725E4E">
        <w:t>“</w:t>
      </w:r>
      <w:r w:rsidR="00725E4E" w:rsidRPr="00725E4E">
        <w:t>Pašvaldību un plānošanas reģionu kapacitātes uzlabošana</w:t>
      </w:r>
      <w:r w:rsidR="00725E4E">
        <w:t>”</w:t>
      </w:r>
      <w:r w:rsidR="00725E4E" w:rsidRPr="00725E4E">
        <w:t xml:space="preserve"> īstenošanas noteikumi</w:t>
      </w:r>
      <w:r w:rsidR="00EB0982">
        <w:t>”</w:t>
      </w:r>
      <w:r w:rsidRPr="001C1B46">
        <w:t xml:space="preserve"> (turpmāk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w:t>
      </w:r>
      <w:r w:rsidRPr="00335906">
        <w:t xml:space="preserve">sadarbības iestādes </w:t>
      </w:r>
      <w:r w:rsidRPr="001C1B46">
        <w:rPr>
          <w:i/>
          <w:color w:val="FF0000"/>
        </w:rPr>
        <w:t>&lt;gggg&gt;</w:t>
      </w:r>
      <w:r w:rsidRPr="001C1B46">
        <w:rPr>
          <w:i/>
        </w:rPr>
        <w:t>. </w:t>
      </w:r>
      <w:r w:rsidRPr="001C1B46">
        <w:t xml:space="preserve">gada </w:t>
      </w:r>
      <w:r w:rsidRPr="001C1B46">
        <w:rPr>
          <w:i/>
          <w:color w:val="FF0000"/>
        </w:rPr>
        <w:t>&lt;dd.mmmm&gt;</w:t>
      </w:r>
      <w:r w:rsidRPr="001C1B46">
        <w:t xml:space="preserve"> lēmumu Nr</w:t>
      </w:r>
      <w:r w:rsidRPr="001C1B46">
        <w:rPr>
          <w:i/>
        </w:rPr>
        <w:t>. </w:t>
      </w:r>
      <w:r w:rsidRPr="001C1B46">
        <w:rPr>
          <w:i/>
          <w:color w:val="FF0000"/>
        </w:rPr>
        <w:t>&lt;nr&gt;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r w:rsidRPr="001C1B46">
        <w:rPr>
          <w:i/>
          <w:color w:val="FF0000"/>
        </w:rPr>
        <w:t>gggg</w:t>
      </w:r>
      <w:r w:rsidRPr="001C1B46">
        <w:rPr>
          <w:color w:val="FF0000"/>
        </w:rPr>
        <w:t>&gt;. </w:t>
      </w:r>
      <w:r w:rsidRPr="001C1B46">
        <w:t xml:space="preserve">gada </w:t>
      </w:r>
      <w:r w:rsidRPr="001C1B46">
        <w:rPr>
          <w:color w:val="FF0000"/>
        </w:rPr>
        <w:t>&lt;</w:t>
      </w:r>
      <w:r w:rsidRPr="001C1B46">
        <w:rPr>
          <w:i/>
          <w:color w:val="FF0000"/>
        </w:rPr>
        <w:t>dd.mmmm</w:t>
      </w:r>
      <w:r w:rsidRPr="001C1B46">
        <w:rPr>
          <w:color w:val="FF0000"/>
        </w:rPr>
        <w:t xml:space="preserve">&gt; </w:t>
      </w:r>
      <w:r w:rsidRPr="001C1B46">
        <w:t>atzinumu Nr. </w:t>
      </w:r>
      <w:r w:rsidRPr="001C1B46">
        <w:rPr>
          <w:color w:val="FF0000"/>
        </w:rPr>
        <w:t>&lt;</w:t>
      </w:r>
      <w:r w:rsidRPr="001C1B46">
        <w:rPr>
          <w:i/>
          <w:color w:val="FF0000"/>
        </w:rPr>
        <w:t>nr</w:t>
      </w:r>
      <w:r w:rsidRPr="001C1B46">
        <w:rPr>
          <w:color w:val="FF0000"/>
        </w:rPr>
        <w:t xml:space="preserve">&gt; </w:t>
      </w:r>
      <w:r w:rsidRPr="001C1B46">
        <w:t>par lēmumā ietverto nosacījumu izpildi,</w:t>
      </w:r>
    </w:p>
    <w:p w14:paraId="462E561D" w14:textId="77777777" w:rsidR="00131AFF" w:rsidRPr="001C1B46" w:rsidRDefault="00131AFF" w:rsidP="00131AFF">
      <w:pPr>
        <w:jc w:val="both"/>
        <w:rPr>
          <w:color w:val="FF0000"/>
        </w:rPr>
      </w:pPr>
    </w:p>
    <w:p w14:paraId="7AAA6D60" w14:textId="2E06F482" w:rsidR="00131AFF" w:rsidRPr="001C1B46" w:rsidRDefault="00131AFF" w:rsidP="00131AFF">
      <w:pPr>
        <w:jc w:val="both"/>
      </w:pPr>
      <w:r w:rsidRPr="001C1B46">
        <w:t>vienojas par kārtību Projekta īstenošanai, finansējuma piešķiršanai un uzraudzībai (turpmāk —</w:t>
      </w:r>
      <w:r w:rsidRPr="001C1B46">
        <w:rPr>
          <w:color w:val="FF0000"/>
        </w:rPr>
        <w:t xml:space="preserve"> </w:t>
      </w:r>
      <w:r w:rsidRPr="00725E4E">
        <w:t>Vienošanās</w:t>
      </w:r>
      <w:r w:rsidRPr="001C1B46">
        <w:rPr>
          <w:color w:val="000000"/>
        </w:rPr>
        <w:t>)</w:t>
      </w:r>
      <w:r w:rsidRPr="001C1B46">
        <w:t>, paredzot, ka:</w:t>
      </w:r>
    </w:p>
    <w:p w14:paraId="7732E9B8" w14:textId="77777777" w:rsidR="00131AFF" w:rsidRPr="00681C6F" w:rsidRDefault="00131AFF" w:rsidP="00131AFF">
      <w:pPr>
        <w:jc w:val="both"/>
        <w:rPr>
          <w:b/>
        </w:rPr>
      </w:pPr>
    </w:p>
    <w:p w14:paraId="773D1CC5" w14:textId="3100EE8C" w:rsidR="00131AFF" w:rsidRPr="001C1B46" w:rsidRDefault="00131AFF" w:rsidP="00131AFF">
      <w:pPr>
        <w:pStyle w:val="ListParagraph"/>
        <w:numPr>
          <w:ilvl w:val="0"/>
          <w:numId w:val="1"/>
        </w:numPr>
        <w:tabs>
          <w:tab w:val="left" w:pos="709"/>
        </w:tabs>
        <w:ind w:left="0" w:firstLine="0"/>
        <w:jc w:val="both"/>
      </w:pPr>
      <w:r w:rsidRPr="00681C6F">
        <w:t>Projekta darbību īstenošana tiek uzsākta</w:t>
      </w:r>
      <w:r w:rsidR="00725E4E" w:rsidRPr="00681C6F">
        <w:t xml:space="preserve"> </w:t>
      </w:r>
      <w:r w:rsidR="00780DAD" w:rsidRPr="00780DAD">
        <w:t>2023</w:t>
      </w:r>
      <w:r w:rsidRPr="00780DAD">
        <w:t>.</w:t>
      </w:r>
      <w:r w:rsidRPr="00EE18F6">
        <w:t>gada</w:t>
      </w:r>
      <w:r w:rsidRPr="00EE18F6">
        <w:rPr>
          <w:i/>
        </w:rPr>
        <w:t xml:space="preserve"> </w:t>
      </w:r>
      <w:r w:rsidR="00C47A44" w:rsidRPr="00EE18F6">
        <w:t>1.janvārī</w:t>
      </w:r>
      <w:r w:rsidRPr="00EE18F6">
        <w:t>.</w:t>
      </w:r>
      <w:r w:rsidR="00F574F9" w:rsidRPr="00EE18F6">
        <w:t xml:space="preserve"> Projekta </w:t>
      </w:r>
      <w:r w:rsidR="00F574F9" w:rsidRPr="00681C6F">
        <w:t>darbīb</w:t>
      </w:r>
      <w:r w:rsidR="00097747" w:rsidRPr="00681C6F">
        <w:t xml:space="preserve">as īsteno līdz </w:t>
      </w:r>
      <w:r w:rsidR="00F574F9" w:rsidRPr="00681C6F">
        <w:t xml:space="preserve"> </w:t>
      </w:r>
      <w:r w:rsidR="00681C6F" w:rsidRPr="00681C6F">
        <w:t>2029</w:t>
      </w:r>
      <w:r w:rsidR="00F574F9" w:rsidRPr="00681C6F">
        <w:t>.</w:t>
      </w:r>
      <w:r w:rsidR="00780DAD">
        <w:t xml:space="preserve"> </w:t>
      </w:r>
      <w:r w:rsidR="00F574F9" w:rsidRPr="00681C6F">
        <w:t xml:space="preserve">gada </w:t>
      </w:r>
      <w:r w:rsidR="00681C6F" w:rsidRPr="00681C6F">
        <w:t>31</w:t>
      </w:r>
      <w:r w:rsidR="00F574F9" w:rsidRPr="00681C6F">
        <w:t>.</w:t>
      </w:r>
      <w:r w:rsidR="00780DAD">
        <w:t xml:space="preserve"> </w:t>
      </w:r>
      <w:r w:rsidR="00681C6F" w:rsidRPr="00681C6F">
        <w:t>decembrim</w:t>
      </w:r>
      <w:r w:rsidR="00F574F9" w:rsidRPr="00681C6F">
        <w:t>.</w:t>
      </w:r>
    </w:p>
    <w:p w14:paraId="7E85A52D" w14:textId="77777777" w:rsidR="00131AFF" w:rsidRPr="001C1B46" w:rsidRDefault="00131AFF" w:rsidP="00131AFF">
      <w:pPr>
        <w:pStyle w:val="ListParagraph"/>
        <w:tabs>
          <w:tab w:val="left" w:pos="284"/>
        </w:tabs>
        <w:ind w:left="360"/>
        <w:jc w:val="both"/>
      </w:pPr>
    </w:p>
    <w:p w14:paraId="7DD3F3DC" w14:textId="46161002" w:rsidR="00131AFF" w:rsidRPr="00780DAD" w:rsidRDefault="00131AFF" w:rsidP="00E32B96">
      <w:pPr>
        <w:pStyle w:val="ListParagraph"/>
        <w:numPr>
          <w:ilvl w:val="0"/>
          <w:numId w:val="1"/>
        </w:numPr>
        <w:ind w:left="0" w:hanging="11"/>
        <w:rPr>
          <w:rStyle w:val="CommentReference"/>
          <w:sz w:val="24"/>
          <w:szCs w:val="24"/>
        </w:rPr>
      </w:pPr>
      <w:r w:rsidRPr="001C1B46">
        <w:t xml:space="preserve">Projekta izdevumi ir attiecināmi no </w:t>
      </w:r>
      <w:r w:rsidR="00780DAD" w:rsidRPr="00780DAD">
        <w:t>2023</w:t>
      </w:r>
      <w:r w:rsidRPr="00780DAD">
        <w:t xml:space="preserve">. gada </w:t>
      </w:r>
      <w:r w:rsidR="00780DAD" w:rsidRPr="00780DAD">
        <w:t>1.</w:t>
      </w:r>
      <w:r w:rsidR="00780DAD">
        <w:t xml:space="preserve"> </w:t>
      </w:r>
      <w:r w:rsidR="00780DAD" w:rsidRPr="00780DAD">
        <w:t>janvāra</w:t>
      </w:r>
      <w:r w:rsidR="00780DAD">
        <w:rPr>
          <w:rStyle w:val="CommentReference"/>
        </w:rPr>
        <w:t>.</w:t>
      </w:r>
    </w:p>
    <w:p w14:paraId="1CC8F2C1" w14:textId="77777777" w:rsidR="00780DAD" w:rsidRPr="001C1B46" w:rsidRDefault="00780DAD" w:rsidP="00780DAD">
      <w:pPr>
        <w:pStyle w:val="ListParagraph"/>
        <w:ind w:left="0"/>
      </w:pPr>
    </w:p>
    <w:p w14:paraId="473F4425" w14:textId="5F048757" w:rsidR="00131AFF" w:rsidRPr="001C1B46" w:rsidRDefault="00131AFF" w:rsidP="00131AFF">
      <w:pPr>
        <w:pStyle w:val="ListParagraph"/>
        <w:numPr>
          <w:ilvl w:val="0"/>
          <w:numId w:val="1"/>
        </w:numPr>
        <w:tabs>
          <w:tab w:val="left" w:pos="709"/>
        </w:tabs>
        <w:ind w:left="0" w:firstLine="0"/>
        <w:jc w:val="both"/>
      </w:pPr>
      <w:r w:rsidRPr="001C1B46">
        <w:t xml:space="preserve">Projekts tiek īstenots </w:t>
      </w:r>
      <w:r w:rsidRPr="00681C6F">
        <w:t xml:space="preserve">saskaņā ar Vienošanās un tās pielikumu </w:t>
      </w:r>
      <w:r w:rsidRPr="001C1B46">
        <w:t>noteikumiem.</w:t>
      </w:r>
    </w:p>
    <w:p w14:paraId="612617C8" w14:textId="77777777" w:rsidR="00131AFF" w:rsidRPr="001C1B46" w:rsidRDefault="00131AFF" w:rsidP="00131AFF">
      <w:pPr>
        <w:pStyle w:val="ListParagraph"/>
      </w:pPr>
    </w:p>
    <w:p w14:paraId="0D6B336B" w14:textId="4600A027" w:rsidR="00131AFF" w:rsidRPr="00681C6F" w:rsidRDefault="00131AFF" w:rsidP="00131AFF">
      <w:pPr>
        <w:pStyle w:val="ListParagraph"/>
        <w:widowControl w:val="0"/>
        <w:numPr>
          <w:ilvl w:val="0"/>
          <w:numId w:val="2"/>
        </w:numPr>
        <w:tabs>
          <w:tab w:val="left" w:pos="709"/>
        </w:tabs>
        <w:autoSpaceDE w:val="0"/>
        <w:autoSpaceDN w:val="0"/>
        <w:adjustRightInd w:val="0"/>
        <w:ind w:left="0" w:firstLine="0"/>
        <w:jc w:val="both"/>
      </w:pPr>
      <w:r w:rsidRPr="00681C6F">
        <w:t>Puses, parakstot Vienošanos, apliecina, ka nav apstākļu, kas aizliegtu Pusēm noslēgt šo Vienošanos.</w:t>
      </w:r>
    </w:p>
    <w:p w14:paraId="64A04897" w14:textId="77777777" w:rsidR="00131AFF" w:rsidRPr="001C1B46" w:rsidRDefault="00131AFF" w:rsidP="00131AFF">
      <w:pPr>
        <w:pStyle w:val="ListParagraph"/>
        <w:widowControl w:val="0"/>
        <w:tabs>
          <w:tab w:val="left" w:pos="709"/>
        </w:tabs>
        <w:autoSpaceDE w:val="0"/>
        <w:autoSpaceDN w:val="0"/>
        <w:adjustRightInd w:val="0"/>
        <w:ind w:left="0"/>
        <w:jc w:val="both"/>
      </w:pPr>
    </w:p>
    <w:p w14:paraId="740DB5F3" w14:textId="7BC47B57" w:rsidR="00131AFF" w:rsidRPr="00D27FE6" w:rsidRDefault="00131AFF" w:rsidP="00131AFF">
      <w:pPr>
        <w:pStyle w:val="ListParagraph"/>
        <w:widowControl w:val="0"/>
        <w:numPr>
          <w:ilvl w:val="0"/>
          <w:numId w:val="2"/>
        </w:numPr>
        <w:tabs>
          <w:tab w:val="left" w:pos="709"/>
        </w:tabs>
        <w:autoSpaceDE w:val="0"/>
        <w:autoSpaceDN w:val="0"/>
        <w:adjustRightInd w:val="0"/>
        <w:ind w:left="0" w:firstLine="0"/>
        <w:jc w:val="both"/>
      </w:pPr>
      <w:r w:rsidRPr="00D27FE6">
        <w:t>Projekta kopējie izdevumi:</w:t>
      </w:r>
      <w:r w:rsidR="003A544D">
        <w:t xml:space="preserve"> </w:t>
      </w:r>
      <w:r w:rsidR="000C17B1" w:rsidRPr="000C17B1">
        <w:rPr>
          <w:b/>
          <w:color w:val="FF0000"/>
        </w:rPr>
        <w:t>______________ </w:t>
      </w:r>
      <w:r w:rsidRPr="000C17B1">
        <w:rPr>
          <w:b/>
        </w:rPr>
        <w:t>EUR</w:t>
      </w:r>
      <w:r w:rsidRPr="000C17B1">
        <w:rPr>
          <w:color w:val="FF0000"/>
        </w:rPr>
        <w:t xml:space="preserve"> </w:t>
      </w:r>
      <w:r w:rsidR="000C17B1" w:rsidRPr="001C1B46">
        <w:t>(</w:t>
      </w:r>
      <w:r w:rsidR="000C17B1" w:rsidRPr="001C1B46">
        <w:rPr>
          <w:i/>
          <w:color w:val="FF0000"/>
        </w:rPr>
        <w:t>&lt;summa vārdiem&gt;</w:t>
      </w:r>
      <w:r w:rsidR="000C17B1" w:rsidRPr="001C1B46">
        <w:t>),</w:t>
      </w:r>
      <w:r w:rsidRPr="00D27FE6">
        <w:t xml:space="preserve"> no tiem </w:t>
      </w:r>
      <w:r w:rsidRPr="00D27FE6">
        <w:rPr>
          <w:bCs/>
        </w:rPr>
        <w:t>kopējie attiecināmie izdevumi:</w:t>
      </w:r>
      <w:r w:rsidR="003A544D">
        <w:rPr>
          <w:bCs/>
        </w:rPr>
        <w:t xml:space="preserve"> </w:t>
      </w:r>
      <w:r w:rsidR="000C17B1" w:rsidRPr="001C1B46">
        <w:rPr>
          <w:bCs/>
        </w:rPr>
        <w:t>:</w:t>
      </w:r>
      <w:r w:rsidR="000C17B1">
        <w:rPr>
          <w:bCs/>
        </w:rPr>
        <w:t xml:space="preserve"> </w:t>
      </w:r>
      <w:r w:rsidR="000C17B1" w:rsidRPr="000C17B1">
        <w:rPr>
          <w:bCs/>
          <w:color w:val="FF0000"/>
        </w:rPr>
        <w:t>____________ </w:t>
      </w:r>
      <w:r w:rsidR="000C17B1" w:rsidRPr="000C17B1">
        <w:rPr>
          <w:b/>
          <w:bCs/>
        </w:rPr>
        <w:t>EUR</w:t>
      </w:r>
      <w:r w:rsidR="000C17B1" w:rsidRPr="000C17B1">
        <w:rPr>
          <w:bCs/>
        </w:rPr>
        <w:t xml:space="preserve"> </w:t>
      </w:r>
      <w:r w:rsidR="000C17B1" w:rsidRPr="001C1B46">
        <w:rPr>
          <w:bCs/>
        </w:rPr>
        <w:t>(</w:t>
      </w:r>
      <w:r w:rsidR="000C17B1" w:rsidRPr="001C1B46">
        <w:rPr>
          <w:bCs/>
          <w:i/>
          <w:color w:val="FF0000"/>
        </w:rPr>
        <w:t>&lt;summa vārdiem&gt;</w:t>
      </w:r>
      <w:r w:rsidR="000C17B1" w:rsidRPr="001C1B46">
        <w:rPr>
          <w:bCs/>
        </w:rPr>
        <w:t>)</w:t>
      </w:r>
      <w:r w:rsidRPr="00D27FE6">
        <w:rPr>
          <w:bCs/>
        </w:rPr>
        <w:t>:</w:t>
      </w:r>
    </w:p>
    <w:p w14:paraId="4D0A1719" w14:textId="24A44970" w:rsidR="00131AFF" w:rsidRPr="00D27FE6" w:rsidRDefault="00131AFF" w:rsidP="00131AFF">
      <w:pPr>
        <w:pStyle w:val="ListParagraph"/>
        <w:widowControl w:val="0"/>
        <w:numPr>
          <w:ilvl w:val="1"/>
          <w:numId w:val="2"/>
        </w:numPr>
        <w:tabs>
          <w:tab w:val="left" w:pos="709"/>
        </w:tabs>
        <w:autoSpaceDE w:val="0"/>
        <w:autoSpaceDN w:val="0"/>
        <w:adjustRightInd w:val="0"/>
        <w:ind w:left="0" w:firstLine="0"/>
        <w:jc w:val="both"/>
      </w:pPr>
      <w:r w:rsidRPr="00D27FE6">
        <w:rPr>
          <w:spacing w:val="-3"/>
        </w:rPr>
        <w:t xml:space="preserve">Atbalsta summa: </w:t>
      </w:r>
      <w:r w:rsidR="00D07374">
        <w:t>100</w:t>
      </w:r>
      <w:r w:rsidRPr="00D27FE6">
        <w:t xml:space="preserve"> % </w:t>
      </w:r>
      <w:r w:rsidRPr="00D27FE6">
        <w:rPr>
          <w:spacing w:val="-3"/>
        </w:rPr>
        <w:t>no attiecināmajiem izdevumiem, nepārsniedzot</w:t>
      </w:r>
      <w:r w:rsidRPr="00D27FE6">
        <w:rPr>
          <w:spacing w:val="4"/>
        </w:rPr>
        <w:t xml:space="preserve"> </w:t>
      </w:r>
      <w:r w:rsidR="000C17B1" w:rsidRPr="001C1B46">
        <w:rPr>
          <w:color w:val="FF0000"/>
        </w:rPr>
        <w:t>____________________</w:t>
      </w:r>
      <w:r w:rsidR="000C17B1" w:rsidRPr="001C1B46">
        <w:rPr>
          <w:color w:val="FF0000"/>
          <w:spacing w:val="4"/>
        </w:rPr>
        <w:t xml:space="preserve"> </w:t>
      </w:r>
      <w:r w:rsidR="000C17B1" w:rsidRPr="000C17B1">
        <w:rPr>
          <w:spacing w:val="4"/>
        </w:rPr>
        <w:t>EUR</w:t>
      </w:r>
      <w:r w:rsidR="000C17B1" w:rsidRPr="001C1B46">
        <w:rPr>
          <w:i/>
          <w:color w:val="FF0000"/>
          <w:spacing w:val="4"/>
        </w:rPr>
        <w:t xml:space="preserve"> </w:t>
      </w:r>
      <w:r w:rsidR="000C17B1" w:rsidRPr="001C1B46">
        <w:rPr>
          <w:color w:val="FF0000"/>
          <w:spacing w:val="4"/>
        </w:rPr>
        <w:t>(</w:t>
      </w:r>
      <w:r w:rsidR="000C17B1" w:rsidRPr="001C1B46">
        <w:rPr>
          <w:bCs/>
          <w:color w:val="FF0000"/>
        </w:rPr>
        <w:t>&lt;</w:t>
      </w:r>
      <w:r w:rsidR="000C17B1" w:rsidRPr="001C1B46">
        <w:rPr>
          <w:bCs/>
          <w:i/>
          <w:color w:val="FF0000"/>
        </w:rPr>
        <w:t>summa vārdiem</w:t>
      </w:r>
      <w:r w:rsidR="000C17B1" w:rsidRPr="001C1B46">
        <w:rPr>
          <w:bCs/>
          <w:color w:val="FF0000"/>
        </w:rPr>
        <w:t>&gt;</w:t>
      </w:r>
      <w:r w:rsidR="000C17B1" w:rsidRPr="001C1B46">
        <w:rPr>
          <w:color w:val="FF0000"/>
          <w:spacing w:val="4"/>
        </w:rPr>
        <w:t>)</w:t>
      </w:r>
      <w:r w:rsidR="00D27FE6" w:rsidRPr="00D27FE6">
        <w:t xml:space="preserve">, </w:t>
      </w:r>
      <w:r w:rsidRPr="00D27FE6">
        <w:rPr>
          <w:spacing w:val="4"/>
        </w:rPr>
        <w:t>no tās:</w:t>
      </w:r>
    </w:p>
    <w:p w14:paraId="1725029C" w14:textId="3C5E19A3" w:rsidR="00131AFF" w:rsidRPr="00D27FE6" w:rsidRDefault="00131AFF" w:rsidP="00131AFF">
      <w:pPr>
        <w:pStyle w:val="ListParagraph"/>
        <w:widowControl w:val="0"/>
        <w:numPr>
          <w:ilvl w:val="2"/>
          <w:numId w:val="2"/>
        </w:numPr>
        <w:tabs>
          <w:tab w:val="left" w:pos="709"/>
        </w:tabs>
        <w:autoSpaceDE w:val="0"/>
        <w:autoSpaceDN w:val="0"/>
        <w:adjustRightInd w:val="0"/>
        <w:ind w:left="0" w:firstLine="0"/>
        <w:jc w:val="both"/>
      </w:pPr>
      <w:r w:rsidRPr="00D27FE6">
        <w:rPr>
          <w:bCs/>
        </w:rPr>
        <w:t xml:space="preserve">ERAF </w:t>
      </w:r>
      <w:r w:rsidRPr="00D27FE6">
        <w:t xml:space="preserve">finansējums: </w:t>
      </w:r>
      <w:r w:rsidR="003A544D">
        <w:t>85</w:t>
      </w:r>
      <w:r w:rsidR="00D07374">
        <w:t xml:space="preserve"> </w:t>
      </w:r>
      <w:r w:rsidRPr="00D27FE6">
        <w:t xml:space="preserve">% no attiecināmajiem izdevumiem, nepārsniedzot </w:t>
      </w:r>
      <w:r w:rsidR="000C17B1" w:rsidRPr="001C1B46">
        <w:rPr>
          <w:color w:val="FF0000"/>
        </w:rPr>
        <w:lastRenderedPageBreak/>
        <w:t>____________________</w:t>
      </w:r>
      <w:r w:rsidR="000C17B1" w:rsidRPr="001C1B46">
        <w:rPr>
          <w:color w:val="FF0000"/>
          <w:spacing w:val="4"/>
        </w:rPr>
        <w:t xml:space="preserve"> </w:t>
      </w:r>
      <w:r w:rsidR="000C17B1" w:rsidRPr="000C17B1">
        <w:rPr>
          <w:spacing w:val="4"/>
        </w:rPr>
        <w:t>EUR</w:t>
      </w:r>
      <w:r w:rsidR="000C17B1" w:rsidRPr="001C1B46">
        <w:rPr>
          <w:i/>
          <w:color w:val="FF0000"/>
          <w:spacing w:val="4"/>
        </w:rPr>
        <w:t xml:space="preserve"> </w:t>
      </w:r>
      <w:r w:rsidR="000C17B1" w:rsidRPr="001C1B46">
        <w:rPr>
          <w:color w:val="FF0000"/>
          <w:spacing w:val="4"/>
        </w:rPr>
        <w:t>(</w:t>
      </w:r>
      <w:r w:rsidR="000C17B1" w:rsidRPr="001C1B46">
        <w:rPr>
          <w:bCs/>
          <w:color w:val="FF0000"/>
        </w:rPr>
        <w:t>&lt;</w:t>
      </w:r>
      <w:r w:rsidR="000C17B1" w:rsidRPr="001C1B46">
        <w:rPr>
          <w:bCs/>
          <w:i/>
          <w:color w:val="FF0000"/>
        </w:rPr>
        <w:t>summa vārdiem</w:t>
      </w:r>
      <w:r w:rsidR="000C17B1" w:rsidRPr="001C1B46">
        <w:rPr>
          <w:bCs/>
          <w:color w:val="FF0000"/>
        </w:rPr>
        <w:t>&gt;</w:t>
      </w:r>
      <w:r w:rsidR="000C17B1" w:rsidRPr="001C1B46">
        <w:rPr>
          <w:color w:val="FF0000"/>
          <w:spacing w:val="4"/>
        </w:rPr>
        <w:t>)</w:t>
      </w:r>
      <w:r w:rsidRPr="00D27FE6">
        <w:t xml:space="preserve">; </w:t>
      </w:r>
    </w:p>
    <w:p w14:paraId="12DF8A8E" w14:textId="6C84A07F" w:rsidR="00D27FE6" w:rsidRPr="00D27FE6" w:rsidRDefault="00131AFF" w:rsidP="00131AFF">
      <w:pPr>
        <w:pStyle w:val="ListParagraph"/>
        <w:widowControl w:val="0"/>
        <w:numPr>
          <w:ilvl w:val="2"/>
          <w:numId w:val="2"/>
        </w:numPr>
        <w:tabs>
          <w:tab w:val="left" w:pos="709"/>
        </w:tabs>
        <w:autoSpaceDE w:val="0"/>
        <w:autoSpaceDN w:val="0"/>
        <w:adjustRightInd w:val="0"/>
        <w:ind w:left="0" w:firstLine="0"/>
        <w:jc w:val="both"/>
        <w:rPr>
          <w:bCs/>
          <w:u w:val="single"/>
        </w:rPr>
      </w:pPr>
      <w:r w:rsidRPr="00D27FE6">
        <w:rPr>
          <w:bCs/>
        </w:rPr>
        <w:t xml:space="preserve">valsts budžeta finansējums: </w:t>
      </w:r>
      <w:r w:rsidR="003A544D">
        <w:rPr>
          <w:bCs/>
        </w:rPr>
        <w:t>15</w:t>
      </w:r>
      <w:r w:rsidR="00D07374">
        <w:rPr>
          <w:bCs/>
        </w:rPr>
        <w:t xml:space="preserve"> </w:t>
      </w:r>
      <w:r w:rsidRPr="00D27FE6">
        <w:rPr>
          <w:bCs/>
        </w:rPr>
        <w:t xml:space="preserve">% no attiecināmajiem izdevumiem, nepārsniedzot </w:t>
      </w:r>
      <w:r w:rsidR="000C17B1" w:rsidRPr="001C1B46">
        <w:rPr>
          <w:color w:val="FF0000"/>
        </w:rPr>
        <w:t>____________________</w:t>
      </w:r>
      <w:r w:rsidR="000C17B1" w:rsidRPr="001C1B46">
        <w:rPr>
          <w:color w:val="FF0000"/>
          <w:spacing w:val="4"/>
        </w:rPr>
        <w:t xml:space="preserve"> </w:t>
      </w:r>
      <w:r w:rsidR="000C17B1" w:rsidRPr="000C17B1">
        <w:rPr>
          <w:spacing w:val="4"/>
        </w:rPr>
        <w:t>EUR</w:t>
      </w:r>
      <w:r w:rsidR="000C17B1" w:rsidRPr="001C1B46">
        <w:rPr>
          <w:i/>
          <w:color w:val="FF0000"/>
          <w:spacing w:val="4"/>
        </w:rPr>
        <w:t xml:space="preserve"> </w:t>
      </w:r>
      <w:r w:rsidR="000C17B1" w:rsidRPr="001C1B46">
        <w:rPr>
          <w:color w:val="FF0000"/>
          <w:spacing w:val="4"/>
        </w:rPr>
        <w:t>(</w:t>
      </w:r>
      <w:r w:rsidR="000C17B1" w:rsidRPr="001C1B46">
        <w:rPr>
          <w:bCs/>
          <w:color w:val="FF0000"/>
        </w:rPr>
        <w:t>&lt;</w:t>
      </w:r>
      <w:r w:rsidR="000C17B1" w:rsidRPr="001C1B46">
        <w:rPr>
          <w:bCs/>
          <w:i/>
          <w:color w:val="FF0000"/>
        </w:rPr>
        <w:t>summa vārdiem</w:t>
      </w:r>
      <w:r w:rsidR="000C17B1" w:rsidRPr="001C1B46">
        <w:rPr>
          <w:bCs/>
          <w:color w:val="FF0000"/>
        </w:rPr>
        <w:t>&gt;</w:t>
      </w:r>
      <w:r w:rsidR="000C17B1" w:rsidRPr="001C1B46">
        <w:rPr>
          <w:color w:val="FF0000"/>
          <w:spacing w:val="4"/>
        </w:rPr>
        <w:t>)</w:t>
      </w:r>
      <w:r w:rsidR="00D27FE6" w:rsidRPr="00D27FE6">
        <w:t>,</w:t>
      </w:r>
    </w:p>
    <w:p w14:paraId="1DD3010E" w14:textId="237BCC98" w:rsidR="00131AFF" w:rsidRPr="001C1B46" w:rsidRDefault="00131AFF" w:rsidP="00131AFF">
      <w:pPr>
        <w:pStyle w:val="ListParagraph"/>
        <w:numPr>
          <w:ilvl w:val="0"/>
          <w:numId w:val="2"/>
        </w:numPr>
        <w:tabs>
          <w:tab w:val="left" w:pos="709"/>
        </w:tabs>
        <w:ind w:left="0" w:firstLine="0"/>
        <w:jc w:val="both"/>
      </w:pPr>
      <w:bookmarkStart w:id="0" w:name="_Ref425164609"/>
      <w:r w:rsidRPr="00C7369A">
        <w:t xml:space="preserve">Vienošanās sagatavota ar </w:t>
      </w:r>
      <w:r w:rsidRPr="001C1B46">
        <w:t xml:space="preserve">šādiem pielikumiem, kas ir </w:t>
      </w:r>
      <w:r w:rsidRPr="00C7369A">
        <w:t xml:space="preserve">Vienošanās </w:t>
      </w:r>
      <w:r w:rsidRPr="001C1B46">
        <w:t>neatņemama sastāvdaļa:</w:t>
      </w:r>
      <w:bookmarkEnd w:id="0"/>
    </w:p>
    <w:p w14:paraId="42DC3C5E" w14:textId="181108AC" w:rsidR="00131AFF" w:rsidRPr="001C1B46" w:rsidRDefault="00131AFF" w:rsidP="00131AFF">
      <w:pPr>
        <w:pStyle w:val="ListParagraph"/>
        <w:numPr>
          <w:ilvl w:val="1"/>
          <w:numId w:val="2"/>
        </w:numPr>
        <w:tabs>
          <w:tab w:val="left" w:pos="709"/>
        </w:tabs>
        <w:ind w:left="0" w:firstLine="0"/>
        <w:jc w:val="both"/>
      </w:pPr>
      <w:r w:rsidRPr="001C1B46">
        <w:t xml:space="preserve">1. pielikums: </w:t>
      </w:r>
      <w:r w:rsidRPr="00C7369A">
        <w:t xml:space="preserve">Vienošanās </w:t>
      </w:r>
      <w:r w:rsidRPr="001C1B46">
        <w:t>vispārīgie noteikumi</w:t>
      </w:r>
      <w:r w:rsidR="005D65F2">
        <w:t>;</w:t>
      </w:r>
    </w:p>
    <w:p w14:paraId="1604CA87" w14:textId="20FB7403" w:rsidR="00131AFF" w:rsidRPr="001C1B46" w:rsidRDefault="00131AFF" w:rsidP="00131AFF">
      <w:pPr>
        <w:pStyle w:val="ListParagraph"/>
        <w:numPr>
          <w:ilvl w:val="1"/>
          <w:numId w:val="2"/>
        </w:numPr>
        <w:tabs>
          <w:tab w:val="left" w:pos="709"/>
        </w:tabs>
        <w:ind w:left="0" w:firstLine="0"/>
        <w:jc w:val="both"/>
      </w:pPr>
      <w:bookmarkStart w:id="1" w:name="_Ref425494770"/>
      <w:r w:rsidRPr="001C1B46">
        <w:t xml:space="preserve">2. pielikums: Projekta iesnieguma </w:t>
      </w:r>
      <w:r w:rsidR="008A1F7E" w:rsidRPr="001C1B46">
        <w:rPr>
          <w:i/>
          <w:color w:val="FF0000"/>
        </w:rPr>
        <w:t>“nosaukums”</w:t>
      </w:r>
      <w:r w:rsidRPr="001F19AA">
        <w:t xml:space="preserve"> </w:t>
      </w:r>
      <w:r w:rsidRPr="001C1B46">
        <w:t xml:space="preserve">veidlapa un tās pielikumi (Projekta īstenošanas laika grafiks, </w:t>
      </w:r>
      <w:r w:rsidR="006E6BA8">
        <w:t>Finansējuma sadalījums pa</w:t>
      </w:r>
      <w:r w:rsidR="00867B4D">
        <w:t xml:space="preserve"> avotiem</w:t>
      </w:r>
      <w:r w:rsidRPr="001C1B46">
        <w:t>, Projekta budžeta kopsavilkums)</w:t>
      </w:r>
      <w:bookmarkEnd w:id="1"/>
      <w:r w:rsidR="00C92675">
        <w:t>.</w:t>
      </w:r>
    </w:p>
    <w:p w14:paraId="62752E4E" w14:textId="0BE61C01" w:rsidR="00131AFF" w:rsidRDefault="00131AFF" w:rsidP="00131AFF">
      <w:pPr>
        <w:pStyle w:val="ListParagraph"/>
        <w:numPr>
          <w:ilvl w:val="0"/>
          <w:numId w:val="2"/>
        </w:numPr>
        <w:tabs>
          <w:tab w:val="left" w:pos="709"/>
        </w:tabs>
        <w:ind w:left="0" w:firstLine="0"/>
        <w:jc w:val="both"/>
      </w:pPr>
      <w:r w:rsidRPr="001C1B46">
        <w:t xml:space="preserve">Puses vienojas, ka </w:t>
      </w:r>
      <w:r w:rsidRPr="00C7369A">
        <w:t xml:space="preserve">Vienošanās </w:t>
      </w:r>
      <w:r w:rsidR="00C7369A">
        <w:t>6</w:t>
      </w:r>
      <w:r w:rsidRPr="001C1B46">
        <w:t xml:space="preserve">.1., </w:t>
      </w:r>
      <w:r w:rsidRPr="001C1B46">
        <w:fldChar w:fldCharType="begin"/>
      </w:r>
      <w:r w:rsidRPr="001C1B46">
        <w:instrText xml:space="preserve"> REF _Ref425494770 \r \h  \* MERGEFORMAT </w:instrText>
      </w:r>
      <w:r w:rsidRPr="001C1B46">
        <w:fldChar w:fldCharType="separate"/>
      </w:r>
      <w:r w:rsidR="00C7369A">
        <w:t>6</w:t>
      </w:r>
      <w:r w:rsidR="009C06D6">
        <w:t>.2</w:t>
      </w:r>
      <w:r w:rsidRPr="001C1B46">
        <w:fldChar w:fldCharType="end"/>
      </w:r>
      <w:r w:rsidRPr="001C1B46">
        <w:t xml:space="preserve">. apakšpunktā neminētie Projekta pielikumi ir </w:t>
      </w:r>
      <w:r w:rsidRPr="00C7369A">
        <w:t xml:space="preserve">Vienošanās </w:t>
      </w:r>
      <w:r w:rsidRPr="001C1B46">
        <w:t xml:space="preserve">neatņemama sastāvdaļa un to oriģināleksemplārus, ko iesniedzis Finansējuma saņēmējs, uzglabā Sadarbības iestāde. Finansējuma saņēmējs nodrošina aktuālo </w:t>
      </w:r>
      <w:r w:rsidRPr="00C7369A">
        <w:t>Vienošanās</w:t>
      </w:r>
      <w:r w:rsidR="00C7369A" w:rsidRPr="00C7369A">
        <w:t xml:space="preserve"> </w:t>
      </w:r>
      <w:r w:rsidR="00C7369A">
        <w:t>6</w:t>
      </w:r>
      <w:r w:rsidRPr="001C1B46">
        <w:t xml:space="preserve">.1., </w:t>
      </w:r>
      <w:r w:rsidRPr="001C1B46">
        <w:fldChar w:fldCharType="begin"/>
      </w:r>
      <w:r w:rsidRPr="001C1B46">
        <w:instrText xml:space="preserve"> REF _Ref425494770 \r \h  \* MERGEFORMAT </w:instrText>
      </w:r>
      <w:r w:rsidRPr="001C1B46">
        <w:fldChar w:fldCharType="separate"/>
      </w:r>
      <w:r w:rsidR="00C7369A">
        <w:t>6.2</w:t>
      </w:r>
      <w:r w:rsidRPr="001C1B46">
        <w:fldChar w:fldCharType="end"/>
      </w:r>
      <w:r w:rsidRPr="001C1B46">
        <w:t xml:space="preserve">. apakšpunktā neminēto Projekta pielikumu iesniegšanu Sadarbības iestādei pēc tās pieprasījuma, un uz šiem pielikumiem netiek </w:t>
      </w:r>
      <w:r w:rsidRPr="00C7369A">
        <w:t xml:space="preserve">attiecināts Vienošanās 1.pielikuma </w:t>
      </w:r>
      <w:r>
        <w:t xml:space="preserve">“Vienošanās </w:t>
      </w:r>
      <w:r w:rsidRPr="001C1B46">
        <w:t>vispārīg</w:t>
      </w:r>
      <w:r>
        <w:t>ie</w:t>
      </w:r>
      <w:r w:rsidRPr="001C1B46">
        <w:t xml:space="preserve"> noteikum</w:t>
      </w:r>
      <w:r w:rsidRPr="00E81FB8">
        <w:t xml:space="preserve">i” </w:t>
      </w:r>
      <w:r w:rsidRPr="00E81FB8">
        <w:fldChar w:fldCharType="begin"/>
      </w:r>
      <w:r w:rsidRPr="00E81FB8">
        <w:instrText xml:space="preserve"> REF _Ref425164576 \r \h  \* MERGEFORMAT </w:instrText>
      </w:r>
      <w:r w:rsidRPr="00E81FB8">
        <w:fldChar w:fldCharType="separate"/>
      </w:r>
      <w:r w:rsidR="00E81FB8" w:rsidRPr="00E81FB8">
        <w:t>10</w:t>
      </w:r>
      <w:r w:rsidR="009C06D6" w:rsidRPr="00E81FB8">
        <w:t>.5</w:t>
      </w:r>
      <w:r w:rsidRPr="00E81FB8">
        <w:fldChar w:fldCharType="end"/>
      </w:r>
      <w:r w:rsidRPr="00E81FB8">
        <w:t xml:space="preserve">. apakšpunktā </w:t>
      </w:r>
      <w:r w:rsidRPr="001C1B46">
        <w:t>minētais pienākums.</w:t>
      </w:r>
    </w:p>
    <w:p w14:paraId="3DD7C8D6" w14:textId="01AD0E1D" w:rsidR="00131AFF" w:rsidRPr="00C7369A" w:rsidRDefault="00131AFF" w:rsidP="00131AFF">
      <w:pPr>
        <w:pStyle w:val="ListParagraph"/>
        <w:numPr>
          <w:ilvl w:val="0"/>
          <w:numId w:val="2"/>
        </w:numPr>
        <w:tabs>
          <w:tab w:val="left" w:pos="709"/>
        </w:tabs>
        <w:ind w:left="0" w:firstLine="0"/>
        <w:jc w:val="both"/>
      </w:pPr>
      <w:r w:rsidRPr="00C7369A">
        <w:t>Vienošanās, kas starp Pusēm noslēgtas pēc šīs Vienošanās spēkā stāšanās dienas, pievienojamas šai Vienošanās un kļūst par tās neatņemamu sastāvdaļu.</w:t>
      </w:r>
    </w:p>
    <w:p w14:paraId="1A407E14" w14:textId="12D35DB9" w:rsidR="00131AFF" w:rsidRPr="001C1B46" w:rsidRDefault="00131AFF" w:rsidP="00F83A49">
      <w:pPr>
        <w:pStyle w:val="ListParagraph"/>
        <w:numPr>
          <w:ilvl w:val="0"/>
          <w:numId w:val="2"/>
        </w:numPr>
        <w:tabs>
          <w:tab w:val="left" w:pos="709"/>
        </w:tabs>
        <w:ind w:left="0" w:firstLine="0"/>
        <w:jc w:val="both"/>
      </w:pPr>
      <w:r w:rsidRPr="00C7369A">
        <w:rPr>
          <w:bCs/>
        </w:rPr>
        <w:t xml:space="preserve">Vienošanās </w:t>
      </w:r>
      <w:r w:rsidRPr="001C1B46">
        <w:rPr>
          <w:bCs/>
        </w:rPr>
        <w:t>noteikto pienākumu izpildei Finansējuma saņēmējs izmanto</w:t>
      </w:r>
      <w:r w:rsidR="005538E5">
        <w:rPr>
          <w:bCs/>
        </w:rPr>
        <w:t xml:space="preserve"> </w:t>
      </w:r>
      <w:r w:rsidR="007721EA" w:rsidRPr="007721EA">
        <w:rPr>
          <w:bCs/>
        </w:rPr>
        <w:t>Kohēzijas politikas fondu vadības informācijas sistēm</w:t>
      </w:r>
      <w:r w:rsidR="007721EA">
        <w:rPr>
          <w:bCs/>
        </w:rPr>
        <w:t>u (</w:t>
      </w:r>
      <w:r w:rsidR="00F83A49">
        <w:rPr>
          <w:bCs/>
        </w:rPr>
        <w:t xml:space="preserve">turpmāk – </w:t>
      </w:r>
      <w:r w:rsidR="007721EA" w:rsidRPr="00F83A49">
        <w:rPr>
          <w:bCs/>
        </w:rPr>
        <w:t>KPVIS</w:t>
      </w:r>
      <w:r w:rsidR="00F83A49">
        <w:rPr>
          <w:bCs/>
        </w:rPr>
        <w:t xml:space="preserve">), </w:t>
      </w:r>
      <w:r w:rsidRPr="00F83A49">
        <w:rPr>
          <w:bCs/>
        </w:rPr>
        <w:t xml:space="preserve">Sadarbības iestādes tīmekļa vietnē </w:t>
      </w:r>
      <w:r w:rsidRPr="00F83A49">
        <w:rPr>
          <w:bCs/>
          <w:i/>
        </w:rPr>
        <w:t>www.cfla.gov.lv</w:t>
      </w:r>
      <w:r w:rsidRPr="00F83A49">
        <w:rPr>
          <w:bCs/>
        </w:rPr>
        <w:t xml:space="preserve"> pieejamās metodisko materiālu un veidlapu aktuālās versijas.</w:t>
      </w:r>
    </w:p>
    <w:p w14:paraId="373191EB" w14:textId="4ACEC00C" w:rsidR="00131AFF" w:rsidRPr="001C1B46" w:rsidRDefault="00131AFF" w:rsidP="00131AFF">
      <w:pPr>
        <w:pStyle w:val="ListParagraph"/>
        <w:numPr>
          <w:ilvl w:val="0"/>
          <w:numId w:val="2"/>
        </w:numPr>
        <w:tabs>
          <w:tab w:val="left" w:pos="709"/>
        </w:tabs>
        <w:ind w:left="0" w:firstLine="0"/>
        <w:jc w:val="both"/>
      </w:pPr>
      <w:r w:rsidRPr="00C7369A">
        <w:rPr>
          <w:bCs/>
        </w:rPr>
        <w:t xml:space="preserve">Vienošanās </w:t>
      </w:r>
      <w:r w:rsidRPr="00C7369A">
        <w:t>sagatavota un parakstīta</w:t>
      </w:r>
      <w:r w:rsidR="00C7369A" w:rsidRPr="00C7369A">
        <w:t xml:space="preserve"> </w:t>
      </w:r>
      <w:r w:rsidR="000E4EE7">
        <w:rPr>
          <w:bCs/>
          <w:color w:val="FF0000"/>
        </w:rPr>
        <w:t>&lt;</w:t>
      </w:r>
      <w:r w:rsidR="000E4EE7" w:rsidRPr="00A44BDC">
        <w:rPr>
          <w:bCs/>
          <w:color w:val="FF0000"/>
        </w:rPr>
        <w:t>ar drošu elektronisko parakstu</w:t>
      </w:r>
      <w:r w:rsidR="000E4EE7" w:rsidRPr="001C1B46">
        <w:rPr>
          <w:bCs/>
          <w:color w:val="FF0000"/>
        </w:rPr>
        <w:t>&gt;</w:t>
      </w:r>
      <w:r w:rsidR="000E4EE7">
        <w:rPr>
          <w:bCs/>
          <w:color w:val="FF0000"/>
        </w:rPr>
        <w:t>&lt;KPVIS&gt;</w:t>
      </w:r>
      <w:r w:rsidRPr="00780DAD">
        <w:rPr>
          <w:bCs/>
        </w:rPr>
        <w:t>. Vienošanās</w:t>
      </w:r>
      <w:r w:rsidR="00780DAD" w:rsidRPr="00780DAD">
        <w:rPr>
          <w:bCs/>
        </w:rPr>
        <w:t xml:space="preserve"> </w:t>
      </w:r>
      <w:r w:rsidRPr="00780DAD">
        <w:rPr>
          <w:bCs/>
        </w:rPr>
        <w:t>stājas spēkā, kad to parakstījusi pēdējā no Pusēm, un ir spēkā 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131AFF">
      <w:pPr>
        <w:pStyle w:val="ListParagraph"/>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rsidTr="00900183">
        <w:tc>
          <w:tcPr>
            <w:tcW w:w="2628" w:type="pct"/>
          </w:tcPr>
          <w:p w14:paraId="1126FFCD" w14:textId="77777777" w:rsidR="00131AFF" w:rsidRPr="001C1B46" w:rsidRDefault="00131AFF" w:rsidP="00900183">
            <w:pPr>
              <w:pStyle w:val="ListParagraph"/>
              <w:rPr>
                <w:b/>
              </w:rPr>
            </w:pPr>
            <w:r w:rsidRPr="001C1B46">
              <w:rPr>
                <w:b/>
              </w:rPr>
              <w:t>Sadarbības iestādes vārdā:</w:t>
            </w:r>
          </w:p>
          <w:p w14:paraId="6FB466B2" w14:textId="427A60E0" w:rsidR="00131AFF" w:rsidRPr="00780DAD" w:rsidRDefault="00131AFF" w:rsidP="00780DAD">
            <w:pPr>
              <w:rPr>
                <w:bCs/>
              </w:rPr>
            </w:pPr>
          </w:p>
          <w:p w14:paraId="3DD1A7BC" w14:textId="77777777" w:rsidR="00CF4F82" w:rsidRDefault="00CF4F82" w:rsidP="00CF4F82">
            <w:pPr>
              <w:pStyle w:val="ListParagraph"/>
              <w:rPr>
                <w:bCs/>
                <w:iCs/>
              </w:rPr>
            </w:pPr>
            <w:r>
              <w:rPr>
                <w:bCs/>
                <w:iCs/>
              </w:rPr>
              <w:t>Anita Krūmiņa</w:t>
            </w:r>
          </w:p>
          <w:p w14:paraId="2F1CB4BC" w14:textId="77777777" w:rsidR="00CF4F82" w:rsidRDefault="00CF4F82" w:rsidP="00CF4F82">
            <w:pPr>
              <w:pStyle w:val="ListParagraph"/>
              <w:rPr>
                <w:bCs/>
                <w:iCs/>
              </w:rPr>
            </w:pPr>
            <w:r>
              <w:rPr>
                <w:bCs/>
                <w:iCs/>
              </w:rPr>
              <w:t>Centrālās finanšu un līgumu aģentūras direktore</w:t>
            </w:r>
          </w:p>
          <w:p w14:paraId="6BC1DCB3" w14:textId="77777777" w:rsidR="00131AFF" w:rsidRPr="001C1B46" w:rsidRDefault="00131AFF" w:rsidP="00900183">
            <w:pPr>
              <w:pStyle w:val="ListParagraph"/>
              <w:rPr>
                <w:bCs/>
              </w:rPr>
            </w:pPr>
          </w:p>
          <w:p w14:paraId="3C9E78ED" w14:textId="3BD9B57D" w:rsidR="00131AFF" w:rsidRPr="001C1B46" w:rsidRDefault="00131AFF" w:rsidP="00900183">
            <w:pPr>
              <w:pStyle w:val="ListParagraph"/>
            </w:pPr>
          </w:p>
        </w:tc>
        <w:tc>
          <w:tcPr>
            <w:tcW w:w="2372" w:type="pct"/>
          </w:tcPr>
          <w:p w14:paraId="269202E7" w14:textId="77777777" w:rsidR="00131AFF" w:rsidRPr="001C1B46" w:rsidRDefault="00131AFF" w:rsidP="00900183">
            <w:pPr>
              <w:pStyle w:val="ListParagraph"/>
              <w:rPr>
                <w:b/>
              </w:rPr>
            </w:pPr>
            <w:r w:rsidRPr="001C1B46">
              <w:rPr>
                <w:b/>
              </w:rPr>
              <w:t>Finansējuma saņēmēja vārdā:</w:t>
            </w:r>
          </w:p>
          <w:p w14:paraId="4A86137C" w14:textId="77777777" w:rsidR="00131AFF" w:rsidRPr="001C1B46" w:rsidRDefault="00131AFF" w:rsidP="00900183">
            <w:pPr>
              <w:pStyle w:val="ListParagraph"/>
            </w:pPr>
          </w:p>
          <w:p w14:paraId="0823327A" w14:textId="77777777" w:rsidR="00131AFF" w:rsidRPr="001C1B46" w:rsidRDefault="00131AFF" w:rsidP="00900183">
            <w:pPr>
              <w:pStyle w:val="ListParagraph"/>
              <w:rPr>
                <w:bCs/>
                <w:i/>
                <w:color w:val="FF0000"/>
              </w:rPr>
            </w:pPr>
            <w:r w:rsidRPr="001C1B46">
              <w:rPr>
                <w:bCs/>
                <w:i/>
                <w:color w:val="FF0000"/>
              </w:rPr>
              <w:t>&lt;paraksttiesīgās amatpersonas</w:t>
            </w:r>
          </w:p>
          <w:p w14:paraId="49541B02" w14:textId="77777777" w:rsidR="00131AFF" w:rsidRPr="001C1B46" w:rsidRDefault="00131AFF" w:rsidP="00900183">
            <w:pPr>
              <w:pStyle w:val="ListParagraph"/>
              <w:rPr>
                <w:bCs/>
                <w:i/>
              </w:rPr>
            </w:pPr>
            <w:r w:rsidRPr="001C1B46">
              <w:rPr>
                <w:bCs/>
                <w:i/>
                <w:color w:val="FF0000"/>
              </w:rPr>
              <w:t>paraksta atšifrējums, amats&gt;</w:t>
            </w:r>
          </w:p>
          <w:p w14:paraId="7BC1AF32" w14:textId="77777777" w:rsidR="00131AFF" w:rsidRDefault="00131AFF" w:rsidP="00900183">
            <w:pPr>
              <w:pStyle w:val="ListParagraph"/>
            </w:pPr>
          </w:p>
          <w:p w14:paraId="366C3623" w14:textId="77777777" w:rsidR="00780DAD" w:rsidRDefault="00780DAD" w:rsidP="00900183">
            <w:pPr>
              <w:pStyle w:val="ListParagraph"/>
            </w:pPr>
          </w:p>
          <w:p w14:paraId="5E903B62" w14:textId="506B10B1" w:rsidR="00780DAD" w:rsidRPr="001C1B46" w:rsidRDefault="00780DAD" w:rsidP="00900183">
            <w:pPr>
              <w:pStyle w:val="ListParagraph"/>
            </w:pPr>
          </w:p>
        </w:tc>
      </w:tr>
    </w:tbl>
    <w:p w14:paraId="4F272056" w14:textId="77777777" w:rsidR="00131AFF" w:rsidRPr="001C1B46" w:rsidRDefault="00131AFF" w:rsidP="00131AFF">
      <w:pPr>
        <w:jc w:val="right"/>
        <w:rPr>
          <w:bCs/>
        </w:rPr>
      </w:pPr>
    </w:p>
    <w:p w14:paraId="50E7C0CB" w14:textId="47CE8895" w:rsidR="0048778E" w:rsidRPr="00CF4F82" w:rsidRDefault="00131AFF" w:rsidP="00131AFF">
      <w:pPr>
        <w:jc w:val="center"/>
        <w:rPr>
          <w:sz w:val="18"/>
          <w:szCs w:val="18"/>
        </w:rPr>
      </w:pPr>
      <w:r w:rsidRPr="00CF4F82">
        <w:rPr>
          <w:sz w:val="18"/>
          <w:szCs w:val="18"/>
        </w:rPr>
        <w:t>DOKUMENTS PARAKSTĪTS ELEKTRONISKI AR DROŠU ELEKTRONISKO PARA</w:t>
      </w:r>
      <w:r w:rsidR="005C2A74" w:rsidRPr="00CF4F82">
        <w:rPr>
          <w:sz w:val="18"/>
          <w:szCs w:val="18"/>
        </w:rPr>
        <w:t>KSTU</w:t>
      </w:r>
    </w:p>
    <w:p w14:paraId="47CE3669" w14:textId="70659C67" w:rsidR="00780DAD" w:rsidRDefault="00780DAD">
      <w:pPr>
        <w:spacing w:after="160" w:line="259" w:lineRule="auto"/>
        <w:rPr>
          <w:color w:val="FF0000"/>
          <w:sz w:val="18"/>
          <w:szCs w:val="18"/>
        </w:rPr>
      </w:pPr>
      <w:r>
        <w:rPr>
          <w:color w:val="FF0000"/>
          <w:sz w:val="18"/>
          <w:szCs w:val="18"/>
        </w:rPr>
        <w:br w:type="page"/>
      </w:r>
    </w:p>
    <w:p w14:paraId="229F17AF" w14:textId="4C5C5251" w:rsidR="00757152" w:rsidRDefault="00757152" w:rsidP="00780DAD"/>
    <w:p w14:paraId="6AE92BD2" w14:textId="7590DE14" w:rsidR="00757152" w:rsidRDefault="00757152" w:rsidP="00757152">
      <w:pPr>
        <w:jc w:val="right"/>
      </w:pPr>
      <w:r w:rsidRPr="00CF4F82">
        <w:t xml:space="preserve">Vienošanās </w:t>
      </w:r>
      <w:r w:rsidRPr="001C1B46">
        <w:t xml:space="preserve">par Eiropas Savienības fonda projekta īstenošanu </w:t>
      </w:r>
    </w:p>
    <w:p w14:paraId="4FD4036B" w14:textId="6D3D7CC9" w:rsidR="00757152" w:rsidRPr="001C1B46" w:rsidRDefault="00757152" w:rsidP="00757152">
      <w:pPr>
        <w:jc w:val="right"/>
      </w:pPr>
      <w:r w:rsidRPr="001C1B46">
        <w:t>Nr. _________</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28DCBF3B" w:rsidR="00757152" w:rsidRPr="001C1B46" w:rsidRDefault="00757152" w:rsidP="00757152">
      <w:pPr>
        <w:jc w:val="center"/>
        <w:rPr>
          <w:b/>
        </w:rPr>
      </w:pPr>
      <w:r w:rsidRPr="00CF4F82">
        <w:rPr>
          <w:b/>
        </w:rPr>
        <w:t xml:space="preserve">Vienošanās </w:t>
      </w:r>
      <w:r w:rsidRPr="001C1B46">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0A597CE0" w:rsidR="00757152" w:rsidRPr="001C1B46" w:rsidRDefault="00757152" w:rsidP="00757152">
      <w:pPr>
        <w:pStyle w:val="ListParagraph"/>
        <w:numPr>
          <w:ilvl w:val="1"/>
          <w:numId w:val="3"/>
        </w:numPr>
        <w:tabs>
          <w:tab w:val="clear" w:pos="862"/>
        </w:tabs>
        <w:ind w:left="0" w:firstLine="0"/>
        <w:jc w:val="both"/>
      </w:pPr>
      <w:r w:rsidRPr="001C1B46">
        <w:rPr>
          <w:b/>
          <w:i/>
        </w:rPr>
        <w:t>Atbalsta summa</w:t>
      </w:r>
      <w:r w:rsidRPr="001C1B46">
        <w:t> —</w:t>
      </w:r>
      <w:r w:rsidRPr="001C1B46">
        <w:rPr>
          <w:i/>
        </w:rPr>
        <w:t xml:space="preserve"> </w:t>
      </w:r>
      <w:r w:rsidRPr="00CF4F82">
        <w:t xml:space="preserve">Attiecināmie izdevumi, </w:t>
      </w:r>
      <w:r w:rsidRPr="001C1B46">
        <w:t xml:space="preserve">ko Sadarbības iestāde, pamatojoties uz </w:t>
      </w:r>
      <w:r w:rsidRPr="00CF4F82">
        <w:t xml:space="preserve">Vienošanās </w:t>
      </w:r>
      <w:r w:rsidRPr="001C1B46">
        <w:t xml:space="preserve">nosacījumiem </w:t>
      </w:r>
      <w:r w:rsidRPr="00D31410">
        <w:t>apstiprina</w:t>
      </w:r>
      <w:r w:rsidRPr="001C1B46">
        <w:t xml:space="preserve"> Finansējuma saņēmējam gadījumā, ja Projekts īstenots atbilstoši </w:t>
      </w:r>
      <w:r w:rsidRPr="00D31410">
        <w:t xml:space="preserve">Vienošanās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7D98CF77"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kuras ir uzskaitītas Finansējuma saņēmēja grāmatvedībā, ir identificējamas un pierādāmas, un ir pamatotas ar maksājumu un darījumu apliecinošajiem dokumentiem.</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79AE8F96"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1D7E52">
        <w:t xml:space="preserve">Vienošanās </w:t>
      </w:r>
      <w:r w:rsidRPr="001C1B46">
        <w:t>pārkāpumu Projekta īstenošanas</w:t>
      </w:r>
      <w:r w:rsidR="001D7E52">
        <w:rPr>
          <w:rStyle w:val="CommentReference"/>
        </w:rPr>
        <w:t xml:space="preserve"> </w:t>
      </w:r>
      <w:r w:rsidR="001D7E52">
        <w:t>ie</w:t>
      </w:r>
      <w:r w:rsidRPr="001C1B46">
        <w:t>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1"/>
      </w:r>
      <w:r w:rsidRPr="001C1B46">
        <w:t>.</w:t>
      </w:r>
    </w:p>
    <w:p w14:paraId="21BF5880" w14:textId="40D1EE95" w:rsidR="00757152" w:rsidRPr="001D7E52" w:rsidRDefault="001D7E52" w:rsidP="00C7397C">
      <w:pPr>
        <w:pStyle w:val="ListParagraph"/>
        <w:numPr>
          <w:ilvl w:val="1"/>
          <w:numId w:val="3"/>
        </w:numPr>
        <w:tabs>
          <w:tab w:val="clear" w:pos="862"/>
        </w:tabs>
        <w:ind w:left="0" w:firstLine="0"/>
        <w:jc w:val="both"/>
        <w:rPr>
          <w:color w:val="000000" w:themeColor="text1"/>
          <w:kern w:val="28"/>
        </w:rPr>
      </w:pPr>
      <w:bookmarkStart w:id="2" w:name="OLE_LINK1"/>
      <w:bookmarkStart w:id="3" w:name="OLE_LINK2"/>
      <w:r w:rsidRPr="001D7E52">
        <w:rPr>
          <w:b/>
          <w:i/>
          <w:kern w:val="28"/>
          <w:lang w:eastAsia="en-US"/>
        </w:rPr>
        <w:t>In</w:t>
      </w:r>
      <w:r w:rsidR="00757152" w:rsidRPr="001D7E52">
        <w:rPr>
          <w:b/>
          <w:i/>
          <w:kern w:val="28"/>
          <w:lang w:eastAsia="en-US"/>
        </w:rPr>
        <w:t>terešu konflikts</w:t>
      </w:r>
      <w:r w:rsidR="00757152" w:rsidRPr="001C1B46">
        <w:t> —</w:t>
      </w:r>
      <w:r w:rsidR="00757152" w:rsidRPr="001D7E52">
        <w:rPr>
          <w:kern w:val="28"/>
          <w:lang w:eastAsia="en-US"/>
        </w:rPr>
        <w:t xml:space="preserve"> </w:t>
      </w:r>
      <w:r w:rsidR="00757152" w:rsidRPr="001D7E52">
        <w:rPr>
          <w:color w:val="000000" w:themeColor="text1"/>
        </w:rPr>
        <w:t xml:space="preserve">situācija, </w:t>
      </w:r>
      <w:r w:rsidR="00757152" w:rsidRPr="001D7E52">
        <w:rPr>
          <w:color w:val="000000" w:themeColor="text1"/>
          <w:kern w:val="28"/>
          <w:lang w:eastAsia="en-US"/>
        </w:rPr>
        <w:t xml:space="preserve">kurā personai, kas saistīta ar Projekta īstenošanu, amata pienākumu </w:t>
      </w:r>
      <w:r w:rsidR="00757152" w:rsidRPr="001D7E52">
        <w:rPr>
          <w:color w:val="000000" w:themeColor="text1"/>
        </w:rPr>
        <w:t xml:space="preserve">neatkarīgu un objektīvu </w:t>
      </w:r>
      <w:r w:rsidR="00757152" w:rsidRPr="001D7E52">
        <w:rPr>
          <w:color w:val="000000" w:themeColor="text1"/>
          <w:kern w:val="28"/>
          <w:lang w:eastAsia="en-US"/>
        </w:rPr>
        <w:t>izpildi vai uzdevumu veikšanu Projekta īstenošanas ietvaros</w:t>
      </w:r>
      <w:r w:rsidR="00757152" w:rsidRPr="001D7E52">
        <w:rPr>
          <w:color w:val="000000" w:themeColor="text1"/>
        </w:rPr>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w:t>
      </w:r>
      <w:r w:rsidR="009455B7" w:rsidRPr="001D7E52">
        <w:rPr>
          <w:color w:val="000000" w:themeColor="text1"/>
        </w:rPr>
        <w:t xml:space="preserve"> </w:t>
      </w:r>
      <w:r w:rsidR="00E54C7E" w:rsidRPr="001D7E52">
        <w:rPr>
          <w:color w:val="000000" w:themeColor="text1"/>
        </w:rPr>
        <w:t>galasaņēmēju</w:t>
      </w:r>
      <w:r w:rsidR="00757152" w:rsidRPr="001D7E52">
        <w:rPr>
          <w:color w:val="000000" w:themeColor="text1"/>
        </w:rPr>
        <w:t xml:space="preserve">, radiniekiem vai darījumu partneriem - </w:t>
      </w:r>
      <w:r w:rsidR="00757152" w:rsidRPr="001D7E52">
        <w:rPr>
          <w:color w:val="000000" w:themeColor="text1"/>
          <w:kern w:val="28"/>
        </w:rPr>
        <w:t>atbilstoši Regulā Nr. </w:t>
      </w:r>
      <w:r w:rsidR="00757152" w:rsidRPr="00C6475D">
        <w:t>2018/1046</w:t>
      </w:r>
      <w:r w:rsidR="00700AB8">
        <w:rPr>
          <w:rStyle w:val="FootnoteReference"/>
          <w:color w:val="000000" w:themeColor="text1"/>
          <w:kern w:val="28"/>
        </w:rPr>
        <w:footnoteReference w:id="2"/>
      </w:r>
      <w:r w:rsidR="00757152" w:rsidRPr="001D7E52">
        <w:rPr>
          <w:color w:val="000000" w:themeColor="text1"/>
          <w:kern w:val="28"/>
        </w:rPr>
        <w:t>, likumā</w:t>
      </w:r>
      <w:r w:rsidR="00757152" w:rsidRPr="001D7E52">
        <w:rPr>
          <w:color w:val="000000" w:themeColor="text1"/>
        </w:rPr>
        <w:t xml:space="preserve"> </w:t>
      </w:r>
      <w:r w:rsidR="00757152" w:rsidRPr="001D7E52">
        <w:rPr>
          <w:color w:val="000000" w:themeColor="text1"/>
          <w:kern w:val="28"/>
        </w:rPr>
        <w:t>“Par interešu konflikta novēršanu valsts amatpersonu darbībā” un citos normatīvajos aktos par interešu konflikta novēršanu noteiktajam.</w:t>
      </w:r>
    </w:p>
    <w:p w14:paraId="44B2E6DD" w14:textId="0B479E86" w:rsidR="00757152" w:rsidRPr="001D7E52"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4" w:name="_Ref425166678"/>
      <w:r w:rsidRPr="001C1B46">
        <w:rPr>
          <w:rStyle w:val="FootnoteReference"/>
          <w:kern w:val="28"/>
          <w:lang w:eastAsia="en-US"/>
        </w:rPr>
        <w:footnoteReference w:id="3"/>
      </w:r>
      <w:bookmarkEnd w:id="4"/>
      <w:r w:rsidRPr="001C1B46">
        <w:rPr>
          <w:kern w:val="28"/>
          <w:lang w:eastAsia="en-US"/>
        </w:rPr>
        <w:t xml:space="preserve">. </w:t>
      </w:r>
      <w:r w:rsidRPr="001D7E52">
        <w:rPr>
          <w:kern w:val="28"/>
          <w:lang w:eastAsia="en-US"/>
        </w:rPr>
        <w:t xml:space="preserve">Piemērojot vienkāršotās </w:t>
      </w:r>
      <w:r w:rsidRPr="001D7E52">
        <w:rPr>
          <w:kern w:val="28"/>
          <w:lang w:eastAsia="en-US"/>
        </w:rPr>
        <w:lastRenderedPageBreak/>
        <w:t>izmaksas, attaisnojuma dokumenti ir īstenotās darbības un sasniegtos rezultātus pamatojošie dokumenti atbilstoši</w:t>
      </w:r>
      <w:r w:rsidR="00330735">
        <w:rPr>
          <w:kern w:val="28"/>
          <w:lang w:eastAsia="en-US"/>
        </w:rPr>
        <w:t xml:space="preserve"> </w:t>
      </w:r>
      <w:r w:rsidR="00A91424" w:rsidRPr="001C1B46">
        <w:rPr>
          <w:kern w:val="28"/>
          <w:lang w:eastAsia="en-US"/>
        </w:rPr>
        <w:t xml:space="preserve">Vadošās iestādes </w:t>
      </w:r>
      <w:r w:rsidR="00330735">
        <w:rPr>
          <w:kern w:val="28"/>
          <w:lang w:eastAsia="en-US"/>
        </w:rPr>
        <w:t>metodikām</w:t>
      </w:r>
      <w:r w:rsidRPr="001D7E52">
        <w:rPr>
          <w:rStyle w:val="FootnoteReference"/>
          <w:kern w:val="28"/>
          <w:lang w:eastAsia="en-US"/>
        </w:rPr>
        <w:footnoteReference w:id="4"/>
      </w:r>
      <w:r w:rsidRPr="001D7E52">
        <w:rPr>
          <w:kern w:val="28"/>
          <w:lang w:eastAsia="en-US"/>
        </w:rPr>
        <w:t>.</w:t>
      </w:r>
    </w:p>
    <w:bookmarkEnd w:id="2"/>
    <w:bookmarkEnd w:id="3"/>
    <w:p w14:paraId="6C04695B" w14:textId="711B833F"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1D7E52">
        <w:rPr>
          <w:spacing w:val="-4"/>
        </w:rPr>
        <w:t>Vienošanās</w:t>
      </w:r>
      <w:r w:rsidR="001D7E52" w:rsidRPr="001D7E52">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5" w:name="_Ref425166669"/>
      <w:r w:rsidRPr="001C1B46">
        <w:rPr>
          <w:rStyle w:val="FootnoteReference"/>
          <w:spacing w:val="-4"/>
        </w:rPr>
        <w:footnoteReference w:id="5"/>
      </w:r>
      <w:bookmarkEnd w:id="5"/>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0C52346A" w:rsidR="005A7153" w:rsidRPr="00DE466C"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w:t>
      </w:r>
      <w:r w:rsidRPr="001D7E52">
        <w:t xml:space="preserve">atbilstoši šai Vienošanās, </w:t>
      </w:r>
      <w:r w:rsidRPr="00DE466C">
        <w:t>normatīvajiem aktiem, kā arī lietotāja līgumam par KPVIS izmantošanu;</w:t>
      </w:r>
    </w:p>
    <w:p w14:paraId="084E8EA1" w14:textId="24E87577" w:rsidR="005A7153" w:rsidRDefault="005A7153" w:rsidP="00042777">
      <w:pPr>
        <w:numPr>
          <w:ilvl w:val="2"/>
          <w:numId w:val="3"/>
        </w:numPr>
        <w:tabs>
          <w:tab w:val="left" w:pos="993"/>
        </w:tabs>
        <w:ind w:left="0" w:firstLine="0"/>
        <w:jc w:val="both"/>
      </w:pPr>
      <w:r w:rsidRPr="00DE466C">
        <w:t xml:space="preserve">5 (piecu) darbdienu laikā pēc izmaiņu veikšanas iesniegt Sadarbības iestādei informāciju par personām, kuras ir tiesīgas Finansējuma saņēmēja vārdā </w:t>
      </w:r>
      <w:r>
        <w:t xml:space="preserve">iesniegts un </w:t>
      </w:r>
      <w:r w:rsidRPr="00DE466C">
        <w:t>apstiprināt KPVIS visus ar Projektu saistītos dokumentus (t. sk. Maksājuma pieprasījumus</w:t>
      </w:r>
      <w:r>
        <w:t>, Vienošanās grozījumus</w:t>
      </w:r>
      <w:r w:rsidRPr="00DE466C">
        <w:t>), ja mainījusies iepriekš Sadarbības iestādei sniegtā informācija. Ja minētās personas darbojas uz Finansējuma saņēmēja izsniegtas pilnvaras pamata – iesniegt pilnvaru;</w:t>
      </w:r>
    </w:p>
    <w:p w14:paraId="48C25C54" w14:textId="388E0443" w:rsidR="005A7153" w:rsidRPr="00DE466C" w:rsidRDefault="005F1FF8" w:rsidP="002D3F18">
      <w:pPr>
        <w:numPr>
          <w:ilvl w:val="2"/>
          <w:numId w:val="3"/>
        </w:numPr>
        <w:tabs>
          <w:tab w:val="left" w:pos="568"/>
        </w:tabs>
        <w:ind w:left="0" w:firstLine="0"/>
        <w:jc w:val="both"/>
      </w:pPr>
      <w:r w:rsidRPr="005F1FF8">
        <w:t>V</w:t>
      </w:r>
      <w:r w:rsidR="005A7153" w:rsidRPr="005F1FF8">
        <w:t>ienošanās</w:t>
      </w:r>
      <w:r w:rsidR="005A7153" w:rsidRPr="00DE466C">
        <w:rPr>
          <w:color w:val="FF0000"/>
        </w:rPr>
        <w:t xml:space="preserve"> </w:t>
      </w:r>
      <w:r w:rsidR="005A7153" w:rsidRPr="00DE466C">
        <w:t>darbības laikā KPVIS paziņot Sadarbības iestādei izmaiņas Finansējuma saņēmēja pamatdatos (kontaktinformācija, juridiskā adrese</w:t>
      </w:r>
      <w:r w:rsidR="0009402A">
        <w:t>, atbildīgā amatpersona</w:t>
      </w:r>
      <w:r w:rsidR="005A7153" w:rsidRPr="00DE466C">
        <w:t>) 3 (trīs) darbdienu laikā pēc to maiņas;</w:t>
      </w:r>
    </w:p>
    <w:p w14:paraId="635CD1F0" w14:textId="0F8DDA04" w:rsidR="005A7153" w:rsidRPr="00DE466C" w:rsidRDefault="002D3F18" w:rsidP="00042777">
      <w:pPr>
        <w:numPr>
          <w:ilvl w:val="2"/>
          <w:numId w:val="3"/>
        </w:numPr>
        <w:tabs>
          <w:tab w:val="left" w:pos="568"/>
        </w:tabs>
        <w:ind w:left="0" w:firstLine="0"/>
        <w:jc w:val="both"/>
      </w:pPr>
      <w:r>
        <w:t xml:space="preserve"> </w:t>
      </w:r>
      <w:r w:rsidR="005A7153" w:rsidRPr="00DE466C">
        <w:t xml:space="preserve">Projekta īstenošanā nodrošināt visu normatīvajos aktos, Vadošās iestādes, Atbildīgās iestādes un citu institūciju vadlīnijās un metodikās, kā arī </w:t>
      </w:r>
      <w:r w:rsidR="005A7153" w:rsidRPr="005F1FF8">
        <w:t xml:space="preserve">Vienošanās </w:t>
      </w:r>
      <w:r w:rsidR="005A7153" w:rsidRPr="00DE466C">
        <w:t>paredzēto nosacījumu izpildi;</w:t>
      </w:r>
    </w:p>
    <w:p w14:paraId="7AEED2B4" w14:textId="77777777"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005A7153" w:rsidP="00042777">
      <w:pPr>
        <w:numPr>
          <w:ilvl w:val="2"/>
          <w:numId w:val="3"/>
        </w:numPr>
        <w:tabs>
          <w:tab w:val="left" w:pos="568"/>
        </w:tabs>
        <w:ind w:left="0" w:firstLine="0"/>
        <w:jc w:val="both"/>
        <w:rPr>
          <w:color w:val="FF0000"/>
        </w:rPr>
      </w:pPr>
      <w:r w:rsidRPr="00DE466C">
        <w:t>nodrošināt Projektā paredzēto mērķu, Projekta darbību rezultātu un uzraudzības rādītāju un ja Projekts to paredz, horizontālo principu rādītāju sasniegšanu;</w:t>
      </w:r>
    </w:p>
    <w:p w14:paraId="7A07492F" w14:textId="5280B530" w:rsidR="005A7153" w:rsidRPr="00DE466C" w:rsidRDefault="005A7153" w:rsidP="00042777">
      <w:pPr>
        <w:numPr>
          <w:ilvl w:val="2"/>
          <w:numId w:val="3"/>
        </w:numPr>
        <w:tabs>
          <w:tab w:val="left" w:pos="568"/>
        </w:tabs>
        <w:ind w:left="0" w:firstLine="0"/>
        <w:jc w:val="both"/>
      </w:pPr>
      <w:r w:rsidRPr="00DE466C">
        <w:lastRenderedPageBreak/>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w:t>
      </w:r>
      <w:r w:rsidRPr="00DE466C" w:rsidDel="00566BB2">
        <w:rPr>
          <w:color w:val="FF0000"/>
        </w:rPr>
        <w:t xml:space="preserve"> </w:t>
      </w:r>
      <w:r w:rsidRPr="00DE466C">
        <w:t>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042777">
      <w:pPr>
        <w:numPr>
          <w:ilvl w:val="2"/>
          <w:numId w:val="3"/>
        </w:numPr>
        <w:tabs>
          <w:tab w:val="left" w:pos="568"/>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2EB3C875"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un </w:t>
      </w:r>
      <w:r w:rsidRPr="00991B2B">
        <w:rPr>
          <w:kern w:val="28"/>
        </w:rPr>
        <w:t>nodrošināt pievienotās vērtības nodokļa  nodalītu uzskaiti</w:t>
      </w:r>
      <w:r w:rsidR="00566E9A" w:rsidRPr="00991B2B">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5050C51F" w:rsidR="005A7153" w:rsidRPr="00DE466C"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atbilstību </w:t>
      </w:r>
      <w:r w:rsidRPr="005F1FF8">
        <w:t xml:space="preserve">Vienošanās </w:t>
      </w:r>
      <w:r w:rsidRPr="00DE466C">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5F1FF8">
        <w:t xml:space="preserve">Vienošanās </w:t>
      </w:r>
      <w:r w:rsidRPr="00DE466C">
        <w:t xml:space="preserve">izpildi, piemēram, </w:t>
      </w:r>
      <w:r w:rsidRPr="00DE466C">
        <w:rPr>
          <w:iCs/>
          <w:spacing w:val="-4"/>
        </w:rPr>
        <w:t xml:space="preserve">plānotajām izmaiņām Finansējuma saņēmēja </w:t>
      </w:r>
      <w:r w:rsidRPr="0090384E">
        <w:rPr>
          <w:iCs/>
          <w:spacing w:val="-4"/>
        </w:rPr>
        <w:t>nolikumā</w:t>
      </w:r>
      <w:r w:rsidRPr="00DE466C">
        <w:t>;</w:t>
      </w:r>
    </w:p>
    <w:p w14:paraId="0A8F3960" w14:textId="174F8299" w:rsidR="005A7153" w:rsidRPr="00DE466C" w:rsidRDefault="005A7153" w:rsidP="00042777">
      <w:pPr>
        <w:numPr>
          <w:ilvl w:val="2"/>
          <w:numId w:val="3"/>
        </w:numPr>
        <w:tabs>
          <w:tab w:val="clear" w:pos="1288"/>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2507F1" w:rsidRPr="00DE466C">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9"/>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7D91B339" w:rsidR="005A7153" w:rsidRPr="00DE466C" w:rsidRDefault="005A7153" w:rsidP="00042777">
      <w:pPr>
        <w:numPr>
          <w:ilvl w:val="2"/>
          <w:numId w:val="3"/>
        </w:numPr>
        <w:tabs>
          <w:tab w:val="clear" w:pos="1288"/>
          <w:tab w:val="left" w:pos="1276"/>
        </w:tabs>
        <w:ind w:left="0" w:firstLine="0"/>
        <w:jc w:val="both"/>
      </w:pPr>
      <w:r w:rsidRPr="00DE466C">
        <w:t xml:space="preserve">nodrošināt Sadarbības iestādei, citu ES fondu vadībā iesaistīto Latvijas Republikas un ES institūciju pārstāvjiem, šo </w:t>
      </w:r>
      <w:r w:rsidRPr="00D54FFF">
        <w:t xml:space="preserve">noteikumu </w:t>
      </w:r>
      <w:r w:rsidRPr="00D54FFF">
        <w:fldChar w:fldCharType="begin"/>
      </w:r>
      <w:r w:rsidRPr="00D54FFF">
        <w:instrText xml:space="preserve"> REF _Ref10117754 \r \h  \* MERGEFORMAT </w:instrText>
      </w:r>
      <w:r w:rsidRPr="00D54FFF">
        <w:fldChar w:fldCharType="separate"/>
      </w:r>
      <w:r w:rsidR="002570F6">
        <w:t>5.3</w:t>
      </w:r>
      <w:r w:rsidRPr="00D54FFF">
        <w:fldChar w:fldCharType="end"/>
      </w:r>
      <w:r w:rsidRPr="00D54FFF">
        <w:t>.</w:t>
      </w:r>
      <w:r w:rsidRPr="00DE466C">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2507F1">
        <w:t xml:space="preserve">Vienošanās </w:t>
      </w:r>
      <w:r w:rsidRPr="00DE466C">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clear" w:pos="1288"/>
          <w:tab w:val="left" w:pos="1276"/>
        </w:tabs>
        <w:ind w:left="0" w:firstLine="0"/>
        <w:jc w:val="both"/>
      </w:pPr>
      <w:r w:rsidRPr="00DE466C">
        <w:lastRenderedPageBreak/>
        <w:t>pēc Sadarbības iestādes lūguma iesniegt pieprasīto informāciju un dokumentus Sadarbības iestādes noteiktajā termiņā, kas nav īsāks par 3 (trīs) darbdienām;</w:t>
      </w:r>
    </w:p>
    <w:p w14:paraId="5DFB183A" w14:textId="25626B7E" w:rsidR="005A7153" w:rsidRPr="00DE466C" w:rsidRDefault="005A7153" w:rsidP="00042777">
      <w:pPr>
        <w:numPr>
          <w:ilvl w:val="2"/>
          <w:numId w:val="3"/>
        </w:numPr>
        <w:tabs>
          <w:tab w:val="clear" w:pos="1288"/>
          <w:tab w:val="left" w:pos="1276"/>
        </w:tabs>
        <w:ind w:left="0" w:firstLine="0"/>
        <w:jc w:val="both"/>
      </w:pPr>
      <w:r w:rsidRPr="00DE466C" w:rsidDel="00047E9D">
        <w:t xml:space="preserve"> </w:t>
      </w:r>
      <w:r w:rsidRPr="006A0E62">
        <w:t>Vienošanās un Sadarbības iestādes noteiktajos termiņos izpildīt Vienošanās</w:t>
      </w:r>
      <w:r w:rsidR="006A0E62" w:rsidRPr="006A0E62">
        <w:t xml:space="preserve"> </w:t>
      </w:r>
      <w:r w:rsidRPr="006A0E62">
        <w:t>noteikumus un Sadarbības iestādes norādījumus;</w:t>
      </w:r>
    </w:p>
    <w:p w14:paraId="66AE2C36" w14:textId="4CA2E7F2" w:rsidR="005A7153" w:rsidRDefault="005A7153" w:rsidP="00042777">
      <w:pPr>
        <w:numPr>
          <w:ilvl w:val="2"/>
          <w:numId w:val="3"/>
        </w:numPr>
        <w:tabs>
          <w:tab w:val="left" w:pos="709"/>
        </w:tabs>
        <w:ind w:left="0" w:firstLine="0"/>
        <w:contextualSpacing/>
        <w:jc w:val="both"/>
        <w:rPr>
          <w:color w:val="FF0000"/>
          <w:kern w:val="28"/>
        </w:rPr>
      </w:pPr>
      <w:r w:rsidRPr="006A0E62">
        <w:rPr>
          <w:kern w:val="28"/>
        </w:rPr>
        <w:t>līdz attiecīgā mēneša 25. datumam</w:t>
      </w:r>
      <w:r w:rsidR="006A0E62" w:rsidRPr="006A0E62">
        <w:rPr>
          <w:kern w:val="28"/>
        </w:rPr>
        <w:t xml:space="preserve">, </w:t>
      </w:r>
      <w:r w:rsidRPr="006A0E62">
        <w:rPr>
          <w:kern w:val="28"/>
        </w:rPr>
        <w:t xml:space="preserve">KP VIS iesniegt Sadarbības iestādē pasākumu, apmācību, semināru un konferenču grafiku nākamajam mēnesim </w:t>
      </w:r>
      <w:r w:rsidRPr="00DE466C">
        <w:rPr>
          <w:kern w:val="28"/>
        </w:rPr>
        <w:t xml:space="preserve">atbilstoši Sadarbības iestādes tīmekļa vietnē </w:t>
      </w:r>
      <w:r w:rsidRPr="00DE466C">
        <w:rPr>
          <w:i/>
          <w:kern w:val="28"/>
        </w:rPr>
        <w:t>www.cfla.gov.lv</w:t>
      </w:r>
      <w:r w:rsidRPr="00DE466C">
        <w:rPr>
          <w:kern w:val="28"/>
        </w:rPr>
        <w:t xml:space="preserve"> publicētajai veidlapai </w:t>
      </w:r>
      <w:r w:rsidRPr="00146A6F">
        <w:rPr>
          <w:kern w:val="28"/>
        </w:rPr>
        <w:t>“</w:t>
      </w:r>
      <w:r w:rsidR="00CD16EA" w:rsidRPr="0090384E">
        <w:rPr>
          <w:color w:val="FF0000"/>
          <w:kern w:val="28"/>
        </w:rPr>
        <w:t>&lt;</w:t>
      </w:r>
      <w:r w:rsidRPr="0090384E">
        <w:rPr>
          <w:color w:val="FF0000"/>
          <w:kern w:val="28"/>
        </w:rPr>
        <w:t>Semināru/mācību/citu pasākumu</w:t>
      </w:r>
      <w:r w:rsidRPr="00DE466C">
        <w:rPr>
          <w:color w:val="FF0000"/>
          <w:kern w:val="28"/>
        </w:rPr>
        <w:t>&gt;</w:t>
      </w:r>
      <w:r w:rsidRPr="00DE466C">
        <w:rPr>
          <w:kern w:val="28"/>
        </w:rPr>
        <w:t xml:space="preserve"> 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KP VIS</w:t>
      </w:r>
      <w:r w:rsidR="006A0E62">
        <w:rPr>
          <w:color w:val="FF0000"/>
          <w:kern w:val="28"/>
        </w:rPr>
        <w:t xml:space="preserve"> </w:t>
      </w:r>
      <w:r w:rsidRPr="0090384E">
        <w:rPr>
          <w:kern w:val="28"/>
        </w:rPr>
        <w:t>ne vēlāk kā vienu dienu pirms to norises;</w:t>
      </w:r>
    </w:p>
    <w:p w14:paraId="1F6021CA" w14:textId="77777777" w:rsidR="005A7153" w:rsidRPr="00DE466C" w:rsidRDefault="005A7153" w:rsidP="00042777">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77777777" w:rsidR="005A7153" w:rsidRPr="00DE466C" w:rsidRDefault="005A7153" w:rsidP="00042777">
      <w:pPr>
        <w:numPr>
          <w:ilvl w:val="2"/>
          <w:numId w:val="3"/>
        </w:numPr>
        <w:tabs>
          <w:tab w:val="clear" w:pos="1288"/>
        </w:tabs>
        <w:ind w:left="0" w:firstLine="0"/>
        <w:contextualSpacing/>
        <w:jc w:val="both"/>
        <w:rPr>
          <w:color w:val="FF0000"/>
          <w:kern w:val="28"/>
        </w:rPr>
      </w:pPr>
      <w:r w:rsidRPr="00DE466C">
        <w:rPr>
          <w:kern w:val="28"/>
        </w:rPr>
        <w:t>Projekta izmaksu pieauguma gadījumā segt sadārdzinājumu no saviem līdzekļiem;</w:t>
      </w:r>
    </w:p>
    <w:p w14:paraId="53681768" w14:textId="5E5C8095" w:rsidR="005A7153" w:rsidRDefault="005A7153" w:rsidP="00EF58B6">
      <w:pPr>
        <w:numPr>
          <w:ilvl w:val="2"/>
          <w:numId w:val="3"/>
        </w:numPr>
        <w:ind w:left="0" w:firstLine="0"/>
        <w:contextualSpacing/>
        <w:jc w:val="both"/>
        <w:rPr>
          <w:kern w:val="28"/>
        </w:rPr>
      </w:pPr>
      <w:r w:rsidRPr="00DE466C">
        <w:rPr>
          <w:kern w:val="28"/>
        </w:rPr>
        <w:t xml:space="preserve">Finansējuma saņēmēja reorganizācijas gadījumā nodrošināt ar </w:t>
      </w:r>
      <w:r w:rsidRPr="001C62FD">
        <w:rPr>
          <w:kern w:val="28"/>
        </w:rPr>
        <w:t xml:space="preserve">Vienošanos </w:t>
      </w:r>
      <w:r w:rsidRPr="00DE466C">
        <w:rPr>
          <w:kern w:val="28"/>
        </w:rPr>
        <w:t>uzņemto saistību nodošanu tā saistību pārņēmējam, iepriekš to saskaņojot ar Sadarbības iestādi;</w:t>
      </w:r>
    </w:p>
    <w:p w14:paraId="5D5B4587" w14:textId="2A97C99F" w:rsidR="005A7153" w:rsidRPr="00DE466C" w:rsidRDefault="005A7153" w:rsidP="009F7883">
      <w:pPr>
        <w:numPr>
          <w:ilvl w:val="2"/>
          <w:numId w:val="3"/>
        </w:numPr>
        <w:tabs>
          <w:tab w:val="clear" w:pos="1288"/>
          <w:tab w:val="num" w:pos="709"/>
        </w:tabs>
        <w:ind w:left="0" w:firstLine="0"/>
        <w:contextualSpacing/>
        <w:jc w:val="both"/>
        <w:rPr>
          <w:kern w:val="28"/>
        </w:rPr>
      </w:pPr>
      <w:r w:rsidRPr="00DE466C">
        <w:rPr>
          <w:kern w:val="28"/>
        </w:rPr>
        <w:t xml:space="preserve">veikt citas </w:t>
      </w:r>
      <w:r w:rsidRPr="001C62FD">
        <w:rPr>
          <w:kern w:val="28"/>
        </w:rPr>
        <w:t>Vienošanās</w:t>
      </w:r>
      <w:r w:rsidR="001C62FD" w:rsidRPr="001C62FD">
        <w:rPr>
          <w:kern w:val="28"/>
        </w:rPr>
        <w:t xml:space="preserve"> </w:t>
      </w:r>
      <w:r w:rsidRPr="00DE466C">
        <w:rPr>
          <w:kern w:val="28"/>
        </w:rPr>
        <w:t>un lēmumā par Projekta iesnieguma apstiprināšanu noteiktās darbības.</w:t>
      </w:r>
    </w:p>
    <w:p w14:paraId="11873818" w14:textId="77777777" w:rsidR="005A7153" w:rsidRPr="00DE466C" w:rsidRDefault="005A7153" w:rsidP="009F7883">
      <w:pPr>
        <w:numPr>
          <w:ilvl w:val="1"/>
          <w:numId w:val="3"/>
        </w:numPr>
        <w:tabs>
          <w:tab w:val="clear" w:pos="862"/>
          <w:tab w:val="num" w:pos="426"/>
        </w:tabs>
        <w:ind w:left="0" w:firstLine="0"/>
        <w:contextualSpacing/>
        <w:jc w:val="both"/>
        <w:rPr>
          <w:kern w:val="28"/>
        </w:rPr>
      </w:pPr>
      <w:r w:rsidRPr="00DE466C">
        <w:rPr>
          <w:kern w:val="28"/>
        </w:rPr>
        <w:t>Finansējuma saņēmējam ir tiesības:</w:t>
      </w:r>
    </w:p>
    <w:p w14:paraId="0B7FA15A" w14:textId="00EE6A2E" w:rsidR="005A7153" w:rsidRPr="001C62FD" w:rsidRDefault="005A7153" w:rsidP="009F7883">
      <w:pPr>
        <w:numPr>
          <w:ilvl w:val="2"/>
          <w:numId w:val="3"/>
        </w:numPr>
        <w:tabs>
          <w:tab w:val="clear" w:pos="1288"/>
          <w:tab w:val="num" w:pos="567"/>
        </w:tabs>
        <w:ind w:left="0" w:firstLine="0"/>
        <w:jc w:val="both"/>
        <w:rPr>
          <w:spacing w:val="-4"/>
          <w:kern w:val="28"/>
        </w:rPr>
      </w:pPr>
      <w:r w:rsidRPr="00DE466C">
        <w:rPr>
          <w:color w:val="000000" w:themeColor="text1"/>
          <w:spacing w:val="-4"/>
          <w:kern w:val="28"/>
        </w:rPr>
        <w:t xml:space="preserve">saņemt </w:t>
      </w:r>
      <w:r w:rsidRPr="001C62FD">
        <w:rPr>
          <w:spacing w:val="-4"/>
          <w:kern w:val="28"/>
        </w:rPr>
        <w:t>informāciju par Atbalsta summas apstiprināšanu</w:t>
      </w:r>
      <w:r w:rsidR="001C62FD" w:rsidRPr="001C62FD">
        <w:rPr>
          <w:spacing w:val="-4"/>
          <w:kern w:val="28"/>
        </w:rPr>
        <w:t>,</w:t>
      </w:r>
      <w:r w:rsidRPr="001C62FD">
        <w:rPr>
          <w:spacing w:val="-4"/>
          <w:kern w:val="28"/>
        </w:rPr>
        <w:t xml:space="preserve"> ja Projekts ir īstenots saskaņā ar normatīvo aktu un Vienošanās nosacījumiem, ievērojot noteikto kārtību un termiņu;</w:t>
      </w:r>
    </w:p>
    <w:p w14:paraId="3A5DA8C0" w14:textId="77777777" w:rsidR="005A7153" w:rsidRPr="001C62FD" w:rsidRDefault="005A7153" w:rsidP="009F7883">
      <w:pPr>
        <w:numPr>
          <w:ilvl w:val="2"/>
          <w:numId w:val="3"/>
        </w:numPr>
        <w:tabs>
          <w:tab w:val="clear" w:pos="1288"/>
          <w:tab w:val="num" w:pos="567"/>
        </w:tabs>
        <w:ind w:left="0" w:firstLine="0"/>
        <w:jc w:val="both"/>
        <w:rPr>
          <w:spacing w:val="-4"/>
          <w:kern w:val="28"/>
        </w:rPr>
      </w:pPr>
      <w:r w:rsidRPr="001C62FD">
        <w:rPr>
          <w:spacing w:val="-4"/>
          <w:kern w:val="28"/>
        </w:rPr>
        <w:t xml:space="preserve">saņemt nepieciešamo informāciju par Projekta īstenošanas </w:t>
      </w:r>
      <w:r w:rsidRPr="001C62FD">
        <w:rPr>
          <w:bCs/>
          <w:spacing w:val="-4"/>
          <w:kern w:val="28"/>
        </w:rPr>
        <w:t>nosacījumiem</w:t>
      </w:r>
      <w:r w:rsidRPr="001C62FD">
        <w:rPr>
          <w:spacing w:val="-4"/>
          <w:kern w:val="28"/>
        </w:rPr>
        <w:t>;</w:t>
      </w:r>
    </w:p>
    <w:p w14:paraId="361FAA4A" w14:textId="0021349C" w:rsidR="005A7153" w:rsidRPr="00DE466C" w:rsidRDefault="005A7153" w:rsidP="009F7883">
      <w:pPr>
        <w:numPr>
          <w:ilvl w:val="2"/>
          <w:numId w:val="3"/>
        </w:numPr>
        <w:tabs>
          <w:tab w:val="clear" w:pos="1288"/>
          <w:tab w:val="num" w:pos="567"/>
        </w:tabs>
        <w:ind w:left="0" w:firstLine="0"/>
        <w:jc w:val="both"/>
        <w:rPr>
          <w:spacing w:val="-4"/>
          <w:kern w:val="28"/>
        </w:rPr>
      </w:pPr>
      <w:r w:rsidRPr="001C62FD">
        <w:rPr>
          <w:spacing w:val="-4"/>
          <w:kern w:val="28"/>
        </w:rPr>
        <w:t>izmantot citas normatīvajos aktos un Vienošanās paredzētās tiesības</w:t>
      </w:r>
      <w:r w:rsidRPr="00DE466C">
        <w:rPr>
          <w:spacing w:val="-4"/>
          <w:kern w:val="28"/>
        </w:rPr>
        <w:t>.</w:t>
      </w:r>
    </w:p>
    <w:p w14:paraId="77F5D6B7" w14:textId="7D086CD3" w:rsidR="00757152" w:rsidRDefault="00757152" w:rsidP="00757152">
      <w:pPr>
        <w:jc w:val="both"/>
        <w:rPr>
          <w:spacing w:val="-4"/>
          <w:kern w:val="28"/>
        </w:rPr>
      </w:pPr>
    </w:p>
    <w:p w14:paraId="4743C739" w14:textId="77777777" w:rsidR="0072123C" w:rsidRDefault="0072123C"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2FB1759A"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visā </w:t>
      </w:r>
      <w:r w:rsidRPr="00354115">
        <w:rPr>
          <w:spacing w:val="-4"/>
          <w:kern w:val="28"/>
        </w:rPr>
        <w:t xml:space="preserve">Vienošanās </w:t>
      </w:r>
      <w:r w:rsidRPr="00354115">
        <w:rPr>
          <w:bCs/>
          <w:spacing w:val="-4"/>
          <w:kern w:val="28"/>
          <w:lang w:eastAsia="en-US"/>
        </w:rPr>
        <w:t>darbības</w:t>
      </w:r>
      <w:r w:rsidRPr="00354115">
        <w:rPr>
          <w:spacing w:val="-4"/>
          <w:kern w:val="28"/>
        </w:rPr>
        <w:t xml:space="preserve"> laikā un izvērtēt Projekta </w:t>
      </w:r>
      <w:r w:rsidRPr="00354115">
        <w:rPr>
          <w:spacing w:val="-4"/>
        </w:rPr>
        <w:t>īstenošanas</w:t>
      </w:r>
      <w:r w:rsidRPr="00354115">
        <w:rPr>
          <w:spacing w:val="-4"/>
          <w:kern w:val="28"/>
        </w:rPr>
        <w:t xml:space="preserve"> atbilstību normatīvo aktu un </w:t>
      </w:r>
      <w:r w:rsidR="00354115" w:rsidRPr="00354115">
        <w:rPr>
          <w:spacing w:val="-4"/>
          <w:kern w:val="28"/>
        </w:rPr>
        <w:t xml:space="preserve">Vienošanās </w:t>
      </w:r>
      <w:r w:rsidRPr="00354115">
        <w:rPr>
          <w:spacing w:val="-4"/>
          <w:kern w:val="28"/>
        </w:rPr>
        <w:t>nosacījumiem</w:t>
      </w:r>
      <w:r w:rsidRPr="001C1B46">
        <w:rPr>
          <w:spacing w:val="-4"/>
          <w:kern w:val="28"/>
        </w:rPr>
        <w:t>;</w:t>
      </w:r>
    </w:p>
    <w:p w14:paraId="35E51150" w14:textId="4736CDE0" w:rsidR="00CF19D3" w:rsidRPr="005F7BDA" w:rsidRDefault="00A469AD" w:rsidP="009F7883">
      <w:pPr>
        <w:numPr>
          <w:ilvl w:val="2"/>
          <w:numId w:val="3"/>
        </w:numPr>
        <w:tabs>
          <w:tab w:val="left" w:pos="567"/>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354115">
        <w:t>;</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224F111A"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354115">
        <w:rPr>
          <w:kern w:val="28"/>
          <w:lang w:eastAsia="en-US"/>
        </w:rPr>
        <w:t xml:space="preserve">Vienošanās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7C65F3C8"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54115">
        <w:rPr>
          <w:spacing w:val="-4"/>
        </w:rPr>
        <w:t>;</w:t>
      </w:r>
    </w:p>
    <w:p w14:paraId="63B7B073" w14:textId="0BE13F47"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apturēt </w:t>
      </w:r>
      <w:r w:rsidR="00A469AD" w:rsidRPr="00354115">
        <w:rPr>
          <w:spacing w:val="-4"/>
          <w:kern w:val="28"/>
        </w:rPr>
        <w:t xml:space="preserve">asignējumu </w:t>
      </w:r>
      <w:r w:rsidR="00A469AD" w:rsidRPr="001C1B46">
        <w:rPr>
          <w:spacing w:val="-4"/>
          <w:kern w:val="28"/>
        </w:rPr>
        <w:t>Finansējuma saņēmējam</w:t>
      </w:r>
      <w:r w:rsidR="00616952">
        <w:rPr>
          <w:spacing w:val="-4"/>
          <w:kern w:val="28"/>
        </w:rPr>
        <w:t xml:space="preserve"> un atgūt nepamatoti apstiprināto </w:t>
      </w:r>
      <w:r w:rsidR="00616952">
        <w:rPr>
          <w:spacing w:val="-4"/>
          <w:kern w:val="28"/>
        </w:rPr>
        <w:lastRenderedPageBreak/>
        <w:t>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1C1B46"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27336F39" w14:textId="6F5D6B4E" w:rsidR="00A469AD" w:rsidRPr="00354115" w:rsidRDefault="00A469AD" w:rsidP="009F7883">
      <w:pPr>
        <w:numPr>
          <w:ilvl w:val="2"/>
          <w:numId w:val="3"/>
        </w:numPr>
        <w:tabs>
          <w:tab w:val="left" w:pos="567"/>
          <w:tab w:val="left" w:pos="993"/>
        </w:tabs>
        <w:ind w:left="0" w:firstLine="0"/>
        <w:jc w:val="both"/>
        <w:rPr>
          <w:kern w:val="28"/>
        </w:rPr>
      </w:pPr>
      <w:r w:rsidRPr="00354115">
        <w:rPr>
          <w:kern w:val="28"/>
        </w:rPr>
        <w:t xml:space="preserve">Vienošanās </w:t>
      </w:r>
      <w:r w:rsidRPr="00354115">
        <w:t>darbības</w:t>
      </w:r>
      <w:r w:rsidRPr="00354115">
        <w:rPr>
          <w:kern w:val="28"/>
        </w:rPr>
        <w:t xml:space="preserve"> laikā pieprasīt un saņemt visus nepieciešamos dokumentus un skaidrojumus, kas saistīti ar Vienošanās izpildi;</w:t>
      </w:r>
    </w:p>
    <w:p w14:paraId="4B6FD12C" w14:textId="1E16A09D" w:rsidR="00757152" w:rsidRDefault="00A469AD" w:rsidP="00703ED1">
      <w:pPr>
        <w:numPr>
          <w:ilvl w:val="2"/>
          <w:numId w:val="3"/>
        </w:numPr>
        <w:tabs>
          <w:tab w:val="left" w:pos="567"/>
          <w:tab w:val="left" w:pos="993"/>
        </w:tabs>
        <w:ind w:left="0" w:firstLine="0"/>
        <w:jc w:val="both"/>
        <w:rPr>
          <w:kern w:val="28"/>
        </w:rPr>
      </w:pPr>
      <w:r w:rsidRPr="00354115">
        <w:t>izmantot</w:t>
      </w:r>
      <w:r w:rsidRPr="00354115">
        <w:rPr>
          <w:kern w:val="28"/>
        </w:rPr>
        <w:t xml:space="preserve"> citas normatīvajos aktos un Vienošanās paredzētās </w:t>
      </w:r>
      <w:r w:rsidRPr="001C1B46">
        <w:rPr>
          <w:kern w:val="28"/>
        </w:rPr>
        <w:t>tiesības.</w:t>
      </w:r>
    </w:p>
    <w:p w14:paraId="1AF7A78D" w14:textId="77777777" w:rsidR="00757152" w:rsidRDefault="00757152" w:rsidP="00757152">
      <w:pPr>
        <w:jc w:val="both"/>
        <w:rPr>
          <w:spacing w:val="-4"/>
          <w:kern w:val="28"/>
        </w:rPr>
      </w:pP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599AC61F" w:rsidR="00757152" w:rsidRPr="00703ED1" w:rsidRDefault="00757152" w:rsidP="00757152">
      <w:pPr>
        <w:pStyle w:val="ListParagraph"/>
        <w:numPr>
          <w:ilvl w:val="1"/>
          <w:numId w:val="3"/>
        </w:numPr>
        <w:tabs>
          <w:tab w:val="clear" w:pos="862"/>
        </w:tabs>
        <w:ind w:left="0" w:firstLine="0"/>
        <w:jc w:val="both"/>
      </w:pPr>
      <w:r w:rsidRPr="00703ED1">
        <w:t>Uzsākot Projekta īstenošanu, Finansējuma saņēmējs nodrošina veikto maksājumu izsekojamību, izmantojot Projektam paredzēto norēķinu kontu Valsts kasē, no kura veic un uz kuru saņem visus ar Projekta īstenošanu saistītos maksājumus. Atbalsta summas maksājumu par Vienkāršotajām izmaksām saņemšanai Finansējuma saņēmējs var norādīt atsevišķu kontu Valsts kasē</w:t>
      </w:r>
      <w:r w:rsidR="00C77DA5">
        <w:t xml:space="preserve"> </w:t>
      </w:r>
      <w:r w:rsidR="00C77DA5" w:rsidRPr="00495122">
        <w:t>vai Latvijas Republikā reģistrētā kredītiestādē</w:t>
      </w:r>
      <w:r w:rsidRPr="00703ED1">
        <w:t>. Vienkāršoto izmaksu uzskaitei Finansējuma saņēmējs nodrošina atsevišķu grāmatvedības kontu vai uzskaiti (piemēram, nodalot izmaksu analītiskos kontus).</w:t>
      </w:r>
      <w:r w:rsidR="00703ED1" w:rsidRPr="00703ED1">
        <w:t xml:space="preserve"> </w:t>
      </w:r>
    </w:p>
    <w:p w14:paraId="08478F12" w14:textId="77777777" w:rsidR="00757152" w:rsidRPr="001C1B46" w:rsidRDefault="00757152" w:rsidP="00757152">
      <w:pPr>
        <w:pStyle w:val="ListParagraph"/>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ListParagraph"/>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F11C64" w14:textId="77777777" w:rsidR="00757152" w:rsidRPr="001C1B46" w:rsidRDefault="00757152" w:rsidP="00757152">
      <w:pPr>
        <w:pStyle w:val="ListParagraph"/>
        <w:tabs>
          <w:tab w:val="num" w:pos="426"/>
        </w:tabs>
        <w:ind w:left="0"/>
        <w:jc w:val="both"/>
        <w:rPr>
          <w:bCs/>
          <w:spacing w:val="-4"/>
          <w:kern w:val="28"/>
          <w:lang w:eastAsia="en-US"/>
        </w:rPr>
      </w:pP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2B59E0C0" w:rsidR="00757152" w:rsidRPr="001C1B46" w:rsidRDefault="00757152" w:rsidP="00757152">
      <w:pPr>
        <w:pStyle w:val="ListParagraph"/>
        <w:numPr>
          <w:ilvl w:val="1"/>
          <w:numId w:val="3"/>
        </w:numPr>
        <w:tabs>
          <w:tab w:val="clear" w:pos="862"/>
        </w:tabs>
        <w:ind w:left="0" w:firstLine="0"/>
        <w:jc w:val="both"/>
      </w:pPr>
      <w:r w:rsidRPr="001C1B46">
        <w:t xml:space="preserve">Sadarbības iestāde </w:t>
      </w:r>
      <w:r w:rsidRPr="00C77DA5">
        <w:t xml:space="preserve">Vienošanās </w:t>
      </w:r>
      <w:r w:rsidRPr="001C1B46">
        <w:t>darbības laikā var veikt pārbaudi Projekta iesniegumā vai iepirkuma līgumā norādītajā Projekta īstenošanas vietā atbilstoši MK noteikumiem</w:t>
      </w:r>
      <w:r w:rsidR="00AF15A9">
        <w:rPr>
          <w:rStyle w:val="FootnoteReference"/>
        </w:rPr>
        <w:footnoteReference w:id="10"/>
      </w:r>
      <w:r w:rsidR="00AF15A9">
        <w:rPr>
          <w:rStyle w:val="FootnoteReference"/>
          <w:spacing w:val="-4"/>
        </w:rPr>
        <w:t xml:space="preserve"> </w:t>
      </w:r>
      <w:r w:rsidRPr="001C1B46">
        <w:t xml:space="preserve">un Vadošās iestādes vadlīnijām, lai pārliecinātos par faktisko </w:t>
      </w:r>
      <w:r w:rsidRPr="00C77DA5">
        <w:t xml:space="preserve">Vienošanās </w:t>
      </w:r>
      <w:r w:rsidRPr="001C1B46">
        <w:t>īstenošanu atbilstoši normatīvo aktu prasībām.</w:t>
      </w:r>
    </w:p>
    <w:p w14:paraId="343F896F" w14:textId="2E740197" w:rsidR="00757152" w:rsidRPr="001C1B46"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77777777" w:rsidR="00757152" w:rsidRPr="001C1B46" w:rsidRDefault="00757152" w:rsidP="00757152">
      <w:pPr>
        <w:pStyle w:val="ListParagraph"/>
        <w:numPr>
          <w:ilvl w:val="1"/>
          <w:numId w:val="3"/>
        </w:numPr>
        <w:tabs>
          <w:tab w:val="clear" w:pos="862"/>
        </w:tabs>
        <w:ind w:left="0" w:firstLine="0"/>
        <w:jc w:val="both"/>
      </w:pPr>
      <w:bookmarkStart w:id="6" w:name="_Ref10117754"/>
      <w:r w:rsidRPr="001C1B46">
        <w:lastRenderedPageBreak/>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6"/>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35EEE749"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(piem</w:t>
      </w:r>
      <w:r w:rsidRPr="00C77DA5">
        <w:t xml:space="preserve">., mērķa grupu, </w:t>
      </w:r>
      <w:r w:rsidRPr="001C1B46">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19F16A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Pr="00C77DA5">
        <w:t>Vienošanās un normatīvo aktu nosacījumiem. Pamatojoties uz eksperta atzinumu, Sadarbības iestāde var lemt par neatbilstību konstatēšanu un Attiecināmo izdevumu samazināšanu vai</w:t>
      </w:r>
      <w:r w:rsidR="00C77DA5" w:rsidRPr="00C77DA5">
        <w:t xml:space="preserve"> </w:t>
      </w:r>
      <w:r w:rsidRPr="00C77DA5">
        <w:t>Vienošanās izbeigšanu</w:t>
      </w:r>
      <w:r w:rsidRPr="001C1B46">
        <w:t>.</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13209B9B"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pēc </w:t>
      </w:r>
      <w:r w:rsidRPr="00C77DA5">
        <w:t xml:space="preserve">Vienošanās </w:t>
      </w:r>
      <w:r w:rsidRPr="001C1B46">
        <w:t xml:space="preserve">noslēgšanas </w:t>
      </w:r>
      <w:r w:rsidR="00813C74" w:rsidRPr="005F7BDA">
        <w:rPr>
          <w:bCs/>
          <w:spacing w:val="-4"/>
          <w:kern w:val="28"/>
          <w:lang w:eastAsia="en-US"/>
        </w:rPr>
        <w:t xml:space="preserve">ievada datus par </w:t>
      </w:r>
      <w:r w:rsidR="005C0CE5">
        <w:rPr>
          <w:bCs/>
          <w:spacing w:val="-4"/>
          <w:kern w:val="28"/>
          <w:lang w:eastAsia="en-US"/>
        </w:rPr>
        <w:t>P</w:t>
      </w:r>
      <w:r w:rsidR="00813C74" w:rsidRPr="005F7BDA">
        <w:rPr>
          <w:bCs/>
          <w:spacing w:val="-4"/>
          <w:kern w:val="28"/>
          <w:lang w:eastAsia="en-US"/>
        </w:rPr>
        <w:t>rojektā plānotiem iepirkumiem</w:t>
      </w:r>
      <w:r w:rsidR="00813C74">
        <w:rPr>
          <w:bCs/>
          <w:spacing w:val="-4"/>
          <w:kern w:val="28"/>
          <w:lang w:eastAsia="en-US"/>
        </w:rPr>
        <w:t xml:space="preserve"> </w:t>
      </w:r>
      <w:r w:rsidR="00F5410A">
        <w:rPr>
          <w:bCs/>
          <w:spacing w:val="-4"/>
          <w:kern w:val="28"/>
          <w:lang w:eastAsia="en-US"/>
        </w:rPr>
        <w:t>KPVIS atbilstoši KPVIS pieejamai formai.</w:t>
      </w:r>
      <w:r w:rsidRPr="001C1B46">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59D84B7E"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7A51E50A" w:rsidR="00757152" w:rsidRPr="00C77DA5"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 xml:space="preserve">MK noteikumos paredzētajai kārtībai un Iepirkumu uzraudzības biroja izstrādātajai metodikai izlases veidā veic  iepirkumu pirmspārbaudes, nepieciešamības gadījumā </w:t>
      </w:r>
      <w:r w:rsidRPr="00C77DA5">
        <w:t>pieprasot papildu informāciju vai dokumentus no Finansējuma saņēmēja vai kompetentajām institūcijām.</w:t>
      </w:r>
    </w:p>
    <w:p w14:paraId="7CF9D8BA" w14:textId="02CC1953" w:rsidR="00757152" w:rsidRPr="00C77DA5" w:rsidRDefault="00757152" w:rsidP="00757152">
      <w:pPr>
        <w:pStyle w:val="ListParagraph"/>
        <w:numPr>
          <w:ilvl w:val="1"/>
          <w:numId w:val="3"/>
        </w:numPr>
        <w:tabs>
          <w:tab w:val="clear" w:pos="862"/>
        </w:tabs>
        <w:ind w:left="0" w:firstLine="0"/>
        <w:jc w:val="both"/>
        <w:rPr>
          <w:bCs/>
          <w:spacing w:val="-4"/>
          <w:kern w:val="28"/>
          <w:lang w:eastAsia="en-US"/>
        </w:rPr>
      </w:pPr>
      <w:r w:rsidRPr="00C77DA5">
        <w:rPr>
          <w:bCs/>
          <w:spacing w:val="-4"/>
          <w:kern w:val="28"/>
          <w:lang w:eastAsia="en-US"/>
        </w:rPr>
        <w:t>Veicot iepirkumu Projekta vajadzībām, Finansējuma saņēmējs:</w:t>
      </w:r>
    </w:p>
    <w:p w14:paraId="17FC4DBC" w14:textId="49B7B87D" w:rsidR="00757152" w:rsidRPr="00C77DA5" w:rsidRDefault="00757152" w:rsidP="00757152">
      <w:pPr>
        <w:numPr>
          <w:ilvl w:val="2"/>
          <w:numId w:val="3"/>
        </w:numPr>
        <w:tabs>
          <w:tab w:val="left" w:pos="993"/>
        </w:tabs>
        <w:ind w:left="0" w:firstLine="0"/>
        <w:jc w:val="both"/>
        <w:rPr>
          <w:bCs/>
          <w:spacing w:val="-4"/>
          <w:kern w:val="28"/>
          <w:lang w:eastAsia="en-US"/>
        </w:rPr>
      </w:pPr>
      <w:r w:rsidRPr="00C77DA5">
        <w:t>nodrošina</w:t>
      </w:r>
      <w:r w:rsidRPr="00C77DA5">
        <w:rPr>
          <w:spacing w:val="-4"/>
        </w:rPr>
        <w:t xml:space="preserve"> Publisko iepirkumu likumā</w:t>
      </w:r>
      <w:r w:rsidR="00EE18F6">
        <w:rPr>
          <w:spacing w:val="-4"/>
        </w:rPr>
        <w:t xml:space="preserve"> </w:t>
      </w:r>
      <w:r w:rsidRPr="00C77DA5">
        <w:rPr>
          <w:spacing w:val="-4"/>
        </w:rPr>
        <w:t>un Iepirkumu uzraudzības 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konkurenci</w:t>
      </w:r>
      <w:r w:rsidRPr="001C1B46">
        <w:rPr>
          <w:rStyle w:val="FootnoteReference"/>
          <w:spacing w:val="-4"/>
        </w:rPr>
        <w:footnoteReference w:id="11"/>
      </w:r>
      <w:r w:rsidR="00F960F1">
        <w:rPr>
          <w:spacing w:val="-4"/>
        </w:rPr>
        <w:t>;</w:t>
      </w:r>
    </w:p>
    <w:p w14:paraId="02552A23" w14:textId="77777777" w:rsidR="00EF3D20" w:rsidRPr="005F7BDA" w:rsidRDefault="008C1EA3" w:rsidP="00757152">
      <w:pPr>
        <w:numPr>
          <w:ilvl w:val="2"/>
          <w:numId w:val="3"/>
        </w:numPr>
        <w:tabs>
          <w:tab w:val="left" w:pos="993"/>
        </w:tabs>
        <w:ind w:left="0" w:firstLine="0"/>
        <w:jc w:val="both"/>
        <w:rPr>
          <w:bCs/>
          <w:spacing w:val="-4"/>
          <w:kern w:val="28"/>
          <w:lang w:eastAsia="en-US"/>
        </w:rPr>
      </w:pPr>
      <w:r>
        <w:rPr>
          <w:spacing w:val="-4"/>
        </w:rPr>
        <w:lastRenderedPageBreak/>
        <w:t>nodrošina interešu konflikta neesamību;</w:t>
      </w:r>
    </w:p>
    <w:p w14:paraId="6BE160C2" w14:textId="13995203" w:rsidR="002F00A3" w:rsidRDefault="00FC68F6" w:rsidP="005F7BDA">
      <w:pPr>
        <w:numPr>
          <w:ilvl w:val="1"/>
          <w:numId w:val="3"/>
        </w:numPr>
        <w:tabs>
          <w:tab w:val="clear" w:pos="862"/>
          <w:tab w:val="left" w:pos="993"/>
        </w:tabs>
        <w:ind w:left="0" w:firstLine="0"/>
        <w:jc w:val="both"/>
        <w:rPr>
          <w:spacing w:val="-4"/>
        </w:rPr>
      </w:pPr>
      <w:r w:rsidRPr="00AA7BA9">
        <w:rPr>
          <w:spacing w:val="-4"/>
        </w:rPr>
        <w:t xml:space="preserve">aizpilda iepirkuma pārbaudes lapu, kas pieejama </w:t>
      </w:r>
      <w:r w:rsidR="004D7B7C" w:rsidRPr="00AA7BA9">
        <w:rPr>
          <w:spacing w:val="-4"/>
        </w:rPr>
        <w:t>Sadarbības iestādes tīmekļa vietnē, iepirkumiem, kuru līgumcena</w:t>
      </w:r>
      <w:r w:rsidR="007B45ED" w:rsidRPr="00AA7BA9">
        <w:rPr>
          <w:spacing w:val="-4"/>
        </w:rPr>
        <w:t xml:space="preserve"> sasniedz robežu, no kuras iepirkums ir jāveic saskaņā ar</w:t>
      </w:r>
      <w:r w:rsidR="00A90A0A" w:rsidRPr="00AA7BA9">
        <w:rPr>
          <w:spacing w:val="-4"/>
        </w:rPr>
        <w:t xml:space="preserve"> </w:t>
      </w:r>
      <w:r w:rsidR="00A90A0A" w:rsidRPr="00C77DA5">
        <w:rPr>
          <w:spacing w:val="-4"/>
        </w:rPr>
        <w:t>Publisko iepirkumu likumu</w:t>
      </w:r>
      <w:r w:rsidR="00EE18F6">
        <w:rPr>
          <w:spacing w:val="-4"/>
        </w:rPr>
        <w:t>.</w:t>
      </w:r>
      <w:r w:rsidR="00C91205" w:rsidRPr="00C77DA5">
        <w:rPr>
          <w:spacing w:val="-4"/>
        </w:rPr>
        <w:t xml:space="preserve"> </w:t>
      </w:r>
      <w:r w:rsidR="00AA7BA9">
        <w:rPr>
          <w:spacing w:val="-4"/>
        </w:rPr>
        <w:t>Aizpildīto  iepirkuma pārbaudes lapu</w:t>
      </w:r>
      <w:r w:rsidR="00A61351">
        <w:rPr>
          <w:spacing w:val="-4"/>
        </w:rPr>
        <w:t xml:space="preserve"> iesniedz kopā ar </w:t>
      </w:r>
      <w:r w:rsidR="00376914">
        <w:rPr>
          <w:spacing w:val="-4"/>
        </w:rPr>
        <w:t>Maksājuma pieprasījumu</w:t>
      </w:r>
      <w:r w:rsidR="00F7607D">
        <w:rPr>
          <w:spacing w:val="-4"/>
        </w:rPr>
        <w:t>, kurā pirmo reizi iekļauti</w:t>
      </w:r>
      <w:r w:rsidR="003601A5">
        <w:rPr>
          <w:spacing w:val="-4"/>
        </w:rPr>
        <w:t xml:space="preserve"> </w:t>
      </w:r>
      <w:r w:rsidR="00991E1C">
        <w:rPr>
          <w:spacing w:val="-4"/>
        </w:rPr>
        <w:t xml:space="preserve"> izdevumi par </w:t>
      </w:r>
      <w:r w:rsidR="003453FF">
        <w:rPr>
          <w:spacing w:val="-4"/>
        </w:rPr>
        <w:t xml:space="preserve">attiecīgo iepirkuma līgumu vai </w:t>
      </w:r>
      <w:r w:rsidR="003601A5">
        <w:rPr>
          <w:spacing w:val="-4"/>
        </w:rPr>
        <w:t xml:space="preserve"> </w:t>
      </w:r>
      <w:r w:rsidR="0004398B">
        <w:rPr>
          <w:spacing w:val="-4"/>
        </w:rPr>
        <w:t>pēc Sa</w:t>
      </w:r>
      <w:r w:rsidR="0019566F">
        <w:rPr>
          <w:spacing w:val="-4"/>
        </w:rPr>
        <w:t xml:space="preserve">darbības iestādes pieprasījuma, ja  attiecīgais iepirkums  izvēlēts </w:t>
      </w:r>
      <w:r w:rsidR="002A0332">
        <w:rPr>
          <w:spacing w:val="-4"/>
        </w:rPr>
        <w:t xml:space="preserve"> šo noteikumu </w:t>
      </w:r>
      <w:r w:rsidR="002570F6">
        <w:rPr>
          <w:spacing w:val="-4"/>
        </w:rPr>
        <w:t>6</w:t>
      </w:r>
      <w:r w:rsidR="002A0332">
        <w:rPr>
          <w:spacing w:val="-4"/>
        </w:rPr>
        <w:t>.3. punktā norādītajai iepirkumu pirmspārbaudei</w:t>
      </w:r>
      <w:r w:rsidR="00AA7BA9">
        <w:rPr>
          <w:spacing w:val="-4"/>
        </w:rPr>
        <w:t xml:space="preserve"> </w:t>
      </w:r>
      <w:bookmarkStart w:id="7" w:name="_Ref22718398"/>
    </w:p>
    <w:p w14:paraId="19A417DC" w14:textId="6EBE7E67" w:rsidR="00757152" w:rsidRPr="00AA7BA9" w:rsidRDefault="00300273" w:rsidP="005F7BDA">
      <w:pPr>
        <w:numPr>
          <w:ilvl w:val="1"/>
          <w:numId w:val="3"/>
        </w:numPr>
        <w:tabs>
          <w:tab w:val="clear" w:pos="862"/>
          <w:tab w:val="left" w:pos="993"/>
        </w:tabs>
        <w:ind w:left="0" w:firstLine="0"/>
        <w:jc w:val="both"/>
        <w:rPr>
          <w:spacing w:val="-4"/>
        </w:rPr>
      </w:pPr>
      <w:r w:rsidRPr="00300273">
        <w:rPr>
          <w:spacing w:val="-4"/>
        </w:rPr>
        <w:t>J</w:t>
      </w:r>
      <w:r w:rsidR="00757152" w:rsidRPr="00300273">
        <w:rPr>
          <w:spacing w:val="-4"/>
        </w:rPr>
        <w:t>a paredzamā līguma cena nesasniedz robežu, no kuras iepirkums jāveic saskaņā ar Publisko iepirkumu likum</w:t>
      </w:r>
      <w:r w:rsidRPr="00300273">
        <w:rPr>
          <w:spacing w:val="-4"/>
        </w:rPr>
        <w:t>u,</w:t>
      </w:r>
      <w:r w:rsidR="00757152" w:rsidRPr="00300273">
        <w:rPr>
          <w:spacing w:val="-4"/>
        </w:rPr>
        <w:t xml:space="preserve"> </w:t>
      </w:r>
      <w:r w:rsidR="00757152" w:rsidRPr="00AA7BA9">
        <w:rPr>
          <w:spacing w:val="-4"/>
        </w:rPr>
        <w:t>Finansējuma saņēmējs</w:t>
      </w:r>
      <w:r w:rsidR="00757152" w:rsidRPr="00AA7BA9">
        <w:rPr>
          <w:color w:val="FF0000"/>
          <w:spacing w:val="-4"/>
        </w:rPr>
        <w:t xml:space="preserve"> </w:t>
      </w:r>
      <w:r w:rsidR="00757152" w:rsidRPr="00AA7BA9">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757152" w:rsidRPr="001C1B46">
        <w:rPr>
          <w:spacing w:val="-4"/>
          <w:vertAlign w:val="superscript"/>
        </w:rPr>
        <w:footnoteReference w:id="12"/>
      </w:r>
      <w:r w:rsidR="00757152" w:rsidRPr="00AA7BA9">
        <w:rPr>
          <w:spacing w:val="-4"/>
        </w:rPr>
        <w:t>. Tirgus izpētes dokumentus Finansējuma saņēmējs iesniedz pēc Sadarbības iestādes pieprasījuma.</w:t>
      </w:r>
      <w:bookmarkEnd w:id="7"/>
    </w:p>
    <w:p w14:paraId="3BC49E99" w14:textId="7777777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3"/>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8" w:name="_Ref425166624"/>
      <w:r w:rsidRPr="00DB21A8">
        <w:rPr>
          <w:b/>
        </w:rPr>
        <w:t>Maksājuma pieprasījumu iesniegšanas un izskatīšanas kārtība</w:t>
      </w:r>
      <w:bookmarkEnd w:id="8"/>
    </w:p>
    <w:p w14:paraId="52C5D92C" w14:textId="77777777" w:rsidR="00757152" w:rsidRPr="001C1B46" w:rsidRDefault="00757152" w:rsidP="00757152">
      <w:pPr>
        <w:tabs>
          <w:tab w:val="num" w:pos="900"/>
        </w:tabs>
        <w:rPr>
          <w:b/>
        </w:rPr>
      </w:pPr>
    </w:p>
    <w:p w14:paraId="0B2960E7" w14:textId="17BCB298" w:rsidR="00757152" w:rsidRPr="003644E5" w:rsidRDefault="00757152" w:rsidP="00757152">
      <w:pPr>
        <w:pStyle w:val="ListParagraph"/>
        <w:numPr>
          <w:ilvl w:val="1"/>
          <w:numId w:val="3"/>
        </w:numPr>
        <w:tabs>
          <w:tab w:val="clear" w:pos="862"/>
        </w:tabs>
        <w:ind w:left="0" w:firstLine="0"/>
        <w:jc w:val="both"/>
      </w:pPr>
      <w:r w:rsidRPr="003644E5">
        <w:t>Finansējuma saņēmējs, īstenojot Projektu, maksājumus veic no līdzekļiem, kas Projekta īstenošanai paredzēti tā budžetā.</w:t>
      </w:r>
    </w:p>
    <w:p w14:paraId="4D773151" w14:textId="1AA756CC" w:rsidR="00757152" w:rsidRPr="001C1B46" w:rsidRDefault="00757152" w:rsidP="00757152">
      <w:pPr>
        <w:pStyle w:val="ListParagraph"/>
        <w:numPr>
          <w:ilvl w:val="1"/>
          <w:numId w:val="3"/>
        </w:numPr>
        <w:tabs>
          <w:tab w:val="clear" w:pos="862"/>
        </w:tabs>
        <w:ind w:left="0" w:firstLine="0"/>
        <w:jc w:val="both"/>
      </w:pPr>
      <w:r w:rsidRPr="001C1B46">
        <w:t xml:space="preserve">Finansējuma saņēmējs 10 (desmit) darbdienu laikā pēc </w:t>
      </w:r>
      <w:r w:rsidRPr="003644E5">
        <w:t xml:space="preserve">Vienošanās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3AFAB84F" w:rsidR="00757152" w:rsidRPr="001C1B46" w:rsidRDefault="00757152" w:rsidP="00757152">
      <w:pPr>
        <w:pStyle w:val="ListParagraph"/>
        <w:numPr>
          <w:ilvl w:val="1"/>
          <w:numId w:val="3"/>
        </w:numPr>
        <w:tabs>
          <w:tab w:val="clear" w:pos="862"/>
        </w:tabs>
        <w:ind w:left="0" w:firstLine="0"/>
        <w:jc w:val="both"/>
        <w:rPr>
          <w:color w:val="FF0000"/>
        </w:rPr>
      </w:pPr>
      <w:r w:rsidRPr="0090384E">
        <w:t>Pirmo Maksājuma pieprasījumu Finansējuma saņēmējs iesniedz par pārskata periodu no Vienošanās 1. punktā norādītā Projekta darbību īstenošanas uzsākšanas datuma līdz Vienošanās noslēgšanas datumam</w:t>
      </w:r>
      <w:r w:rsidR="00C5239B" w:rsidRPr="0090384E">
        <w:t>.</w:t>
      </w:r>
    </w:p>
    <w:p w14:paraId="4AE09E84" w14:textId="174DBEEF" w:rsidR="00757152" w:rsidRPr="001C1B46" w:rsidRDefault="00757152" w:rsidP="00757152">
      <w:pPr>
        <w:pStyle w:val="ListParagraph"/>
        <w:numPr>
          <w:ilvl w:val="1"/>
          <w:numId w:val="3"/>
        </w:numPr>
        <w:tabs>
          <w:tab w:val="clear" w:pos="862"/>
        </w:tabs>
        <w:ind w:left="0" w:firstLine="0"/>
        <w:jc w:val="both"/>
      </w:pPr>
      <w:bookmarkStart w:id="9" w:name="_Ref425167504"/>
      <w:r w:rsidRPr="001C1B46">
        <w:t xml:space="preserve">Finansējuma saņēmējs iesniedz starpposma Maksājuma pieprasījumu ne retāk kā reizi par </w:t>
      </w:r>
      <w:r w:rsidRPr="00C8381A">
        <w:t xml:space="preserve">katriem sešiem Projekta īstenošanas mēnešiem </w:t>
      </w:r>
      <w:r w:rsidR="00C8381A" w:rsidRPr="00C8381A">
        <w:t>10</w:t>
      </w:r>
      <w:r w:rsidRPr="00C8381A">
        <w:t xml:space="preserve"> (</w:t>
      </w:r>
      <w:r w:rsidR="00C8381A" w:rsidRPr="00C8381A">
        <w:t>desmit</w:t>
      </w:r>
      <w:r w:rsidRPr="00C8381A">
        <w:t xml:space="preserve">) </w:t>
      </w:r>
      <w:r w:rsidRPr="001C1B46">
        <w:t xml:space="preserve">darbdienu laikā pēc attiecīgā perioda beigām. Noslēguma </w:t>
      </w:r>
      <w:r w:rsidRPr="00154152">
        <w:t xml:space="preserve">Maksājuma pieprasījumu Finansējuma saņēmējs iesniedz </w:t>
      </w:r>
      <w:r w:rsidR="00154152" w:rsidRPr="00154152">
        <w:t>10</w:t>
      </w:r>
      <w:r w:rsidRPr="00154152">
        <w:t xml:space="preserve"> (</w:t>
      </w:r>
      <w:r w:rsidR="00154152" w:rsidRPr="00154152">
        <w:t>desmit)</w:t>
      </w:r>
      <w:r w:rsidRPr="00154152">
        <w:t xml:space="preserve"> darbdienu laikā pēc Vienošanās 1.punktā noteiktajām Projekta darbību īstenošanas laika beigām vai pēc pēdējā Finansējuma saņēmēja veiktā maksājuma, ja maksājums veikts ne vēlāk kā 20 </w:t>
      </w:r>
      <w:r w:rsidRPr="00154152">
        <w:lastRenderedPageBreak/>
        <w:t xml:space="preserve">(divdesmit) darbdienu laikā pēc Vienošanās 1.punktā noteiktajām </w:t>
      </w:r>
      <w:r w:rsidRPr="001C1B46">
        <w:t xml:space="preserve">Projekta darbību īstenošanas laika beigām un ne vēlāk kā </w:t>
      </w:r>
      <w:r w:rsidR="005B4B8D" w:rsidRPr="001C1B46">
        <w:t>202</w:t>
      </w:r>
      <w:r w:rsidR="005B4B8D">
        <w:t>9</w:t>
      </w:r>
      <w:r w:rsidRPr="001C1B46">
        <w:t>. gada 31. decembrī. Atsevišķos gadījumos, Finansējuma saņēmējam vienojoties ar Sadarbības iestādi, Maksājuma pieprasījuma iesniegšanas termiņš var tikt mainīts.</w:t>
      </w:r>
      <w:bookmarkEnd w:id="9"/>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60D4143A" w:rsidR="00757152" w:rsidRPr="000D668C" w:rsidRDefault="00757152" w:rsidP="00757152">
      <w:pPr>
        <w:pStyle w:val="ListParagraph"/>
        <w:numPr>
          <w:ilvl w:val="1"/>
          <w:numId w:val="3"/>
        </w:numPr>
        <w:tabs>
          <w:tab w:val="clear" w:pos="862"/>
        </w:tabs>
        <w:ind w:left="0" w:firstLine="0"/>
        <w:jc w:val="both"/>
      </w:pPr>
      <w:bookmarkStart w:id="10" w:name="_Ref425167410"/>
      <w:r w:rsidRPr="000D668C">
        <w:t>Maksājuma pieprasījumā iekļautos Izdevumus pamatojošos dokumentus Finansējuma saņēmējs iesniedz pēc Sadarbības iestādes pieprasījuma izlases veida pārbaudes veikšanai.</w:t>
      </w:r>
      <w:bookmarkEnd w:id="10"/>
      <w:r w:rsidR="00B148AE" w:rsidRPr="000D668C" w:rsidDel="00B148AE">
        <w:t xml:space="preserve"> </w:t>
      </w:r>
      <w:r w:rsidR="00B60237" w:rsidRPr="000D668C" w:rsidDel="00B60237">
        <w:t xml:space="preserve"> </w:t>
      </w:r>
    </w:p>
    <w:p w14:paraId="7B43D387" w14:textId="659A9B64" w:rsidR="00757152" w:rsidRPr="00154152" w:rsidRDefault="00757152" w:rsidP="00757152">
      <w:pPr>
        <w:pStyle w:val="ListParagraph"/>
        <w:numPr>
          <w:ilvl w:val="1"/>
          <w:numId w:val="3"/>
        </w:numPr>
        <w:tabs>
          <w:tab w:val="clear" w:pos="862"/>
        </w:tabs>
        <w:ind w:left="0" w:firstLine="0"/>
        <w:jc w:val="both"/>
      </w:pPr>
      <w:bookmarkStart w:id="11" w:name="_Ref425167441"/>
      <w:r w:rsidRPr="00154152">
        <w:t xml:space="preserve">Finansējuma saņēmējs pēc Sadarbības iestādes pieprasījuma iesniedz apliecinājumu, ka Projekta ietvaros neveic ar pievienotās vērtības nodokli apliekamus darījumus vai veic darījumus, uz kuriem nav attiecināms </w:t>
      </w:r>
      <w:hyperlink r:id="rId11" w:tgtFrame="_blank" w:history="1">
        <w:r w:rsidRPr="001F528C">
          <w:rPr>
            <w:rStyle w:val="Hyperlink"/>
            <w:color w:val="auto"/>
            <w:u w:val="none"/>
          </w:rPr>
          <w:t>Pievienotās vērtības nodokļa likums</w:t>
        </w:r>
      </w:hyperlink>
      <w:bookmarkEnd w:id="11"/>
      <w:r w:rsidR="00154152" w:rsidRPr="001F528C">
        <w:t>.</w:t>
      </w:r>
      <w:r w:rsidR="00154152" w:rsidRPr="00154152">
        <w:t xml:space="preserve"> </w:t>
      </w:r>
    </w:p>
    <w:p w14:paraId="1ACDDC77" w14:textId="1E2BD5FA" w:rsidR="00757152" w:rsidRPr="001C1B46" w:rsidRDefault="00757152" w:rsidP="00757152">
      <w:pPr>
        <w:pStyle w:val="ListParagraph"/>
        <w:numPr>
          <w:ilvl w:val="1"/>
          <w:numId w:val="3"/>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Pr="00154152">
        <w:t>Vienošanos</w:t>
      </w:r>
      <w:r w:rsidRPr="001C1B46">
        <w:t>.</w:t>
      </w:r>
    </w:p>
    <w:p w14:paraId="668F8962" w14:textId="57BB4408" w:rsidR="00757152" w:rsidRPr="001C1B46" w:rsidRDefault="00757152" w:rsidP="00757152">
      <w:pPr>
        <w:pStyle w:val="ListParagraph"/>
        <w:numPr>
          <w:ilvl w:val="1"/>
          <w:numId w:val="3"/>
        </w:numPr>
        <w:tabs>
          <w:tab w:val="clear" w:pos="862"/>
        </w:tabs>
        <w:ind w:left="0" w:firstLine="0"/>
        <w:jc w:val="both"/>
        <w:rPr>
          <w:color w:val="FF0000"/>
        </w:rPr>
      </w:pPr>
      <w:r w:rsidRPr="001C1B46">
        <w:t xml:space="preserve">Sadarbības iestāde pārbauda Finansējuma saņēmēja iesniegto Maksājuma pieprasījumu </w:t>
      </w:r>
      <w:r w:rsidRPr="00CF3737">
        <w:t xml:space="preserve">(t. sk. šo noteikumu </w:t>
      </w:r>
      <w:r w:rsidRPr="00CF3737">
        <w:fldChar w:fldCharType="begin"/>
      </w:r>
      <w:r w:rsidRPr="00CF3737">
        <w:instrText xml:space="preserve"> REF _Ref425167410 \w \h  \* MERGEFORMAT </w:instrText>
      </w:r>
      <w:r w:rsidRPr="00CF3737">
        <w:fldChar w:fldCharType="separate"/>
      </w:r>
      <w:r w:rsidR="002570F6">
        <w:t>7.6</w:t>
      </w:r>
      <w:r w:rsidRPr="00CF3737">
        <w:fldChar w:fldCharType="end"/>
      </w:r>
      <w:r w:rsidRPr="00CF3737">
        <w:t xml:space="preserve">.apakšpunktā minētos dokumentus) un apstiprina attiecināmos izdevumus </w:t>
      </w:r>
      <w:r w:rsidR="00B60237" w:rsidRPr="00D309BC">
        <w:rPr>
          <w:color w:val="FF0000"/>
        </w:rPr>
        <w:t xml:space="preserve">30 </w:t>
      </w:r>
      <w:r w:rsidRPr="00D309BC">
        <w:rPr>
          <w:color w:val="FF0000"/>
        </w:rPr>
        <w:t>(</w:t>
      </w:r>
      <w:r w:rsidR="00B60237" w:rsidRPr="00D309BC">
        <w:rPr>
          <w:color w:val="FF0000"/>
        </w:rPr>
        <w:t>trīsdesmit</w:t>
      </w:r>
      <w:r w:rsidRPr="00D309BC">
        <w:rPr>
          <w:color w:val="FF0000"/>
        </w:rPr>
        <w:t xml:space="preserve">) </w:t>
      </w:r>
      <w:r w:rsidRPr="00CF3737">
        <w:t xml:space="preserve">darbdienu laikā no dienas, kad Sadarbības iestāde saņēmusi šo noteikumu </w:t>
      </w:r>
      <w:r w:rsidR="00CF3737" w:rsidRPr="00CF3737">
        <w:t>7.4</w:t>
      </w:r>
      <w:r w:rsidRPr="00CF3737">
        <w:t xml:space="preserve">. apakšpunktā minēto Maksājuma pieprasījumu. Ja Maksājuma pieprasījumā iekļauto izdevumus pamatojošo dokumentu pārbaude tiek veikta izlases veidā – </w:t>
      </w:r>
      <w:r w:rsidRPr="00D309BC">
        <w:rPr>
          <w:color w:val="FF0000"/>
        </w:rPr>
        <w:t xml:space="preserve">20 (divdesmit) </w:t>
      </w:r>
      <w:r w:rsidRPr="00CF3737">
        <w:t xml:space="preserve">darbdienu laikā pēc visu pieprasīto izdevumus pamatojošo dokumentu saņemšanas. Noslēguma Maksājuma pieprasījuma iesniegšanas gadījumā — </w:t>
      </w:r>
      <w:r w:rsidRPr="00D309BC">
        <w:rPr>
          <w:color w:val="FF0000"/>
        </w:rPr>
        <w:t xml:space="preserve">60 (sešdesmit) </w:t>
      </w:r>
      <w:r w:rsidRPr="00CF3737">
        <w:t xml:space="preserve">darbdienu laikā no dienas, kad Sadarbības iestāde saņēmusi šo noteikumu </w:t>
      </w:r>
      <w:r w:rsidR="00CF3737">
        <w:t>7.4</w:t>
      </w:r>
      <w:r w:rsidRPr="001C1B46">
        <w:fldChar w:fldCharType="begin"/>
      </w:r>
      <w:r w:rsidRPr="001C1B46">
        <w:instrText xml:space="preserve"> REF _Ref425167504 \r \h  \* MERGEFORMAT </w:instrText>
      </w:r>
      <w:r w:rsidR="002B790D">
        <w:fldChar w:fldCharType="separate"/>
      </w:r>
      <w:r w:rsidRPr="001C1B46">
        <w:fldChar w:fldCharType="end"/>
      </w:r>
      <w:r w:rsidRPr="001C1B46">
        <w:t>. apakšpunktā minēto</w:t>
      </w:r>
      <w:r>
        <w:t xml:space="preserve"> Noslēguma Maksājuma pieprasījumu</w:t>
      </w:r>
      <w:r w:rsidRPr="001C1B46">
        <w:t>.</w:t>
      </w:r>
    </w:p>
    <w:p w14:paraId="2B9671BC" w14:textId="77777777" w:rsidR="00757152" w:rsidRPr="001C1B46" w:rsidRDefault="00757152" w:rsidP="00757152">
      <w:pPr>
        <w:pStyle w:val="ListParagraph"/>
        <w:numPr>
          <w:ilvl w:val="1"/>
          <w:numId w:val="3"/>
        </w:numPr>
        <w:tabs>
          <w:tab w:val="clear" w:pos="862"/>
        </w:tabs>
        <w:ind w:left="0" w:firstLine="0"/>
        <w:jc w:val="both"/>
        <w:rPr>
          <w:color w:val="FF0000"/>
        </w:rPr>
      </w:pPr>
      <w:r w:rsidRPr="001C1B46">
        <w:t xml:space="preserve">Maksājuma pieprasījuma izskatīšanas termiņš tiek pagarināts par precizējumu veikšanai un pieprasītās papildu informācijas vai ekspertīžu un atzinumu no kompetentām institūcijām izskatīšanai nepieciešamo laiku, bet ne ilgāk kā par </w:t>
      </w:r>
      <w:r w:rsidRPr="00095D62">
        <w:t>10 (desmit)</w:t>
      </w:r>
      <w:r w:rsidRPr="001C1B46">
        <w:t xml:space="preserve"> darbdienām pēc precizējumu, papildu informācijas vai atzinuma saņemšanas dienas.</w:t>
      </w:r>
    </w:p>
    <w:p w14:paraId="4595F9CF" w14:textId="3DB0265B" w:rsidR="00757152" w:rsidRPr="00CF3737" w:rsidRDefault="00757152" w:rsidP="00757152">
      <w:pPr>
        <w:pStyle w:val="ListParagraph"/>
        <w:numPr>
          <w:ilvl w:val="1"/>
          <w:numId w:val="3"/>
        </w:numPr>
        <w:tabs>
          <w:tab w:val="clear" w:pos="862"/>
        </w:tabs>
        <w:ind w:left="0" w:firstLine="0"/>
        <w:jc w:val="both"/>
      </w:pPr>
      <w:bookmarkStart w:id="12"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iesniegtajos Maksājuma pieprasījumu Izdevumus pamatojošos dokumentos konstatētajām nepilnībām, šīs nepilnības novērst. Gadījum</w:t>
      </w:r>
      <w:r w:rsidRPr="00CF3737">
        <w:t xml:space="preserve">ā, ja Finansējuma saņēmējs konstatētās nepilnības nenovērš šajā apakšpunktā minētajā termiņā, Sadarbības iestāde var piemērot šo noteikumu </w:t>
      </w:r>
      <w:r w:rsidRPr="00CF3737">
        <w:fldChar w:fldCharType="begin"/>
      </w:r>
      <w:r w:rsidRPr="00CF3737">
        <w:instrText xml:space="preserve"> REF _Ref467845544 \r \h  \* MERGEFORMAT </w:instrText>
      </w:r>
      <w:r w:rsidRPr="00CF3737">
        <w:fldChar w:fldCharType="separate"/>
      </w:r>
      <w:r w:rsidR="002570F6">
        <w:t>8</w:t>
      </w:r>
      <w:r w:rsidRPr="00CF3737">
        <w:fldChar w:fldCharType="end"/>
      </w:r>
      <w:r w:rsidRPr="00CF3737">
        <w:t xml:space="preserve">. un </w:t>
      </w:r>
      <w:r w:rsidRPr="00CF3737">
        <w:fldChar w:fldCharType="begin"/>
      </w:r>
      <w:r w:rsidRPr="00CF3737">
        <w:instrText xml:space="preserve"> REF _Ref425167564 \w \h  \* MERGEFORMAT </w:instrText>
      </w:r>
      <w:r w:rsidRPr="00CF3737">
        <w:fldChar w:fldCharType="separate"/>
      </w:r>
      <w:r w:rsidR="002570F6">
        <w:t>9</w:t>
      </w:r>
      <w:r w:rsidRPr="00CF3737">
        <w:fldChar w:fldCharType="end"/>
      </w:r>
      <w:r w:rsidRPr="00CF3737">
        <w:t>. sadaļā paredzētās sankcijas.</w:t>
      </w:r>
      <w:bookmarkEnd w:id="12"/>
    </w:p>
    <w:p w14:paraId="259D631A" w14:textId="0D0A4750" w:rsidR="00757152" w:rsidRPr="00CF3737" w:rsidRDefault="00757152" w:rsidP="00757152">
      <w:pPr>
        <w:pStyle w:val="ListParagraph"/>
        <w:numPr>
          <w:ilvl w:val="1"/>
          <w:numId w:val="3"/>
        </w:numPr>
        <w:tabs>
          <w:tab w:val="clear" w:pos="862"/>
        </w:tabs>
        <w:ind w:left="0" w:firstLine="0"/>
        <w:jc w:val="both"/>
      </w:pPr>
      <w:r w:rsidRPr="00CF3737">
        <w:t xml:space="preserve">Sadarbības iestādei ir tiesības iesniegto Maksājuma pieprasījumu noraidīt, ja pēc Sadarbības iestādes pieprasījuma Finansējuma saņēmējs neiesniedz šo noteikumu </w:t>
      </w:r>
      <w:r w:rsidRPr="00CF3737">
        <w:fldChar w:fldCharType="begin"/>
      </w:r>
      <w:r w:rsidRPr="00CF3737">
        <w:instrText xml:space="preserve"> REF _Ref425167410 \w \h  \* MERGEFORMAT </w:instrText>
      </w:r>
      <w:r w:rsidRPr="00CF3737">
        <w:fldChar w:fldCharType="separate"/>
      </w:r>
      <w:r w:rsidR="002570F6">
        <w:t>7.6</w:t>
      </w:r>
      <w:r w:rsidRPr="00CF3737">
        <w:fldChar w:fldCharType="end"/>
      </w:r>
      <w:r w:rsidRPr="00CF3737">
        <w:t xml:space="preserve">. apakšpunktā minētos pamatojošos dokumentus vai nenovērš šo noteikumu </w:t>
      </w:r>
      <w:r w:rsidRPr="00CF3737">
        <w:fldChar w:fldCharType="begin"/>
      </w:r>
      <w:r w:rsidRPr="00CF3737">
        <w:instrText xml:space="preserve"> REF _Ref425167522 \w \h  \* MERGEFORMAT </w:instrText>
      </w:r>
      <w:r w:rsidRPr="00CF3737">
        <w:fldChar w:fldCharType="separate"/>
      </w:r>
      <w:r w:rsidR="002570F6">
        <w:t>7.11</w:t>
      </w:r>
      <w:r w:rsidRPr="00CF3737">
        <w:fldChar w:fldCharType="end"/>
      </w:r>
      <w:r w:rsidRPr="00CF3737">
        <w:t>. apakšpunktā minētās Sadarbības iestādes norādītās nepilnības noteiktajā termiņā.</w:t>
      </w:r>
    </w:p>
    <w:p w14:paraId="21EF9B50" w14:textId="438B02F3" w:rsidR="00757152" w:rsidRPr="00CF3737" w:rsidRDefault="00757152" w:rsidP="00757152">
      <w:pPr>
        <w:pStyle w:val="ListParagraph"/>
        <w:numPr>
          <w:ilvl w:val="1"/>
          <w:numId w:val="3"/>
        </w:numPr>
        <w:tabs>
          <w:tab w:val="clear" w:pos="862"/>
        </w:tabs>
        <w:ind w:left="0" w:firstLine="0"/>
        <w:jc w:val="both"/>
      </w:pPr>
      <w:r w:rsidRPr="00CF3737">
        <w:rPr>
          <w:spacing w:val="-4"/>
        </w:rPr>
        <w:t xml:space="preserve">Ja Finansējuma saņēmējs </w:t>
      </w:r>
      <w:r w:rsidRPr="00CF3737">
        <w:t>šo</w:t>
      </w:r>
      <w:r w:rsidRPr="00CF3737">
        <w:rPr>
          <w:spacing w:val="-4"/>
        </w:rPr>
        <w:t xml:space="preserve"> noteikumu </w:t>
      </w:r>
      <w:r w:rsidRPr="00CF3737">
        <w:fldChar w:fldCharType="begin"/>
      </w:r>
      <w:r w:rsidRPr="00CF3737">
        <w:instrText xml:space="preserve"> REF _Ref425167504 \r \h  \* MERGEFORMAT </w:instrText>
      </w:r>
      <w:r w:rsidRPr="00CF3737">
        <w:fldChar w:fldCharType="separate"/>
      </w:r>
      <w:r w:rsidR="00CF3737" w:rsidRPr="00CF3737">
        <w:t>7.4</w:t>
      </w:r>
      <w:r w:rsidRPr="00CF3737">
        <w:fldChar w:fldCharType="end"/>
      </w:r>
      <w:r w:rsidRPr="00CF3737">
        <w:t>.apakšpunktā</w:t>
      </w:r>
      <w:r w:rsidRPr="00CF3737">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CF3737">
        <w:t>šo</w:t>
      </w:r>
      <w:r w:rsidRPr="00CF3737">
        <w:rPr>
          <w:spacing w:val="-4"/>
        </w:rPr>
        <w:t xml:space="preserve"> noteikumu </w:t>
      </w:r>
      <w:r w:rsidRPr="00CF3737">
        <w:rPr>
          <w:spacing w:val="-4"/>
        </w:rPr>
        <w:fldChar w:fldCharType="begin"/>
      </w:r>
      <w:r w:rsidRPr="00CF3737">
        <w:rPr>
          <w:spacing w:val="-4"/>
        </w:rPr>
        <w:instrText xml:space="preserve"> REF _Ref467845544 \r \h  \* MERGEFORMAT </w:instrText>
      </w:r>
      <w:r w:rsidRPr="00CF3737">
        <w:rPr>
          <w:spacing w:val="-4"/>
        </w:rPr>
      </w:r>
      <w:r w:rsidRPr="00CF3737">
        <w:rPr>
          <w:spacing w:val="-4"/>
        </w:rPr>
        <w:fldChar w:fldCharType="separate"/>
      </w:r>
      <w:r w:rsidR="00CF3737" w:rsidRPr="00CF3737">
        <w:rPr>
          <w:spacing w:val="-4"/>
        </w:rPr>
        <w:t>8</w:t>
      </w:r>
      <w:r w:rsidRPr="00CF3737">
        <w:rPr>
          <w:spacing w:val="-4"/>
        </w:rPr>
        <w:fldChar w:fldCharType="end"/>
      </w:r>
      <w:r w:rsidRPr="00CF3737">
        <w:rPr>
          <w:spacing w:val="-4"/>
        </w:rPr>
        <w:t xml:space="preserve">. un </w:t>
      </w:r>
      <w:r w:rsidRPr="00CF3737">
        <w:rPr>
          <w:spacing w:val="-4"/>
        </w:rPr>
        <w:fldChar w:fldCharType="begin"/>
      </w:r>
      <w:r w:rsidRPr="00CF3737">
        <w:rPr>
          <w:spacing w:val="-4"/>
        </w:rPr>
        <w:instrText xml:space="preserve"> REF _Ref425167564 \w \h  \* MERGEFORMAT </w:instrText>
      </w:r>
      <w:r w:rsidRPr="00CF3737">
        <w:rPr>
          <w:spacing w:val="-4"/>
        </w:rPr>
      </w:r>
      <w:r w:rsidRPr="00CF3737">
        <w:rPr>
          <w:spacing w:val="-4"/>
        </w:rPr>
        <w:fldChar w:fldCharType="separate"/>
      </w:r>
      <w:r w:rsidR="00CF3737" w:rsidRPr="00CF3737">
        <w:rPr>
          <w:spacing w:val="-4"/>
        </w:rPr>
        <w:t>9</w:t>
      </w:r>
      <w:r w:rsidRPr="00CF3737">
        <w:rPr>
          <w:spacing w:val="-4"/>
        </w:rPr>
        <w:fldChar w:fldCharType="end"/>
      </w:r>
      <w:r w:rsidRPr="00CF3737">
        <w:rPr>
          <w:spacing w:val="-4"/>
        </w:rPr>
        <w:t>. sadaļā paredzētās sankcijas.</w:t>
      </w:r>
    </w:p>
    <w:p w14:paraId="00260EC1" w14:textId="59CA89A2"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w:t>
      </w:r>
      <w:r w:rsidRPr="001C1B46">
        <w:lastRenderedPageBreak/>
        <w:t>kas ir nodarīts Projekta īstenošanas gaitā Finansējuma saņēmēja, vai darbu izpildītāju darbības vai bezdarbības rezultātā, uzskatāmas par neattiecināmiem izdevumiem.</w:t>
      </w:r>
      <w:r w:rsidRPr="001C1B46">
        <w:rPr>
          <w:color w:val="1F497D"/>
        </w:rPr>
        <w:t xml:space="preserve"> </w:t>
      </w:r>
    </w:p>
    <w:p w14:paraId="50AB3D59" w14:textId="77777777" w:rsidR="00757152" w:rsidRDefault="00757152" w:rsidP="00757152">
      <w:pPr>
        <w:rPr>
          <w:b/>
          <w:color w:val="FF0000"/>
        </w:rPr>
      </w:pPr>
      <w:bookmarkStart w:id="13" w:name="_Ref425167547"/>
    </w:p>
    <w:p w14:paraId="20AADEFE" w14:textId="77777777" w:rsidR="00757152" w:rsidRPr="001C1B46" w:rsidRDefault="00757152" w:rsidP="00757152">
      <w:pPr>
        <w:spacing w:line="276" w:lineRule="auto"/>
        <w:ind w:left="360"/>
        <w:rPr>
          <w:b/>
        </w:rPr>
      </w:pPr>
    </w:p>
    <w:p w14:paraId="56396C4C" w14:textId="77777777" w:rsidR="00757152" w:rsidRPr="001C1B46" w:rsidRDefault="00757152" w:rsidP="00757152">
      <w:pPr>
        <w:numPr>
          <w:ilvl w:val="0"/>
          <w:numId w:val="3"/>
        </w:numPr>
        <w:tabs>
          <w:tab w:val="num" w:pos="426"/>
        </w:tabs>
        <w:ind w:left="0" w:firstLine="0"/>
        <w:jc w:val="center"/>
        <w:rPr>
          <w:b/>
        </w:rPr>
      </w:pPr>
      <w:bookmarkStart w:id="14" w:name="_Ref467845544"/>
      <w:r w:rsidRPr="001C1B46">
        <w:rPr>
          <w:b/>
        </w:rPr>
        <w:t>Attiecināmo izdevumu apmēra samazināšana</w:t>
      </w:r>
      <w:bookmarkEnd w:id="13"/>
      <w:bookmarkEnd w:id="14"/>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2BF91717"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vai </w:t>
      </w:r>
      <w:r w:rsidRPr="003644E5">
        <w:t xml:space="preserve">Vienošanās </w:t>
      </w:r>
      <w:r w:rsidRPr="001C1B46">
        <w:t>nosacījumu 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00757152" w:rsidP="00757152">
      <w:pPr>
        <w:numPr>
          <w:ilvl w:val="2"/>
          <w:numId w:val="3"/>
        </w:numPr>
        <w:tabs>
          <w:tab w:val="left" w:pos="993"/>
        </w:tabs>
        <w:ind w:left="0" w:firstLine="0"/>
        <w:jc w:val="both"/>
        <w:rPr>
          <w:color w:val="FF0000"/>
        </w:rPr>
      </w:pPr>
      <w:r w:rsidRPr="001C1B46">
        <w:t>faktiskās Projekta izmaksas ir mazākas nekā norādīts apstiprinātajā Projektā un tā pielikumos;</w:t>
      </w:r>
    </w:p>
    <w:p w14:paraId="0A2DF132" w14:textId="3A1E16FF" w:rsidR="00757152" w:rsidRPr="001C1B46" w:rsidRDefault="00757152" w:rsidP="00757152">
      <w:pPr>
        <w:numPr>
          <w:ilvl w:val="2"/>
          <w:numId w:val="3"/>
        </w:numPr>
        <w:tabs>
          <w:tab w:val="left" w:pos="993"/>
        </w:tabs>
        <w:ind w:left="0" w:firstLine="0"/>
        <w:jc w:val="both"/>
        <w:rPr>
          <w:color w:val="FF0000"/>
        </w:rPr>
      </w:pPr>
      <w:r w:rsidRPr="001C1B46">
        <w:t>nav īstenota kāda no Projekta darbībām</w:t>
      </w:r>
      <w:r w:rsidR="00CF3737">
        <w:t xml:space="preserve"> </w:t>
      </w:r>
      <w:r w:rsidRPr="001C1B46">
        <w:t>vai netiek sasniegts Projekta mērķis;</w:t>
      </w:r>
    </w:p>
    <w:p w14:paraId="1F8ABCB2" w14:textId="54DCFB7E" w:rsidR="00757152" w:rsidRPr="001C1B46" w:rsidRDefault="00757152" w:rsidP="00757152">
      <w:pPr>
        <w:numPr>
          <w:ilvl w:val="2"/>
          <w:numId w:val="3"/>
        </w:numPr>
        <w:tabs>
          <w:tab w:val="left" w:pos="993"/>
        </w:tabs>
        <w:ind w:left="0" w:firstLine="0"/>
        <w:jc w:val="both"/>
        <w:rPr>
          <w:color w:val="FF0000"/>
        </w:rPr>
      </w:pPr>
      <w:r w:rsidRPr="001C1B46">
        <w:t>netiek sasniegti Projekta uzraudzības rādītāji;</w:t>
      </w:r>
    </w:p>
    <w:p w14:paraId="2875AE9D" w14:textId="346B5B12"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nav iesniedzis Izdevumus pamatojošos dokumentus vai tie nav pietiekami, lai apliecinātu Attiecināmo izdevumu atbilstību normatīvo aktu vai </w:t>
      </w:r>
      <w:r w:rsidRPr="003644E5">
        <w:t xml:space="preserve">Vienošanās </w:t>
      </w:r>
      <w:r w:rsidRPr="001C1B46">
        <w:t>nosacījumiem;</w:t>
      </w:r>
    </w:p>
    <w:p w14:paraId="45B88E7B" w14:textId="77777777" w:rsidR="00757152" w:rsidRPr="001C1B46" w:rsidRDefault="00757152" w:rsidP="00757152">
      <w:pPr>
        <w:numPr>
          <w:ilvl w:val="2"/>
          <w:numId w:val="3"/>
        </w:numPr>
        <w:tabs>
          <w:tab w:val="left" w:pos="993"/>
        </w:tabs>
        <w:ind w:left="0" w:firstLine="0"/>
        <w:jc w:val="both"/>
        <w:rPr>
          <w:color w:val="FF0000"/>
        </w:rPr>
      </w:pPr>
      <w:r w:rsidRPr="001C1B46">
        <w:t>Projektā veiktie izdevumi nav atbilstoši drošas finanšu vadības principam, nav samērīgi un ekonomiski pamatoti;</w:t>
      </w:r>
    </w:p>
    <w:p w14:paraId="543EEF88" w14:textId="7A89BDF6"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vai </w:t>
      </w:r>
      <w:r w:rsidRPr="003644E5">
        <w:t xml:space="preserve">Vienošanās </w:t>
      </w:r>
      <w:r w:rsidRPr="001C1B46">
        <w:t>prasībām;</w:t>
      </w:r>
    </w:p>
    <w:p w14:paraId="0D780EFF" w14:textId="77777777" w:rsidR="00757152" w:rsidRPr="001C1B46" w:rsidRDefault="00757152" w:rsidP="00757152">
      <w:pPr>
        <w:numPr>
          <w:ilvl w:val="2"/>
          <w:numId w:val="3"/>
        </w:numPr>
        <w:tabs>
          <w:tab w:val="left" w:pos="993"/>
        </w:tabs>
        <w:ind w:left="0" w:firstLine="0"/>
        <w:jc w:val="both"/>
        <w:rPr>
          <w:color w:val="FF0000"/>
        </w:rPr>
      </w:pPr>
      <w:r w:rsidRPr="001C1B46">
        <w:t>konstatēti Neatbilstoši veiktie izdevumi;</w:t>
      </w:r>
    </w:p>
    <w:p w14:paraId="51E41744" w14:textId="11C59708"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w:t>
      </w:r>
      <w:r w:rsidRPr="00CF3737">
        <w:t xml:space="preserve">samērīgi izbeigt Vienošanos; </w:t>
      </w:r>
    </w:p>
    <w:p w14:paraId="71AA1DF1" w14:textId="2A8B07AA" w:rsidR="00757152" w:rsidRPr="001C1B46" w:rsidRDefault="00757152" w:rsidP="00757152">
      <w:pPr>
        <w:numPr>
          <w:ilvl w:val="2"/>
          <w:numId w:val="3"/>
        </w:numPr>
        <w:tabs>
          <w:tab w:val="left" w:pos="993"/>
        </w:tabs>
        <w:ind w:left="0" w:firstLine="0"/>
        <w:jc w:val="both"/>
      </w:pPr>
      <w:r w:rsidRPr="001C1B46">
        <w:t>tiek konstatēta neatbilstība Regulas Nr. </w:t>
      </w:r>
      <w:r w:rsidR="00B74440">
        <w:t>2021</w:t>
      </w:r>
      <w:r w:rsidRPr="001C1B46">
        <w:t>/</w:t>
      </w:r>
      <w:r w:rsidR="00B74440">
        <w:t>1060</w:t>
      </w:r>
      <w:r w:rsidR="000D668C">
        <w:rPr>
          <w:rStyle w:val="FootnoteReference"/>
        </w:rPr>
        <w:t>9</w:t>
      </w:r>
      <w:r w:rsidR="00F43621">
        <w:t xml:space="preserve"> 2</w:t>
      </w:r>
      <w:r w:rsidRPr="001C1B46">
        <w:t xml:space="preserve">. panta </w:t>
      </w:r>
      <w:r w:rsidR="001D270D" w:rsidRPr="001C1B46">
        <w:t>3</w:t>
      </w:r>
      <w:r w:rsidR="001D270D">
        <w:t>2</w:t>
      </w:r>
      <w:r w:rsidRPr="001C1B46">
        <w:t>. punkta izpratnē un ir piemērota Finanšu korekcija;</w:t>
      </w:r>
    </w:p>
    <w:p w14:paraId="0B87D011" w14:textId="77777777" w:rsidR="00757152" w:rsidRPr="001C1B46" w:rsidRDefault="00757152" w:rsidP="00757152">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7445CB14" w14:textId="77777777" w:rsidR="00757152" w:rsidRPr="001C1B46" w:rsidRDefault="00757152" w:rsidP="00757152">
      <w:pPr>
        <w:pStyle w:val="ListParagraph"/>
        <w:tabs>
          <w:tab w:val="num" w:pos="426"/>
        </w:tabs>
        <w:ind w:left="0"/>
        <w:jc w:val="both"/>
        <w:rPr>
          <w:color w:val="FF0000"/>
        </w:rPr>
      </w:pPr>
    </w:p>
    <w:p w14:paraId="348CB33B" w14:textId="77777777" w:rsidR="00757152" w:rsidRPr="001C1B46" w:rsidRDefault="00757152" w:rsidP="00757152">
      <w:pPr>
        <w:pStyle w:val="ListParagraph"/>
        <w:tabs>
          <w:tab w:val="num" w:pos="426"/>
        </w:tabs>
        <w:ind w:left="0"/>
        <w:jc w:val="both"/>
        <w:rPr>
          <w:color w:val="FF0000"/>
        </w:rPr>
      </w:pPr>
    </w:p>
    <w:p w14:paraId="6E321F6B" w14:textId="2A0B136E" w:rsidR="00757152" w:rsidRPr="00E81FB8" w:rsidRDefault="00757152" w:rsidP="00E81FB8">
      <w:pPr>
        <w:numPr>
          <w:ilvl w:val="0"/>
          <w:numId w:val="3"/>
        </w:numPr>
        <w:tabs>
          <w:tab w:val="num" w:pos="426"/>
        </w:tabs>
        <w:ind w:left="0" w:firstLine="0"/>
        <w:jc w:val="center"/>
        <w:rPr>
          <w:b/>
        </w:rPr>
      </w:pPr>
      <w:bookmarkStart w:id="15" w:name="_Ref425167564"/>
      <w:r w:rsidRPr="00E81FB8">
        <w:rPr>
          <w:b/>
        </w:rPr>
        <w:t>Asignējuma apturēšana</w:t>
      </w:r>
      <w:bookmarkEnd w:id="15"/>
    </w:p>
    <w:p w14:paraId="13EC3586" w14:textId="77777777" w:rsidR="00757152" w:rsidRPr="001C1B46" w:rsidRDefault="00757152" w:rsidP="00757152">
      <w:pPr>
        <w:tabs>
          <w:tab w:val="num" w:pos="862"/>
        </w:tabs>
        <w:jc w:val="both"/>
        <w:rPr>
          <w:color w:val="000000" w:themeColor="text1"/>
        </w:rPr>
      </w:pPr>
    </w:p>
    <w:p w14:paraId="67CE0DA6" w14:textId="05B156F5"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Pr="00E81FB8">
        <w:t xml:space="preserve">asignējumu piešķiršanu, </w:t>
      </w:r>
      <w:r w:rsidRPr="001C1B46">
        <w:rPr>
          <w:color w:val="000000" w:themeColor="text1"/>
        </w:rPr>
        <w:t>nepieciešamības gadījumā norādot termiņu attiecīgo apstākļu novēršanai</w:t>
      </w:r>
      <w:bookmarkStart w:id="16" w:name="_Ref425169500"/>
      <w:r w:rsidRPr="001C1B46">
        <w:rPr>
          <w:rStyle w:val="FootnoteReference"/>
          <w:color w:val="000000" w:themeColor="text1"/>
        </w:rPr>
        <w:footnoteReference w:id="14"/>
      </w:r>
      <w:bookmarkEnd w:id="16"/>
      <w:r w:rsidRPr="001C1B46">
        <w:rPr>
          <w:color w:val="000000" w:themeColor="text1"/>
        </w:rPr>
        <w:t>:</w:t>
      </w:r>
    </w:p>
    <w:p w14:paraId="66EE8D71" w14:textId="70B7F6C9"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Pr="00E81FB8">
        <w:t xml:space="preserve">Vienošanās </w:t>
      </w:r>
      <w:r w:rsidRPr="001C1B46">
        <w:rPr>
          <w:color w:val="000000" w:themeColor="text1"/>
        </w:rPr>
        <w:t>noteikto Finansējuma saņēmēja pienākumu un sniegto apliecinājumu pārkāpumu, kā arī Projekta pārbaudes 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lastRenderedPageBreak/>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07E32C48"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8A0718">
        <w:rPr>
          <w:color w:val="000000" w:themeColor="text1"/>
        </w:rPr>
        <w:t>7.4</w:t>
      </w:r>
      <w:r w:rsidRPr="00095D62">
        <w:rPr>
          <w:color w:val="000000" w:themeColor="text1"/>
        </w:rPr>
        <w:fldChar w:fldCharType="end"/>
      </w:r>
      <w:r w:rsidRPr="00095D62">
        <w:rPr>
          <w:color w:val="000000" w:themeColor="text1"/>
        </w:rPr>
        <w:t>.</w:t>
      </w:r>
      <w:r w:rsidRPr="00592539">
        <w:rPr>
          <w:color w:val="000000" w:themeColor="text1"/>
        </w:rPr>
        <w:t xml:space="preserve">apakšpunktā paredzētajā termiņā vai nav novērsis Maksājuma pieprasījumā konstatētās nepilnības šo noteikumu </w:t>
      </w:r>
      <w:r w:rsidR="00E81FB8">
        <w:rPr>
          <w:color w:val="000000" w:themeColor="text1"/>
        </w:rPr>
        <w:t>7.11</w:t>
      </w:r>
      <w:r w:rsidRPr="00095D62">
        <w:rPr>
          <w:color w:val="000000" w:themeColor="text1"/>
        </w:rPr>
        <w:t>.</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1CD9394" w14:textId="77823BBE" w:rsidR="00757152" w:rsidRDefault="00757152" w:rsidP="00757152">
      <w:pPr>
        <w:jc w:val="both"/>
      </w:pPr>
    </w:p>
    <w:p w14:paraId="5A3AF1F5" w14:textId="77777777" w:rsidR="00E81FB8" w:rsidRDefault="00E81FB8" w:rsidP="00757152">
      <w:pPr>
        <w:jc w:val="both"/>
      </w:pPr>
    </w:p>
    <w:p w14:paraId="06A37A86" w14:textId="2E55B1DD" w:rsidR="00757152" w:rsidRPr="001C1B46" w:rsidRDefault="00757152" w:rsidP="00757152">
      <w:pPr>
        <w:numPr>
          <w:ilvl w:val="0"/>
          <w:numId w:val="3"/>
        </w:numPr>
        <w:tabs>
          <w:tab w:val="num" w:pos="426"/>
        </w:tabs>
        <w:ind w:left="0" w:firstLine="0"/>
        <w:jc w:val="center"/>
        <w:rPr>
          <w:b/>
        </w:rPr>
      </w:pPr>
      <w:r w:rsidRPr="00E81FB8">
        <w:rPr>
          <w:b/>
        </w:rPr>
        <w:t xml:space="preserve">Vienošanās </w:t>
      </w:r>
      <w:r w:rsidRPr="001C1B4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41D29342" w:rsidR="00755D52" w:rsidRPr="00E81FB8" w:rsidRDefault="00C74F06" w:rsidP="00757152">
      <w:pPr>
        <w:pStyle w:val="ListParagraph"/>
        <w:numPr>
          <w:ilvl w:val="1"/>
          <w:numId w:val="3"/>
        </w:numPr>
        <w:tabs>
          <w:tab w:val="clear" w:pos="862"/>
        </w:tabs>
        <w:ind w:left="0" w:firstLine="0"/>
        <w:jc w:val="both"/>
      </w:pPr>
      <w:r w:rsidRPr="00E81FB8">
        <w:t xml:space="preserve">Ja pēc vienošanās noslēgšanas tās individuālajā daļā vai Projekta iesniegumā ir nepieciešami grozījumi, </w:t>
      </w:r>
      <w:r w:rsidR="00505EE7" w:rsidRPr="00E81FB8">
        <w:t xml:space="preserve">Sadarbības </w:t>
      </w:r>
      <w:r w:rsidRPr="00E81FB8">
        <w:t xml:space="preserve">iestāde vai </w:t>
      </w:r>
      <w:r w:rsidR="00505EE7" w:rsidRPr="00E81FB8">
        <w:t>F</w:t>
      </w:r>
      <w:r w:rsidRPr="00E81FB8">
        <w:t xml:space="preserve">inansējuma saņēmējs KPVIS ierosina </w:t>
      </w:r>
      <w:r w:rsidR="00505EE7" w:rsidRPr="00E81FB8">
        <w:t xml:space="preserve">Vienošanās </w:t>
      </w:r>
      <w:r w:rsidRPr="00E81FB8">
        <w:t>grozījumus</w:t>
      </w:r>
      <w:r w:rsidR="00144678" w:rsidRPr="00E81FB8">
        <w:t>.</w:t>
      </w:r>
      <w:r w:rsidR="00E81FB8" w:rsidRPr="00E81FB8">
        <w:t xml:space="preserve"> </w:t>
      </w:r>
      <w:r w:rsidR="00757152" w:rsidRPr="00E81FB8">
        <w:t xml:space="preserve">Vienošanās grozījumus </w:t>
      </w:r>
      <w:r w:rsidR="00B51D58" w:rsidRPr="00E81FB8">
        <w:t xml:space="preserve">veic par </w:t>
      </w:r>
      <w:r w:rsidR="00D13D2E" w:rsidRPr="00E81FB8">
        <w:t xml:space="preserve">būtiskām </w:t>
      </w:r>
      <w:r w:rsidR="00B51D58" w:rsidRPr="00E81FB8">
        <w:t>izmaiņām, kas attiecas</w:t>
      </w:r>
      <w:r w:rsidR="008F534E" w:rsidRPr="00E81FB8">
        <w:t xml:space="preserve"> uz Projekta iesnie</w:t>
      </w:r>
      <w:r w:rsidR="00D13D2E" w:rsidRPr="00E81FB8">
        <w:t>guma datu laukiem, kas norādīti MK noteikumu</w:t>
      </w:r>
      <w:r w:rsidR="00A77657" w:rsidRPr="00E81FB8">
        <w:rPr>
          <w:rStyle w:val="FootnoteReference"/>
        </w:rPr>
        <w:footnoteReference w:id="15"/>
      </w:r>
      <w:r w:rsidR="000D668C">
        <w:t xml:space="preserve"> </w:t>
      </w:r>
      <w:r w:rsidR="00D13D2E" w:rsidRPr="00E81FB8">
        <w:t>1.piel</w:t>
      </w:r>
      <w:r w:rsidR="00A77657" w:rsidRPr="00E81FB8">
        <w:t>ik</w:t>
      </w:r>
      <w:r w:rsidR="00D13D2E" w:rsidRPr="00E81FB8">
        <w:t>uma 3. punktā.</w:t>
      </w:r>
    </w:p>
    <w:p w14:paraId="3F2F9830" w14:textId="0F6C329E" w:rsidR="00757152" w:rsidRPr="00E81FB8" w:rsidRDefault="00D43F04" w:rsidP="00757152">
      <w:pPr>
        <w:pStyle w:val="ListParagraph"/>
        <w:numPr>
          <w:ilvl w:val="1"/>
          <w:numId w:val="3"/>
        </w:numPr>
        <w:tabs>
          <w:tab w:val="clear" w:pos="862"/>
        </w:tabs>
        <w:ind w:left="0" w:firstLine="0"/>
        <w:jc w:val="both"/>
      </w:pPr>
      <w:r w:rsidRPr="00E81FB8">
        <w:t>Vienošanās grozījumus</w:t>
      </w:r>
      <w:r w:rsidR="00E81FB8" w:rsidRPr="00E81FB8">
        <w:t xml:space="preserve"> </w:t>
      </w:r>
      <w:r w:rsidR="00757152" w:rsidRPr="00E81FB8">
        <w:t>noformē, Pusēm savstarpēji rakstiski vienojoties</w:t>
      </w:r>
      <w:r w:rsidR="00887D97" w:rsidRPr="00E81FB8">
        <w:t xml:space="preserve"> un apstiprinot Vienošanās grozījumus KPVIS, </w:t>
      </w:r>
      <w:r w:rsidR="00757152" w:rsidRPr="00E81FB8">
        <w:t>ja vien Vienošanās nav noteikta cita kārtība.</w:t>
      </w:r>
    </w:p>
    <w:p w14:paraId="1FEE4CDF" w14:textId="2ACFB2D6" w:rsidR="00757152" w:rsidRPr="001C1B46" w:rsidRDefault="00757152" w:rsidP="00757152">
      <w:pPr>
        <w:pStyle w:val="ListParagraph"/>
        <w:numPr>
          <w:ilvl w:val="1"/>
          <w:numId w:val="3"/>
        </w:numPr>
        <w:tabs>
          <w:tab w:val="clear" w:pos="862"/>
        </w:tabs>
        <w:ind w:left="0" w:firstLine="0"/>
        <w:jc w:val="both"/>
      </w:pPr>
      <w:r w:rsidRPr="00E81FB8">
        <w:t xml:space="preserve">Vienošanās </w:t>
      </w:r>
      <w:r w:rsidR="00317EC4" w:rsidRPr="00E81FB8">
        <w:t>grozījumi</w:t>
      </w:r>
      <w:r w:rsidR="00644A5D" w:rsidRPr="00E81FB8">
        <w:t xml:space="preserve"> </w:t>
      </w:r>
      <w:r w:rsidRPr="001C1B46">
        <w:t xml:space="preserve">stājas spēkā ar attiecīgo grozījumu priekšlikuma saņemšanas dienu Sadarbības iestādē, izņemot gadījumus, kad Sadarbības iestāde noteikusi citu </w:t>
      </w:r>
      <w:r w:rsidRPr="00E81FB8">
        <w:t xml:space="preserve">Vienošanās </w:t>
      </w:r>
      <w:r w:rsidRPr="001C1B46">
        <w:t>grozījumu spēkā stāšanās termiņu</w:t>
      </w:r>
      <w:r w:rsidR="005D2CCF">
        <w:t>.</w:t>
      </w:r>
      <w:r w:rsidR="005D2CCF" w:rsidRPr="001C1B46">
        <w:t xml:space="preserve"> </w:t>
      </w:r>
    </w:p>
    <w:p w14:paraId="1407BBEA" w14:textId="1187D3F9" w:rsidR="00757152" w:rsidRPr="009B0AFE" w:rsidRDefault="00757152" w:rsidP="00757152">
      <w:pPr>
        <w:pStyle w:val="ListParagraph"/>
        <w:numPr>
          <w:ilvl w:val="1"/>
          <w:numId w:val="3"/>
        </w:numPr>
        <w:tabs>
          <w:tab w:val="clear" w:pos="862"/>
        </w:tabs>
        <w:ind w:left="0" w:firstLine="0"/>
        <w:jc w:val="both"/>
      </w:pPr>
      <w:r w:rsidRPr="009B0AFE">
        <w:t xml:space="preserve">Sadarbības iestādes ierosinātie Vienošanās grozījumi </w:t>
      </w:r>
      <w:r w:rsidR="00986494" w:rsidRPr="009B0AFE">
        <w:t xml:space="preserve"> par izmaiņām Vienošanās</w:t>
      </w:r>
      <w:r w:rsidR="00E81FB8" w:rsidRPr="009B0AFE">
        <w:t xml:space="preserve"> </w:t>
      </w:r>
      <w:r w:rsidR="00FA1511" w:rsidRPr="009B0AFE">
        <w:t xml:space="preserve">1.pielikumā </w:t>
      </w:r>
      <w:r w:rsidR="00986494" w:rsidRPr="009B0AFE">
        <w:t xml:space="preserve"> </w:t>
      </w:r>
      <w:r w:rsidR="00ED2FB4" w:rsidRPr="009B0AFE">
        <w:t>“</w:t>
      </w:r>
      <w:r w:rsidR="00FA1511" w:rsidRPr="009B0AFE">
        <w:t>Vienošanās vispārīgie noteikumi</w:t>
      </w:r>
      <w:r w:rsidR="00ED2FB4" w:rsidRPr="009B0AFE">
        <w:t>”</w:t>
      </w:r>
      <w:r w:rsidR="00FA1511" w:rsidRPr="009B0AFE">
        <w:t xml:space="preserve"> </w:t>
      </w:r>
      <w:r w:rsidR="00986494" w:rsidRPr="009B0AFE">
        <w:t xml:space="preserve"> </w:t>
      </w:r>
      <w:r w:rsidRPr="009B0AFE">
        <w:t xml:space="preserve">stājas spēkā dienā, </w:t>
      </w:r>
      <w:r w:rsidR="00136C9F" w:rsidRPr="009B0AFE">
        <w:t>kad Sadarbības iestāde par to</w:t>
      </w:r>
      <w:r w:rsidR="00CA4930" w:rsidRPr="009B0AFE">
        <w:t xml:space="preserve"> paziņojusi Finansējuma saņēmējam KPVIS, izņemot gadījumus, kas Sadarbības iestāde paziņojumā  Finansējuma saņēmējam norādījusi citu spēkā stāšanās termiņu;</w:t>
      </w:r>
    </w:p>
    <w:p w14:paraId="07C0BCA1" w14:textId="563B4EB1" w:rsidR="00757152" w:rsidRPr="009B0AFE" w:rsidRDefault="00757152" w:rsidP="00757152">
      <w:pPr>
        <w:pStyle w:val="ListParagraph"/>
        <w:numPr>
          <w:ilvl w:val="1"/>
          <w:numId w:val="3"/>
        </w:numPr>
        <w:tabs>
          <w:tab w:val="clear" w:pos="862"/>
        </w:tabs>
        <w:ind w:left="0" w:firstLine="0"/>
        <w:jc w:val="both"/>
      </w:pPr>
      <w:bookmarkStart w:id="17" w:name="_Ref425164576"/>
      <w:r w:rsidRPr="009B0AFE">
        <w:t xml:space="preserve">Ierosinot Vienošanās grozījumus, Finansējuma saņēmējs vienlaikus ar grozījumu priekšlikumu </w:t>
      </w:r>
      <w:r w:rsidR="00EA2EB8" w:rsidRPr="009B0AFE">
        <w:t xml:space="preserve">KPVIS </w:t>
      </w:r>
      <w:r w:rsidRPr="009B0AFE">
        <w:t>iesniedz Sadarbības iestādei:</w:t>
      </w:r>
      <w:bookmarkEnd w:id="17"/>
    </w:p>
    <w:p w14:paraId="08111DF2" w14:textId="0831CA29" w:rsidR="00757152" w:rsidRPr="009B0AFE" w:rsidRDefault="00036D30" w:rsidP="00757152">
      <w:pPr>
        <w:numPr>
          <w:ilvl w:val="2"/>
          <w:numId w:val="3"/>
        </w:numPr>
        <w:tabs>
          <w:tab w:val="left" w:pos="993"/>
        </w:tabs>
        <w:ind w:left="0" w:firstLine="0"/>
        <w:jc w:val="both"/>
      </w:pPr>
      <w:r w:rsidRPr="009B0AFE">
        <w:t xml:space="preserve">pamatojuma informāciju, tai skaitā </w:t>
      </w:r>
      <w:r w:rsidR="00CC6456" w:rsidRPr="009B0AFE">
        <w:t xml:space="preserve"> dokumentus, kas pamatoto ierosinātos Vienošanās grozījumus</w:t>
      </w:r>
      <w:r w:rsidR="00757152" w:rsidRPr="009B0AFE">
        <w:t>;</w:t>
      </w:r>
    </w:p>
    <w:p w14:paraId="13B67BE6" w14:textId="09BE1377" w:rsidR="00757152" w:rsidRPr="001C1B46" w:rsidRDefault="00757152" w:rsidP="00757152">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 1.piel</w:t>
      </w:r>
      <w:r w:rsidR="00B44F87">
        <w:t>ik</w:t>
      </w:r>
      <w:r w:rsidR="00047318" w:rsidRPr="00047318">
        <w:t>uma 3. punktā</w:t>
      </w:r>
      <w:r w:rsidR="00047318">
        <w:t xml:space="preserve"> noteiktajiem datu laukiem</w:t>
      </w:r>
      <w:r w:rsidR="00C94A31">
        <w:t>.</w:t>
      </w:r>
    </w:p>
    <w:p w14:paraId="73045DF2" w14:textId="6361C9AA" w:rsidR="00757152" w:rsidRPr="001C1B46" w:rsidRDefault="00757152" w:rsidP="00757152">
      <w:pPr>
        <w:pStyle w:val="ListParagraph"/>
        <w:numPr>
          <w:ilvl w:val="1"/>
          <w:numId w:val="3"/>
        </w:numPr>
        <w:tabs>
          <w:tab w:val="clear" w:pos="862"/>
        </w:tabs>
        <w:ind w:left="0" w:firstLine="0"/>
        <w:jc w:val="both"/>
      </w:pPr>
      <w:r w:rsidRPr="001C1B46">
        <w:t xml:space="preserve">Sadarbības iestāde 20 (divdesmit) darbdienu laikā no Finansējuma saņēmēja ierosināto grozījumu priekšlikuma saņemšanas veic to izvērtēšanu un, ja nepieciešams, veic grozījumu saskaņošanu </w:t>
      </w:r>
      <w:r w:rsidRPr="009B0AFE">
        <w:t>ar Atbildīgo iestādi.</w:t>
      </w:r>
    </w:p>
    <w:p w14:paraId="09951164" w14:textId="01327C92" w:rsidR="00757152" w:rsidRPr="001C1B46" w:rsidRDefault="00757152" w:rsidP="00757152">
      <w:pPr>
        <w:pStyle w:val="ListParagraph"/>
        <w:numPr>
          <w:ilvl w:val="1"/>
          <w:numId w:val="3"/>
        </w:numPr>
        <w:tabs>
          <w:tab w:val="clear" w:pos="862"/>
        </w:tabs>
        <w:ind w:left="0" w:firstLine="0"/>
        <w:jc w:val="both"/>
      </w:pPr>
      <w:r w:rsidRPr="001C1B46">
        <w:t xml:space="preserve">Ja Sadarbības iestāde Finansējuma saņēmēja ierosinātos </w:t>
      </w:r>
      <w:r w:rsidRPr="009B0AFE">
        <w:t xml:space="preserve">Vienošanās </w:t>
      </w:r>
      <w:r w:rsidRPr="001C1B46">
        <w:t xml:space="preserve">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vērtēšanas kritērijiem, ir pretrunā normatīvajiem aktiem, </w:t>
      </w:r>
      <w:r w:rsidRPr="009B0AFE">
        <w:t xml:space="preserve">Vienošanās </w:t>
      </w:r>
      <w:r w:rsidRPr="001C1B46">
        <w:t>nosacījumiem, kā arī citos gadījumos.</w:t>
      </w:r>
    </w:p>
    <w:p w14:paraId="00F31414" w14:textId="076AFA14" w:rsidR="00F63303" w:rsidRPr="009B0AFE" w:rsidRDefault="00757152" w:rsidP="00757152">
      <w:pPr>
        <w:pStyle w:val="ListParagraph"/>
        <w:numPr>
          <w:ilvl w:val="1"/>
          <w:numId w:val="3"/>
        </w:numPr>
        <w:tabs>
          <w:tab w:val="clear" w:pos="862"/>
        </w:tabs>
        <w:ind w:left="0" w:firstLine="0"/>
        <w:jc w:val="both"/>
      </w:pPr>
      <w:bookmarkStart w:id="18" w:name="_Ref425169274"/>
      <w:r w:rsidRPr="001C1B46">
        <w:lastRenderedPageBreak/>
        <w:t xml:space="preserve">Ja Sadarbības </w:t>
      </w:r>
      <w:r w:rsidRPr="009B0AFE">
        <w:t xml:space="preserve">iestāde Finansējuma saņēmēja ierosinātos grozījumus apstiprina, tā nosūta Finansējuma saņēmējam paziņojumu par Vienošanās grozījumu apstiprināšanu vai Sadarbības iestādes </w:t>
      </w:r>
      <w:r w:rsidR="00284E65" w:rsidRPr="009B0AFE">
        <w:t xml:space="preserve">apstiprinātos </w:t>
      </w:r>
      <w:r w:rsidRPr="009B0AFE">
        <w:t>Vienošanās grozījumus</w:t>
      </w:r>
      <w:r w:rsidR="0092322E" w:rsidRPr="009B0AFE">
        <w:t xml:space="preserve"> KPVIS</w:t>
      </w:r>
      <w:r w:rsidR="007C64A5" w:rsidRPr="009B0AFE">
        <w:t xml:space="preserve"> Finansējuma saņēmējam apstiprināšanai</w:t>
      </w:r>
      <w:r w:rsidRPr="009B0AFE">
        <w:t xml:space="preserve">. </w:t>
      </w:r>
      <w:bookmarkEnd w:id="18"/>
      <w:r w:rsidR="00BE01BB" w:rsidRPr="009B0AFE">
        <w:t xml:space="preserve">Finansējuma saņēmējs Sadarbības iestādes noteiktajā termiņā apstiprina </w:t>
      </w:r>
      <w:r w:rsidR="00E669C7" w:rsidRPr="009B0AFE">
        <w:t>Vienošanās grozījumus KPVIS.</w:t>
      </w:r>
    </w:p>
    <w:p w14:paraId="0E609573" w14:textId="0A42536C" w:rsidR="00F63303" w:rsidRPr="009B0AFE" w:rsidRDefault="00757152" w:rsidP="005F7BDA">
      <w:pPr>
        <w:pStyle w:val="ListParagraph"/>
        <w:numPr>
          <w:ilvl w:val="1"/>
          <w:numId w:val="3"/>
        </w:numPr>
        <w:tabs>
          <w:tab w:val="clear" w:pos="862"/>
          <w:tab w:val="left" w:pos="993"/>
        </w:tabs>
        <w:ind w:left="0" w:firstLine="0"/>
        <w:jc w:val="both"/>
      </w:pPr>
      <w:bookmarkStart w:id="19" w:name="_Ref487704687"/>
      <w:r w:rsidRPr="009B0AFE">
        <w:t>Ja Vienošanās grozījumi attiecas uz Pušu pamatdatiem (kontaktinformācija, juridiskā adrese</w:t>
      </w:r>
      <w:r w:rsidR="00630C11" w:rsidRPr="009B0AFE">
        <w:t>, atbildīgā amatpersona</w:t>
      </w:r>
      <w:r w:rsidRPr="009B0AFE">
        <w:t>)</w:t>
      </w:r>
      <w:r w:rsidR="004A2B05" w:rsidRPr="009B0AFE">
        <w:t xml:space="preserve"> Sadarbības iestāde vai Finansējuma saņēmējs veic atbilstošas izmaiņas KPVIS</w:t>
      </w:r>
      <w:bookmarkEnd w:id="19"/>
      <w:r w:rsidR="00FF78A3" w:rsidRPr="009B0AFE">
        <w:t>.</w:t>
      </w:r>
    </w:p>
    <w:p w14:paraId="08C1D6F4" w14:textId="1008A1E3" w:rsidR="005E11D8" w:rsidRPr="004F5DC0" w:rsidRDefault="005E11D8" w:rsidP="005F7BDA">
      <w:pPr>
        <w:pStyle w:val="ListParagraph"/>
        <w:numPr>
          <w:ilvl w:val="1"/>
          <w:numId w:val="3"/>
        </w:numPr>
        <w:ind w:left="0" w:firstLine="0"/>
        <w:jc w:val="both"/>
      </w:pPr>
      <w:bookmarkStart w:id="20" w:name="_Ref425169289"/>
      <w:bookmarkStart w:id="21" w:name="_Ref22649260"/>
      <w:r w:rsidRPr="009B0AFE">
        <w:t xml:space="preserve">Vienošanās grozījumi par Attiecināmo izdevumu gala summu pēc informācijas par projekta izdevumiem un īstenošanas progresu, rādītāju sasniegšanu un  </w:t>
      </w:r>
      <w:r w:rsidR="00C8466A" w:rsidRPr="009B0AFE">
        <w:t>P</w:t>
      </w:r>
      <w:r w:rsidRPr="009B0AFE">
        <w:t xml:space="preserve">rojekta noslēguma maksājuma pieprasījuma izskatīšanas un  samazinot </w:t>
      </w:r>
      <w:r w:rsidRPr="009F7883">
        <w:t>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0"/>
      <w:bookmarkEnd w:id="21"/>
    </w:p>
    <w:p w14:paraId="67E26BF0" w14:textId="32E6B956" w:rsidR="00757152" w:rsidRPr="001C1B46" w:rsidRDefault="00757152" w:rsidP="00757152">
      <w:pPr>
        <w:pStyle w:val="ListParagraph"/>
        <w:numPr>
          <w:ilvl w:val="1"/>
          <w:numId w:val="3"/>
        </w:numPr>
        <w:tabs>
          <w:tab w:val="clear" w:pos="862"/>
        </w:tabs>
        <w:ind w:left="0" w:firstLine="0"/>
        <w:jc w:val="both"/>
      </w:pPr>
      <w:r w:rsidRPr="00B46F5B">
        <w:t xml:space="preserve">Vienošanās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5860E438" w:rsidR="00757152" w:rsidRDefault="00757152" w:rsidP="00757152">
      <w:pPr>
        <w:tabs>
          <w:tab w:val="num" w:pos="567"/>
        </w:tabs>
        <w:jc w:val="both"/>
      </w:pPr>
    </w:p>
    <w:p w14:paraId="1820193B" w14:textId="77777777" w:rsidR="009B0AFE" w:rsidRPr="001C1B46" w:rsidRDefault="009B0AFE" w:rsidP="00757152">
      <w:pPr>
        <w:tabs>
          <w:tab w:val="num" w:pos="567"/>
        </w:tabs>
        <w:jc w:val="both"/>
      </w:pPr>
    </w:p>
    <w:p w14:paraId="4AB44148" w14:textId="0A51614A" w:rsidR="00757152" w:rsidRPr="001C1B46" w:rsidRDefault="00757152" w:rsidP="009F7883">
      <w:pPr>
        <w:numPr>
          <w:ilvl w:val="0"/>
          <w:numId w:val="3"/>
        </w:numPr>
        <w:ind w:left="0" w:firstLine="1276"/>
        <w:jc w:val="center"/>
        <w:rPr>
          <w:b/>
        </w:rPr>
      </w:pPr>
      <w:r w:rsidRPr="009B0AFE">
        <w:rPr>
          <w:b/>
        </w:rPr>
        <w:t xml:space="preserve">Vienošanās </w:t>
      </w:r>
      <w:r w:rsidRPr="001C1B46">
        <w:rPr>
          <w:b/>
        </w:rPr>
        <w:t>izbeigšanas 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7309C91B" w:rsidR="00757152" w:rsidRPr="001C1B46" w:rsidRDefault="00757152" w:rsidP="00757152">
      <w:pPr>
        <w:pStyle w:val="ListParagraph"/>
        <w:numPr>
          <w:ilvl w:val="1"/>
          <w:numId w:val="3"/>
        </w:numPr>
        <w:tabs>
          <w:tab w:val="clear" w:pos="862"/>
        </w:tabs>
        <w:ind w:left="0" w:firstLine="0"/>
        <w:jc w:val="both"/>
      </w:pPr>
      <w:r w:rsidRPr="009B0AFE">
        <w:t>Vienošanās</w:t>
      </w:r>
      <w:r w:rsidR="009B0AFE" w:rsidRPr="009B0AFE">
        <w:t xml:space="preserve"> </w:t>
      </w:r>
      <w:r w:rsidRPr="001C1B46">
        <w:t>izbeidzas ar Pušu saistību pilnīgu izpildi.</w:t>
      </w:r>
    </w:p>
    <w:p w14:paraId="643ACA18" w14:textId="4AC99260" w:rsidR="00757152" w:rsidRPr="001C1B46" w:rsidRDefault="00757152" w:rsidP="00757152">
      <w:pPr>
        <w:pStyle w:val="ListParagraph"/>
        <w:numPr>
          <w:ilvl w:val="1"/>
          <w:numId w:val="3"/>
        </w:numPr>
        <w:tabs>
          <w:tab w:val="clear" w:pos="862"/>
        </w:tabs>
        <w:ind w:left="0" w:firstLine="0"/>
        <w:jc w:val="both"/>
      </w:pPr>
      <w:r w:rsidRPr="001C1B46">
        <w:t xml:space="preserve">Puses var izbeigt </w:t>
      </w:r>
      <w:r w:rsidRPr="009B0AFE">
        <w:t>Vienošanās</w:t>
      </w:r>
      <w:r w:rsidRPr="001C1B46">
        <w:t xml:space="preserve"> darbību </w:t>
      </w:r>
      <w:r w:rsidRPr="009B0AFE">
        <w:t xml:space="preserve">pirms Vienošanās noteikto saistību izpildes termiņa iestāšanās, savstarpēji vienojoties, ja vien šajā Vienošanās attiecībā uz Pušu tiesībām un pienākumiem nav noteikta cita kārtība. Vienošanās par Vienošanās izbeigšanu </w:t>
      </w:r>
      <w:r w:rsidRPr="001C1B46">
        <w:t>tiek noformēta rakstiski.</w:t>
      </w:r>
    </w:p>
    <w:p w14:paraId="3E67E0EC" w14:textId="2F034BC5" w:rsidR="00757152" w:rsidRPr="001C1B46" w:rsidRDefault="00757152" w:rsidP="00757152">
      <w:pPr>
        <w:pStyle w:val="ListParagraph"/>
        <w:numPr>
          <w:ilvl w:val="1"/>
          <w:numId w:val="3"/>
        </w:numPr>
        <w:tabs>
          <w:tab w:val="clear" w:pos="862"/>
        </w:tabs>
        <w:ind w:left="0" w:firstLine="0"/>
        <w:jc w:val="both"/>
      </w:pPr>
      <w:r w:rsidRPr="001C1B46">
        <w:t xml:space="preserve">Ja </w:t>
      </w:r>
      <w:r w:rsidRPr="009B0AFE">
        <w:t xml:space="preserve">Finansējuma saņēmējs ierosina izbeigt Vienošanos un Finansējuma saņēmējam Projekta īstenošanas laikā nebija radušies izdevumi, kā arī nav citu no Vienošanās izrietošu saistību pret Sadarbības iestādi, Sadarbības iestāde 10 (desmit) darbdienu laikā no dienas, kad saņemts Finansējuma saņēmēja rakstisks ierosinājums, veic apstākļu izvērtēšanu, pēc kā nosūta Finansējuma saņēmējam parakstītu vienošanos par Vienošanās </w:t>
      </w:r>
      <w:r w:rsidRPr="00C772AB">
        <w:t xml:space="preserve">izbeigšanu, izņemot šo noteikumu </w:t>
      </w:r>
      <w:r w:rsidRPr="00C772AB">
        <w:fldChar w:fldCharType="begin"/>
      </w:r>
      <w:r w:rsidRPr="00C772AB">
        <w:instrText xml:space="preserve"> REF _Ref528927893 \r \h </w:instrText>
      </w:r>
      <w:r w:rsidRPr="00C772AB">
        <w:fldChar w:fldCharType="separate"/>
      </w:r>
      <w:r w:rsidR="008A0718">
        <w:t>11.5.4</w:t>
      </w:r>
      <w:r w:rsidRPr="00C772AB">
        <w:fldChar w:fldCharType="end"/>
      </w:r>
      <w:r w:rsidRPr="00C772AB">
        <w:t xml:space="preserve">. apakšpunktā paredzētajā gadījumā. Ja Sadarbības iestāde ierosina Vienošanās izbeigšanu, tā nosūta Finansējuma saņēmējam parakstītu vienošanos par Vienošanās </w:t>
      </w:r>
      <w:r w:rsidRPr="009B0AFE">
        <w:t>izbeigšanu. Finansējuma saņēmējs pēc vienošanās par Vienošanās izbeigšanu parakstīšanas nosūta Sadarbības iestādei tās eksemplāru. Gadījumā, ja Finansējuma saņēmējs neparaksta vienošanos par Vienošanās izbeigšanu Sadarbības iestādes noteiktajā termiņā, Sadarbības iestāde nosūta Finansējuma saņēmējam parakstītu vienpusēju paziņojumu par Vienošanās izbeigšanu.</w:t>
      </w:r>
    </w:p>
    <w:p w14:paraId="322C8E49" w14:textId="618E7E8E" w:rsidR="00757152" w:rsidRPr="00C772AB" w:rsidRDefault="00757152" w:rsidP="00757152">
      <w:pPr>
        <w:pStyle w:val="ListParagraph"/>
        <w:numPr>
          <w:ilvl w:val="1"/>
          <w:numId w:val="3"/>
        </w:numPr>
        <w:tabs>
          <w:tab w:val="clear" w:pos="862"/>
        </w:tabs>
        <w:ind w:left="0" w:firstLine="0"/>
        <w:jc w:val="both"/>
      </w:pPr>
      <w:bookmarkStart w:id="22" w:name="_Ref528928206"/>
      <w:r w:rsidRPr="00C772AB">
        <w:t>Ja Finansējuma saņēmējs vai Sadarbības iestāde ierosina izbeigt Vienošanos un Finansējuma saņēmējam Projekta īstenošanas laikā ir radušies izdevumi, Sadarbības iestāde:</w:t>
      </w:r>
      <w:bookmarkEnd w:id="22"/>
    </w:p>
    <w:p w14:paraId="725B441C" w14:textId="49AE224E" w:rsidR="00757152" w:rsidRPr="00C772AB" w:rsidRDefault="00757152" w:rsidP="00757152">
      <w:pPr>
        <w:numPr>
          <w:ilvl w:val="2"/>
          <w:numId w:val="3"/>
        </w:numPr>
        <w:tabs>
          <w:tab w:val="left" w:pos="993"/>
        </w:tabs>
        <w:ind w:left="0" w:firstLine="0"/>
        <w:jc w:val="both"/>
      </w:pPr>
      <w:r w:rsidRPr="00C772AB">
        <w:t>pieņem lēmumu par Vienošanās izbeigšanu</w:t>
      </w:r>
      <w:r w:rsidR="0024111B" w:rsidRPr="00C772AB">
        <w:t xml:space="preserve">; </w:t>
      </w:r>
    </w:p>
    <w:p w14:paraId="3250CBDA" w14:textId="329A03D3" w:rsidR="00757152" w:rsidRPr="00C772AB" w:rsidRDefault="00757152" w:rsidP="00757152">
      <w:pPr>
        <w:numPr>
          <w:ilvl w:val="2"/>
          <w:numId w:val="3"/>
        </w:numPr>
        <w:tabs>
          <w:tab w:val="left" w:pos="993"/>
        </w:tabs>
        <w:ind w:left="0" w:firstLine="0"/>
        <w:jc w:val="both"/>
      </w:pPr>
      <w:r w:rsidRPr="00C772AB">
        <w:t xml:space="preserve">nosūta Finansējuma saņēmējam Sadarbības iestādes </w:t>
      </w:r>
      <w:r w:rsidR="002C79B4" w:rsidRPr="00C772AB">
        <w:t>parakstītu</w:t>
      </w:r>
      <w:r w:rsidR="0024111B" w:rsidRPr="00C772AB">
        <w:t xml:space="preserve"> </w:t>
      </w:r>
      <w:r w:rsidRPr="00C772AB">
        <w:t xml:space="preserve">vienošanos par Vienošanās izbeigšanu. Finansējuma saņēmējs </w:t>
      </w:r>
      <w:r w:rsidR="005055A5" w:rsidRPr="00C772AB">
        <w:t xml:space="preserve">Sadarbības iestādes noteiktā termiņā </w:t>
      </w:r>
      <w:r w:rsidR="00E650ED" w:rsidRPr="00C772AB">
        <w:t xml:space="preserve"> </w:t>
      </w:r>
      <w:r w:rsidR="002C79B4" w:rsidRPr="00C772AB">
        <w:t xml:space="preserve">paraksta </w:t>
      </w:r>
      <w:r w:rsidR="00E650ED" w:rsidRPr="00C772AB">
        <w:t xml:space="preserve"> vienošanos par Vienošanās izbeigšanu</w:t>
      </w:r>
      <w:r w:rsidR="00D2713B" w:rsidRPr="00C772AB">
        <w:t xml:space="preserve"> un nosūta parakstīti vienošanos par Vienošanās izbeigšanu </w:t>
      </w:r>
      <w:r w:rsidR="00D2713B" w:rsidRPr="00C772AB">
        <w:lastRenderedPageBreak/>
        <w:t>Sadarbības iestādei</w:t>
      </w:r>
      <w:r w:rsidR="00E650ED" w:rsidRPr="00C772AB">
        <w:t>.</w:t>
      </w:r>
      <w:r w:rsidRPr="00C772AB">
        <w:t xml:space="preserve"> Gadījumā, ja Finansējuma saņēmējs </w:t>
      </w:r>
      <w:r w:rsidR="00D2713B" w:rsidRPr="00C772AB">
        <w:t>neparaksta</w:t>
      </w:r>
      <w:r w:rsidR="00E650ED" w:rsidRPr="00C772AB">
        <w:t xml:space="preserve"> </w:t>
      </w:r>
      <w:r w:rsidRPr="00C772AB">
        <w:t>vienošanos par Vienošanās</w:t>
      </w:r>
      <w:r w:rsidR="00E650ED" w:rsidRPr="00C772AB">
        <w:t xml:space="preserve"> </w:t>
      </w:r>
      <w:r w:rsidRPr="00C772AB">
        <w:t>izbeigšanu Sadarbības iestādes noteiktajā termiņā, Sadarbības iestāde nosūta Finansējuma saņēmējam vienpusēju paziņojumu par Vienošanās izbeigšanu.</w:t>
      </w:r>
    </w:p>
    <w:p w14:paraId="39E80E5F" w14:textId="5651C046"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vienpusēji atkāpties no</w:t>
      </w:r>
      <w:r w:rsidRPr="001C1B46">
        <w:t xml:space="preserve"> </w:t>
      </w:r>
      <w:r w:rsidRPr="00C8452F">
        <w:t xml:space="preserve">Vienošanās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69C7BD61" w:rsidR="00757152"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Pr="00C8452F">
        <w:t>Vienošanās</w:t>
      </w:r>
      <w:r w:rsidR="00C8452F" w:rsidRPr="00C8452F">
        <w:t xml:space="preserve"> </w:t>
      </w:r>
      <w:r w:rsidRPr="001C1B46">
        <w:t>noteiktos pienākumus</w:t>
      </w:r>
      <w:r>
        <w:t>;</w:t>
      </w:r>
    </w:p>
    <w:p w14:paraId="3EE987CE" w14:textId="1047F0B1" w:rsidR="004C6905" w:rsidRDefault="00C772AB" w:rsidP="00757152">
      <w:pPr>
        <w:numPr>
          <w:ilvl w:val="2"/>
          <w:numId w:val="3"/>
        </w:numPr>
        <w:tabs>
          <w:tab w:val="left" w:pos="993"/>
        </w:tabs>
        <w:ind w:left="0" w:firstLine="0"/>
        <w:jc w:val="both"/>
      </w:pPr>
      <w:bookmarkStart w:id="23" w:name="_Ref528927893"/>
      <w:r w:rsidRPr="00C772AB">
        <w:t>k</w:t>
      </w:r>
      <w:r w:rsidR="00757152" w:rsidRPr="00C772AB">
        <w:t>o</w:t>
      </w:r>
      <w:r w:rsidR="00757152" w:rsidRPr="00A726AA">
        <w:t xml:space="preserve">nstatēts, ka </w:t>
      </w:r>
      <w:r w:rsidR="00757152" w:rsidRPr="00C8452F">
        <w:t xml:space="preserve">Vienošanos </w:t>
      </w:r>
      <w:r w:rsidR="00757152" w:rsidRPr="00A726AA">
        <w:t>nav iespējams izpildīt tādēļ, ka ir piemērotas starptautiskās vai nacionālās sankcijas vai būtiskas finanšu un kapitāla tirgus intereses ietekmējošas ES vai Ziemeļatlantijas līguma organizācijas dalībvalsts noteiktās sankcijas.</w:t>
      </w:r>
      <w:r w:rsidR="00757152">
        <w:t xml:space="preserve"> </w:t>
      </w:r>
      <w:r w:rsidR="00757152" w:rsidRPr="00A2033E">
        <w:t xml:space="preserve">Šādā gadījumā </w:t>
      </w:r>
      <w:r w:rsidR="00757152" w:rsidRPr="001C1B46">
        <w:t xml:space="preserve">Sadarbības iestāde nosūta </w:t>
      </w:r>
      <w:r w:rsidR="00757152" w:rsidRPr="00C8452F">
        <w:t xml:space="preserve">Finansējuma saņēmējam parakstītu vienpusēju paziņojumu par Vienošanās izbeigšanu. Finansējuma saņēmējam ir pienākums pirms Vienošanās </w:t>
      </w:r>
      <w:r w:rsidR="00757152" w:rsidRPr="0090384E">
        <w:t>izbeigšanas veikt saņemtās Atbalsta summas vai tās daļas atmaksu Sadarbības iestādei</w:t>
      </w:r>
      <w:r w:rsidR="00C8452F" w:rsidRPr="0090384E">
        <w:t xml:space="preserve"> </w:t>
      </w:r>
      <w:r w:rsidR="00757152" w:rsidRPr="0090384E">
        <w:t xml:space="preserve">Vienošanās </w:t>
      </w:r>
      <w:r w:rsidR="00757152" w:rsidRPr="0090384E">
        <w:fldChar w:fldCharType="begin"/>
      </w:r>
      <w:r w:rsidR="00757152" w:rsidRPr="0090384E">
        <w:instrText xml:space="preserve"> REF _Ref528928206 \r \h </w:instrText>
      </w:r>
      <w:r w:rsidR="00757152" w:rsidRPr="0090384E">
        <w:fldChar w:fldCharType="separate"/>
      </w:r>
      <w:r w:rsidR="008A0718">
        <w:t>11.4</w:t>
      </w:r>
      <w:r w:rsidR="00757152" w:rsidRPr="0090384E">
        <w:fldChar w:fldCharType="end"/>
      </w:r>
      <w:r w:rsidR="00757152" w:rsidRPr="0090384E">
        <w:t>. </w:t>
      </w:r>
      <w:r w:rsidR="00757152">
        <w:t>apakšpunktā noteiktajā kārtībā (ja attiecināms).</w:t>
      </w:r>
      <w:bookmarkEnd w:id="23"/>
    </w:p>
    <w:p w14:paraId="39C9B4EF" w14:textId="72770C39" w:rsidR="00757152" w:rsidRPr="00C8452F" w:rsidRDefault="00757152" w:rsidP="00854A32">
      <w:pPr>
        <w:numPr>
          <w:ilvl w:val="2"/>
          <w:numId w:val="3"/>
        </w:numPr>
        <w:tabs>
          <w:tab w:val="left" w:pos="993"/>
        </w:tabs>
        <w:ind w:left="0" w:firstLine="0"/>
        <w:jc w:val="both"/>
      </w:pPr>
      <w:r w:rsidRPr="00C8452F">
        <w:t>Visos Vienošanās minētajos gadījumos, kad Vienošanās tiek izbeigta ar Sadarbības iestādes vienpusēju paziņojumu, ja paziņojums tiek nosūtīts</w:t>
      </w:r>
      <w:r w:rsidR="00854A32" w:rsidRPr="00C8452F">
        <w:t xml:space="preserve"> </w:t>
      </w:r>
      <w:r w:rsidRPr="00C8452F">
        <w:t>ar elektroniskā pasta starpniecību, izmantojot drošu elektronisko parakstu, Vienošanās uzskatāma par izbeigtu otrajā darbdienā pēc tā nosūtīšanas.</w:t>
      </w:r>
    </w:p>
    <w:p w14:paraId="0A2F1124" w14:textId="31378572" w:rsidR="00757152" w:rsidRPr="00C8452F" w:rsidRDefault="00757152" w:rsidP="00757152">
      <w:pPr>
        <w:pStyle w:val="ListParagraph"/>
        <w:numPr>
          <w:ilvl w:val="1"/>
          <w:numId w:val="3"/>
        </w:numPr>
        <w:tabs>
          <w:tab w:val="clear" w:pos="862"/>
        </w:tabs>
        <w:ind w:left="0" w:firstLine="0"/>
        <w:jc w:val="both"/>
      </w:pPr>
      <w:r w:rsidRPr="00C8452F">
        <w:t>Gadījumos, kad Vienošanās tiek izbeigta saskaņā ar Pušu rakstisku vienošanos, par Vienošanās izbeigšanas dienu uzskatāma diena, kad to parakstījusi pēdējā no Pusēm, ja vien Sadarbības iestāde minētajā vienošanās nav noteikusi citu Vienošanās izbeigšanas termiņu.</w:t>
      </w:r>
    </w:p>
    <w:p w14:paraId="4AB13D29" w14:textId="50CD1165" w:rsidR="00757152" w:rsidRPr="00C8452F" w:rsidRDefault="00757152" w:rsidP="00757152">
      <w:pPr>
        <w:pStyle w:val="ListParagraph"/>
        <w:numPr>
          <w:ilvl w:val="1"/>
          <w:numId w:val="3"/>
        </w:numPr>
        <w:tabs>
          <w:tab w:val="clear" w:pos="862"/>
        </w:tabs>
        <w:ind w:left="0" w:firstLine="0"/>
        <w:jc w:val="both"/>
      </w:pPr>
      <w:r w:rsidRPr="00C8452F">
        <w:t>Vienošanās uzskatāma par spēkā neesošu no tās parakstīšanas dienas, ja tā tikusi noslēgta, pamatojoties uz prettiesisku pārvaldes lēmumu par Projekta iesnieguma apstiprināšanu un minētais pārvaldes lēmums</w:t>
      </w:r>
      <w:r w:rsidR="00C8452F" w:rsidRPr="00C8452F">
        <w:t xml:space="preserve"> </w:t>
      </w:r>
      <w:r w:rsidRPr="00C8452F">
        <w:t>ticis atcelts.</w:t>
      </w:r>
    </w:p>
    <w:p w14:paraId="4781AB9D" w14:textId="670EFC67" w:rsidR="00757152" w:rsidRDefault="00757152" w:rsidP="00757152">
      <w:pPr>
        <w:jc w:val="both"/>
      </w:pPr>
    </w:p>
    <w:p w14:paraId="44F5E0CC" w14:textId="77777777" w:rsidR="0090384E" w:rsidRPr="001C1B46" w:rsidRDefault="0090384E"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61A9D5CD" w:rsidR="00757152" w:rsidRPr="00C8452F" w:rsidRDefault="00757152" w:rsidP="00757152">
      <w:pPr>
        <w:pStyle w:val="ListParagraph"/>
        <w:numPr>
          <w:ilvl w:val="1"/>
          <w:numId w:val="3"/>
        </w:numPr>
        <w:tabs>
          <w:tab w:val="clear" w:pos="862"/>
        </w:tabs>
        <w:ind w:left="0" w:firstLine="0"/>
        <w:jc w:val="both"/>
      </w:pPr>
      <w:r w:rsidRPr="001C1B46">
        <w:t xml:space="preserve">Nosacījumi, kas </w:t>
      </w:r>
      <w:r w:rsidRPr="00C8452F">
        <w:t xml:space="preserve">tieši nav atrunāti Vienošanās, tiek risināti saskaņā ar normatīvajiem aktiem. </w:t>
      </w:r>
    </w:p>
    <w:p w14:paraId="715821D0" w14:textId="19C3EC93" w:rsidR="00757152" w:rsidRPr="00C8452F" w:rsidRDefault="00757152" w:rsidP="00757152">
      <w:pPr>
        <w:pStyle w:val="ListParagraph"/>
        <w:numPr>
          <w:ilvl w:val="1"/>
          <w:numId w:val="3"/>
        </w:numPr>
        <w:tabs>
          <w:tab w:val="clear" w:pos="862"/>
        </w:tabs>
        <w:ind w:left="0" w:firstLine="0"/>
        <w:jc w:val="both"/>
      </w:pPr>
      <w:r w:rsidRPr="00C8452F">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pārskatīšanu saskaņā ar normatīvajiem aktiem.</w:t>
      </w:r>
    </w:p>
    <w:p w14:paraId="5D160CAA" w14:textId="3FC13CA2" w:rsidR="00757152" w:rsidRPr="00C8452F" w:rsidRDefault="00757152" w:rsidP="00757152">
      <w:pPr>
        <w:pStyle w:val="ListParagraph"/>
        <w:numPr>
          <w:ilvl w:val="1"/>
          <w:numId w:val="3"/>
        </w:numPr>
        <w:tabs>
          <w:tab w:val="clear" w:pos="862"/>
        </w:tabs>
        <w:ind w:left="0" w:firstLine="0"/>
        <w:jc w:val="both"/>
      </w:pPr>
      <w:r w:rsidRPr="00C8452F">
        <w:t>Projekta lieta ir pieejama Likumā, Informācijas atklātības likumā un Regulas Nr. </w:t>
      </w:r>
      <w:r w:rsidR="001A68B6" w:rsidRPr="00C8452F">
        <w:t>2021</w:t>
      </w:r>
      <w:r w:rsidR="008276E7" w:rsidRPr="00C8452F">
        <w:t>/1060</w:t>
      </w:r>
      <w:r w:rsidRPr="00C8452F">
        <w:fldChar w:fldCharType="begin"/>
      </w:r>
      <w:r w:rsidRPr="00C8452F">
        <w:instrText xml:space="preserve"> NOTEREF _Ref424906400 \f \h  \* MERGEFORMAT </w:instrText>
      </w:r>
      <w:r w:rsidRPr="00C8452F">
        <w:fldChar w:fldCharType="separate"/>
      </w:r>
      <w:r w:rsidR="00F31E4E" w:rsidRPr="00C8452F">
        <w:rPr>
          <w:rStyle w:val="FootnoteReference"/>
        </w:rPr>
        <w:footnoteReference w:id="16"/>
      </w:r>
      <w:r w:rsidRPr="00C8452F">
        <w:fldChar w:fldCharType="end"/>
      </w:r>
      <w:r w:rsidRPr="00C8452F">
        <w:t xml:space="preserve"> </w:t>
      </w:r>
      <w:r w:rsidR="00F00225" w:rsidRPr="00C8452F">
        <w:t>49</w:t>
      </w:r>
      <w:r w:rsidRPr="00C8452F">
        <w:t xml:space="preserve">. panta </w:t>
      </w:r>
      <w:r w:rsidR="00F00225" w:rsidRPr="00C8452F">
        <w:t>3</w:t>
      </w:r>
      <w:r w:rsidRPr="00C8452F">
        <w:t>. punktā noteiktajā apjomā un kārtībā.</w:t>
      </w:r>
    </w:p>
    <w:p w14:paraId="31F0C960" w14:textId="42D1C482" w:rsidR="00757152" w:rsidRPr="00C8452F" w:rsidRDefault="00757152" w:rsidP="00757152">
      <w:pPr>
        <w:pStyle w:val="ListParagraph"/>
        <w:numPr>
          <w:ilvl w:val="1"/>
          <w:numId w:val="3"/>
        </w:numPr>
        <w:tabs>
          <w:tab w:val="clear" w:pos="862"/>
        </w:tabs>
        <w:ind w:left="0" w:firstLine="0"/>
        <w:jc w:val="both"/>
      </w:pPr>
      <w:r w:rsidRPr="00C8452F">
        <w:t>Ja Vienošanās nav norādīts citādi:</w:t>
      </w:r>
    </w:p>
    <w:p w14:paraId="7D6A25C3" w14:textId="44F6D7B8" w:rsidR="00757152" w:rsidRPr="00C8452F" w:rsidRDefault="00757152" w:rsidP="00757152">
      <w:pPr>
        <w:numPr>
          <w:ilvl w:val="2"/>
          <w:numId w:val="3"/>
        </w:numPr>
        <w:tabs>
          <w:tab w:val="left" w:pos="993"/>
        </w:tabs>
        <w:ind w:left="0" w:firstLine="0"/>
        <w:jc w:val="both"/>
      </w:pPr>
      <w:r w:rsidRPr="00C8452F">
        <w:lastRenderedPageBreak/>
        <w:t xml:space="preserve">sadaļu un punktu virsraksti ir norādīti tikai pārskatāmības labad un neietekmē </w:t>
      </w:r>
      <w:r w:rsidR="00C8452F" w:rsidRPr="00C8452F">
        <w:t>V</w:t>
      </w:r>
      <w:r w:rsidRPr="00C8452F">
        <w:t>ienošanās būtību;</w:t>
      </w:r>
    </w:p>
    <w:p w14:paraId="6C37AB63" w14:textId="0E64A159" w:rsidR="00757152" w:rsidRPr="00C8452F" w:rsidRDefault="00757152" w:rsidP="00757152">
      <w:pPr>
        <w:numPr>
          <w:ilvl w:val="2"/>
          <w:numId w:val="3"/>
        </w:numPr>
        <w:tabs>
          <w:tab w:val="left" w:pos="993"/>
        </w:tabs>
        <w:ind w:left="0" w:firstLine="0"/>
        <w:jc w:val="both"/>
      </w:pPr>
      <w:r w:rsidRPr="00C8452F">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2EB6F76B" w14:textId="77777777" w:rsidR="00757152" w:rsidRPr="00C8452F" w:rsidRDefault="00757152" w:rsidP="00757152">
      <w:pPr>
        <w:numPr>
          <w:ilvl w:val="2"/>
          <w:numId w:val="3"/>
        </w:numPr>
        <w:tabs>
          <w:tab w:val="left" w:pos="993"/>
        </w:tabs>
        <w:ind w:left="0" w:firstLine="0"/>
        <w:jc w:val="both"/>
      </w:pPr>
      <w:r w:rsidRPr="00C8452F">
        <w:t>atsauce uz personu ietver arī tās tiesību un saistību pārņēmējus.</w:t>
      </w:r>
    </w:p>
    <w:p w14:paraId="3C3E807D" w14:textId="71472607" w:rsidR="00757152" w:rsidRPr="00C8452F" w:rsidRDefault="00757152" w:rsidP="00757152">
      <w:pPr>
        <w:pStyle w:val="ListParagraph"/>
        <w:numPr>
          <w:ilvl w:val="1"/>
          <w:numId w:val="3"/>
        </w:numPr>
        <w:tabs>
          <w:tab w:val="clear" w:pos="862"/>
        </w:tabs>
        <w:ind w:left="0" w:firstLine="0"/>
        <w:jc w:val="both"/>
      </w:pPr>
      <w:r w:rsidRPr="00C8452F">
        <w:t>Vienošanās ir saistoša Pusēm un to tiesību un saistību pārņēmējiem.</w:t>
      </w:r>
    </w:p>
    <w:p w14:paraId="44D4133A" w14:textId="18D4FE43" w:rsidR="00757152" w:rsidRPr="00C8452F" w:rsidRDefault="00757152" w:rsidP="00757152">
      <w:pPr>
        <w:pStyle w:val="ListParagraph"/>
        <w:numPr>
          <w:ilvl w:val="1"/>
          <w:numId w:val="3"/>
        </w:numPr>
        <w:tabs>
          <w:tab w:val="clear" w:pos="862"/>
        </w:tabs>
        <w:ind w:left="0" w:firstLine="0"/>
        <w:jc w:val="both"/>
      </w:pPr>
      <w:r w:rsidRPr="00C8452F">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w:t>
      </w:r>
      <w:r w:rsidR="000E5B73" w:rsidRPr="00C8452F">
        <w:t xml:space="preserve">iem </w:t>
      </w:r>
      <w:r w:rsidRPr="00C8452F">
        <w:t xml:space="preserve">apstākļiem pieskaitāmi: stihiskas nelaimes, avārijas, katastrofas, epidēmijas, epizootijas, kara darbība, nemieri, kas kavē vai pārtrauc Vienošanās saistību </w:t>
      </w:r>
      <w:r w:rsidRPr="001C1B46">
        <w:t xml:space="preserve">pilnīgu izpildi. Puses apņemas veikt nepieciešamos pasākumus, lai līdz minimumam samazinātu kaitējumus, kas var </w:t>
      </w:r>
      <w:r w:rsidRPr="00C8452F">
        <w:t xml:space="preserve">izrietēt no nepārvaramas varas apstākļiem, kā arī izpildīt attiecīgo Vienošanās saistību pēc nepārvaramas varas vai </w:t>
      </w:r>
      <w:r w:rsidR="00F75085" w:rsidRPr="00C8452F">
        <w:t xml:space="preserve">ārkārtējo </w:t>
      </w:r>
      <w:r w:rsidRPr="00C8452F">
        <w:t xml:space="preserve"> apstākļu beigām.</w:t>
      </w:r>
    </w:p>
    <w:p w14:paraId="16F26D6B" w14:textId="3BB5A7CE" w:rsidR="00757152" w:rsidRPr="00C8452F" w:rsidRDefault="00757152" w:rsidP="00757152">
      <w:pPr>
        <w:pStyle w:val="ListParagraph"/>
        <w:numPr>
          <w:ilvl w:val="1"/>
          <w:numId w:val="3"/>
        </w:numPr>
        <w:tabs>
          <w:tab w:val="clear" w:pos="862"/>
        </w:tabs>
        <w:ind w:left="0" w:firstLine="0"/>
        <w:jc w:val="both"/>
      </w:pPr>
      <w:r w:rsidRPr="00C8452F">
        <w:t>Par nepārvaramas varas un ārkārtēj</w:t>
      </w:r>
      <w:r w:rsidR="008A6E56" w:rsidRPr="00C8452F">
        <w:t xml:space="preserve">iem </w:t>
      </w:r>
      <w:r w:rsidRPr="00C8452F">
        <w:t xml:space="preserve">apstākļiem tiek ziņots rakstiski Vienošanās šo noteikumu </w:t>
      </w:r>
      <w:r w:rsidR="00C8452F">
        <w:t>2.1.13.</w:t>
      </w:r>
      <w:r w:rsidR="00EF46BE" w:rsidRPr="00C8452F">
        <w:fldChar w:fldCharType="begin"/>
      </w:r>
      <w:r w:rsidR="00EF46BE" w:rsidRPr="00C8452F">
        <w:instrText xml:space="preserve"> REF _Ref425169570 \w \h  \* MERGEFORMAT </w:instrText>
      </w:r>
      <w:r w:rsidR="002B790D">
        <w:fldChar w:fldCharType="separate"/>
      </w:r>
      <w:r w:rsidR="00EF46BE" w:rsidRPr="00C8452F">
        <w:fldChar w:fldCharType="end"/>
      </w:r>
      <w:r w:rsidRPr="00C8452F">
        <w:t> apakšpunktā noteiktajā kārtībā. Ziņojumā jānorāda, kādā termiņā ir iespējama un paredzama Vienošanās noteikto saistību izpilde, un pēc otras Puses pieprasījuma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6D5C5113" w14:textId="146932DB" w:rsidR="00757152" w:rsidRPr="001C1B46" w:rsidRDefault="00757152" w:rsidP="00757152">
      <w:pPr>
        <w:pStyle w:val="ListParagraph"/>
        <w:numPr>
          <w:ilvl w:val="1"/>
          <w:numId w:val="3"/>
        </w:numPr>
        <w:tabs>
          <w:tab w:val="clear" w:pos="862"/>
        </w:tabs>
        <w:ind w:left="0" w:firstLine="0"/>
        <w:jc w:val="both"/>
      </w:pPr>
      <w:r w:rsidRPr="00C8452F">
        <w:t>Strīdus, kas rodas Vienošanās darbības laikā, Puses risina savstarpējā sarunu ceļā, panākot vienošanos, kura tiek noformēta rakstiski</w:t>
      </w:r>
      <w:r w:rsidRPr="001C1B46">
        <w:t>.</w:t>
      </w:r>
    </w:p>
    <w:p w14:paraId="099F3061" w14:textId="77777777" w:rsidR="00757152" w:rsidRPr="00C34F93" w:rsidRDefault="00757152" w:rsidP="00757152">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7123" w14:textId="77777777" w:rsidR="00C527DC" w:rsidRDefault="00C527DC" w:rsidP="00757152">
      <w:r>
        <w:separator/>
      </w:r>
    </w:p>
  </w:endnote>
  <w:endnote w:type="continuationSeparator" w:id="0">
    <w:p w14:paraId="2F89FD62" w14:textId="77777777" w:rsidR="00C527DC" w:rsidRDefault="00C527DC" w:rsidP="007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3869" w14:textId="77777777" w:rsidR="00865F2C" w:rsidRDefault="00865F2C" w:rsidP="00865F2C">
    <w:pPr>
      <w:pStyle w:val="Footer"/>
      <w:jc w:val="both"/>
      <w:rPr>
        <w:b w:val="0"/>
        <w:bCs/>
      </w:rPr>
    </w:pPr>
  </w:p>
  <w:p w14:paraId="7F46A2BE" w14:textId="4B02BAF4" w:rsidR="00865F2C" w:rsidRPr="00865F2C" w:rsidRDefault="00865F2C" w:rsidP="00865F2C">
    <w:pPr>
      <w:pStyle w:val="Footer"/>
      <w:jc w:val="both"/>
      <w:rPr>
        <w:b w:val="0"/>
        <w:bCs/>
      </w:rPr>
    </w:pPr>
    <w:r w:rsidRPr="00865F2C">
      <w:rPr>
        <w:b w:val="0"/>
        <w:bCs/>
      </w:rPr>
      <w:t xml:space="preserve">5.1.1. specifiskā atbalsta mērķa </w:t>
    </w:r>
    <w:r>
      <w:rPr>
        <w:b w:val="0"/>
        <w:bCs/>
      </w:rPr>
      <w:t>“</w:t>
    </w:r>
    <w:r w:rsidRPr="00865F2C">
      <w:rPr>
        <w:b w:val="0"/>
        <w:bCs/>
      </w:rPr>
      <w:t>Vietējās teritorijas integrētās sociālās, ekonomiskās un vides attīstības un kultūras mantojuma, tūrisma un drošības veicināšana pilsētu funkcionālajās teritorijās</w:t>
    </w:r>
    <w:r>
      <w:rPr>
        <w:b w:val="0"/>
        <w:bCs/>
      </w:rPr>
      <w:t>”</w:t>
    </w:r>
    <w:r w:rsidRPr="00865F2C">
      <w:rPr>
        <w:b w:val="0"/>
        <w:bCs/>
      </w:rPr>
      <w:t xml:space="preserve"> 5.1.1.2. pasākuma </w:t>
    </w:r>
    <w:r>
      <w:rPr>
        <w:b w:val="0"/>
        <w:bCs/>
      </w:rPr>
      <w:t>“</w:t>
    </w:r>
    <w:r w:rsidRPr="00865F2C">
      <w:rPr>
        <w:b w:val="0"/>
        <w:bCs/>
      </w:rPr>
      <w:t>Pašvaldību un plānošanas reģionu kapacitātes uzlabošana</w:t>
    </w:r>
    <w:r>
      <w:rPr>
        <w:b w:val="0"/>
        <w:bCs/>
      </w:rPr>
      <w:t>” Vienošanās</w:t>
    </w:r>
    <w:r w:rsidRPr="00865F2C">
      <w:rPr>
        <w:b w:val="0"/>
        <w:bCs/>
      </w:rPr>
      <w:t xml:space="preserve"> </w:t>
    </w:r>
    <w:r w:rsidRPr="00865F2C">
      <w:rPr>
        <w:b w:val="0"/>
        <w:bCs/>
        <w:color w:val="FF0000"/>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90B8" w14:textId="77777777" w:rsidR="00C527DC" w:rsidRDefault="00C527DC" w:rsidP="00757152">
      <w:r>
        <w:separator/>
      </w:r>
    </w:p>
  </w:footnote>
  <w:footnote w:type="continuationSeparator" w:id="0">
    <w:p w14:paraId="71472CD3" w14:textId="77777777" w:rsidR="00C527DC" w:rsidRDefault="00C527DC" w:rsidP="00757152">
      <w:r>
        <w:continuationSeparator/>
      </w:r>
    </w:p>
  </w:footnote>
  <w:footnote w:id="1">
    <w:p w14:paraId="0B1CCA4F" w14:textId="3DF6EFE7" w:rsidR="00757152" w:rsidRPr="00293E6C" w:rsidRDefault="00757152" w:rsidP="00757152">
      <w:pPr>
        <w:pStyle w:val="FootnoteText"/>
        <w:jc w:val="both"/>
        <w:rPr>
          <w:color w:val="FF0000"/>
        </w:rPr>
      </w:pPr>
      <w:r w:rsidRPr="006A5545">
        <w:rPr>
          <w:rStyle w:val="FootnoteReference"/>
        </w:rPr>
        <w:footnoteRef/>
      </w:r>
      <w:r w:rsidR="001E569A">
        <w:t xml:space="preserve"> </w:t>
      </w:r>
      <w:r w:rsidR="001E569A" w:rsidRPr="00293E6C">
        <w:rPr>
          <w:color w:val="FF0000"/>
        </w:rPr>
        <w:t>Atsauce tiks precizēta</w:t>
      </w:r>
      <w:r w:rsidR="00E84B94" w:rsidRPr="00293E6C">
        <w:rPr>
          <w:color w:val="FF0000"/>
        </w:rPr>
        <w:t xml:space="preserve"> pēc attiecīgo vadlīniju spēkā stāšanās</w:t>
      </w:r>
      <w:r w:rsidR="001D7E52" w:rsidRPr="00293E6C">
        <w:rPr>
          <w:color w:val="FF0000"/>
        </w:rPr>
        <w:t xml:space="preserve"> spēkā</w:t>
      </w:r>
    </w:p>
  </w:footnote>
  <w:footnote w:id="2">
    <w:p w14:paraId="129527A5" w14:textId="6A30E33E" w:rsidR="00700AB8" w:rsidRPr="002249C4"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6A89E61A" w14:textId="5F56DEFE" w:rsidR="00757152" w:rsidRPr="006A5545" w:rsidRDefault="00757152" w:rsidP="00757152">
      <w:pPr>
        <w:pStyle w:val="FootnoteText"/>
        <w:jc w:val="both"/>
      </w:pPr>
      <w:r w:rsidRPr="006A5545">
        <w:rPr>
          <w:rStyle w:val="FootnoteReference"/>
        </w:rPr>
        <w:footnoteRef/>
      </w:r>
      <w:r w:rsidRPr="006A5545">
        <w:t xml:space="preserve"> </w:t>
      </w:r>
      <w:r w:rsidR="004E7BF7" w:rsidRPr="00293E6C">
        <w:rPr>
          <w:color w:val="FF0000"/>
        </w:rPr>
        <w:t>Atsauce tiks precizēta pēc vadlīniju spēkā stāšanās</w:t>
      </w:r>
      <w:r w:rsidRPr="006A5545">
        <w:t>.</w:t>
      </w:r>
    </w:p>
  </w:footnote>
  <w:footnote w:id="4">
    <w:p w14:paraId="474D767F" w14:textId="12E0137B" w:rsidR="00757152" w:rsidRPr="006A5545" w:rsidRDefault="00757152" w:rsidP="005E0568">
      <w:pPr>
        <w:pStyle w:val="FootnoteText"/>
        <w:jc w:val="both"/>
      </w:pPr>
      <w:r w:rsidRPr="006A5545">
        <w:rPr>
          <w:rStyle w:val="FootnoteReference"/>
        </w:rPr>
        <w:footnoteRef/>
      </w:r>
      <w:r w:rsidRPr="006A5545">
        <w:t xml:space="preserve"> </w:t>
      </w:r>
      <w:r w:rsidR="00330735">
        <w:t xml:space="preserve">Finanšu ministrijas metodikas </w:t>
      </w:r>
      <w:r w:rsidR="00330735" w:rsidRPr="00330735">
        <w:t>"Vienas vienības izmaksu standarta likmes aprēķina un piemērošanas metodika iekšzemes komandējumu izmaksām darbības programmas "Izaugsme un nodarbinātība"</w:t>
      </w:r>
      <w:r w:rsidR="00330735">
        <w:t xml:space="preserve"> un </w:t>
      </w:r>
      <w:r w:rsidR="00330735" w:rsidRPr="00330735">
        <w:t>"</w:t>
      </w:r>
      <w:r w:rsidR="00330735">
        <w:t>4.6.</w:t>
      </w:r>
      <w:r w:rsidR="00330735" w:rsidRPr="00330735">
        <w:t>Vienas vienības izmaksu standarta likmes aprēķina un piemērošanas metodika 1 km izmaksām darbības programmas "Izaugsme un nodarbinātība" un Eiropas Savienības kohēzijas politikas programmas 2021.–2027. gadam īstenošanai"</w:t>
      </w:r>
      <w:r w:rsidRPr="00D61A03">
        <w:t>.</w:t>
      </w:r>
    </w:p>
  </w:footnote>
  <w:footnote w:id="5">
    <w:p w14:paraId="01C7B411" w14:textId="48C7DE4C" w:rsidR="00757152" w:rsidRPr="006A5545" w:rsidRDefault="00757152" w:rsidP="005E0568">
      <w:pPr>
        <w:pStyle w:val="FootnoteText"/>
        <w:jc w:val="both"/>
      </w:pPr>
      <w:r w:rsidRPr="006A5545">
        <w:rPr>
          <w:rStyle w:val="FootnoteReference"/>
        </w:rPr>
        <w:footnoteRef/>
      </w:r>
      <w:r w:rsidRPr="006A5545">
        <w:t xml:space="preserve"> </w:t>
      </w:r>
      <w:r w:rsidR="00446229" w:rsidRPr="00446229">
        <w:t xml:space="preserve">MK </w:t>
      </w:r>
      <w:r w:rsidR="00446229" w:rsidRPr="00CF3EFD">
        <w:rPr>
          <w:color w:val="FF0000"/>
        </w:rPr>
        <w:t xml:space="preserve">2023. gada </w:t>
      </w:r>
      <w:r w:rsidR="00446229" w:rsidRPr="00446229">
        <w:t>noteikumi Nr.</w:t>
      </w:r>
      <w:r w:rsidR="00FC7BA9" w:rsidRPr="00FC7BA9">
        <w:rPr>
          <w:rFonts w:eastAsiaTheme="minorHAnsi"/>
          <w:color w:val="FF0000"/>
          <w:lang w:eastAsia="en-US"/>
        </w:rPr>
        <w:t>&lt;nr&gt;</w:t>
      </w:r>
      <w:r w:rsidR="00AB30D2" w:rsidRPr="00FC7BA9">
        <w:t>"</w:t>
      </w:r>
      <w:r w:rsidR="00AB30D2">
        <w:t>Eiropas Savienības fondu projektu pārbaužu veikšanas kārtība 2021.–2027. gada plānošanas periodā"</w:t>
      </w:r>
    </w:p>
  </w:footnote>
  <w:footnote w:id="6">
    <w:p w14:paraId="6553A00E" w14:textId="25D3EECE" w:rsidR="00757152" w:rsidRPr="006A5545" w:rsidRDefault="00757152" w:rsidP="005E0568">
      <w:pPr>
        <w:pStyle w:val="FootnoteText"/>
        <w:jc w:val="both"/>
      </w:pPr>
      <w:r w:rsidRPr="006A5545">
        <w:rPr>
          <w:rStyle w:val="FootnoteReference"/>
        </w:rPr>
        <w:footnoteRef/>
      </w:r>
      <w:r w:rsidRPr="006A5545">
        <w:t xml:space="preserve"> MK </w:t>
      </w:r>
      <w:r w:rsidR="00A96E00" w:rsidRPr="00CF3EFD">
        <w:rPr>
          <w:color w:val="FF0000"/>
        </w:rPr>
        <w:t>2023</w:t>
      </w:r>
      <w:r w:rsidRPr="00CF3EFD">
        <w:rPr>
          <w:color w:val="FF0000"/>
        </w:rPr>
        <w:t xml:space="preserve">. gada </w:t>
      </w:r>
      <w:r w:rsidRPr="006A5545">
        <w:t>noteikumi Nr.</w:t>
      </w:r>
      <w:r w:rsidR="00FC7BA9" w:rsidRPr="00FC7BA9">
        <w:rPr>
          <w:rFonts w:eastAsiaTheme="minorHAnsi"/>
          <w:color w:val="FF0000"/>
          <w:lang w:eastAsia="en-US"/>
        </w:rPr>
        <w:t xml:space="preserve"> &lt;nr&gt;</w:t>
      </w:r>
      <w:r w:rsidR="00FC7BA9" w:rsidRPr="006A5545">
        <w:t xml:space="preserve"> </w:t>
      </w:r>
      <w:r w:rsidRPr="006A5545">
        <w:t>“</w:t>
      </w:r>
      <w:r w:rsidR="00A96E00" w:rsidRPr="00A96E00">
        <w:t>Konstatēto neatbilstību un neatbilstoši veikto izdevumu atgūšanas kārtība Eiropas Savienības fondu ieviešanā 2021.–2027. gada plānošanas periodā</w:t>
      </w:r>
      <w:r w:rsidRPr="006A5545">
        <w:t>”.</w:t>
      </w:r>
    </w:p>
  </w:footnote>
  <w:footnote w:id="7">
    <w:p w14:paraId="67CAF91D" w14:textId="0AF11EA2" w:rsidR="003972C5" w:rsidRPr="003972C5" w:rsidRDefault="003972C5" w:rsidP="00D64488">
      <w:pPr>
        <w:pStyle w:val="FootnoteText"/>
        <w:jc w:val="both"/>
      </w:pPr>
      <w:r>
        <w:rPr>
          <w:rStyle w:val="FootnoteReference"/>
        </w:rPr>
        <w:footnoteRef/>
      </w:r>
      <w:r>
        <w:t xml:space="preserve"> </w:t>
      </w:r>
      <w:r w:rsidR="001174BD">
        <w:t xml:space="preserve"> Vadošās iestādes vadlīnijas “</w:t>
      </w:r>
      <w:r w:rsidR="001174BD" w:rsidRPr="008546F9">
        <w:t>ES fondu 2021.-2027. gada un Atveseļošanas fonda komunikācijas un dizaina vadlīnijas”</w:t>
      </w:r>
      <w:r w:rsidR="008546F9">
        <w:t>, publicētas tīmekļa vietnē</w:t>
      </w:r>
      <w:r w:rsidR="001174BD" w:rsidRPr="008546F9">
        <w:t xml:space="preserve"> </w:t>
      </w:r>
      <w:hyperlink r:id="rId1" w:history="1">
        <w:r w:rsidR="00236211" w:rsidRPr="00834D85">
          <w:rPr>
            <w:rStyle w:val="Hyperlink"/>
          </w:rPr>
          <w:t>https://www.esfondi.lv/vadlinijas</w:t>
        </w:r>
      </w:hyperlink>
      <w:r w:rsidR="00236211">
        <w:t xml:space="preserve"> </w:t>
      </w:r>
    </w:p>
  </w:footnote>
  <w:footnote w:id="8">
    <w:p w14:paraId="60306856" w14:textId="02E14ADD" w:rsidR="005A7153" w:rsidRPr="006A5545" w:rsidRDefault="005A7153" w:rsidP="005A7153">
      <w:pPr>
        <w:pStyle w:val="FootnoteText"/>
        <w:jc w:val="both"/>
      </w:pPr>
      <w:r w:rsidRPr="006A5545">
        <w:rPr>
          <w:rStyle w:val="FootnoteReference"/>
        </w:rPr>
        <w:footnoteRef/>
      </w:r>
      <w:r w:rsidRPr="006A5545">
        <w:t xml:space="preserve"> </w:t>
      </w:r>
      <w:r w:rsidR="008B704F">
        <w:t xml:space="preserve">MK </w:t>
      </w:r>
      <w:r w:rsidR="008B704F" w:rsidRPr="00CF3EFD">
        <w:rPr>
          <w:color w:val="FF0000"/>
        </w:rPr>
        <w:t>2023.gada</w:t>
      </w:r>
      <w:r w:rsidR="00F414B6" w:rsidRPr="00CF3EFD">
        <w:rPr>
          <w:color w:val="FF0000"/>
        </w:rPr>
        <w:t xml:space="preserve"> </w:t>
      </w:r>
      <w:r w:rsidR="008B704F">
        <w:t>noteikumi  Nr.</w:t>
      </w:r>
      <w:r w:rsidR="00F414B6" w:rsidRPr="00F414B6">
        <w:rPr>
          <w:rFonts w:eastAsiaTheme="minorHAnsi"/>
          <w:color w:val="FF0000"/>
          <w:lang w:eastAsia="en-US"/>
        </w:rPr>
        <w:t xml:space="preserve"> </w:t>
      </w:r>
      <w:r w:rsidR="00F414B6" w:rsidRPr="00FC7BA9">
        <w:rPr>
          <w:rFonts w:eastAsiaTheme="minorHAnsi"/>
          <w:color w:val="FF0000"/>
          <w:lang w:eastAsia="en-US"/>
        </w:rPr>
        <w:t>&lt;nr&gt;</w:t>
      </w:r>
      <w:r w:rsidR="00F414B6">
        <w:t xml:space="preserve"> </w:t>
      </w:r>
      <w:r w:rsidR="008B704F">
        <w:t>“</w:t>
      </w:r>
      <w:r w:rsidR="008B704F" w:rsidRPr="008B704F">
        <w:t>Kārtība, kādā Eiropas Savienības fondu vadībā iesaistītās institūcijas nodrošina šo fondu ieviešanu 2021.–2027.gada plānošanas periodā</w:t>
      </w:r>
      <w:r w:rsidR="008B704F">
        <w:t>”</w:t>
      </w:r>
    </w:p>
  </w:footnote>
  <w:footnote w:id="9">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320FE1B2" w14:textId="6016D9D8" w:rsidR="00AF15A9" w:rsidRPr="00AF15A9" w:rsidRDefault="00AF15A9">
      <w:pPr>
        <w:pStyle w:val="FootnoteText"/>
        <w:rPr>
          <w:lang w:val="en-US"/>
        </w:rPr>
      </w:pPr>
      <w:r>
        <w:rPr>
          <w:rStyle w:val="FootnoteReference"/>
        </w:rPr>
        <w:footnoteRef/>
      </w:r>
      <w:r>
        <w:t xml:space="preserve"> </w:t>
      </w:r>
      <w:r w:rsidRPr="0090384E">
        <w:rPr>
          <w:color w:val="FF0000"/>
          <w:kern w:val="28"/>
        </w:rPr>
        <w:t>&lt;</w:t>
      </w:r>
      <w:r>
        <w:rPr>
          <w:color w:val="FF0000"/>
          <w:kern w:val="28"/>
        </w:rPr>
        <w:t>datums</w:t>
      </w:r>
      <w:r w:rsidRPr="00DE466C">
        <w:rPr>
          <w:color w:val="FF0000"/>
          <w:kern w:val="28"/>
        </w:rPr>
        <w:t>&gt;</w:t>
      </w:r>
      <w:r w:rsidRPr="00DE466C">
        <w:rPr>
          <w:kern w:val="28"/>
        </w:rPr>
        <w:t xml:space="preserve"> </w:t>
      </w:r>
      <w:r w:rsidRPr="00AF15A9">
        <w:t>Ministru Kabineta noteikum</w:t>
      </w:r>
      <w:r>
        <w:t xml:space="preserve">i </w:t>
      </w:r>
      <w:r w:rsidR="002B790D">
        <w:t>Nr.</w:t>
      </w:r>
      <w:r w:rsidRPr="0090384E">
        <w:rPr>
          <w:color w:val="FF0000"/>
          <w:kern w:val="28"/>
        </w:rPr>
        <w:t>&lt;</w:t>
      </w:r>
      <w:r w:rsidR="002B790D">
        <w:rPr>
          <w:color w:val="FF0000"/>
          <w:kern w:val="28"/>
        </w:rPr>
        <w:t>nr.</w:t>
      </w:r>
      <w:r w:rsidRPr="00DE466C">
        <w:rPr>
          <w:color w:val="FF0000"/>
          <w:kern w:val="28"/>
        </w:rPr>
        <w:t>&gt;</w:t>
      </w:r>
      <w:r w:rsidRPr="00DE466C">
        <w:rPr>
          <w:kern w:val="28"/>
        </w:rPr>
        <w:t xml:space="preserve"> </w:t>
      </w:r>
      <w:r w:rsidRPr="00AF15A9">
        <w:t>“Kārtība, kādā Eiropas Savienības fondu vadībā iesaistītās institūcijas nodrošina šo fondu ieviešanu 2021.–2027.gada plānošanas periodā”</w:t>
      </w:r>
    </w:p>
  </w:footnote>
  <w:footnote w:id="11">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2">
    <w:p w14:paraId="530BA91D" w14:textId="248E6E50" w:rsidR="00757152" w:rsidRPr="006A5545" w:rsidRDefault="00757152" w:rsidP="00757152">
      <w:pPr>
        <w:pStyle w:val="FootnoteText"/>
      </w:pPr>
      <w:r w:rsidRPr="006A5545">
        <w:rPr>
          <w:rStyle w:val="FootnoteReference"/>
        </w:rPr>
        <w:footnoteRef/>
      </w:r>
      <w:r w:rsidRPr="006A5545">
        <w:t xml:space="preserve"> Iepirkumu uzraudzības biroja “Skaidrojums par priekšizpētes veikšanu paredzamās līgumcenas noteikšanai”</w:t>
      </w:r>
      <w:r w:rsidR="00DF6501">
        <w:t xml:space="preserve"> un </w:t>
      </w:r>
      <w:r w:rsidR="00DF6501" w:rsidRPr="00A446C7">
        <w:t>“Paredzamās līgumcenas noteikšanas pamatprincipi, lai izvēlētos atbilstošu iepirkuma procedūru”</w:t>
      </w:r>
      <w:r w:rsidRPr="006A5545">
        <w:t>.</w:t>
      </w:r>
    </w:p>
  </w:footnote>
  <w:footnote w:id="13">
    <w:p w14:paraId="0F6A722D" w14:textId="77777777" w:rsidR="00757152" w:rsidRPr="006A5545" w:rsidRDefault="00757152" w:rsidP="00757152">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4">
    <w:p w14:paraId="47D2B5E6" w14:textId="045CFE35" w:rsidR="00757152" w:rsidRPr="000C6103" w:rsidRDefault="00757152" w:rsidP="00757152">
      <w:pPr>
        <w:pStyle w:val="FootnoteText"/>
        <w:jc w:val="both"/>
      </w:pPr>
      <w:r w:rsidRPr="00E81FB8">
        <w:rPr>
          <w:rStyle w:val="FootnoteReference"/>
        </w:rPr>
        <w:footnoteRef/>
      </w:r>
      <w:r w:rsidRPr="00E81FB8">
        <w:t xml:space="preserve"> </w:t>
      </w:r>
      <w:r w:rsidR="00D90D64" w:rsidRPr="00E81FB8">
        <w:t xml:space="preserve">MK </w:t>
      </w:r>
      <w:r w:rsidR="00D90D64" w:rsidRPr="00D9716E">
        <w:rPr>
          <w:color w:val="FF0000"/>
        </w:rPr>
        <w:t xml:space="preserve">2023. gada </w:t>
      </w:r>
      <w:r w:rsidR="00D90D64" w:rsidRPr="00E81FB8">
        <w:t>noteikumi Nr.</w:t>
      </w:r>
      <w:r w:rsidR="001F528C">
        <w:t xml:space="preserve"> </w:t>
      </w:r>
      <w:r w:rsidR="001F528C" w:rsidRPr="00FC7BA9">
        <w:rPr>
          <w:rFonts w:eastAsiaTheme="minorHAnsi"/>
          <w:color w:val="FF0000"/>
          <w:lang w:eastAsia="en-US"/>
        </w:rPr>
        <w:t>&lt;nr&gt;</w:t>
      </w:r>
      <w:r w:rsidR="00D90D64" w:rsidRPr="00E81FB8">
        <w:t xml:space="preserve">  “Valsts budžeta līdzekļu plānošanas kārtība Eiropas Savienības fondu projektu īstenošanai un maksājumu veikšanai 2021.-2027.gada plānošanas periodā”</w:t>
      </w:r>
    </w:p>
  </w:footnote>
  <w:footnote w:id="15">
    <w:p w14:paraId="2AA4CB9B" w14:textId="13620F42" w:rsidR="00A77657" w:rsidRPr="00095D62" w:rsidRDefault="00A77657">
      <w:pPr>
        <w:pStyle w:val="FootnoteText"/>
      </w:pPr>
      <w:r>
        <w:rPr>
          <w:rStyle w:val="FootnoteReference"/>
        </w:rPr>
        <w:footnoteRef/>
      </w:r>
      <w:r>
        <w:t xml:space="preserve"> </w:t>
      </w:r>
      <w:r w:rsidRPr="00095D62">
        <w:t xml:space="preserve"> </w:t>
      </w:r>
      <w:r w:rsidR="0052722D">
        <w:t xml:space="preserve">MK </w:t>
      </w:r>
      <w:r w:rsidR="0052722D" w:rsidRPr="00FE5668">
        <w:rPr>
          <w:color w:val="FF0000"/>
        </w:rPr>
        <w:t xml:space="preserve">2023.gada </w:t>
      </w:r>
      <w:r w:rsidR="0052722D">
        <w:t>noteikumi  Nr.</w:t>
      </w:r>
      <w:r w:rsidR="005E6E2F" w:rsidRPr="005E6E2F">
        <w:rPr>
          <w:rFonts w:eastAsiaTheme="minorHAnsi"/>
          <w:color w:val="FF0000"/>
          <w:lang w:eastAsia="en-US"/>
        </w:rPr>
        <w:t xml:space="preserve"> </w:t>
      </w:r>
      <w:r w:rsidR="005E6E2F" w:rsidRPr="00FC7BA9">
        <w:rPr>
          <w:rFonts w:eastAsiaTheme="minorHAnsi"/>
          <w:color w:val="FF0000"/>
          <w:lang w:eastAsia="en-US"/>
        </w:rPr>
        <w:t>&lt;nr&gt;</w:t>
      </w:r>
      <w:r w:rsidR="0052722D">
        <w:t xml:space="preserve">   “</w:t>
      </w:r>
      <w:r w:rsidR="0052722D" w:rsidRPr="008B704F">
        <w:t>Kārtība, kādā Eiropas Savienības fondu vadībā iesaistītās institūcijas nodrošina šo fondu ieviešanu 2021.–2027.gada plānošanas periodā</w:t>
      </w:r>
      <w:r w:rsidR="0052722D">
        <w:t>”</w:t>
      </w:r>
    </w:p>
  </w:footnote>
  <w:footnote w:id="16">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5"/>
  </w:num>
  <w:num w:numId="2" w16cid:durableId="1633516350">
    <w:abstractNumId w:val="16"/>
  </w:num>
  <w:num w:numId="3" w16cid:durableId="456460111">
    <w:abstractNumId w:val="18"/>
  </w:num>
  <w:num w:numId="4" w16cid:durableId="404493650">
    <w:abstractNumId w:val="22"/>
  </w:num>
  <w:num w:numId="5" w16cid:durableId="430903471">
    <w:abstractNumId w:val="21"/>
  </w:num>
  <w:num w:numId="6" w16cid:durableId="1289705901">
    <w:abstractNumId w:val="24"/>
  </w:num>
  <w:num w:numId="7" w16cid:durableId="171141482">
    <w:abstractNumId w:val="3"/>
  </w:num>
  <w:num w:numId="8" w16cid:durableId="1636830030">
    <w:abstractNumId w:val="20"/>
  </w:num>
  <w:num w:numId="9" w16cid:durableId="1339575911">
    <w:abstractNumId w:val="13"/>
  </w:num>
  <w:num w:numId="10" w16cid:durableId="193689796">
    <w:abstractNumId w:val="17"/>
  </w:num>
  <w:num w:numId="11" w16cid:durableId="1337613893">
    <w:abstractNumId w:val="5"/>
  </w:num>
  <w:num w:numId="12" w16cid:durableId="1167867251">
    <w:abstractNumId w:val="19"/>
  </w:num>
  <w:num w:numId="13" w16cid:durableId="868495279">
    <w:abstractNumId w:val="11"/>
  </w:num>
  <w:num w:numId="14" w16cid:durableId="437412507">
    <w:abstractNumId w:val="10"/>
  </w:num>
  <w:num w:numId="15" w16cid:durableId="305744758">
    <w:abstractNumId w:val="9"/>
  </w:num>
  <w:num w:numId="16" w16cid:durableId="782378885">
    <w:abstractNumId w:val="8"/>
  </w:num>
  <w:num w:numId="17" w16cid:durableId="1715419683">
    <w:abstractNumId w:val="6"/>
  </w:num>
  <w:num w:numId="18" w16cid:durableId="17699359">
    <w:abstractNumId w:val="0"/>
  </w:num>
  <w:num w:numId="19" w16cid:durableId="1419903146">
    <w:abstractNumId w:val="14"/>
  </w:num>
  <w:num w:numId="20" w16cid:durableId="670329509">
    <w:abstractNumId w:val="2"/>
  </w:num>
  <w:num w:numId="21" w16cid:durableId="2094693196">
    <w:abstractNumId w:val="1"/>
  </w:num>
  <w:num w:numId="22" w16cid:durableId="1960800018">
    <w:abstractNumId w:val="7"/>
  </w:num>
  <w:num w:numId="23" w16cid:durableId="1585258186">
    <w:abstractNumId w:val="12"/>
  </w:num>
  <w:num w:numId="24" w16cid:durableId="1790974395">
    <w:abstractNumId w:val="25"/>
  </w:num>
  <w:num w:numId="25" w16cid:durableId="1348479463">
    <w:abstractNumId w:val="4"/>
  </w:num>
  <w:num w:numId="26" w16cid:durableId="763234577">
    <w:abstractNumId w:val="23"/>
  </w:num>
  <w:num w:numId="27" w16cid:durableId="200478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2C1F"/>
    <w:rsid w:val="000061E7"/>
    <w:rsid w:val="00011F3A"/>
    <w:rsid w:val="00024CD6"/>
    <w:rsid w:val="000327CA"/>
    <w:rsid w:val="00036D30"/>
    <w:rsid w:val="00042151"/>
    <w:rsid w:val="00042777"/>
    <w:rsid w:val="00042B70"/>
    <w:rsid w:val="00042E14"/>
    <w:rsid w:val="0004398B"/>
    <w:rsid w:val="00044446"/>
    <w:rsid w:val="00047318"/>
    <w:rsid w:val="00055EE5"/>
    <w:rsid w:val="00076874"/>
    <w:rsid w:val="00076C5B"/>
    <w:rsid w:val="00077516"/>
    <w:rsid w:val="00085553"/>
    <w:rsid w:val="0009402A"/>
    <w:rsid w:val="00095D62"/>
    <w:rsid w:val="00096DD7"/>
    <w:rsid w:val="00097747"/>
    <w:rsid w:val="000A7DDE"/>
    <w:rsid w:val="000B7D88"/>
    <w:rsid w:val="000C17B1"/>
    <w:rsid w:val="000D3DB2"/>
    <w:rsid w:val="000D668C"/>
    <w:rsid w:val="000D741F"/>
    <w:rsid w:val="000D7887"/>
    <w:rsid w:val="000D7EB7"/>
    <w:rsid w:val="000E4EE7"/>
    <w:rsid w:val="000E5B73"/>
    <w:rsid w:val="000E6358"/>
    <w:rsid w:val="000F0291"/>
    <w:rsid w:val="000F0FA0"/>
    <w:rsid w:val="00112165"/>
    <w:rsid w:val="00113FA7"/>
    <w:rsid w:val="001174BD"/>
    <w:rsid w:val="00120F2A"/>
    <w:rsid w:val="00131AFF"/>
    <w:rsid w:val="0013325A"/>
    <w:rsid w:val="00136C9F"/>
    <w:rsid w:val="00144678"/>
    <w:rsid w:val="0014470E"/>
    <w:rsid w:val="00146A6F"/>
    <w:rsid w:val="00147E12"/>
    <w:rsid w:val="001519A1"/>
    <w:rsid w:val="001527AC"/>
    <w:rsid w:val="00154152"/>
    <w:rsid w:val="00162831"/>
    <w:rsid w:val="00163A64"/>
    <w:rsid w:val="00166CFB"/>
    <w:rsid w:val="001753E6"/>
    <w:rsid w:val="001830A0"/>
    <w:rsid w:val="00190879"/>
    <w:rsid w:val="0019566F"/>
    <w:rsid w:val="00195B44"/>
    <w:rsid w:val="00197B4E"/>
    <w:rsid w:val="001A68B6"/>
    <w:rsid w:val="001B5BB5"/>
    <w:rsid w:val="001C0937"/>
    <w:rsid w:val="001C0F56"/>
    <w:rsid w:val="001C14DB"/>
    <w:rsid w:val="001C62FD"/>
    <w:rsid w:val="001D270D"/>
    <w:rsid w:val="001D56B1"/>
    <w:rsid w:val="001D6E56"/>
    <w:rsid w:val="001D7E52"/>
    <w:rsid w:val="001E30D4"/>
    <w:rsid w:val="001E3355"/>
    <w:rsid w:val="001E419D"/>
    <w:rsid w:val="001E569A"/>
    <w:rsid w:val="001F19AA"/>
    <w:rsid w:val="001F2F7A"/>
    <w:rsid w:val="001F3C7A"/>
    <w:rsid w:val="001F528C"/>
    <w:rsid w:val="001F763A"/>
    <w:rsid w:val="002103E4"/>
    <w:rsid w:val="00214D1B"/>
    <w:rsid w:val="00217EF5"/>
    <w:rsid w:val="00223935"/>
    <w:rsid w:val="002249C4"/>
    <w:rsid w:val="00231538"/>
    <w:rsid w:val="002336E3"/>
    <w:rsid w:val="00236211"/>
    <w:rsid w:val="0024111B"/>
    <w:rsid w:val="00242389"/>
    <w:rsid w:val="002507F1"/>
    <w:rsid w:val="002570F6"/>
    <w:rsid w:val="00267560"/>
    <w:rsid w:val="00274B9E"/>
    <w:rsid w:val="00280833"/>
    <w:rsid w:val="002830D4"/>
    <w:rsid w:val="00284E65"/>
    <w:rsid w:val="002852A4"/>
    <w:rsid w:val="00293AF9"/>
    <w:rsid w:val="00293E6C"/>
    <w:rsid w:val="002942A7"/>
    <w:rsid w:val="002955E2"/>
    <w:rsid w:val="002A0332"/>
    <w:rsid w:val="002A2B58"/>
    <w:rsid w:val="002B3D90"/>
    <w:rsid w:val="002B790D"/>
    <w:rsid w:val="002C1AD7"/>
    <w:rsid w:val="002C7558"/>
    <w:rsid w:val="002C79B4"/>
    <w:rsid w:val="002C7AAB"/>
    <w:rsid w:val="002D1545"/>
    <w:rsid w:val="002D3544"/>
    <w:rsid w:val="002D3F18"/>
    <w:rsid w:val="002E052E"/>
    <w:rsid w:val="002E3701"/>
    <w:rsid w:val="002E390E"/>
    <w:rsid w:val="002E5C61"/>
    <w:rsid w:val="002F00A3"/>
    <w:rsid w:val="00300273"/>
    <w:rsid w:val="0030388B"/>
    <w:rsid w:val="003069E3"/>
    <w:rsid w:val="00307DFD"/>
    <w:rsid w:val="0031057A"/>
    <w:rsid w:val="00315F06"/>
    <w:rsid w:val="00317EC4"/>
    <w:rsid w:val="00326EEC"/>
    <w:rsid w:val="00327737"/>
    <w:rsid w:val="00330735"/>
    <w:rsid w:val="00334CF3"/>
    <w:rsid w:val="003353C8"/>
    <w:rsid w:val="00335906"/>
    <w:rsid w:val="00336C35"/>
    <w:rsid w:val="003453FF"/>
    <w:rsid w:val="00350BF5"/>
    <w:rsid w:val="00352659"/>
    <w:rsid w:val="00354115"/>
    <w:rsid w:val="003555D4"/>
    <w:rsid w:val="00357E14"/>
    <w:rsid w:val="00357ECC"/>
    <w:rsid w:val="003601A5"/>
    <w:rsid w:val="003644A2"/>
    <w:rsid w:val="003644E5"/>
    <w:rsid w:val="00372B42"/>
    <w:rsid w:val="00376914"/>
    <w:rsid w:val="00387A6B"/>
    <w:rsid w:val="00390036"/>
    <w:rsid w:val="00390237"/>
    <w:rsid w:val="00393B02"/>
    <w:rsid w:val="0039650A"/>
    <w:rsid w:val="003972C5"/>
    <w:rsid w:val="003A07F2"/>
    <w:rsid w:val="003A281D"/>
    <w:rsid w:val="003A3930"/>
    <w:rsid w:val="003A544D"/>
    <w:rsid w:val="003C08E5"/>
    <w:rsid w:val="003D2D2E"/>
    <w:rsid w:val="003E26E8"/>
    <w:rsid w:val="003E7305"/>
    <w:rsid w:val="003F23B1"/>
    <w:rsid w:val="00402C84"/>
    <w:rsid w:val="00407830"/>
    <w:rsid w:val="00412F53"/>
    <w:rsid w:val="004163C4"/>
    <w:rsid w:val="0042211F"/>
    <w:rsid w:val="004340BB"/>
    <w:rsid w:val="00434CE7"/>
    <w:rsid w:val="004428B3"/>
    <w:rsid w:val="00446229"/>
    <w:rsid w:val="00462411"/>
    <w:rsid w:val="00476231"/>
    <w:rsid w:val="0048778E"/>
    <w:rsid w:val="00492787"/>
    <w:rsid w:val="004956FD"/>
    <w:rsid w:val="004A2B05"/>
    <w:rsid w:val="004A4F7E"/>
    <w:rsid w:val="004B1FBD"/>
    <w:rsid w:val="004B30C9"/>
    <w:rsid w:val="004C36BE"/>
    <w:rsid w:val="004C6905"/>
    <w:rsid w:val="004D0C24"/>
    <w:rsid w:val="004D7B7C"/>
    <w:rsid w:val="004E2BCE"/>
    <w:rsid w:val="004E7BF7"/>
    <w:rsid w:val="004F0792"/>
    <w:rsid w:val="004F157C"/>
    <w:rsid w:val="004F1FEB"/>
    <w:rsid w:val="004F2CAB"/>
    <w:rsid w:val="004F5DC0"/>
    <w:rsid w:val="005055A5"/>
    <w:rsid w:val="00505EE7"/>
    <w:rsid w:val="00514060"/>
    <w:rsid w:val="00515A23"/>
    <w:rsid w:val="00520F58"/>
    <w:rsid w:val="0052722D"/>
    <w:rsid w:val="0052725D"/>
    <w:rsid w:val="005303F3"/>
    <w:rsid w:val="00536285"/>
    <w:rsid w:val="00540401"/>
    <w:rsid w:val="00551548"/>
    <w:rsid w:val="00552A91"/>
    <w:rsid w:val="005533EA"/>
    <w:rsid w:val="005538E5"/>
    <w:rsid w:val="00562B8C"/>
    <w:rsid w:val="00566BB2"/>
    <w:rsid w:val="00566E9A"/>
    <w:rsid w:val="0057005A"/>
    <w:rsid w:val="00573EE9"/>
    <w:rsid w:val="005800A8"/>
    <w:rsid w:val="00590C4C"/>
    <w:rsid w:val="00592539"/>
    <w:rsid w:val="005A2552"/>
    <w:rsid w:val="005A256D"/>
    <w:rsid w:val="005A7153"/>
    <w:rsid w:val="005B194F"/>
    <w:rsid w:val="005B4B8D"/>
    <w:rsid w:val="005C0CE5"/>
    <w:rsid w:val="005C2A74"/>
    <w:rsid w:val="005C39F8"/>
    <w:rsid w:val="005C4B3C"/>
    <w:rsid w:val="005C5CC2"/>
    <w:rsid w:val="005D26AB"/>
    <w:rsid w:val="005D2CCF"/>
    <w:rsid w:val="005D65F2"/>
    <w:rsid w:val="005E0568"/>
    <w:rsid w:val="005E11D8"/>
    <w:rsid w:val="005E4018"/>
    <w:rsid w:val="005E6E2F"/>
    <w:rsid w:val="005F1FF8"/>
    <w:rsid w:val="005F3375"/>
    <w:rsid w:val="005F7BDA"/>
    <w:rsid w:val="005F7CBE"/>
    <w:rsid w:val="00616952"/>
    <w:rsid w:val="00630C11"/>
    <w:rsid w:val="00635062"/>
    <w:rsid w:val="00644A5D"/>
    <w:rsid w:val="00645F03"/>
    <w:rsid w:val="006523A2"/>
    <w:rsid w:val="006571FB"/>
    <w:rsid w:val="006613D3"/>
    <w:rsid w:val="0066253D"/>
    <w:rsid w:val="00666F34"/>
    <w:rsid w:val="00681C6F"/>
    <w:rsid w:val="00682047"/>
    <w:rsid w:val="0068327E"/>
    <w:rsid w:val="006872F0"/>
    <w:rsid w:val="006937DE"/>
    <w:rsid w:val="00694A2F"/>
    <w:rsid w:val="006961D6"/>
    <w:rsid w:val="006A0E62"/>
    <w:rsid w:val="006A1391"/>
    <w:rsid w:val="006D6801"/>
    <w:rsid w:val="006E3490"/>
    <w:rsid w:val="006E41E5"/>
    <w:rsid w:val="006E4A63"/>
    <w:rsid w:val="006E66E0"/>
    <w:rsid w:val="006E6BA8"/>
    <w:rsid w:val="006F2BB0"/>
    <w:rsid w:val="00700AB8"/>
    <w:rsid w:val="00703ED1"/>
    <w:rsid w:val="00717CAA"/>
    <w:rsid w:val="0072075C"/>
    <w:rsid w:val="0072123C"/>
    <w:rsid w:val="00721CA3"/>
    <w:rsid w:val="00722B74"/>
    <w:rsid w:val="007231B5"/>
    <w:rsid w:val="00725E4E"/>
    <w:rsid w:val="00741352"/>
    <w:rsid w:val="00743587"/>
    <w:rsid w:val="00747313"/>
    <w:rsid w:val="00755D52"/>
    <w:rsid w:val="00757152"/>
    <w:rsid w:val="0076154D"/>
    <w:rsid w:val="00770028"/>
    <w:rsid w:val="007721EA"/>
    <w:rsid w:val="0077482A"/>
    <w:rsid w:val="00774C9E"/>
    <w:rsid w:val="00776C67"/>
    <w:rsid w:val="00780DAD"/>
    <w:rsid w:val="00780FEF"/>
    <w:rsid w:val="0078205E"/>
    <w:rsid w:val="00784880"/>
    <w:rsid w:val="00792765"/>
    <w:rsid w:val="00792E79"/>
    <w:rsid w:val="007A443B"/>
    <w:rsid w:val="007B45ED"/>
    <w:rsid w:val="007C1A9E"/>
    <w:rsid w:val="007C358D"/>
    <w:rsid w:val="007C48A9"/>
    <w:rsid w:val="007C5E2C"/>
    <w:rsid w:val="007C64A5"/>
    <w:rsid w:val="007D733C"/>
    <w:rsid w:val="007E32B9"/>
    <w:rsid w:val="007E64BE"/>
    <w:rsid w:val="007F1329"/>
    <w:rsid w:val="007F1BDE"/>
    <w:rsid w:val="008007D1"/>
    <w:rsid w:val="0080204F"/>
    <w:rsid w:val="00805972"/>
    <w:rsid w:val="00807EF8"/>
    <w:rsid w:val="0081377A"/>
    <w:rsid w:val="00813C74"/>
    <w:rsid w:val="00816250"/>
    <w:rsid w:val="0082036B"/>
    <w:rsid w:val="00821A4E"/>
    <w:rsid w:val="00824DA1"/>
    <w:rsid w:val="00825060"/>
    <w:rsid w:val="008276E7"/>
    <w:rsid w:val="008317D8"/>
    <w:rsid w:val="0083651E"/>
    <w:rsid w:val="008400DE"/>
    <w:rsid w:val="0084621B"/>
    <w:rsid w:val="00846F20"/>
    <w:rsid w:val="008517C5"/>
    <w:rsid w:val="00851F04"/>
    <w:rsid w:val="008546F9"/>
    <w:rsid w:val="00854A32"/>
    <w:rsid w:val="00857B0F"/>
    <w:rsid w:val="008625CF"/>
    <w:rsid w:val="00863C70"/>
    <w:rsid w:val="00865F2C"/>
    <w:rsid w:val="00866C7C"/>
    <w:rsid w:val="00867B4D"/>
    <w:rsid w:val="00875D17"/>
    <w:rsid w:val="00882052"/>
    <w:rsid w:val="00887D97"/>
    <w:rsid w:val="008943E7"/>
    <w:rsid w:val="008A0718"/>
    <w:rsid w:val="008A1F7E"/>
    <w:rsid w:val="008A46CE"/>
    <w:rsid w:val="008A649B"/>
    <w:rsid w:val="008A6E56"/>
    <w:rsid w:val="008B263B"/>
    <w:rsid w:val="008B5635"/>
    <w:rsid w:val="008B704F"/>
    <w:rsid w:val="008B7C81"/>
    <w:rsid w:val="008B7DA4"/>
    <w:rsid w:val="008C1EA3"/>
    <w:rsid w:val="008C6207"/>
    <w:rsid w:val="008E4ACF"/>
    <w:rsid w:val="008F336F"/>
    <w:rsid w:val="008F534E"/>
    <w:rsid w:val="008F767B"/>
    <w:rsid w:val="0090384E"/>
    <w:rsid w:val="00905261"/>
    <w:rsid w:val="009077BA"/>
    <w:rsid w:val="00910320"/>
    <w:rsid w:val="00917E39"/>
    <w:rsid w:val="0092322E"/>
    <w:rsid w:val="00933B83"/>
    <w:rsid w:val="009365EF"/>
    <w:rsid w:val="00945244"/>
    <w:rsid w:val="009455B7"/>
    <w:rsid w:val="00946C61"/>
    <w:rsid w:val="00950025"/>
    <w:rsid w:val="00951C42"/>
    <w:rsid w:val="00956BFC"/>
    <w:rsid w:val="00960FB4"/>
    <w:rsid w:val="0096338C"/>
    <w:rsid w:val="00972F81"/>
    <w:rsid w:val="00974E84"/>
    <w:rsid w:val="0097744D"/>
    <w:rsid w:val="00982479"/>
    <w:rsid w:val="00986494"/>
    <w:rsid w:val="00991B2B"/>
    <w:rsid w:val="00991E1C"/>
    <w:rsid w:val="009932F5"/>
    <w:rsid w:val="00993AF7"/>
    <w:rsid w:val="009953B5"/>
    <w:rsid w:val="00997401"/>
    <w:rsid w:val="009A0A41"/>
    <w:rsid w:val="009B0AFE"/>
    <w:rsid w:val="009B4A44"/>
    <w:rsid w:val="009C06D6"/>
    <w:rsid w:val="009C419E"/>
    <w:rsid w:val="009C7047"/>
    <w:rsid w:val="009C7350"/>
    <w:rsid w:val="009D2FC1"/>
    <w:rsid w:val="009D3299"/>
    <w:rsid w:val="009D6345"/>
    <w:rsid w:val="009F1A9A"/>
    <w:rsid w:val="009F7883"/>
    <w:rsid w:val="00A01D72"/>
    <w:rsid w:val="00A068CF"/>
    <w:rsid w:val="00A10A86"/>
    <w:rsid w:val="00A11740"/>
    <w:rsid w:val="00A2297C"/>
    <w:rsid w:val="00A30F02"/>
    <w:rsid w:val="00A314AF"/>
    <w:rsid w:val="00A31A53"/>
    <w:rsid w:val="00A42DC9"/>
    <w:rsid w:val="00A44BDC"/>
    <w:rsid w:val="00A469AD"/>
    <w:rsid w:val="00A5378F"/>
    <w:rsid w:val="00A5444A"/>
    <w:rsid w:val="00A5545F"/>
    <w:rsid w:val="00A61351"/>
    <w:rsid w:val="00A63672"/>
    <w:rsid w:val="00A70998"/>
    <w:rsid w:val="00A74EBB"/>
    <w:rsid w:val="00A75811"/>
    <w:rsid w:val="00A772C3"/>
    <w:rsid w:val="00A77657"/>
    <w:rsid w:val="00A8785B"/>
    <w:rsid w:val="00A87BBB"/>
    <w:rsid w:val="00A90A0A"/>
    <w:rsid w:val="00A90EF6"/>
    <w:rsid w:val="00A91424"/>
    <w:rsid w:val="00A95A3C"/>
    <w:rsid w:val="00A96A19"/>
    <w:rsid w:val="00A96E00"/>
    <w:rsid w:val="00AA18A1"/>
    <w:rsid w:val="00AA7BA9"/>
    <w:rsid w:val="00AB30D2"/>
    <w:rsid w:val="00AC2FF3"/>
    <w:rsid w:val="00AF15A9"/>
    <w:rsid w:val="00AF6BC5"/>
    <w:rsid w:val="00AF6C25"/>
    <w:rsid w:val="00AF7626"/>
    <w:rsid w:val="00B12751"/>
    <w:rsid w:val="00B148AE"/>
    <w:rsid w:val="00B17B52"/>
    <w:rsid w:val="00B256CE"/>
    <w:rsid w:val="00B31D5D"/>
    <w:rsid w:val="00B321ED"/>
    <w:rsid w:val="00B34A25"/>
    <w:rsid w:val="00B40A8B"/>
    <w:rsid w:val="00B44F87"/>
    <w:rsid w:val="00B46F5B"/>
    <w:rsid w:val="00B51D58"/>
    <w:rsid w:val="00B53288"/>
    <w:rsid w:val="00B538BF"/>
    <w:rsid w:val="00B53F3F"/>
    <w:rsid w:val="00B60237"/>
    <w:rsid w:val="00B7366F"/>
    <w:rsid w:val="00B74440"/>
    <w:rsid w:val="00B74D1B"/>
    <w:rsid w:val="00B74EAA"/>
    <w:rsid w:val="00B75E25"/>
    <w:rsid w:val="00B805AD"/>
    <w:rsid w:val="00B833A8"/>
    <w:rsid w:val="00B86A0B"/>
    <w:rsid w:val="00B95A15"/>
    <w:rsid w:val="00B97940"/>
    <w:rsid w:val="00BA0BD2"/>
    <w:rsid w:val="00BB137C"/>
    <w:rsid w:val="00BC17E7"/>
    <w:rsid w:val="00BC25A4"/>
    <w:rsid w:val="00BC6DD1"/>
    <w:rsid w:val="00BD4AC6"/>
    <w:rsid w:val="00BD68A9"/>
    <w:rsid w:val="00BE01BB"/>
    <w:rsid w:val="00BE1651"/>
    <w:rsid w:val="00BE4CCA"/>
    <w:rsid w:val="00BF03C1"/>
    <w:rsid w:val="00BF29FE"/>
    <w:rsid w:val="00BF443A"/>
    <w:rsid w:val="00BF6B9C"/>
    <w:rsid w:val="00C00F12"/>
    <w:rsid w:val="00C01CC6"/>
    <w:rsid w:val="00C166AD"/>
    <w:rsid w:val="00C203D5"/>
    <w:rsid w:val="00C26AF6"/>
    <w:rsid w:val="00C31FB8"/>
    <w:rsid w:val="00C337BF"/>
    <w:rsid w:val="00C347C7"/>
    <w:rsid w:val="00C36763"/>
    <w:rsid w:val="00C4411A"/>
    <w:rsid w:val="00C47A44"/>
    <w:rsid w:val="00C5239B"/>
    <w:rsid w:val="00C527DC"/>
    <w:rsid w:val="00C619E1"/>
    <w:rsid w:val="00C64802"/>
    <w:rsid w:val="00C70919"/>
    <w:rsid w:val="00C70D8D"/>
    <w:rsid w:val="00C7369A"/>
    <w:rsid w:val="00C7370E"/>
    <w:rsid w:val="00C74F06"/>
    <w:rsid w:val="00C772AB"/>
    <w:rsid w:val="00C77DA5"/>
    <w:rsid w:val="00C8381A"/>
    <w:rsid w:val="00C8452F"/>
    <w:rsid w:val="00C8466A"/>
    <w:rsid w:val="00C87ADF"/>
    <w:rsid w:val="00C90832"/>
    <w:rsid w:val="00C91205"/>
    <w:rsid w:val="00C920A6"/>
    <w:rsid w:val="00C92675"/>
    <w:rsid w:val="00C94A31"/>
    <w:rsid w:val="00CA2373"/>
    <w:rsid w:val="00CA4930"/>
    <w:rsid w:val="00CB1452"/>
    <w:rsid w:val="00CC4F8B"/>
    <w:rsid w:val="00CC6456"/>
    <w:rsid w:val="00CD16EA"/>
    <w:rsid w:val="00CD2B65"/>
    <w:rsid w:val="00CD5223"/>
    <w:rsid w:val="00CD5767"/>
    <w:rsid w:val="00CD6513"/>
    <w:rsid w:val="00CE09C5"/>
    <w:rsid w:val="00CE6DC8"/>
    <w:rsid w:val="00CF19D3"/>
    <w:rsid w:val="00CF3737"/>
    <w:rsid w:val="00CF3EFD"/>
    <w:rsid w:val="00CF4F82"/>
    <w:rsid w:val="00CF7483"/>
    <w:rsid w:val="00D00F43"/>
    <w:rsid w:val="00D030EB"/>
    <w:rsid w:val="00D0367E"/>
    <w:rsid w:val="00D07374"/>
    <w:rsid w:val="00D13D2E"/>
    <w:rsid w:val="00D263B4"/>
    <w:rsid w:val="00D26B76"/>
    <w:rsid w:val="00D2713B"/>
    <w:rsid w:val="00D27FE6"/>
    <w:rsid w:val="00D30083"/>
    <w:rsid w:val="00D309BC"/>
    <w:rsid w:val="00D30F3F"/>
    <w:rsid w:val="00D31410"/>
    <w:rsid w:val="00D332CE"/>
    <w:rsid w:val="00D33699"/>
    <w:rsid w:val="00D33EB3"/>
    <w:rsid w:val="00D43F04"/>
    <w:rsid w:val="00D441C2"/>
    <w:rsid w:val="00D50334"/>
    <w:rsid w:val="00D51585"/>
    <w:rsid w:val="00D54FFF"/>
    <w:rsid w:val="00D61D93"/>
    <w:rsid w:val="00D621BF"/>
    <w:rsid w:val="00D64488"/>
    <w:rsid w:val="00D6570D"/>
    <w:rsid w:val="00D71FBC"/>
    <w:rsid w:val="00D731EA"/>
    <w:rsid w:val="00D90D64"/>
    <w:rsid w:val="00D9716E"/>
    <w:rsid w:val="00D97AD2"/>
    <w:rsid w:val="00DA0F59"/>
    <w:rsid w:val="00DA2D1A"/>
    <w:rsid w:val="00DA4B17"/>
    <w:rsid w:val="00DB4CB6"/>
    <w:rsid w:val="00DB5C10"/>
    <w:rsid w:val="00DB7417"/>
    <w:rsid w:val="00DC2A91"/>
    <w:rsid w:val="00DC4F2A"/>
    <w:rsid w:val="00DC67A0"/>
    <w:rsid w:val="00DF07C3"/>
    <w:rsid w:val="00DF4689"/>
    <w:rsid w:val="00DF614E"/>
    <w:rsid w:val="00DF6501"/>
    <w:rsid w:val="00E12AFA"/>
    <w:rsid w:val="00E2269D"/>
    <w:rsid w:val="00E30380"/>
    <w:rsid w:val="00E34B98"/>
    <w:rsid w:val="00E46A01"/>
    <w:rsid w:val="00E53C7A"/>
    <w:rsid w:val="00E54C7E"/>
    <w:rsid w:val="00E60595"/>
    <w:rsid w:val="00E61ED7"/>
    <w:rsid w:val="00E650ED"/>
    <w:rsid w:val="00E669C7"/>
    <w:rsid w:val="00E73ADE"/>
    <w:rsid w:val="00E75603"/>
    <w:rsid w:val="00E81FB8"/>
    <w:rsid w:val="00E84B94"/>
    <w:rsid w:val="00E90D8F"/>
    <w:rsid w:val="00E915CB"/>
    <w:rsid w:val="00EA2EB8"/>
    <w:rsid w:val="00EA6DF9"/>
    <w:rsid w:val="00EB0982"/>
    <w:rsid w:val="00EB5672"/>
    <w:rsid w:val="00EB616F"/>
    <w:rsid w:val="00EB65C4"/>
    <w:rsid w:val="00EC135E"/>
    <w:rsid w:val="00EC33BF"/>
    <w:rsid w:val="00ED2FB4"/>
    <w:rsid w:val="00ED3DDB"/>
    <w:rsid w:val="00ED5867"/>
    <w:rsid w:val="00EE18F6"/>
    <w:rsid w:val="00EF14A2"/>
    <w:rsid w:val="00EF3D20"/>
    <w:rsid w:val="00EF46BE"/>
    <w:rsid w:val="00EF4A85"/>
    <w:rsid w:val="00EF58B6"/>
    <w:rsid w:val="00F00225"/>
    <w:rsid w:val="00F05688"/>
    <w:rsid w:val="00F10F9C"/>
    <w:rsid w:val="00F148A7"/>
    <w:rsid w:val="00F14A1B"/>
    <w:rsid w:val="00F14E91"/>
    <w:rsid w:val="00F152F6"/>
    <w:rsid w:val="00F15B4D"/>
    <w:rsid w:val="00F174EA"/>
    <w:rsid w:val="00F202DE"/>
    <w:rsid w:val="00F20997"/>
    <w:rsid w:val="00F267D3"/>
    <w:rsid w:val="00F31E4E"/>
    <w:rsid w:val="00F31EF5"/>
    <w:rsid w:val="00F35B4F"/>
    <w:rsid w:val="00F414B6"/>
    <w:rsid w:val="00F42CBE"/>
    <w:rsid w:val="00F43621"/>
    <w:rsid w:val="00F43711"/>
    <w:rsid w:val="00F515A4"/>
    <w:rsid w:val="00F51924"/>
    <w:rsid w:val="00F5410A"/>
    <w:rsid w:val="00F574F9"/>
    <w:rsid w:val="00F63303"/>
    <w:rsid w:val="00F655D3"/>
    <w:rsid w:val="00F714EF"/>
    <w:rsid w:val="00F74BF8"/>
    <w:rsid w:val="00F75085"/>
    <w:rsid w:val="00F75F2D"/>
    <w:rsid w:val="00F7607D"/>
    <w:rsid w:val="00F83A49"/>
    <w:rsid w:val="00F960F1"/>
    <w:rsid w:val="00F97C52"/>
    <w:rsid w:val="00FA1511"/>
    <w:rsid w:val="00FA1B1C"/>
    <w:rsid w:val="00FA26CD"/>
    <w:rsid w:val="00FA54B4"/>
    <w:rsid w:val="00FB30DD"/>
    <w:rsid w:val="00FB4039"/>
    <w:rsid w:val="00FC0560"/>
    <w:rsid w:val="00FC68F6"/>
    <w:rsid w:val="00FC7BA9"/>
    <w:rsid w:val="00FD07CF"/>
    <w:rsid w:val="00FD259E"/>
    <w:rsid w:val="00FD7C07"/>
    <w:rsid w:val="00FE00A1"/>
    <w:rsid w:val="00FE2CC5"/>
    <w:rsid w:val="00FE5668"/>
    <w:rsid w:val="00FE676B"/>
    <w:rsid w:val="00FF0F2A"/>
    <w:rsid w:val="00FF538B"/>
    <w:rsid w:val="00FF6898"/>
    <w:rsid w:val="00FF78A3"/>
    <w:rsid w:val="00FF7BFA"/>
    <w:rsid w:val="086299D4"/>
    <w:rsid w:val="416B785D"/>
    <w:rsid w:val="6406DFA7"/>
    <w:rsid w:val="750CE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3A516110-FF05-4A05-8639-AF462A63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semiHidden/>
    <w:unhideWhenUsed/>
    <w:rsid w:val="0023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13277">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267118-0344-4707-a2a7-9fba31ee934e">
      <Terms xmlns="http://schemas.microsoft.com/office/infopath/2007/PartnerControls"/>
    </lcf76f155ced4ddcb4097134ff3c332f>
    <TaxCatchAll xmlns="49530a45-6723-4778-8b7f-9229299e40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8FD21CCA1E74ABFEC70C950CE0629" ma:contentTypeVersion="12" ma:contentTypeDescription="Create a new document." ma:contentTypeScope="" ma:versionID="47a2c7deb9f95ccbc0d1a8ce4976b69f">
  <xsd:schema xmlns:xsd="http://www.w3.org/2001/XMLSchema" xmlns:xs="http://www.w3.org/2001/XMLSchema" xmlns:p="http://schemas.microsoft.com/office/2006/metadata/properties" xmlns:ns2="f9267118-0344-4707-a2a7-9fba31ee934e" xmlns:ns3="49530a45-6723-4778-8b7f-9229299e4090" targetNamespace="http://schemas.microsoft.com/office/2006/metadata/properties" ma:root="true" ma:fieldsID="d33d3596153ebf0de69a525348db946b" ns2:_="" ns3:_="">
    <xsd:import namespace="f9267118-0344-4707-a2a7-9fba31ee934e"/>
    <xsd:import namespace="49530a45-6723-4778-8b7f-9229299e4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67118-0344-4707-a2a7-9fba31ee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30a45-6723-4778-8b7f-9229299e40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b6e974-3d80-41f9-94c9-e29217ee4372}" ma:internalName="TaxCatchAll" ma:showField="CatchAllData" ma:web="49530a45-6723-4778-8b7f-9229299e4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f9267118-0344-4707-a2a7-9fba31ee934e"/>
    <ds:schemaRef ds:uri="49530a45-6723-4778-8b7f-9229299e4090"/>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394E7200-7AC7-4C95-A75B-1BF0BA871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67118-0344-4707-a2a7-9fba31ee934e"/>
    <ds:schemaRef ds:uri="49530a45-6723-4778-8b7f-9229299e4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27484</Words>
  <Characters>15666</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Sintija Laugale-Volbaka</cp:lastModifiedBy>
  <cp:revision>7</cp:revision>
  <cp:lastPrinted>2023-02-15T07:50:00Z</cp:lastPrinted>
  <dcterms:created xsi:type="dcterms:W3CDTF">2023-02-27T09:59:00Z</dcterms:created>
  <dcterms:modified xsi:type="dcterms:W3CDTF">2023-03-03T09:39:00Z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0x0101005508FD21CCA1E74ABFEC70C950CE0629</vt:lpwstr>
  </property>
</Properties>
</file>