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0B81375B" w:rsidR="00C05EF4" w:rsidRPr="0065609A"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65609A">
        <w:rPr>
          <w:sz w:val="22"/>
          <w:szCs w:val="22"/>
        </w:rPr>
        <w:t>5. pielikums</w:t>
      </w:r>
    </w:p>
    <w:p w14:paraId="0CE7B52E" w14:textId="68A66DFB" w:rsidR="00C05EF4" w:rsidRPr="0065609A" w:rsidRDefault="00C05EF4" w:rsidP="00C05EF4">
      <w:pPr>
        <w:jc w:val="right"/>
        <w:rPr>
          <w:sz w:val="22"/>
          <w:szCs w:val="22"/>
        </w:rPr>
      </w:pPr>
      <w:r w:rsidRPr="0065609A">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11127E5D" w:rsidR="009C2551" w:rsidRPr="001C1B46" w:rsidRDefault="00550D74" w:rsidP="009C2551">
      <w:pPr>
        <w:jc w:val="center"/>
        <w:rPr>
          <w:b/>
        </w:rPr>
      </w:pPr>
      <w:r w:rsidRPr="00186B16">
        <w:rPr>
          <w:b/>
        </w:rPr>
        <w:t xml:space="preserve">Vienošanās </w:t>
      </w:r>
      <w:r w:rsidR="009C2551" w:rsidRPr="00186B16">
        <w:rPr>
          <w:b/>
        </w:rPr>
        <w:t xml:space="preserve">par </w:t>
      </w:r>
      <w:r w:rsidR="009C2551" w:rsidRPr="001C1B46">
        <w:rPr>
          <w:b/>
        </w:rPr>
        <w:t>Eiropas Savienības fonda projekta īstenošanu</w:t>
      </w:r>
    </w:p>
    <w:p w14:paraId="2B2185D3" w14:textId="77777777" w:rsidR="009C2551" w:rsidRPr="0065609A" w:rsidRDefault="009C2551" w:rsidP="009C2551">
      <w:pPr>
        <w:jc w:val="center"/>
        <w:rPr>
          <w:b/>
          <w:color w:val="FF0000"/>
        </w:rPr>
      </w:pPr>
      <w:r w:rsidRPr="0065609A">
        <w:rPr>
          <w:b/>
          <w:color w:val="FF0000"/>
        </w:rPr>
        <w:t>Nr.</w:t>
      </w:r>
      <w:r w:rsidR="00773D45" w:rsidRPr="0065609A">
        <w:rPr>
          <w:b/>
          <w:color w:val="FF0000"/>
        </w:rPr>
        <w:t> </w:t>
      </w:r>
      <w:r w:rsidRPr="0065609A">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4ACC280C" w:rsidR="00606FCF" w:rsidRPr="001C1B46" w:rsidRDefault="00606FCF" w:rsidP="0015442C">
      <w:pPr>
        <w:tabs>
          <w:tab w:val="left" w:pos="5670"/>
          <w:tab w:val="right" w:pos="9781"/>
        </w:tabs>
        <w:jc w:val="both"/>
        <w:rPr>
          <w:spacing w:val="-4"/>
        </w:rPr>
      </w:pPr>
      <w:r w:rsidRPr="001C1B46">
        <w:rPr>
          <w:spacing w:val="-13"/>
        </w:rPr>
        <w:t>Rīgā</w:t>
      </w:r>
      <w:r w:rsidRPr="0065609A">
        <w:rPr>
          <w:spacing w:val="-13"/>
        </w:rPr>
        <w:t>,</w:t>
      </w:r>
      <w:r w:rsidRPr="0065609A">
        <w:t xml:space="preserve"> </w:t>
      </w:r>
      <w:r w:rsidR="0065609A" w:rsidRPr="0065609A">
        <w:t xml:space="preserve">                                                                                                                 </w:t>
      </w:r>
      <w:r w:rsidR="0065609A" w:rsidRPr="0065609A">
        <w:rPr>
          <w:bCs/>
        </w:rPr>
        <w:t>Datums skatāms laika zīmogā</w:t>
      </w:r>
    </w:p>
    <w:p w14:paraId="65D0DEA4" w14:textId="156A7900" w:rsidR="0015442C" w:rsidRPr="001C1B46" w:rsidRDefault="0015442C" w:rsidP="0015442C">
      <w:pPr>
        <w:tabs>
          <w:tab w:val="right" w:pos="9781"/>
        </w:tabs>
        <w:jc w:val="both"/>
        <w:rPr>
          <w:spacing w:val="-4"/>
        </w:rPr>
      </w:pPr>
      <w:r w:rsidRPr="001C1B46">
        <w:rPr>
          <w:bCs/>
          <w:color w:val="FF0000"/>
        </w:rPr>
        <w:tab/>
      </w:r>
    </w:p>
    <w:p w14:paraId="633CE7F2" w14:textId="77777777" w:rsidR="00606FCF" w:rsidRPr="001C1B46" w:rsidRDefault="00606FCF" w:rsidP="00606FCF">
      <w:pPr>
        <w:ind w:firstLine="720"/>
        <w:jc w:val="both"/>
        <w:rPr>
          <w:bCs/>
        </w:rPr>
      </w:pPr>
    </w:p>
    <w:p w14:paraId="694A23B3" w14:textId="21BC2704" w:rsidR="00BE6A8E" w:rsidRPr="00CB0243" w:rsidRDefault="00F50657" w:rsidP="0083641E">
      <w:pPr>
        <w:ind w:firstLine="567"/>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tās direktores Anitas Krūmiņas personā, k</w:t>
      </w:r>
      <w:r w:rsidR="00896148">
        <w:t>ura</w:t>
      </w:r>
      <w:r w:rsidR="00BE6A8E" w:rsidRPr="00B50E7C">
        <w:t xml:space="preserve">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w:t>
      </w:r>
      <w:r w:rsidR="006666F9">
        <w:t>L</w:t>
      </w:r>
      <w:r w:rsidR="00BE6A8E">
        <w:t xml:space="preserve">ikums) </w:t>
      </w:r>
      <w:r w:rsidR="00BE6A8E" w:rsidRPr="00CB0243">
        <w:t xml:space="preserve">pamata, no vienas puses, </w:t>
      </w:r>
    </w:p>
    <w:p w14:paraId="329B0981" w14:textId="536F20CC" w:rsidR="00606FCF" w:rsidRPr="001C1B46" w:rsidRDefault="00606FCF" w:rsidP="00606FCF">
      <w:pPr>
        <w:ind w:firstLine="720"/>
        <w:jc w:val="both"/>
      </w:pPr>
    </w:p>
    <w:p w14:paraId="22C40C51" w14:textId="3D9047CC" w:rsidR="00606FCF" w:rsidRPr="00550D74" w:rsidRDefault="00FE586C" w:rsidP="00606FCF">
      <w:pPr>
        <w:ind w:firstLine="720"/>
        <w:jc w:val="both"/>
      </w:pPr>
      <w:r>
        <w:t>un Nacionālais kino centrs, Peitavas ielā 10, Rīgā, LV 1050, reģistrācijas Nr.</w:t>
      </w:r>
      <w:r w:rsidR="00D01F00" w:rsidRPr="00D01F00">
        <w:t>90000022100</w:t>
      </w:r>
      <w:r w:rsidRPr="00FE586C">
        <w:t xml:space="preserve"> </w:t>
      </w:r>
      <w:r w:rsidR="00E37439" w:rsidRPr="001C1B46">
        <w:t>(</w:t>
      </w:r>
      <w:r w:rsidR="00957475" w:rsidRPr="001C1B46">
        <w:t>turpmāk</w:t>
      </w:r>
      <w:r w:rsidR="00773D45" w:rsidRPr="001C1B46">
        <w:t> </w:t>
      </w:r>
      <w:r>
        <w:t>-</w:t>
      </w:r>
      <w:r w:rsidR="00773D45" w:rsidRPr="001C1B46">
        <w:t xml:space="preserve"> </w:t>
      </w:r>
      <w:r w:rsidR="00957475" w:rsidRPr="001C1B46">
        <w:t>Finansējuma saņēmējs</w:t>
      </w:r>
      <w:r w:rsidR="00E37439" w:rsidRPr="001C1B46">
        <w:t>)</w:t>
      </w:r>
      <w:r w:rsidR="00957475" w:rsidRPr="001C1B46">
        <w:t xml:space="preserve">, </w:t>
      </w:r>
      <w:r w:rsidR="00606FCF" w:rsidRPr="001C1B46">
        <w:t xml:space="preserve">tās </w:t>
      </w:r>
      <w:r w:rsidR="00606FCF" w:rsidRPr="001C1B46">
        <w:rPr>
          <w:color w:val="FF0000"/>
        </w:rPr>
        <w:t>&lt;</w:t>
      </w:r>
      <w:r w:rsidR="00D67587" w:rsidRPr="001C1B46">
        <w:rPr>
          <w:i/>
          <w:color w:val="FF0000"/>
        </w:rPr>
        <w:t>amats&gt;</w:t>
      </w:r>
      <w:r w:rsidR="00606FCF" w:rsidRPr="001C1B46">
        <w:rPr>
          <w:i/>
          <w:color w:val="FF0000"/>
        </w:rPr>
        <w:t xml:space="preserve"> </w:t>
      </w:r>
      <w:r w:rsidR="00D67587" w:rsidRPr="001C1B46">
        <w:rPr>
          <w:i/>
          <w:color w:val="FF0000"/>
        </w:rPr>
        <w:t>&lt;</w:t>
      </w:r>
      <w:r w:rsidR="00606FCF" w:rsidRPr="001C1B46">
        <w:rPr>
          <w:i/>
          <w:color w:val="FF0000"/>
        </w:rPr>
        <w:t>vārds, uzvārds</w:t>
      </w:r>
      <w:r w:rsidR="00606FCF" w:rsidRPr="001C1B46">
        <w:rPr>
          <w:color w:val="FF0000"/>
        </w:rPr>
        <w:t>&gt;</w:t>
      </w:r>
      <w:r w:rsidR="00606FCF" w:rsidRPr="001C1B46">
        <w:t xml:space="preserve"> personā, kas darbojas uz </w:t>
      </w:r>
      <w:r w:rsidR="00550D74">
        <w:rPr>
          <w:i/>
          <w:color w:val="FF0000"/>
        </w:rPr>
        <w:t>&lt;</w:t>
      </w:r>
      <w:r w:rsidR="009C4350" w:rsidRPr="001C1B46">
        <w:rPr>
          <w:i/>
          <w:color w:val="FF0000"/>
        </w:rPr>
        <w:t xml:space="preserve">nolikuma, </w:t>
      </w:r>
      <w:r w:rsidR="00804084" w:rsidRPr="001C1B46">
        <w:rPr>
          <w:i/>
          <w:color w:val="FF0000"/>
        </w:rPr>
        <w:t>pilnvaru</w:t>
      </w:r>
      <w:r w:rsidR="00606FCF" w:rsidRPr="001C1B46">
        <w:rPr>
          <w:color w:val="FF0000"/>
        </w:rPr>
        <w:t>&gt;</w:t>
      </w:r>
      <w:r w:rsidR="00606FCF" w:rsidRPr="001C1B46">
        <w:t xml:space="preserve"> un </w:t>
      </w:r>
      <w:r w:rsidR="00E37439" w:rsidRPr="001C1B46">
        <w:t>Likuma</w:t>
      </w:r>
      <w:r w:rsidR="00606FCF" w:rsidRPr="001C1B46">
        <w:t xml:space="preserve"> pamata kā Eiropas Savienī</w:t>
      </w:r>
      <w:r w:rsidR="00957475" w:rsidRPr="001C1B46">
        <w:t>bas</w:t>
      </w:r>
      <w:r w:rsidR="00773D45" w:rsidRPr="001C1B46">
        <w:t xml:space="preserve"> (turpmāk </w:t>
      </w:r>
      <w:r w:rsidR="00773D45" w:rsidRPr="006A074F">
        <w:t>—</w:t>
      </w:r>
      <w:r w:rsidR="00E37439" w:rsidRPr="006A074F">
        <w:t xml:space="preserve"> ES)</w:t>
      </w:r>
      <w:r w:rsidR="00957475" w:rsidRPr="006A074F">
        <w:t xml:space="preserve"> </w:t>
      </w:r>
      <w:r w:rsidR="00E37439" w:rsidRPr="006A074F">
        <w:t>Eiropas Reģionālās attīstības fonda</w:t>
      </w:r>
      <w:r w:rsidR="00773D45" w:rsidRPr="006A074F">
        <w:t xml:space="preserve"> (turpmāk — </w:t>
      </w:r>
      <w:r w:rsidR="0066322B" w:rsidRPr="006A074F">
        <w:t>ERAF</w:t>
      </w:r>
      <w:r w:rsidR="00E37439" w:rsidRPr="006A074F">
        <w:t>)</w:t>
      </w:r>
      <w:r w:rsidR="00957475" w:rsidRPr="006A074F">
        <w:t xml:space="preserve"> finansējuma saņ</w:t>
      </w:r>
      <w:r w:rsidR="00957475" w:rsidRPr="00550D74">
        <w:t xml:space="preserve">ēmējs, </w:t>
      </w:r>
      <w:r w:rsidR="00606FCF" w:rsidRPr="00550D74">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2244056F" w:rsidR="0012516B" w:rsidRPr="001C1B46" w:rsidRDefault="00606FCF" w:rsidP="00FE5564">
      <w:pPr>
        <w:ind w:firstLine="720"/>
        <w:jc w:val="both"/>
        <w:rPr>
          <w:color w:val="FF0000"/>
        </w:rPr>
      </w:pPr>
      <w:r w:rsidRPr="001C1B46">
        <w:t xml:space="preserve">pamatojoties uz Ministru </w:t>
      </w:r>
      <w:r w:rsidRPr="00DE646F">
        <w:t>kabineta</w:t>
      </w:r>
      <w:r w:rsidR="00E37439" w:rsidRPr="00DE646F">
        <w:t xml:space="preserve"> (turpmāk</w:t>
      </w:r>
      <w:r w:rsidR="00023E8E" w:rsidRPr="00DE646F">
        <w:t> —</w:t>
      </w:r>
      <w:r w:rsidR="00E37439" w:rsidRPr="00DE646F">
        <w:t xml:space="preserve"> MK) </w:t>
      </w:r>
      <w:r w:rsidR="008C31F2" w:rsidRPr="00DE646F">
        <w:rPr>
          <w:iCs/>
        </w:rPr>
        <w:t>2022</w:t>
      </w:r>
      <w:r w:rsidR="00E37439" w:rsidRPr="00DE646F">
        <w:rPr>
          <w:iCs/>
        </w:rPr>
        <w:t xml:space="preserve">.gada </w:t>
      </w:r>
      <w:r w:rsidR="008C31F2" w:rsidRPr="00DE646F">
        <w:rPr>
          <w:iCs/>
        </w:rPr>
        <w:t>1.februāra</w:t>
      </w:r>
      <w:r w:rsidRPr="00DE646F">
        <w:t xml:space="preserve"> noteikumiem Nr.</w:t>
      </w:r>
      <w:r w:rsidR="008C31F2" w:rsidRPr="00DE646F">
        <w:t>95</w:t>
      </w:r>
      <w:r w:rsidRPr="00DE646F">
        <w:t xml:space="preserve"> </w:t>
      </w:r>
      <w:r w:rsidR="00D80166" w:rsidRPr="00DE646F">
        <w:rPr>
          <w:iCs/>
        </w:rPr>
        <w:t>“Darbības programmas „Izaugsme un nodarbinātība” prioritārā virziena „Pasākumi Covid-19 pandēmijas seku mazināšanai” 13.1.4.specifiskā atbalsta mērķa „Atveseļošanas pasākumi kultūras jomā” trešās projektu iesniegumu atlases kārtas „Atbalsts kino industrijas uzņēmumiem, veicinot to profesionālo kapacitāti un izaugsmi” īstenošanas noteikumi”</w:t>
      </w:r>
      <w:r w:rsidR="00023E8E" w:rsidRPr="00DE646F">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w:t>
      </w:r>
      <w:r w:rsidRPr="00C9585E">
        <w:t>un</w:t>
      </w:r>
      <w:r w:rsidR="00CE5EA7" w:rsidRPr="00C9585E">
        <w:t xml:space="preserve"> </w:t>
      </w:r>
      <w:r w:rsidR="009C4350" w:rsidRPr="00C9585E">
        <w:t>Sadarbības iestādes</w:t>
      </w:r>
      <w:r w:rsidR="00800D16" w:rsidRPr="00C9585E">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3DF15D81"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C9585E">
        <w:t>Vienošanās</w:t>
      </w:r>
      <w:r w:rsidRPr="00C9585E">
        <w:t>), paredzot</w:t>
      </w:r>
      <w:r w:rsidRPr="001C1B46">
        <w:t>, ka:</w:t>
      </w:r>
    </w:p>
    <w:p w14:paraId="2E46B97F" w14:textId="77777777" w:rsidR="00C15B81" w:rsidRPr="001C1B46" w:rsidRDefault="00C15B81" w:rsidP="0083641E">
      <w:pPr>
        <w:tabs>
          <w:tab w:val="left" w:pos="709"/>
        </w:tabs>
        <w:jc w:val="both"/>
        <w:rPr>
          <w:b/>
          <w:color w:val="FF0000"/>
        </w:rPr>
      </w:pPr>
    </w:p>
    <w:p w14:paraId="6A46FF39" w14:textId="473BB7A5" w:rsidR="0056426C" w:rsidRPr="00CB04F4" w:rsidRDefault="0056426C" w:rsidP="0083641E">
      <w:pPr>
        <w:pStyle w:val="ListParagraph"/>
        <w:numPr>
          <w:ilvl w:val="0"/>
          <w:numId w:val="14"/>
        </w:numPr>
        <w:tabs>
          <w:tab w:val="left" w:pos="709"/>
        </w:tabs>
        <w:ind w:left="0" w:firstLine="0"/>
        <w:jc w:val="both"/>
      </w:pPr>
      <w:r w:rsidRPr="001C1B46">
        <w:t xml:space="preserve">Projekta darbību </w:t>
      </w:r>
      <w:r w:rsidRPr="00151A6F">
        <w:t>īstenošanas</w:t>
      </w:r>
      <w:r w:rsidR="00471712" w:rsidRPr="00151A6F">
        <w:t xml:space="preserve"> laiks</w:t>
      </w:r>
      <w:r w:rsidR="001726B1" w:rsidRPr="00151A6F">
        <w:t xml:space="preserve"> </w:t>
      </w:r>
      <w:r w:rsidR="00151A6F" w:rsidRPr="00151A6F">
        <w:t xml:space="preserve">pēc </w:t>
      </w:r>
      <w:r w:rsidR="00471712" w:rsidRPr="00151A6F">
        <w:t>Vienošanās noslēgšanas</w:t>
      </w:r>
      <w:r w:rsidR="001726B1" w:rsidRPr="00151A6F">
        <w:t xml:space="preserve"> </w:t>
      </w:r>
      <w:r w:rsidR="001726B1" w:rsidRPr="001726B1">
        <w:t>i</w:t>
      </w:r>
      <w:r w:rsidRPr="001C1B46">
        <w:t xml:space="preserve">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w:t>
      </w:r>
      <w:r w:rsidRPr="00CB04F4">
        <w:t>uzsākta</w:t>
      </w:r>
      <w:r w:rsidR="001726B1" w:rsidRPr="00CB04F4">
        <w:t xml:space="preserve"> </w:t>
      </w:r>
      <w:r w:rsidR="005C7001" w:rsidRPr="00CB04F4">
        <w:t>Vienošanās spēkā stāšanās dienā.</w:t>
      </w:r>
    </w:p>
    <w:p w14:paraId="40BA0F7D" w14:textId="77777777" w:rsidR="0056426C" w:rsidRPr="001C1B46" w:rsidRDefault="0056426C" w:rsidP="0083641E">
      <w:pPr>
        <w:pStyle w:val="ListParagraph"/>
        <w:tabs>
          <w:tab w:val="left" w:pos="284"/>
          <w:tab w:val="left" w:pos="709"/>
        </w:tabs>
        <w:ind w:left="360"/>
        <w:jc w:val="both"/>
      </w:pPr>
    </w:p>
    <w:p w14:paraId="3CF109D3" w14:textId="208B3304" w:rsidR="0056426C" w:rsidRPr="00DE646F" w:rsidRDefault="0056426C" w:rsidP="0083641E">
      <w:pPr>
        <w:pStyle w:val="ListParagraph"/>
        <w:numPr>
          <w:ilvl w:val="0"/>
          <w:numId w:val="14"/>
        </w:numPr>
        <w:tabs>
          <w:tab w:val="left" w:pos="709"/>
        </w:tabs>
        <w:ind w:left="0" w:hanging="11"/>
      </w:pPr>
      <w:r w:rsidRPr="001C1B46">
        <w:t xml:space="preserve">Projekta izdevumi ir </w:t>
      </w:r>
      <w:r w:rsidRPr="00DE646F">
        <w:t>attiecināmi no</w:t>
      </w:r>
      <w:r w:rsidR="00687132" w:rsidRPr="00DE646F">
        <w:t xml:space="preserve"> Vienošanās spēkā stāšanās dienas, izņemot izdevumus, kas noteikti SAM MK noteikumu </w:t>
      </w:r>
      <w:r w:rsidR="0000112B" w:rsidRPr="00DE646F">
        <w:t>26.1. un 26.2.apakšpunktos.</w:t>
      </w:r>
      <w:r w:rsidRPr="00DE646F">
        <w:t xml:space="preserve"> </w:t>
      </w:r>
    </w:p>
    <w:p w14:paraId="0612AE36" w14:textId="77777777" w:rsidR="0056426C" w:rsidRPr="00DE646F" w:rsidRDefault="0056426C" w:rsidP="0083641E">
      <w:pPr>
        <w:pStyle w:val="ListParagraph"/>
        <w:tabs>
          <w:tab w:val="left" w:pos="284"/>
          <w:tab w:val="left" w:pos="709"/>
        </w:tabs>
      </w:pPr>
    </w:p>
    <w:p w14:paraId="15B1F6D5" w14:textId="45DC3ADA" w:rsidR="00CD1A11" w:rsidRPr="001C1B46" w:rsidRDefault="00560D02" w:rsidP="0083641E">
      <w:pPr>
        <w:pStyle w:val="ListParagraph"/>
        <w:numPr>
          <w:ilvl w:val="0"/>
          <w:numId w:val="14"/>
        </w:numPr>
        <w:tabs>
          <w:tab w:val="left" w:pos="709"/>
        </w:tabs>
        <w:ind w:left="0" w:firstLine="0"/>
        <w:jc w:val="both"/>
      </w:pPr>
      <w:r w:rsidRPr="001C1B46">
        <w:t xml:space="preserve">Projekts tiek īstenots saskaņā </w:t>
      </w:r>
      <w:r w:rsidRPr="000B34C5">
        <w:t xml:space="preserve">ar </w:t>
      </w:r>
      <w:r w:rsidR="00072633" w:rsidRPr="000B34C5">
        <w:t>Vienošanās</w:t>
      </w:r>
      <w:r w:rsidR="00EE5216" w:rsidRPr="000B34C5">
        <w:t xml:space="preserve"> un tās</w:t>
      </w:r>
      <w:r w:rsidRPr="000B34C5">
        <w:t xml:space="preserve"> </w:t>
      </w:r>
      <w:r w:rsidRPr="001C1B46">
        <w:t>pielikumu noteikumiem.</w:t>
      </w:r>
    </w:p>
    <w:p w14:paraId="6756F91B" w14:textId="77777777" w:rsidR="00CD1A11" w:rsidRPr="001C1B46" w:rsidRDefault="00CD1A11" w:rsidP="0083641E">
      <w:pPr>
        <w:pStyle w:val="ListParagraph"/>
        <w:tabs>
          <w:tab w:val="left" w:pos="709"/>
        </w:tabs>
      </w:pPr>
    </w:p>
    <w:p w14:paraId="0E9F75B3" w14:textId="7C8E729A" w:rsidR="00CD1A11" w:rsidRPr="0000112B" w:rsidRDefault="00451CD5" w:rsidP="0083641E">
      <w:pPr>
        <w:pStyle w:val="ListParagraph"/>
        <w:widowControl w:val="0"/>
        <w:numPr>
          <w:ilvl w:val="0"/>
          <w:numId w:val="16"/>
        </w:numPr>
        <w:tabs>
          <w:tab w:val="left" w:pos="709"/>
        </w:tabs>
        <w:autoSpaceDE w:val="0"/>
        <w:autoSpaceDN w:val="0"/>
        <w:adjustRightInd w:val="0"/>
        <w:ind w:left="0" w:firstLine="0"/>
        <w:jc w:val="both"/>
      </w:pPr>
      <w:r w:rsidRPr="001C1B46">
        <w:t xml:space="preserve">Puses, </w:t>
      </w:r>
      <w:r w:rsidRPr="0000112B">
        <w:t xml:space="preserve">parakstot </w:t>
      </w:r>
      <w:r w:rsidR="00CD1A11" w:rsidRPr="0000112B">
        <w:t>Vienošanos, apliecina, ka nav apstākļu, kas aizliegtu Pusēm noslēgt šo Vienošanos.</w:t>
      </w:r>
    </w:p>
    <w:p w14:paraId="1673154B" w14:textId="77777777" w:rsidR="00CD1A11" w:rsidRPr="001C1B46" w:rsidRDefault="00CD1A11" w:rsidP="0083641E">
      <w:pPr>
        <w:pStyle w:val="ListParagraph"/>
        <w:widowControl w:val="0"/>
        <w:tabs>
          <w:tab w:val="left" w:pos="709"/>
        </w:tabs>
        <w:autoSpaceDE w:val="0"/>
        <w:autoSpaceDN w:val="0"/>
        <w:adjustRightInd w:val="0"/>
        <w:ind w:left="0"/>
        <w:jc w:val="both"/>
      </w:pPr>
    </w:p>
    <w:p w14:paraId="580499BD" w14:textId="77777777" w:rsidR="00B34247" w:rsidRPr="001C1B46" w:rsidRDefault="00D9386E" w:rsidP="0083641E">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83641E">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lastRenderedPageBreak/>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45889A11" w:rsidR="00B34247" w:rsidRPr="001C1B46" w:rsidRDefault="0029527F" w:rsidP="0083641E">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ERAF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7DBCC652" w14:textId="6D0FD765" w:rsidR="007E3598" w:rsidRPr="00794866" w:rsidRDefault="00B34247" w:rsidP="0083641E">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14:paraId="045BEB82" w14:textId="34176CC3" w:rsidR="00FC6174" w:rsidRPr="001C1B46" w:rsidRDefault="00FC6174" w:rsidP="0083641E">
      <w:pPr>
        <w:pStyle w:val="ListParagraph"/>
        <w:numPr>
          <w:ilvl w:val="0"/>
          <w:numId w:val="16"/>
        </w:numPr>
        <w:tabs>
          <w:tab w:val="left" w:pos="709"/>
        </w:tabs>
        <w:ind w:left="0" w:firstLine="0"/>
        <w:jc w:val="both"/>
      </w:pPr>
      <w:bookmarkStart w:id="0" w:name="_Ref425164609"/>
      <w:r w:rsidRPr="000B34C5">
        <w:t>Vienošanās</w:t>
      </w:r>
      <w:r w:rsidR="00192B5D" w:rsidRPr="000B34C5">
        <w:t xml:space="preserve"> </w:t>
      </w:r>
      <w:r w:rsidR="00800E57" w:rsidRPr="000B34C5">
        <w:t>sagatavota</w:t>
      </w:r>
      <w:r w:rsidRPr="000B34C5">
        <w:t xml:space="preserve"> </w:t>
      </w:r>
      <w:r w:rsidRPr="001C1B46">
        <w:t xml:space="preserve">uz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lapām</w:t>
      </w:r>
      <w:r w:rsidRPr="001C1B46">
        <w:t xml:space="preserve"> </w:t>
      </w:r>
      <w:r w:rsidR="006D2D69" w:rsidRPr="001C1B46">
        <w:t>ar</w:t>
      </w:r>
      <w:r w:rsidRPr="001C1B46">
        <w:t xml:space="preserve"> </w:t>
      </w:r>
      <w:r w:rsidR="00A464C2" w:rsidRPr="001C1B46">
        <w:t>šādiem</w:t>
      </w:r>
      <w:r w:rsidRPr="001C1B46">
        <w:t xml:space="preserve"> pielikumiem, kas ir </w:t>
      </w:r>
      <w:r w:rsidRPr="000B34C5">
        <w:t>Vienošanās</w:t>
      </w:r>
      <w:r w:rsidR="000A2693">
        <w:rPr>
          <w:color w:val="FF0000"/>
        </w:rPr>
        <w:t xml:space="preserve"> </w:t>
      </w:r>
      <w:r w:rsidRPr="001C1B46">
        <w:t>neatņemama sastāvdaļa:</w:t>
      </w:r>
      <w:bookmarkEnd w:id="0"/>
    </w:p>
    <w:p w14:paraId="5566956B" w14:textId="4A674AD2" w:rsidR="00FC6174" w:rsidRPr="001C1B46" w:rsidRDefault="00FC6174" w:rsidP="0083641E">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0B34C5">
        <w:t>Vienošanās</w:t>
      </w:r>
      <w:r w:rsidR="000A2693">
        <w:t xml:space="preserve"> </w:t>
      </w:r>
      <w:r w:rsidR="00D56EC0" w:rsidRPr="001C1B46">
        <w:t xml:space="preserve">vispārīgie </w:t>
      </w:r>
      <w:r w:rsidR="00F27FA6" w:rsidRPr="001C1B46">
        <w:t xml:space="preserve">noteikumi 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lapām</w:t>
      </w:r>
      <w:r w:rsidRPr="001C1B46">
        <w:t>;</w:t>
      </w:r>
    </w:p>
    <w:p w14:paraId="5B7F16BE" w14:textId="75A28EA9" w:rsidR="00FC6174" w:rsidRPr="001C1B46" w:rsidRDefault="00800E57" w:rsidP="0083641E">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126DD5" w:rsidRPr="007C092C">
        <w:rPr>
          <w:color w:val="FF0000"/>
        </w:rPr>
        <w:t xml:space="preserve"> </w:t>
      </w:r>
      <w:r w:rsidR="00616CEC" w:rsidRPr="007C092C">
        <w:rPr>
          <w:color w:val="FF0000"/>
        </w:rPr>
        <w:t>lapām</w:t>
      </w:r>
      <w:r w:rsidR="00FC6174" w:rsidRPr="007C092C">
        <w:t>.</w:t>
      </w:r>
      <w:bookmarkEnd w:id="1"/>
    </w:p>
    <w:p w14:paraId="2EF2E501" w14:textId="51A69DBC" w:rsidR="00A464C2" w:rsidRDefault="00A464C2" w:rsidP="0083641E">
      <w:pPr>
        <w:pStyle w:val="ListParagraph"/>
        <w:numPr>
          <w:ilvl w:val="0"/>
          <w:numId w:val="16"/>
        </w:numPr>
        <w:tabs>
          <w:tab w:val="left" w:pos="709"/>
        </w:tabs>
        <w:ind w:left="0" w:firstLine="0"/>
        <w:jc w:val="both"/>
      </w:pPr>
      <w:r w:rsidRPr="001C1B46">
        <w:t xml:space="preserve">Puses vienojas, </w:t>
      </w:r>
      <w:r w:rsidRPr="000B34C5">
        <w:t xml:space="preserve">ka </w:t>
      </w:r>
      <w:r w:rsidR="000855C3" w:rsidRPr="000B34C5">
        <w:t>Vienošanās</w:t>
      </w:r>
      <w:r w:rsidR="008F72E0" w:rsidRPr="000B34C5">
        <w:t xml:space="preserve"> </w:t>
      </w:r>
      <w:r w:rsidR="00506D85">
        <w:t>6</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8615AE">
        <w:t>6.2</w:t>
      </w:r>
      <w:r w:rsidR="008F72E0" w:rsidRPr="001C1B46">
        <w:fldChar w:fldCharType="end"/>
      </w:r>
      <w:r w:rsidR="008F72E0" w:rsidRPr="001C1B46">
        <w:t>. apakš</w:t>
      </w:r>
      <w:r w:rsidRPr="001C1B46">
        <w:t xml:space="preserve">punktā neminētie Projekta pielikumi ir </w:t>
      </w:r>
      <w:r w:rsidR="000855C3" w:rsidRPr="000B34C5">
        <w:t>Vienošanās</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0B34C5">
        <w:t>Vienošanās</w:t>
      </w:r>
      <w:r w:rsidR="008F72E0" w:rsidRPr="001C1B46">
        <w:t xml:space="preserve"> </w:t>
      </w:r>
      <w:r w:rsidR="00506D85">
        <w:t>6</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8615AE">
        <w:t>6.2</w:t>
      </w:r>
      <w:r w:rsidR="008F72E0" w:rsidRPr="001C1B46">
        <w:fldChar w:fldCharType="end"/>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0B34C5">
        <w:t>Vienošanās</w:t>
      </w:r>
      <w:r w:rsidR="00145BC8" w:rsidRPr="000B34C5">
        <w:t xml:space="preserve"> 1.pielikuma</w:t>
      </w:r>
      <w:r w:rsidRPr="000B34C5">
        <w:t xml:space="preserve"> </w:t>
      </w:r>
      <w:r w:rsidR="00145BC8">
        <w:t xml:space="preserve">“Vienošanās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8615AE">
        <w:t>12.4</w:t>
      </w:r>
      <w:r w:rsidR="00BD50A3" w:rsidRPr="001C1B46">
        <w:rPr>
          <w:color w:val="FF0000"/>
        </w:rPr>
        <w:fldChar w:fldCharType="end"/>
      </w:r>
      <w:r w:rsidRPr="001C1B46">
        <w:t>.</w:t>
      </w:r>
      <w:r w:rsidRPr="001C1B46">
        <w:rPr>
          <w:color w:val="FF0000"/>
        </w:rPr>
        <w:t> </w:t>
      </w:r>
      <w:r w:rsidRPr="001C1B46">
        <w:t>apakšpunktā minētais pienākums.</w:t>
      </w:r>
    </w:p>
    <w:p w14:paraId="374811A9" w14:textId="4DE21316" w:rsidR="00097D0A" w:rsidRPr="000B34C5" w:rsidRDefault="00097D0A" w:rsidP="0083641E">
      <w:pPr>
        <w:pStyle w:val="ListParagraph"/>
        <w:numPr>
          <w:ilvl w:val="0"/>
          <w:numId w:val="16"/>
        </w:numPr>
        <w:tabs>
          <w:tab w:val="left" w:pos="709"/>
        </w:tabs>
        <w:ind w:left="0" w:firstLine="0"/>
        <w:jc w:val="both"/>
      </w:pPr>
      <w:r w:rsidRPr="001C1B46">
        <w:t xml:space="preserve">Vienošanās, kas starp Pusēm noslēgtas pēc </w:t>
      </w:r>
      <w:r w:rsidRPr="000B34C5">
        <w:t xml:space="preserve">Vienošanās </w:t>
      </w:r>
      <w:r w:rsidRPr="001C1B46">
        <w:t xml:space="preserve">spēkā stāšanās dienas, </w:t>
      </w:r>
      <w:r w:rsidRPr="00527C6B">
        <w:t xml:space="preserve">pievienojamas šai </w:t>
      </w:r>
      <w:r w:rsidRPr="000B34C5">
        <w:t>Vienošanās un kļūst par tās neatņemamu sastāvdaļu.</w:t>
      </w:r>
    </w:p>
    <w:p w14:paraId="62DA4002" w14:textId="74DF6D3E" w:rsidR="00EF212F" w:rsidRPr="00DE646F" w:rsidRDefault="00644093" w:rsidP="0083641E">
      <w:pPr>
        <w:pStyle w:val="ListParagraph"/>
        <w:numPr>
          <w:ilvl w:val="0"/>
          <w:numId w:val="16"/>
        </w:numPr>
        <w:tabs>
          <w:tab w:val="left" w:pos="709"/>
        </w:tabs>
        <w:ind w:left="0" w:firstLine="0"/>
        <w:jc w:val="both"/>
      </w:pPr>
      <w:r w:rsidRPr="000B34C5">
        <w:rPr>
          <w:bCs/>
        </w:rPr>
        <w:t>Vienošan</w:t>
      </w:r>
      <w:r w:rsidR="001045B1" w:rsidRPr="000B34C5">
        <w:rPr>
          <w:bCs/>
        </w:rPr>
        <w:t>ā</w:t>
      </w:r>
      <w:r w:rsidRPr="000B34C5">
        <w:rPr>
          <w:bCs/>
        </w:rPr>
        <w:t>s</w:t>
      </w:r>
      <w:r w:rsidR="0038227C" w:rsidRPr="000B34C5">
        <w:rPr>
          <w:bCs/>
        </w:rPr>
        <w:t xml:space="preserve"> </w:t>
      </w:r>
      <w:r w:rsidR="002B3804" w:rsidRPr="001C1B46">
        <w:rPr>
          <w:bCs/>
        </w:rPr>
        <w:t xml:space="preserve">noteikto pienākumu izpildei 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w:t>
      </w:r>
      <w:r w:rsidRPr="00DE646F">
        <w:rPr>
          <w:bCs/>
        </w:rPr>
        <w:t xml:space="preserve">pieejamās </w:t>
      </w:r>
      <w:r w:rsidR="0038227C" w:rsidRPr="00DE646F">
        <w:rPr>
          <w:bCs/>
        </w:rPr>
        <w:t>metodisko materiālu</w:t>
      </w:r>
      <w:r w:rsidR="00EF212F" w:rsidRPr="00DE646F">
        <w:rPr>
          <w:bCs/>
        </w:rPr>
        <w:t xml:space="preserve"> un veidlap</w:t>
      </w:r>
      <w:r w:rsidR="0038227C" w:rsidRPr="00DE646F">
        <w:rPr>
          <w:bCs/>
        </w:rPr>
        <w:t>u aktuālā</w:t>
      </w:r>
      <w:r w:rsidR="002B3804" w:rsidRPr="00DE646F">
        <w:rPr>
          <w:bCs/>
        </w:rPr>
        <w:t>s</w:t>
      </w:r>
      <w:r w:rsidR="0038227C" w:rsidRPr="00DE646F">
        <w:rPr>
          <w:bCs/>
        </w:rPr>
        <w:t xml:space="preserve"> versij</w:t>
      </w:r>
      <w:r w:rsidR="002B3804" w:rsidRPr="00DE646F">
        <w:rPr>
          <w:bCs/>
        </w:rPr>
        <w:t>as</w:t>
      </w:r>
      <w:r w:rsidR="00CB0C7D" w:rsidRPr="00DE646F">
        <w:rPr>
          <w:bCs/>
        </w:rPr>
        <w:t>.</w:t>
      </w:r>
    </w:p>
    <w:p w14:paraId="69D66EBB" w14:textId="669E4861" w:rsidR="00D46CEE" w:rsidRPr="001C1B46" w:rsidRDefault="00D46CEE" w:rsidP="0083641E">
      <w:pPr>
        <w:pStyle w:val="ListParagraph"/>
        <w:numPr>
          <w:ilvl w:val="0"/>
          <w:numId w:val="16"/>
        </w:numPr>
        <w:tabs>
          <w:tab w:val="left" w:pos="709"/>
        </w:tabs>
        <w:ind w:left="0" w:firstLine="0"/>
        <w:jc w:val="both"/>
      </w:pPr>
      <w:r w:rsidRPr="00DE646F">
        <w:rPr>
          <w:bCs/>
        </w:rPr>
        <w:t xml:space="preserve">Vienošanās </w:t>
      </w:r>
      <w:r w:rsidR="00F27FA6" w:rsidRPr="00DE646F">
        <w:t>sagatavota</w:t>
      </w:r>
      <w:r w:rsidRPr="00DE646F">
        <w:t xml:space="preserve"> un parakstīta</w:t>
      </w:r>
      <w:r w:rsidR="00DC66C2" w:rsidRPr="00DE646F">
        <w:rPr>
          <w:bCs/>
        </w:rPr>
        <w:t xml:space="preserve"> ar drošu elektronisko parakstu.</w:t>
      </w:r>
      <w:r w:rsidRPr="00DE646F">
        <w:rPr>
          <w:bCs/>
        </w:rPr>
        <w:t xml:space="preserve"> </w:t>
      </w:r>
      <w:r w:rsidRPr="00AD6D3C">
        <w:rPr>
          <w:bCs/>
        </w:rPr>
        <w:t>Vienošanās stājas spēkā, kad to parakstījusi pēdējā no Pusēm</w:t>
      </w:r>
      <w:r w:rsidR="00192B5D" w:rsidRPr="00AD6D3C">
        <w:rPr>
          <w:bCs/>
        </w:rPr>
        <w:t>,</w:t>
      </w:r>
      <w:r w:rsidR="00B07B9F" w:rsidRPr="00AD6D3C">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7B6275A7" w14:textId="28698651" w:rsidR="00B07B9F" w:rsidRPr="000C6CCC" w:rsidRDefault="00612E34" w:rsidP="00B07B9F">
            <w:pPr>
              <w:pStyle w:val="ListParagraph"/>
              <w:rPr>
                <w:bCs/>
                <w:iCs/>
              </w:rPr>
            </w:pPr>
            <w:r w:rsidRPr="000C6CCC">
              <w:rPr>
                <w:bCs/>
                <w:iCs/>
              </w:rPr>
              <w:t>Anita Krūmiņa</w:t>
            </w:r>
          </w:p>
          <w:p w14:paraId="0B48712C" w14:textId="7E4F5377" w:rsidR="00B07B9F" w:rsidRPr="000C6CCC" w:rsidRDefault="00612E34" w:rsidP="00B07B9F">
            <w:pPr>
              <w:pStyle w:val="ListParagraph"/>
              <w:rPr>
                <w:bCs/>
                <w:iCs/>
              </w:rPr>
            </w:pPr>
            <w:r w:rsidRPr="000C6CCC">
              <w:rPr>
                <w:bCs/>
                <w:iCs/>
              </w:rPr>
              <w:t>Centrālās finanšu un līgumu aģentūras direktore</w:t>
            </w:r>
          </w:p>
          <w:p w14:paraId="752A4EDE" w14:textId="77777777" w:rsidR="00B07B9F" w:rsidRPr="001C1B46" w:rsidRDefault="00B07B9F" w:rsidP="00B07B9F">
            <w:pPr>
              <w:pStyle w:val="ListParagraph"/>
              <w:rPr>
                <w:bCs/>
              </w:rPr>
            </w:pPr>
          </w:p>
          <w:p w14:paraId="42382DAB" w14:textId="0657F38E" w:rsidR="00B07B9F" w:rsidRPr="001C1B46" w:rsidRDefault="00B07B9F" w:rsidP="00B07B9F">
            <w:pPr>
              <w:pStyle w:val="ListParagraph"/>
            </w:pP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A74A748" w14:textId="677F8318" w:rsidR="00B07B9F" w:rsidRPr="0083641E" w:rsidRDefault="000501A5" w:rsidP="00B07B9F">
            <w:pPr>
              <w:pStyle w:val="ListParagraph"/>
              <w:rPr>
                <w:bCs/>
                <w:iCs/>
                <w:color w:val="FF0000"/>
              </w:rPr>
            </w:pPr>
            <w:r w:rsidRPr="0083641E">
              <w:rPr>
                <w:bCs/>
                <w:iCs/>
                <w:color w:val="FF0000"/>
              </w:rPr>
              <w:t>paraksttiesīgās amatpersonas</w:t>
            </w:r>
          </w:p>
          <w:p w14:paraId="28423EBD" w14:textId="21D51373" w:rsidR="00B07B9F" w:rsidRPr="001C1B46" w:rsidRDefault="00D06618" w:rsidP="00B07B9F">
            <w:pPr>
              <w:pStyle w:val="ListParagraph"/>
              <w:rPr>
                <w:bCs/>
                <w:i/>
              </w:rPr>
            </w:pPr>
            <w:r w:rsidRPr="0083641E">
              <w:rPr>
                <w:bCs/>
                <w:iCs/>
                <w:color w:val="FF0000"/>
              </w:rPr>
              <w:t>paraksta atšifrējums, amats</w:t>
            </w:r>
          </w:p>
          <w:p w14:paraId="106D9A60" w14:textId="77777777" w:rsidR="00B07B9F" w:rsidRPr="001C1B46" w:rsidRDefault="00B07B9F" w:rsidP="00B07B9F">
            <w:pPr>
              <w:pStyle w:val="ListParagraph"/>
              <w:rPr>
                <w:bCs/>
              </w:rPr>
            </w:pPr>
          </w:p>
          <w:p w14:paraId="31AD0295" w14:textId="77273AB7" w:rsidR="00B07B9F" w:rsidRPr="001C1B46" w:rsidRDefault="00B07B9F" w:rsidP="00B07B9F">
            <w:pPr>
              <w:pStyle w:val="ListParagraph"/>
            </w:pPr>
          </w:p>
        </w:tc>
      </w:tr>
    </w:tbl>
    <w:p w14:paraId="6665A461" w14:textId="77777777" w:rsidR="00001813" w:rsidRPr="001C1B46" w:rsidRDefault="00001813" w:rsidP="005A7245">
      <w:pPr>
        <w:jc w:val="right"/>
        <w:rPr>
          <w:bCs/>
        </w:rPr>
      </w:pPr>
    </w:p>
    <w:p w14:paraId="53F7C502" w14:textId="07919718" w:rsidR="004A1623" w:rsidRPr="000C6CCC" w:rsidRDefault="004A1623" w:rsidP="004A1623">
      <w:pPr>
        <w:jc w:val="center"/>
        <w:rPr>
          <w:sz w:val="18"/>
          <w:szCs w:val="18"/>
        </w:rPr>
      </w:pPr>
      <w:r w:rsidRPr="000C6CCC">
        <w:rPr>
          <w:sz w:val="18"/>
          <w:szCs w:val="18"/>
        </w:rPr>
        <w:t>DOKUMENTS PARAKSTĪTS ELEKTRONISKI AR DROŠU ELEKTRONISKO PARAKSTU UN SATUR LAIKA ZĪMOGU</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32B619A8" w:rsidR="005A7245" w:rsidRPr="001C1B46" w:rsidRDefault="005A7245" w:rsidP="005A7245">
      <w:pPr>
        <w:jc w:val="right"/>
      </w:pPr>
      <w:r w:rsidRPr="000B34C5">
        <w:lastRenderedPageBreak/>
        <w:t xml:space="preserve">Vienošanās </w:t>
      </w:r>
      <w:r w:rsidRPr="001C1B46">
        <w:t>par Eiropas Savienības fonda projekta īstenošanu</w:t>
      </w:r>
      <w:r w:rsidR="001E081E" w:rsidRPr="001C1B46">
        <w:t xml:space="preserve"> </w:t>
      </w:r>
      <w:r w:rsidRPr="009B55F8">
        <w:rPr>
          <w:color w:val="FF0000"/>
        </w:rPr>
        <w:t>Nr.</w:t>
      </w:r>
      <w:r w:rsidR="00CD64FF" w:rsidRPr="009B55F8">
        <w:rPr>
          <w:color w:val="FF0000"/>
        </w:rPr>
        <w:t> </w:t>
      </w:r>
      <w:r w:rsidRPr="009B55F8">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0174382D" w:rsidR="00C22F57" w:rsidRPr="001C1B46" w:rsidRDefault="00F16BD3" w:rsidP="00135CF9">
      <w:pPr>
        <w:jc w:val="center"/>
        <w:rPr>
          <w:b/>
        </w:rPr>
      </w:pPr>
      <w:r w:rsidRPr="000B34C5">
        <w:rPr>
          <w:b/>
        </w:rPr>
        <w:t>Vienošanās</w:t>
      </w:r>
      <w:r w:rsidR="00C22F57" w:rsidRPr="000B34C5">
        <w:rPr>
          <w:b/>
        </w:rPr>
        <w:t xml:space="preserve"> </w:t>
      </w:r>
      <w:r w:rsidR="00D56EC0" w:rsidRPr="000B34C5">
        <w:rPr>
          <w:b/>
        </w:rPr>
        <w:t>v</w:t>
      </w:r>
      <w:r w:rsidR="00D56EC0" w:rsidRPr="001C1B46">
        <w:rPr>
          <w:b/>
        </w:rPr>
        <w:t xml:space="preserve">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13900EF" w:rsidR="00C93A1C" w:rsidRPr="001C1B46" w:rsidRDefault="00DE3FAA" w:rsidP="00C6475D">
      <w:pPr>
        <w:pStyle w:val="ListParagraph"/>
        <w:numPr>
          <w:ilvl w:val="1"/>
          <w:numId w:val="1"/>
        </w:numPr>
        <w:tabs>
          <w:tab w:val="clear" w:pos="862"/>
        </w:tabs>
        <w:ind w:left="0" w:firstLine="0"/>
        <w:jc w:val="both"/>
      </w:pPr>
      <w:r w:rsidRPr="004672FE">
        <w:rPr>
          <w:b/>
          <w:i/>
        </w:rPr>
        <w:t>Atbalsta summa</w:t>
      </w:r>
      <w:r w:rsidR="00CD64FF" w:rsidRPr="004672FE">
        <w:t> —</w:t>
      </w:r>
      <w:r w:rsidRPr="004672FE">
        <w:rPr>
          <w:i/>
        </w:rPr>
        <w:t xml:space="preserve"> </w:t>
      </w:r>
      <w:r w:rsidR="001E66C9" w:rsidRPr="004672FE">
        <w:t>A</w:t>
      </w:r>
      <w:r w:rsidR="002335C0" w:rsidRPr="004672FE">
        <w:t xml:space="preserve">ttiecināmie </w:t>
      </w:r>
      <w:r w:rsidR="00116619" w:rsidRPr="004672FE">
        <w:t>izdevumi,</w:t>
      </w:r>
      <w:r w:rsidR="00DC7F6A" w:rsidRPr="004672FE">
        <w:t xml:space="preserve"> ko Sadarbības iestāde, pamatojoties uz </w:t>
      </w:r>
      <w:r w:rsidR="0040796B" w:rsidRPr="004672FE">
        <w:t xml:space="preserve">Vienošanās nosacījumiem </w:t>
      </w:r>
      <w:r w:rsidR="000E1734" w:rsidRPr="004672FE">
        <w:t>a</w:t>
      </w:r>
      <w:r w:rsidR="0040796B" w:rsidRPr="004672FE">
        <w:t xml:space="preserve">pstiprina </w:t>
      </w:r>
      <w:r w:rsidR="00DC7F6A" w:rsidRPr="004672FE">
        <w:t xml:space="preserve">Finansējuma saņēmējam gadījumā, ja Projekts īstenots atbilstoši </w:t>
      </w:r>
      <w:r w:rsidR="000F6017" w:rsidRPr="004672FE">
        <w:t xml:space="preserve">Vienošanās </w:t>
      </w:r>
      <w:r w:rsidR="00DC7F6A" w:rsidRPr="004672FE">
        <w:t xml:space="preserve">nosacījumiem un </w:t>
      </w:r>
      <w:r w:rsidR="009B0378" w:rsidRPr="004672FE">
        <w:t>ES</w:t>
      </w:r>
      <w:r w:rsidR="00DC7F6A" w:rsidRPr="004672FE">
        <w:t xml:space="preserve"> un</w:t>
      </w:r>
      <w:r w:rsidR="00DC7F6A" w:rsidRPr="004672FE">
        <w:rPr>
          <w:spacing w:val="-4"/>
        </w:rPr>
        <w:t xml:space="preserve"> </w:t>
      </w:r>
      <w:r w:rsidR="00DC7F6A" w:rsidRPr="004672FE">
        <w:t>Latvijas Repu</w:t>
      </w:r>
      <w:r w:rsidR="005A4D62" w:rsidRPr="004672FE">
        <w:t>blikas normatīvo aktu (turpmāk —</w:t>
      </w:r>
      <w:r w:rsidR="00DC7F6A" w:rsidRPr="004672FE">
        <w:t xml:space="preserve"> normatīvie akti) prasībām, kā arī</w:t>
      </w:r>
      <w:r w:rsidR="004672FE">
        <w:t>,</w:t>
      </w:r>
      <w:r w:rsidR="00DC7F6A" w:rsidRPr="004672FE">
        <w:t xml:space="preserve"> </w:t>
      </w:r>
      <w:r w:rsidR="00700F7C" w:rsidRPr="004672FE">
        <w:t xml:space="preserve">ja </w:t>
      </w:r>
      <w:r w:rsidR="00DC7F6A" w:rsidRPr="004672FE">
        <w:t xml:space="preserve">izdevumi veikti, ievērojot drošas finanšu vadības principu, </w:t>
      </w:r>
      <w:r w:rsidR="005A4D62" w:rsidRPr="004672FE">
        <w:t>t</w:t>
      </w:r>
      <w:r w:rsidR="0083341D" w:rsidRPr="004672FE">
        <w:t xml:space="preserve">as </w:t>
      </w:r>
      <w:r w:rsidR="005A4D62" w:rsidRPr="004672FE">
        <w:t>i</w:t>
      </w:r>
      <w:r w:rsidR="0083341D" w:rsidRPr="004672FE">
        <w:t>r</w:t>
      </w:r>
      <w:r w:rsidR="00DC7F6A" w:rsidRPr="004672FE">
        <w:t>, ievērojot saimnieciskuma principu, lietderības principu un efektivitātes principu Regulas Nr. </w:t>
      </w:r>
      <w:r w:rsidR="00C6475D" w:rsidRPr="004672FE">
        <w:t>2018/1046</w:t>
      </w:r>
      <w:bookmarkStart w:id="2" w:name="_Ref425164675"/>
      <w:r w:rsidR="00DC7F6A" w:rsidRPr="004672FE">
        <w:rPr>
          <w:rStyle w:val="FootnoteReference"/>
        </w:rPr>
        <w:footnoteReference w:id="2"/>
      </w:r>
      <w:bookmarkEnd w:id="2"/>
      <w:r w:rsidR="00DC7F6A" w:rsidRPr="004672FE">
        <w:t xml:space="preserve"> </w:t>
      </w:r>
      <w:r w:rsidR="00C6475D" w:rsidRPr="004672FE">
        <w:t>33</w:t>
      </w:r>
      <w:r w:rsidR="00DC7F6A" w:rsidRPr="004672FE">
        <w:t>.</w:t>
      </w:r>
      <w:r w:rsidR="005A4D62" w:rsidRPr="004672FE">
        <w:t> </w:t>
      </w:r>
      <w:r w:rsidR="00DC7F6A" w:rsidRPr="004672FE">
        <w:t>panta izpratnē.</w:t>
      </w:r>
      <w:r w:rsidR="009C1720" w:rsidRPr="004672FE">
        <w:t xml:space="preserve"> </w:t>
      </w:r>
      <w:r w:rsidR="007C04FA" w:rsidRPr="004672FE">
        <w:t>Finansējuma saņēmējs var pretendēt uz</w:t>
      </w:r>
      <w:r w:rsidR="009C1720" w:rsidRPr="004672FE">
        <w:t xml:space="preserve"> Atbalsta summu </w:t>
      </w:r>
      <w:r w:rsidR="007C04FA" w:rsidRPr="004672FE">
        <w:t xml:space="preserve">par </w:t>
      </w:r>
      <w:r w:rsidR="00C93A1C" w:rsidRPr="004672FE">
        <w:t xml:space="preserve">šādiem </w:t>
      </w:r>
      <w:r w:rsidR="007C04FA" w:rsidRPr="004672FE">
        <w:t>izdevumiem</w:t>
      </w:r>
      <w:r w:rsidR="00C93A1C" w:rsidRPr="004672FE">
        <w:t xml:space="preserve">, </w:t>
      </w:r>
      <w:r w:rsidR="009C1720" w:rsidRPr="004672FE">
        <w:t xml:space="preserve">par kuriem Finansējuma saņēmējs veicis </w:t>
      </w:r>
      <w:r w:rsidR="009C1720" w:rsidRPr="001C1B46">
        <w:t>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7A067A7F" w14:textId="48134B2C" w:rsidR="001B3AAB" w:rsidRPr="001C1B46" w:rsidRDefault="00C506B9" w:rsidP="00DC029A">
      <w:pPr>
        <w:pStyle w:val="ListParagraph"/>
        <w:numPr>
          <w:ilvl w:val="1"/>
          <w:numId w:val="1"/>
        </w:numPr>
        <w:tabs>
          <w:tab w:val="clear" w:pos="862"/>
        </w:tabs>
        <w:ind w:left="0" w:firstLine="0"/>
        <w:jc w:val="both"/>
        <w:rPr>
          <w:color w:val="FF0000"/>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w:t>
      </w:r>
      <w:r w:rsidR="00444CFC" w:rsidRPr="00EF1851">
        <w:t xml:space="preserve">saņēmēja </w:t>
      </w:r>
      <w:r w:rsidR="00DA1F01" w:rsidRPr="00EF1851">
        <w:t>un sadarbības partner</w:t>
      </w:r>
      <w:r w:rsidR="00EF1851" w:rsidRPr="00EF1851">
        <w:t>u</w:t>
      </w:r>
      <w:r w:rsidR="00DA1F01" w:rsidRPr="00EF1851">
        <w:t xml:space="preserve"> </w:t>
      </w:r>
      <w:r w:rsidR="00444CFC" w:rsidRPr="00EF1851">
        <w:t>grāmatvedībā</w:t>
      </w:r>
      <w:r w:rsidR="00444CFC" w:rsidRPr="001C1B46">
        <w:rPr>
          <w:color w:val="000000" w:themeColor="text1"/>
        </w:rPr>
        <w:t>,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2679A72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w:t>
      </w:r>
      <w:r w:rsidR="00391590" w:rsidRPr="000B34C5">
        <w:t xml:space="preserve">vai </w:t>
      </w:r>
      <w:r w:rsidR="00EE5216" w:rsidRPr="000B34C5">
        <w:t>Vienošanās</w:t>
      </w:r>
      <w:r w:rsidR="00391590" w:rsidRPr="000B34C5">
        <w:t xml:space="preserve"> pārkāpumu </w:t>
      </w:r>
      <w:r w:rsidR="00391590" w:rsidRPr="001C1B46">
        <w:t xml:space="preserve">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4F5871B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8615AE" w:rsidRPr="008615AE">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1E66FB85" w:rsidR="00994D95" w:rsidRPr="004672FE"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lastRenderedPageBreak/>
        <w:t xml:space="preserve">Vadošās </w:t>
      </w:r>
      <w:r w:rsidR="008F1746" w:rsidRPr="004672FE">
        <w:rPr>
          <w:kern w:val="28"/>
          <w:lang w:eastAsia="en-US"/>
        </w:rPr>
        <w:t>iestādes</w:t>
      </w:r>
      <w:r w:rsidR="00077D29" w:rsidRPr="004672FE">
        <w:rPr>
          <w:kern w:val="28"/>
          <w:lang w:eastAsia="en-US"/>
        </w:rPr>
        <w:t xml:space="preserve"> vadlīnijām</w:t>
      </w:r>
      <w:bookmarkStart w:id="5" w:name="_Ref425166678"/>
      <w:r w:rsidR="00077D29" w:rsidRPr="004672FE">
        <w:rPr>
          <w:rStyle w:val="FootnoteReference"/>
          <w:kern w:val="28"/>
          <w:lang w:eastAsia="en-US"/>
        </w:rPr>
        <w:footnoteReference w:id="4"/>
      </w:r>
      <w:bookmarkEnd w:id="5"/>
      <w:r w:rsidR="00077D29" w:rsidRPr="004672FE">
        <w:rPr>
          <w:kern w:val="28"/>
          <w:lang w:eastAsia="en-US"/>
        </w:rPr>
        <w:t>.</w:t>
      </w:r>
      <w:r w:rsidR="00DA1F01" w:rsidRPr="004672FE">
        <w:rPr>
          <w:kern w:val="28"/>
          <w:lang w:eastAsia="en-US"/>
        </w:rPr>
        <w:t xml:space="preserve"> Piemērojot vienkāršotās izmaksas, </w:t>
      </w:r>
      <w:r w:rsidR="003D6C31" w:rsidRPr="004672FE">
        <w:rPr>
          <w:kern w:val="28"/>
          <w:lang w:eastAsia="en-US"/>
        </w:rPr>
        <w:t>attaisnojuma</w:t>
      </w:r>
      <w:r w:rsidR="00DA1F01" w:rsidRPr="004672FE">
        <w:rPr>
          <w:kern w:val="28"/>
          <w:lang w:eastAsia="en-US"/>
        </w:rPr>
        <w:t xml:space="preserve"> dokumenti ir īstenotās darbības un sasniegtos rezultātus pamatojošie dokumenti</w:t>
      </w:r>
      <w:r w:rsidR="00FF2819" w:rsidRPr="004672FE">
        <w:rPr>
          <w:kern w:val="28"/>
          <w:lang w:eastAsia="en-US"/>
        </w:rPr>
        <w:t>.</w:t>
      </w:r>
    </w:p>
    <w:p w14:paraId="2E74BA92" w14:textId="1BACAD16" w:rsidR="00C506B9" w:rsidRPr="001C1B46" w:rsidRDefault="00C506B9" w:rsidP="00CD64FF">
      <w:pPr>
        <w:pStyle w:val="ListParagraph"/>
        <w:numPr>
          <w:ilvl w:val="1"/>
          <w:numId w:val="1"/>
        </w:numPr>
        <w:tabs>
          <w:tab w:val="clear" w:pos="862"/>
        </w:tabs>
        <w:ind w:left="0" w:firstLine="0"/>
        <w:jc w:val="both"/>
        <w:rPr>
          <w:spacing w:val="-4"/>
        </w:rPr>
      </w:pPr>
      <w:r w:rsidRPr="004672FE">
        <w:rPr>
          <w:b/>
          <w:i/>
          <w:spacing w:val="-4"/>
        </w:rPr>
        <w:t xml:space="preserve">Izziņa par </w:t>
      </w:r>
      <w:bookmarkEnd w:id="3"/>
      <w:bookmarkEnd w:id="4"/>
      <w:r w:rsidR="0064296B" w:rsidRPr="004672FE">
        <w:rPr>
          <w:b/>
          <w:i/>
          <w:spacing w:val="-4"/>
        </w:rPr>
        <w:t>Vienošanās</w:t>
      </w:r>
      <w:r w:rsidR="00077D29" w:rsidRPr="004672FE">
        <w:rPr>
          <w:b/>
          <w:i/>
          <w:spacing w:val="-4"/>
        </w:rPr>
        <w:t xml:space="preserve"> grozījumiem</w:t>
      </w:r>
      <w:r w:rsidR="00CD64FF" w:rsidRPr="004672FE">
        <w:t> —</w:t>
      </w:r>
      <w:r w:rsidRPr="004672FE">
        <w:rPr>
          <w:spacing w:val="-4"/>
        </w:rPr>
        <w:t xml:space="preserve"> dokuments, kas ietver Projekta esošo redakciju, iesniegto grozījumu </w:t>
      </w:r>
      <w:r w:rsidRPr="001C1B46">
        <w:rPr>
          <w:spacing w:val="-4"/>
        </w:rPr>
        <w:t>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20C6D1C2"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Pr="000B34C5">
        <w:rPr>
          <w:spacing w:val="-4"/>
        </w:rPr>
        <w:t xml:space="preserve">Vienošanās </w:t>
      </w:r>
      <w:r w:rsidRPr="001C1B46">
        <w:rPr>
          <w:spacing w:val="-4"/>
        </w:rPr>
        <w:t xml:space="preserve">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BAFDB56" w14:textId="09717BBF" w:rsidR="00FB7543" w:rsidRPr="00B91C00" w:rsidRDefault="00FB7543" w:rsidP="00B820AE"/>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42C28032"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27D96DC9" w:rsidR="00C22F57" w:rsidRPr="000B34C5"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Pr="000B34C5">
        <w:t xml:space="preserve">Vienošanās paredzēto nosacījumu </w:t>
      </w:r>
      <w:r w:rsidR="0055771C" w:rsidRPr="000B34C5">
        <w:t xml:space="preserve">izpildi </w:t>
      </w:r>
      <w:r w:rsidRPr="000B34C5">
        <w:t>un no Vienošanās izrietošo tiesību iegūšanu;</w:t>
      </w:r>
    </w:p>
    <w:p w14:paraId="13F546D3" w14:textId="615F97AC" w:rsidR="009861E7" w:rsidRPr="000B34C5" w:rsidRDefault="00CC13B8" w:rsidP="009861E7">
      <w:pPr>
        <w:numPr>
          <w:ilvl w:val="2"/>
          <w:numId w:val="1"/>
        </w:numPr>
        <w:tabs>
          <w:tab w:val="left" w:pos="993"/>
        </w:tabs>
        <w:ind w:left="0" w:firstLine="0"/>
        <w:jc w:val="both"/>
      </w:pPr>
      <w:r w:rsidRPr="000B34C5">
        <w:t>nodrošināt Projektā paredzēto mērķ</w:t>
      </w:r>
      <w:r w:rsidR="00D845D9" w:rsidRPr="000B34C5">
        <w:t>u</w:t>
      </w:r>
      <w:r w:rsidRPr="000B34C5">
        <w:t xml:space="preserve">, </w:t>
      </w:r>
      <w:r w:rsidR="0090477A" w:rsidRPr="000B34C5">
        <w:t xml:space="preserve">Projekta </w:t>
      </w:r>
      <w:r w:rsidR="00D845D9" w:rsidRPr="000B34C5">
        <w:t>darbību</w:t>
      </w:r>
      <w:r w:rsidRPr="000B34C5">
        <w:t xml:space="preserve"> rezultātu un uzraudzības rādītāju</w:t>
      </w:r>
      <w:r w:rsidR="004672FE">
        <w:t>,</w:t>
      </w:r>
      <w:r w:rsidR="00630B1C" w:rsidRPr="000B34C5">
        <w:t xml:space="preserve"> </w:t>
      </w:r>
      <w:r w:rsidR="007C776A" w:rsidRPr="000B34C5">
        <w:t>un</w:t>
      </w:r>
      <w:r w:rsidR="004672FE">
        <w:t>,</w:t>
      </w:r>
      <w:r w:rsidR="00474C13" w:rsidRPr="000B34C5">
        <w:t xml:space="preserve"> ja Projekts to paredz,</w:t>
      </w:r>
      <w:r w:rsidR="00AC234F" w:rsidRPr="000B34C5">
        <w:t xml:space="preserve"> horizontālo principu rādītāju sasniegšanu</w:t>
      </w:r>
      <w:r w:rsidRPr="000B34C5">
        <w:t>;</w:t>
      </w:r>
    </w:p>
    <w:p w14:paraId="0B1A86D3" w14:textId="2B4A9B3F" w:rsidR="00B8147F" w:rsidRPr="004672FE" w:rsidRDefault="008156A6" w:rsidP="00965409">
      <w:pPr>
        <w:numPr>
          <w:ilvl w:val="2"/>
          <w:numId w:val="1"/>
        </w:numPr>
        <w:tabs>
          <w:tab w:val="left" w:pos="993"/>
        </w:tabs>
        <w:ind w:left="0" w:firstLine="0"/>
        <w:jc w:val="both"/>
      </w:pPr>
      <w:bookmarkStart w:id="7" w:name="_Ref425169570"/>
      <w:r w:rsidRPr="000B34C5">
        <w:t xml:space="preserve">nekavējoties, bet ne vēlāk kā 5 (piecu) darbdienu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w:t>
      </w:r>
      <w:r w:rsidRPr="004672FE">
        <w:t>notikumiem un apstākļiem, kas negatīvi ietekmē vai apdraud</w:t>
      </w:r>
      <w:r w:rsidR="004672FE" w:rsidRPr="004672FE">
        <w:t>,</w:t>
      </w:r>
      <w:r w:rsidRPr="004672FE">
        <w:t xml:space="preserve"> vai kas ir pamatoti uzskatāmi par tādiem, kas varētu negatīvi ietekmēt vai apdraudēt Vienošanās izpildi, piemēram</w:t>
      </w:r>
      <w:r w:rsidR="00D32DC1" w:rsidRPr="004672FE">
        <w:t>,</w:t>
      </w:r>
      <w:r w:rsidRPr="004672FE">
        <w:t xml:space="preserve"> </w:t>
      </w:r>
      <w:r w:rsidRPr="004672FE">
        <w:rPr>
          <w:iCs/>
          <w:spacing w:val="-4"/>
        </w:rPr>
        <w:t xml:space="preserve">plānotajām izmaiņām Finansējuma saņēmēja </w:t>
      </w:r>
      <w:r w:rsidR="003F7D17" w:rsidRPr="004672FE">
        <w:rPr>
          <w:iCs/>
          <w:spacing w:val="-4"/>
        </w:rPr>
        <w:t>nolikumā</w:t>
      </w:r>
      <w:r w:rsidRPr="004672FE">
        <w:rPr>
          <w:iCs/>
          <w:spacing w:val="-4"/>
        </w:rPr>
        <w:t>, citos korporatīvajos dokumentos (ja attiecināms)</w:t>
      </w:r>
      <w:bookmarkEnd w:id="7"/>
      <w:r w:rsidR="00CB318D" w:rsidRPr="004672FE">
        <w:rPr>
          <w:iCs/>
          <w:spacing w:val="-4"/>
        </w:rPr>
        <w:t>;</w:t>
      </w:r>
    </w:p>
    <w:p w14:paraId="13B30168" w14:textId="1AB17C7D" w:rsidR="00592700" w:rsidRPr="004672FE" w:rsidRDefault="007666CA" w:rsidP="00965409">
      <w:pPr>
        <w:numPr>
          <w:ilvl w:val="2"/>
          <w:numId w:val="1"/>
        </w:numPr>
        <w:tabs>
          <w:tab w:val="left" w:pos="993"/>
        </w:tabs>
        <w:ind w:left="0" w:firstLine="0"/>
        <w:jc w:val="both"/>
      </w:pPr>
      <w:r w:rsidRPr="004672FE">
        <w:t>Vienošanās</w:t>
      </w:r>
      <w:r w:rsidR="00592700" w:rsidRPr="004672FE">
        <w:t xml:space="preserve"> darbības laikā </w:t>
      </w:r>
      <w:r w:rsidR="00AC17A4" w:rsidRPr="004672FE">
        <w:t>rakstiski</w:t>
      </w:r>
      <w:r w:rsidR="00592700" w:rsidRPr="004672FE">
        <w:t xml:space="preserve"> paziņot Sadarbības iestādei izmaiņas Finansējuma saņēmēja pamatdatos (kontaktinformācija, juridiskā adrese) 3 (trīs) darbdienu laikā pēc to maiņas;</w:t>
      </w:r>
    </w:p>
    <w:p w14:paraId="5549A176" w14:textId="78017C53" w:rsidR="009D0EF7" w:rsidRPr="001C1B46" w:rsidRDefault="00C32A86" w:rsidP="00965409">
      <w:pPr>
        <w:numPr>
          <w:ilvl w:val="2"/>
          <w:numId w:val="1"/>
        </w:numPr>
        <w:tabs>
          <w:tab w:val="left" w:pos="993"/>
        </w:tabs>
        <w:ind w:left="0" w:firstLine="0"/>
        <w:jc w:val="both"/>
      </w:pPr>
      <w:r w:rsidRPr="004672FE">
        <w:t xml:space="preserve">Projekta īstenošanas laikā un Sadarbības iestādes paziņotajā dokumentu glabāšanas termiņā </w:t>
      </w:r>
      <w:r w:rsidR="00FD68F2" w:rsidRPr="004672FE">
        <w:t xml:space="preserve">un </w:t>
      </w:r>
      <w:r w:rsidR="00251336" w:rsidRPr="004672FE">
        <w:t xml:space="preserve">attiecībā uz valsts atbalstu </w:t>
      </w:r>
      <w:r w:rsidR="000E1D3C" w:rsidRPr="004672FE">
        <w:t xml:space="preserve">desmit gadus no </w:t>
      </w:r>
      <w:r w:rsidR="001726AC" w:rsidRPr="004672FE">
        <w:t>dienas</w:t>
      </w:r>
      <w:r w:rsidR="000E1D3C" w:rsidRPr="004672FE">
        <w:t>, kad Finansējuma saņēmējam ir piešķirts atbalsts</w:t>
      </w:r>
      <w:r w:rsidR="00357E71" w:rsidRPr="004672FE">
        <w:t xml:space="preserve"> </w:t>
      </w:r>
      <w:r w:rsidR="009D0EF7" w:rsidRPr="004672FE">
        <w:lastRenderedPageBreak/>
        <w:t xml:space="preserve">nodrošināt visu ar Projekta īstenošanu </w:t>
      </w:r>
      <w:r w:rsidR="00373263" w:rsidRPr="004672FE">
        <w:t xml:space="preserve">un valsts atbalstu </w:t>
      </w:r>
      <w:r w:rsidR="009D0EF7" w:rsidRPr="004672FE">
        <w:t>saistīto dokumentu glabāšanu</w:t>
      </w:r>
      <w:r w:rsidR="001A260E" w:rsidRPr="004672FE">
        <w:t xml:space="preserve">, </w:t>
      </w:r>
      <w:r w:rsidR="00AC17A4" w:rsidRPr="004672FE">
        <w:t>t. sk.</w:t>
      </w:r>
      <w:r w:rsidR="009D0EF7" w:rsidRPr="004672FE">
        <w:t xml:space="preserve"> Projekta iesnieguma, jebkuru ar Projektu saistīto sarakstes dokumentu, iepirkuma dokumentācijas, Projektā noslēgto līgumu, veikto darbu, piegāžu un sniegto pakalpojumu apliecinošu dokumentu, veikto maksājumu apliecinošo dokumentu </w:t>
      </w:r>
      <w:r w:rsidR="009D0EF7" w:rsidRPr="001C1B46">
        <w:t>oriģinālu vai to atvasinājumu ar juridisku spēku</w:t>
      </w:r>
      <w:r w:rsidR="001A260E" w:rsidRPr="001C1B46">
        <w:t xml:space="preserve"> glabāšanu</w:t>
      </w:r>
      <w:r w:rsidR="00AC17A4" w:rsidRPr="001C1B46">
        <w:t xml:space="preserve"> atbilstoši Regulas Nr. 1303/2013 140. pantam</w:t>
      </w:r>
      <w:bookmarkStart w:id="8" w:name="_Ref424906400"/>
      <w:r w:rsidR="00AC17A4" w:rsidRPr="001C1B46">
        <w:rPr>
          <w:rStyle w:val="FootnoteReference"/>
        </w:rPr>
        <w:footnoteReference w:id="7"/>
      </w:r>
      <w:bookmarkEnd w:id="8"/>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491A7B4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8615AE">
        <w:t>7.3</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0B34C5">
        <w:t xml:space="preserve">Vienošanās darbības </w:t>
      </w:r>
      <w:r w:rsidR="00CC586A" w:rsidRPr="001C1B46">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37C2ABC" w:rsidR="00D82248" w:rsidRPr="004672FE"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w:t>
      </w:r>
      <w:r w:rsidR="00862C0D" w:rsidRPr="004672FE">
        <w:t>pasākumus</w:t>
      </w:r>
      <w:r w:rsidR="00221498" w:rsidRPr="004672FE">
        <w:t>, t.sk. par ReactEU finansējumu,</w:t>
      </w:r>
      <w:r w:rsidR="00862C0D" w:rsidRPr="004672FE">
        <w:t xml:space="preserve"> </w:t>
      </w:r>
      <w:r w:rsidRPr="004672FE">
        <w:t>saskaņā ar Projektā plānoto un normatīvajos aktos noteiktajām prasībām</w:t>
      </w:r>
      <w:bookmarkStart w:id="9" w:name="_Ref425166173"/>
      <w:r w:rsidR="004672FE" w:rsidRPr="004672FE">
        <w:t>,</w:t>
      </w:r>
      <w:r w:rsidRPr="004672FE">
        <w:rPr>
          <w:rStyle w:val="FootnoteReference"/>
        </w:rPr>
        <w:footnoteReference w:id="8"/>
      </w:r>
      <w:bookmarkEnd w:id="9"/>
      <w:r w:rsidR="00221498" w:rsidRPr="004672FE">
        <w:t xml:space="preserve"> </w:t>
      </w:r>
      <w:r w:rsidR="00221498" w:rsidRPr="004672FE">
        <w:rPr>
          <w:rStyle w:val="FootnoteReference"/>
        </w:rPr>
        <w:footnoteReference w:id="9"/>
      </w:r>
      <w:r w:rsidR="002C2C54" w:rsidRPr="004672FE">
        <w:t xml:space="preserve"> t.sk. savā tīmekļa vietnē ne retāk kā reizi </w:t>
      </w:r>
      <w:r w:rsidR="00221498" w:rsidRPr="004672FE">
        <w:t>trijos</w:t>
      </w:r>
      <w:r w:rsidR="002C2C54" w:rsidRPr="004672FE">
        <w:t xml:space="preserve"> mēnešos ievietot aktuālu informāciju par Projekta īstenošanu, norādot informācijas publikācijas datumu</w:t>
      </w:r>
      <w:r w:rsidR="00862C0D" w:rsidRPr="004672FE">
        <w:t>;</w:t>
      </w:r>
    </w:p>
    <w:p w14:paraId="1162D63C" w14:textId="77777777" w:rsidR="001612E2" w:rsidRPr="001C1B46" w:rsidRDefault="00ED5087" w:rsidP="001612E2">
      <w:pPr>
        <w:numPr>
          <w:ilvl w:val="2"/>
          <w:numId w:val="1"/>
        </w:numPr>
        <w:tabs>
          <w:tab w:val="left" w:pos="993"/>
        </w:tabs>
        <w:ind w:left="0" w:firstLine="0"/>
        <w:jc w:val="both"/>
      </w:pPr>
      <w:r w:rsidRPr="004672FE">
        <w:rPr>
          <w:spacing w:val="-4"/>
        </w:rPr>
        <w:t>nepieļaut Interešu konflikta iestāšanos un nek</w:t>
      </w:r>
      <w:r w:rsidRPr="001C1B46">
        <w:rPr>
          <w:spacing w:val="-4"/>
        </w:rPr>
        <w:t>avējoties informēt Sadarbības iestādi par situāciju, kas rada vai kuras rezultātā varētu rasties Interešu konflikts</w:t>
      </w:r>
      <w:r w:rsidR="00C22F57" w:rsidRPr="001C1B46">
        <w:rPr>
          <w:spacing w:val="-4"/>
        </w:rPr>
        <w:t>;</w:t>
      </w:r>
    </w:p>
    <w:p w14:paraId="5463C0F7" w14:textId="32F78488"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w:t>
      </w:r>
      <w:r w:rsidR="00BC6CD6">
        <w:t>d</w:t>
      </w:r>
      <w:r w:rsidRPr="001C1B46">
        <w:t>ienām;</w:t>
      </w:r>
    </w:p>
    <w:p w14:paraId="025DF3BF" w14:textId="2BB80BBB" w:rsidR="00C22F57" w:rsidRPr="005B68FB" w:rsidRDefault="00047E9D" w:rsidP="00965409">
      <w:pPr>
        <w:numPr>
          <w:ilvl w:val="2"/>
          <w:numId w:val="1"/>
        </w:numPr>
        <w:tabs>
          <w:tab w:val="left" w:pos="993"/>
        </w:tabs>
        <w:ind w:left="0" w:firstLine="0"/>
        <w:jc w:val="both"/>
      </w:pPr>
      <w:r w:rsidRPr="001C1B46" w:rsidDel="00047E9D">
        <w:t xml:space="preserve"> </w:t>
      </w:r>
      <w:r w:rsidR="000A0B2B" w:rsidRPr="000B34C5">
        <w:t>Vienošan</w:t>
      </w:r>
      <w:r w:rsidR="00F33869" w:rsidRPr="000B34C5">
        <w:t>ā</w:t>
      </w:r>
      <w:r w:rsidR="000A0B2B" w:rsidRPr="000B34C5">
        <w:t>s</w:t>
      </w:r>
      <w:r w:rsidR="00C22F57" w:rsidRPr="000B34C5">
        <w:t xml:space="preserve"> </w:t>
      </w:r>
      <w:r w:rsidR="000679ED" w:rsidRPr="000B34C5">
        <w:t xml:space="preserve">un Sadarbības iestādes </w:t>
      </w:r>
      <w:r w:rsidR="00C22F57" w:rsidRPr="000B34C5">
        <w:t>noteiktaj</w:t>
      </w:r>
      <w:r w:rsidR="000679ED" w:rsidRPr="000B34C5">
        <w:t>os</w:t>
      </w:r>
      <w:r w:rsidR="00C22F57" w:rsidRPr="000B34C5">
        <w:t xml:space="preserve"> termiņ</w:t>
      </w:r>
      <w:r w:rsidR="000679ED" w:rsidRPr="000B34C5">
        <w:t xml:space="preserve">os </w:t>
      </w:r>
      <w:r w:rsidR="00C22F57" w:rsidRPr="000B34C5">
        <w:t xml:space="preserve">izpildīt </w:t>
      </w:r>
      <w:r w:rsidR="000A0B2B" w:rsidRPr="000B34C5">
        <w:t>Vienošanās</w:t>
      </w:r>
      <w:r w:rsidR="00C22F57" w:rsidRPr="000B34C5">
        <w:t xml:space="preserve"> noteikumus un Sadarbības </w:t>
      </w:r>
      <w:r w:rsidR="00C22F57" w:rsidRPr="005B68FB">
        <w:t>iestādes norādījumus;</w:t>
      </w:r>
    </w:p>
    <w:p w14:paraId="1F2E947B" w14:textId="77777777" w:rsidR="005046B7" w:rsidRPr="005B68FB" w:rsidRDefault="00F005D7" w:rsidP="00965409">
      <w:pPr>
        <w:numPr>
          <w:ilvl w:val="2"/>
          <w:numId w:val="1"/>
        </w:numPr>
        <w:tabs>
          <w:tab w:val="left" w:pos="993"/>
        </w:tabs>
        <w:ind w:left="0" w:firstLine="0"/>
        <w:jc w:val="both"/>
      </w:pPr>
      <w:r w:rsidRPr="005B68FB">
        <w:t>nepieļaut Projektā Dubulto finansēšanu</w:t>
      </w:r>
      <w:r w:rsidR="0059750B" w:rsidRPr="005B68FB">
        <w:t>;</w:t>
      </w:r>
    </w:p>
    <w:p w14:paraId="308C21FC" w14:textId="0E9C34FF" w:rsidR="00390FA3" w:rsidRPr="005B68FB" w:rsidRDefault="001E05E5" w:rsidP="00965409">
      <w:pPr>
        <w:pStyle w:val="ListParagraph"/>
        <w:numPr>
          <w:ilvl w:val="2"/>
          <w:numId w:val="1"/>
        </w:numPr>
        <w:tabs>
          <w:tab w:val="num" w:pos="993"/>
        </w:tabs>
        <w:ind w:left="0" w:firstLine="0"/>
        <w:jc w:val="both"/>
        <w:rPr>
          <w:kern w:val="28"/>
          <w:lang w:eastAsia="en-US"/>
        </w:rPr>
      </w:pPr>
      <w:r w:rsidRPr="005B68FB">
        <w:rPr>
          <w:kern w:val="28"/>
          <w:lang w:eastAsia="en-US"/>
        </w:rPr>
        <w:t>Finansējuma s</w:t>
      </w:r>
      <w:r w:rsidR="00390FA3" w:rsidRPr="005B68FB">
        <w:rPr>
          <w:kern w:val="28"/>
          <w:lang w:eastAsia="en-US"/>
        </w:rPr>
        <w:t xml:space="preserve">aņēmēja reorganizācijas gadījumā nodrošināt ar </w:t>
      </w:r>
      <w:r w:rsidR="000A0B2B" w:rsidRPr="005B68FB">
        <w:rPr>
          <w:kern w:val="28"/>
          <w:lang w:eastAsia="en-US"/>
        </w:rPr>
        <w:t>Vienošanos</w:t>
      </w:r>
      <w:r w:rsidR="00390FA3" w:rsidRPr="005B68FB">
        <w:rPr>
          <w:color w:val="FF0000"/>
          <w:kern w:val="28"/>
          <w:lang w:eastAsia="en-US"/>
        </w:rPr>
        <w:t xml:space="preserve"> </w:t>
      </w:r>
      <w:r w:rsidR="00390FA3" w:rsidRPr="005B68FB">
        <w:rPr>
          <w:kern w:val="28"/>
          <w:lang w:eastAsia="en-US"/>
        </w:rPr>
        <w:t>uzņemto saistību nodošanu tā saistību pārņēmējam, iepriekš</w:t>
      </w:r>
      <w:r w:rsidR="00B805B7" w:rsidRPr="005B68FB">
        <w:rPr>
          <w:kern w:val="28"/>
          <w:lang w:eastAsia="en-US"/>
        </w:rPr>
        <w:t xml:space="preserve"> </w:t>
      </w:r>
      <w:r w:rsidR="00293135" w:rsidRPr="005B68FB">
        <w:rPr>
          <w:kern w:val="28"/>
          <w:lang w:eastAsia="en-US"/>
        </w:rPr>
        <w:t>to saskaņojot ar</w:t>
      </w:r>
      <w:r w:rsidR="00173B0A" w:rsidRPr="005B68FB">
        <w:rPr>
          <w:kern w:val="28"/>
          <w:lang w:eastAsia="en-US"/>
        </w:rPr>
        <w:t xml:space="preserve"> </w:t>
      </w:r>
      <w:r w:rsidR="00A27AA4" w:rsidRPr="005B68FB">
        <w:rPr>
          <w:kern w:val="28"/>
          <w:lang w:eastAsia="en-US"/>
        </w:rPr>
        <w:t>Sadarbības iestādi</w:t>
      </w:r>
      <w:r w:rsidR="002B2908" w:rsidRPr="005B68FB">
        <w:rPr>
          <w:kern w:val="28"/>
          <w:lang w:eastAsia="en-US"/>
        </w:rPr>
        <w:t>;</w:t>
      </w:r>
    </w:p>
    <w:p w14:paraId="2F9A349F" w14:textId="082E31CA" w:rsidR="001E6439" w:rsidRPr="00B35A85" w:rsidRDefault="001E6439" w:rsidP="00047E9D">
      <w:pPr>
        <w:pStyle w:val="ListParagraph"/>
        <w:numPr>
          <w:ilvl w:val="2"/>
          <w:numId w:val="1"/>
        </w:numPr>
        <w:ind w:left="0" w:firstLine="0"/>
        <w:jc w:val="both"/>
        <w:rPr>
          <w:kern w:val="28"/>
          <w:lang w:eastAsia="en-US"/>
        </w:rPr>
      </w:pPr>
      <w:bookmarkStart w:id="11" w:name="_Ref425166219"/>
      <w:r w:rsidRPr="00B35A85">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A8F3999" w14:textId="533DFA97" w:rsidR="00D70763" w:rsidRPr="004672FE" w:rsidRDefault="00493DBF" w:rsidP="00600601">
      <w:pPr>
        <w:pStyle w:val="ListParagraph"/>
        <w:numPr>
          <w:ilvl w:val="2"/>
          <w:numId w:val="1"/>
        </w:numPr>
        <w:ind w:left="0" w:firstLine="0"/>
        <w:jc w:val="both"/>
        <w:rPr>
          <w:kern w:val="28"/>
          <w:lang w:eastAsia="en-US"/>
        </w:rPr>
      </w:pPr>
      <w:r w:rsidRPr="00AF23C3">
        <w:rPr>
          <w:kern w:val="28"/>
          <w:lang w:eastAsia="en-US"/>
        </w:rPr>
        <w:t xml:space="preserve">Projekta </w:t>
      </w:r>
      <w:r w:rsidR="00B82FB8" w:rsidRPr="004672FE">
        <w:rPr>
          <w:kern w:val="28"/>
          <w:lang w:eastAsia="en-US"/>
        </w:rPr>
        <w:t>izmaksu pieauguma gadījumā segt sadārdzinājumu no saviem līdzekļiem</w:t>
      </w:r>
    </w:p>
    <w:p w14:paraId="23A163EC" w14:textId="439DCE1E" w:rsidR="00EB376B" w:rsidRPr="004672FE" w:rsidRDefault="00EB376B" w:rsidP="00047E9D">
      <w:pPr>
        <w:pStyle w:val="ListParagraph"/>
        <w:numPr>
          <w:ilvl w:val="2"/>
          <w:numId w:val="1"/>
        </w:numPr>
        <w:ind w:left="0" w:firstLine="0"/>
        <w:jc w:val="both"/>
        <w:rPr>
          <w:kern w:val="28"/>
          <w:lang w:eastAsia="en-US"/>
        </w:rPr>
      </w:pPr>
      <w:r w:rsidRPr="004672FE">
        <w:rPr>
          <w:kern w:val="28"/>
          <w:lang w:eastAsia="en-US"/>
        </w:rPr>
        <w:t xml:space="preserve">izmantot Projekta ietvaros iegādātos pamatlīdzekļus </w:t>
      </w:r>
      <w:r w:rsidR="00B91E92" w:rsidRPr="004672FE">
        <w:rPr>
          <w:kern w:val="28"/>
          <w:lang w:eastAsia="en-US"/>
        </w:rPr>
        <w:t>Projektā plānoto darbību</w:t>
      </w:r>
      <w:r w:rsidRPr="004672FE">
        <w:rPr>
          <w:kern w:val="28"/>
          <w:lang w:eastAsia="en-US"/>
        </w:rPr>
        <w:t xml:space="preserve"> veikšanai un saskaņā ar Projektā paredzēto mērķi;</w:t>
      </w:r>
    </w:p>
    <w:p w14:paraId="3FE6BB83" w14:textId="5D418618" w:rsidR="00DD7273" w:rsidRPr="004672FE" w:rsidRDefault="00DD7273" w:rsidP="007109F6">
      <w:pPr>
        <w:pStyle w:val="ListParagraph"/>
        <w:numPr>
          <w:ilvl w:val="2"/>
          <w:numId w:val="1"/>
        </w:numPr>
        <w:ind w:left="0" w:firstLine="0"/>
        <w:jc w:val="both"/>
      </w:pPr>
      <w:r w:rsidRPr="004672FE">
        <w:t xml:space="preserve">informēt katru atbalsta saņēmēju par </w:t>
      </w:r>
      <w:r w:rsidR="00F64154" w:rsidRPr="004672FE">
        <w:t xml:space="preserve">tam saistošu </w:t>
      </w:r>
      <w:r w:rsidRPr="004672FE">
        <w:t>Sadarbības iestādes pieņemto lēmumu par valsts atbalsta piešķiršanu;</w:t>
      </w:r>
    </w:p>
    <w:p w14:paraId="01831733" w14:textId="717084C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lastRenderedPageBreak/>
        <w:t xml:space="preserve">veikt citas </w:t>
      </w:r>
      <w:r w:rsidRPr="000B34C5">
        <w:rPr>
          <w:kern w:val="28"/>
          <w:lang w:eastAsia="en-US"/>
        </w:rPr>
        <w:t>Vienošan</w:t>
      </w:r>
      <w:r w:rsidR="006365E5" w:rsidRPr="000B34C5">
        <w:rPr>
          <w:kern w:val="28"/>
          <w:lang w:eastAsia="en-US"/>
        </w:rPr>
        <w:t>ā</w:t>
      </w:r>
      <w:r w:rsidRPr="000B34C5">
        <w:rPr>
          <w:kern w:val="28"/>
          <w:lang w:eastAsia="en-US"/>
        </w:rPr>
        <w:t xml:space="preserve">s </w:t>
      </w:r>
      <w:r w:rsidR="00A1526A" w:rsidRPr="000B34C5">
        <w:rPr>
          <w:kern w:val="28"/>
          <w:lang w:eastAsia="en-US"/>
        </w:rPr>
        <w:t>u</w:t>
      </w:r>
      <w:r w:rsidR="00A1526A" w:rsidRPr="001C1B46">
        <w:rPr>
          <w:kern w:val="28"/>
          <w:lang w:eastAsia="en-US"/>
        </w:rPr>
        <w:t xml:space="preserve">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4672FE" w:rsidRDefault="00F32263" w:rsidP="00A574F7">
      <w:pPr>
        <w:pStyle w:val="ListParagraph"/>
        <w:numPr>
          <w:ilvl w:val="1"/>
          <w:numId w:val="1"/>
        </w:numPr>
        <w:tabs>
          <w:tab w:val="clear" w:pos="862"/>
        </w:tabs>
        <w:ind w:left="0" w:firstLine="0"/>
        <w:jc w:val="both"/>
        <w:rPr>
          <w:kern w:val="28"/>
        </w:rPr>
      </w:pPr>
      <w:r w:rsidRPr="001C1B46">
        <w:rPr>
          <w:kern w:val="28"/>
        </w:rPr>
        <w:t xml:space="preserve">Finansējuma </w:t>
      </w:r>
      <w:r w:rsidRPr="004672FE">
        <w:rPr>
          <w:kern w:val="28"/>
        </w:rPr>
        <w:t>s</w:t>
      </w:r>
      <w:r w:rsidR="00C22F57" w:rsidRPr="004672FE">
        <w:rPr>
          <w:kern w:val="28"/>
        </w:rPr>
        <w:t>aņēmējam ir tiesības:</w:t>
      </w:r>
    </w:p>
    <w:p w14:paraId="18129769" w14:textId="579C70F5" w:rsidR="00C22F57" w:rsidRPr="000B34C5" w:rsidRDefault="00C10673" w:rsidP="00047E9D">
      <w:pPr>
        <w:numPr>
          <w:ilvl w:val="2"/>
          <w:numId w:val="1"/>
        </w:numPr>
        <w:ind w:left="0" w:firstLine="0"/>
        <w:jc w:val="both"/>
        <w:rPr>
          <w:spacing w:val="-4"/>
          <w:kern w:val="28"/>
        </w:rPr>
      </w:pPr>
      <w:r w:rsidRPr="004672FE">
        <w:rPr>
          <w:spacing w:val="-4"/>
          <w:kern w:val="28"/>
        </w:rPr>
        <w:t xml:space="preserve">saņemt informāciju par Atbalsta summas apstiprināšanu, ja </w:t>
      </w:r>
      <w:r w:rsidR="006365E5" w:rsidRPr="004672FE">
        <w:rPr>
          <w:spacing w:val="-4"/>
          <w:kern w:val="28"/>
        </w:rPr>
        <w:t>P</w:t>
      </w:r>
      <w:r w:rsidRPr="004672FE">
        <w:rPr>
          <w:spacing w:val="-4"/>
          <w:kern w:val="28"/>
        </w:rPr>
        <w:t>rojekts ir īstenots saskaņā ar normatīv</w:t>
      </w:r>
      <w:r w:rsidR="006365E5" w:rsidRPr="004672FE">
        <w:rPr>
          <w:spacing w:val="-4"/>
          <w:kern w:val="28"/>
        </w:rPr>
        <w:t>o</w:t>
      </w:r>
      <w:r w:rsidRPr="004672FE">
        <w:rPr>
          <w:spacing w:val="-4"/>
          <w:kern w:val="28"/>
        </w:rPr>
        <w:t xml:space="preserve"> akt</w:t>
      </w:r>
      <w:r w:rsidR="00FB04DF" w:rsidRPr="004672FE">
        <w:rPr>
          <w:spacing w:val="-4"/>
          <w:kern w:val="28"/>
        </w:rPr>
        <w:t>u</w:t>
      </w:r>
      <w:r w:rsidRPr="004672FE">
        <w:rPr>
          <w:spacing w:val="-4"/>
          <w:kern w:val="28"/>
        </w:rPr>
        <w:t xml:space="preserve"> un Vi</w:t>
      </w:r>
      <w:r w:rsidRPr="000B34C5">
        <w:rPr>
          <w:spacing w:val="-4"/>
          <w:kern w:val="28"/>
        </w:rPr>
        <w:t>enošan</w:t>
      </w:r>
      <w:r w:rsidR="00FB04DF" w:rsidRPr="000B34C5">
        <w:rPr>
          <w:spacing w:val="-4"/>
          <w:kern w:val="28"/>
        </w:rPr>
        <w:t>ā</w:t>
      </w:r>
      <w:r w:rsidRPr="000B34C5">
        <w:rPr>
          <w:spacing w:val="-4"/>
          <w:kern w:val="28"/>
        </w:rPr>
        <w:t xml:space="preserve">s </w:t>
      </w:r>
      <w:r w:rsidR="00FB04DF" w:rsidRPr="000B34C5">
        <w:rPr>
          <w:spacing w:val="-4"/>
          <w:kern w:val="28"/>
        </w:rPr>
        <w:t>nosacījumiem</w:t>
      </w:r>
      <w:r w:rsidRPr="000B34C5">
        <w:rPr>
          <w:spacing w:val="-4"/>
          <w:kern w:val="28"/>
        </w:rPr>
        <w:t>, ievērojot noteikto kārtību un termiņu;</w:t>
      </w:r>
    </w:p>
    <w:p w14:paraId="0C47EE66" w14:textId="2E89FDBC" w:rsidR="00014D80" w:rsidRPr="004672FE" w:rsidRDefault="00C22F57" w:rsidP="003257CB">
      <w:pPr>
        <w:numPr>
          <w:ilvl w:val="2"/>
          <w:numId w:val="1"/>
        </w:numPr>
        <w:ind w:left="0" w:firstLine="0"/>
        <w:jc w:val="both"/>
        <w:rPr>
          <w:spacing w:val="-4"/>
          <w:kern w:val="28"/>
        </w:rPr>
      </w:pPr>
      <w:r w:rsidRPr="000B34C5">
        <w:rPr>
          <w:spacing w:val="-4"/>
          <w:kern w:val="28"/>
        </w:rPr>
        <w:t xml:space="preserve">saņemt </w:t>
      </w:r>
      <w:r w:rsidRPr="004672FE">
        <w:rPr>
          <w:spacing w:val="-4"/>
          <w:kern w:val="28"/>
        </w:rPr>
        <w:t xml:space="preserve">nepieciešamo informāciju par </w:t>
      </w:r>
      <w:r w:rsidR="00EE5A9B" w:rsidRPr="004672FE">
        <w:rPr>
          <w:spacing w:val="-4"/>
          <w:kern w:val="28"/>
        </w:rPr>
        <w:t>Projekta īstenošanas</w:t>
      </w:r>
      <w:r w:rsidRPr="004672FE">
        <w:rPr>
          <w:spacing w:val="-4"/>
          <w:kern w:val="28"/>
        </w:rPr>
        <w:t xml:space="preserve"> </w:t>
      </w:r>
      <w:r w:rsidR="00451918" w:rsidRPr="004672FE">
        <w:rPr>
          <w:bCs/>
          <w:spacing w:val="-4"/>
          <w:kern w:val="28"/>
          <w:lang w:eastAsia="en-US"/>
        </w:rPr>
        <w:t>nosacījumiem</w:t>
      </w:r>
      <w:r w:rsidRPr="004672FE">
        <w:rPr>
          <w:spacing w:val="-4"/>
          <w:kern w:val="28"/>
        </w:rPr>
        <w:t>;</w:t>
      </w:r>
    </w:p>
    <w:p w14:paraId="75BD3ABA" w14:textId="2723FA1F" w:rsidR="0020341D" w:rsidRPr="004672FE" w:rsidRDefault="00FB04DF" w:rsidP="00047E9D">
      <w:pPr>
        <w:numPr>
          <w:ilvl w:val="2"/>
          <w:numId w:val="1"/>
        </w:numPr>
        <w:ind w:left="0" w:firstLine="0"/>
        <w:jc w:val="both"/>
        <w:rPr>
          <w:spacing w:val="-4"/>
          <w:kern w:val="28"/>
        </w:rPr>
      </w:pPr>
      <w:r w:rsidRPr="004672FE">
        <w:rPr>
          <w:spacing w:val="-4"/>
          <w:kern w:val="28"/>
        </w:rPr>
        <w:t xml:space="preserve">izmantot citas normatīvajos aktos un </w:t>
      </w:r>
      <w:r w:rsidR="0020341D" w:rsidRPr="004672FE">
        <w:rPr>
          <w:spacing w:val="-4"/>
          <w:kern w:val="28"/>
        </w:rPr>
        <w:t xml:space="preserve">Vienošanās </w:t>
      </w:r>
      <w:r w:rsidRPr="004672FE">
        <w:rPr>
          <w:spacing w:val="-4"/>
          <w:kern w:val="28"/>
        </w:rPr>
        <w:t>paredzētās tiesības</w:t>
      </w:r>
      <w:r w:rsidR="0020341D" w:rsidRPr="004672FE">
        <w:rPr>
          <w:spacing w:val="-4"/>
          <w:kern w:val="28"/>
        </w:rPr>
        <w:t>.</w:t>
      </w:r>
    </w:p>
    <w:p w14:paraId="7782FA80" w14:textId="77777777" w:rsidR="00F32263" w:rsidRPr="004672FE" w:rsidRDefault="00F32263" w:rsidP="00F32263">
      <w:pPr>
        <w:jc w:val="both"/>
        <w:rPr>
          <w:spacing w:val="-4"/>
          <w:kern w:val="28"/>
        </w:rPr>
      </w:pPr>
    </w:p>
    <w:p w14:paraId="49D88043" w14:textId="77777777" w:rsidR="001C1B46" w:rsidRPr="004672FE" w:rsidRDefault="001C1B46" w:rsidP="00F32263">
      <w:pPr>
        <w:jc w:val="both"/>
        <w:rPr>
          <w:spacing w:val="-4"/>
          <w:kern w:val="28"/>
        </w:rPr>
      </w:pPr>
    </w:p>
    <w:p w14:paraId="76D0EB92" w14:textId="6FDB64D5" w:rsidR="00110788" w:rsidRPr="004672FE" w:rsidRDefault="00110788" w:rsidP="00F2434F">
      <w:pPr>
        <w:numPr>
          <w:ilvl w:val="0"/>
          <w:numId w:val="1"/>
        </w:numPr>
        <w:tabs>
          <w:tab w:val="clear" w:pos="360"/>
          <w:tab w:val="num" w:pos="426"/>
        </w:tabs>
        <w:ind w:left="0" w:firstLine="0"/>
        <w:jc w:val="center"/>
        <w:rPr>
          <w:b/>
          <w:spacing w:val="-4"/>
          <w:kern w:val="28"/>
        </w:rPr>
      </w:pPr>
      <w:r w:rsidRPr="004672FE">
        <w:rPr>
          <w:b/>
        </w:rPr>
        <w:t>Komercdarbības</w:t>
      </w:r>
      <w:r w:rsidRPr="004672FE">
        <w:rPr>
          <w:b/>
          <w:spacing w:val="-4"/>
          <w:kern w:val="28"/>
        </w:rPr>
        <w:t xml:space="preserve"> atbalsta nosacījumi</w:t>
      </w:r>
    </w:p>
    <w:p w14:paraId="68242A19" w14:textId="77777777" w:rsidR="00977390" w:rsidRPr="004672FE" w:rsidRDefault="00977390" w:rsidP="00977390">
      <w:pPr>
        <w:rPr>
          <w:b/>
          <w:spacing w:val="-4"/>
          <w:kern w:val="28"/>
        </w:rPr>
      </w:pPr>
    </w:p>
    <w:p w14:paraId="072207CE" w14:textId="65466497" w:rsidR="00484640" w:rsidRPr="004672FE" w:rsidRDefault="00484640" w:rsidP="00484640">
      <w:pPr>
        <w:pStyle w:val="ListParagraph"/>
        <w:numPr>
          <w:ilvl w:val="1"/>
          <w:numId w:val="1"/>
        </w:numPr>
        <w:tabs>
          <w:tab w:val="clear" w:pos="862"/>
          <w:tab w:val="left" w:pos="709"/>
        </w:tabs>
        <w:ind w:left="0" w:firstLine="0"/>
        <w:jc w:val="both"/>
      </w:pPr>
      <w:r w:rsidRPr="004672FE">
        <w:t>Komercdarbības atbalstu finansējuma saņēmēja sadarbības partneriem sniedz saskaņā ar Komisijas regulas Nr. 651/2014</w:t>
      </w:r>
      <w:r w:rsidRPr="004672FE">
        <w:rPr>
          <w:rStyle w:val="FootnoteReference"/>
        </w:rPr>
        <w:footnoteReference w:id="10"/>
      </w:r>
      <w:r w:rsidRPr="004672FE">
        <w:t xml:space="preserve"> 54. pantu.</w:t>
      </w:r>
    </w:p>
    <w:p w14:paraId="65A61EC6" w14:textId="7B04435B" w:rsidR="00484640" w:rsidRPr="004672FE" w:rsidRDefault="00484640" w:rsidP="00484640">
      <w:pPr>
        <w:pStyle w:val="ListParagraph"/>
        <w:numPr>
          <w:ilvl w:val="1"/>
          <w:numId w:val="1"/>
        </w:numPr>
        <w:tabs>
          <w:tab w:val="clear" w:pos="862"/>
          <w:tab w:val="left" w:pos="709"/>
        </w:tabs>
        <w:ind w:left="0" w:firstLine="0"/>
        <w:jc w:val="both"/>
      </w:pPr>
      <w:r w:rsidRPr="004672FE">
        <w:t>Sniedzot atbalstu saskaņā ar Komisijas regulas Nr. 651/2014</w:t>
      </w:r>
      <w:r w:rsidR="0062596D" w:rsidRPr="004672FE">
        <w:rPr>
          <w:vertAlign w:val="superscript"/>
        </w:rPr>
        <w:t>9</w:t>
      </w:r>
      <w:r w:rsidRPr="004672FE">
        <w:t xml:space="preserve"> 54. pantu, atbalsta shēmas kopējais budžets nepārsniedz Komisijas regulas Nr. 651/2014</w:t>
      </w:r>
      <w:r w:rsidR="0062596D" w:rsidRPr="004672FE">
        <w:rPr>
          <w:vertAlign w:val="superscript"/>
        </w:rPr>
        <w:t>9</w:t>
      </w:r>
      <w:r w:rsidRPr="004672FE">
        <w:t xml:space="preserve"> 4. panta 1. punkta "aa" apakšpunktā norādīto robežvērtību, un atbalsta shēmu īsteno, ievērojot Komisijas regulas Nr. 651/2014</w:t>
      </w:r>
      <w:r w:rsidR="0062596D" w:rsidRPr="004672FE">
        <w:rPr>
          <w:vertAlign w:val="superscript"/>
        </w:rPr>
        <w:t>9</w:t>
      </w:r>
      <w:r w:rsidRPr="004672FE">
        <w:t xml:space="preserve"> 1. panta 2. punkta "a" un "b" apakšpunktu attiecībā uz atbalsta programmas vidējo gada budžetu.</w:t>
      </w:r>
    </w:p>
    <w:p w14:paraId="2066C54C" w14:textId="6D98F3F7" w:rsidR="00484640" w:rsidRPr="004672FE" w:rsidRDefault="00484640" w:rsidP="00484640">
      <w:pPr>
        <w:pStyle w:val="ListParagraph"/>
        <w:numPr>
          <w:ilvl w:val="1"/>
          <w:numId w:val="1"/>
        </w:numPr>
        <w:tabs>
          <w:tab w:val="clear" w:pos="862"/>
          <w:tab w:val="left" w:pos="709"/>
        </w:tabs>
        <w:ind w:left="0" w:firstLine="0"/>
        <w:jc w:val="both"/>
      </w:pPr>
      <w:r w:rsidRPr="004672FE">
        <w:t xml:space="preserve">Finansējumu </w:t>
      </w:r>
      <w:r w:rsidR="0062596D" w:rsidRPr="004672FE">
        <w:t>SAM MK noteikumu</w:t>
      </w:r>
      <w:r w:rsidRPr="004672FE">
        <w:t xml:space="preserve"> 28.2. apakšpunktā minētajām attiecināmajām izmaksām piešķir, ievērojot Komisijas regulas Nr. 651/2014</w:t>
      </w:r>
      <w:r w:rsidR="0062596D" w:rsidRPr="004672FE">
        <w:rPr>
          <w:vertAlign w:val="superscript"/>
        </w:rPr>
        <w:t>9</w:t>
      </w:r>
      <w:r w:rsidRPr="004672FE">
        <w:t xml:space="preserve"> 1. panta 5. punkta nosacījumus.</w:t>
      </w:r>
    </w:p>
    <w:p w14:paraId="21ABCB3B" w14:textId="087E5007" w:rsidR="00484640" w:rsidRPr="004672FE" w:rsidRDefault="00484640" w:rsidP="00484640">
      <w:pPr>
        <w:pStyle w:val="ListParagraph"/>
        <w:numPr>
          <w:ilvl w:val="1"/>
          <w:numId w:val="1"/>
        </w:numPr>
        <w:tabs>
          <w:tab w:val="clear" w:pos="862"/>
          <w:tab w:val="left" w:pos="709"/>
        </w:tabs>
        <w:ind w:left="0" w:firstLine="0"/>
        <w:jc w:val="both"/>
      </w:pPr>
      <w:r w:rsidRPr="004672FE">
        <w:t>Ievērojot Komisijas regulas Nr. 651/2014</w:t>
      </w:r>
      <w:r w:rsidR="0062596D" w:rsidRPr="004672FE">
        <w:rPr>
          <w:vertAlign w:val="superscript"/>
        </w:rPr>
        <w:t>9</w:t>
      </w:r>
      <w:r w:rsidRPr="004672FE">
        <w:t xml:space="preserve"> 6. panta 2. punktā minētos nosacījumus par stimulējošo ietekmi, visas </w:t>
      </w:r>
      <w:r w:rsidR="0062596D" w:rsidRPr="004672FE">
        <w:t>SAM MK</w:t>
      </w:r>
      <w:r w:rsidRPr="004672FE">
        <w:t xml:space="preserve"> noteikumu 28.2. apakšpunktā minētās sadarbības partnera attiecināmās izmaksas kopumā ir neattiecināmas, ja tās ir radušās par darbībām, kas veiktas: </w:t>
      </w:r>
    </w:p>
    <w:p w14:paraId="771F782E" w14:textId="77777777" w:rsidR="00BB62A2" w:rsidRPr="004672FE" w:rsidRDefault="00484640" w:rsidP="00BB62A2">
      <w:pPr>
        <w:pStyle w:val="ListParagraph"/>
        <w:numPr>
          <w:ilvl w:val="2"/>
          <w:numId w:val="1"/>
        </w:numPr>
        <w:tabs>
          <w:tab w:val="left" w:pos="709"/>
        </w:tabs>
        <w:ind w:left="0" w:firstLine="0"/>
        <w:jc w:val="both"/>
      </w:pPr>
      <w:r w:rsidRPr="004672FE">
        <w:t xml:space="preserve">pirms </w:t>
      </w:r>
      <w:r w:rsidR="0062596D" w:rsidRPr="004672FE">
        <w:t>SAM MK</w:t>
      </w:r>
      <w:r w:rsidRPr="004672FE">
        <w:t xml:space="preserve"> noteikumu 15.3. apakšpunktā minētā ekspertu padomes starplēmuma iesniegšanas sadarbības iestādē, ja sadarbības partneris uz projekta iesniegšanas brīdi nav zināms;</w:t>
      </w:r>
    </w:p>
    <w:p w14:paraId="36C9A321" w14:textId="329772E5" w:rsidR="00484640" w:rsidRPr="004672FE" w:rsidRDefault="00484640" w:rsidP="00BB62A2">
      <w:pPr>
        <w:pStyle w:val="ListParagraph"/>
        <w:numPr>
          <w:ilvl w:val="2"/>
          <w:numId w:val="1"/>
        </w:numPr>
        <w:tabs>
          <w:tab w:val="left" w:pos="709"/>
        </w:tabs>
        <w:ind w:left="0" w:firstLine="0"/>
        <w:jc w:val="both"/>
      </w:pPr>
      <w:r w:rsidRPr="004672FE">
        <w:t>pirms sadarbības iestāde pieņēmusi lēmumu par projekta iesnieguma apstiprināšanu vai sniegusi atzinumu par lēmumā noteikto nosacījumu izpildi, ja iepriekš pieņemts lēmums par projekta iesnieguma apstiprināšanu ar nosacījumu, ka sadarbības partneris uz projekta iesniegšanas brīdi ir zināms.</w:t>
      </w:r>
    </w:p>
    <w:p w14:paraId="11034C7F" w14:textId="3092F215" w:rsidR="00484640" w:rsidRPr="004672FE" w:rsidRDefault="00484640" w:rsidP="00484640">
      <w:pPr>
        <w:pStyle w:val="ListParagraph"/>
        <w:numPr>
          <w:ilvl w:val="1"/>
          <w:numId w:val="1"/>
        </w:numPr>
        <w:tabs>
          <w:tab w:val="clear" w:pos="862"/>
          <w:tab w:val="left" w:pos="709"/>
        </w:tabs>
        <w:ind w:left="0" w:firstLine="0"/>
        <w:jc w:val="both"/>
      </w:pPr>
      <w:r w:rsidRPr="004672FE">
        <w:t>finansējuma saņēmēja sadarbības partneri nevar pretendēt uz finansējumu filmas ražošanas posmam, ievērojot Komisijas regulas Nr. 651/2014</w:t>
      </w:r>
      <w:r w:rsidR="0062596D" w:rsidRPr="004672FE">
        <w:rPr>
          <w:vertAlign w:val="superscript"/>
        </w:rPr>
        <w:t>9</w:t>
      </w:r>
      <w:r w:rsidRPr="004672FE">
        <w:t xml:space="preserve"> 54. panta 9. punktu un </w:t>
      </w:r>
      <w:r w:rsidR="00BB62A2" w:rsidRPr="004672FE">
        <w:t>SAM MK</w:t>
      </w:r>
      <w:r w:rsidRPr="004672FE">
        <w:t xml:space="preserve"> noteikumu 35.punktu.</w:t>
      </w:r>
    </w:p>
    <w:p w14:paraId="2A9E6E05" w14:textId="2344B41A" w:rsidR="00484640" w:rsidRPr="004672FE" w:rsidRDefault="00484640" w:rsidP="00484640">
      <w:pPr>
        <w:pStyle w:val="ListParagraph"/>
        <w:numPr>
          <w:ilvl w:val="1"/>
          <w:numId w:val="1"/>
        </w:numPr>
        <w:tabs>
          <w:tab w:val="clear" w:pos="862"/>
          <w:tab w:val="left" w:pos="709"/>
        </w:tabs>
        <w:ind w:left="0" w:firstLine="0"/>
        <w:jc w:val="both"/>
      </w:pPr>
      <w:r w:rsidRPr="004672FE">
        <w:t>Sadarbības partneris ar komercdarbības atbalstu saistīta projekta dokumentāciju atbilstoši Komisijas regulas Nr. 651/2014</w:t>
      </w:r>
      <w:r w:rsidR="00267702" w:rsidRPr="004672FE">
        <w:rPr>
          <w:vertAlign w:val="superscript"/>
        </w:rPr>
        <w:t>9</w:t>
      </w:r>
      <w:r w:rsidRPr="004672FE">
        <w:t xml:space="preserve"> 12. panta 1. punktam glabā 10 gadus, sākot no dienas, kad tam ir piešķirts individuālais komercdarbības atbalsts saskaņā ar </w:t>
      </w:r>
      <w:r w:rsidR="0062596D" w:rsidRPr="004672FE">
        <w:t>SAM MK</w:t>
      </w:r>
      <w:r w:rsidRPr="004672FE">
        <w:t xml:space="preserve"> noteikumiem.</w:t>
      </w:r>
    </w:p>
    <w:p w14:paraId="6F286296" w14:textId="40266FA3" w:rsidR="00484640" w:rsidRPr="004672FE" w:rsidRDefault="00484640" w:rsidP="00484640">
      <w:pPr>
        <w:pStyle w:val="ListParagraph"/>
        <w:numPr>
          <w:ilvl w:val="1"/>
          <w:numId w:val="1"/>
        </w:numPr>
        <w:tabs>
          <w:tab w:val="clear" w:pos="862"/>
          <w:tab w:val="left" w:pos="709"/>
        </w:tabs>
        <w:ind w:left="0" w:firstLine="0"/>
        <w:jc w:val="both"/>
      </w:pPr>
      <w:r w:rsidRPr="004672FE">
        <w:t>Sadarbības iestāde kā komercdarbības atbalsta sniedzējs ar komercdarbības atbalstu saistīta projekta dokumentāciju atbilstoši Komisijas regulas Nr. 651/2014</w:t>
      </w:r>
      <w:r w:rsidR="0062596D" w:rsidRPr="004672FE">
        <w:rPr>
          <w:vertAlign w:val="superscript"/>
        </w:rPr>
        <w:t>9</w:t>
      </w:r>
      <w:r w:rsidRPr="004672FE">
        <w:t xml:space="preserve"> 12. panta 1. punktam glabā 10 gadus, sākot no dienas, kad tā piešķīrusi pēdējo individuālo komercdarbības atbalstu saskaņā ar </w:t>
      </w:r>
      <w:r w:rsidR="0062596D" w:rsidRPr="004672FE">
        <w:t>SAM MK</w:t>
      </w:r>
      <w:r w:rsidRPr="004672FE">
        <w:t xml:space="preserve"> noteikumiem.</w:t>
      </w:r>
    </w:p>
    <w:p w14:paraId="6DDFDD4F" w14:textId="1D95A37F" w:rsidR="00484640" w:rsidRPr="004672FE" w:rsidRDefault="00484640" w:rsidP="00484640">
      <w:pPr>
        <w:pStyle w:val="ListParagraph"/>
        <w:numPr>
          <w:ilvl w:val="1"/>
          <w:numId w:val="1"/>
        </w:numPr>
        <w:tabs>
          <w:tab w:val="clear" w:pos="862"/>
          <w:tab w:val="left" w:pos="709"/>
        </w:tabs>
        <w:ind w:left="0" w:firstLine="0"/>
        <w:jc w:val="both"/>
      </w:pPr>
      <w:r w:rsidRPr="004672FE">
        <w:t>Sadarbības iestāde nodrošina Komisijas regulas Nr. 651/2014</w:t>
      </w:r>
      <w:r w:rsidR="0062596D" w:rsidRPr="004672FE">
        <w:rPr>
          <w:vertAlign w:val="superscript"/>
        </w:rPr>
        <w:t>9</w:t>
      </w:r>
      <w:r w:rsidRPr="004672FE">
        <w:t xml:space="preserve"> 9. panta 1. punkta "c" apakšpunktā un 4. punktā noteikto publicitātes pasākumu izpildi atbilstoši normatīvajam aktam par kārtību, kādā publicē informāciju par sniegto komercdarbības atbalstu un piešķir un anulē elektroniskās sistēmas lietošanas tiesības. </w:t>
      </w:r>
    </w:p>
    <w:p w14:paraId="0E1DD2BE" w14:textId="0A006059" w:rsidR="00484640" w:rsidRPr="004672FE" w:rsidRDefault="00484640" w:rsidP="00484640">
      <w:pPr>
        <w:pStyle w:val="ListParagraph"/>
        <w:numPr>
          <w:ilvl w:val="1"/>
          <w:numId w:val="1"/>
        </w:numPr>
        <w:tabs>
          <w:tab w:val="clear" w:pos="862"/>
          <w:tab w:val="left" w:pos="709"/>
        </w:tabs>
        <w:ind w:left="0" w:firstLine="0"/>
        <w:jc w:val="both"/>
      </w:pPr>
      <w:r w:rsidRPr="004672FE">
        <w:t>Sadarbības iestāde, pirms pieņem lēmumu par ekspertu padomes apstiprinātā sadarbības partnera projekta atbilstību komercdarbības atbalsta normām un pirms komercdarbības atbalsta piešķiršanas sadarbības partnerim, izvērtē sadarbības partneru atbilstību komercdarbības atbalsta nosacījumiem, tai skaitā izvērtē, vai ir ievēroti visi komercdarbības atbalsta izslēdzošie nosacījumi, un, ja nepieciešams, groza vienošanos par projekta īstenošanu.</w:t>
      </w:r>
    </w:p>
    <w:p w14:paraId="308294C4" w14:textId="7278A3E0" w:rsidR="00484640" w:rsidRPr="004672FE" w:rsidRDefault="00484640" w:rsidP="00484640">
      <w:pPr>
        <w:pStyle w:val="ListParagraph"/>
        <w:numPr>
          <w:ilvl w:val="1"/>
          <w:numId w:val="1"/>
        </w:numPr>
        <w:tabs>
          <w:tab w:val="left" w:pos="709"/>
        </w:tabs>
        <w:ind w:left="0" w:firstLine="0"/>
        <w:jc w:val="both"/>
      </w:pPr>
      <w:r w:rsidRPr="004672FE">
        <w:lastRenderedPageBreak/>
        <w:t>Lēmumu par atbalsta piešķiršanu saskaņā ar Komisijas regulu Nr. 651/2014</w:t>
      </w:r>
      <w:r w:rsidR="0062596D" w:rsidRPr="004672FE">
        <w:rPr>
          <w:vertAlign w:val="superscript"/>
        </w:rPr>
        <w:t>9</w:t>
      </w:r>
      <w:r w:rsidRPr="004672FE">
        <w:t xml:space="preserve"> pieņem līdz 2023.gada 31. decembrim.</w:t>
      </w:r>
    </w:p>
    <w:p w14:paraId="1933BC4B" w14:textId="5B3B2CDA" w:rsidR="00BB62A2" w:rsidRPr="004672FE" w:rsidRDefault="00BB62A2" w:rsidP="00484640">
      <w:pPr>
        <w:pStyle w:val="ListParagraph"/>
        <w:numPr>
          <w:ilvl w:val="1"/>
          <w:numId w:val="1"/>
        </w:numPr>
        <w:tabs>
          <w:tab w:val="left" w:pos="709"/>
        </w:tabs>
        <w:ind w:left="0" w:firstLine="0"/>
        <w:jc w:val="both"/>
      </w:pPr>
      <w:r w:rsidRPr="004672FE">
        <w:t xml:space="preserve">Komercdarbības atbalstu nedrīkst apvienot ar citu komercdarbības atbalstu, tai skaitā ar </w:t>
      </w:r>
      <w:r w:rsidRPr="004672FE">
        <w:rPr>
          <w:i/>
          <w:iCs/>
        </w:rPr>
        <w:t>de minimis</w:t>
      </w:r>
      <w:r w:rsidRPr="004672FE">
        <w:t xml:space="preserve"> atbalstu, par vienām un tām pašām attiecināmajām izmaksām, kā arī citā komercdarbības atbalsta programmā, individuālajā atbalsta projektā vai Eiropas Komisijas lēmumā noteikto maksimālā atbalsta summu un atbalsta intensitāti.</w:t>
      </w:r>
    </w:p>
    <w:p w14:paraId="42FFF831" w14:textId="0020F618" w:rsidR="001B394E" w:rsidRPr="004672FE" w:rsidRDefault="001B394E" w:rsidP="00484640">
      <w:pPr>
        <w:pStyle w:val="ListParagraph"/>
        <w:numPr>
          <w:ilvl w:val="1"/>
          <w:numId w:val="1"/>
        </w:numPr>
        <w:tabs>
          <w:tab w:val="clear" w:pos="862"/>
          <w:tab w:val="left" w:pos="709"/>
        </w:tabs>
        <w:ind w:left="0" w:firstLine="0"/>
        <w:jc w:val="both"/>
      </w:pPr>
      <w:r w:rsidRPr="004672FE">
        <w:t>Ja tiek konstatēts Regulas Nr.651/2014</w:t>
      </w:r>
      <w:r w:rsidR="0062596D" w:rsidRPr="004672FE">
        <w:rPr>
          <w:vertAlign w:val="superscript"/>
        </w:rPr>
        <w:t>9</w:t>
      </w:r>
      <w:r w:rsidRPr="004672FE">
        <w:t xml:space="preserve"> prasību pārkāpums, atbalsta saņēmējam ir pienākums Sadarbības iestādei atmaksāt visu</w:t>
      </w:r>
      <w:r w:rsidR="00794316" w:rsidRPr="004672FE">
        <w:t xml:space="preserve"> nelikumīgo</w:t>
      </w:r>
      <w:r w:rsidR="00610247" w:rsidRPr="004672FE">
        <w:t xml:space="preserve"> </w:t>
      </w:r>
      <w:r w:rsidRPr="004672FE">
        <w:t>projekta ietvaros saņemto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5A834EEA" w14:textId="77777777" w:rsidR="00110788" w:rsidRPr="004672FE" w:rsidRDefault="00110788" w:rsidP="00110788">
      <w:pPr>
        <w:pStyle w:val="ListParagraph"/>
        <w:spacing w:line="276" w:lineRule="auto"/>
        <w:ind w:left="360"/>
        <w:rPr>
          <w:b/>
          <w:spacing w:val="-4"/>
          <w:kern w:val="28"/>
        </w:rPr>
      </w:pPr>
    </w:p>
    <w:p w14:paraId="11BD68AD" w14:textId="77777777" w:rsidR="001C1B46" w:rsidRPr="004672FE" w:rsidRDefault="001C1B46" w:rsidP="00110788">
      <w:pPr>
        <w:pStyle w:val="ListParagraph"/>
        <w:spacing w:line="276" w:lineRule="auto"/>
        <w:ind w:left="360"/>
        <w:rPr>
          <w:b/>
          <w:spacing w:val="-4"/>
          <w:kern w:val="28"/>
        </w:rPr>
      </w:pPr>
    </w:p>
    <w:p w14:paraId="7A775FB7" w14:textId="33C30034" w:rsidR="00792335" w:rsidRPr="004672FE" w:rsidRDefault="00792335" w:rsidP="00977390">
      <w:pPr>
        <w:numPr>
          <w:ilvl w:val="0"/>
          <w:numId w:val="1"/>
        </w:numPr>
        <w:jc w:val="center"/>
        <w:rPr>
          <w:b/>
          <w:spacing w:val="-4"/>
          <w:kern w:val="28"/>
        </w:rPr>
      </w:pPr>
      <w:r w:rsidRPr="004672FE">
        <w:rPr>
          <w:b/>
        </w:rPr>
        <w:t>Finansējuma saņēmēja un tā sadarbības partneru sadarbības noteikumi</w:t>
      </w:r>
    </w:p>
    <w:p w14:paraId="52DCDB1E" w14:textId="796F3D08" w:rsidR="000F6FDD" w:rsidRPr="004672FE" w:rsidRDefault="000F6FDD">
      <w:pPr>
        <w:pStyle w:val="ListParagraph"/>
        <w:tabs>
          <w:tab w:val="left" w:pos="709"/>
        </w:tabs>
        <w:ind w:left="0"/>
        <w:jc w:val="both"/>
      </w:pPr>
    </w:p>
    <w:p w14:paraId="45A84814" w14:textId="36EBD114" w:rsidR="0044229D" w:rsidRPr="004672FE" w:rsidRDefault="00234CE0" w:rsidP="00023FE3">
      <w:pPr>
        <w:pStyle w:val="ListParagraph"/>
        <w:numPr>
          <w:ilvl w:val="1"/>
          <w:numId w:val="1"/>
        </w:numPr>
        <w:tabs>
          <w:tab w:val="clear" w:pos="862"/>
          <w:tab w:val="left" w:pos="709"/>
        </w:tabs>
        <w:ind w:left="0" w:firstLine="0"/>
        <w:jc w:val="both"/>
      </w:pPr>
      <w:r w:rsidRPr="004672FE">
        <w:rPr>
          <w:bCs/>
          <w:spacing w:val="-4"/>
          <w:kern w:val="28"/>
          <w:lang w:eastAsia="en-US"/>
        </w:rPr>
        <w:t xml:space="preserve">Finansējuma saņēmējs </w:t>
      </w:r>
      <w:r w:rsidRPr="004672FE">
        <w:rPr>
          <w:spacing w:val="-4"/>
          <w:kern w:val="28"/>
        </w:rPr>
        <w:t xml:space="preserve">slēdz </w:t>
      </w:r>
      <w:r w:rsidR="00F37849" w:rsidRPr="004672FE">
        <w:rPr>
          <w:spacing w:val="-4"/>
          <w:kern w:val="28"/>
        </w:rPr>
        <w:t xml:space="preserve">rakstveida </w:t>
      </w:r>
      <w:r w:rsidRPr="004672FE">
        <w:rPr>
          <w:spacing w:val="-4"/>
          <w:kern w:val="28"/>
        </w:rPr>
        <w:t xml:space="preserve">sadarbības līgumu </w:t>
      </w:r>
      <w:r w:rsidR="00677C20" w:rsidRPr="004672FE">
        <w:rPr>
          <w:spacing w:val="-4"/>
          <w:kern w:val="28"/>
        </w:rPr>
        <w:t xml:space="preserve">ar Projektā noteiktajiem sadarbības partneriem </w:t>
      </w:r>
      <w:r w:rsidR="00F37849" w:rsidRPr="004672FE">
        <w:t>par pušu savstarpējām saistībām attiecībā uz Projekta ieviešanu</w:t>
      </w:r>
      <w:r w:rsidR="00F37849" w:rsidRPr="004672FE">
        <w:rPr>
          <w:spacing w:val="-4"/>
          <w:kern w:val="28"/>
        </w:rPr>
        <w:t xml:space="preserve"> </w:t>
      </w:r>
      <w:r w:rsidR="00677C20" w:rsidRPr="004672FE">
        <w:rPr>
          <w:spacing w:val="-4"/>
          <w:kern w:val="28"/>
        </w:rPr>
        <w:t>pirms partnera iesaistīšanās Projekta īstenošanā saskaņā ar MK noteikto kārtību</w:t>
      </w:r>
      <w:r w:rsidR="007F3306" w:rsidRPr="004672FE">
        <w:rPr>
          <w:spacing w:val="-4"/>
          <w:kern w:val="28"/>
          <w:vertAlign w:val="superscript"/>
        </w:rPr>
        <w:t>1</w:t>
      </w:r>
      <w:r w:rsidR="0071609F" w:rsidRPr="004672FE">
        <w:rPr>
          <w:spacing w:val="-4"/>
          <w:kern w:val="28"/>
          <w:vertAlign w:val="superscript"/>
        </w:rPr>
        <w:t>7</w:t>
      </w:r>
      <w:r w:rsidR="00677C20" w:rsidRPr="004672FE">
        <w:rPr>
          <w:spacing w:val="-4"/>
          <w:kern w:val="28"/>
        </w:rPr>
        <w:t xml:space="preserve">, </w:t>
      </w:r>
      <w:r w:rsidR="00677C20" w:rsidRPr="004672FE">
        <w:t>SAM MK noteikumos noteiktajām prasībām</w:t>
      </w:r>
      <w:r w:rsidR="00677C20" w:rsidRPr="004672FE">
        <w:rPr>
          <w:spacing w:val="-4"/>
          <w:kern w:val="28"/>
        </w:rPr>
        <w:t xml:space="preserve"> </w:t>
      </w:r>
      <w:r w:rsidRPr="004672FE">
        <w:t>un pēc pieprasījuma to iesniedz Sadarbības iestād</w:t>
      </w:r>
      <w:r w:rsidR="00152F78" w:rsidRPr="004672FE">
        <w:t>ē</w:t>
      </w:r>
      <w:r w:rsidR="004672FE" w:rsidRPr="004672FE">
        <w:t>.</w:t>
      </w:r>
    </w:p>
    <w:p w14:paraId="458C9BD0" w14:textId="0B0E94E6" w:rsidR="00310D65" w:rsidRPr="004672FE" w:rsidRDefault="00234CE0" w:rsidP="00023FE3">
      <w:pPr>
        <w:pStyle w:val="ListParagraph"/>
        <w:numPr>
          <w:ilvl w:val="1"/>
          <w:numId w:val="1"/>
        </w:numPr>
        <w:tabs>
          <w:tab w:val="clear" w:pos="862"/>
          <w:tab w:val="left" w:pos="709"/>
        </w:tabs>
        <w:ind w:left="0" w:firstLine="0"/>
        <w:jc w:val="both"/>
      </w:pPr>
      <w:r w:rsidRPr="004672FE">
        <w:t>Finansējuma saņēmējs, īstenojot Projektu sadarbībā ar sadarbības partneriem, nodrošina, ka</w:t>
      </w:r>
      <w:r w:rsidR="008C2ABA" w:rsidRPr="004672FE">
        <w:t>:</w:t>
      </w:r>
    </w:p>
    <w:p w14:paraId="3E424857" w14:textId="53016B6A" w:rsidR="00792335" w:rsidRPr="004672FE" w:rsidRDefault="000F6FDD" w:rsidP="00023FE3">
      <w:pPr>
        <w:numPr>
          <w:ilvl w:val="2"/>
          <w:numId w:val="1"/>
        </w:numPr>
        <w:tabs>
          <w:tab w:val="left" w:pos="709"/>
        </w:tabs>
        <w:ind w:left="0" w:firstLine="0"/>
        <w:jc w:val="both"/>
      </w:pPr>
      <w:r w:rsidRPr="004672FE">
        <w:t>P</w:t>
      </w:r>
      <w:r w:rsidR="00792335" w:rsidRPr="004672FE">
        <w:t>rojekta īstenošanā iesaistītie sadarbības partneri darbības, kas saistītas ar Projekta īstenošanu, t. sk. iepirkumu, veic saskaņā ar piemērojamajiem normatīvajiem aktiem un citiem šajā Vienošanās norādītajiem saistošajiem dokumentiem;</w:t>
      </w:r>
    </w:p>
    <w:p w14:paraId="0FDDF9EA" w14:textId="49A1E80F" w:rsidR="00792335" w:rsidRPr="004672FE" w:rsidRDefault="00792335" w:rsidP="00023FE3">
      <w:pPr>
        <w:numPr>
          <w:ilvl w:val="2"/>
          <w:numId w:val="1"/>
        </w:numPr>
        <w:tabs>
          <w:tab w:val="left" w:pos="709"/>
        </w:tabs>
        <w:ind w:left="0" w:firstLine="0"/>
        <w:jc w:val="both"/>
      </w:pPr>
      <w:r w:rsidRPr="004672FE">
        <w:t>sadarbības partneri nodrošina Projekta uzraudzībai nepieciešamo rādītāju apkopošanu;</w:t>
      </w:r>
    </w:p>
    <w:p w14:paraId="51C94459" w14:textId="25624535" w:rsidR="00792335" w:rsidRPr="004672FE" w:rsidRDefault="00792335" w:rsidP="00023FE3">
      <w:pPr>
        <w:numPr>
          <w:ilvl w:val="2"/>
          <w:numId w:val="1"/>
        </w:numPr>
        <w:tabs>
          <w:tab w:val="left" w:pos="709"/>
        </w:tabs>
        <w:ind w:left="0" w:firstLine="0"/>
        <w:jc w:val="both"/>
      </w:pPr>
      <w:r w:rsidRPr="004672FE">
        <w:t>sadarbības partneri ievēro publicitātes prasības</w:t>
      </w:r>
      <w:r w:rsidR="00A07EF5" w:rsidRPr="004672FE">
        <w:t>, t.sk. par ReactEU finansējumu</w:t>
      </w:r>
      <w:r w:rsidRPr="004672FE">
        <w:t xml:space="preserve"> atbilstoši MK noteikumos</w:t>
      </w:r>
      <w:r w:rsidR="00BF5429" w:rsidRPr="004672FE">
        <w:fldChar w:fldCharType="begin"/>
      </w:r>
      <w:r w:rsidR="00BF5429" w:rsidRPr="004672FE">
        <w:instrText xml:space="preserve"> NOTEREF _Ref425166173 \f \h </w:instrText>
      </w:r>
      <w:r w:rsidR="008F0CB7" w:rsidRPr="004672FE">
        <w:instrText xml:space="preserve"> \* MERGEFORMAT </w:instrText>
      </w:r>
      <w:r w:rsidR="00BF5429" w:rsidRPr="004672FE">
        <w:fldChar w:fldCharType="separate"/>
      </w:r>
      <w:r w:rsidR="008615AE" w:rsidRPr="004672FE">
        <w:rPr>
          <w:rStyle w:val="FootnoteReference"/>
        </w:rPr>
        <w:t>7</w:t>
      </w:r>
      <w:r w:rsidR="00BF5429" w:rsidRPr="004672FE">
        <w:fldChar w:fldCharType="end"/>
      </w:r>
      <w:r w:rsidRPr="004672FE">
        <w:t xml:space="preserve"> un </w:t>
      </w:r>
      <w:r w:rsidR="003949F5" w:rsidRPr="004672FE">
        <w:t xml:space="preserve">šīs </w:t>
      </w:r>
      <w:r w:rsidRPr="004672FE">
        <w:t>Vienošanās 2. pielikumā noteiktajam;</w:t>
      </w:r>
    </w:p>
    <w:p w14:paraId="61A93561" w14:textId="79F6B739" w:rsidR="00792335" w:rsidRPr="00EF1851" w:rsidRDefault="00792335" w:rsidP="00023FE3">
      <w:pPr>
        <w:numPr>
          <w:ilvl w:val="2"/>
          <w:numId w:val="1"/>
        </w:numPr>
        <w:tabs>
          <w:tab w:val="left" w:pos="709"/>
        </w:tabs>
        <w:ind w:left="0" w:firstLine="0"/>
        <w:jc w:val="both"/>
      </w:pPr>
      <w:r w:rsidRPr="00EF1851">
        <w:rPr>
          <w:bCs/>
          <w:spacing w:val="-4"/>
          <w:kern w:val="28"/>
          <w:lang w:eastAsia="en-US"/>
        </w:rPr>
        <w:t>Projekts ir atbilstošs</w:t>
      </w:r>
      <w:r w:rsidRPr="00EF1851">
        <w:rPr>
          <w:spacing w:val="-4"/>
          <w:kern w:val="28"/>
        </w:rPr>
        <w:t xml:space="preserve"> normatīvajiem aktiem attiecībā uz Projekta īstenošanu partnerībā</w:t>
      </w:r>
      <w:r w:rsidRPr="00EF1851">
        <w:rPr>
          <w:bCs/>
          <w:spacing w:val="-4"/>
          <w:kern w:val="28"/>
          <w:lang w:eastAsia="en-US"/>
        </w:rPr>
        <w:t xml:space="preserve"> un to</w:t>
      </w:r>
      <w:r w:rsidRPr="00EF1851">
        <w:rPr>
          <w:spacing w:val="-4"/>
          <w:kern w:val="28"/>
        </w:rPr>
        <w:t xml:space="preserve">, ka sadarbības </w:t>
      </w:r>
      <w:r w:rsidRPr="00EF1851">
        <w:t xml:space="preserve">partneri </w:t>
      </w:r>
      <w:r w:rsidRPr="00EF1851">
        <w:rPr>
          <w:spacing w:val="-4"/>
          <w:kern w:val="28"/>
        </w:rPr>
        <w:t xml:space="preserve">ievēro šajā Vienošanās noteiktos Finansējuma saņēmēja pienākumus un starp Finansējuma saņēmēju un sadarbības partneriem </w:t>
      </w:r>
      <w:r w:rsidR="000C5121" w:rsidRPr="00EF1851">
        <w:rPr>
          <w:spacing w:val="-4"/>
          <w:kern w:val="28"/>
        </w:rPr>
        <w:t>noslēgtajos</w:t>
      </w:r>
      <w:r w:rsidR="00947CC7" w:rsidRPr="00EF1851">
        <w:rPr>
          <w:spacing w:val="-4"/>
          <w:kern w:val="28"/>
        </w:rPr>
        <w:t xml:space="preserve"> </w:t>
      </w:r>
      <w:r w:rsidRPr="00EF1851">
        <w:rPr>
          <w:spacing w:val="-4"/>
          <w:kern w:val="28"/>
        </w:rPr>
        <w:t>sadarbības līgumos</w:t>
      </w:r>
      <w:r w:rsidR="00947CC7" w:rsidRPr="00EF1851">
        <w:rPr>
          <w:spacing w:val="-4"/>
          <w:kern w:val="28"/>
        </w:rPr>
        <w:t xml:space="preserve"> </w:t>
      </w:r>
      <w:r w:rsidR="000C5121" w:rsidRPr="00EF1851">
        <w:rPr>
          <w:spacing w:val="-4"/>
          <w:kern w:val="28"/>
        </w:rPr>
        <w:t>un vienošanās</w:t>
      </w:r>
      <w:r w:rsidRPr="00EF1851">
        <w:rPr>
          <w:spacing w:val="-4"/>
          <w:kern w:val="28"/>
        </w:rPr>
        <w:t xml:space="preserve"> paredzētos noteikumus;</w:t>
      </w:r>
    </w:p>
    <w:p w14:paraId="3371A86D" w14:textId="1213B2A4" w:rsidR="00792335" w:rsidRPr="00EF1851" w:rsidRDefault="00792335" w:rsidP="00023FE3">
      <w:pPr>
        <w:numPr>
          <w:ilvl w:val="2"/>
          <w:numId w:val="1"/>
        </w:numPr>
        <w:tabs>
          <w:tab w:val="left" w:pos="709"/>
        </w:tabs>
        <w:ind w:left="0" w:firstLine="0"/>
        <w:jc w:val="both"/>
      </w:pPr>
      <w:r w:rsidRPr="00EF1851">
        <w:t>sadarbības partneri ir informēti par Projekta norisi;</w:t>
      </w:r>
    </w:p>
    <w:p w14:paraId="2A571D70" w14:textId="1993E6DB" w:rsidR="00792335" w:rsidRPr="004672FE" w:rsidRDefault="00792335" w:rsidP="00023FE3">
      <w:pPr>
        <w:numPr>
          <w:ilvl w:val="2"/>
          <w:numId w:val="1"/>
        </w:numPr>
        <w:tabs>
          <w:tab w:val="left" w:pos="709"/>
        </w:tabs>
        <w:ind w:left="0" w:firstLine="0"/>
        <w:jc w:val="both"/>
      </w:pPr>
      <w:r w:rsidRPr="00EF1851">
        <w:t xml:space="preserve">sadarbības partneriem </w:t>
      </w:r>
      <w:r w:rsidRPr="004672FE">
        <w:t>nodotās, ar Projekta īstenošanu saistītās tiesības un pienākumi netiek nodoti citai personai;</w:t>
      </w:r>
    </w:p>
    <w:p w14:paraId="6B11223C" w14:textId="68F6409B" w:rsidR="00792335" w:rsidRPr="00836E56" w:rsidRDefault="00792335" w:rsidP="00023FE3">
      <w:pPr>
        <w:numPr>
          <w:ilvl w:val="2"/>
          <w:numId w:val="1"/>
        </w:numPr>
        <w:tabs>
          <w:tab w:val="left" w:pos="709"/>
        </w:tabs>
        <w:ind w:left="0" w:firstLine="0"/>
        <w:jc w:val="both"/>
      </w:pPr>
      <w:r w:rsidRPr="004672FE">
        <w:t xml:space="preserve">sadarbības partneri </w:t>
      </w:r>
      <w:r w:rsidR="005204AD" w:rsidRPr="004672FE">
        <w:t xml:space="preserve">Projekta īstenošanas laikā un Sadarbības iestādes paziņotajā dokumentu glabāšanas termiņā un </w:t>
      </w:r>
      <w:r w:rsidR="007C0541" w:rsidRPr="004672FE">
        <w:t xml:space="preserve">attiecībā uz valsts atbalstu </w:t>
      </w:r>
      <w:r w:rsidR="005204AD" w:rsidRPr="004672FE">
        <w:t xml:space="preserve">desmit gadus no </w:t>
      </w:r>
      <w:r w:rsidR="001726AC" w:rsidRPr="004672FE">
        <w:t>dienas</w:t>
      </w:r>
      <w:r w:rsidR="005204AD" w:rsidRPr="004672FE">
        <w:t>, kad Finansējuma saņēmējam ir piešķirts atbalsts</w:t>
      </w:r>
      <w:r w:rsidR="004823B2" w:rsidRPr="004672FE">
        <w:t xml:space="preserve"> </w:t>
      </w:r>
      <w:r w:rsidR="0070363B" w:rsidRPr="004672FE">
        <w:t>nodrošina</w:t>
      </w:r>
      <w:r w:rsidR="002F4892" w:rsidRPr="004672FE">
        <w:t xml:space="preserve"> </w:t>
      </w:r>
      <w:r w:rsidR="000929AA" w:rsidRPr="004672FE">
        <w:t>visu ar Projekta īstenošanu saistīto dokumentu glabāša</w:t>
      </w:r>
      <w:r w:rsidR="00773F03" w:rsidRPr="004672FE">
        <w:t>nu</w:t>
      </w:r>
      <w:r w:rsidR="000929AA" w:rsidRPr="004672FE">
        <w:t xml:space="preserve">, jebkuru ar Projektu saistīto sarakstes dokumentu, iepirkuma dokumentācijas, Projektā noslēgto līgumu, veikto darbu, piegāžu un sniegto pakalpojumu apliecinošu </w:t>
      </w:r>
      <w:r w:rsidR="000929AA" w:rsidRPr="001C1B46">
        <w:t xml:space="preserve">dokumentu, veikto maksājumu apliecinošo dokumentu oriģinālu vai </w:t>
      </w:r>
      <w:r w:rsidR="000929AA" w:rsidRPr="00836E56">
        <w:t>to atvasinājumu ar juridisku spēku glabāšanu atbilstoši Regulas Nr. 1303/2013</w:t>
      </w:r>
      <w:r w:rsidR="001C1B46" w:rsidRPr="00836E56">
        <w:rPr>
          <w:vertAlign w:val="superscript"/>
        </w:rPr>
        <w:fldChar w:fldCharType="begin"/>
      </w:r>
      <w:r w:rsidR="001C1B46" w:rsidRPr="00836E56">
        <w:rPr>
          <w:vertAlign w:val="superscript"/>
        </w:rPr>
        <w:instrText xml:space="preserve"> NOTEREF _Ref424906400 \h  \* MERGEFORMAT </w:instrText>
      </w:r>
      <w:r w:rsidR="001C1B46" w:rsidRPr="00836E56">
        <w:rPr>
          <w:vertAlign w:val="superscript"/>
        </w:rPr>
      </w:r>
      <w:r w:rsidR="001C1B46" w:rsidRPr="00836E56">
        <w:rPr>
          <w:vertAlign w:val="superscript"/>
        </w:rPr>
        <w:fldChar w:fldCharType="separate"/>
      </w:r>
      <w:r w:rsidR="008615AE">
        <w:rPr>
          <w:vertAlign w:val="superscript"/>
        </w:rPr>
        <w:t>6</w:t>
      </w:r>
      <w:r w:rsidR="001C1B46" w:rsidRPr="00836E56">
        <w:rPr>
          <w:vertAlign w:val="superscript"/>
        </w:rPr>
        <w:fldChar w:fldCharType="end"/>
      </w:r>
      <w:r w:rsidR="000929AA" w:rsidRPr="00836E56">
        <w:t xml:space="preserve"> 140. pantam </w:t>
      </w:r>
      <w:r w:rsidRPr="00836E56">
        <w:t>un nodrošina dokumentu kopiju iesniegšanu vai uzrādīšanu pēc Sadarbības iestādes pieprasījuma Finansējuma saņēmēja noteiktā termiņā;</w:t>
      </w:r>
    </w:p>
    <w:p w14:paraId="46101A94" w14:textId="4A19665B" w:rsidR="00792335" w:rsidRPr="001C1B46" w:rsidRDefault="00792335" w:rsidP="00023FE3">
      <w:pPr>
        <w:numPr>
          <w:ilvl w:val="2"/>
          <w:numId w:val="1"/>
        </w:numPr>
        <w:tabs>
          <w:tab w:val="left" w:pos="709"/>
        </w:tabs>
        <w:ind w:left="0" w:firstLine="0"/>
        <w:jc w:val="both"/>
        <w:rPr>
          <w:color w:val="000000" w:themeColor="text1"/>
        </w:rPr>
      </w:pPr>
      <w:r w:rsidRPr="00836E56">
        <w:t>sadarbības partneri iesaistās Projekta īstenošanā ar tā valdījumā vai īpašumā esošu mantu, intelektuālo īpašumu, finansējumu</w:t>
      </w:r>
      <w:r w:rsidRPr="00EF1851">
        <w:t xml:space="preserve"> vai cilvēkresursiem. Šādu ieguldījumu rezultātā Finansējuma saņēmējam ar sadarbības partneriem nevar rasties tādas tiesiskās attiecības, no kurām izrietētu, ka šis darījums atbilst publiskā iepirkuma līguma </w:t>
      </w:r>
      <w:r w:rsidRPr="001C1B46">
        <w:rPr>
          <w:color w:val="000000" w:themeColor="text1"/>
        </w:rPr>
        <w:t xml:space="preserve">pazīmēm atbilstoši Publisko iepirkumu likumam vai </w:t>
      </w:r>
      <w:hyperlink r:id="rId13"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023FE3">
      <w:pPr>
        <w:numPr>
          <w:ilvl w:val="2"/>
          <w:numId w:val="1"/>
        </w:numPr>
        <w:tabs>
          <w:tab w:val="left" w:pos="709"/>
        </w:tabs>
        <w:ind w:left="0" w:firstLine="0"/>
        <w:jc w:val="both"/>
        <w:rPr>
          <w:color w:val="000000" w:themeColor="text1"/>
        </w:rPr>
      </w:pPr>
      <w:bookmarkStart w:id="12" w:name="_Ref425166258"/>
      <w:r w:rsidRPr="001C1B46">
        <w:rPr>
          <w:color w:val="000000" w:themeColor="text1"/>
        </w:rPr>
        <w:lastRenderedPageBreak/>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2"/>
    </w:p>
    <w:p w14:paraId="74E0AAF0" w14:textId="6A083023" w:rsidR="000F6FDD" w:rsidRPr="001C1B46" w:rsidRDefault="00792335" w:rsidP="00023FE3">
      <w:pPr>
        <w:numPr>
          <w:ilvl w:val="2"/>
          <w:numId w:val="1"/>
        </w:numPr>
        <w:tabs>
          <w:tab w:val="left" w:pos="709"/>
        </w:tabs>
        <w:ind w:left="0" w:firstLine="0"/>
        <w:jc w:val="both"/>
        <w:rPr>
          <w:color w:val="000000" w:themeColor="text1"/>
        </w:rPr>
      </w:pPr>
      <w:r w:rsidRPr="001C1B46">
        <w:rPr>
          <w:color w:val="000000" w:themeColor="text1"/>
        </w:rPr>
        <w:t>ir iespējas veikt uzraudzību un kontroli visā</w:t>
      </w:r>
      <w:r w:rsidRPr="001C1B46">
        <w:rPr>
          <w:color w:val="FF0000"/>
        </w:rPr>
        <w:t xml:space="preserve"> </w:t>
      </w:r>
      <w:r w:rsidRPr="00EB2A31">
        <w:t>Vienošanās</w:t>
      </w:r>
      <w:r w:rsidRPr="001C1B46">
        <w:rPr>
          <w:color w:val="FF0000"/>
        </w:rPr>
        <w:t xml:space="preserve"> </w:t>
      </w:r>
      <w:r w:rsidRPr="001C1B46">
        <w:rPr>
          <w:color w:val="000000" w:themeColor="text1"/>
        </w:rPr>
        <w:t xml:space="preserve">darbības laikā, </w:t>
      </w:r>
      <w:r w:rsidRPr="009F3611">
        <w:t xml:space="preserve">nodrošinot </w:t>
      </w:r>
      <w:r w:rsidR="007F36AA" w:rsidRPr="009F3611">
        <w:t>šo</w:t>
      </w:r>
      <w:r w:rsidR="00D56EC0" w:rsidRPr="009F3611">
        <w:t xml:space="preserve"> </w:t>
      </w:r>
      <w:r w:rsidRPr="009F3611">
        <w:t>noteikumu</w:t>
      </w:r>
      <w:r w:rsidR="00BF5429" w:rsidRPr="009F3611">
        <w:t xml:space="preserve"> </w:t>
      </w:r>
      <w:r w:rsidR="00BF5429" w:rsidRPr="009F3611">
        <w:fldChar w:fldCharType="begin"/>
      </w:r>
      <w:r w:rsidR="00BF5429" w:rsidRPr="009F3611">
        <w:instrText xml:space="preserve"> REF _Ref425166258 \r \h </w:instrText>
      </w:r>
      <w:r w:rsidR="008F0CB7" w:rsidRPr="009F3611">
        <w:instrText xml:space="preserve"> \* MERGEFORMAT </w:instrText>
      </w:r>
      <w:r w:rsidR="00BF5429" w:rsidRPr="009F3611">
        <w:fldChar w:fldCharType="separate"/>
      </w:r>
      <w:r w:rsidR="008615AE">
        <w:t>4.2.9</w:t>
      </w:r>
      <w:r w:rsidR="00BF5429" w:rsidRPr="009F3611">
        <w:fldChar w:fldCharType="end"/>
      </w:r>
      <w:r w:rsidRPr="009F3611">
        <w:t xml:space="preserve">. apakšpunktā noteikto institūciju likumīgo prasību izpildi un brīvu piekļūšanu </w:t>
      </w:r>
      <w:r w:rsidR="00AD5F40" w:rsidRPr="009F3611">
        <w:t>sadarbības partneru</w:t>
      </w:r>
      <w:r w:rsidRPr="009F3611">
        <w:t xml:space="preserve"> grāmatvedības un finanšu dokumentiem, kas saistīti ar Projekta īstenošanu, kā arī citiem nepieciešamajiem </w:t>
      </w:r>
      <w:r w:rsidRPr="001C1B46">
        <w:rPr>
          <w:color w:val="000000" w:themeColor="text1"/>
        </w:rPr>
        <w:t>dokumentiem, informācijai, finanšu līdzekļiem, telpām un citām materiālām vērtībām, kas attiecas uz veicamo pārbaudi vai auditu</w:t>
      </w:r>
      <w:r w:rsidR="004033C9" w:rsidRPr="001C1B46">
        <w:rPr>
          <w:color w:val="000000" w:themeColor="text1"/>
        </w:rPr>
        <w:t>;</w:t>
      </w:r>
    </w:p>
    <w:p w14:paraId="6A0A9D11" w14:textId="776ED0BB" w:rsidR="000F6FDD" w:rsidRPr="00EF1851" w:rsidRDefault="000F6FDD" w:rsidP="00023FE3">
      <w:pPr>
        <w:numPr>
          <w:ilvl w:val="2"/>
          <w:numId w:val="1"/>
        </w:numPr>
        <w:tabs>
          <w:tab w:val="left" w:pos="709"/>
        </w:tabs>
        <w:ind w:left="0" w:firstLine="0"/>
        <w:jc w:val="both"/>
      </w:pPr>
      <w:r w:rsidRPr="00EF1851">
        <w:t xml:space="preserve">sadarbības </w:t>
      </w:r>
      <w:r w:rsidR="00FA5E6E" w:rsidRPr="00EF1851">
        <w:t>partneri</w:t>
      </w:r>
      <w:r w:rsidRPr="00EF1851">
        <w:t xml:space="preserve"> ir </w:t>
      </w:r>
      <w:r w:rsidR="00FA5E6E" w:rsidRPr="00EF1851">
        <w:t>atbildīgi</w:t>
      </w:r>
      <w:r w:rsidRPr="00EF1851">
        <w:t xml:space="preserve"> par </w:t>
      </w:r>
      <w:r w:rsidR="006D7E8A" w:rsidRPr="00EF1851">
        <w:t xml:space="preserve">Projekta </w:t>
      </w:r>
      <w:r w:rsidRPr="00EF1851">
        <w:t>rezultātu sasniegšanu tādā apjomā, kā noteikts vienošanās</w:t>
      </w:r>
      <w:r w:rsidR="00152F78" w:rsidRPr="00EF1851">
        <w:t>;</w:t>
      </w:r>
    </w:p>
    <w:p w14:paraId="343873F6" w14:textId="4225EE92" w:rsidR="00792335" w:rsidRPr="00EF1851" w:rsidRDefault="00792335" w:rsidP="008A14C3">
      <w:pPr>
        <w:pStyle w:val="ListParagraph"/>
        <w:numPr>
          <w:ilvl w:val="1"/>
          <w:numId w:val="1"/>
        </w:numPr>
        <w:tabs>
          <w:tab w:val="clear" w:pos="862"/>
        </w:tabs>
        <w:ind w:left="0" w:firstLine="0"/>
        <w:jc w:val="both"/>
        <w:rPr>
          <w:spacing w:val="-4"/>
          <w:kern w:val="28"/>
        </w:rPr>
      </w:pPr>
      <w:r w:rsidRPr="00EF1851">
        <w:t>Sadarbības partneriem nedeleģē atbildību par Likuma 18. panta pirmajā daļā noteiktajiem Finansējuma saņēmēja pienākumiem, kā arī Maksājuma pieprasījumu iesniegšanu Sadarbības iestādē.</w:t>
      </w:r>
    </w:p>
    <w:p w14:paraId="74C57596" w14:textId="46B819A8" w:rsidR="00792335" w:rsidRPr="00EF1851" w:rsidRDefault="00146C7E" w:rsidP="008A14C3">
      <w:pPr>
        <w:pStyle w:val="ListParagraph"/>
        <w:numPr>
          <w:ilvl w:val="1"/>
          <w:numId w:val="1"/>
        </w:numPr>
        <w:tabs>
          <w:tab w:val="clear" w:pos="862"/>
        </w:tabs>
        <w:ind w:left="0" w:firstLine="0"/>
        <w:jc w:val="both"/>
        <w:rPr>
          <w:bCs/>
          <w:spacing w:val="-4"/>
          <w:kern w:val="28"/>
          <w:lang w:eastAsia="en-US"/>
        </w:rPr>
      </w:pPr>
      <w:r w:rsidRPr="00EF1851">
        <w:rPr>
          <w:spacing w:val="-4"/>
          <w:kern w:val="28"/>
        </w:rPr>
        <w:t>Īstenojot Projektu</w:t>
      </w:r>
      <w:r w:rsidR="00792335" w:rsidRPr="00EF1851">
        <w:rPr>
          <w:spacing w:val="-4"/>
          <w:kern w:val="28"/>
        </w:rPr>
        <w:t xml:space="preserve"> sadarbībā ar sadarbības </w:t>
      </w:r>
      <w:r w:rsidR="00792335" w:rsidRPr="00EF1851">
        <w:rPr>
          <w:bCs/>
          <w:spacing w:val="-4"/>
          <w:kern w:val="28"/>
          <w:lang w:eastAsia="en-US"/>
        </w:rPr>
        <w:t xml:space="preserve">partneriem, </w:t>
      </w:r>
      <w:r w:rsidR="00792335" w:rsidRPr="00EF1851">
        <w:rPr>
          <w:spacing w:val="-4"/>
          <w:kern w:val="28"/>
        </w:rPr>
        <w:t>Finansējuma saņēmējs uzņemas pilnu atbildību par Projekta īstenošanu un šajā</w:t>
      </w:r>
      <w:r w:rsidR="00792335" w:rsidRPr="00EF1851">
        <w:rPr>
          <w:bCs/>
          <w:spacing w:val="-4"/>
          <w:kern w:val="28"/>
          <w:lang w:eastAsia="en-US"/>
        </w:rPr>
        <w:t xml:space="preserve"> Vienošanās </w:t>
      </w:r>
      <w:r w:rsidR="00792335" w:rsidRPr="00EF1851">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EF1851">
        <w:rPr>
          <w:bCs/>
          <w:spacing w:val="-4"/>
          <w:kern w:val="28"/>
          <w:lang w:eastAsia="en-US"/>
        </w:rPr>
        <w:t>iesaistīto sadarbības partneru 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023FE3">
      <w:pPr>
        <w:pStyle w:val="ListParagraph"/>
        <w:numPr>
          <w:ilvl w:val="1"/>
          <w:numId w:val="1"/>
        </w:numPr>
        <w:tabs>
          <w:tab w:val="clear" w:pos="862"/>
          <w:tab w:val="left" w:pos="709"/>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023FE3">
      <w:pPr>
        <w:numPr>
          <w:ilvl w:val="2"/>
          <w:numId w:val="1"/>
        </w:numPr>
        <w:tabs>
          <w:tab w:val="left" w:pos="709"/>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2D17142" w:rsidR="00C22F57" w:rsidRPr="000B34C5" w:rsidRDefault="00C22F57" w:rsidP="00023FE3">
      <w:pPr>
        <w:numPr>
          <w:ilvl w:val="2"/>
          <w:numId w:val="1"/>
        </w:numPr>
        <w:tabs>
          <w:tab w:val="left" w:pos="709"/>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0A0B2B" w:rsidRPr="000B34C5">
        <w:rPr>
          <w:spacing w:val="-4"/>
          <w:kern w:val="28"/>
        </w:rPr>
        <w:t>Vienošanās</w:t>
      </w:r>
      <w:r w:rsidRPr="000B34C5">
        <w:rPr>
          <w:spacing w:val="-4"/>
          <w:kern w:val="28"/>
        </w:rPr>
        <w:t xml:space="preserve"> </w:t>
      </w:r>
      <w:r w:rsidR="00BB3E31" w:rsidRPr="000B34C5">
        <w:rPr>
          <w:bCs/>
          <w:spacing w:val="-4"/>
          <w:kern w:val="28"/>
          <w:lang w:eastAsia="en-US"/>
        </w:rPr>
        <w:t>darbības</w:t>
      </w:r>
      <w:r w:rsidRPr="000B34C5">
        <w:rPr>
          <w:spacing w:val="-4"/>
          <w:kern w:val="28"/>
        </w:rPr>
        <w:t xml:space="preserve"> laikā un izvērtēt Projekta </w:t>
      </w:r>
      <w:r w:rsidRPr="000B34C5">
        <w:rPr>
          <w:spacing w:val="-4"/>
        </w:rPr>
        <w:t>īstenošanas</w:t>
      </w:r>
      <w:r w:rsidRPr="000B34C5">
        <w:rPr>
          <w:spacing w:val="-4"/>
          <w:kern w:val="28"/>
        </w:rPr>
        <w:t xml:space="preserve"> atbilstību</w:t>
      </w:r>
      <w:r w:rsidR="00FB04DF" w:rsidRPr="000B34C5">
        <w:rPr>
          <w:spacing w:val="-4"/>
          <w:kern w:val="28"/>
        </w:rPr>
        <w:t xml:space="preserve"> normatīvo aktu un</w:t>
      </w:r>
      <w:r w:rsidRPr="000B34C5">
        <w:rPr>
          <w:spacing w:val="-4"/>
          <w:kern w:val="28"/>
        </w:rPr>
        <w:t xml:space="preserve"> </w:t>
      </w:r>
      <w:r w:rsidR="000A0B2B" w:rsidRPr="000B34C5">
        <w:rPr>
          <w:spacing w:val="-4"/>
          <w:kern w:val="28"/>
        </w:rPr>
        <w:t xml:space="preserve">Vienošanās </w:t>
      </w:r>
      <w:r w:rsidR="008923EB" w:rsidRPr="000B34C5">
        <w:rPr>
          <w:spacing w:val="-4"/>
          <w:kern w:val="28"/>
        </w:rPr>
        <w:t>nosacījumiem</w:t>
      </w:r>
      <w:r w:rsidRPr="000B34C5">
        <w:rPr>
          <w:spacing w:val="-4"/>
          <w:kern w:val="28"/>
        </w:rPr>
        <w:t>;</w:t>
      </w:r>
    </w:p>
    <w:p w14:paraId="7CD081CC" w14:textId="67F2E989" w:rsidR="00156B01" w:rsidRPr="000B34C5" w:rsidRDefault="009305DC" w:rsidP="00023FE3">
      <w:pPr>
        <w:numPr>
          <w:ilvl w:val="2"/>
          <w:numId w:val="1"/>
        </w:numPr>
        <w:tabs>
          <w:tab w:val="left" w:pos="709"/>
          <w:tab w:val="left" w:pos="993"/>
        </w:tabs>
        <w:ind w:left="0" w:firstLine="0"/>
        <w:jc w:val="both"/>
        <w:rPr>
          <w:spacing w:val="-4"/>
          <w:kern w:val="28"/>
        </w:rPr>
      </w:pPr>
      <w:r w:rsidRPr="000B34C5">
        <w:t>pārbaudīt Finansējuma saņēmēja Maksājuma pieprasījumu un apstiprināt Finansējuma saņēmēja Maksājuma pieprasījumā iekļautos izdevumus, ja tie ir attiecināmi</w:t>
      </w:r>
      <w:r w:rsidR="00156B01" w:rsidRPr="000B34C5">
        <w:rPr>
          <w:spacing w:val="-4"/>
          <w:kern w:val="28"/>
        </w:rPr>
        <w:t>;</w:t>
      </w:r>
    </w:p>
    <w:p w14:paraId="6610602D" w14:textId="4F145C4C" w:rsidR="00B40020" w:rsidRPr="000B34C5" w:rsidRDefault="00B40020" w:rsidP="00023FE3">
      <w:pPr>
        <w:numPr>
          <w:ilvl w:val="2"/>
          <w:numId w:val="1"/>
        </w:numPr>
        <w:tabs>
          <w:tab w:val="left" w:pos="709"/>
          <w:tab w:val="left" w:pos="993"/>
        </w:tabs>
        <w:ind w:left="0" w:firstLine="0"/>
        <w:jc w:val="both"/>
        <w:rPr>
          <w:spacing w:val="-4"/>
          <w:kern w:val="28"/>
        </w:rPr>
      </w:pPr>
      <w:r w:rsidRPr="000B34C5">
        <w:t>apstrādājot</w:t>
      </w:r>
      <w:r w:rsidRPr="000B34C5">
        <w:rPr>
          <w:spacing w:val="-4"/>
          <w:kern w:val="28"/>
        </w:rPr>
        <w:t xml:space="preserve"> Finansējuma saņēmēja iesniegtos</w:t>
      </w:r>
      <w:r w:rsidR="007109F6" w:rsidRPr="000B34C5">
        <w:rPr>
          <w:spacing w:val="-4"/>
          <w:kern w:val="28"/>
        </w:rPr>
        <w:t xml:space="preserve"> </w:t>
      </w:r>
      <w:r w:rsidR="00583C50" w:rsidRPr="000B34C5">
        <w:rPr>
          <w:spacing w:val="-4"/>
          <w:kern w:val="28"/>
        </w:rPr>
        <w:t>personu</w:t>
      </w:r>
      <w:r w:rsidRPr="000B34C5">
        <w:rPr>
          <w:spacing w:val="-4"/>
          <w:kern w:val="28"/>
        </w:rPr>
        <w:t xml:space="preserve"> datus, ievērot normatīvajos aktos par person</w:t>
      </w:r>
      <w:r w:rsidR="003B6985" w:rsidRPr="000B34C5">
        <w:rPr>
          <w:spacing w:val="-4"/>
          <w:kern w:val="28"/>
        </w:rPr>
        <w:t>u</w:t>
      </w:r>
      <w:r w:rsidRPr="000B34C5">
        <w:rPr>
          <w:spacing w:val="-4"/>
          <w:kern w:val="28"/>
        </w:rPr>
        <w:t xml:space="preserve"> datu (t. sk. </w:t>
      </w:r>
      <w:r w:rsidR="007109F6" w:rsidRPr="000B34C5">
        <w:rPr>
          <w:spacing w:val="-4"/>
          <w:kern w:val="28"/>
        </w:rPr>
        <w:t xml:space="preserve">īpašu kategoriju personas </w:t>
      </w:r>
      <w:r w:rsidRPr="000B34C5">
        <w:rPr>
          <w:spacing w:val="-4"/>
          <w:kern w:val="28"/>
        </w:rPr>
        <w:t>datu) aizsardzību noteiktās prasības;</w:t>
      </w:r>
      <w:r w:rsidR="00583C50" w:rsidRPr="000B34C5" w:rsidDel="00583C50">
        <w:rPr>
          <w:spacing w:val="-4"/>
          <w:kern w:val="28"/>
        </w:rPr>
        <w:t xml:space="preserve"> </w:t>
      </w:r>
    </w:p>
    <w:p w14:paraId="1D467BEF" w14:textId="36E98F04" w:rsidR="00C22F57" w:rsidRPr="000B34C5" w:rsidRDefault="00156B01" w:rsidP="00023FE3">
      <w:pPr>
        <w:numPr>
          <w:ilvl w:val="2"/>
          <w:numId w:val="1"/>
        </w:numPr>
        <w:tabs>
          <w:tab w:val="left" w:pos="709"/>
          <w:tab w:val="left" w:pos="993"/>
        </w:tabs>
        <w:ind w:left="0" w:firstLine="0"/>
        <w:jc w:val="both"/>
        <w:rPr>
          <w:spacing w:val="-4"/>
          <w:kern w:val="28"/>
        </w:rPr>
      </w:pPr>
      <w:r w:rsidRPr="000B34C5">
        <w:rPr>
          <w:kern w:val="28"/>
          <w:lang w:eastAsia="en-US"/>
        </w:rPr>
        <w:t xml:space="preserve">veikt </w:t>
      </w:r>
      <w:r w:rsidRPr="000B34C5">
        <w:t>citas</w:t>
      </w:r>
      <w:r w:rsidRPr="000B34C5">
        <w:rPr>
          <w:kern w:val="28"/>
          <w:lang w:eastAsia="en-US"/>
        </w:rPr>
        <w:t xml:space="preserve"> </w:t>
      </w:r>
      <w:r w:rsidR="009305DC" w:rsidRPr="000B34C5">
        <w:rPr>
          <w:kern w:val="28"/>
          <w:lang w:eastAsia="en-US"/>
        </w:rPr>
        <w:t xml:space="preserve">normatīvajos aktos un </w:t>
      </w:r>
      <w:r w:rsidR="00476D13" w:rsidRPr="000B34C5">
        <w:rPr>
          <w:kern w:val="28"/>
          <w:lang w:eastAsia="en-US"/>
        </w:rPr>
        <w:t>Vienošanā</w:t>
      </w:r>
      <w:r w:rsidRPr="000B34C5">
        <w:rPr>
          <w:kern w:val="28"/>
          <w:lang w:eastAsia="en-US"/>
        </w:rPr>
        <w:t>s noteikt</w:t>
      </w:r>
      <w:r w:rsidR="00476D13" w:rsidRPr="000B34C5">
        <w:rPr>
          <w:kern w:val="28"/>
          <w:lang w:eastAsia="en-US"/>
        </w:rPr>
        <w:t>ā</w:t>
      </w:r>
      <w:r w:rsidRPr="000B34C5">
        <w:rPr>
          <w:kern w:val="28"/>
          <w:lang w:eastAsia="en-US"/>
        </w:rPr>
        <w:t>s darbības</w:t>
      </w:r>
      <w:r w:rsidR="002B2908" w:rsidRPr="000B34C5">
        <w:rPr>
          <w:spacing w:val="-4"/>
          <w:kern w:val="28"/>
        </w:rPr>
        <w:t>.</w:t>
      </w:r>
    </w:p>
    <w:p w14:paraId="340D54A5" w14:textId="77777777" w:rsidR="00C22F57" w:rsidRPr="000B34C5" w:rsidRDefault="00C22F57" w:rsidP="00023FE3">
      <w:pPr>
        <w:pStyle w:val="ListParagraph"/>
        <w:numPr>
          <w:ilvl w:val="1"/>
          <w:numId w:val="1"/>
        </w:numPr>
        <w:tabs>
          <w:tab w:val="clear" w:pos="862"/>
          <w:tab w:val="left" w:pos="709"/>
        </w:tabs>
        <w:ind w:left="0" w:firstLine="0"/>
        <w:jc w:val="both"/>
        <w:rPr>
          <w:spacing w:val="-4"/>
          <w:kern w:val="28"/>
        </w:rPr>
      </w:pPr>
      <w:r w:rsidRPr="000B34C5">
        <w:rPr>
          <w:spacing w:val="-4"/>
          <w:kern w:val="28"/>
        </w:rPr>
        <w:t>Sadarbības iestādei ir tiesības:</w:t>
      </w:r>
    </w:p>
    <w:p w14:paraId="7E750917" w14:textId="0B52ABA6" w:rsidR="00E91487" w:rsidRPr="005F637A" w:rsidRDefault="00E91487" w:rsidP="00023FE3">
      <w:pPr>
        <w:numPr>
          <w:ilvl w:val="2"/>
          <w:numId w:val="1"/>
        </w:numPr>
        <w:tabs>
          <w:tab w:val="left" w:pos="709"/>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4249BA63" w:rsidR="000877C4" w:rsidRPr="005F637A" w:rsidRDefault="000877C4" w:rsidP="00023FE3">
      <w:pPr>
        <w:numPr>
          <w:ilvl w:val="2"/>
          <w:numId w:val="1"/>
        </w:numPr>
        <w:tabs>
          <w:tab w:val="left" w:pos="709"/>
          <w:tab w:val="left" w:pos="993"/>
        </w:tabs>
        <w:ind w:left="0" w:firstLine="0"/>
        <w:jc w:val="both"/>
        <w:rPr>
          <w:spacing w:val="-4"/>
        </w:rPr>
      </w:pPr>
      <w:r w:rsidRPr="005F637A">
        <w:t>atbilstoši</w:t>
      </w:r>
      <w:r w:rsidRPr="005F637A">
        <w:rPr>
          <w:spacing w:val="-4"/>
          <w:kern w:val="28"/>
        </w:rPr>
        <w:t xml:space="preserve"> </w:t>
      </w:r>
      <w:r w:rsidR="00B75FAF" w:rsidRPr="005F637A">
        <w:rPr>
          <w:spacing w:val="-4"/>
        </w:rPr>
        <w:t>R</w:t>
      </w:r>
      <w:r w:rsidR="007B7C89" w:rsidRPr="005F637A">
        <w:rPr>
          <w:spacing w:val="-4"/>
        </w:rPr>
        <w:t>egulas</w:t>
      </w:r>
      <w:r w:rsidR="007B7C89" w:rsidRPr="005F637A">
        <w:rPr>
          <w:spacing w:val="-4"/>
          <w:kern w:val="28"/>
        </w:rPr>
        <w:t xml:space="preserve"> Nr. </w:t>
      </w:r>
      <w:r w:rsidRPr="005F637A">
        <w:rPr>
          <w:spacing w:val="-4"/>
          <w:kern w:val="28"/>
        </w:rPr>
        <w:t>1303/2013</w:t>
      </w:r>
      <w:r w:rsidR="00800894" w:rsidRPr="005F637A">
        <w:rPr>
          <w:spacing w:val="-4"/>
          <w:kern w:val="28"/>
          <w:vertAlign w:val="superscript"/>
        </w:rPr>
        <w:fldChar w:fldCharType="begin"/>
      </w:r>
      <w:r w:rsidR="00800894" w:rsidRPr="005F637A">
        <w:rPr>
          <w:spacing w:val="-4"/>
          <w:kern w:val="28"/>
        </w:rPr>
        <w:instrText xml:space="preserve"> NOTEREF _Ref424906400 \f \h </w:instrText>
      </w:r>
      <w:r w:rsidR="008F0CB7" w:rsidRPr="005F637A">
        <w:rPr>
          <w:spacing w:val="-4"/>
          <w:kern w:val="28"/>
          <w:vertAlign w:val="superscript"/>
        </w:rPr>
        <w:instrText xml:space="preserve"> \* MERGEFORMAT </w:instrText>
      </w:r>
      <w:r w:rsidR="00800894" w:rsidRPr="005F637A">
        <w:rPr>
          <w:spacing w:val="-4"/>
          <w:kern w:val="28"/>
          <w:vertAlign w:val="superscript"/>
        </w:rPr>
      </w:r>
      <w:r w:rsidR="00800894" w:rsidRPr="005F637A">
        <w:rPr>
          <w:spacing w:val="-4"/>
          <w:kern w:val="28"/>
          <w:vertAlign w:val="superscript"/>
        </w:rPr>
        <w:fldChar w:fldCharType="separate"/>
      </w:r>
      <w:r w:rsidR="008615AE" w:rsidRPr="008615AE">
        <w:rPr>
          <w:rStyle w:val="FootnoteReference"/>
        </w:rPr>
        <w:t>6</w:t>
      </w:r>
      <w:r w:rsidR="00800894" w:rsidRPr="005F637A">
        <w:rPr>
          <w:spacing w:val="-4"/>
          <w:kern w:val="28"/>
          <w:vertAlign w:val="superscript"/>
        </w:rPr>
        <w:fldChar w:fldCharType="end"/>
      </w:r>
      <w:r w:rsidRPr="005F637A">
        <w:rPr>
          <w:spacing w:val="-4"/>
          <w:kern w:val="28"/>
        </w:rPr>
        <w:t xml:space="preserve"> 132.</w:t>
      </w:r>
      <w:r w:rsidR="007B7C89" w:rsidRPr="005F637A">
        <w:rPr>
          <w:spacing w:val="-4"/>
          <w:kern w:val="28"/>
        </w:rPr>
        <w:t> </w:t>
      </w:r>
      <w:r w:rsidRPr="005F637A">
        <w:rPr>
          <w:spacing w:val="-4"/>
          <w:kern w:val="28"/>
        </w:rPr>
        <w:t>panta 2.</w:t>
      </w:r>
      <w:r w:rsidR="007B7C89" w:rsidRPr="005F637A">
        <w:rPr>
          <w:spacing w:val="-4"/>
          <w:kern w:val="28"/>
        </w:rPr>
        <w:t> </w:t>
      </w:r>
      <w:r w:rsidRPr="005F637A">
        <w:rPr>
          <w:spacing w:val="-4"/>
          <w:kern w:val="28"/>
        </w:rPr>
        <w:t xml:space="preserve">punktā noteiktajam uz laiku apturēt </w:t>
      </w:r>
      <w:r w:rsidR="00FB797B" w:rsidRPr="005F637A">
        <w:rPr>
          <w:spacing w:val="-4"/>
          <w:kern w:val="28"/>
        </w:rPr>
        <w:t>asign</w:t>
      </w:r>
      <w:r w:rsidR="002205AA" w:rsidRPr="005F637A">
        <w:rPr>
          <w:spacing w:val="-4"/>
          <w:kern w:val="28"/>
        </w:rPr>
        <w:t>ējum</w:t>
      </w:r>
      <w:r w:rsidR="00DE4E07" w:rsidRPr="005F637A">
        <w:rPr>
          <w:spacing w:val="-4"/>
          <w:kern w:val="28"/>
        </w:rPr>
        <w:t>u</w:t>
      </w:r>
      <w:r w:rsidR="002205AA" w:rsidRPr="005F637A">
        <w:rPr>
          <w:spacing w:val="-4"/>
          <w:kern w:val="28"/>
        </w:rPr>
        <w:t xml:space="preserve"> </w:t>
      </w:r>
      <w:r w:rsidRPr="005F637A">
        <w:rPr>
          <w:spacing w:val="-4"/>
          <w:kern w:val="28"/>
        </w:rPr>
        <w:t>Finansējuma saņēmējam;</w:t>
      </w:r>
    </w:p>
    <w:p w14:paraId="4AA1CE7C" w14:textId="77777777" w:rsidR="005B0F34" w:rsidRPr="001C1B46" w:rsidRDefault="00C22F57" w:rsidP="00023FE3">
      <w:pPr>
        <w:numPr>
          <w:ilvl w:val="2"/>
          <w:numId w:val="1"/>
        </w:numPr>
        <w:tabs>
          <w:tab w:val="left" w:pos="709"/>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4B88D19C" w:rsidR="00407E14" w:rsidRPr="000B34C5" w:rsidRDefault="00407E14" w:rsidP="00023FE3">
      <w:pPr>
        <w:numPr>
          <w:ilvl w:val="2"/>
          <w:numId w:val="1"/>
        </w:numPr>
        <w:tabs>
          <w:tab w:val="left" w:pos="709"/>
          <w:tab w:val="left" w:pos="993"/>
        </w:tabs>
        <w:ind w:left="0" w:firstLine="0"/>
        <w:jc w:val="both"/>
        <w:rPr>
          <w:kern w:val="28"/>
        </w:rPr>
      </w:pPr>
      <w:r w:rsidRPr="000B34C5">
        <w:rPr>
          <w:kern w:val="28"/>
        </w:rPr>
        <w:t xml:space="preserve">Vienošanās </w:t>
      </w:r>
      <w:r w:rsidRPr="000B34C5">
        <w:t>darbības</w:t>
      </w:r>
      <w:r w:rsidRPr="000B34C5">
        <w:rPr>
          <w:kern w:val="28"/>
        </w:rPr>
        <w:t xml:space="preserve"> laikā pieprasīt un saņemt visus nepieciešamos dokumentus un skaidrojumus, kas saistīti ar Vienošanās izpildi;</w:t>
      </w:r>
    </w:p>
    <w:p w14:paraId="65BDA9CB" w14:textId="180BD95A" w:rsidR="005B0F34" w:rsidRPr="001C1B46" w:rsidRDefault="00407E14" w:rsidP="00023FE3">
      <w:pPr>
        <w:numPr>
          <w:ilvl w:val="2"/>
          <w:numId w:val="1"/>
        </w:numPr>
        <w:tabs>
          <w:tab w:val="left" w:pos="709"/>
          <w:tab w:val="left" w:pos="993"/>
        </w:tabs>
        <w:ind w:left="0" w:firstLine="0"/>
        <w:jc w:val="both"/>
        <w:rPr>
          <w:kern w:val="28"/>
        </w:rPr>
      </w:pPr>
      <w:r w:rsidRPr="000B34C5">
        <w:t>izmantot</w:t>
      </w:r>
      <w:r w:rsidRPr="000B34C5">
        <w:rPr>
          <w:kern w:val="28"/>
        </w:rPr>
        <w:t xml:space="preserve"> citas normatīvajos aktos un Vienošanās paredzētās </w:t>
      </w:r>
      <w:r w:rsidRPr="001C1B46">
        <w:rPr>
          <w:kern w:val="28"/>
        </w:rPr>
        <w:t>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59DD343" w:rsidR="0036151C" w:rsidRPr="004672FE" w:rsidRDefault="0036151C" w:rsidP="008A14C3">
      <w:pPr>
        <w:pStyle w:val="ListParagraph"/>
        <w:numPr>
          <w:ilvl w:val="1"/>
          <w:numId w:val="1"/>
        </w:numPr>
        <w:tabs>
          <w:tab w:val="clear" w:pos="862"/>
        </w:tabs>
        <w:ind w:left="0" w:firstLine="0"/>
        <w:jc w:val="both"/>
      </w:pPr>
      <w:r w:rsidRPr="001C1B46">
        <w:t xml:space="preserve">Uzsākot </w:t>
      </w:r>
      <w:r w:rsidRPr="004672FE">
        <w:t xml:space="preserve">Projekta īstenošanu, Finansējuma saņēmējs nodrošina </w:t>
      </w:r>
      <w:r w:rsidR="00187184" w:rsidRPr="004672FE">
        <w:t>veikto maksājumu izsekojamību</w:t>
      </w:r>
      <w:r w:rsidR="00940420" w:rsidRPr="004672FE">
        <w:t>,</w:t>
      </w:r>
      <w:r w:rsidR="00187184" w:rsidRPr="004672FE">
        <w:t xml:space="preserve"> </w:t>
      </w:r>
      <w:r w:rsidR="00893A73" w:rsidRPr="004672FE">
        <w:t>izmantojot Projekta</w:t>
      </w:r>
      <w:r w:rsidR="000403D1" w:rsidRPr="004672FE">
        <w:t>m</w:t>
      </w:r>
      <w:r w:rsidR="00893A73" w:rsidRPr="004672FE">
        <w:t xml:space="preserve"> paredzēto</w:t>
      </w:r>
      <w:r w:rsidR="00187184" w:rsidRPr="004672FE">
        <w:t xml:space="preserve"> </w:t>
      </w:r>
      <w:r w:rsidRPr="004672FE">
        <w:t xml:space="preserve">norēķinu </w:t>
      </w:r>
      <w:r w:rsidR="00187184" w:rsidRPr="004672FE">
        <w:t xml:space="preserve">kontu </w:t>
      </w:r>
      <w:r w:rsidRPr="004672FE">
        <w:t xml:space="preserve">Valsts kasē, no kura veic un uz kuru saņem visus ar </w:t>
      </w:r>
      <w:r w:rsidRPr="004672FE">
        <w:lastRenderedPageBreak/>
        <w:t>Projekta īstenošanu saistītos maksājumus.</w:t>
      </w:r>
      <w:r w:rsidR="008709FE" w:rsidRPr="004672FE">
        <w:t xml:space="preserve"> </w:t>
      </w:r>
      <w:r w:rsidR="007C04FA" w:rsidRPr="004672FE">
        <w:t xml:space="preserve">Atbalsta summas </w:t>
      </w:r>
      <w:r w:rsidR="000258D1" w:rsidRPr="004672FE">
        <w:t xml:space="preserve">maksājumu par Vienkāršotajām izmaksām </w:t>
      </w:r>
      <w:r w:rsidR="008709FE" w:rsidRPr="004672FE">
        <w:t>saņemšanai Finansējuma saņēmējs var norādīt atsevišķu kontu Valsts kasē</w:t>
      </w:r>
      <w:r w:rsidR="00FE696B" w:rsidRPr="004672FE">
        <w:t xml:space="preserve">. </w:t>
      </w:r>
      <w:r w:rsidR="008709FE" w:rsidRPr="004672FE">
        <w:t xml:space="preserve">Vienkāršoto </w:t>
      </w:r>
      <w:r w:rsidR="00F527F4" w:rsidRPr="004672FE">
        <w:t>izmaksu</w:t>
      </w:r>
      <w:r w:rsidR="00D06DE9" w:rsidRPr="004672FE">
        <w:t xml:space="preserve"> </w:t>
      </w:r>
      <w:r w:rsidR="00F527F4" w:rsidRPr="004672FE">
        <w:t>uzskaitei Finansējuma</w:t>
      </w:r>
      <w:r w:rsidRPr="004672FE">
        <w:t xml:space="preserve"> </w:t>
      </w:r>
      <w:r w:rsidR="00F527F4" w:rsidRPr="004672FE">
        <w:t xml:space="preserve">saņēmējs nodrošina atsevišķu grāmatvedības kontu vai uzskaiti (piemēram, nodalot izmaksu analītiskos kontus). </w:t>
      </w:r>
    </w:p>
    <w:p w14:paraId="252FD7D3" w14:textId="6BFBF0E9" w:rsidR="0036151C" w:rsidRPr="001C1B46" w:rsidRDefault="0036151C" w:rsidP="008A14C3">
      <w:pPr>
        <w:pStyle w:val="ListParagraph"/>
        <w:numPr>
          <w:ilvl w:val="1"/>
          <w:numId w:val="1"/>
        </w:numPr>
        <w:tabs>
          <w:tab w:val="clear" w:pos="862"/>
        </w:tabs>
        <w:ind w:left="0" w:firstLine="0"/>
        <w:jc w:val="both"/>
      </w:pPr>
      <w:r w:rsidRPr="004672FE">
        <w:t xml:space="preserve">Finansējuma saņēmējs, </w:t>
      </w:r>
      <w:r w:rsidRPr="001C1B46">
        <w:t xml:space="preserve">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625CE131" w:rsidR="00CD3F9B" w:rsidRPr="001C1B46" w:rsidRDefault="00CD3F9B" w:rsidP="00023FE3">
      <w:pPr>
        <w:pStyle w:val="ListParagraph"/>
        <w:numPr>
          <w:ilvl w:val="1"/>
          <w:numId w:val="1"/>
        </w:numPr>
        <w:tabs>
          <w:tab w:val="clear" w:pos="862"/>
          <w:tab w:val="left" w:pos="709"/>
        </w:tabs>
        <w:ind w:left="0" w:firstLine="0"/>
        <w:jc w:val="both"/>
      </w:pPr>
      <w:r w:rsidRPr="001C1B46">
        <w:t xml:space="preserve">Sadarbības iestāde </w:t>
      </w:r>
      <w:r w:rsidRPr="000B34C5">
        <w:t xml:space="preserve">Vienošanās darbības laikā </w:t>
      </w:r>
      <w:r w:rsidR="0050483F" w:rsidRPr="000B34C5">
        <w:t xml:space="preserve">var </w:t>
      </w:r>
      <w:r w:rsidR="003F288C" w:rsidRPr="000B34C5">
        <w:t>vei</w:t>
      </w:r>
      <w:r w:rsidR="0050483F" w:rsidRPr="000B34C5">
        <w:t>kt</w:t>
      </w:r>
      <w:r w:rsidRPr="000B34C5">
        <w:t xml:space="preserve"> pārbaudi </w:t>
      </w:r>
      <w:r w:rsidR="00471D12" w:rsidRPr="000B34C5">
        <w:t xml:space="preserve">Projekta iesniegumā vai iepirkuma līgumā norādītajā </w:t>
      </w:r>
      <w:r w:rsidR="0050483F" w:rsidRPr="000B34C5">
        <w:t>P</w:t>
      </w:r>
      <w:r w:rsidRPr="000B34C5">
        <w:t xml:space="preserve">rojekta īstenošanas vietā atbilstoši </w:t>
      </w:r>
      <w:r w:rsidR="00471D12" w:rsidRPr="000B34C5">
        <w:t>MK noteikumiem Nr.</w:t>
      </w:r>
      <w:r w:rsidR="00A67DF0" w:rsidRPr="000B34C5">
        <w:t> </w:t>
      </w:r>
      <w:r w:rsidR="00471D12" w:rsidRPr="000B34C5">
        <w:t>77</w:t>
      </w:r>
      <w:r w:rsidR="00800894" w:rsidRPr="000B34C5">
        <w:rPr>
          <w:vertAlign w:val="superscript"/>
        </w:rPr>
        <w:fldChar w:fldCharType="begin"/>
      </w:r>
      <w:r w:rsidR="00800894" w:rsidRPr="000B34C5">
        <w:instrText xml:space="preserve"> NOTEREF _Ref425166669 \f \h </w:instrText>
      </w:r>
      <w:r w:rsidR="008F0CB7" w:rsidRPr="000B34C5">
        <w:rPr>
          <w:vertAlign w:val="superscript"/>
        </w:rPr>
        <w:instrText xml:space="preserve"> \* MERGEFORMAT </w:instrText>
      </w:r>
      <w:r w:rsidR="00800894" w:rsidRPr="000B34C5">
        <w:rPr>
          <w:vertAlign w:val="superscript"/>
        </w:rPr>
      </w:r>
      <w:r w:rsidR="00800894" w:rsidRPr="000B34C5">
        <w:rPr>
          <w:vertAlign w:val="superscript"/>
        </w:rPr>
        <w:fldChar w:fldCharType="separate"/>
      </w:r>
      <w:r w:rsidR="008615AE" w:rsidRPr="008615AE">
        <w:rPr>
          <w:rStyle w:val="FootnoteReference"/>
        </w:rPr>
        <w:t>4</w:t>
      </w:r>
      <w:r w:rsidR="00800894" w:rsidRPr="000B34C5">
        <w:rPr>
          <w:vertAlign w:val="superscript"/>
        </w:rPr>
        <w:fldChar w:fldCharType="end"/>
      </w:r>
      <w:r w:rsidR="00A67DF0" w:rsidRPr="000B34C5">
        <w:t xml:space="preserve"> un Vadošās iestādes vadlīnijām</w:t>
      </w:r>
      <w:r w:rsidR="00800894" w:rsidRPr="000B34C5">
        <w:rPr>
          <w:vertAlign w:val="superscript"/>
        </w:rPr>
        <w:fldChar w:fldCharType="begin"/>
      </w:r>
      <w:r w:rsidR="00800894" w:rsidRPr="000B34C5">
        <w:instrText xml:space="preserve"> NOTEREF _Ref425166678 \f \h </w:instrText>
      </w:r>
      <w:r w:rsidR="008F0CB7" w:rsidRPr="000B34C5">
        <w:rPr>
          <w:vertAlign w:val="superscript"/>
        </w:rPr>
        <w:instrText xml:space="preserve"> \* MERGEFORMAT </w:instrText>
      </w:r>
      <w:r w:rsidR="00800894" w:rsidRPr="000B34C5">
        <w:rPr>
          <w:vertAlign w:val="superscript"/>
        </w:rPr>
      </w:r>
      <w:r w:rsidR="00800894" w:rsidRPr="000B34C5">
        <w:rPr>
          <w:vertAlign w:val="superscript"/>
        </w:rPr>
        <w:fldChar w:fldCharType="separate"/>
      </w:r>
      <w:r w:rsidR="008615AE" w:rsidRPr="008615AE">
        <w:rPr>
          <w:rStyle w:val="FootnoteReference"/>
        </w:rPr>
        <w:t>3</w:t>
      </w:r>
      <w:r w:rsidR="00800894" w:rsidRPr="000B34C5">
        <w:rPr>
          <w:vertAlign w:val="superscript"/>
        </w:rPr>
        <w:fldChar w:fldCharType="end"/>
      </w:r>
      <w:r w:rsidR="00A67DF0" w:rsidRPr="000B34C5">
        <w:t>,</w:t>
      </w:r>
      <w:r w:rsidRPr="000B34C5">
        <w:t xml:space="preserve"> lai pārliecinātos par </w:t>
      </w:r>
      <w:r w:rsidR="00471D12" w:rsidRPr="000B34C5">
        <w:t xml:space="preserve">faktisko </w:t>
      </w:r>
      <w:r w:rsidRPr="000B34C5">
        <w:t xml:space="preserve">Vienošanās </w:t>
      </w:r>
      <w:r w:rsidR="0052012D" w:rsidRPr="000B34C5">
        <w:t xml:space="preserve">īstenošanu </w:t>
      </w:r>
      <w:r w:rsidR="00471D12" w:rsidRPr="001C1B46">
        <w:t>atbilstoši normatīvo aktu prasībām</w:t>
      </w:r>
      <w:r w:rsidR="00021D37" w:rsidRPr="001C1B46">
        <w:t>.</w:t>
      </w:r>
    </w:p>
    <w:p w14:paraId="6FBADE43" w14:textId="22345CEB" w:rsidR="00581B1F" w:rsidRPr="001C1B46" w:rsidRDefault="00581B1F" w:rsidP="00023FE3">
      <w:pPr>
        <w:pStyle w:val="ListParagraph"/>
        <w:numPr>
          <w:ilvl w:val="1"/>
          <w:numId w:val="1"/>
        </w:numPr>
        <w:tabs>
          <w:tab w:val="clear" w:pos="862"/>
          <w:tab w:val="left" w:pos="709"/>
        </w:tabs>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8615AE" w:rsidRPr="008615AE">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023FE3">
      <w:pPr>
        <w:pStyle w:val="ListParagraph"/>
        <w:numPr>
          <w:ilvl w:val="1"/>
          <w:numId w:val="1"/>
        </w:numPr>
        <w:tabs>
          <w:tab w:val="clear" w:pos="862"/>
          <w:tab w:val="left" w:pos="709"/>
        </w:tabs>
        <w:ind w:left="0" w:firstLine="0"/>
        <w:jc w:val="both"/>
      </w:pPr>
      <w:bookmarkStart w:id="13"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
    </w:p>
    <w:p w14:paraId="5D0B1FB9" w14:textId="0DFFB15B" w:rsidR="00767B3C" w:rsidRPr="001C1B46" w:rsidRDefault="00767B3C" w:rsidP="00023FE3">
      <w:pPr>
        <w:numPr>
          <w:ilvl w:val="2"/>
          <w:numId w:val="1"/>
        </w:numPr>
        <w:tabs>
          <w:tab w:val="left" w:pos="709"/>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023FE3">
      <w:pPr>
        <w:numPr>
          <w:ilvl w:val="2"/>
          <w:numId w:val="1"/>
        </w:numPr>
        <w:tabs>
          <w:tab w:val="left" w:pos="709"/>
          <w:tab w:val="left" w:pos="993"/>
        </w:tabs>
        <w:ind w:left="0" w:firstLine="0"/>
        <w:jc w:val="both"/>
      </w:pPr>
      <w:r w:rsidRPr="001C1B46">
        <w:t xml:space="preserve">telpu un darba vietu dokumentu </w:t>
      </w:r>
      <w:r w:rsidR="00DF49AA" w:rsidRPr="001C1B46">
        <w:t>pārbaudei</w:t>
      </w:r>
      <w:r w:rsidRPr="001C1B46">
        <w:t>;</w:t>
      </w:r>
    </w:p>
    <w:p w14:paraId="67108FEE" w14:textId="21AA410D" w:rsidR="00767B3C" w:rsidRPr="001C1B46" w:rsidRDefault="00767B3C" w:rsidP="00023FE3">
      <w:pPr>
        <w:numPr>
          <w:ilvl w:val="2"/>
          <w:numId w:val="1"/>
        </w:numPr>
        <w:tabs>
          <w:tab w:val="left" w:pos="709"/>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023FE3">
      <w:pPr>
        <w:numPr>
          <w:ilvl w:val="2"/>
          <w:numId w:val="1"/>
        </w:numPr>
        <w:tabs>
          <w:tab w:val="left" w:pos="709"/>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023FE3">
      <w:pPr>
        <w:numPr>
          <w:ilvl w:val="2"/>
          <w:numId w:val="1"/>
        </w:numPr>
        <w:tabs>
          <w:tab w:val="left" w:pos="709"/>
          <w:tab w:val="left" w:pos="993"/>
        </w:tabs>
        <w:ind w:left="0" w:firstLine="0"/>
        <w:jc w:val="both"/>
      </w:pPr>
      <w:r w:rsidRPr="001C1B46">
        <w:t>par Projekta īstenošanu atbildīgo personu piedalīšanos pārbaudē.</w:t>
      </w:r>
    </w:p>
    <w:p w14:paraId="5B6CC352" w14:textId="77777777" w:rsidR="00767B3C" w:rsidRPr="001C1B46" w:rsidRDefault="00767B3C" w:rsidP="00023FE3">
      <w:pPr>
        <w:pStyle w:val="ListParagraph"/>
        <w:numPr>
          <w:ilvl w:val="1"/>
          <w:numId w:val="1"/>
        </w:numPr>
        <w:tabs>
          <w:tab w:val="clear" w:pos="862"/>
          <w:tab w:val="left" w:pos="709"/>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5D100448" w:rsidR="00767B3C" w:rsidRPr="001C1B46" w:rsidRDefault="00767B3C" w:rsidP="00023FE3">
      <w:pPr>
        <w:pStyle w:val="ListParagraph"/>
        <w:numPr>
          <w:ilvl w:val="1"/>
          <w:numId w:val="1"/>
        </w:numPr>
        <w:tabs>
          <w:tab w:val="clear" w:pos="862"/>
          <w:tab w:val="left" w:pos="709"/>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023FE3">
      <w:pPr>
        <w:pStyle w:val="ListParagraph"/>
        <w:numPr>
          <w:ilvl w:val="1"/>
          <w:numId w:val="1"/>
        </w:numPr>
        <w:tabs>
          <w:tab w:val="clear" w:pos="862"/>
          <w:tab w:val="left" w:pos="709"/>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473A6A29" w:rsidR="00767B3C" w:rsidRPr="000B34C5" w:rsidRDefault="00767B3C" w:rsidP="00023FE3">
      <w:pPr>
        <w:pStyle w:val="ListParagraph"/>
        <w:numPr>
          <w:ilvl w:val="1"/>
          <w:numId w:val="1"/>
        </w:numPr>
        <w:tabs>
          <w:tab w:val="clear" w:pos="862"/>
          <w:tab w:val="left" w:pos="709"/>
        </w:tabs>
        <w:ind w:left="0" w:firstLine="0"/>
        <w:jc w:val="both"/>
        <w:rPr>
          <w:bCs/>
          <w:spacing w:val="-4"/>
          <w:kern w:val="28"/>
          <w:lang w:eastAsia="en-US"/>
        </w:rPr>
      </w:pPr>
      <w:r w:rsidRPr="001C1B46">
        <w:t xml:space="preserve">Veicot pārbaudi Projekta īstenošanas vietā, Sadarbības iestāde var </w:t>
      </w:r>
      <w:r w:rsidRPr="000B34C5">
        <w:t>piesaistīt attiecīgās nozares ekspertu, lai pārlie</w:t>
      </w:r>
      <w:r w:rsidR="008A4875" w:rsidRPr="000B34C5">
        <w:t>cinātos par Finansējuma saņēmēja</w:t>
      </w:r>
      <w:r w:rsidRPr="000B34C5">
        <w:t xml:space="preserve"> Projekta īstenošanas atbilstību Vienošanās un normatīvo aktu nosacījumiem. Pamatojoties uz eksperta atzinumu, Sadarbības iestāde var lemt par </w:t>
      </w:r>
      <w:r w:rsidR="00560DC1" w:rsidRPr="000B34C5">
        <w:t xml:space="preserve">neatbilstību konstatēšanu un </w:t>
      </w:r>
      <w:r w:rsidR="008A4875" w:rsidRPr="000B34C5">
        <w:t>Attiecināmo izdevumu</w:t>
      </w:r>
      <w:r w:rsidRPr="000B34C5">
        <w:t xml:space="preserve"> samazināšanu vai Vienošanās izbeigšanu.</w:t>
      </w:r>
    </w:p>
    <w:p w14:paraId="54CCA6D7" w14:textId="77777777" w:rsidR="00767B3C" w:rsidRPr="000B34C5" w:rsidRDefault="00767B3C" w:rsidP="00FC6D96">
      <w:pPr>
        <w:pStyle w:val="ListParagraph"/>
        <w:tabs>
          <w:tab w:val="num" w:pos="567"/>
        </w:tabs>
        <w:ind w:left="0"/>
        <w:jc w:val="both"/>
        <w:rPr>
          <w:bCs/>
          <w:spacing w:val="-4"/>
          <w:kern w:val="28"/>
          <w:lang w:eastAsia="en-US"/>
        </w:rPr>
      </w:pPr>
    </w:p>
    <w:p w14:paraId="692B81DA" w14:textId="77777777" w:rsidR="001C1B46" w:rsidRPr="000B34C5" w:rsidRDefault="001C1B46" w:rsidP="00FC6D96">
      <w:pPr>
        <w:pStyle w:val="ListParagraph"/>
        <w:tabs>
          <w:tab w:val="num" w:pos="567"/>
        </w:tabs>
        <w:ind w:left="0"/>
        <w:jc w:val="both"/>
        <w:rPr>
          <w:bCs/>
          <w:spacing w:val="-4"/>
          <w:kern w:val="28"/>
          <w:lang w:eastAsia="en-US"/>
        </w:rPr>
      </w:pPr>
    </w:p>
    <w:p w14:paraId="4A2975AC" w14:textId="77777777" w:rsidR="009A2A02" w:rsidRPr="000B34C5" w:rsidRDefault="009A2A02" w:rsidP="00F2434F">
      <w:pPr>
        <w:numPr>
          <w:ilvl w:val="0"/>
          <w:numId w:val="1"/>
        </w:numPr>
        <w:tabs>
          <w:tab w:val="clear" w:pos="360"/>
          <w:tab w:val="num" w:pos="426"/>
        </w:tabs>
        <w:ind w:left="0" w:firstLine="0"/>
        <w:jc w:val="center"/>
        <w:rPr>
          <w:b/>
          <w:bCs/>
          <w:spacing w:val="-4"/>
          <w:kern w:val="28"/>
          <w:lang w:eastAsia="en-US"/>
        </w:rPr>
      </w:pPr>
      <w:r w:rsidRPr="000B34C5">
        <w:rPr>
          <w:b/>
        </w:rPr>
        <w:lastRenderedPageBreak/>
        <w:t>Iepirkum</w:t>
      </w:r>
      <w:r w:rsidR="00414D5E" w:rsidRPr="000B34C5">
        <w:rPr>
          <w:b/>
        </w:rPr>
        <w:t>u</w:t>
      </w:r>
      <w:r w:rsidRPr="000B34C5">
        <w:rPr>
          <w:b/>
          <w:bCs/>
          <w:spacing w:val="-4"/>
          <w:kern w:val="28"/>
          <w:lang w:eastAsia="en-US"/>
        </w:rPr>
        <w:t xml:space="preserve"> veikšanas kārtība</w:t>
      </w:r>
    </w:p>
    <w:p w14:paraId="33943315" w14:textId="77777777" w:rsidR="008A4875" w:rsidRPr="000B34C5" w:rsidRDefault="008A4875" w:rsidP="008A4875">
      <w:pPr>
        <w:rPr>
          <w:b/>
          <w:bCs/>
          <w:spacing w:val="-4"/>
          <w:kern w:val="28"/>
          <w:lang w:eastAsia="en-US"/>
        </w:rPr>
      </w:pPr>
    </w:p>
    <w:p w14:paraId="5778802C" w14:textId="40900689" w:rsidR="009A2A02" w:rsidRPr="001C1B46" w:rsidRDefault="00DD63A4" w:rsidP="00023FE3">
      <w:pPr>
        <w:pStyle w:val="ListParagraph"/>
        <w:numPr>
          <w:ilvl w:val="1"/>
          <w:numId w:val="1"/>
        </w:numPr>
        <w:tabs>
          <w:tab w:val="clear" w:pos="862"/>
          <w:tab w:val="left" w:pos="709"/>
        </w:tabs>
        <w:ind w:left="0" w:firstLine="0"/>
        <w:jc w:val="both"/>
        <w:rPr>
          <w:bCs/>
          <w:spacing w:val="-4"/>
          <w:kern w:val="28"/>
          <w:lang w:eastAsia="en-US"/>
        </w:rPr>
      </w:pPr>
      <w:r w:rsidRPr="000B34C5">
        <w:rPr>
          <w:bCs/>
          <w:spacing w:val="-4"/>
          <w:kern w:val="28"/>
          <w:lang w:eastAsia="en-US"/>
        </w:rPr>
        <w:t xml:space="preserve">Finansējuma saņēmējs </w:t>
      </w:r>
      <w:r w:rsidRPr="000B34C5">
        <w:t xml:space="preserve">10 (desmit) darbdienu laikā pēc Vienošanās noslēgšanas iesniedz Sadarbības iestādē </w:t>
      </w:r>
      <w:r w:rsidR="008A4875" w:rsidRPr="000B34C5">
        <w:t xml:space="preserve">Projektā paredzēto </w:t>
      </w:r>
      <w:r w:rsidR="0070244E" w:rsidRPr="000B34C5">
        <w:t xml:space="preserve">iepirkumu </w:t>
      </w:r>
      <w:r w:rsidRPr="000B34C5">
        <w:t>plānu</w:t>
      </w:r>
      <w:r w:rsidR="008A4875" w:rsidRPr="000B34C5">
        <w:t>, kas sagatavots atbilstoši MK noteikumiem Nr</w:t>
      </w:r>
      <w:r w:rsidR="006112C9" w:rsidRPr="000B34C5">
        <w:t>. </w:t>
      </w:r>
      <w:r w:rsidR="008C1B9A" w:rsidRPr="000B34C5">
        <w:t>77</w:t>
      </w:r>
      <w:r w:rsidR="00D92333" w:rsidRPr="000B34C5">
        <w:fldChar w:fldCharType="begin"/>
      </w:r>
      <w:r w:rsidR="00D92333" w:rsidRPr="000B34C5">
        <w:instrText xml:space="preserve"> NOTEREF _Ref425166669 \f \h </w:instrText>
      </w:r>
      <w:r w:rsidR="008F0CB7" w:rsidRPr="000B34C5">
        <w:instrText xml:space="preserve"> \* MERGEFORMAT </w:instrText>
      </w:r>
      <w:r w:rsidR="00D92333" w:rsidRPr="000B34C5">
        <w:fldChar w:fldCharType="separate"/>
      </w:r>
      <w:r w:rsidR="008615AE" w:rsidRPr="008615AE">
        <w:rPr>
          <w:rStyle w:val="FootnoteReference"/>
        </w:rPr>
        <w:t>4</w:t>
      </w:r>
      <w:r w:rsidR="00D92333" w:rsidRPr="000B34C5">
        <w:fldChar w:fldCharType="end"/>
      </w:r>
      <w:r w:rsidR="008A4875" w:rsidRPr="000B34C5">
        <w:t>.</w:t>
      </w:r>
      <w:r w:rsidRPr="000B34C5">
        <w:t xml:space="preserve"> Izmaiņu gadījumā </w:t>
      </w:r>
      <w:r w:rsidR="008A4875" w:rsidRPr="000B34C5">
        <w:t xml:space="preserve">Finansējuma saņēmējs </w:t>
      </w:r>
      <w:r w:rsidRPr="000B34C5">
        <w:t xml:space="preserve">aktualizē </w:t>
      </w:r>
      <w:r w:rsidR="0070244E" w:rsidRPr="000B34C5">
        <w:t xml:space="preserve">iepirkumu </w:t>
      </w:r>
      <w:r w:rsidRPr="000B34C5">
        <w:t xml:space="preserve">plānu un iesniedz to Sadarbības </w:t>
      </w:r>
      <w:r w:rsidRPr="001C1B46">
        <w:t>iestādē.</w:t>
      </w:r>
    </w:p>
    <w:p w14:paraId="44DA0621" w14:textId="2CCE09E7" w:rsidR="00DD63A4" w:rsidRPr="001C1B46" w:rsidRDefault="00F15B8C" w:rsidP="00023FE3">
      <w:pPr>
        <w:pStyle w:val="ListParagraph"/>
        <w:numPr>
          <w:ilvl w:val="1"/>
          <w:numId w:val="1"/>
        </w:numPr>
        <w:tabs>
          <w:tab w:val="clear" w:pos="862"/>
          <w:tab w:val="left" w:pos="709"/>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6C664BBC" w:rsidR="00C57C81" w:rsidRPr="00DE646F" w:rsidRDefault="00E003E3" w:rsidP="00023FE3">
      <w:pPr>
        <w:pStyle w:val="ListParagraph"/>
        <w:numPr>
          <w:ilvl w:val="1"/>
          <w:numId w:val="1"/>
        </w:numPr>
        <w:tabs>
          <w:tab w:val="clear" w:pos="862"/>
          <w:tab w:val="left" w:pos="709"/>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8615AE" w:rsidRPr="008615AE">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pirmspārbaudes, nepieciešamības gadījumā pieprasot papildu informāciju vai dokumentus no Finansējuma saņēmēja vai </w:t>
      </w:r>
      <w:r w:rsidRPr="00DE646F">
        <w:t>kompetentajām institūcijām.</w:t>
      </w:r>
    </w:p>
    <w:p w14:paraId="14734AEA" w14:textId="13766820" w:rsidR="00BF4C9C" w:rsidRPr="00DE646F" w:rsidRDefault="00BF4C9C" w:rsidP="00023FE3">
      <w:pPr>
        <w:pStyle w:val="ListParagraph"/>
        <w:numPr>
          <w:ilvl w:val="1"/>
          <w:numId w:val="1"/>
        </w:numPr>
        <w:tabs>
          <w:tab w:val="clear" w:pos="862"/>
          <w:tab w:val="left" w:pos="709"/>
        </w:tabs>
        <w:ind w:left="0" w:firstLine="0"/>
        <w:jc w:val="both"/>
        <w:rPr>
          <w:bCs/>
          <w:spacing w:val="-4"/>
          <w:kern w:val="28"/>
          <w:lang w:eastAsia="en-US"/>
        </w:rPr>
      </w:pPr>
      <w:r w:rsidRPr="00DE646F">
        <w:rPr>
          <w:bCs/>
          <w:spacing w:val="-4"/>
          <w:kern w:val="28"/>
          <w:lang w:eastAsia="en-US"/>
        </w:rPr>
        <w:t>Veicot iepirkumu Projekta vajadzībām</w:t>
      </w:r>
      <w:r w:rsidR="001251B3" w:rsidRPr="00DE646F">
        <w:rPr>
          <w:bCs/>
          <w:spacing w:val="-4"/>
          <w:kern w:val="28"/>
          <w:lang w:eastAsia="en-US"/>
        </w:rPr>
        <w:t>,</w:t>
      </w:r>
      <w:r w:rsidRPr="00DE646F">
        <w:rPr>
          <w:bCs/>
          <w:spacing w:val="-4"/>
          <w:kern w:val="28"/>
          <w:lang w:eastAsia="en-US"/>
        </w:rPr>
        <w:t xml:space="preserve"> Finansējuma saņēmējs</w:t>
      </w:r>
      <w:r w:rsidR="00776A84" w:rsidRPr="00DE646F">
        <w:rPr>
          <w:bCs/>
          <w:spacing w:val="-4"/>
          <w:kern w:val="28"/>
          <w:lang w:eastAsia="en-US"/>
        </w:rPr>
        <w:t xml:space="preserve"> un sadarbības partneris</w:t>
      </w:r>
      <w:r w:rsidRPr="00DE646F">
        <w:rPr>
          <w:bCs/>
          <w:spacing w:val="-4"/>
          <w:kern w:val="28"/>
          <w:lang w:eastAsia="en-US"/>
        </w:rPr>
        <w:t>:</w:t>
      </w:r>
    </w:p>
    <w:p w14:paraId="260DB3AC" w14:textId="35956B36" w:rsidR="00BF4C9C" w:rsidRPr="00DE646F" w:rsidRDefault="007B484A" w:rsidP="00023FE3">
      <w:pPr>
        <w:numPr>
          <w:ilvl w:val="2"/>
          <w:numId w:val="1"/>
        </w:numPr>
        <w:tabs>
          <w:tab w:val="left" w:pos="709"/>
          <w:tab w:val="left" w:pos="993"/>
        </w:tabs>
        <w:ind w:left="0" w:firstLine="0"/>
        <w:jc w:val="both"/>
        <w:rPr>
          <w:bCs/>
          <w:spacing w:val="-4"/>
          <w:kern w:val="28"/>
          <w:lang w:eastAsia="en-US"/>
        </w:rPr>
      </w:pPr>
      <w:r w:rsidRPr="00DE646F">
        <w:t>n</w:t>
      </w:r>
      <w:r w:rsidR="00BF4C9C" w:rsidRPr="00DE646F">
        <w:t>odrošina</w:t>
      </w:r>
      <w:r w:rsidR="006112C9" w:rsidRPr="00DE646F">
        <w:rPr>
          <w:spacing w:val="-4"/>
        </w:rPr>
        <w:t xml:space="preserve"> Publisko iepirkumu likumā</w:t>
      </w:r>
      <w:r w:rsidR="0083641E" w:rsidRPr="00DE646F">
        <w:rPr>
          <w:spacing w:val="-4"/>
        </w:rPr>
        <w:t xml:space="preserve">, </w:t>
      </w:r>
      <w:r w:rsidR="00BF4C9C" w:rsidRPr="00DE646F">
        <w:rPr>
          <w:spacing w:val="-4"/>
        </w:rPr>
        <w:t>normatīvajos aktos</w:t>
      </w:r>
      <w:bookmarkStart w:id="14" w:name="_Ref425166761"/>
      <w:r w:rsidR="001251B3" w:rsidRPr="00DE646F">
        <w:rPr>
          <w:rStyle w:val="FootnoteReference"/>
          <w:spacing w:val="-4"/>
        </w:rPr>
        <w:footnoteReference w:id="12"/>
      </w:r>
      <w:bookmarkEnd w:id="14"/>
      <w:r w:rsidR="001251B3" w:rsidRPr="00DE646F">
        <w:rPr>
          <w:spacing w:val="-4"/>
        </w:rPr>
        <w:t xml:space="preserve"> un Iepirkumu uzraudzības biroja vadlīnijās un skaidrojumos</w:t>
      </w:r>
      <w:r w:rsidR="00BF4C9C" w:rsidRPr="00DE646F">
        <w:rPr>
          <w:spacing w:val="-4"/>
        </w:rPr>
        <w:t xml:space="preserve"> noteikto prasību ievērošanu;</w:t>
      </w:r>
    </w:p>
    <w:p w14:paraId="3D629CFE" w14:textId="6DB22AC4" w:rsidR="00C920C0" w:rsidRPr="00DE646F" w:rsidRDefault="00BF4C9C" w:rsidP="00023FE3">
      <w:pPr>
        <w:numPr>
          <w:ilvl w:val="2"/>
          <w:numId w:val="1"/>
        </w:numPr>
        <w:tabs>
          <w:tab w:val="left" w:pos="709"/>
          <w:tab w:val="left" w:pos="993"/>
        </w:tabs>
        <w:ind w:left="0" w:firstLine="0"/>
        <w:jc w:val="both"/>
        <w:rPr>
          <w:bCs/>
          <w:spacing w:val="-4"/>
          <w:kern w:val="28"/>
          <w:lang w:eastAsia="en-US"/>
        </w:rPr>
      </w:pPr>
      <w:r w:rsidRPr="00DE646F">
        <w:t>nodrošina</w:t>
      </w:r>
      <w:r w:rsidRPr="00DE646F">
        <w:rPr>
          <w:spacing w:val="-4"/>
        </w:rPr>
        <w:t xml:space="preserve"> nediskriminācijas, savstarpējās atzīšanas, atklātības un vienlīdzīgas attieksmes principu ievērošanu, kā arī piegādātāju brīvu </w:t>
      </w:r>
      <w:r w:rsidR="00CF7D38" w:rsidRPr="00DE646F">
        <w:rPr>
          <w:spacing w:val="-4"/>
        </w:rPr>
        <w:t>konkurenci</w:t>
      </w:r>
      <w:r w:rsidR="00CF7D38" w:rsidRPr="00DE646F">
        <w:rPr>
          <w:rStyle w:val="FootnoteReference"/>
          <w:spacing w:val="-4"/>
        </w:rPr>
        <w:footnoteReference w:id="13"/>
      </w:r>
      <w:r w:rsidR="006112C9" w:rsidRPr="00DE646F">
        <w:rPr>
          <w:spacing w:val="-4"/>
        </w:rPr>
        <w:t>.</w:t>
      </w:r>
    </w:p>
    <w:p w14:paraId="47483AE8" w14:textId="3DE78A6D" w:rsidR="00F2673E" w:rsidRPr="001C1B46" w:rsidRDefault="00F2673E" w:rsidP="00023FE3">
      <w:pPr>
        <w:pStyle w:val="ListParagraph"/>
        <w:numPr>
          <w:ilvl w:val="1"/>
          <w:numId w:val="1"/>
        </w:numPr>
        <w:tabs>
          <w:tab w:val="clear" w:pos="862"/>
          <w:tab w:val="left" w:pos="709"/>
        </w:tabs>
        <w:ind w:left="0" w:firstLine="0"/>
        <w:jc w:val="both"/>
        <w:rPr>
          <w:spacing w:val="-4"/>
        </w:rPr>
      </w:pPr>
      <w:bookmarkStart w:id="15" w:name="_Ref22718398"/>
      <w:r w:rsidRPr="00DE646F">
        <w:rPr>
          <w:spacing w:val="-4"/>
        </w:rPr>
        <w:t>Ja paredzamā līguma cena nesasniedz robežu, no kuras iepirkums jāveic saskaņā ar Publisko iepirkumu likumu vai normatīvo aktu</w:t>
      </w:r>
      <w:r w:rsidR="00CF282B" w:rsidRPr="00DE646F">
        <w:rPr>
          <w:spacing w:val="-4"/>
          <w:vertAlign w:val="superscript"/>
        </w:rPr>
        <w:t>11</w:t>
      </w:r>
      <w:r w:rsidRPr="00DE646F">
        <w:rPr>
          <w:spacing w:val="-4"/>
        </w:rPr>
        <w:t xml:space="preserve"> Finansējuma </w:t>
      </w:r>
      <w:r w:rsidRPr="005F637A">
        <w:rPr>
          <w:spacing w:val="-4"/>
        </w:rPr>
        <w:t xml:space="preserve">saņēmējs vai sadarbības partneris pirms </w:t>
      </w:r>
      <w:r w:rsidRPr="001C1B46">
        <w:rPr>
          <w:spacing w:val="-4"/>
        </w:rPr>
        <w:t>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4"/>
      </w:r>
      <w:r w:rsidRPr="001C1B46">
        <w:rPr>
          <w:spacing w:val="-4"/>
        </w:rPr>
        <w:t>. Tirgus izpētes dokumentus Finansējuma saņēmējs iesniedz pēc Sadarbības iestādes pieprasījuma.</w:t>
      </w:r>
      <w:bookmarkEnd w:id="15"/>
    </w:p>
    <w:p w14:paraId="3CC2A17F" w14:textId="1D910C02" w:rsidR="00BF4C9C" w:rsidRPr="001C1B46" w:rsidRDefault="00CF7D38" w:rsidP="00023FE3">
      <w:pPr>
        <w:pStyle w:val="ListParagraph"/>
        <w:numPr>
          <w:ilvl w:val="1"/>
          <w:numId w:val="1"/>
        </w:numPr>
        <w:tabs>
          <w:tab w:val="clear" w:pos="862"/>
          <w:tab w:val="left" w:pos="709"/>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5"/>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6" w:name="_Ref425166624"/>
      <w:r w:rsidRPr="00DB21A8">
        <w:rPr>
          <w:b/>
        </w:rPr>
        <w:t xml:space="preserve">Maksājuma pieprasījumu iesniegšanas un izskatīšanas </w:t>
      </w:r>
      <w:r w:rsidR="00C22F57" w:rsidRPr="00DB21A8">
        <w:rPr>
          <w:b/>
        </w:rPr>
        <w:t>kārtība</w:t>
      </w:r>
      <w:bookmarkEnd w:id="16"/>
    </w:p>
    <w:p w14:paraId="3EB876A1" w14:textId="77777777" w:rsidR="00306782" w:rsidRPr="001C1B46" w:rsidRDefault="00306782" w:rsidP="00306782">
      <w:pPr>
        <w:tabs>
          <w:tab w:val="num" w:pos="900"/>
        </w:tabs>
        <w:rPr>
          <w:b/>
        </w:rPr>
      </w:pPr>
    </w:p>
    <w:p w14:paraId="45ABE3B7" w14:textId="06B19699" w:rsidR="007B515F" w:rsidRPr="004F5798" w:rsidRDefault="00414D5E" w:rsidP="009E1611">
      <w:pPr>
        <w:pStyle w:val="ListParagraph"/>
        <w:numPr>
          <w:ilvl w:val="1"/>
          <w:numId w:val="1"/>
        </w:numPr>
        <w:tabs>
          <w:tab w:val="clear" w:pos="862"/>
        </w:tabs>
        <w:ind w:left="0" w:firstLine="0"/>
        <w:jc w:val="both"/>
      </w:pPr>
      <w:r w:rsidRPr="004F5798">
        <w:t>Finansējuma s</w:t>
      </w:r>
      <w:r w:rsidR="00447A5B" w:rsidRPr="004F5798">
        <w:t>aņēmējs</w:t>
      </w:r>
      <w:r w:rsidR="00C77118" w:rsidRPr="004F5798">
        <w:t>,</w:t>
      </w:r>
      <w:r w:rsidR="00447A5B" w:rsidRPr="004F5798">
        <w:t xml:space="preserve"> īstenojot Projektu, maksājumus veic no </w:t>
      </w:r>
      <w:r w:rsidR="00776375" w:rsidRPr="004F5798">
        <w:t xml:space="preserve">līdzekļiem, kas </w:t>
      </w:r>
      <w:r w:rsidR="00F90452" w:rsidRPr="004F5798">
        <w:t xml:space="preserve">Projekta īstenošanai </w:t>
      </w:r>
      <w:r w:rsidR="00776375" w:rsidRPr="004F5798">
        <w:t>paredzēti</w:t>
      </w:r>
      <w:r w:rsidR="00496948" w:rsidRPr="004F5798">
        <w:t xml:space="preserve"> tā budže</w:t>
      </w:r>
      <w:r w:rsidR="00C77118" w:rsidRPr="004F5798">
        <w:t>tā</w:t>
      </w:r>
      <w:r w:rsidR="00A27AA4" w:rsidRPr="004F5798">
        <w:t>.</w:t>
      </w:r>
    </w:p>
    <w:p w14:paraId="6E4BCC87" w14:textId="2CD1B50E" w:rsidR="006F0EA5" w:rsidRPr="00DE646F"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darbdienu laikā </w:t>
      </w:r>
      <w:r w:rsidR="00A31683" w:rsidRPr="000B34C5">
        <w:t xml:space="preserve">pēc </w:t>
      </w:r>
      <w:r w:rsidR="00893901" w:rsidRPr="000B34C5">
        <w:t>Vienošanās</w:t>
      </w:r>
      <w:r w:rsidR="00A31683" w:rsidRPr="000B34C5">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w:t>
      </w:r>
      <w:r w:rsidR="00A31683" w:rsidRPr="001C1B46">
        <w:lastRenderedPageBreak/>
        <w:t>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DE646F">
        <w:t>kopā ar kārtējo maksājuma pieprasījumu</w:t>
      </w:r>
      <w:r w:rsidR="00CB6C3A" w:rsidRPr="00DE646F">
        <w:t>.</w:t>
      </w:r>
    </w:p>
    <w:p w14:paraId="081700C3" w14:textId="277216CC" w:rsidR="00967426" w:rsidRPr="00DE646F" w:rsidRDefault="00B40020" w:rsidP="009E1611">
      <w:pPr>
        <w:pStyle w:val="ListParagraph"/>
        <w:numPr>
          <w:ilvl w:val="1"/>
          <w:numId w:val="1"/>
        </w:numPr>
        <w:tabs>
          <w:tab w:val="clear" w:pos="862"/>
        </w:tabs>
        <w:ind w:left="0" w:firstLine="0"/>
        <w:jc w:val="both"/>
      </w:pPr>
      <w:r w:rsidRPr="00DE646F">
        <w:t>Pirm</w:t>
      </w:r>
      <w:r w:rsidR="00740604" w:rsidRPr="00DE646F">
        <w:t>ajā</w:t>
      </w:r>
      <w:r w:rsidRPr="00DE646F">
        <w:t xml:space="preserve"> Maksājuma pieprasījum</w:t>
      </w:r>
      <w:r w:rsidR="00740604" w:rsidRPr="00DE646F">
        <w:t>ā</w:t>
      </w:r>
      <w:r w:rsidRPr="00DE646F">
        <w:t xml:space="preserve"> Finansējuma saņēmējs </w:t>
      </w:r>
      <w:r w:rsidR="00930C0C" w:rsidRPr="00DE646F">
        <w:t>kā</w:t>
      </w:r>
      <w:r w:rsidRPr="00DE646F">
        <w:t xml:space="preserve"> pārskata period</w:t>
      </w:r>
      <w:r w:rsidR="00930C0C" w:rsidRPr="00DE646F">
        <w:t>a sākuma datumu norāda</w:t>
      </w:r>
      <w:r w:rsidR="00850FBD" w:rsidRPr="00DE646F">
        <w:t xml:space="preserve"> </w:t>
      </w:r>
      <w:r w:rsidRPr="00DE646F">
        <w:t xml:space="preserve">Vienošanās 1. punktā </w:t>
      </w:r>
      <w:r w:rsidR="000D1249" w:rsidRPr="00DE646F">
        <w:t>paredzēto Vienošanās spēkā stāšan</w:t>
      </w:r>
      <w:r w:rsidR="00FA2CA9" w:rsidRPr="00DE646F">
        <w:t>ā</w:t>
      </w:r>
      <w:r w:rsidR="000D1249" w:rsidRPr="00DE646F">
        <w:t>s datumu</w:t>
      </w:r>
      <w:r w:rsidR="00CB232A" w:rsidRPr="00DE646F">
        <w:t>.</w:t>
      </w:r>
    </w:p>
    <w:p w14:paraId="7584DB14" w14:textId="71841C30" w:rsidR="001F255C" w:rsidRPr="001C1B46" w:rsidRDefault="001F255C" w:rsidP="009E1611">
      <w:pPr>
        <w:pStyle w:val="ListParagraph"/>
        <w:numPr>
          <w:ilvl w:val="1"/>
          <w:numId w:val="1"/>
        </w:numPr>
        <w:tabs>
          <w:tab w:val="clear" w:pos="862"/>
        </w:tabs>
        <w:ind w:left="0" w:firstLine="0"/>
        <w:jc w:val="both"/>
      </w:pPr>
      <w:bookmarkStart w:id="17" w:name="_Ref425167504"/>
      <w:r w:rsidRPr="00DE646F">
        <w:t xml:space="preserve">Finansējuma saņēmējs iesniedz </w:t>
      </w:r>
      <w:r w:rsidR="001203F8" w:rsidRPr="00DE646F">
        <w:t xml:space="preserve">starpposma </w:t>
      </w:r>
      <w:r w:rsidRPr="00DE646F">
        <w:t xml:space="preserve">Maksājuma pieprasījumu ne retāk kā reizi par katriem </w:t>
      </w:r>
      <w:r w:rsidR="00E7240A" w:rsidRPr="00DE646F">
        <w:t>sešiem</w:t>
      </w:r>
      <w:r w:rsidRPr="00DE646F">
        <w:t xml:space="preserve"> Projekta īstenošanas</w:t>
      </w:r>
      <w:r w:rsidR="00CB232A" w:rsidRPr="00DE646F">
        <w:t xml:space="preserve"> </w:t>
      </w:r>
      <w:r w:rsidRPr="00DE646F">
        <w:t xml:space="preserve">mēnešiem </w:t>
      </w:r>
      <w:r w:rsidR="00CB232A" w:rsidRPr="00DE646F">
        <w:t>10</w:t>
      </w:r>
      <w:r w:rsidR="004915A8" w:rsidRPr="00DE646F">
        <w:t xml:space="preserve"> </w:t>
      </w:r>
      <w:r w:rsidR="0083716A" w:rsidRPr="00DE646F">
        <w:t>(</w:t>
      </w:r>
      <w:r w:rsidR="00B51614" w:rsidRPr="00DE646F">
        <w:t>desmit</w:t>
      </w:r>
      <w:r w:rsidR="0083716A" w:rsidRPr="00DE646F">
        <w:t>) darbdienu</w:t>
      </w:r>
      <w:r w:rsidRPr="00DE646F">
        <w:t xml:space="preserve"> laikā pēc attiecīgā perioda beigām. </w:t>
      </w:r>
      <w:r w:rsidR="001203F8" w:rsidRPr="00DE646F">
        <w:t>Noslēguma Maksājuma pieprasījumu</w:t>
      </w:r>
      <w:r w:rsidR="006121F0" w:rsidRPr="00DE646F">
        <w:t xml:space="preserve"> Finansējuma saņēmējs</w:t>
      </w:r>
      <w:r w:rsidR="001203F8" w:rsidRPr="00DE646F">
        <w:t xml:space="preserve"> iesniedz </w:t>
      </w:r>
      <w:r w:rsidR="00B51614" w:rsidRPr="00DE646F">
        <w:t>10</w:t>
      </w:r>
      <w:r w:rsidR="004915A8" w:rsidRPr="00DE646F">
        <w:t xml:space="preserve"> </w:t>
      </w:r>
      <w:r w:rsidR="0083716A" w:rsidRPr="00DE646F">
        <w:t>(</w:t>
      </w:r>
      <w:r w:rsidR="00B51614" w:rsidRPr="00DE646F">
        <w:t>desmit</w:t>
      </w:r>
      <w:r w:rsidR="0083716A" w:rsidRPr="00DE646F">
        <w:t xml:space="preserve">) darbdienu </w:t>
      </w:r>
      <w:r w:rsidR="001203F8" w:rsidRPr="00DE646F">
        <w:t xml:space="preserve">laikā pēc </w:t>
      </w:r>
      <w:r w:rsidR="00BA69C5" w:rsidRPr="00DE646F">
        <w:t xml:space="preserve">Vienošanās 1.punktā noteiktajām </w:t>
      </w:r>
      <w:r w:rsidR="00580E95" w:rsidRPr="00DE646F">
        <w:t xml:space="preserve">Projekta darbību īstenošanas laika beigām vai pēc </w:t>
      </w:r>
      <w:r w:rsidR="001203F8" w:rsidRPr="00DE646F">
        <w:t xml:space="preserve">pēdējā </w:t>
      </w:r>
      <w:r w:rsidR="001203F8" w:rsidRPr="000B34C5">
        <w:t>Finansējuma saņēmēja veiktā maksājuma</w:t>
      </w:r>
      <w:r w:rsidR="00580E95" w:rsidRPr="000B34C5">
        <w:t xml:space="preserve">, ja maksājums veikts </w:t>
      </w:r>
      <w:r w:rsidR="000756D5" w:rsidRPr="000B34C5">
        <w:t xml:space="preserve">ne vēlāk kā 20 (divdesmit) darbdienu laikā </w:t>
      </w:r>
      <w:r w:rsidR="00580E95" w:rsidRPr="000B34C5">
        <w:t xml:space="preserve">pēc </w:t>
      </w:r>
      <w:r w:rsidR="000C3880" w:rsidRPr="000B34C5">
        <w:t xml:space="preserve">Vienošanās 1.punktā noteiktajām </w:t>
      </w:r>
      <w:r w:rsidR="00580E95" w:rsidRPr="000B34C5">
        <w:t>Projek</w:t>
      </w:r>
      <w:r w:rsidR="00580E95" w:rsidRPr="001C1B46">
        <w:t>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7"/>
    </w:p>
    <w:p w14:paraId="04D58ED9" w14:textId="7A019B61" w:rsidR="001F255C" w:rsidRPr="005F637A" w:rsidRDefault="00A33E57" w:rsidP="009E1611">
      <w:pPr>
        <w:pStyle w:val="ListParagraph"/>
        <w:numPr>
          <w:ilvl w:val="1"/>
          <w:numId w:val="1"/>
        </w:numPr>
        <w:tabs>
          <w:tab w:val="clear" w:pos="862"/>
        </w:tabs>
        <w:ind w:left="0" w:firstLine="0"/>
        <w:jc w:val="both"/>
      </w:pPr>
      <w:r w:rsidRPr="001C1B46">
        <w:t xml:space="preserve">Maksājuma pieprasījuma sadaļas </w:t>
      </w:r>
      <w:r w:rsidRPr="005F637A">
        <w:t xml:space="preserve">aizpilda un iesniedz Sadarbības iestādē </w:t>
      </w:r>
      <w:r w:rsidR="009241AE" w:rsidRPr="005F637A">
        <w:t xml:space="preserve">saskaņā ar metodiskajiem </w:t>
      </w:r>
      <w:r w:rsidR="00A6033A" w:rsidRPr="005F637A">
        <w:t>ieteik</w:t>
      </w:r>
      <w:r w:rsidR="009241AE" w:rsidRPr="005F637A">
        <w:t>umiem</w:t>
      </w:r>
      <w:r w:rsidR="009241AE" w:rsidRPr="005F637A">
        <w:rPr>
          <w:rStyle w:val="FootnoteReference"/>
        </w:rPr>
        <w:footnoteReference w:id="16"/>
      </w:r>
      <w:r w:rsidR="001F255C" w:rsidRPr="005F637A">
        <w:t>.</w:t>
      </w:r>
    </w:p>
    <w:p w14:paraId="0FD5C29F" w14:textId="46783911" w:rsidR="009241AE" w:rsidRPr="005F637A" w:rsidRDefault="009241AE" w:rsidP="009E1611">
      <w:pPr>
        <w:pStyle w:val="ListParagraph"/>
        <w:numPr>
          <w:ilvl w:val="1"/>
          <w:numId w:val="1"/>
        </w:numPr>
        <w:tabs>
          <w:tab w:val="clear" w:pos="862"/>
        </w:tabs>
        <w:ind w:left="0" w:firstLine="0"/>
        <w:jc w:val="both"/>
      </w:pPr>
      <w:bookmarkStart w:id="18" w:name="_Ref425167410"/>
      <w:r w:rsidRPr="005F637A">
        <w:t xml:space="preserve">Maksājuma pieprasījumā iekļautos Izdevumus pamatojošos dokumentus </w:t>
      </w:r>
      <w:r w:rsidR="001F255C" w:rsidRPr="005F637A">
        <w:t xml:space="preserve">Finansējuma saņēmējs </w:t>
      </w:r>
      <w:r w:rsidRPr="005F637A">
        <w:t>iesniedz pēc Sadarbības iestādes pieprasījuma</w:t>
      </w:r>
      <w:r w:rsidR="00264EA9" w:rsidRPr="005F637A">
        <w:t xml:space="preserve"> izlases veida pārbaudes veikšanai</w:t>
      </w:r>
      <w:bookmarkEnd w:id="18"/>
      <w:r w:rsidR="00B51614" w:rsidRPr="005F637A">
        <w:t>.</w:t>
      </w:r>
    </w:p>
    <w:p w14:paraId="634048A1" w14:textId="2AAEF1DF" w:rsidR="00667AA2" w:rsidRPr="005F637A" w:rsidRDefault="000B1CF8" w:rsidP="0044493E">
      <w:pPr>
        <w:pStyle w:val="ListParagraph"/>
        <w:numPr>
          <w:ilvl w:val="1"/>
          <w:numId w:val="1"/>
        </w:numPr>
        <w:tabs>
          <w:tab w:val="clear" w:pos="862"/>
        </w:tabs>
        <w:ind w:left="0" w:firstLine="0"/>
        <w:jc w:val="both"/>
      </w:pPr>
      <w:bookmarkStart w:id="19" w:name="_Ref425167441"/>
      <w:r w:rsidRPr="005F637A">
        <w:t>Finansējuma saņēmējs 10 (desmit) darbdienu laikā pēc attiecīgā pārskata perioda beigām iesniedz saskaņā ar MK noteikumiem Nr.</w:t>
      </w:r>
      <w:r w:rsidR="007561E5" w:rsidRPr="005F637A">
        <w:t> </w:t>
      </w:r>
      <w:r w:rsidRPr="005F637A">
        <w:t>77</w:t>
      </w:r>
      <w:r w:rsidRPr="005F637A">
        <w:rPr>
          <w:vertAlign w:val="superscript"/>
        </w:rPr>
        <w:fldChar w:fldCharType="begin"/>
      </w:r>
      <w:r w:rsidRPr="005F637A">
        <w:rPr>
          <w:vertAlign w:val="superscript"/>
        </w:rPr>
        <w:instrText xml:space="preserve"> NOTEREF _Ref425166669 \h  \* MERGEFORMAT </w:instrText>
      </w:r>
      <w:r w:rsidRPr="005F637A">
        <w:rPr>
          <w:vertAlign w:val="superscript"/>
        </w:rPr>
      </w:r>
      <w:r w:rsidRPr="005F637A">
        <w:rPr>
          <w:vertAlign w:val="superscript"/>
        </w:rPr>
        <w:fldChar w:fldCharType="separate"/>
      </w:r>
      <w:r w:rsidR="008615AE">
        <w:rPr>
          <w:vertAlign w:val="superscript"/>
        </w:rPr>
        <w:t>4</w:t>
      </w:r>
      <w:r w:rsidRPr="005F637A">
        <w:rPr>
          <w:vertAlign w:val="superscript"/>
        </w:rPr>
        <w:fldChar w:fldCharType="end"/>
      </w:r>
      <w:r w:rsidRPr="005F637A">
        <w:t xml:space="preserve"> aizpildītu </w:t>
      </w:r>
      <w:r w:rsidR="00402BF8" w:rsidRPr="005F637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5F637A">
        <w:rPr>
          <w:rStyle w:val="FootnoteReference"/>
        </w:rPr>
        <w:footnoteReference w:id="17"/>
      </w:r>
      <w:bookmarkEnd w:id="19"/>
      <w:r w:rsidR="0044493E" w:rsidRPr="005F637A">
        <w:t>.</w:t>
      </w:r>
    </w:p>
    <w:p w14:paraId="342F32D0" w14:textId="17FAC53E" w:rsidR="00667AA2" w:rsidRPr="005F637A" w:rsidRDefault="002F64E6" w:rsidP="009E1611">
      <w:pPr>
        <w:pStyle w:val="ListParagraph"/>
        <w:numPr>
          <w:ilvl w:val="1"/>
          <w:numId w:val="1"/>
        </w:numPr>
        <w:tabs>
          <w:tab w:val="clear" w:pos="862"/>
        </w:tabs>
        <w:ind w:left="0" w:firstLine="0"/>
        <w:jc w:val="both"/>
      </w:pPr>
      <w:r w:rsidRPr="005F637A">
        <w:t xml:space="preserve">Sadarbības iestāde tai iesniegto Maksājuma pieprasījumu izskata, pamatojoties uz Maksājuma pieprasījuma iesniegšanas brīdī spēkā esošo </w:t>
      </w:r>
      <w:r w:rsidR="0012774D" w:rsidRPr="005F637A">
        <w:t>Vienošanos.</w:t>
      </w:r>
    </w:p>
    <w:p w14:paraId="11BD25BD" w14:textId="6E9D302D" w:rsidR="00AA5B3A" w:rsidRPr="005F637A" w:rsidRDefault="00240FC5" w:rsidP="009E1611">
      <w:pPr>
        <w:pStyle w:val="ListParagraph"/>
        <w:numPr>
          <w:ilvl w:val="1"/>
          <w:numId w:val="1"/>
        </w:numPr>
        <w:tabs>
          <w:tab w:val="clear" w:pos="862"/>
        </w:tabs>
        <w:ind w:left="0" w:firstLine="0"/>
        <w:jc w:val="both"/>
      </w:pPr>
      <w:r w:rsidRPr="005F637A">
        <w:t xml:space="preserve">Sadarbības iestāde pārbauda Finansējuma </w:t>
      </w:r>
      <w:r w:rsidRPr="001C1B46">
        <w:t xml:space="preserve">saņēmēja </w:t>
      </w:r>
      <w:r w:rsidRPr="005F637A">
        <w:t>iesniegto Maksājuma pieprasījumu (</w:t>
      </w:r>
      <w:r w:rsidR="00EF3821" w:rsidRPr="005F637A">
        <w:t>t. sk.</w:t>
      </w:r>
      <w:r w:rsidRPr="005F637A">
        <w:t xml:space="preserve"> </w:t>
      </w:r>
      <w:r w:rsidR="00047087" w:rsidRPr="005F637A">
        <w:t>šo</w:t>
      </w:r>
      <w:r w:rsidR="008C12F6" w:rsidRPr="005F637A">
        <w:t xml:space="preserve"> </w:t>
      </w:r>
      <w:r w:rsidRPr="005F637A">
        <w:t>noteikumu</w:t>
      </w:r>
      <w:r w:rsidR="00850FBD" w:rsidRPr="005F637A">
        <w:t xml:space="preserve"> </w:t>
      </w:r>
      <w:r w:rsidR="00850FBD" w:rsidRPr="005F637A">
        <w:fldChar w:fldCharType="begin"/>
      </w:r>
      <w:r w:rsidR="00850FBD" w:rsidRPr="005F637A">
        <w:instrText xml:space="preserve"> REF _Ref425167410 \w \h  \* MERGEFORMAT </w:instrText>
      </w:r>
      <w:r w:rsidR="00850FBD" w:rsidRPr="005F637A">
        <w:fldChar w:fldCharType="separate"/>
      </w:r>
      <w:r w:rsidR="008615AE">
        <w:t>9.6</w:t>
      </w:r>
      <w:r w:rsidR="00850FBD" w:rsidRPr="005F637A">
        <w:fldChar w:fldCharType="end"/>
      </w:r>
      <w:r w:rsidR="00CA4D2C" w:rsidRPr="005F637A">
        <w:t>.</w:t>
      </w:r>
      <w:r w:rsidR="009A7ABE" w:rsidRPr="005F637A">
        <w:t>apakš</w:t>
      </w:r>
      <w:r w:rsidRPr="005F637A">
        <w:t>punktā minētos dokumentus) un apstiprina attiecināmos izdevumus</w:t>
      </w:r>
      <w:r w:rsidR="00CA7B67" w:rsidRPr="005F637A">
        <w:t xml:space="preserve"> </w:t>
      </w:r>
      <w:r w:rsidR="0012774D" w:rsidRPr="005F637A">
        <w:t>20 (divdesmit) darbdienu laikā</w:t>
      </w:r>
      <w:r w:rsidR="000E3D2A" w:rsidRPr="005F637A">
        <w:t xml:space="preserve"> no dienas, kad Sadarbības iestāde saņēmusi </w:t>
      </w:r>
      <w:r w:rsidR="004953E5" w:rsidRPr="005F637A">
        <w:t xml:space="preserve">šo </w:t>
      </w:r>
      <w:r w:rsidR="000E3D2A" w:rsidRPr="005F637A">
        <w:t xml:space="preserve">noteikumu </w:t>
      </w:r>
      <w:r w:rsidR="000E3D2A" w:rsidRPr="005F637A">
        <w:fldChar w:fldCharType="begin"/>
      </w:r>
      <w:r w:rsidR="000E3D2A" w:rsidRPr="005F637A">
        <w:instrText xml:space="preserve"> REF _Ref425167504 \r \h  \* MERGEFORMAT </w:instrText>
      </w:r>
      <w:r w:rsidR="000E3D2A" w:rsidRPr="005F637A">
        <w:fldChar w:fldCharType="separate"/>
      </w:r>
      <w:r w:rsidR="008615AE">
        <w:t>9.4</w:t>
      </w:r>
      <w:r w:rsidR="000E3D2A" w:rsidRPr="005F637A">
        <w:fldChar w:fldCharType="end"/>
      </w:r>
      <w:r w:rsidR="000E3D2A" w:rsidRPr="005F637A">
        <w:t xml:space="preserve">. </w:t>
      </w:r>
      <w:r w:rsidR="009A7ABE" w:rsidRPr="005F637A">
        <w:t>apakš</w:t>
      </w:r>
      <w:r w:rsidR="000E3D2A" w:rsidRPr="005F637A">
        <w:t>punktā minēto</w:t>
      </w:r>
      <w:r w:rsidR="007109F6" w:rsidRPr="005F637A">
        <w:t xml:space="preserve"> Maksājuma pieprasījumu</w:t>
      </w:r>
      <w:r w:rsidR="000E3D2A" w:rsidRPr="005F637A">
        <w:t xml:space="preserve">. Ja </w:t>
      </w:r>
      <w:r w:rsidR="003B6985" w:rsidRPr="005F637A">
        <w:t xml:space="preserve">Maksājuma </w:t>
      </w:r>
      <w:r w:rsidR="000E3D2A" w:rsidRPr="005F637A">
        <w:t xml:space="preserve">pieprasījumā iekļauto izdevumus pamatojošo dokumentu pārbaude tiek veikta izlases veidā – 20 </w:t>
      </w:r>
      <w:r w:rsidR="00256AC8" w:rsidRPr="005F637A">
        <w:t xml:space="preserve">(divdesmit) </w:t>
      </w:r>
      <w:r w:rsidR="000E3D2A" w:rsidRPr="005F637A">
        <w:t>darbdienu laikā pēc visu pieprasīto izdevumus pamatojošo dokumentu saņemšanas. N</w:t>
      </w:r>
      <w:r w:rsidR="0012774D" w:rsidRPr="005F637A">
        <w:t xml:space="preserve">oslēguma </w:t>
      </w:r>
      <w:r w:rsidR="002F0EFE" w:rsidRPr="005F637A">
        <w:t>Maksājuma pieprasījuma iesniegšanas gadījumā</w:t>
      </w:r>
      <w:r w:rsidR="00EF3821" w:rsidRPr="005F637A">
        <w:t> —</w:t>
      </w:r>
      <w:r w:rsidR="0012774D" w:rsidRPr="005F637A">
        <w:t xml:space="preserve"> 60 </w:t>
      </w:r>
      <w:r w:rsidR="00EF3821" w:rsidRPr="005F637A">
        <w:t xml:space="preserve">(sešdesmit) </w:t>
      </w:r>
      <w:r w:rsidR="0012774D" w:rsidRPr="005F637A">
        <w:t xml:space="preserve">darbdienu laikā no dienas, kad Sadarbības iestāde saņēmusi </w:t>
      </w:r>
      <w:r w:rsidR="00047087" w:rsidRPr="005F637A">
        <w:t>šo</w:t>
      </w:r>
      <w:r w:rsidR="00047F91" w:rsidRPr="005F637A">
        <w:t xml:space="preserve"> </w:t>
      </w:r>
      <w:r w:rsidR="002E47BD" w:rsidRPr="005F637A">
        <w:t>noteikumu</w:t>
      </w:r>
      <w:r w:rsidR="0089619F" w:rsidRPr="005F637A">
        <w:t xml:space="preserve"> </w:t>
      </w:r>
      <w:r w:rsidR="0089619F" w:rsidRPr="005F637A">
        <w:fldChar w:fldCharType="begin"/>
      </w:r>
      <w:r w:rsidR="0089619F" w:rsidRPr="005F637A">
        <w:instrText xml:space="preserve"> REF _Ref425167504 \r \h  \* MERGEFORMAT </w:instrText>
      </w:r>
      <w:r w:rsidR="0089619F" w:rsidRPr="005F637A">
        <w:fldChar w:fldCharType="separate"/>
      </w:r>
      <w:r w:rsidR="008615AE">
        <w:t>9.4</w:t>
      </w:r>
      <w:r w:rsidR="0089619F" w:rsidRPr="005F637A">
        <w:fldChar w:fldCharType="end"/>
      </w:r>
      <w:r w:rsidR="00CA4D2C" w:rsidRPr="005F637A">
        <w:t xml:space="preserve">. </w:t>
      </w:r>
      <w:r w:rsidR="009B415D" w:rsidRPr="005F637A">
        <w:t>apakš</w:t>
      </w:r>
      <w:r w:rsidR="00CA4D2C" w:rsidRPr="005F637A">
        <w:t xml:space="preserve">punktā </w:t>
      </w:r>
      <w:r w:rsidR="0012774D" w:rsidRPr="005F637A">
        <w:t>minēto</w:t>
      </w:r>
      <w:r w:rsidR="007109F6" w:rsidRPr="005F637A">
        <w:t xml:space="preserve"> Noslēguma Maksājuma pieprasījumu</w:t>
      </w:r>
      <w:r w:rsidR="0012774D" w:rsidRPr="005F637A">
        <w:t>.</w:t>
      </w:r>
    </w:p>
    <w:p w14:paraId="205D84C6" w14:textId="48EA5AD5" w:rsidR="0012774D" w:rsidRPr="005F637A" w:rsidRDefault="002E47BD" w:rsidP="009E1611">
      <w:pPr>
        <w:pStyle w:val="ListParagraph"/>
        <w:numPr>
          <w:ilvl w:val="1"/>
          <w:numId w:val="1"/>
        </w:numPr>
        <w:tabs>
          <w:tab w:val="clear" w:pos="862"/>
        </w:tabs>
        <w:ind w:left="0" w:firstLine="0"/>
        <w:jc w:val="both"/>
      </w:pPr>
      <w:r w:rsidRPr="005F637A">
        <w:t>Maksājuma pieprasījuma izskatīšanas t</w:t>
      </w:r>
      <w:r w:rsidR="0012774D" w:rsidRPr="005F637A">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373906F0" w:rsidR="00E0587A" w:rsidRPr="005F637A" w:rsidRDefault="007A1FD6" w:rsidP="009E1611">
      <w:pPr>
        <w:pStyle w:val="ListParagraph"/>
        <w:numPr>
          <w:ilvl w:val="1"/>
          <w:numId w:val="1"/>
        </w:numPr>
        <w:tabs>
          <w:tab w:val="clear" w:pos="862"/>
        </w:tabs>
        <w:ind w:left="0" w:firstLine="0"/>
        <w:jc w:val="both"/>
      </w:pPr>
      <w:bookmarkStart w:id="20"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w:t>
      </w:r>
      <w:r w:rsidR="00240FC5" w:rsidRPr="005F637A">
        <w:t xml:space="preserve">saņēmējs </w:t>
      </w:r>
      <w:r w:rsidRPr="005F637A">
        <w:t xml:space="preserve">konstatētās nepilnības </w:t>
      </w:r>
      <w:r w:rsidR="00240FC5" w:rsidRPr="005F637A">
        <w:t>nenovērš</w:t>
      </w:r>
      <w:r w:rsidRPr="005F637A">
        <w:t xml:space="preserve"> šajā </w:t>
      </w:r>
      <w:r w:rsidR="00470685" w:rsidRPr="005F637A">
        <w:t>apakš</w:t>
      </w:r>
      <w:r w:rsidRPr="005F637A">
        <w:t xml:space="preserve">punktā minētajā termiņā, Sadarbības iestāde var piemērot </w:t>
      </w:r>
      <w:r w:rsidR="00145BC8" w:rsidRPr="005F637A">
        <w:t>šo</w:t>
      </w:r>
      <w:r w:rsidR="008C12F6" w:rsidRPr="005F637A">
        <w:t xml:space="preserve"> </w:t>
      </w:r>
      <w:r w:rsidR="002E47BD" w:rsidRPr="005F637A">
        <w:t xml:space="preserve">noteikumu </w:t>
      </w:r>
      <w:r w:rsidR="004915A8" w:rsidRPr="005F637A">
        <w:fldChar w:fldCharType="begin"/>
      </w:r>
      <w:r w:rsidR="004915A8" w:rsidRPr="005F637A">
        <w:instrText xml:space="preserve"> REF _Ref467845544 \r \h  \* MERGEFORMAT </w:instrText>
      </w:r>
      <w:r w:rsidR="004915A8" w:rsidRPr="005F637A">
        <w:fldChar w:fldCharType="separate"/>
      </w:r>
      <w:r w:rsidR="008615AE">
        <w:t>10</w:t>
      </w:r>
      <w:r w:rsidR="004915A8" w:rsidRPr="005F637A">
        <w:fldChar w:fldCharType="end"/>
      </w:r>
      <w:r w:rsidRPr="005F637A">
        <w:t>. un</w:t>
      </w:r>
      <w:r w:rsidR="00850FBD" w:rsidRPr="005F637A">
        <w:t xml:space="preserve"> </w:t>
      </w:r>
      <w:r w:rsidR="00850FBD" w:rsidRPr="005F637A">
        <w:fldChar w:fldCharType="begin"/>
      </w:r>
      <w:r w:rsidR="00850FBD" w:rsidRPr="005F637A">
        <w:instrText xml:space="preserve"> REF _Ref425167564 \w \h  \* MERGEFORMAT </w:instrText>
      </w:r>
      <w:r w:rsidR="00850FBD" w:rsidRPr="005F637A">
        <w:fldChar w:fldCharType="separate"/>
      </w:r>
      <w:r w:rsidR="008615AE">
        <w:t>11</w:t>
      </w:r>
      <w:r w:rsidR="00850FBD" w:rsidRPr="005F637A">
        <w:fldChar w:fldCharType="end"/>
      </w:r>
      <w:r w:rsidRPr="005F637A">
        <w:t>.</w:t>
      </w:r>
      <w:r w:rsidR="00EF3821" w:rsidRPr="005F637A">
        <w:t> </w:t>
      </w:r>
      <w:r w:rsidRPr="005F637A">
        <w:t>sadaļā paredzētās sankcijas.</w:t>
      </w:r>
      <w:bookmarkEnd w:id="20"/>
    </w:p>
    <w:p w14:paraId="38583675" w14:textId="2658ED8C" w:rsidR="00AA5B3A" w:rsidRPr="005F637A" w:rsidRDefault="00564D99" w:rsidP="009E1611">
      <w:pPr>
        <w:pStyle w:val="ListParagraph"/>
        <w:numPr>
          <w:ilvl w:val="1"/>
          <w:numId w:val="1"/>
        </w:numPr>
        <w:tabs>
          <w:tab w:val="clear" w:pos="862"/>
        </w:tabs>
        <w:ind w:left="0" w:firstLine="0"/>
        <w:jc w:val="both"/>
      </w:pPr>
      <w:r w:rsidRPr="005F637A">
        <w:t>Sadarbības iestāde</w:t>
      </w:r>
      <w:r w:rsidR="00BF66EB" w:rsidRPr="005F637A">
        <w:t>i</w:t>
      </w:r>
      <w:r w:rsidRPr="005F637A">
        <w:t xml:space="preserve"> </w:t>
      </w:r>
      <w:r w:rsidR="00BF66EB" w:rsidRPr="005F637A">
        <w:t>ir tiesības</w:t>
      </w:r>
      <w:r w:rsidRPr="005F637A">
        <w:t xml:space="preserve"> iesniegto Maksājuma pieprasījumu noraidīt, ja pēc Sadarbības iestādes pieprasījuma Finansējuma saņēmējs neiesniedz </w:t>
      </w:r>
      <w:r w:rsidR="00047087" w:rsidRPr="005F637A">
        <w:t>šo</w:t>
      </w:r>
      <w:r w:rsidR="008C12F6" w:rsidRPr="005F637A">
        <w:t xml:space="preserve"> </w:t>
      </w:r>
      <w:r w:rsidRPr="005F637A">
        <w:t xml:space="preserve">noteikumu </w:t>
      </w:r>
      <w:r w:rsidR="00850FBD" w:rsidRPr="005F637A">
        <w:fldChar w:fldCharType="begin"/>
      </w:r>
      <w:r w:rsidR="00850FBD" w:rsidRPr="005F637A">
        <w:instrText xml:space="preserve"> REF _Ref425167410 \w \h </w:instrText>
      </w:r>
      <w:r w:rsidR="008F0CB7" w:rsidRPr="005F637A">
        <w:instrText xml:space="preserve"> \* MERGEFORMAT </w:instrText>
      </w:r>
      <w:r w:rsidR="00850FBD" w:rsidRPr="005F637A">
        <w:fldChar w:fldCharType="separate"/>
      </w:r>
      <w:r w:rsidR="008615AE">
        <w:t>9.6</w:t>
      </w:r>
      <w:r w:rsidR="00850FBD" w:rsidRPr="005F637A">
        <w:fldChar w:fldCharType="end"/>
      </w:r>
      <w:r w:rsidR="00CA4D2C" w:rsidRPr="005F637A">
        <w:t>.</w:t>
      </w:r>
      <w:r w:rsidR="00470685" w:rsidRPr="005F637A">
        <w:t> apakš</w:t>
      </w:r>
      <w:r w:rsidR="00CA4D2C" w:rsidRPr="005F637A">
        <w:t xml:space="preserve">punktā </w:t>
      </w:r>
      <w:r w:rsidRPr="005F637A">
        <w:t xml:space="preserve">minētos pamatojošos dokumentus vai nenovērš </w:t>
      </w:r>
      <w:r w:rsidR="00047087" w:rsidRPr="005F637A">
        <w:t>šo</w:t>
      </w:r>
      <w:r w:rsidR="008C12F6" w:rsidRPr="005F637A">
        <w:t xml:space="preserve"> </w:t>
      </w:r>
      <w:r w:rsidRPr="005F637A">
        <w:t>noteikumu</w:t>
      </w:r>
      <w:r w:rsidR="00850FBD" w:rsidRPr="005F637A">
        <w:t xml:space="preserve"> </w:t>
      </w:r>
      <w:r w:rsidR="00850FBD" w:rsidRPr="005F637A">
        <w:fldChar w:fldCharType="begin"/>
      </w:r>
      <w:r w:rsidR="00850FBD" w:rsidRPr="005F637A">
        <w:instrText xml:space="preserve"> REF _Ref425167522 \w \h </w:instrText>
      </w:r>
      <w:r w:rsidR="008F0CB7" w:rsidRPr="005F637A">
        <w:instrText xml:space="preserve"> \* MERGEFORMAT </w:instrText>
      </w:r>
      <w:r w:rsidR="00850FBD" w:rsidRPr="005F637A">
        <w:fldChar w:fldCharType="separate"/>
      </w:r>
      <w:r w:rsidR="008615AE">
        <w:t>9.11</w:t>
      </w:r>
      <w:r w:rsidR="00850FBD" w:rsidRPr="005F637A">
        <w:fldChar w:fldCharType="end"/>
      </w:r>
      <w:r w:rsidRPr="005F637A">
        <w:t>.</w:t>
      </w:r>
      <w:r w:rsidR="00486F7A" w:rsidRPr="005F637A">
        <w:t> </w:t>
      </w:r>
      <w:r w:rsidR="00470685" w:rsidRPr="005F637A">
        <w:t>apakš</w:t>
      </w:r>
      <w:r w:rsidRPr="005F637A">
        <w:t>punktā minētās Sadarbības iestādes norādītās nepilnī</w:t>
      </w:r>
      <w:r w:rsidR="002D511A" w:rsidRPr="005F637A">
        <w:t>bas noteiktajā termiņā.</w:t>
      </w:r>
    </w:p>
    <w:p w14:paraId="2B2DEC30" w14:textId="0173478A" w:rsidR="00C22F57" w:rsidRPr="005F637A" w:rsidRDefault="00D02140" w:rsidP="009E1611">
      <w:pPr>
        <w:pStyle w:val="ListParagraph"/>
        <w:numPr>
          <w:ilvl w:val="1"/>
          <w:numId w:val="1"/>
        </w:numPr>
        <w:tabs>
          <w:tab w:val="clear" w:pos="862"/>
        </w:tabs>
        <w:ind w:left="0" w:firstLine="0"/>
        <w:jc w:val="both"/>
      </w:pPr>
      <w:r w:rsidRPr="001C1B46">
        <w:rPr>
          <w:spacing w:val="-4"/>
        </w:rPr>
        <w:lastRenderedPageBreak/>
        <w:t xml:space="preserve">Ja Finansējuma </w:t>
      </w:r>
      <w:r w:rsidRPr="005F637A">
        <w:rPr>
          <w:spacing w:val="-4"/>
        </w:rPr>
        <w:t xml:space="preserve">saņēmējs </w:t>
      </w:r>
      <w:r w:rsidR="00047087" w:rsidRPr="005F637A">
        <w:t>šo</w:t>
      </w:r>
      <w:r w:rsidR="008C12F6" w:rsidRPr="005F637A">
        <w:rPr>
          <w:spacing w:val="-4"/>
        </w:rPr>
        <w:t xml:space="preserve"> </w:t>
      </w:r>
      <w:r w:rsidRPr="005F637A">
        <w:rPr>
          <w:spacing w:val="-4"/>
        </w:rPr>
        <w:t>noteikumu</w:t>
      </w:r>
      <w:r w:rsidR="00850FBD" w:rsidRPr="005F637A">
        <w:rPr>
          <w:spacing w:val="-4"/>
        </w:rPr>
        <w:t xml:space="preserve"> </w:t>
      </w:r>
      <w:r w:rsidR="009B415D" w:rsidRPr="005F637A">
        <w:fldChar w:fldCharType="begin"/>
      </w:r>
      <w:r w:rsidR="009B415D" w:rsidRPr="005F637A">
        <w:instrText xml:space="preserve"> REF _Ref425167504 \r \h  \* MERGEFORMAT </w:instrText>
      </w:r>
      <w:r w:rsidR="009B415D" w:rsidRPr="005F637A">
        <w:fldChar w:fldCharType="separate"/>
      </w:r>
      <w:r w:rsidR="008615AE">
        <w:t>9.4</w:t>
      </w:r>
      <w:r w:rsidR="009B415D" w:rsidRPr="005F637A">
        <w:fldChar w:fldCharType="end"/>
      </w:r>
      <w:r w:rsidR="000A2F5A" w:rsidRPr="005F637A">
        <w:t>.</w:t>
      </w:r>
      <w:r w:rsidR="009B415D" w:rsidRPr="005F637A">
        <w:t>apakšpunktā</w:t>
      </w:r>
      <w:r w:rsidR="009B415D" w:rsidRPr="005F637A">
        <w:rPr>
          <w:spacing w:val="-4"/>
        </w:rPr>
        <w:t xml:space="preserve"> </w:t>
      </w:r>
      <w:r w:rsidRPr="005F637A">
        <w:rPr>
          <w:spacing w:val="-4"/>
        </w:rPr>
        <w:t xml:space="preserve">paredzētajā termiņā nav iesniedzis Sadarbības iestādē Maksājuma pieprasījumu, Sadarbības iestāde nosūta Finansējuma saņēmējam </w:t>
      </w:r>
      <w:r w:rsidR="00486F7A" w:rsidRPr="005F637A">
        <w:rPr>
          <w:spacing w:val="-4"/>
        </w:rPr>
        <w:t>rakstisku</w:t>
      </w:r>
      <w:r w:rsidRPr="005F637A">
        <w:rPr>
          <w:spacing w:val="-4"/>
        </w:rPr>
        <w:t xml:space="preserve"> atgādinājumu un brīdina par iespējamām saistību neizpildes sekām. </w:t>
      </w:r>
      <w:r w:rsidR="004676BB" w:rsidRPr="005F637A">
        <w:rPr>
          <w:spacing w:val="-4"/>
        </w:rPr>
        <w:t>Ja Finansējuma saņēmējs 10 (desm</w:t>
      </w:r>
      <w:r w:rsidR="00486F7A" w:rsidRPr="005F637A">
        <w:rPr>
          <w:spacing w:val="-4"/>
        </w:rPr>
        <w:t>it) darbdienu laikā pēc rakstisk</w:t>
      </w:r>
      <w:r w:rsidR="004676BB" w:rsidRPr="005F637A">
        <w:rPr>
          <w:spacing w:val="-4"/>
        </w:rPr>
        <w:t xml:space="preserve">a atgādinājuma nosūtīšanas neiesniedz Sadarbības iestādei Maksājuma pieprasījumu, Sadarbības iestāde var piemērot </w:t>
      </w:r>
      <w:r w:rsidR="00145BC8" w:rsidRPr="005F637A">
        <w:t>šo</w:t>
      </w:r>
      <w:r w:rsidR="00B06214" w:rsidRPr="005F637A">
        <w:rPr>
          <w:spacing w:val="-4"/>
        </w:rPr>
        <w:t xml:space="preserve"> </w:t>
      </w:r>
      <w:r w:rsidR="004676BB" w:rsidRPr="005F637A">
        <w:rPr>
          <w:spacing w:val="-4"/>
        </w:rPr>
        <w:t xml:space="preserve">noteikumu </w:t>
      </w:r>
      <w:r w:rsidR="004915A8" w:rsidRPr="005F637A">
        <w:rPr>
          <w:spacing w:val="-4"/>
        </w:rPr>
        <w:fldChar w:fldCharType="begin"/>
      </w:r>
      <w:r w:rsidR="004915A8" w:rsidRPr="005F637A">
        <w:rPr>
          <w:spacing w:val="-4"/>
        </w:rPr>
        <w:instrText xml:space="preserve"> REF _Ref467845544 \r \h  \* MERGEFORMAT </w:instrText>
      </w:r>
      <w:r w:rsidR="004915A8" w:rsidRPr="005F637A">
        <w:rPr>
          <w:spacing w:val="-4"/>
        </w:rPr>
      </w:r>
      <w:r w:rsidR="004915A8" w:rsidRPr="005F637A">
        <w:rPr>
          <w:spacing w:val="-4"/>
        </w:rPr>
        <w:fldChar w:fldCharType="separate"/>
      </w:r>
      <w:r w:rsidR="008615AE">
        <w:rPr>
          <w:spacing w:val="-4"/>
        </w:rPr>
        <w:t>10</w:t>
      </w:r>
      <w:r w:rsidR="004915A8" w:rsidRPr="005F637A">
        <w:rPr>
          <w:spacing w:val="-4"/>
        </w:rPr>
        <w:fldChar w:fldCharType="end"/>
      </w:r>
      <w:r w:rsidR="004676BB" w:rsidRPr="005F637A">
        <w:rPr>
          <w:spacing w:val="-4"/>
        </w:rPr>
        <w:t xml:space="preserve">. un </w:t>
      </w:r>
      <w:r w:rsidR="00850FBD" w:rsidRPr="005F637A">
        <w:rPr>
          <w:spacing w:val="-4"/>
        </w:rPr>
        <w:fldChar w:fldCharType="begin"/>
      </w:r>
      <w:r w:rsidR="00850FBD" w:rsidRPr="005F637A">
        <w:rPr>
          <w:spacing w:val="-4"/>
        </w:rPr>
        <w:instrText xml:space="preserve"> REF _Ref425167564 \w \h  \* MERGEFORMAT </w:instrText>
      </w:r>
      <w:r w:rsidR="00850FBD" w:rsidRPr="005F637A">
        <w:rPr>
          <w:spacing w:val="-4"/>
        </w:rPr>
      </w:r>
      <w:r w:rsidR="00850FBD" w:rsidRPr="005F637A">
        <w:rPr>
          <w:spacing w:val="-4"/>
        </w:rPr>
        <w:fldChar w:fldCharType="separate"/>
      </w:r>
      <w:r w:rsidR="008615AE">
        <w:rPr>
          <w:spacing w:val="-4"/>
        </w:rPr>
        <w:t>11</w:t>
      </w:r>
      <w:r w:rsidR="00850FBD" w:rsidRPr="005F637A">
        <w:rPr>
          <w:spacing w:val="-4"/>
        </w:rPr>
        <w:fldChar w:fldCharType="end"/>
      </w:r>
      <w:r w:rsidR="004676BB" w:rsidRPr="005F637A">
        <w:rPr>
          <w:spacing w:val="-4"/>
        </w:rPr>
        <w:t>.</w:t>
      </w:r>
      <w:r w:rsidR="00486F7A" w:rsidRPr="005F637A">
        <w:rPr>
          <w:spacing w:val="-4"/>
        </w:rPr>
        <w:t> </w:t>
      </w:r>
      <w:r w:rsidR="004676BB" w:rsidRPr="005F637A">
        <w:rPr>
          <w:spacing w:val="-4"/>
        </w:rPr>
        <w:t>sadaļā paredzētās sankcijas.</w:t>
      </w:r>
    </w:p>
    <w:p w14:paraId="5BD55D0F" w14:textId="1F693996" w:rsidR="00B82D99" w:rsidRPr="001C1B46" w:rsidRDefault="00693676" w:rsidP="009E1611">
      <w:pPr>
        <w:pStyle w:val="ListParagraph"/>
        <w:numPr>
          <w:ilvl w:val="1"/>
          <w:numId w:val="1"/>
        </w:numPr>
        <w:tabs>
          <w:tab w:val="clear" w:pos="862"/>
        </w:tabs>
        <w:ind w:left="0" w:firstLine="0"/>
        <w:jc w:val="both"/>
      </w:pPr>
      <w:r w:rsidRPr="005F637A">
        <w:t>Sadarbības iestādei ir tiesības Maksājuma pieprasījuma izvērtēšanas laikā pieaicināt ekspertu, lai pārbaudītu, vai</w:t>
      </w:r>
      <w:r w:rsidR="00D02140" w:rsidRPr="005F637A">
        <w:t xml:space="preserve"> A</w:t>
      </w:r>
      <w:r w:rsidRPr="005F637A">
        <w:t>ttiecināmie izdevumi ir samērīgi un ekonomiski pamatoti, kā arī lai pārbaudītu Attiecināmo izdevumu pozīciju atbilstību Projektā plānotajam, Projekta darbību izpildes apmērus un atbilstību Projekta mērķim.</w:t>
      </w:r>
      <w:r w:rsidR="00834DAA" w:rsidRPr="005F637A">
        <w:t xml:space="preserve"> </w:t>
      </w:r>
      <w:r w:rsidR="00B82D99" w:rsidRPr="005F637A">
        <w:t xml:space="preserve">Kompensācijas trešajām personām par kaitējumu, kas ir nodarīts Projekta īstenošanas gaitā Finansējuma saņēmēja, Sadarbības partnera vai darbu </w:t>
      </w:r>
      <w:r w:rsidR="00B82D99" w:rsidRPr="001C1B46">
        <w:t>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400B1483" w14:textId="77777777" w:rsidR="002D511A" w:rsidRPr="001C1B46" w:rsidRDefault="002D511A" w:rsidP="008A21DF">
      <w:pPr>
        <w:spacing w:line="276" w:lineRule="auto"/>
        <w:ind w:left="360"/>
        <w:rPr>
          <w:b/>
        </w:rPr>
      </w:pPr>
      <w:bookmarkStart w:id="21" w:name="_Ref425167547"/>
    </w:p>
    <w:p w14:paraId="5BFD55FF" w14:textId="463ED64C" w:rsidR="008B0477" w:rsidRPr="001C1B46" w:rsidRDefault="008B0477" w:rsidP="00F2434F">
      <w:pPr>
        <w:numPr>
          <w:ilvl w:val="0"/>
          <w:numId w:val="1"/>
        </w:numPr>
        <w:tabs>
          <w:tab w:val="clear" w:pos="360"/>
          <w:tab w:val="num" w:pos="426"/>
        </w:tabs>
        <w:ind w:left="0" w:firstLine="0"/>
        <w:jc w:val="center"/>
        <w:rPr>
          <w:b/>
        </w:rPr>
      </w:pPr>
      <w:bookmarkStart w:id="22" w:name="_Ref467845544"/>
      <w:r w:rsidRPr="001C1B46">
        <w:rPr>
          <w:b/>
        </w:rPr>
        <w:t>Attiecināmo izdevumu apmēra samazināšana</w:t>
      </w:r>
      <w:bookmarkEnd w:id="21"/>
      <w:bookmarkEnd w:id="22"/>
    </w:p>
    <w:p w14:paraId="20D90B8E" w14:textId="77777777" w:rsidR="00D02140" w:rsidRPr="001C1B46" w:rsidRDefault="00D02140" w:rsidP="00D02140">
      <w:pPr>
        <w:pStyle w:val="ListParagraph"/>
        <w:ind w:left="0"/>
        <w:jc w:val="both"/>
      </w:pPr>
    </w:p>
    <w:p w14:paraId="419CF9FD" w14:textId="77777777" w:rsidR="008B0477" w:rsidRPr="001C1B46" w:rsidRDefault="008B0477" w:rsidP="00023FE3">
      <w:pPr>
        <w:pStyle w:val="ListParagraph"/>
        <w:numPr>
          <w:ilvl w:val="1"/>
          <w:numId w:val="1"/>
        </w:numPr>
        <w:tabs>
          <w:tab w:val="clear" w:pos="862"/>
          <w:tab w:val="left" w:pos="709"/>
        </w:tabs>
        <w:ind w:left="0" w:firstLine="0"/>
        <w:jc w:val="both"/>
      </w:pPr>
      <w:r w:rsidRPr="001C1B46">
        <w:t xml:space="preserve">Sadarbības iestāde var samazināt Attiecināmo izdevumu </w:t>
      </w:r>
      <w:r w:rsidR="00D02140" w:rsidRPr="001C1B46">
        <w:t>summu</w:t>
      </w:r>
      <w:r w:rsidRPr="001C1B46">
        <w:t>, ja:</w:t>
      </w:r>
    </w:p>
    <w:p w14:paraId="3E2F299D" w14:textId="470967CD" w:rsidR="008B0477" w:rsidRPr="000B34C5" w:rsidRDefault="008B0477" w:rsidP="00023FE3">
      <w:pPr>
        <w:numPr>
          <w:ilvl w:val="2"/>
          <w:numId w:val="1"/>
        </w:numPr>
        <w:tabs>
          <w:tab w:val="left" w:pos="709"/>
          <w:tab w:val="left" w:pos="993"/>
        </w:tabs>
        <w:ind w:left="0" w:firstLine="0"/>
        <w:jc w:val="both"/>
      </w:pPr>
      <w:r w:rsidRPr="001C1B46">
        <w:t>Finansējuma saņēmējs nenodrošina</w:t>
      </w:r>
      <w:r w:rsidR="00D02140" w:rsidRPr="001C1B46">
        <w:t xml:space="preserve"> normatīvo aktu vai</w:t>
      </w:r>
      <w:r w:rsidRPr="001C1B46">
        <w:t xml:space="preserve"> </w:t>
      </w:r>
      <w:r w:rsidRPr="000B34C5">
        <w:t>Vienošanās no</w:t>
      </w:r>
      <w:r w:rsidR="00D02140" w:rsidRPr="000B34C5">
        <w:t>sacījumu</w:t>
      </w:r>
      <w:r w:rsidRPr="000B34C5">
        <w:t xml:space="preserve"> izpildi;</w:t>
      </w:r>
    </w:p>
    <w:p w14:paraId="325C498C" w14:textId="77777777" w:rsidR="008B0477" w:rsidRPr="000B34C5" w:rsidRDefault="008B0477" w:rsidP="00023FE3">
      <w:pPr>
        <w:numPr>
          <w:ilvl w:val="2"/>
          <w:numId w:val="1"/>
        </w:numPr>
        <w:tabs>
          <w:tab w:val="left" w:pos="709"/>
          <w:tab w:val="left" w:pos="993"/>
        </w:tabs>
        <w:ind w:left="0" w:firstLine="0"/>
        <w:jc w:val="both"/>
      </w:pPr>
      <w:r w:rsidRPr="000B34C5">
        <w:t>Finansējuma saņēmējs nenodrošina konstatēto trūkumu novēršanu;</w:t>
      </w:r>
    </w:p>
    <w:p w14:paraId="197E4DB6" w14:textId="216984BA" w:rsidR="008B0477" w:rsidRPr="000B34C5" w:rsidRDefault="00773B59" w:rsidP="00023FE3">
      <w:pPr>
        <w:numPr>
          <w:ilvl w:val="2"/>
          <w:numId w:val="1"/>
        </w:numPr>
        <w:tabs>
          <w:tab w:val="left" w:pos="709"/>
          <w:tab w:val="left" w:pos="993"/>
        </w:tabs>
        <w:ind w:left="0" w:firstLine="0"/>
        <w:jc w:val="both"/>
      </w:pPr>
      <w:r w:rsidRPr="000B34C5">
        <w:t>f</w:t>
      </w:r>
      <w:r w:rsidR="008B0477" w:rsidRPr="000B34C5">
        <w:t>aktisk</w:t>
      </w:r>
      <w:r w:rsidRPr="000B34C5">
        <w:t>ā</w:t>
      </w:r>
      <w:r w:rsidR="008B0477" w:rsidRPr="000B34C5">
        <w:t>s</w:t>
      </w:r>
      <w:r w:rsidRPr="000B34C5">
        <w:t xml:space="preserve"> Projekta izmaksas</w:t>
      </w:r>
      <w:r w:rsidR="008B0477" w:rsidRPr="000B34C5">
        <w:t xml:space="preserve"> ir mazāk</w:t>
      </w:r>
      <w:r w:rsidRPr="000B34C5">
        <w:t>a</w:t>
      </w:r>
      <w:r w:rsidR="008B0477" w:rsidRPr="000B34C5">
        <w:t xml:space="preserve">s nekā </w:t>
      </w:r>
      <w:r w:rsidRPr="000B34C5">
        <w:t>norādīts apstiprinātajā Projektā un tā</w:t>
      </w:r>
      <w:r w:rsidR="008B0477" w:rsidRPr="000B34C5">
        <w:t xml:space="preserve"> </w:t>
      </w:r>
      <w:r w:rsidRPr="000B34C5">
        <w:t>pielikumos</w:t>
      </w:r>
      <w:r w:rsidR="008B0477" w:rsidRPr="000B34C5">
        <w:t>;</w:t>
      </w:r>
    </w:p>
    <w:p w14:paraId="1D780E65" w14:textId="77777777" w:rsidR="008B0477" w:rsidRPr="000B34C5" w:rsidRDefault="008B0477" w:rsidP="00023FE3">
      <w:pPr>
        <w:numPr>
          <w:ilvl w:val="2"/>
          <w:numId w:val="1"/>
        </w:numPr>
        <w:tabs>
          <w:tab w:val="left" w:pos="709"/>
          <w:tab w:val="left" w:pos="993"/>
        </w:tabs>
        <w:ind w:left="0" w:firstLine="0"/>
        <w:jc w:val="both"/>
      </w:pPr>
      <w:r w:rsidRPr="000B34C5">
        <w:t xml:space="preserve">nav īstenota kāda no </w:t>
      </w:r>
      <w:r w:rsidR="00773B59" w:rsidRPr="000B34C5">
        <w:t>Projekta</w:t>
      </w:r>
      <w:r w:rsidRPr="000B34C5">
        <w:t xml:space="preserve"> darbībām </w:t>
      </w:r>
      <w:r w:rsidR="00773B59" w:rsidRPr="000B34C5">
        <w:t>vai ne</w:t>
      </w:r>
      <w:r w:rsidRPr="000B34C5">
        <w:t>tiek sasniegts Projekta mērķis;</w:t>
      </w:r>
    </w:p>
    <w:p w14:paraId="21CCF2EA" w14:textId="46EB9CD9" w:rsidR="00467075" w:rsidRPr="000B34C5" w:rsidRDefault="00467075" w:rsidP="00023FE3">
      <w:pPr>
        <w:numPr>
          <w:ilvl w:val="2"/>
          <w:numId w:val="1"/>
        </w:numPr>
        <w:tabs>
          <w:tab w:val="left" w:pos="709"/>
          <w:tab w:val="left" w:pos="993"/>
        </w:tabs>
        <w:ind w:left="0" w:firstLine="0"/>
        <w:jc w:val="both"/>
      </w:pPr>
      <w:r w:rsidRPr="000B34C5">
        <w:t>netiek sasniegti Projekta uzraudzības rādītāji</w:t>
      </w:r>
      <w:r w:rsidR="00834DAA" w:rsidRPr="000B34C5">
        <w:t>;</w:t>
      </w:r>
    </w:p>
    <w:p w14:paraId="4E8FB3A7" w14:textId="00C0E65A" w:rsidR="008B0477" w:rsidRPr="000B34C5" w:rsidRDefault="008B0477" w:rsidP="00023FE3">
      <w:pPr>
        <w:numPr>
          <w:ilvl w:val="2"/>
          <w:numId w:val="1"/>
        </w:numPr>
        <w:tabs>
          <w:tab w:val="left" w:pos="709"/>
          <w:tab w:val="left" w:pos="993"/>
        </w:tabs>
        <w:ind w:left="0" w:firstLine="0"/>
        <w:jc w:val="both"/>
      </w:pPr>
      <w:r w:rsidRPr="000B34C5">
        <w:t xml:space="preserve">Finansējuma saņēmējs nav iesniedzis </w:t>
      </w:r>
      <w:r w:rsidR="00773B59" w:rsidRPr="000B34C5">
        <w:t>I</w:t>
      </w:r>
      <w:r w:rsidR="00BB6E3D" w:rsidRPr="000B34C5">
        <w:t>zdevumus pamatojošos dokumentus</w:t>
      </w:r>
      <w:r w:rsidRPr="000B34C5">
        <w:t xml:space="preserve"> vai tie nav pietiekami, lai apliecinātu Attiecināmo izdevumu </w:t>
      </w:r>
      <w:r w:rsidR="00773B59" w:rsidRPr="000B34C5">
        <w:t>atbilstību normatīvo aktu vai Vienošanās nosacījumiem</w:t>
      </w:r>
      <w:r w:rsidRPr="000B34C5">
        <w:t>;</w:t>
      </w:r>
    </w:p>
    <w:p w14:paraId="79EBF3CB" w14:textId="77777777" w:rsidR="008B0477" w:rsidRPr="000B34C5" w:rsidRDefault="00773B59" w:rsidP="00023FE3">
      <w:pPr>
        <w:numPr>
          <w:ilvl w:val="2"/>
          <w:numId w:val="1"/>
        </w:numPr>
        <w:tabs>
          <w:tab w:val="left" w:pos="709"/>
          <w:tab w:val="left" w:pos="993"/>
        </w:tabs>
        <w:ind w:left="0" w:firstLine="0"/>
        <w:jc w:val="both"/>
      </w:pPr>
      <w:r w:rsidRPr="000B34C5">
        <w:t xml:space="preserve">Projektā veiktie izdevumi nav atbilstoši drošas finanšu vadības principam, </w:t>
      </w:r>
      <w:r w:rsidR="008B0477" w:rsidRPr="000B34C5">
        <w:t>nav samērīgi un ekonomiski pamatoti;</w:t>
      </w:r>
    </w:p>
    <w:p w14:paraId="6BF4A2B0" w14:textId="72B44740" w:rsidR="008B0477" w:rsidRPr="000B34C5" w:rsidRDefault="00773B59" w:rsidP="00023FE3">
      <w:pPr>
        <w:numPr>
          <w:ilvl w:val="2"/>
          <w:numId w:val="1"/>
        </w:numPr>
        <w:tabs>
          <w:tab w:val="left" w:pos="709"/>
          <w:tab w:val="left" w:pos="993"/>
        </w:tabs>
        <w:ind w:left="0" w:firstLine="0"/>
        <w:jc w:val="both"/>
      </w:pPr>
      <w:r w:rsidRPr="000B34C5">
        <w:t>Finansējuma saņēmējs iepirkumu</w:t>
      </w:r>
      <w:r w:rsidR="008B0477" w:rsidRPr="000B34C5">
        <w:t xml:space="preserve"> </w:t>
      </w:r>
      <w:r w:rsidRPr="000B34C5">
        <w:t>Projekta ietvaros</w:t>
      </w:r>
      <w:r w:rsidR="008B0477" w:rsidRPr="000B34C5">
        <w:t xml:space="preserve"> nav veicis atbilstoši normatīvo aktu </w:t>
      </w:r>
      <w:r w:rsidRPr="000B34C5">
        <w:t xml:space="preserve">vai Vienošanās </w:t>
      </w:r>
      <w:r w:rsidR="008B0477" w:rsidRPr="000B34C5">
        <w:t>prasībām;</w:t>
      </w:r>
    </w:p>
    <w:p w14:paraId="2312222A" w14:textId="77777777" w:rsidR="008B0477" w:rsidRPr="001C1B46" w:rsidRDefault="008B0477" w:rsidP="00023FE3">
      <w:pPr>
        <w:numPr>
          <w:ilvl w:val="2"/>
          <w:numId w:val="1"/>
        </w:numPr>
        <w:tabs>
          <w:tab w:val="left" w:pos="709"/>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FB54954" w:rsidR="002A3DCC" w:rsidRPr="00015D70" w:rsidRDefault="008B0477" w:rsidP="00023FE3">
      <w:pPr>
        <w:numPr>
          <w:ilvl w:val="2"/>
          <w:numId w:val="1"/>
        </w:numPr>
        <w:tabs>
          <w:tab w:val="left" w:pos="709"/>
          <w:tab w:val="left" w:pos="993"/>
        </w:tabs>
        <w:ind w:left="0" w:firstLine="0"/>
        <w:jc w:val="both"/>
      </w:pPr>
      <w:r w:rsidRPr="001C1B46">
        <w:t xml:space="preserve">Finansējuma </w:t>
      </w:r>
      <w:r w:rsidRPr="00015D70">
        <w:t xml:space="preserve">saņēmējs Projekta īstenošanas laikā ir maldinājis Sadarbības iestādi, sniedzot nepatiesu informāciju, un nav lietderīgi un samērīgi </w:t>
      </w:r>
      <w:r w:rsidR="008960DC" w:rsidRPr="00015D70">
        <w:t>izbeigt Vienošanos</w:t>
      </w:r>
      <w:r w:rsidRPr="00015D70">
        <w:t xml:space="preserve">; </w:t>
      </w:r>
    </w:p>
    <w:p w14:paraId="17EFAE3B" w14:textId="1B29FD8B" w:rsidR="00566641" w:rsidRPr="00015D70" w:rsidRDefault="00510662" w:rsidP="00023FE3">
      <w:pPr>
        <w:numPr>
          <w:ilvl w:val="2"/>
          <w:numId w:val="1"/>
        </w:numPr>
        <w:tabs>
          <w:tab w:val="left" w:pos="709"/>
          <w:tab w:val="left" w:pos="993"/>
        </w:tabs>
        <w:ind w:left="0" w:firstLine="0"/>
        <w:jc w:val="both"/>
      </w:pPr>
      <w:r w:rsidRPr="00015D70">
        <w:t>Ja Projektam nav piemērota atbilstoša valsts atbalsta intensitāte</w:t>
      </w:r>
      <w:r w:rsidR="006C3E13" w:rsidRPr="00015D70">
        <w:t xml:space="preserve"> atbilstoši valsts atbalsta regulējumam un SAM MK noteikumiem</w:t>
      </w:r>
      <w:r w:rsidRPr="00015D70">
        <w:t>,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08595C37" w14:textId="216A5BED" w:rsidR="00A037FC" w:rsidRPr="001C1B46" w:rsidRDefault="00A037FC" w:rsidP="00023FE3">
      <w:pPr>
        <w:numPr>
          <w:ilvl w:val="2"/>
          <w:numId w:val="1"/>
        </w:numPr>
        <w:tabs>
          <w:tab w:val="left" w:pos="709"/>
          <w:tab w:val="left" w:pos="993"/>
        </w:tabs>
        <w:ind w:left="0" w:firstLine="0"/>
        <w:jc w:val="both"/>
      </w:pPr>
      <w:r w:rsidRPr="00015D70">
        <w:t>tiek konstatēta neatbilstība Regulas Nr. 1303/2013</w:t>
      </w:r>
      <w:r w:rsidR="000A7579" w:rsidRPr="00015D70">
        <w:fldChar w:fldCharType="begin"/>
      </w:r>
      <w:r w:rsidR="000A7579" w:rsidRPr="00015D70">
        <w:instrText xml:space="preserve"> NOTEREF _Ref424906400 \f \h </w:instrText>
      </w:r>
      <w:r w:rsidR="008F0CB7" w:rsidRPr="00015D70">
        <w:instrText xml:space="preserve"> \* MERGEFORMAT </w:instrText>
      </w:r>
      <w:r w:rsidR="000A7579" w:rsidRPr="00015D70">
        <w:fldChar w:fldCharType="separate"/>
      </w:r>
      <w:r w:rsidR="008615AE" w:rsidRPr="008615AE">
        <w:rPr>
          <w:rStyle w:val="FootnoteReference"/>
        </w:rPr>
        <w:t>6</w:t>
      </w:r>
      <w:r w:rsidR="000A7579" w:rsidRPr="00015D70">
        <w:fldChar w:fldCharType="end"/>
      </w:r>
      <w:r w:rsidRPr="00015D70">
        <w:t xml:space="preserve"> </w:t>
      </w:r>
      <w:r w:rsidRPr="001C1B46">
        <w:t>2. panta 36. punkta izpratnē un ir piemērota Finanšu korekcija;</w:t>
      </w:r>
    </w:p>
    <w:p w14:paraId="1E656EC2" w14:textId="51E82025" w:rsidR="007109F6" w:rsidRPr="001C1B46" w:rsidRDefault="007109F6" w:rsidP="00023FE3">
      <w:pPr>
        <w:numPr>
          <w:ilvl w:val="2"/>
          <w:numId w:val="1"/>
        </w:numPr>
        <w:tabs>
          <w:tab w:val="left" w:pos="709"/>
          <w:tab w:val="left" w:pos="993"/>
        </w:tabs>
        <w:ind w:left="0" w:firstLine="0"/>
        <w:jc w:val="both"/>
        <w:rPr>
          <w:color w:val="FF0000"/>
        </w:rPr>
      </w:pPr>
      <w:bookmarkStart w:id="23"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006A3407">
        <w:rPr>
          <w:rStyle w:val="FootnoteReference"/>
        </w:rPr>
        <w:footnoteReference w:id="18"/>
      </w:r>
      <w:r w:rsidRPr="00C91A1A">
        <w:t xml:space="preserve"> 51.</w:t>
      </w:r>
      <w:r w:rsidRPr="00C91A1A">
        <w:rPr>
          <w:vertAlign w:val="superscript"/>
        </w:rPr>
        <w:t>4</w:t>
      </w:r>
      <w:r w:rsidRPr="00C91A1A">
        <w:t xml:space="preserve"> punktā </w:t>
      </w:r>
      <w:r w:rsidRPr="004F5798">
        <w:t xml:space="preserve">noteiktajiem izņēmuma gadījumiem (samazināts tiek ERAF un valsts budžeta līdzfinansējums par starpību, kas </w:t>
      </w:r>
      <w:r w:rsidRPr="00C91A1A">
        <w:t>pārsniedz 25% no Plānoto maksājuma pieprasījumu iesniegšanas grafikā plānotā).</w:t>
      </w:r>
      <w:bookmarkEnd w:id="23"/>
    </w:p>
    <w:p w14:paraId="57DCA71F" w14:textId="77777777" w:rsidR="008B0477" w:rsidRPr="001C1B46" w:rsidRDefault="00E21E17" w:rsidP="00023FE3">
      <w:pPr>
        <w:pStyle w:val="ListParagraph"/>
        <w:numPr>
          <w:ilvl w:val="1"/>
          <w:numId w:val="1"/>
        </w:numPr>
        <w:tabs>
          <w:tab w:val="clear" w:pos="862"/>
          <w:tab w:val="left" w:pos="709"/>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04B365ED" w14:textId="38550B68" w:rsidR="00684C6B" w:rsidRPr="00E331C7" w:rsidRDefault="001612E2" w:rsidP="00E331C7">
      <w:pPr>
        <w:numPr>
          <w:ilvl w:val="0"/>
          <w:numId w:val="1"/>
        </w:numPr>
        <w:tabs>
          <w:tab w:val="clear" w:pos="360"/>
          <w:tab w:val="num" w:pos="426"/>
        </w:tabs>
        <w:ind w:left="0" w:firstLine="0"/>
        <w:jc w:val="center"/>
        <w:rPr>
          <w:b/>
        </w:rPr>
      </w:pPr>
      <w:bookmarkStart w:id="24" w:name="_Ref425167564"/>
      <w:r w:rsidRPr="00B760AB">
        <w:rPr>
          <w:b/>
        </w:rPr>
        <w:lastRenderedPageBreak/>
        <w:t xml:space="preserve"> </w:t>
      </w:r>
      <w:r w:rsidR="00E331C7" w:rsidRPr="00B760AB">
        <w:rPr>
          <w:b/>
        </w:rPr>
        <w:t>Asignējuma apturēšana</w:t>
      </w:r>
      <w:bookmarkEnd w:id="24"/>
    </w:p>
    <w:p w14:paraId="7159DA1C" w14:textId="77777777" w:rsidR="00013F83" w:rsidRPr="001C1B46" w:rsidRDefault="00013F83" w:rsidP="00013F83">
      <w:pPr>
        <w:tabs>
          <w:tab w:val="num" w:pos="862"/>
        </w:tabs>
        <w:jc w:val="both"/>
        <w:rPr>
          <w:color w:val="000000" w:themeColor="text1"/>
        </w:rPr>
      </w:pPr>
    </w:p>
    <w:p w14:paraId="1F115A09" w14:textId="1492E402"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apturēt</w:t>
      </w:r>
      <w:r w:rsidR="000529EC" w:rsidRPr="001C1B46">
        <w:rPr>
          <w:color w:val="000000" w:themeColor="text1"/>
        </w:rPr>
        <w:t xml:space="preserve"> </w:t>
      </w:r>
      <w:r w:rsidR="003D0E91" w:rsidRPr="00015D70">
        <w:t>asignējumu piešķiršanu</w:t>
      </w:r>
      <w:r w:rsidRPr="00015D70">
        <w:t xml:space="preserve"> nepieciešamības </w:t>
      </w:r>
      <w:r w:rsidRPr="001C1B46">
        <w:rPr>
          <w:color w:val="000000" w:themeColor="text1"/>
        </w:rPr>
        <w:t>gadījumā norādot termiņu attiecīgo apstākļu novēršanai</w:t>
      </w:r>
      <w:bookmarkStart w:id="25" w:name="_Ref425169500"/>
      <w:r w:rsidR="00AE4275" w:rsidRPr="001C1B46">
        <w:rPr>
          <w:rStyle w:val="FootnoteReference"/>
          <w:color w:val="000000" w:themeColor="text1"/>
        </w:rPr>
        <w:footnoteReference w:id="19"/>
      </w:r>
      <w:bookmarkEnd w:id="25"/>
      <w:r w:rsidRPr="001C1B46">
        <w:rPr>
          <w:color w:val="000000" w:themeColor="text1"/>
        </w:rPr>
        <w:t>:</w:t>
      </w:r>
    </w:p>
    <w:p w14:paraId="77B7DA77" w14:textId="302FA2AF"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0B34C5">
        <w:t xml:space="preserve">rada Vienošanās 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142547DB" w:rsidR="00684C6B" w:rsidRPr="00113200"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13200">
        <w:rPr>
          <w:color w:val="000000" w:themeColor="text1"/>
        </w:rPr>
        <w:t>Atbalsta summu</w:t>
      </w:r>
      <w:r w:rsidRPr="00113200">
        <w:rPr>
          <w:color w:val="000000" w:themeColor="text1"/>
        </w:rPr>
        <w:t>;</w:t>
      </w:r>
    </w:p>
    <w:p w14:paraId="754254F8" w14:textId="6E3D90F5" w:rsidR="00032633" w:rsidRPr="00113200" w:rsidRDefault="00032633" w:rsidP="00032633">
      <w:pPr>
        <w:numPr>
          <w:ilvl w:val="2"/>
          <w:numId w:val="1"/>
        </w:numPr>
        <w:tabs>
          <w:tab w:val="left" w:pos="993"/>
        </w:tabs>
        <w:ind w:left="0" w:firstLine="0"/>
        <w:jc w:val="both"/>
      </w:pPr>
      <w:r w:rsidRPr="00113200">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13200">
        <w:rPr>
          <w:color w:val="000000" w:themeColor="text1"/>
        </w:rPr>
        <w:t>pret Finansējuma saņēmēja atbildīgajām amatpersonām saistībā</w:t>
      </w:r>
      <w:r w:rsidRPr="001C1B46">
        <w:rPr>
          <w:color w:val="000000" w:themeColor="text1"/>
        </w:rPr>
        <w:t xml:space="preserve">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4DC2E192" w:rsidR="008B4E20"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8615AE">
        <w:rPr>
          <w:color w:val="000000" w:themeColor="text1"/>
        </w:rPr>
        <w:t>9.4</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nav novērsis Maksājuma pieprasījumā konstatētās nepilnības šo noteikumu 9.21. apakšpunktā minētajā termiņā</w:t>
      </w:r>
      <w:r w:rsidRPr="001C1B46">
        <w:rPr>
          <w:color w:val="000000" w:themeColor="text1"/>
        </w:rPr>
        <w:t>.</w:t>
      </w:r>
    </w:p>
    <w:p w14:paraId="6DF080B6" w14:textId="77777777" w:rsidR="00134804" w:rsidRDefault="00134804" w:rsidP="00684C6B">
      <w:pPr>
        <w:jc w:val="both"/>
      </w:pPr>
    </w:p>
    <w:p w14:paraId="3E86C259" w14:textId="38C88FFC" w:rsidR="00E329B8" w:rsidRPr="000B34C5" w:rsidRDefault="00E821D5" w:rsidP="00F2434F">
      <w:pPr>
        <w:numPr>
          <w:ilvl w:val="0"/>
          <w:numId w:val="1"/>
        </w:numPr>
        <w:tabs>
          <w:tab w:val="clear" w:pos="360"/>
          <w:tab w:val="num" w:pos="426"/>
        </w:tabs>
        <w:ind w:left="0" w:firstLine="0"/>
        <w:jc w:val="center"/>
        <w:rPr>
          <w:b/>
        </w:rPr>
      </w:pPr>
      <w:r w:rsidRPr="000B34C5">
        <w:rPr>
          <w:b/>
        </w:rPr>
        <w:t>Vienošanās</w:t>
      </w:r>
      <w:r w:rsidR="00C22F57" w:rsidRPr="000B34C5">
        <w:rPr>
          <w:b/>
        </w:rPr>
        <w:t xml:space="preserve"> grozījumi</w:t>
      </w:r>
    </w:p>
    <w:p w14:paraId="52DAB077" w14:textId="77777777" w:rsidR="00092D1F" w:rsidRPr="000B34C5" w:rsidRDefault="00092D1F" w:rsidP="00092D1F">
      <w:pPr>
        <w:pStyle w:val="ListParagraph"/>
        <w:tabs>
          <w:tab w:val="left" w:pos="567"/>
        </w:tabs>
        <w:ind w:left="0"/>
        <w:jc w:val="both"/>
      </w:pPr>
    </w:p>
    <w:p w14:paraId="2AB0A0CB" w14:textId="7491E615" w:rsidR="009C772C" w:rsidRPr="000B34C5" w:rsidRDefault="00141F0D" w:rsidP="009E1611">
      <w:pPr>
        <w:pStyle w:val="ListParagraph"/>
        <w:numPr>
          <w:ilvl w:val="1"/>
          <w:numId w:val="1"/>
        </w:numPr>
        <w:tabs>
          <w:tab w:val="clear" w:pos="862"/>
        </w:tabs>
        <w:ind w:left="0" w:firstLine="0"/>
        <w:jc w:val="both"/>
      </w:pPr>
      <w:r w:rsidRPr="000B34C5">
        <w:t>Vienošanās grozījumus</w:t>
      </w:r>
      <w:r w:rsidR="006E1ACB" w:rsidRPr="000B34C5">
        <w:t xml:space="preserve"> noformē</w:t>
      </w:r>
      <w:r w:rsidRPr="000B34C5">
        <w:t>,</w:t>
      </w:r>
      <w:r w:rsidR="006E1ACB" w:rsidRPr="000B34C5">
        <w:t xml:space="preserve"> Pusēm savstarpēji </w:t>
      </w:r>
      <w:r w:rsidR="00415512" w:rsidRPr="000B34C5">
        <w:t>rakstiski</w:t>
      </w:r>
      <w:r w:rsidR="006E1ACB" w:rsidRPr="000B34C5">
        <w:t xml:space="preserve"> vienojoties, ja vien Vienošanās </w:t>
      </w:r>
      <w:r w:rsidR="00586B53" w:rsidRPr="000B34C5">
        <w:t>nav noteikta cita kārtība.</w:t>
      </w:r>
    </w:p>
    <w:p w14:paraId="5515643C" w14:textId="6A964F45" w:rsidR="006E1ACB" w:rsidRPr="00015D70" w:rsidRDefault="007153B0" w:rsidP="009E1611">
      <w:pPr>
        <w:pStyle w:val="ListParagraph"/>
        <w:numPr>
          <w:ilvl w:val="1"/>
          <w:numId w:val="1"/>
        </w:numPr>
        <w:tabs>
          <w:tab w:val="clear" w:pos="862"/>
        </w:tabs>
        <w:ind w:left="0" w:firstLine="0"/>
        <w:jc w:val="both"/>
      </w:pPr>
      <w:r w:rsidRPr="000B34C5">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583C50" w:rsidRPr="000B34C5">
        <w:t>,</w:t>
      </w:r>
      <w:r w:rsidR="009E7DD1" w:rsidRPr="000B34C5">
        <w:t xml:space="preserve"> kā arī izņemot </w:t>
      </w:r>
      <w:r w:rsidR="004953E5" w:rsidRPr="000B34C5">
        <w:t>šo</w:t>
      </w:r>
      <w:r w:rsidR="00C516C7" w:rsidRPr="000B34C5">
        <w:t xml:space="preserve"> </w:t>
      </w:r>
      <w:r w:rsidR="00E1516A" w:rsidRPr="000B34C5">
        <w:t>noteikumu</w:t>
      </w:r>
      <w:r w:rsidR="00CD4908" w:rsidRPr="000B34C5">
        <w:t xml:space="preserve">. </w:t>
      </w:r>
      <w:r w:rsidR="00355376" w:rsidRPr="000B34C5">
        <w:fldChar w:fldCharType="begin"/>
      </w:r>
      <w:r w:rsidR="00355376" w:rsidRPr="000B34C5">
        <w:instrText xml:space="preserve"> REF _Ref487704687 \r \h </w:instrText>
      </w:r>
      <w:r w:rsidR="00355376" w:rsidRPr="000B34C5">
        <w:fldChar w:fldCharType="separate"/>
      </w:r>
      <w:r w:rsidR="008615AE">
        <w:t>12.8</w:t>
      </w:r>
      <w:r w:rsidR="00355376" w:rsidRPr="000B34C5">
        <w:fldChar w:fldCharType="end"/>
      </w:r>
      <w:r w:rsidR="00355376" w:rsidRPr="000B34C5">
        <w:t>.</w:t>
      </w:r>
      <w:r w:rsidR="009E7DD1" w:rsidRPr="000B34C5">
        <w:t xml:space="preserve">apakšpunktā paredzēto gadījumu. Ja Finansējuma saņēmējs precizējis ierosinātos grozījumus un Sadarbības iestāde tos apstiprina, tie stājas spēkā ar precizētā grozījumu priekšlikuma saņemšanas dienu, </w:t>
      </w:r>
      <w:r w:rsidR="0083341D" w:rsidRPr="000B34C5">
        <w:t>izņem</w:t>
      </w:r>
      <w:r w:rsidR="009E7DD1" w:rsidRPr="000B34C5">
        <w:t xml:space="preserve">ot gadījumus, kad Sadarbības iestāde ir noteikusi citu spēkā </w:t>
      </w:r>
      <w:r w:rsidR="009E7DD1" w:rsidRPr="00015D70">
        <w:t>stāšanās termiņu</w:t>
      </w:r>
      <w:r w:rsidR="009C772C" w:rsidRPr="00015D70">
        <w:t>.</w:t>
      </w:r>
    </w:p>
    <w:p w14:paraId="30B33F7E" w14:textId="35A9F326" w:rsidR="007153B0" w:rsidRPr="00882244" w:rsidRDefault="007153B0" w:rsidP="009E1611">
      <w:pPr>
        <w:pStyle w:val="ListParagraph"/>
        <w:numPr>
          <w:ilvl w:val="1"/>
          <w:numId w:val="1"/>
        </w:numPr>
        <w:tabs>
          <w:tab w:val="clear" w:pos="862"/>
        </w:tabs>
        <w:ind w:left="0" w:firstLine="0"/>
        <w:jc w:val="both"/>
      </w:pPr>
      <w:r w:rsidRPr="00015D70">
        <w:t>Sadarbības iestādes ierosinātie Vienošanās grozījumi stājas spēkā dienā, kad tos parakstījusi pēdējā no Pusēm</w:t>
      </w:r>
      <w:r w:rsidRPr="00882244">
        <w:t>, izņemot gadījumus, kad Sadarbības iestāde noteikusi citu Vienošanās grozījumu spēkā stāšanās termiņu</w:t>
      </w:r>
      <w:r w:rsidR="009E7DD1" w:rsidRPr="00882244">
        <w:t>, kā arī izņemot</w:t>
      </w:r>
      <w:r w:rsidRPr="00882244">
        <w:t xml:space="preserve"> </w:t>
      </w:r>
      <w:r w:rsidR="00047087" w:rsidRPr="00882244">
        <w:t>šo</w:t>
      </w:r>
      <w:r w:rsidR="00C516C7" w:rsidRPr="00882244">
        <w:t xml:space="preserve"> </w:t>
      </w:r>
      <w:r w:rsidRPr="00882244">
        <w:t>noteikumu</w:t>
      </w:r>
      <w:r w:rsidR="00A1115D" w:rsidRPr="00882244">
        <w:t xml:space="preserve"> </w:t>
      </w:r>
      <w:r w:rsidR="00FC439C" w:rsidRPr="00882244">
        <w:fldChar w:fldCharType="begin"/>
      </w:r>
      <w:r w:rsidR="00FC439C" w:rsidRPr="00882244">
        <w:instrText xml:space="preserve"> REF _Ref487704687 \r \h </w:instrText>
      </w:r>
      <w:r w:rsidR="00882244">
        <w:instrText xml:space="preserve"> \* MERGEFORMAT </w:instrText>
      </w:r>
      <w:r w:rsidR="00FC439C" w:rsidRPr="00882244">
        <w:fldChar w:fldCharType="separate"/>
      </w:r>
      <w:r w:rsidR="008615AE">
        <w:t>12.8</w:t>
      </w:r>
      <w:r w:rsidR="00FC439C" w:rsidRPr="00882244">
        <w:fldChar w:fldCharType="end"/>
      </w:r>
      <w:r w:rsidR="00FC439C" w:rsidRPr="00882244">
        <w:t xml:space="preserve">. un </w:t>
      </w:r>
      <w:r w:rsidR="00C722EA" w:rsidRPr="00882244">
        <w:fldChar w:fldCharType="begin"/>
      </w:r>
      <w:r w:rsidR="00C722EA" w:rsidRPr="00882244">
        <w:instrText xml:space="preserve"> REF _Ref425169281 \w \h  \* MERGEFORMAT </w:instrText>
      </w:r>
      <w:r w:rsidR="00C722EA" w:rsidRPr="00882244">
        <w:fldChar w:fldCharType="separate"/>
      </w:r>
      <w:r w:rsidR="008615AE">
        <w:t>12.9</w:t>
      </w:r>
      <w:r w:rsidR="00C722EA" w:rsidRPr="00882244">
        <w:fldChar w:fldCharType="end"/>
      </w:r>
      <w:r w:rsidRPr="00882244">
        <w:t>.</w:t>
      </w:r>
      <w:r w:rsidR="00415512" w:rsidRPr="00882244">
        <w:t> </w:t>
      </w:r>
      <w:r w:rsidR="009E7DD1" w:rsidRPr="00882244">
        <w:t>apakš</w:t>
      </w:r>
      <w:r w:rsidRPr="00882244">
        <w:t>punktā paredzēt</w:t>
      </w:r>
      <w:r w:rsidR="009E7DD1" w:rsidRPr="00882244">
        <w:t>o</w:t>
      </w:r>
      <w:r w:rsidRPr="00882244">
        <w:t xml:space="preserve"> gadījum</w:t>
      </w:r>
      <w:r w:rsidR="009E7DD1" w:rsidRPr="00882244">
        <w:t>u</w:t>
      </w:r>
      <w:r w:rsidRPr="00882244">
        <w:t>.</w:t>
      </w:r>
    </w:p>
    <w:p w14:paraId="67979B9D" w14:textId="75993860" w:rsidR="007153B0" w:rsidRPr="00882244" w:rsidRDefault="007153B0" w:rsidP="009E1611">
      <w:pPr>
        <w:pStyle w:val="ListParagraph"/>
        <w:numPr>
          <w:ilvl w:val="1"/>
          <w:numId w:val="1"/>
        </w:numPr>
        <w:tabs>
          <w:tab w:val="clear" w:pos="862"/>
        </w:tabs>
        <w:ind w:left="0" w:firstLine="0"/>
        <w:jc w:val="both"/>
      </w:pPr>
      <w:bookmarkStart w:id="26" w:name="_Ref425164576"/>
      <w:r w:rsidRPr="00882244">
        <w:t>Ierosinot Vienošanās grozījumus, Finansējuma saņēmējs vienlaikus ar grozījumu priekšlikumu iesniedz Sadarbības iestādei:</w:t>
      </w:r>
      <w:bookmarkEnd w:id="26"/>
    </w:p>
    <w:p w14:paraId="3E39C3E1" w14:textId="3EE410D3" w:rsidR="007153B0" w:rsidRPr="000B34C5" w:rsidRDefault="00415512" w:rsidP="003F5592">
      <w:pPr>
        <w:numPr>
          <w:ilvl w:val="2"/>
          <w:numId w:val="1"/>
        </w:numPr>
        <w:tabs>
          <w:tab w:val="left" w:pos="993"/>
        </w:tabs>
        <w:ind w:left="0" w:firstLine="0"/>
        <w:jc w:val="both"/>
      </w:pPr>
      <w:r w:rsidRPr="00015D70">
        <w:t>aizpildītu I</w:t>
      </w:r>
      <w:r w:rsidR="007153B0" w:rsidRPr="00015D70">
        <w:t xml:space="preserve">zziņu par </w:t>
      </w:r>
      <w:r w:rsidR="007153B0" w:rsidRPr="000B34C5">
        <w:t>Vienošanās</w:t>
      </w:r>
      <w:r w:rsidR="00842EE1" w:rsidRPr="000B34C5">
        <w:t xml:space="preserve"> grozījumiem</w:t>
      </w:r>
      <w:r w:rsidR="003F5592" w:rsidRPr="000B34C5">
        <w:t xml:space="preserve">, izņemot gadījumu, kad grozījumu priekšlikums un pamatojums grozījumu nepieciešamībai tiek iesniegts, izmantojot </w:t>
      </w:r>
      <w:r w:rsidR="00A576B5" w:rsidRPr="000B34C5">
        <w:t>KP VIS</w:t>
      </w:r>
      <w:r w:rsidR="007153B0" w:rsidRPr="000B34C5">
        <w:t>;</w:t>
      </w:r>
    </w:p>
    <w:p w14:paraId="491C7384" w14:textId="567DA232" w:rsidR="007153B0" w:rsidRPr="000B34C5" w:rsidRDefault="007153B0" w:rsidP="00DC24A8">
      <w:pPr>
        <w:numPr>
          <w:ilvl w:val="2"/>
          <w:numId w:val="1"/>
        </w:numPr>
        <w:tabs>
          <w:tab w:val="left" w:pos="993"/>
        </w:tabs>
        <w:ind w:left="0" w:firstLine="0"/>
        <w:jc w:val="both"/>
      </w:pPr>
      <w:r w:rsidRPr="000B34C5">
        <w:t>koriģētas Projekta iesnieguma veidlapas attiecīgās sadaļas, Projekta iesnieguma pielikumus, Projekta izmaksu tāmi</w:t>
      </w:r>
      <w:r w:rsidR="00DB7AC3" w:rsidRPr="000B34C5">
        <w:t xml:space="preserve"> </w:t>
      </w:r>
      <w:r w:rsidRPr="000B34C5">
        <w:t>un citus dokumentus, kas ir neatņemama Vienošanās sastāvdaļa, ja ierosinātie Vienošanās grozījumi rada izmaiņas šo dokumentu saturā;</w:t>
      </w:r>
    </w:p>
    <w:p w14:paraId="6388748E" w14:textId="77777777" w:rsidR="007153B0" w:rsidRPr="000B34C5" w:rsidRDefault="007153B0" w:rsidP="00DC24A8">
      <w:pPr>
        <w:numPr>
          <w:ilvl w:val="2"/>
          <w:numId w:val="1"/>
        </w:numPr>
        <w:tabs>
          <w:tab w:val="left" w:pos="993"/>
        </w:tabs>
        <w:ind w:left="0" w:firstLine="0"/>
        <w:jc w:val="both"/>
      </w:pPr>
      <w:r w:rsidRPr="000B34C5">
        <w:lastRenderedPageBreak/>
        <w:t>dokumentus, kas pamato grozījumu nepieciešamību.</w:t>
      </w:r>
    </w:p>
    <w:p w14:paraId="04EC511E" w14:textId="2CC44736" w:rsidR="007153B0" w:rsidRPr="000B34C5" w:rsidRDefault="007153B0" w:rsidP="009E1611">
      <w:pPr>
        <w:pStyle w:val="ListParagraph"/>
        <w:numPr>
          <w:ilvl w:val="1"/>
          <w:numId w:val="1"/>
        </w:numPr>
        <w:tabs>
          <w:tab w:val="clear" w:pos="862"/>
        </w:tabs>
        <w:ind w:left="0" w:firstLine="0"/>
        <w:jc w:val="both"/>
      </w:pPr>
      <w:r w:rsidRPr="000B34C5">
        <w:t>Sadarbības iestāde 20 (divdesmit) darbdienu laikā no Finansējuma saņēmēja ierosināto grozījumu priekšlikuma saņemšanas veic to izvērtēšanu un, ja nepieciešams, veic grozījumu sa</w:t>
      </w:r>
      <w:r w:rsidR="00415512" w:rsidRPr="000B34C5">
        <w:t>skaņošanu ar Atbildīgo iestādi.</w:t>
      </w:r>
    </w:p>
    <w:p w14:paraId="78F0A417" w14:textId="477512E1" w:rsidR="007153B0" w:rsidRPr="000B34C5" w:rsidRDefault="007153B0" w:rsidP="009E1611">
      <w:pPr>
        <w:pStyle w:val="ListParagraph"/>
        <w:numPr>
          <w:ilvl w:val="1"/>
          <w:numId w:val="1"/>
        </w:numPr>
        <w:tabs>
          <w:tab w:val="clear" w:pos="862"/>
        </w:tabs>
        <w:ind w:left="0" w:firstLine="0"/>
        <w:jc w:val="both"/>
      </w:pPr>
      <w:r w:rsidRPr="000B34C5">
        <w:t xml:space="preserve">Ja Sadarbības iestāde Finansējuma saņēmēja ierosinātos </w:t>
      </w:r>
      <w:r w:rsidR="003E408B" w:rsidRPr="000B34C5">
        <w:t>Vienošanās</w:t>
      </w:r>
      <w:r w:rsidR="00DB7AC3" w:rsidRPr="000B34C5">
        <w:t xml:space="preserve"> </w:t>
      </w:r>
      <w:r w:rsidRPr="000B34C5">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0B34C5">
        <w:t>ilstoši Projektā noteiktajam un</w:t>
      </w:r>
      <w:r w:rsidRPr="000B34C5">
        <w:t xml:space="preserve"> ja šie grozījumi ietekmē Projekta </w:t>
      </w:r>
      <w:r w:rsidR="009B0378" w:rsidRPr="000B34C5">
        <w:t xml:space="preserve">mērķu </w:t>
      </w:r>
      <w:r w:rsidRPr="000B34C5">
        <w:t xml:space="preserve">un Projektā norādīto </w:t>
      </w:r>
      <w:r w:rsidR="009F69D1" w:rsidRPr="000B34C5">
        <w:t xml:space="preserve">uzraudzības rādītāju un </w:t>
      </w:r>
      <w:r w:rsidRPr="000B34C5">
        <w:t>horizontālo principu rādītāju sasniegšanu, pasliktina sākotnējo Projekta novērtējumu pēc Specifiskā atbalsta mērķa</w:t>
      </w:r>
      <w:r w:rsidR="009B0378" w:rsidRPr="000B34C5">
        <w:t xml:space="preserve"> vai </w:t>
      </w:r>
      <w:r w:rsidRPr="000B34C5">
        <w:t xml:space="preserve">tā pasākuma projektu iesniegumu vērtēšanas kritērijiem, ir pretrunā normatīvajiem aktiem, </w:t>
      </w:r>
      <w:r w:rsidR="003E408B" w:rsidRPr="000B34C5">
        <w:t>Vienošanās</w:t>
      </w:r>
      <w:r w:rsidRPr="000B34C5">
        <w:t xml:space="preserve"> nosacījumiem, kā arī citos gadījumos.</w:t>
      </w:r>
    </w:p>
    <w:p w14:paraId="42D40F66" w14:textId="171F414A" w:rsidR="007153B0" w:rsidRPr="000B34C5" w:rsidRDefault="007153B0" w:rsidP="009E1611">
      <w:pPr>
        <w:pStyle w:val="ListParagraph"/>
        <w:numPr>
          <w:ilvl w:val="1"/>
          <w:numId w:val="1"/>
        </w:numPr>
        <w:tabs>
          <w:tab w:val="clear" w:pos="862"/>
        </w:tabs>
        <w:ind w:left="0" w:firstLine="0"/>
        <w:jc w:val="both"/>
      </w:pPr>
      <w:bookmarkStart w:id="27" w:name="_Ref425169274"/>
      <w:r w:rsidRPr="000B34C5">
        <w:t xml:space="preserve">Ja Sadarbības iestāde Finansējuma saņēmēja ierosinātos grozījumus apstiprina, tā nosūta Finansējuma saņēmējam </w:t>
      </w:r>
      <w:r w:rsidR="00776AB4" w:rsidRPr="000B34C5">
        <w:t xml:space="preserve">paziņojumu par Vienošanās </w:t>
      </w:r>
      <w:r w:rsidR="0054719C" w:rsidRPr="000B34C5">
        <w:t xml:space="preserve">grozījumu </w:t>
      </w:r>
      <w:r w:rsidR="00776AB4" w:rsidRPr="000B34C5">
        <w:t xml:space="preserve">apstiprināšanu vai </w:t>
      </w:r>
      <w:r w:rsidRPr="000B34C5">
        <w:t xml:space="preserve">Sadarbības iestādes parakstītus </w:t>
      </w:r>
      <w:r w:rsidR="003E408B" w:rsidRPr="000B34C5">
        <w:t>Vienošanās</w:t>
      </w:r>
      <w:r w:rsidRPr="000B34C5">
        <w:t xml:space="preserve"> grozījumus</w:t>
      </w:r>
      <w:r w:rsidR="00776AB4" w:rsidRPr="000B34C5">
        <w:t>, pēc kuru parakstīšanas</w:t>
      </w:r>
      <w:r w:rsidRPr="000B34C5">
        <w:t xml:space="preserve"> Finansējuma saņēmējs nosūta Sadarbības iestādei tās eksemplāru. </w:t>
      </w:r>
      <w:bookmarkEnd w:id="27"/>
    </w:p>
    <w:p w14:paraId="5C5F9E6F" w14:textId="37C89D7C" w:rsidR="007153B0" w:rsidRPr="001C1B46" w:rsidRDefault="007153B0" w:rsidP="009E1611">
      <w:pPr>
        <w:pStyle w:val="ListParagraph"/>
        <w:numPr>
          <w:ilvl w:val="1"/>
          <w:numId w:val="1"/>
        </w:numPr>
        <w:tabs>
          <w:tab w:val="clear" w:pos="862"/>
        </w:tabs>
        <w:ind w:left="0" w:firstLine="0"/>
        <w:jc w:val="both"/>
      </w:pPr>
      <w:bookmarkStart w:id="28" w:name="_Ref487704687"/>
      <w:r w:rsidRPr="000B34C5">
        <w:t xml:space="preserve">Ja </w:t>
      </w:r>
      <w:r w:rsidR="003E408B" w:rsidRPr="000B34C5">
        <w:t>Vienošanās</w:t>
      </w:r>
      <w:r w:rsidRPr="000B34C5">
        <w:t xml:space="preserve"> grozījumi </w:t>
      </w:r>
      <w:r w:rsidRPr="001C1B46">
        <w:t>attiecas uz Pušu pamatdatiem (kontaktinformācija, juridiskā adrese):</w:t>
      </w:r>
      <w:bookmarkEnd w:id="28"/>
    </w:p>
    <w:p w14:paraId="5B4DF51E" w14:textId="1C8CF77D" w:rsidR="007153B0" w:rsidRPr="001C1B46" w:rsidRDefault="007153B0" w:rsidP="00DC24A8">
      <w:pPr>
        <w:numPr>
          <w:ilvl w:val="2"/>
          <w:numId w:val="1"/>
        </w:numPr>
        <w:tabs>
          <w:tab w:val="left" w:pos="993"/>
        </w:tabs>
        <w:ind w:left="0" w:firstLine="0"/>
        <w:jc w:val="both"/>
      </w:pPr>
      <w:bookmarkStart w:id="29" w:name="_Ref425169339"/>
      <w:r w:rsidRPr="001C1B46">
        <w:t>attiecīgā Puse paziņo par grozījumiem otrai Pusei ne vēlāk kā 3 (trīs) darbdienu laikā pēc šādu izmaiņu veikšanas;</w:t>
      </w:r>
      <w:bookmarkEnd w:id="29"/>
    </w:p>
    <w:p w14:paraId="58C17636" w14:textId="1A6349B8" w:rsidR="007153B0" w:rsidRPr="000B34C5" w:rsidRDefault="007153B0" w:rsidP="00DC24A8">
      <w:pPr>
        <w:numPr>
          <w:ilvl w:val="2"/>
          <w:numId w:val="1"/>
        </w:numPr>
        <w:tabs>
          <w:tab w:val="left" w:pos="993"/>
        </w:tabs>
        <w:ind w:left="0" w:firstLine="0"/>
        <w:jc w:val="both"/>
      </w:pPr>
      <w:r w:rsidRPr="00173534">
        <w:t xml:space="preserve">pēc </w:t>
      </w:r>
      <w:r w:rsidR="00B57F3B" w:rsidRPr="00173534">
        <w:t>šo</w:t>
      </w:r>
      <w:r w:rsidR="00751B53" w:rsidRPr="00173534">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8615AE">
        <w:t>12.8.1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w:t>
      </w:r>
      <w:r w:rsidRPr="000B34C5">
        <w:t xml:space="preserve">iestrādā </w:t>
      </w:r>
      <w:r w:rsidR="00B607F9" w:rsidRPr="000B34C5">
        <w:t>Vienošanās</w:t>
      </w:r>
      <w:r w:rsidRPr="000B34C5">
        <w:t xml:space="preserve"> </w:t>
      </w:r>
      <w:r w:rsidR="00DC4199" w:rsidRPr="000B34C5">
        <w:t xml:space="preserve">saturā </w:t>
      </w:r>
      <w:r w:rsidRPr="000B34C5">
        <w:t xml:space="preserve">ar nākamajiem </w:t>
      </w:r>
      <w:r w:rsidR="00B607F9" w:rsidRPr="000B34C5">
        <w:t>Vienošanās</w:t>
      </w:r>
      <w:r w:rsidR="00DB7AC3" w:rsidRPr="000B34C5">
        <w:t xml:space="preserve"> </w:t>
      </w:r>
      <w:r w:rsidRPr="000B34C5">
        <w:t>grozījumiem.</w:t>
      </w:r>
    </w:p>
    <w:p w14:paraId="10E0C831" w14:textId="35F8382B" w:rsidR="007153B0" w:rsidRPr="001C1B46" w:rsidRDefault="00B607F9" w:rsidP="009E1611">
      <w:pPr>
        <w:pStyle w:val="ListParagraph"/>
        <w:numPr>
          <w:ilvl w:val="1"/>
          <w:numId w:val="1"/>
        </w:numPr>
        <w:tabs>
          <w:tab w:val="clear" w:pos="862"/>
        </w:tabs>
        <w:ind w:left="0" w:firstLine="0"/>
        <w:jc w:val="both"/>
      </w:pPr>
      <w:bookmarkStart w:id="30" w:name="_Hlk63956403"/>
      <w:bookmarkStart w:id="31" w:name="_Ref425169281"/>
      <w:r w:rsidRPr="000B34C5">
        <w:t>Vienošanās</w:t>
      </w:r>
      <w:r w:rsidR="007153B0" w:rsidRPr="000B34C5">
        <w:t xml:space="preserve"> grozījumi </w:t>
      </w:r>
      <w:r w:rsidR="007153B0" w:rsidRPr="001C1B46">
        <w:t>par Attiecināmo izdevumu gala summu</w:t>
      </w:r>
      <w:r w:rsidR="007F3B98">
        <w:t xml:space="preserve"> </w:t>
      </w:r>
      <w:bookmarkEnd w:id="30"/>
      <w:r w:rsidR="007F3B98">
        <w:t xml:space="preserve">vai </w:t>
      </w:r>
      <w:r w:rsidR="007F3B98" w:rsidRPr="004F5798">
        <w:t xml:space="preserve">par ERAF un valsts budžeta </w:t>
      </w:r>
      <w:r w:rsidR="007F3B98">
        <w:t xml:space="preserve">līdzfinansējuma samazināšanu </w:t>
      </w:r>
      <w:r w:rsidR="007109F6">
        <w:t xml:space="preserve"> </w:t>
      </w:r>
      <w:r w:rsidR="007109F6">
        <w:fldChar w:fldCharType="begin"/>
      </w:r>
      <w:r w:rsidR="007109F6">
        <w:instrText xml:space="preserve"> REF _Ref522279631 \r \h </w:instrText>
      </w:r>
      <w:r w:rsidR="007109F6">
        <w:fldChar w:fldCharType="separate"/>
      </w:r>
      <w:r w:rsidR="008615AE">
        <w:t>10.1.13</w:t>
      </w:r>
      <w:r w:rsidR="007109F6">
        <w:fldChar w:fldCharType="end"/>
      </w:r>
      <w:r w:rsidR="007F3B98">
        <w:t>. </w:t>
      </w:r>
      <w:r w:rsidR="007109F6">
        <w:t>apakš</w:t>
      </w:r>
      <w:r w:rsidR="007F3B98">
        <w:t>punktā</w:t>
      </w:r>
      <w:r w:rsidR="007153B0" w:rsidRPr="001C1B46">
        <w:t xml:space="preserve"> </w:t>
      </w:r>
      <w:r w:rsidR="007F3B98">
        <w:t xml:space="preserve">noteiktajā gadījumā </w:t>
      </w:r>
      <w:r w:rsidR="007153B0" w:rsidRPr="001C1B46">
        <w:t>tiek noformēti kā vienpusējs Sadarbības iestādes paziņojums un stājas spēkā:</w:t>
      </w:r>
      <w:bookmarkEnd w:id="31"/>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015D70" w:rsidRDefault="007153B0" w:rsidP="00DC24A8">
      <w:pPr>
        <w:numPr>
          <w:ilvl w:val="2"/>
          <w:numId w:val="1"/>
        </w:numPr>
        <w:tabs>
          <w:tab w:val="left" w:pos="993"/>
        </w:tabs>
        <w:ind w:left="0" w:firstLine="0"/>
        <w:jc w:val="both"/>
      </w:pPr>
      <w:r w:rsidRPr="001C1B46">
        <w:t xml:space="preserve">septītajā dienā no dienas, kad Sadarbības iestāde paziņojumu nodevusi pastā, ja tas nosūtīts Finansējuma </w:t>
      </w:r>
      <w:r w:rsidRPr="00015D70">
        <w:t>saņēmējam kā ierakstīts pasta sūtījums;</w:t>
      </w:r>
    </w:p>
    <w:p w14:paraId="31597D3D" w14:textId="318E28A9" w:rsidR="000B60C7" w:rsidRPr="00543F42" w:rsidRDefault="007153B0" w:rsidP="00DB4AF8">
      <w:pPr>
        <w:numPr>
          <w:ilvl w:val="2"/>
          <w:numId w:val="1"/>
        </w:numPr>
        <w:tabs>
          <w:tab w:val="left" w:pos="993"/>
        </w:tabs>
        <w:ind w:left="0" w:firstLine="0"/>
        <w:jc w:val="both"/>
      </w:pPr>
      <w:bookmarkStart w:id="32" w:name="_Hlk63956426"/>
      <w:r w:rsidRPr="00543F42">
        <w:t>otrajā darbdienā no dienas, kad Sadarbības iestāde paziņojumu nosūtījusi ar elektroniskā pasta starpniecību, izmantojot drošu elektronisko parakstu.</w:t>
      </w:r>
      <w:bookmarkStart w:id="33" w:name="_Ref425169289"/>
    </w:p>
    <w:bookmarkEnd w:id="32"/>
    <w:bookmarkEnd w:id="33"/>
    <w:p w14:paraId="08336165" w14:textId="4A84D91F" w:rsidR="007153B0" w:rsidRPr="001C1B46" w:rsidRDefault="00B607F9" w:rsidP="00052EDE">
      <w:pPr>
        <w:pStyle w:val="ListParagraph"/>
        <w:numPr>
          <w:ilvl w:val="1"/>
          <w:numId w:val="1"/>
        </w:numPr>
        <w:tabs>
          <w:tab w:val="clear" w:pos="862"/>
        </w:tabs>
        <w:ind w:left="0" w:firstLine="0"/>
        <w:jc w:val="both"/>
      </w:pPr>
      <w:r w:rsidRPr="00015D70">
        <w:t>Vienošanās</w:t>
      </w:r>
      <w:r w:rsidR="007153B0" w:rsidRPr="00015D70">
        <w:t xml:space="preserve"> noteikto dokumentu veidlapas Sadarbības iestāde ir tiesīga grozīt vienpusēji bez iepriekšējas saskaņošanas </w:t>
      </w:r>
      <w:r w:rsidR="007153B0" w:rsidRPr="001C1B46">
        <w:t xml:space="preserve">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6E95D30F" w14:textId="77777777" w:rsidR="00E0009E" w:rsidRPr="001C1B46" w:rsidRDefault="00E0009E" w:rsidP="00803FF9">
      <w:pPr>
        <w:tabs>
          <w:tab w:val="num" w:pos="567"/>
        </w:tabs>
        <w:jc w:val="both"/>
      </w:pPr>
    </w:p>
    <w:p w14:paraId="56498EE0" w14:textId="04D511A0" w:rsidR="00C34F93" w:rsidRPr="000B34C5" w:rsidRDefault="00C34F93" w:rsidP="00B322E0">
      <w:pPr>
        <w:numPr>
          <w:ilvl w:val="0"/>
          <w:numId w:val="1"/>
        </w:numPr>
        <w:tabs>
          <w:tab w:val="clear" w:pos="360"/>
          <w:tab w:val="num" w:pos="0"/>
        </w:tabs>
        <w:ind w:left="0" w:firstLine="0"/>
        <w:jc w:val="center"/>
        <w:rPr>
          <w:b/>
        </w:rPr>
      </w:pPr>
      <w:r w:rsidRPr="000B34C5">
        <w:rPr>
          <w:b/>
        </w:rPr>
        <w:t>Vienošanās izbeigšanas kārtība</w:t>
      </w:r>
      <w:r w:rsidR="00C47E01" w:rsidRPr="000B34C5">
        <w:t xml:space="preserve"> </w:t>
      </w:r>
      <w:r w:rsidR="00C47E01" w:rsidRPr="000B34C5">
        <w:rPr>
          <w:b/>
        </w:rPr>
        <w:t>un spēkā neesamība</w:t>
      </w:r>
    </w:p>
    <w:p w14:paraId="5EFB0974" w14:textId="77777777" w:rsidR="00B955D3" w:rsidRPr="000B34C5" w:rsidRDefault="00B955D3" w:rsidP="00B955D3">
      <w:pPr>
        <w:rPr>
          <w:b/>
        </w:rPr>
      </w:pPr>
    </w:p>
    <w:p w14:paraId="5FA69E6D" w14:textId="172E3154" w:rsidR="00B607F9" w:rsidRPr="000B34C5" w:rsidRDefault="00B607F9" w:rsidP="009E1611">
      <w:pPr>
        <w:pStyle w:val="ListParagraph"/>
        <w:numPr>
          <w:ilvl w:val="1"/>
          <w:numId w:val="1"/>
        </w:numPr>
        <w:tabs>
          <w:tab w:val="clear" w:pos="862"/>
        </w:tabs>
        <w:ind w:left="0" w:firstLine="0"/>
        <w:jc w:val="both"/>
      </w:pPr>
      <w:r w:rsidRPr="000B34C5">
        <w:t>Vienošanās izbeidzas ar Pušu saistību pilnīgu izpildi.</w:t>
      </w:r>
    </w:p>
    <w:p w14:paraId="16189C09" w14:textId="3A4886E9" w:rsidR="00B607F9" w:rsidRPr="00846ACA" w:rsidRDefault="00B607F9" w:rsidP="009E1611">
      <w:pPr>
        <w:pStyle w:val="ListParagraph"/>
        <w:numPr>
          <w:ilvl w:val="1"/>
          <w:numId w:val="1"/>
        </w:numPr>
        <w:tabs>
          <w:tab w:val="clear" w:pos="862"/>
        </w:tabs>
        <w:ind w:left="0" w:firstLine="0"/>
        <w:jc w:val="both"/>
      </w:pPr>
      <w:r w:rsidRPr="00846ACA">
        <w:t xml:space="preserve">Puses var izbeigt </w:t>
      </w:r>
      <w:r w:rsidR="0033746B" w:rsidRPr="00846ACA">
        <w:t xml:space="preserve">Vienošanās </w:t>
      </w:r>
      <w:r w:rsidRPr="00846ACA">
        <w:t xml:space="preserve">darbību pirms </w:t>
      </w:r>
      <w:r w:rsidR="0033746B" w:rsidRPr="00846ACA">
        <w:t xml:space="preserve">Vienošanās </w:t>
      </w:r>
      <w:r w:rsidRPr="00846ACA">
        <w:t xml:space="preserve">noteikto saistību izpildes termiņa iestāšanās, savstarpēji vienojoties, ja vien šajā </w:t>
      </w:r>
      <w:r w:rsidR="0033746B" w:rsidRPr="00846ACA">
        <w:t xml:space="preserve">Vienošanās </w:t>
      </w:r>
      <w:r w:rsidRPr="00846ACA">
        <w:t xml:space="preserve">attiecībā uz Pušu tiesībām un pienākumiem nav noteikta cita kārtība. </w:t>
      </w:r>
      <w:r w:rsidR="005C15C4" w:rsidRPr="00846ACA">
        <w:t xml:space="preserve">Vienošanās par </w:t>
      </w:r>
      <w:r w:rsidR="0033746B" w:rsidRPr="00846ACA">
        <w:t>Vienošanās</w:t>
      </w:r>
      <w:r w:rsidR="005C15C4" w:rsidRPr="00846ACA">
        <w:t xml:space="preserve"> izbeigšanu </w:t>
      </w:r>
      <w:r w:rsidR="00563813" w:rsidRPr="00846ACA">
        <w:t>tiek noformēta</w:t>
      </w:r>
      <w:r w:rsidR="0033746B" w:rsidRPr="00846ACA">
        <w:t xml:space="preserve"> </w:t>
      </w:r>
      <w:r w:rsidR="00563813" w:rsidRPr="00846ACA">
        <w:t>rakstiski</w:t>
      </w:r>
      <w:r w:rsidRPr="00846ACA">
        <w:t>.</w:t>
      </w:r>
    </w:p>
    <w:p w14:paraId="4926AFFA" w14:textId="43B51024" w:rsidR="00B607F9" w:rsidRPr="0053703F" w:rsidRDefault="00B607F9" w:rsidP="009E1611">
      <w:pPr>
        <w:pStyle w:val="ListParagraph"/>
        <w:numPr>
          <w:ilvl w:val="1"/>
          <w:numId w:val="1"/>
        </w:numPr>
        <w:tabs>
          <w:tab w:val="clear" w:pos="862"/>
        </w:tabs>
        <w:ind w:left="0" w:firstLine="0"/>
        <w:jc w:val="both"/>
      </w:pPr>
      <w:r w:rsidRPr="00846ACA">
        <w:t xml:space="preserve">Ja Finansējuma saņēmējs ierosina izbeigt </w:t>
      </w:r>
      <w:r w:rsidR="00F06C78" w:rsidRPr="00846ACA">
        <w:t>Vienošano</w:t>
      </w:r>
      <w:r w:rsidR="000D63F3" w:rsidRPr="00846ACA">
        <w:t xml:space="preserve">s </w:t>
      </w:r>
      <w:r w:rsidRPr="00846ACA">
        <w:t xml:space="preserve">un Finansējuma saņēmējam </w:t>
      </w:r>
      <w:r w:rsidR="00223679" w:rsidRPr="00846ACA">
        <w:t xml:space="preserve">Projekta </w:t>
      </w:r>
      <w:r w:rsidRPr="00846ACA">
        <w:t xml:space="preserve">īstenošanas laikā nebija radušies izdevumi, kā arī nav citu no </w:t>
      </w:r>
      <w:r w:rsidR="000D63F3" w:rsidRPr="00846ACA">
        <w:t xml:space="preserve">Vienošanās </w:t>
      </w:r>
      <w:r w:rsidRPr="00846ACA">
        <w:t xml:space="preserve">izrietošu saistību pret Sadarbības iestādi, Sadarbības iestāde 10 (desmit) darbdienu laikā no </w:t>
      </w:r>
      <w:r w:rsidR="001726AC" w:rsidRPr="00846ACA">
        <w:t>dienas</w:t>
      </w:r>
      <w:r w:rsidRPr="00846ACA">
        <w:t xml:space="preserve">, kad saņemts Finansējuma saņēmēja </w:t>
      </w:r>
      <w:r w:rsidR="00F06C78" w:rsidRPr="00846ACA">
        <w:t>rakstisks</w:t>
      </w:r>
      <w:r w:rsidRPr="00846ACA">
        <w:t xml:space="preserve"> ierosinājums, veic apstākļu izvērtēšanu, pēc kā nosūta Finansējuma saņēmējam</w:t>
      </w:r>
      <w:r w:rsidR="005E2AEE" w:rsidRPr="00846ACA">
        <w:t xml:space="preserve"> parakstītu</w:t>
      </w:r>
      <w:r w:rsidRPr="00846ACA">
        <w:t xml:space="preserve"> vienošanos par </w:t>
      </w:r>
      <w:r w:rsidR="000D63F3" w:rsidRPr="00846ACA">
        <w:t>Vienošanās</w:t>
      </w:r>
      <w:r w:rsidRPr="00846ACA">
        <w:t xml:space="preserve"> </w:t>
      </w:r>
      <w:r w:rsidRPr="00DC6F32">
        <w:t>izbeigšanu</w:t>
      </w:r>
      <w:r w:rsidR="006947B7">
        <w:t xml:space="preserve">, </w:t>
      </w:r>
      <w:r w:rsidR="006947B7" w:rsidRPr="00DC6F32">
        <w:t xml:space="preserve">izņemot šo noteikumu </w:t>
      </w:r>
      <w:r w:rsidR="006947B7" w:rsidRPr="00DC6F32">
        <w:fldChar w:fldCharType="begin"/>
      </w:r>
      <w:r w:rsidR="006947B7" w:rsidRPr="00DC6F32">
        <w:instrText xml:space="preserve"> REF _Ref528927893 \r \h </w:instrText>
      </w:r>
      <w:r w:rsidR="006947B7" w:rsidRPr="00DC6F32">
        <w:fldChar w:fldCharType="separate"/>
      </w:r>
      <w:r w:rsidR="008615AE">
        <w:t>13.5.4</w:t>
      </w:r>
      <w:r w:rsidR="006947B7" w:rsidRPr="00DC6F32">
        <w:fldChar w:fldCharType="end"/>
      </w:r>
      <w:r w:rsidR="006947B7" w:rsidRPr="00DC6F32">
        <w:t>. apakšpunktā paredzētajā gadījumā</w:t>
      </w:r>
      <w:r w:rsidR="009D2FBA" w:rsidRPr="00DC6F32">
        <w:t xml:space="preserve">. </w:t>
      </w:r>
      <w:r w:rsidRPr="00846ACA">
        <w:t xml:space="preserve">Ja Sadarbības iestāde ierosina </w:t>
      </w:r>
      <w:r w:rsidR="000D63F3" w:rsidRPr="00846ACA">
        <w:t xml:space="preserve">Vienošanās </w:t>
      </w:r>
      <w:r w:rsidRPr="00846ACA">
        <w:t>izbeigšanu, tā nosūta Finansējuma saņēmējam</w:t>
      </w:r>
      <w:r w:rsidR="005E2AEE" w:rsidRPr="00846ACA">
        <w:t xml:space="preserve"> parakstītu</w:t>
      </w:r>
      <w:r w:rsidRPr="00846ACA">
        <w:t xml:space="preserve"> vienošanos par </w:t>
      </w:r>
      <w:r w:rsidR="000D63F3" w:rsidRPr="00846ACA">
        <w:t>Vienošanās</w:t>
      </w:r>
      <w:r w:rsidRPr="00846ACA">
        <w:t xml:space="preserve"> izbeigšanu. Finansējuma saņēmējs pēc </w:t>
      </w:r>
      <w:r w:rsidRPr="0053703F">
        <w:t xml:space="preserve">vienošanās par </w:t>
      </w:r>
      <w:r w:rsidR="000D63F3" w:rsidRPr="0053703F">
        <w:t xml:space="preserve">Vienošanās </w:t>
      </w:r>
      <w:r w:rsidRPr="0053703F">
        <w:t xml:space="preserve">izbeigšanu parakstīšanas nosūta Sadarbības iestādei tās eksemplāru. Gadījumā, ja Finansējuma saņēmējs neparaksta </w:t>
      </w:r>
      <w:r w:rsidRPr="0053703F">
        <w:lastRenderedPageBreak/>
        <w:t xml:space="preserve">vienošanos par </w:t>
      </w:r>
      <w:r w:rsidR="000D63F3" w:rsidRPr="0053703F">
        <w:t xml:space="preserve">Vienošanās </w:t>
      </w:r>
      <w:r w:rsidRPr="0053703F">
        <w:t xml:space="preserve">izbeigšanu Sadarbības iestādes noteiktajā termiņā, Sadarbības iestāde nosūta Finansējuma saņēmējam parakstītu vienpusēju paziņojumu par </w:t>
      </w:r>
      <w:r w:rsidR="000D63F3" w:rsidRPr="0053703F">
        <w:t>Vienošanās</w:t>
      </w:r>
      <w:r w:rsidRPr="0053703F">
        <w:t xml:space="preserve"> izbeigšanu.</w:t>
      </w:r>
    </w:p>
    <w:p w14:paraId="6C39F830" w14:textId="5FC65CA3" w:rsidR="00B607F9" w:rsidRPr="00846ACA" w:rsidRDefault="00B607F9" w:rsidP="009E1611">
      <w:pPr>
        <w:pStyle w:val="ListParagraph"/>
        <w:numPr>
          <w:ilvl w:val="1"/>
          <w:numId w:val="1"/>
        </w:numPr>
        <w:tabs>
          <w:tab w:val="clear" w:pos="862"/>
        </w:tabs>
        <w:ind w:left="0" w:firstLine="0"/>
        <w:jc w:val="both"/>
      </w:pPr>
      <w:bookmarkStart w:id="34" w:name="_Ref528928206"/>
      <w:r w:rsidRPr="0053703F">
        <w:t xml:space="preserve">Ja Finansējuma saņēmējs vai Sadarbības iestāde ierosina izbeigt </w:t>
      </w:r>
      <w:r w:rsidR="006D6448" w:rsidRPr="0053703F">
        <w:t>V</w:t>
      </w:r>
      <w:r w:rsidR="00F06C78" w:rsidRPr="0053703F">
        <w:t>ienošano</w:t>
      </w:r>
      <w:r w:rsidR="000D63F3" w:rsidRPr="0053703F">
        <w:t xml:space="preserve">s </w:t>
      </w:r>
      <w:r w:rsidRPr="0053703F">
        <w:t xml:space="preserve">un Finansējuma saņēmējam </w:t>
      </w:r>
      <w:r w:rsidR="00223679" w:rsidRPr="0053703F">
        <w:t xml:space="preserve">Projekta </w:t>
      </w:r>
      <w:r w:rsidRPr="0053703F">
        <w:t>īstenošanas laikā</w:t>
      </w:r>
      <w:r w:rsidRPr="00846ACA">
        <w:t xml:space="preserve"> ir radušies izdevumi</w:t>
      </w:r>
      <w:r w:rsidR="00563813" w:rsidRPr="00846ACA">
        <w:t>,</w:t>
      </w:r>
      <w:r w:rsidRPr="00846ACA">
        <w:t xml:space="preserve"> Sadarbības iestāde:</w:t>
      </w:r>
      <w:bookmarkEnd w:id="34"/>
    </w:p>
    <w:p w14:paraId="06F338A3" w14:textId="6EAD2022" w:rsidR="00B607F9" w:rsidRPr="00846ACA" w:rsidRDefault="00873C76" w:rsidP="00DC24A8">
      <w:pPr>
        <w:numPr>
          <w:ilvl w:val="2"/>
          <w:numId w:val="1"/>
        </w:numPr>
        <w:tabs>
          <w:tab w:val="left" w:pos="993"/>
        </w:tabs>
        <w:ind w:left="0" w:firstLine="0"/>
        <w:jc w:val="both"/>
      </w:pPr>
      <w:r w:rsidRPr="00846ACA">
        <w:t xml:space="preserve">pieņem lēmumu par asignējumu apturēšanu vai atsaukšanu un </w:t>
      </w:r>
      <w:r w:rsidR="00F06C78" w:rsidRPr="00846ACA">
        <w:t>nosūta to Finansējuma saņēmējam</w:t>
      </w:r>
      <w:r w:rsidRPr="00846ACA">
        <w:t xml:space="preserve"> </w:t>
      </w:r>
      <w:r w:rsidR="007B2542" w:rsidRPr="00846ACA">
        <w:t>Finanšu</w:t>
      </w:r>
      <w:r w:rsidR="009B0378" w:rsidRPr="00846ACA">
        <w:t xml:space="preserve"> </w:t>
      </w:r>
      <w:r w:rsidRPr="00846ACA">
        <w:t>ministrijai un Valsts kasei</w:t>
      </w:r>
      <w:r w:rsidR="00547A2F" w:rsidRPr="00846ACA">
        <w:fldChar w:fldCharType="begin"/>
      </w:r>
      <w:r w:rsidR="00547A2F" w:rsidRPr="00846ACA">
        <w:instrText xml:space="preserve"> NOTEREF _Ref425169500 \f \h </w:instrText>
      </w:r>
      <w:r w:rsidR="008F0CB7" w:rsidRPr="00846ACA">
        <w:instrText xml:space="preserve"> \* MERGEFORMAT </w:instrText>
      </w:r>
      <w:r w:rsidR="00547A2F" w:rsidRPr="00846ACA">
        <w:fldChar w:fldCharType="separate"/>
      </w:r>
      <w:r w:rsidR="008615AE" w:rsidRPr="008615AE">
        <w:rPr>
          <w:rStyle w:val="FootnoteReference"/>
        </w:rPr>
        <w:t>18</w:t>
      </w:r>
      <w:r w:rsidR="00547A2F" w:rsidRPr="00846ACA">
        <w:fldChar w:fldCharType="end"/>
      </w:r>
      <w:r w:rsidR="00544101" w:rsidRPr="00846ACA">
        <w:t>;</w:t>
      </w:r>
    </w:p>
    <w:p w14:paraId="75763E11" w14:textId="1D8752E7" w:rsidR="00EE2891" w:rsidRDefault="00B607F9" w:rsidP="00E26E0F">
      <w:pPr>
        <w:numPr>
          <w:ilvl w:val="2"/>
          <w:numId w:val="1"/>
        </w:numPr>
        <w:tabs>
          <w:tab w:val="left" w:pos="993"/>
        </w:tabs>
        <w:ind w:left="0" w:firstLine="0"/>
        <w:jc w:val="both"/>
      </w:pPr>
      <w:r w:rsidRPr="00846ACA">
        <w:t xml:space="preserve">nosūta Finansējuma saņēmējam Sadarbības iestādes parakstītu vienošanos par </w:t>
      </w:r>
      <w:r w:rsidR="000D63F3" w:rsidRPr="00846ACA">
        <w:t xml:space="preserve">Vienošanās </w:t>
      </w:r>
      <w:r w:rsidRPr="00846ACA">
        <w:t xml:space="preserve">izbeigšanu. Finansējuma saņēmējs pēc vienošanās parakstīšanas nosūta Sadarbības iestādei tās eksemplāru. Gadījumā, ja Finansējuma saņēmējs neparaksta vienošanos par </w:t>
      </w:r>
      <w:r w:rsidR="000D63F3" w:rsidRPr="00846ACA">
        <w:t xml:space="preserve">Vienošanās </w:t>
      </w:r>
      <w:r w:rsidRPr="00846ACA">
        <w:t xml:space="preserve">izbeigšanu Sadarbības iestādes noteiktajā termiņā, Sadarbības iestāde nosūta Finansējuma saņēmējam parakstītu vienpusēju paziņojumu par </w:t>
      </w:r>
      <w:r w:rsidR="000D63F3" w:rsidRPr="00846ACA">
        <w:t xml:space="preserve">Vienošanās </w:t>
      </w:r>
      <w:r w:rsidRPr="00846ACA">
        <w:t>izbeigšanu.</w:t>
      </w:r>
    </w:p>
    <w:p w14:paraId="54381633" w14:textId="2AD5FB10" w:rsidR="00B607F9" w:rsidRPr="00015D70" w:rsidRDefault="00B607F9" w:rsidP="009E1611">
      <w:pPr>
        <w:pStyle w:val="ListParagraph"/>
        <w:numPr>
          <w:ilvl w:val="1"/>
          <w:numId w:val="1"/>
        </w:numPr>
        <w:tabs>
          <w:tab w:val="clear" w:pos="862"/>
        </w:tabs>
        <w:ind w:left="0" w:firstLine="0"/>
        <w:jc w:val="both"/>
      </w:pPr>
      <w:r w:rsidRPr="00846ACA">
        <w:t xml:space="preserve">Sadarbības iestādei ir tiesības </w:t>
      </w:r>
      <w:r w:rsidR="003677F0" w:rsidRPr="00846ACA">
        <w:t>vienpusēji atkāpties</w:t>
      </w:r>
      <w:r w:rsidR="003677F0" w:rsidRPr="00015D70">
        <w:t xml:space="preserve"> no </w:t>
      </w:r>
      <w:r w:rsidRPr="00015D70">
        <w:t xml:space="preserve"> </w:t>
      </w:r>
      <w:r w:rsidR="000D63F3" w:rsidRPr="00015D70">
        <w:t xml:space="preserve">Vienošanās </w:t>
      </w:r>
      <w:r w:rsidR="00DB4AF8" w:rsidRPr="00015D70">
        <w:t xml:space="preserve">atbilstoši </w:t>
      </w:r>
      <w:r w:rsidRPr="00015D70">
        <w:t>SAM MK noteikumos noteiktaj</w:t>
      </w:r>
      <w:r w:rsidR="00282B4D" w:rsidRPr="00015D70">
        <w:t>am</w:t>
      </w:r>
      <w:r w:rsidRPr="00015D70">
        <w:t xml:space="preserve">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B048B4" w:rsidRDefault="00B607F9" w:rsidP="00DC24A8">
      <w:pPr>
        <w:numPr>
          <w:ilvl w:val="2"/>
          <w:numId w:val="1"/>
        </w:numPr>
        <w:tabs>
          <w:tab w:val="left" w:pos="993"/>
        </w:tabs>
        <w:ind w:left="0" w:firstLine="0"/>
        <w:jc w:val="both"/>
      </w:pPr>
      <w:r w:rsidRPr="001C1B46">
        <w:t>konstatēts, ka nav sasniegts Projekta mērķis;</w:t>
      </w:r>
    </w:p>
    <w:p w14:paraId="28B41607" w14:textId="5E638B5A" w:rsidR="00A726AA" w:rsidRPr="006B5519" w:rsidRDefault="00B607F9" w:rsidP="00DC24A8">
      <w:pPr>
        <w:numPr>
          <w:ilvl w:val="2"/>
          <w:numId w:val="1"/>
        </w:numPr>
        <w:tabs>
          <w:tab w:val="left" w:pos="993"/>
        </w:tabs>
        <w:ind w:left="0" w:firstLine="0"/>
        <w:jc w:val="both"/>
      </w:pPr>
      <w:r w:rsidRPr="00B048B4">
        <w:t xml:space="preserve">konstatēts, ka Finansējuma </w:t>
      </w:r>
      <w:r w:rsidRPr="00E50E0B">
        <w:t xml:space="preserve">saņēmējs Projekta darbību īstenošanas laikā, pēc atkārtota </w:t>
      </w:r>
      <w:r w:rsidRPr="006B5519">
        <w:t xml:space="preserve">Sadarbības iestādes brīdinājuma, nepilda normatīvajos aktos vai </w:t>
      </w:r>
      <w:r w:rsidR="000D63F3" w:rsidRPr="006B5519">
        <w:t>Vienošanās</w:t>
      </w:r>
      <w:r w:rsidRPr="006B5519">
        <w:t xml:space="preserve"> noteiktos pienākumus</w:t>
      </w:r>
      <w:r w:rsidR="00A726AA" w:rsidRPr="006B5519">
        <w:t>;</w:t>
      </w:r>
    </w:p>
    <w:p w14:paraId="2BE5E904" w14:textId="7F16822D" w:rsidR="00846ACA" w:rsidRPr="006B5519" w:rsidRDefault="00846ACA" w:rsidP="00846ACA">
      <w:pPr>
        <w:numPr>
          <w:ilvl w:val="2"/>
          <w:numId w:val="1"/>
        </w:numPr>
        <w:tabs>
          <w:tab w:val="left" w:pos="993"/>
        </w:tabs>
        <w:ind w:left="0" w:firstLine="0"/>
        <w:jc w:val="both"/>
      </w:pPr>
      <w:bookmarkStart w:id="35" w:name="_Ref528927893"/>
      <w:r w:rsidRPr="006B5519">
        <w:t xml:space="preserve">konstatēts, ka Vienošanos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Vienošanās izbeigšanu. Finansējuma saņēmējam ir pienākums pirms Vienošanās izbeigšanas veikt saņemtās Atbalsta summas vai tās daļas atmaksu Sadarbības iestādei </w:t>
      </w:r>
      <w:r w:rsidRPr="006B5519">
        <w:fldChar w:fldCharType="begin"/>
      </w:r>
      <w:r w:rsidRPr="006B5519">
        <w:instrText xml:space="preserve"> REF _Ref528928206 \r \h  \* MERGEFORMAT </w:instrText>
      </w:r>
      <w:r w:rsidRPr="006B5519">
        <w:fldChar w:fldCharType="separate"/>
      </w:r>
      <w:r w:rsidR="008615AE">
        <w:t>13.4</w:t>
      </w:r>
      <w:r w:rsidRPr="006B5519">
        <w:fldChar w:fldCharType="end"/>
      </w:r>
      <w:r w:rsidRPr="006B5519">
        <w:t>. apakšpunktā noteiktajā kārtībā (ja attiecināms).</w:t>
      </w:r>
      <w:bookmarkEnd w:id="35"/>
    </w:p>
    <w:p w14:paraId="5EC3DF30" w14:textId="2C4223C7" w:rsidR="00B607F9" w:rsidRPr="00E50E0B" w:rsidRDefault="00B607F9" w:rsidP="009E1611">
      <w:pPr>
        <w:pStyle w:val="ListParagraph"/>
        <w:numPr>
          <w:ilvl w:val="1"/>
          <w:numId w:val="1"/>
        </w:numPr>
        <w:tabs>
          <w:tab w:val="clear" w:pos="862"/>
        </w:tabs>
        <w:ind w:left="0" w:firstLine="0"/>
        <w:jc w:val="both"/>
      </w:pPr>
      <w:r w:rsidRPr="00E50E0B">
        <w:t>Visos Vienošanās minētajos gadījumos, kad Vienošanās</w:t>
      </w:r>
      <w:r w:rsidR="00544101" w:rsidRPr="00E50E0B">
        <w:t xml:space="preserve"> tiek izbeigta </w:t>
      </w:r>
      <w:r w:rsidRPr="00E50E0B">
        <w:t>ar Sadarbības iestādes vienpusēju paziņojumu, ja paziņojums tiek nosūtīts:</w:t>
      </w:r>
    </w:p>
    <w:p w14:paraId="1B5617A6" w14:textId="614CCA6D" w:rsidR="00B607F9" w:rsidRPr="00B048B4" w:rsidRDefault="00B607F9" w:rsidP="00DC24A8">
      <w:pPr>
        <w:numPr>
          <w:ilvl w:val="2"/>
          <w:numId w:val="1"/>
        </w:numPr>
        <w:tabs>
          <w:tab w:val="left" w:pos="993"/>
        </w:tabs>
        <w:ind w:left="0" w:firstLine="0"/>
        <w:jc w:val="both"/>
      </w:pPr>
      <w:r w:rsidRPr="00B048B4">
        <w:t xml:space="preserve">kā vienkāršs pasta sūtījums, </w:t>
      </w:r>
      <w:r w:rsidR="000D63F3" w:rsidRPr="00B048B4">
        <w:t>Vienošanās uzskatāma</w:t>
      </w:r>
      <w:r w:rsidRPr="00B048B4">
        <w:t xml:space="preserve"> par izbeigtu astotajā dienā no dienas, kad Sadarbības iestāde paziņojumu reģistrējusi kā nosūtāmo dokumentu;</w:t>
      </w:r>
    </w:p>
    <w:p w14:paraId="50D5E9AF" w14:textId="1AF80F7E" w:rsidR="00B607F9" w:rsidRPr="00B048B4" w:rsidRDefault="00B607F9" w:rsidP="00DC24A8">
      <w:pPr>
        <w:numPr>
          <w:ilvl w:val="2"/>
          <w:numId w:val="1"/>
        </w:numPr>
        <w:tabs>
          <w:tab w:val="left" w:pos="993"/>
        </w:tabs>
        <w:ind w:left="0" w:firstLine="0"/>
        <w:jc w:val="both"/>
      </w:pPr>
      <w:r w:rsidRPr="00B048B4">
        <w:t xml:space="preserve">kā ierakstīts pasta sūtījums, </w:t>
      </w:r>
      <w:r w:rsidR="000D63F3" w:rsidRPr="00B048B4">
        <w:t>Vienošanās uzskatāma</w:t>
      </w:r>
      <w:r w:rsidRPr="00B048B4">
        <w:t xml:space="preserve"> par izbeigtu septītajā dienā pēc paziņojuma nodošanas pastā;</w:t>
      </w:r>
    </w:p>
    <w:p w14:paraId="3972C91F" w14:textId="72BF6198" w:rsidR="00B607F9" w:rsidRPr="00B048B4" w:rsidRDefault="00B607F9" w:rsidP="00DC24A8">
      <w:pPr>
        <w:numPr>
          <w:ilvl w:val="2"/>
          <w:numId w:val="1"/>
        </w:numPr>
        <w:tabs>
          <w:tab w:val="left" w:pos="993"/>
        </w:tabs>
        <w:ind w:left="0" w:firstLine="0"/>
        <w:jc w:val="both"/>
      </w:pPr>
      <w:r w:rsidRPr="00B048B4">
        <w:t>ar elektroniskā pasta starpniecību, izmantojot drošu elektronisko parakstu, Vienošanās</w:t>
      </w:r>
      <w:r w:rsidR="000D63F3" w:rsidRPr="00B048B4">
        <w:t xml:space="preserve"> uzskatāma</w:t>
      </w:r>
      <w:r w:rsidRPr="00B048B4">
        <w:t xml:space="preserve"> par izbeigtu otrajā darbdienā pēc tā nosūtīšanas.</w:t>
      </w:r>
    </w:p>
    <w:p w14:paraId="039A8F58" w14:textId="526FF9BF" w:rsidR="00B607F9" w:rsidRPr="00B048B4" w:rsidRDefault="00B607F9" w:rsidP="009E1611">
      <w:pPr>
        <w:pStyle w:val="ListParagraph"/>
        <w:numPr>
          <w:ilvl w:val="1"/>
          <w:numId w:val="1"/>
        </w:numPr>
        <w:tabs>
          <w:tab w:val="clear" w:pos="862"/>
        </w:tabs>
        <w:ind w:left="0" w:firstLine="0"/>
        <w:jc w:val="both"/>
      </w:pPr>
      <w:r w:rsidRPr="00B048B4">
        <w:t xml:space="preserve">Gadījumos, kad </w:t>
      </w:r>
      <w:r w:rsidR="005C7429" w:rsidRPr="00B048B4">
        <w:t>Vienošanās</w:t>
      </w:r>
      <w:r w:rsidRPr="00B048B4">
        <w:t xml:space="preserve"> tiek izbeigta saskaņā ar Pušu rakstisku vienošanos, par Vienošanās izbeigšanas dienu uzskatāma diena, kad to parakstījusi pēdējā no Pusēm, ja vien Sadarbības iestāde </w:t>
      </w:r>
      <w:r w:rsidR="0093276F" w:rsidRPr="00B048B4">
        <w:t xml:space="preserve">minētajā vienošanās </w:t>
      </w:r>
      <w:r w:rsidRPr="00B048B4">
        <w:t xml:space="preserve">nav noteikusi citu </w:t>
      </w:r>
      <w:r w:rsidR="00CE30A1" w:rsidRPr="00B048B4">
        <w:t>Vienošanās izbeigšanas</w:t>
      </w:r>
      <w:r w:rsidRPr="00B048B4">
        <w:t xml:space="preserve"> termiņu.</w:t>
      </w:r>
    </w:p>
    <w:p w14:paraId="48867241" w14:textId="1FB1DEDA" w:rsidR="001C1814" w:rsidRDefault="005C7429" w:rsidP="00415512">
      <w:pPr>
        <w:pStyle w:val="ListParagraph"/>
        <w:numPr>
          <w:ilvl w:val="1"/>
          <w:numId w:val="1"/>
        </w:numPr>
        <w:tabs>
          <w:tab w:val="clear" w:pos="862"/>
        </w:tabs>
        <w:ind w:left="0" w:firstLine="0"/>
        <w:jc w:val="both"/>
      </w:pPr>
      <w:r w:rsidRPr="00B048B4">
        <w:t>Vienošanās</w:t>
      </w:r>
      <w:r w:rsidR="00544101" w:rsidRPr="00B048B4">
        <w:t xml:space="preserve"> uzskatāma</w:t>
      </w:r>
      <w:r w:rsidR="00B607F9" w:rsidRPr="00B048B4">
        <w:t xml:space="preserve"> par spēkā neesošu no tās parakstīšanas dienas, ja tā tikusi noslēgta, pamatojoties uz prettiesisku pārvaldes lēmumu par Projekta iesnieguma apstiprināšanu</w:t>
      </w:r>
      <w:r w:rsidR="00D6469D" w:rsidRPr="00B048B4">
        <w:t xml:space="preserve"> un minētais pārvaldes lēmums ticis atcelts.</w:t>
      </w:r>
    </w:p>
    <w:p w14:paraId="0FA1835E" w14:textId="77777777" w:rsidR="001C1814" w:rsidRPr="001C1B46" w:rsidRDefault="001C1814"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1BE6B609" w:rsidR="00C34F93" w:rsidRPr="00B048B4" w:rsidRDefault="00C34F93" w:rsidP="009E1611">
      <w:pPr>
        <w:pStyle w:val="ListParagraph"/>
        <w:numPr>
          <w:ilvl w:val="1"/>
          <w:numId w:val="1"/>
        </w:numPr>
        <w:tabs>
          <w:tab w:val="clear" w:pos="862"/>
        </w:tabs>
        <w:ind w:left="0" w:firstLine="0"/>
        <w:jc w:val="both"/>
      </w:pPr>
      <w:r w:rsidRPr="001C1B46">
        <w:t xml:space="preserve">Nosacījumi, </w:t>
      </w:r>
      <w:r w:rsidRPr="00B048B4">
        <w:t xml:space="preserve">kas tieši nav atrunāti Vienošanās, tiek risināti saskaņā ar normatīvajiem aktiem. </w:t>
      </w:r>
    </w:p>
    <w:p w14:paraId="657679BC" w14:textId="207B379A" w:rsidR="00C34F93" w:rsidRPr="00B048B4" w:rsidRDefault="00C34F93" w:rsidP="009E1611">
      <w:pPr>
        <w:pStyle w:val="ListParagraph"/>
        <w:numPr>
          <w:ilvl w:val="1"/>
          <w:numId w:val="1"/>
        </w:numPr>
        <w:tabs>
          <w:tab w:val="clear" w:pos="862"/>
        </w:tabs>
        <w:ind w:left="0" w:firstLine="0"/>
        <w:jc w:val="both"/>
      </w:pPr>
      <w:r w:rsidRPr="00B048B4">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B048B4">
        <w:t>u</w:t>
      </w:r>
      <w:r w:rsidRPr="00B048B4">
        <w:t xml:space="preserve"> saskaņā ar normatīvajiem aktiem.</w:t>
      </w:r>
    </w:p>
    <w:p w14:paraId="0D28FC7D" w14:textId="786A5784" w:rsidR="00D6469D" w:rsidRPr="00B048B4" w:rsidRDefault="00D6469D" w:rsidP="009E1611">
      <w:pPr>
        <w:pStyle w:val="ListParagraph"/>
        <w:numPr>
          <w:ilvl w:val="1"/>
          <w:numId w:val="1"/>
        </w:numPr>
        <w:tabs>
          <w:tab w:val="clear" w:pos="862"/>
        </w:tabs>
        <w:ind w:left="0" w:firstLine="0"/>
        <w:jc w:val="both"/>
      </w:pPr>
      <w:r w:rsidRPr="00B048B4">
        <w:t>Projekta lieta ir pieejama Likumā, Informācijas atklātības likumā un Regulas Nr.</w:t>
      </w:r>
      <w:r w:rsidR="00566D22" w:rsidRPr="00B048B4">
        <w:t> </w:t>
      </w:r>
      <w:r w:rsidRPr="00B048B4">
        <w:t>1303/2013</w:t>
      </w:r>
      <w:r w:rsidR="00083922" w:rsidRPr="00B048B4">
        <w:fldChar w:fldCharType="begin"/>
      </w:r>
      <w:r w:rsidR="00083922" w:rsidRPr="00B048B4">
        <w:instrText xml:space="preserve"> NOTEREF _Ref424906400 \f \h </w:instrText>
      </w:r>
      <w:r w:rsidR="008F0CB7" w:rsidRPr="00B048B4">
        <w:instrText xml:space="preserve"> \* MERGEFORMAT </w:instrText>
      </w:r>
      <w:r w:rsidR="00083922" w:rsidRPr="00B048B4">
        <w:fldChar w:fldCharType="separate"/>
      </w:r>
      <w:r w:rsidR="008615AE" w:rsidRPr="008615AE">
        <w:rPr>
          <w:rStyle w:val="FootnoteReference"/>
        </w:rPr>
        <w:t>6</w:t>
      </w:r>
      <w:r w:rsidR="00083922" w:rsidRPr="00B048B4">
        <w:fldChar w:fldCharType="end"/>
      </w:r>
      <w:r w:rsidRPr="00B048B4">
        <w:t xml:space="preserve"> 115.</w:t>
      </w:r>
      <w:r w:rsidR="00566D22" w:rsidRPr="00B048B4">
        <w:t> </w:t>
      </w:r>
      <w:r w:rsidRPr="00B048B4">
        <w:t>panta 2.</w:t>
      </w:r>
      <w:r w:rsidR="00566D22" w:rsidRPr="00B048B4">
        <w:t> </w:t>
      </w:r>
      <w:r w:rsidRPr="00B048B4">
        <w:t>punktā un XII pielikumā noteiktajā apjomā un kārtībā.</w:t>
      </w:r>
    </w:p>
    <w:p w14:paraId="786AFD0E" w14:textId="4924ADB7" w:rsidR="00C34F93" w:rsidRPr="00B048B4" w:rsidRDefault="00C34F93" w:rsidP="009E1611">
      <w:pPr>
        <w:pStyle w:val="ListParagraph"/>
        <w:numPr>
          <w:ilvl w:val="1"/>
          <w:numId w:val="1"/>
        </w:numPr>
        <w:tabs>
          <w:tab w:val="clear" w:pos="862"/>
        </w:tabs>
        <w:ind w:left="0" w:firstLine="0"/>
        <w:jc w:val="both"/>
      </w:pPr>
      <w:r w:rsidRPr="00B048B4">
        <w:t>Ja Vienošanās nav norādīts citādi:</w:t>
      </w:r>
    </w:p>
    <w:p w14:paraId="3B7B0463" w14:textId="07D15C65" w:rsidR="00C34F93" w:rsidRPr="00B048B4" w:rsidRDefault="00C34F93" w:rsidP="00DC24A8">
      <w:pPr>
        <w:numPr>
          <w:ilvl w:val="2"/>
          <w:numId w:val="1"/>
        </w:numPr>
        <w:tabs>
          <w:tab w:val="left" w:pos="993"/>
        </w:tabs>
        <w:ind w:left="0" w:firstLine="0"/>
        <w:jc w:val="both"/>
      </w:pPr>
      <w:r w:rsidRPr="00B048B4">
        <w:t>sadaļu un punktu virsraksti ir norādīti tikai pārskatāmības labad un neietekmē Vienošanās būtību;</w:t>
      </w:r>
    </w:p>
    <w:p w14:paraId="79641F01" w14:textId="5642914D" w:rsidR="00C34F93" w:rsidRPr="00B048B4" w:rsidRDefault="00C34F93" w:rsidP="00DC24A8">
      <w:pPr>
        <w:numPr>
          <w:ilvl w:val="2"/>
          <w:numId w:val="1"/>
        </w:numPr>
        <w:tabs>
          <w:tab w:val="left" w:pos="993"/>
        </w:tabs>
        <w:ind w:left="0" w:firstLine="0"/>
        <w:jc w:val="both"/>
      </w:pPr>
      <w:r w:rsidRPr="00B048B4">
        <w:lastRenderedPageBreak/>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1066FCA" w14:textId="77777777" w:rsidR="00C34F93" w:rsidRPr="00B048B4" w:rsidRDefault="00C34F93" w:rsidP="00DC24A8">
      <w:pPr>
        <w:numPr>
          <w:ilvl w:val="2"/>
          <w:numId w:val="1"/>
        </w:numPr>
        <w:tabs>
          <w:tab w:val="left" w:pos="993"/>
        </w:tabs>
        <w:ind w:left="0" w:firstLine="0"/>
        <w:jc w:val="both"/>
      </w:pPr>
      <w:r w:rsidRPr="00B048B4">
        <w:t>atsauce uz personu ietver arī tās tiesību un saistību pārņēmējus.</w:t>
      </w:r>
    </w:p>
    <w:p w14:paraId="3EFB46C4" w14:textId="2201D69B" w:rsidR="00C34F93" w:rsidRPr="00B048B4" w:rsidRDefault="00C34F93" w:rsidP="009E1611">
      <w:pPr>
        <w:pStyle w:val="ListParagraph"/>
        <w:numPr>
          <w:ilvl w:val="1"/>
          <w:numId w:val="1"/>
        </w:numPr>
        <w:tabs>
          <w:tab w:val="clear" w:pos="862"/>
        </w:tabs>
        <w:ind w:left="0" w:firstLine="0"/>
        <w:jc w:val="both"/>
      </w:pPr>
      <w:r w:rsidRPr="00B048B4">
        <w:t>Vienošanās</w:t>
      </w:r>
      <w:r w:rsidR="00387B70" w:rsidRPr="00B048B4">
        <w:t xml:space="preserve"> ir saistoša</w:t>
      </w:r>
      <w:r w:rsidRPr="00B048B4">
        <w:t xml:space="preserve"> Pusēm un to tiesību un saistību pārņēmējiem.</w:t>
      </w:r>
    </w:p>
    <w:p w14:paraId="48D69163" w14:textId="066EB162" w:rsidR="00C34F93" w:rsidRPr="00B048B4" w:rsidRDefault="00C34F93" w:rsidP="009E1611">
      <w:pPr>
        <w:pStyle w:val="ListParagraph"/>
        <w:numPr>
          <w:ilvl w:val="1"/>
          <w:numId w:val="1"/>
        </w:numPr>
        <w:tabs>
          <w:tab w:val="clear" w:pos="862"/>
        </w:tabs>
        <w:ind w:left="0" w:firstLine="0"/>
        <w:jc w:val="both"/>
      </w:pPr>
      <w:r w:rsidRPr="00B048B4">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B048B4">
        <w:t>, kā arī izpildīt attiecīgo Vienošanās saistību pēc nepārvaramas varas vai ārkārtēja rakstura apstākļu beigām</w:t>
      </w:r>
      <w:r w:rsidRPr="00B048B4">
        <w:t>.</w:t>
      </w:r>
    </w:p>
    <w:p w14:paraId="6A94680A" w14:textId="4A2E29A9" w:rsidR="00C34F93" w:rsidRPr="00B048B4" w:rsidRDefault="00C34F93" w:rsidP="009E1611">
      <w:pPr>
        <w:pStyle w:val="ListParagraph"/>
        <w:numPr>
          <w:ilvl w:val="1"/>
          <w:numId w:val="1"/>
        </w:numPr>
        <w:tabs>
          <w:tab w:val="clear" w:pos="862"/>
        </w:tabs>
        <w:ind w:left="0" w:firstLine="0"/>
        <w:jc w:val="both"/>
      </w:pPr>
      <w:r w:rsidRPr="00B048B4">
        <w:t xml:space="preserve">Par nepārvaramas varas un ārkārtēja rakstura apstākļiem tiek ziņots </w:t>
      </w:r>
      <w:r w:rsidR="00566D22" w:rsidRPr="00B048B4">
        <w:t>rakstiski</w:t>
      </w:r>
      <w:r w:rsidRPr="00B048B4">
        <w:t xml:space="preserve"> </w:t>
      </w:r>
      <w:r w:rsidR="00045D02" w:rsidRPr="00B048B4">
        <w:t xml:space="preserve">Vienošanās </w:t>
      </w:r>
      <w:r w:rsidR="007F36AA" w:rsidRPr="00B048B4">
        <w:t xml:space="preserve">šo </w:t>
      </w:r>
      <w:r w:rsidR="00045D02" w:rsidRPr="00B048B4">
        <w:t>noteikumu</w:t>
      </w:r>
      <w:r w:rsidR="00547A2F" w:rsidRPr="00B048B4">
        <w:t xml:space="preserve"> </w:t>
      </w:r>
      <w:r w:rsidR="00547A2F" w:rsidRPr="00B048B4">
        <w:fldChar w:fldCharType="begin"/>
      </w:r>
      <w:r w:rsidR="00547A2F" w:rsidRPr="00B048B4">
        <w:instrText xml:space="preserve"> REF _Ref425169570 \w \h </w:instrText>
      </w:r>
      <w:r w:rsidR="008F0CB7" w:rsidRPr="00B048B4">
        <w:instrText xml:space="preserve"> \* MERGEFORMAT </w:instrText>
      </w:r>
      <w:r w:rsidR="00547A2F" w:rsidRPr="00B048B4">
        <w:fldChar w:fldCharType="separate"/>
      </w:r>
      <w:r w:rsidR="008615AE">
        <w:t>2.1.4</w:t>
      </w:r>
      <w:r w:rsidR="00547A2F" w:rsidRPr="00B048B4">
        <w:fldChar w:fldCharType="end"/>
      </w:r>
      <w:r w:rsidR="00566D22" w:rsidRPr="00B048B4">
        <w:t>. </w:t>
      </w:r>
      <w:r w:rsidRPr="00B048B4">
        <w:t>apakšpunktā noteiktajā kārtībā. Ziņojumā jānorāda, kādā termiņā ir iespējama un paredzama Vienošanās</w:t>
      </w:r>
      <w:r w:rsidR="00566D22" w:rsidRPr="00B048B4">
        <w:t xml:space="preserve"> noteikto saistību izpilde, un pēc otras Puses pieprasījuma</w:t>
      </w:r>
      <w:r w:rsidRPr="00B048B4">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A68491C" w14:textId="525A3BAB" w:rsidR="00C34F93" w:rsidRPr="001C1B46" w:rsidRDefault="00C34F93" w:rsidP="009E1611">
      <w:pPr>
        <w:pStyle w:val="ListParagraph"/>
        <w:numPr>
          <w:ilvl w:val="1"/>
          <w:numId w:val="1"/>
        </w:numPr>
        <w:tabs>
          <w:tab w:val="clear" w:pos="862"/>
        </w:tabs>
        <w:ind w:left="0" w:firstLine="0"/>
        <w:jc w:val="both"/>
      </w:pPr>
      <w:r w:rsidRPr="00B048B4">
        <w:t>Strīdus, kas rodas Vienošanās darbības laikā</w:t>
      </w:r>
      <w:r w:rsidRPr="001C1B46">
        <w:t>,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396D" w14:textId="77777777" w:rsidR="00E70BA0" w:rsidRDefault="00E70BA0">
      <w:r>
        <w:separator/>
      </w:r>
    </w:p>
  </w:endnote>
  <w:endnote w:type="continuationSeparator" w:id="0">
    <w:p w14:paraId="4BD1DE68" w14:textId="77777777" w:rsidR="00E70BA0" w:rsidRDefault="00E70BA0">
      <w:r>
        <w:continuationSeparator/>
      </w:r>
    </w:p>
  </w:endnote>
  <w:endnote w:type="continuationNotice" w:id="1">
    <w:p w14:paraId="47A8E60C" w14:textId="77777777" w:rsidR="00E70BA0" w:rsidRDefault="00E7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5E66A3C" w14:textId="7CAC832E" w:rsidR="00E70BA0" w:rsidRPr="000E5E14" w:rsidRDefault="00612E34" w:rsidP="000E5E14">
    <w:pPr>
      <w:tabs>
        <w:tab w:val="center" w:pos="4153"/>
        <w:tab w:val="right" w:pos="8306"/>
      </w:tabs>
      <w:ind w:right="360"/>
      <w:rPr>
        <w:kern w:val="28"/>
        <w:sz w:val="20"/>
        <w:szCs w:val="20"/>
        <w:lang w:eastAsia="en-US"/>
      </w:rPr>
    </w:pPr>
    <w:r w:rsidRPr="00CB04F4">
      <w:rPr>
        <w:kern w:val="28"/>
        <w:sz w:val="20"/>
        <w:szCs w:val="20"/>
        <w:lang w:eastAsia="en-US"/>
      </w:rPr>
      <w:t>13.1.4. s</w:t>
    </w:r>
    <w:r w:rsidR="00E70BA0" w:rsidRPr="00CB04F4">
      <w:rPr>
        <w:kern w:val="28"/>
        <w:sz w:val="20"/>
        <w:szCs w:val="20"/>
        <w:lang w:eastAsia="en-US"/>
      </w:rPr>
      <w:t>pecifiskā atbalsta mērķa</w:t>
    </w:r>
    <w:r w:rsidRPr="00CB04F4">
      <w:rPr>
        <w:kern w:val="28"/>
        <w:sz w:val="20"/>
        <w:szCs w:val="20"/>
        <w:lang w:eastAsia="en-US"/>
      </w:rPr>
      <w:t xml:space="preserve"> “Atveseļošanas pasākumi kultūras jomā”</w:t>
    </w:r>
    <w:r w:rsidR="0013688C" w:rsidRPr="00CB04F4">
      <w:rPr>
        <w:kern w:val="28"/>
        <w:sz w:val="20"/>
        <w:szCs w:val="20"/>
        <w:lang w:eastAsia="en-US"/>
      </w:rPr>
      <w:t xml:space="preserve"> </w:t>
    </w:r>
    <w:r w:rsidR="00E70BA0" w:rsidRPr="00CB04F4">
      <w:rPr>
        <w:kern w:val="28"/>
        <w:sz w:val="20"/>
        <w:szCs w:val="20"/>
        <w:lang w:eastAsia="en-US"/>
      </w:rPr>
      <w:t xml:space="preserve">Vienošanās </w:t>
    </w:r>
    <w:r w:rsidR="00E70BA0">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8E60" w14:textId="77777777" w:rsidR="00E70BA0" w:rsidRDefault="00E70BA0">
      <w:r>
        <w:separator/>
      </w:r>
    </w:p>
  </w:footnote>
  <w:footnote w:type="continuationSeparator" w:id="0">
    <w:p w14:paraId="60A8DA0E" w14:textId="77777777" w:rsidR="00E70BA0" w:rsidRDefault="00E70BA0">
      <w:r>
        <w:continuationSeparator/>
      </w:r>
    </w:p>
  </w:footnote>
  <w:footnote w:type="continuationNotice" w:id="1">
    <w:p w14:paraId="5CAD5725" w14:textId="77777777" w:rsidR="00E70BA0" w:rsidRDefault="00E70BA0"/>
  </w:footnote>
  <w:footnote w:id="2">
    <w:p w14:paraId="74368F4B" w14:textId="43198DA8" w:rsidR="00E70BA0" w:rsidRPr="006A5545" w:rsidRDefault="00E70BA0"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E70BA0" w:rsidRPr="006A5545" w:rsidRDefault="00E70BA0"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E70BA0" w:rsidRPr="006A5545" w:rsidRDefault="00E70BA0"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E70BA0" w:rsidRPr="006A5545" w:rsidRDefault="00E70BA0"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E70BA0" w:rsidRPr="006A5545" w:rsidRDefault="00E70BA0"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E70BA0" w:rsidRPr="006A5545" w:rsidRDefault="00E70BA0"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E70BA0" w:rsidRPr="006A5545" w:rsidRDefault="00E70BA0"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35ACB88A" w14:textId="453A2F3E" w:rsidR="00221498" w:rsidRDefault="00221498">
      <w:pPr>
        <w:pStyle w:val="FootnoteText"/>
      </w:pPr>
      <w:r>
        <w:rPr>
          <w:rStyle w:val="FootnoteReference"/>
        </w:rPr>
        <w:footnoteRef/>
      </w:r>
      <w:r>
        <w:t xml:space="preserve"> </w:t>
      </w:r>
      <w:bookmarkStart w:id="10" w:name="_Hlk86260933"/>
      <w:r>
        <w:t>Finanšu ministrijas vadlīnijas Nr. 2.4 “Eiropas Savienības fondu 2014.–2020. gada plānošanas perioda publicitātes vadlīnijas Eiropas Savienības fondu finansējuma saņēmējiem”</w:t>
      </w:r>
      <w:bookmarkEnd w:id="10"/>
    </w:p>
  </w:footnote>
  <w:footnote w:id="10">
    <w:p w14:paraId="7BD95732" w14:textId="6C7076C1" w:rsidR="00484640" w:rsidRDefault="00484640">
      <w:pPr>
        <w:pStyle w:val="FootnoteText"/>
      </w:pPr>
      <w:r>
        <w:rPr>
          <w:rStyle w:val="FootnoteReference"/>
        </w:rPr>
        <w:footnoteRef/>
      </w:r>
      <w:r>
        <w:t xml:space="preserve"> </w:t>
      </w:r>
      <w:r w:rsidR="00C14D12" w:rsidRPr="006A71CE">
        <w:t>Komisijas 2014. gada 17. jūnija regula (ES) Nr. 651/2014, ar ko noteiktas atbalsta kategorijas atzīst par saderīgām ar iekšējo tirgu, piemērojot Līguma 107. un 108. pantu Dokuments attiecas uz EEZ</w:t>
      </w:r>
    </w:p>
  </w:footnote>
  <w:footnote w:id="11">
    <w:p w14:paraId="02B17BBF" w14:textId="77777777" w:rsidR="00E70BA0" w:rsidRPr="00DE646F" w:rsidRDefault="00E70BA0"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w:t>
      </w:r>
      <w:r w:rsidRPr="00DE646F">
        <w:t>struktūrfondu un Kohēzijas fonda 2014.–2020. gada plānošanas periodā”.</w:t>
      </w:r>
    </w:p>
  </w:footnote>
  <w:footnote w:id="12">
    <w:p w14:paraId="6DE502E9" w14:textId="4E108292" w:rsidR="00E70BA0" w:rsidRPr="00DE646F" w:rsidRDefault="00E70BA0" w:rsidP="006112C9">
      <w:pPr>
        <w:pStyle w:val="FootnoteText"/>
        <w:jc w:val="both"/>
      </w:pPr>
      <w:r w:rsidRPr="00DE646F">
        <w:rPr>
          <w:rStyle w:val="FootnoteReference"/>
        </w:rPr>
        <w:footnoteRef/>
      </w:r>
      <w:r w:rsidRPr="00DE646F">
        <w:t xml:space="preserve"> MK 2017. gada 28.februāra noteikumi Nr.104 “Noteikumi par iepirkuma procedūru un tās piemērošanas kārtību pasūtītāja finansētiem projektiem”.</w:t>
      </w:r>
    </w:p>
  </w:footnote>
  <w:footnote w:id="13">
    <w:p w14:paraId="05AD8B27" w14:textId="77777777" w:rsidR="00E70BA0" w:rsidRPr="006A5545" w:rsidRDefault="00E70BA0" w:rsidP="006112C9">
      <w:pPr>
        <w:pStyle w:val="FootnoteText"/>
        <w:jc w:val="both"/>
      </w:pPr>
      <w:r w:rsidRPr="00DE646F">
        <w:rPr>
          <w:rStyle w:val="FootnoteReference"/>
        </w:rPr>
        <w:footnoteRef/>
      </w:r>
      <w:r w:rsidRPr="00DE646F">
        <w:t xml:space="preserve"> Līgums par Eiropas Savienības </w:t>
      </w:r>
      <w:r w:rsidRPr="006A5545">
        <w:t>darbību.</w:t>
      </w:r>
    </w:p>
  </w:footnote>
  <w:footnote w:id="14">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608674B4" w14:textId="074059D5" w:rsidR="00E70BA0" w:rsidRPr="006A5545" w:rsidRDefault="00E70BA0" w:rsidP="001E2E74">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6">
    <w:p w14:paraId="078F85F1" w14:textId="48ED727D" w:rsidR="00E70BA0" w:rsidRPr="006A5545" w:rsidRDefault="00E70BA0" w:rsidP="00EF3821">
      <w:pPr>
        <w:pStyle w:val="FootnoteText"/>
        <w:jc w:val="both"/>
      </w:pPr>
      <w:r w:rsidRPr="006A5545">
        <w:rPr>
          <w:rStyle w:val="FootnoteReference"/>
        </w:rPr>
        <w:footnoteRef/>
      </w:r>
      <w:r w:rsidRPr="006A5545">
        <w:t xml:space="preserve"> Ja pārskata periodā </w:t>
      </w:r>
      <w:r w:rsidRPr="000D1249">
        <w:t>maksājumi projektā netika veikti, jāaizpilda un jāiesniedz tikai A sadaļa (1.–2. p.), B sadaļa (3.–7. p.) un Apliecinājums (13. p.). Maksājuma pieprasījuma D sadaļa ERA</w:t>
      </w:r>
      <w:r w:rsidR="000D1249" w:rsidRPr="000D1249">
        <w:t>F</w:t>
      </w:r>
      <w:r w:rsidRPr="000D1249">
        <w:t xml:space="preserve"> projektiem (11.3.–11.4. p.) – ar projekta noslēguma maksājuma pieprasījumu.</w:t>
      </w:r>
    </w:p>
  </w:footnote>
  <w:footnote w:id="17">
    <w:p w14:paraId="5260B6CA" w14:textId="1004C9DE" w:rsidR="00E70BA0" w:rsidRDefault="00E70BA0">
      <w:pPr>
        <w:pStyle w:val="FootnoteText"/>
      </w:pPr>
      <w:r>
        <w:rPr>
          <w:rStyle w:val="FootnoteReference"/>
        </w:rPr>
        <w:footnoteRef/>
      </w:r>
      <w:r>
        <w:t xml:space="preserve"> Pievienotās vērtības nodokļa likums.</w:t>
      </w:r>
    </w:p>
  </w:footnote>
  <w:footnote w:id="18">
    <w:p w14:paraId="512602F5" w14:textId="7425DFB8" w:rsidR="006A3407" w:rsidRDefault="006A3407">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9">
    <w:p w14:paraId="5B990DBD" w14:textId="16397FD5" w:rsidR="00E70BA0" w:rsidRPr="000C6103" w:rsidRDefault="00E70BA0" w:rsidP="000C6103">
      <w:pPr>
        <w:pStyle w:val="FootnoteText"/>
        <w:jc w:val="both"/>
      </w:pPr>
      <w:r w:rsidRPr="006A5545">
        <w:rPr>
          <w:rStyle w:val="FootnoteReference"/>
        </w:rPr>
        <w:footnoteRef/>
      </w:r>
      <w:r w:rsidRPr="006A5545">
        <w:t xml:space="preserve"> </w:t>
      </w:r>
      <w:r w:rsidRPr="00015D70">
        <w:t>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12B"/>
    <w:rsid w:val="000012B2"/>
    <w:rsid w:val="00001813"/>
    <w:rsid w:val="00001EB2"/>
    <w:rsid w:val="0000211E"/>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5D70"/>
    <w:rsid w:val="00016437"/>
    <w:rsid w:val="0001663D"/>
    <w:rsid w:val="00017C39"/>
    <w:rsid w:val="00021D37"/>
    <w:rsid w:val="00021F75"/>
    <w:rsid w:val="00022F66"/>
    <w:rsid w:val="0002305B"/>
    <w:rsid w:val="00023A2A"/>
    <w:rsid w:val="00023E8E"/>
    <w:rsid w:val="00023EFA"/>
    <w:rsid w:val="00023FE3"/>
    <w:rsid w:val="00025772"/>
    <w:rsid w:val="00025805"/>
    <w:rsid w:val="000258D1"/>
    <w:rsid w:val="00025C54"/>
    <w:rsid w:val="0002693B"/>
    <w:rsid w:val="00026990"/>
    <w:rsid w:val="000272F9"/>
    <w:rsid w:val="00027645"/>
    <w:rsid w:val="00031EFD"/>
    <w:rsid w:val="00032083"/>
    <w:rsid w:val="0003239B"/>
    <w:rsid w:val="00032633"/>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025F"/>
    <w:rsid w:val="00061FEE"/>
    <w:rsid w:val="00062ABF"/>
    <w:rsid w:val="0006458F"/>
    <w:rsid w:val="00064C91"/>
    <w:rsid w:val="000651EC"/>
    <w:rsid w:val="00065EC8"/>
    <w:rsid w:val="00065F12"/>
    <w:rsid w:val="00066420"/>
    <w:rsid w:val="000674D7"/>
    <w:rsid w:val="000679ED"/>
    <w:rsid w:val="00070279"/>
    <w:rsid w:val="00071E10"/>
    <w:rsid w:val="00071E9A"/>
    <w:rsid w:val="00072633"/>
    <w:rsid w:val="00072ADF"/>
    <w:rsid w:val="00074171"/>
    <w:rsid w:val="0007440E"/>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630"/>
    <w:rsid w:val="000877C4"/>
    <w:rsid w:val="00087B23"/>
    <w:rsid w:val="000903E4"/>
    <w:rsid w:val="0009072D"/>
    <w:rsid w:val="000916A1"/>
    <w:rsid w:val="000920F9"/>
    <w:rsid w:val="000929AA"/>
    <w:rsid w:val="000929EB"/>
    <w:rsid w:val="00092BB5"/>
    <w:rsid w:val="00092D1F"/>
    <w:rsid w:val="00095053"/>
    <w:rsid w:val="00095142"/>
    <w:rsid w:val="0009563A"/>
    <w:rsid w:val="00095A33"/>
    <w:rsid w:val="00096112"/>
    <w:rsid w:val="00096747"/>
    <w:rsid w:val="000973A9"/>
    <w:rsid w:val="00097D0A"/>
    <w:rsid w:val="000A0218"/>
    <w:rsid w:val="000A0B2B"/>
    <w:rsid w:val="000A170C"/>
    <w:rsid w:val="000A197E"/>
    <w:rsid w:val="000A2039"/>
    <w:rsid w:val="000A2693"/>
    <w:rsid w:val="000A2836"/>
    <w:rsid w:val="000A2AD6"/>
    <w:rsid w:val="000A2F5A"/>
    <w:rsid w:val="000A332A"/>
    <w:rsid w:val="000A4181"/>
    <w:rsid w:val="000A496A"/>
    <w:rsid w:val="000A6246"/>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4C5"/>
    <w:rsid w:val="000B3504"/>
    <w:rsid w:val="000B3B04"/>
    <w:rsid w:val="000B3BE3"/>
    <w:rsid w:val="000B4013"/>
    <w:rsid w:val="000B41C3"/>
    <w:rsid w:val="000B4371"/>
    <w:rsid w:val="000B60C7"/>
    <w:rsid w:val="000B6B75"/>
    <w:rsid w:val="000B75E4"/>
    <w:rsid w:val="000B7786"/>
    <w:rsid w:val="000B778B"/>
    <w:rsid w:val="000B7E16"/>
    <w:rsid w:val="000C0832"/>
    <w:rsid w:val="000C109D"/>
    <w:rsid w:val="000C11A8"/>
    <w:rsid w:val="000C18C8"/>
    <w:rsid w:val="000C2732"/>
    <w:rsid w:val="000C2C17"/>
    <w:rsid w:val="000C2F57"/>
    <w:rsid w:val="000C3880"/>
    <w:rsid w:val="000C38E2"/>
    <w:rsid w:val="000C39E8"/>
    <w:rsid w:val="000C5121"/>
    <w:rsid w:val="000C53B6"/>
    <w:rsid w:val="000C54C0"/>
    <w:rsid w:val="000C5867"/>
    <w:rsid w:val="000C5D1A"/>
    <w:rsid w:val="000C5DA8"/>
    <w:rsid w:val="000C5F1D"/>
    <w:rsid w:val="000C6103"/>
    <w:rsid w:val="000C6AA6"/>
    <w:rsid w:val="000C6CCC"/>
    <w:rsid w:val="000C725E"/>
    <w:rsid w:val="000C7AD4"/>
    <w:rsid w:val="000D1249"/>
    <w:rsid w:val="000D1740"/>
    <w:rsid w:val="000D1D64"/>
    <w:rsid w:val="000D2360"/>
    <w:rsid w:val="000D2AA0"/>
    <w:rsid w:val="000D30F4"/>
    <w:rsid w:val="000D34AB"/>
    <w:rsid w:val="000D3F94"/>
    <w:rsid w:val="000D3FC7"/>
    <w:rsid w:val="000D42DF"/>
    <w:rsid w:val="000D616C"/>
    <w:rsid w:val="000D63F3"/>
    <w:rsid w:val="000D68A8"/>
    <w:rsid w:val="000D6C69"/>
    <w:rsid w:val="000D76FC"/>
    <w:rsid w:val="000D79D1"/>
    <w:rsid w:val="000E0B1E"/>
    <w:rsid w:val="000E1734"/>
    <w:rsid w:val="000E1D3C"/>
    <w:rsid w:val="000E2AE7"/>
    <w:rsid w:val="000E2FC6"/>
    <w:rsid w:val="000E3215"/>
    <w:rsid w:val="000E3848"/>
    <w:rsid w:val="000E3AAE"/>
    <w:rsid w:val="000E3D2A"/>
    <w:rsid w:val="000E3DE9"/>
    <w:rsid w:val="000E4317"/>
    <w:rsid w:val="000E44E9"/>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200"/>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6DD5"/>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88C"/>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A6F"/>
    <w:rsid w:val="00151E06"/>
    <w:rsid w:val="001524C9"/>
    <w:rsid w:val="00152878"/>
    <w:rsid w:val="00152DF8"/>
    <w:rsid w:val="00152F78"/>
    <w:rsid w:val="00153513"/>
    <w:rsid w:val="0015442C"/>
    <w:rsid w:val="00155CA4"/>
    <w:rsid w:val="00156189"/>
    <w:rsid w:val="00156727"/>
    <w:rsid w:val="001568C3"/>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26B1"/>
    <w:rsid w:val="00173534"/>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6B16"/>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550"/>
    <w:rsid w:val="001937D7"/>
    <w:rsid w:val="00193E33"/>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6BC2"/>
    <w:rsid w:val="001B70F3"/>
    <w:rsid w:val="001B7660"/>
    <w:rsid w:val="001C0A43"/>
    <w:rsid w:val="001C14A1"/>
    <w:rsid w:val="001C1814"/>
    <w:rsid w:val="001C1B46"/>
    <w:rsid w:val="001C1B4C"/>
    <w:rsid w:val="001C1FB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4EE"/>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2E74"/>
    <w:rsid w:val="001E3258"/>
    <w:rsid w:val="001E39DD"/>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5CBA"/>
    <w:rsid w:val="001F6B47"/>
    <w:rsid w:val="001F7DBE"/>
    <w:rsid w:val="002011C4"/>
    <w:rsid w:val="002014CB"/>
    <w:rsid w:val="002028C5"/>
    <w:rsid w:val="00203205"/>
    <w:rsid w:val="0020341D"/>
    <w:rsid w:val="002037BD"/>
    <w:rsid w:val="00204A5C"/>
    <w:rsid w:val="00205136"/>
    <w:rsid w:val="0020569F"/>
    <w:rsid w:val="002060B4"/>
    <w:rsid w:val="00206256"/>
    <w:rsid w:val="00206C26"/>
    <w:rsid w:val="002107D5"/>
    <w:rsid w:val="00211363"/>
    <w:rsid w:val="00211B0B"/>
    <w:rsid w:val="00211C47"/>
    <w:rsid w:val="002120D2"/>
    <w:rsid w:val="00212100"/>
    <w:rsid w:val="00214C84"/>
    <w:rsid w:val="002167A4"/>
    <w:rsid w:val="00216B92"/>
    <w:rsid w:val="00217405"/>
    <w:rsid w:val="00217A7E"/>
    <w:rsid w:val="002205AA"/>
    <w:rsid w:val="00220767"/>
    <w:rsid w:val="00221498"/>
    <w:rsid w:val="0022198F"/>
    <w:rsid w:val="00222352"/>
    <w:rsid w:val="002223EB"/>
    <w:rsid w:val="0022276A"/>
    <w:rsid w:val="00222E67"/>
    <w:rsid w:val="00223369"/>
    <w:rsid w:val="00223679"/>
    <w:rsid w:val="002244B0"/>
    <w:rsid w:val="00224661"/>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A4B"/>
    <w:rsid w:val="00242C70"/>
    <w:rsid w:val="00243CB9"/>
    <w:rsid w:val="002442BA"/>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7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2"/>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5D5E"/>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2899"/>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28F"/>
    <w:rsid w:val="00357406"/>
    <w:rsid w:val="00357B1C"/>
    <w:rsid w:val="00357E71"/>
    <w:rsid w:val="00361140"/>
    <w:rsid w:val="00361158"/>
    <w:rsid w:val="003611FB"/>
    <w:rsid w:val="0036151C"/>
    <w:rsid w:val="0036219C"/>
    <w:rsid w:val="00362423"/>
    <w:rsid w:val="00362527"/>
    <w:rsid w:val="003635D7"/>
    <w:rsid w:val="00363FCB"/>
    <w:rsid w:val="00364581"/>
    <w:rsid w:val="0036460B"/>
    <w:rsid w:val="003653AC"/>
    <w:rsid w:val="003655C0"/>
    <w:rsid w:val="003655D6"/>
    <w:rsid w:val="0036581A"/>
    <w:rsid w:val="003663FA"/>
    <w:rsid w:val="003668AD"/>
    <w:rsid w:val="0036728A"/>
    <w:rsid w:val="003677F0"/>
    <w:rsid w:val="00367AA7"/>
    <w:rsid w:val="00367F1E"/>
    <w:rsid w:val="0037007C"/>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073D"/>
    <w:rsid w:val="003812A1"/>
    <w:rsid w:val="00381F92"/>
    <w:rsid w:val="0038227C"/>
    <w:rsid w:val="0038259A"/>
    <w:rsid w:val="00382C0C"/>
    <w:rsid w:val="00382F34"/>
    <w:rsid w:val="00383314"/>
    <w:rsid w:val="00383323"/>
    <w:rsid w:val="00384315"/>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4B6"/>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B2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0AE4"/>
    <w:rsid w:val="00412B54"/>
    <w:rsid w:val="0041302B"/>
    <w:rsid w:val="0041448A"/>
    <w:rsid w:val="00414B62"/>
    <w:rsid w:val="00414D5E"/>
    <w:rsid w:val="0041521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1DE8"/>
    <w:rsid w:val="004320CF"/>
    <w:rsid w:val="00432DF5"/>
    <w:rsid w:val="004337F6"/>
    <w:rsid w:val="00435657"/>
    <w:rsid w:val="00435A9A"/>
    <w:rsid w:val="00435B3E"/>
    <w:rsid w:val="00437029"/>
    <w:rsid w:val="00441D2F"/>
    <w:rsid w:val="0044229D"/>
    <w:rsid w:val="00442CD3"/>
    <w:rsid w:val="004430C5"/>
    <w:rsid w:val="0044493E"/>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1288"/>
    <w:rsid w:val="004620BC"/>
    <w:rsid w:val="00462FBF"/>
    <w:rsid w:val="00463D39"/>
    <w:rsid w:val="004640A3"/>
    <w:rsid w:val="004648B4"/>
    <w:rsid w:val="0046491A"/>
    <w:rsid w:val="00464930"/>
    <w:rsid w:val="004663BA"/>
    <w:rsid w:val="00466E87"/>
    <w:rsid w:val="00467075"/>
    <w:rsid w:val="004672FE"/>
    <w:rsid w:val="004676BB"/>
    <w:rsid w:val="00467B05"/>
    <w:rsid w:val="00467EA1"/>
    <w:rsid w:val="00470685"/>
    <w:rsid w:val="00471712"/>
    <w:rsid w:val="0047171E"/>
    <w:rsid w:val="00471D12"/>
    <w:rsid w:val="00472129"/>
    <w:rsid w:val="00472C74"/>
    <w:rsid w:val="004733E6"/>
    <w:rsid w:val="00474393"/>
    <w:rsid w:val="00474A65"/>
    <w:rsid w:val="00474C13"/>
    <w:rsid w:val="00476323"/>
    <w:rsid w:val="00476C30"/>
    <w:rsid w:val="00476D13"/>
    <w:rsid w:val="00476D49"/>
    <w:rsid w:val="00477974"/>
    <w:rsid w:val="00480B0B"/>
    <w:rsid w:val="00481371"/>
    <w:rsid w:val="00481445"/>
    <w:rsid w:val="00481A64"/>
    <w:rsid w:val="004823B2"/>
    <w:rsid w:val="00482783"/>
    <w:rsid w:val="0048281A"/>
    <w:rsid w:val="004829C2"/>
    <w:rsid w:val="00483988"/>
    <w:rsid w:val="00483C98"/>
    <w:rsid w:val="00483ED4"/>
    <w:rsid w:val="00484640"/>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08DE"/>
    <w:rsid w:val="004A1623"/>
    <w:rsid w:val="004A233F"/>
    <w:rsid w:val="004A240B"/>
    <w:rsid w:val="004A2871"/>
    <w:rsid w:val="004A3330"/>
    <w:rsid w:val="004A34C6"/>
    <w:rsid w:val="004A360A"/>
    <w:rsid w:val="004A393A"/>
    <w:rsid w:val="004A4A0B"/>
    <w:rsid w:val="004A5164"/>
    <w:rsid w:val="004A5969"/>
    <w:rsid w:val="004A5B65"/>
    <w:rsid w:val="004A7164"/>
    <w:rsid w:val="004B013C"/>
    <w:rsid w:val="004B0ABF"/>
    <w:rsid w:val="004B0D25"/>
    <w:rsid w:val="004B14AC"/>
    <w:rsid w:val="004B238B"/>
    <w:rsid w:val="004B2DCC"/>
    <w:rsid w:val="004B2F09"/>
    <w:rsid w:val="004B34A9"/>
    <w:rsid w:val="004B366A"/>
    <w:rsid w:val="004B4B40"/>
    <w:rsid w:val="004B6AAE"/>
    <w:rsid w:val="004B6F29"/>
    <w:rsid w:val="004B764F"/>
    <w:rsid w:val="004C039C"/>
    <w:rsid w:val="004C189D"/>
    <w:rsid w:val="004C1C42"/>
    <w:rsid w:val="004C2E00"/>
    <w:rsid w:val="004C340E"/>
    <w:rsid w:val="004C4309"/>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98"/>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6D85"/>
    <w:rsid w:val="00507778"/>
    <w:rsid w:val="0050778A"/>
    <w:rsid w:val="0050787A"/>
    <w:rsid w:val="00507A55"/>
    <w:rsid w:val="00510662"/>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27C6B"/>
    <w:rsid w:val="005311D5"/>
    <w:rsid w:val="0053194A"/>
    <w:rsid w:val="00531EA6"/>
    <w:rsid w:val="00531F12"/>
    <w:rsid w:val="0053224D"/>
    <w:rsid w:val="005322C6"/>
    <w:rsid w:val="00532CD8"/>
    <w:rsid w:val="00533947"/>
    <w:rsid w:val="00533C26"/>
    <w:rsid w:val="00533DFB"/>
    <w:rsid w:val="005349CF"/>
    <w:rsid w:val="00534D6E"/>
    <w:rsid w:val="0053571C"/>
    <w:rsid w:val="00535793"/>
    <w:rsid w:val="0053627F"/>
    <w:rsid w:val="00536EFD"/>
    <w:rsid w:val="0053703F"/>
    <w:rsid w:val="00543F42"/>
    <w:rsid w:val="005440A7"/>
    <w:rsid w:val="00544101"/>
    <w:rsid w:val="00544E1A"/>
    <w:rsid w:val="005459E0"/>
    <w:rsid w:val="00545B81"/>
    <w:rsid w:val="00545F37"/>
    <w:rsid w:val="00546C13"/>
    <w:rsid w:val="00546D2B"/>
    <w:rsid w:val="00547026"/>
    <w:rsid w:val="0054719C"/>
    <w:rsid w:val="00547A2F"/>
    <w:rsid w:val="00547B15"/>
    <w:rsid w:val="00547D55"/>
    <w:rsid w:val="00550A88"/>
    <w:rsid w:val="00550D74"/>
    <w:rsid w:val="00551942"/>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77F41"/>
    <w:rsid w:val="00580E95"/>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25B2"/>
    <w:rsid w:val="005B3F24"/>
    <w:rsid w:val="005B48CB"/>
    <w:rsid w:val="005B6472"/>
    <w:rsid w:val="005B68FB"/>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001"/>
    <w:rsid w:val="005C7429"/>
    <w:rsid w:val="005C774F"/>
    <w:rsid w:val="005D0CCA"/>
    <w:rsid w:val="005D1A06"/>
    <w:rsid w:val="005D2340"/>
    <w:rsid w:val="005D300C"/>
    <w:rsid w:val="005D31E4"/>
    <w:rsid w:val="005D5A0B"/>
    <w:rsid w:val="005D7828"/>
    <w:rsid w:val="005D7B04"/>
    <w:rsid w:val="005E0681"/>
    <w:rsid w:val="005E09F9"/>
    <w:rsid w:val="005E0C6E"/>
    <w:rsid w:val="005E12A6"/>
    <w:rsid w:val="005E2391"/>
    <w:rsid w:val="005E2AEE"/>
    <w:rsid w:val="005E2CD3"/>
    <w:rsid w:val="005E372B"/>
    <w:rsid w:val="005E422E"/>
    <w:rsid w:val="005E4F0E"/>
    <w:rsid w:val="005E4F28"/>
    <w:rsid w:val="005E590A"/>
    <w:rsid w:val="005E67D8"/>
    <w:rsid w:val="005E69F1"/>
    <w:rsid w:val="005E6A2B"/>
    <w:rsid w:val="005E6B9C"/>
    <w:rsid w:val="005F068E"/>
    <w:rsid w:val="005F0ED3"/>
    <w:rsid w:val="005F3ACE"/>
    <w:rsid w:val="005F4875"/>
    <w:rsid w:val="005F4DA9"/>
    <w:rsid w:val="005F52C7"/>
    <w:rsid w:val="005F538B"/>
    <w:rsid w:val="005F634D"/>
    <w:rsid w:val="005F637A"/>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2E34"/>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96D"/>
    <w:rsid w:val="006277DA"/>
    <w:rsid w:val="00627952"/>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09A"/>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66F9"/>
    <w:rsid w:val="0066714B"/>
    <w:rsid w:val="0066799F"/>
    <w:rsid w:val="006679C6"/>
    <w:rsid w:val="00667AA2"/>
    <w:rsid w:val="00667DC5"/>
    <w:rsid w:val="00670762"/>
    <w:rsid w:val="006711AA"/>
    <w:rsid w:val="00672427"/>
    <w:rsid w:val="0067381C"/>
    <w:rsid w:val="0067387D"/>
    <w:rsid w:val="00673AAB"/>
    <w:rsid w:val="0067420C"/>
    <w:rsid w:val="006753D4"/>
    <w:rsid w:val="00675D80"/>
    <w:rsid w:val="00677C20"/>
    <w:rsid w:val="006804E8"/>
    <w:rsid w:val="00680ACB"/>
    <w:rsid w:val="00681EC1"/>
    <w:rsid w:val="00682F6B"/>
    <w:rsid w:val="00683F1C"/>
    <w:rsid w:val="00684C6B"/>
    <w:rsid w:val="00684F97"/>
    <w:rsid w:val="006851FD"/>
    <w:rsid w:val="006852D4"/>
    <w:rsid w:val="006858BC"/>
    <w:rsid w:val="006865D3"/>
    <w:rsid w:val="00686CAF"/>
    <w:rsid w:val="006870E7"/>
    <w:rsid w:val="00687132"/>
    <w:rsid w:val="0069046F"/>
    <w:rsid w:val="00691628"/>
    <w:rsid w:val="00691C3D"/>
    <w:rsid w:val="00692A8B"/>
    <w:rsid w:val="00693676"/>
    <w:rsid w:val="0069398D"/>
    <w:rsid w:val="006947B7"/>
    <w:rsid w:val="006950A2"/>
    <w:rsid w:val="006951C5"/>
    <w:rsid w:val="00695C3B"/>
    <w:rsid w:val="0069638C"/>
    <w:rsid w:val="00696724"/>
    <w:rsid w:val="006975BD"/>
    <w:rsid w:val="006978C8"/>
    <w:rsid w:val="006A074F"/>
    <w:rsid w:val="006A0AFB"/>
    <w:rsid w:val="006A190A"/>
    <w:rsid w:val="006A1AD6"/>
    <w:rsid w:val="006A1C26"/>
    <w:rsid w:val="006A2441"/>
    <w:rsid w:val="006A3407"/>
    <w:rsid w:val="006A3752"/>
    <w:rsid w:val="006A5545"/>
    <w:rsid w:val="006A5945"/>
    <w:rsid w:val="006A6F55"/>
    <w:rsid w:val="006A71CE"/>
    <w:rsid w:val="006A7AD4"/>
    <w:rsid w:val="006B0037"/>
    <w:rsid w:val="006B0606"/>
    <w:rsid w:val="006B0834"/>
    <w:rsid w:val="006B1A78"/>
    <w:rsid w:val="006B3239"/>
    <w:rsid w:val="006B3C2A"/>
    <w:rsid w:val="006B4378"/>
    <w:rsid w:val="006B45E2"/>
    <w:rsid w:val="006B5519"/>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0EED"/>
    <w:rsid w:val="006E141B"/>
    <w:rsid w:val="006E1ACB"/>
    <w:rsid w:val="006E2232"/>
    <w:rsid w:val="006E2984"/>
    <w:rsid w:val="006E36FD"/>
    <w:rsid w:val="006E443D"/>
    <w:rsid w:val="006F0158"/>
    <w:rsid w:val="006F0EA5"/>
    <w:rsid w:val="006F2305"/>
    <w:rsid w:val="006F24D2"/>
    <w:rsid w:val="006F378A"/>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09F"/>
    <w:rsid w:val="007163E5"/>
    <w:rsid w:val="0071668B"/>
    <w:rsid w:val="0071742A"/>
    <w:rsid w:val="0071767F"/>
    <w:rsid w:val="00720067"/>
    <w:rsid w:val="0072010E"/>
    <w:rsid w:val="007202CA"/>
    <w:rsid w:val="0072091C"/>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B1E"/>
    <w:rsid w:val="00737C0F"/>
    <w:rsid w:val="00737D1B"/>
    <w:rsid w:val="00740604"/>
    <w:rsid w:val="007410E7"/>
    <w:rsid w:val="00741480"/>
    <w:rsid w:val="00742185"/>
    <w:rsid w:val="00743F29"/>
    <w:rsid w:val="00744584"/>
    <w:rsid w:val="00744909"/>
    <w:rsid w:val="00745039"/>
    <w:rsid w:val="007452DF"/>
    <w:rsid w:val="00745B61"/>
    <w:rsid w:val="0074622C"/>
    <w:rsid w:val="00746353"/>
    <w:rsid w:val="007466C5"/>
    <w:rsid w:val="007469B3"/>
    <w:rsid w:val="00746B96"/>
    <w:rsid w:val="00746DCB"/>
    <w:rsid w:val="00747AF1"/>
    <w:rsid w:val="007501B1"/>
    <w:rsid w:val="00750B80"/>
    <w:rsid w:val="007517E8"/>
    <w:rsid w:val="00751B53"/>
    <w:rsid w:val="00751C31"/>
    <w:rsid w:val="007522BE"/>
    <w:rsid w:val="007522CF"/>
    <w:rsid w:val="00752EC2"/>
    <w:rsid w:val="007531B7"/>
    <w:rsid w:val="007541C0"/>
    <w:rsid w:val="00754688"/>
    <w:rsid w:val="007546A3"/>
    <w:rsid w:val="007547F1"/>
    <w:rsid w:val="00754C0A"/>
    <w:rsid w:val="00754C9C"/>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523"/>
    <w:rsid w:val="00770D0C"/>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4497"/>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866"/>
    <w:rsid w:val="00794915"/>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254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1EBC"/>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306"/>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0F5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41E"/>
    <w:rsid w:val="00836A3A"/>
    <w:rsid w:val="00836E56"/>
    <w:rsid w:val="00836ED6"/>
    <w:rsid w:val="0083716A"/>
    <w:rsid w:val="00837C7F"/>
    <w:rsid w:val="00837FB8"/>
    <w:rsid w:val="008404A1"/>
    <w:rsid w:val="00840532"/>
    <w:rsid w:val="008408B8"/>
    <w:rsid w:val="0084134D"/>
    <w:rsid w:val="00841782"/>
    <w:rsid w:val="008427C9"/>
    <w:rsid w:val="008428C7"/>
    <w:rsid w:val="00842EE1"/>
    <w:rsid w:val="00843AB0"/>
    <w:rsid w:val="00843B2A"/>
    <w:rsid w:val="00844DDA"/>
    <w:rsid w:val="00846ACA"/>
    <w:rsid w:val="00847190"/>
    <w:rsid w:val="00847208"/>
    <w:rsid w:val="00847BDD"/>
    <w:rsid w:val="00850FBD"/>
    <w:rsid w:val="0085115E"/>
    <w:rsid w:val="0085172C"/>
    <w:rsid w:val="0085342A"/>
    <w:rsid w:val="008544CF"/>
    <w:rsid w:val="008555C6"/>
    <w:rsid w:val="00855E00"/>
    <w:rsid w:val="008568EE"/>
    <w:rsid w:val="0085780A"/>
    <w:rsid w:val="008615AE"/>
    <w:rsid w:val="008623B7"/>
    <w:rsid w:val="008623C3"/>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2244"/>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4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1F2"/>
    <w:rsid w:val="008C38B8"/>
    <w:rsid w:val="008C424E"/>
    <w:rsid w:val="008C4680"/>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42B1"/>
    <w:rsid w:val="009144C0"/>
    <w:rsid w:val="0091538A"/>
    <w:rsid w:val="00915C6E"/>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0C0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0E4"/>
    <w:rsid w:val="009476D1"/>
    <w:rsid w:val="00947955"/>
    <w:rsid w:val="00947CC7"/>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DA9"/>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B55F8"/>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C7F4C"/>
    <w:rsid w:val="009D0EF7"/>
    <w:rsid w:val="009D10AF"/>
    <w:rsid w:val="009D1559"/>
    <w:rsid w:val="009D275D"/>
    <w:rsid w:val="009D2FBA"/>
    <w:rsid w:val="009D321A"/>
    <w:rsid w:val="009D34D0"/>
    <w:rsid w:val="009D3647"/>
    <w:rsid w:val="009D40F9"/>
    <w:rsid w:val="009D4152"/>
    <w:rsid w:val="009D4E7C"/>
    <w:rsid w:val="009D5213"/>
    <w:rsid w:val="009D579D"/>
    <w:rsid w:val="009D5B73"/>
    <w:rsid w:val="009D61F2"/>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611"/>
    <w:rsid w:val="009F3878"/>
    <w:rsid w:val="009F38C7"/>
    <w:rsid w:val="009F4821"/>
    <w:rsid w:val="009F4831"/>
    <w:rsid w:val="009F4C23"/>
    <w:rsid w:val="009F69D1"/>
    <w:rsid w:val="009F7678"/>
    <w:rsid w:val="009F7B3D"/>
    <w:rsid w:val="009F7D2F"/>
    <w:rsid w:val="009F7F93"/>
    <w:rsid w:val="00A0170D"/>
    <w:rsid w:val="00A01B9B"/>
    <w:rsid w:val="00A02065"/>
    <w:rsid w:val="00A02A82"/>
    <w:rsid w:val="00A02BE8"/>
    <w:rsid w:val="00A037FC"/>
    <w:rsid w:val="00A040C9"/>
    <w:rsid w:val="00A044E0"/>
    <w:rsid w:val="00A048C3"/>
    <w:rsid w:val="00A065F8"/>
    <w:rsid w:val="00A06C76"/>
    <w:rsid w:val="00A06E0B"/>
    <w:rsid w:val="00A07EF5"/>
    <w:rsid w:val="00A103C7"/>
    <w:rsid w:val="00A1110F"/>
    <w:rsid w:val="00A1115D"/>
    <w:rsid w:val="00A11619"/>
    <w:rsid w:val="00A1310D"/>
    <w:rsid w:val="00A13373"/>
    <w:rsid w:val="00A135B9"/>
    <w:rsid w:val="00A13BB1"/>
    <w:rsid w:val="00A13BC8"/>
    <w:rsid w:val="00A13DA8"/>
    <w:rsid w:val="00A14DF6"/>
    <w:rsid w:val="00A1526A"/>
    <w:rsid w:val="00A15E33"/>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080"/>
    <w:rsid w:val="00A27AA4"/>
    <w:rsid w:val="00A27D9B"/>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7D8"/>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6E6"/>
    <w:rsid w:val="00A83948"/>
    <w:rsid w:val="00A84046"/>
    <w:rsid w:val="00A854A2"/>
    <w:rsid w:val="00A85B18"/>
    <w:rsid w:val="00A85D4B"/>
    <w:rsid w:val="00A86752"/>
    <w:rsid w:val="00A874FF"/>
    <w:rsid w:val="00A878E4"/>
    <w:rsid w:val="00A87935"/>
    <w:rsid w:val="00A90E31"/>
    <w:rsid w:val="00A90EDB"/>
    <w:rsid w:val="00A910EF"/>
    <w:rsid w:val="00A91616"/>
    <w:rsid w:val="00A919B1"/>
    <w:rsid w:val="00A922C3"/>
    <w:rsid w:val="00A932E0"/>
    <w:rsid w:val="00A93E89"/>
    <w:rsid w:val="00A93E94"/>
    <w:rsid w:val="00A93F0D"/>
    <w:rsid w:val="00A94351"/>
    <w:rsid w:val="00A94EEE"/>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BD"/>
    <w:rsid w:val="00AB78C0"/>
    <w:rsid w:val="00AB7DBA"/>
    <w:rsid w:val="00AC065C"/>
    <w:rsid w:val="00AC0E9B"/>
    <w:rsid w:val="00AC1472"/>
    <w:rsid w:val="00AC16BD"/>
    <w:rsid w:val="00AC17A4"/>
    <w:rsid w:val="00AC1862"/>
    <w:rsid w:val="00AC234F"/>
    <w:rsid w:val="00AC2A2E"/>
    <w:rsid w:val="00AC30C7"/>
    <w:rsid w:val="00AC3362"/>
    <w:rsid w:val="00AC3F20"/>
    <w:rsid w:val="00AC5F9E"/>
    <w:rsid w:val="00AC6154"/>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6D3C"/>
    <w:rsid w:val="00AD7C75"/>
    <w:rsid w:val="00AE0C0F"/>
    <w:rsid w:val="00AE256E"/>
    <w:rsid w:val="00AE2C8F"/>
    <w:rsid w:val="00AE4275"/>
    <w:rsid w:val="00AE4692"/>
    <w:rsid w:val="00AE4B43"/>
    <w:rsid w:val="00AE6DB6"/>
    <w:rsid w:val="00AE708D"/>
    <w:rsid w:val="00AE786F"/>
    <w:rsid w:val="00AF057F"/>
    <w:rsid w:val="00AF16A2"/>
    <w:rsid w:val="00AF1E13"/>
    <w:rsid w:val="00AF23C3"/>
    <w:rsid w:val="00AF35CA"/>
    <w:rsid w:val="00AF395A"/>
    <w:rsid w:val="00AF3CB4"/>
    <w:rsid w:val="00AF3F72"/>
    <w:rsid w:val="00AF5251"/>
    <w:rsid w:val="00AF5696"/>
    <w:rsid w:val="00AF5882"/>
    <w:rsid w:val="00AF5C27"/>
    <w:rsid w:val="00AF6108"/>
    <w:rsid w:val="00AF6F88"/>
    <w:rsid w:val="00AF79F5"/>
    <w:rsid w:val="00AF7C19"/>
    <w:rsid w:val="00B017C1"/>
    <w:rsid w:val="00B02CD4"/>
    <w:rsid w:val="00B037AF"/>
    <w:rsid w:val="00B048B4"/>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2BBF"/>
    <w:rsid w:val="00B1400D"/>
    <w:rsid w:val="00B14320"/>
    <w:rsid w:val="00B14C4F"/>
    <w:rsid w:val="00B1607C"/>
    <w:rsid w:val="00B17E16"/>
    <w:rsid w:val="00B2086F"/>
    <w:rsid w:val="00B20917"/>
    <w:rsid w:val="00B20D03"/>
    <w:rsid w:val="00B228F9"/>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A85"/>
    <w:rsid w:val="00B35D85"/>
    <w:rsid w:val="00B36845"/>
    <w:rsid w:val="00B36D1F"/>
    <w:rsid w:val="00B40020"/>
    <w:rsid w:val="00B40372"/>
    <w:rsid w:val="00B4226B"/>
    <w:rsid w:val="00B42FDA"/>
    <w:rsid w:val="00B431C9"/>
    <w:rsid w:val="00B432C6"/>
    <w:rsid w:val="00B446D3"/>
    <w:rsid w:val="00B47AD1"/>
    <w:rsid w:val="00B5116F"/>
    <w:rsid w:val="00B51614"/>
    <w:rsid w:val="00B517BC"/>
    <w:rsid w:val="00B52513"/>
    <w:rsid w:val="00B52609"/>
    <w:rsid w:val="00B52960"/>
    <w:rsid w:val="00B549F3"/>
    <w:rsid w:val="00B54F30"/>
    <w:rsid w:val="00B55991"/>
    <w:rsid w:val="00B55BEE"/>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24C8"/>
    <w:rsid w:val="00B7440D"/>
    <w:rsid w:val="00B7523A"/>
    <w:rsid w:val="00B75958"/>
    <w:rsid w:val="00B75FAF"/>
    <w:rsid w:val="00B760AB"/>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D8B"/>
    <w:rsid w:val="00B85845"/>
    <w:rsid w:val="00B8595E"/>
    <w:rsid w:val="00B860B3"/>
    <w:rsid w:val="00B861C8"/>
    <w:rsid w:val="00B8642D"/>
    <w:rsid w:val="00B86932"/>
    <w:rsid w:val="00B86CD6"/>
    <w:rsid w:val="00B870AA"/>
    <w:rsid w:val="00B877A8"/>
    <w:rsid w:val="00B90695"/>
    <w:rsid w:val="00B90CFB"/>
    <w:rsid w:val="00B91C00"/>
    <w:rsid w:val="00B91E92"/>
    <w:rsid w:val="00B92239"/>
    <w:rsid w:val="00B92598"/>
    <w:rsid w:val="00B92C3A"/>
    <w:rsid w:val="00B943CB"/>
    <w:rsid w:val="00B955D3"/>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15C4"/>
    <w:rsid w:val="00BB2B98"/>
    <w:rsid w:val="00BB36B8"/>
    <w:rsid w:val="00BB3E31"/>
    <w:rsid w:val="00BB543A"/>
    <w:rsid w:val="00BB5569"/>
    <w:rsid w:val="00BB62A2"/>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CD6"/>
    <w:rsid w:val="00BC6D0C"/>
    <w:rsid w:val="00BC70C7"/>
    <w:rsid w:val="00BC78D6"/>
    <w:rsid w:val="00BC79EA"/>
    <w:rsid w:val="00BC7D15"/>
    <w:rsid w:val="00BD0EE9"/>
    <w:rsid w:val="00BD1928"/>
    <w:rsid w:val="00BD484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D12"/>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097C"/>
    <w:rsid w:val="00C32A86"/>
    <w:rsid w:val="00C339F5"/>
    <w:rsid w:val="00C34141"/>
    <w:rsid w:val="00C348EA"/>
    <w:rsid w:val="00C34F93"/>
    <w:rsid w:val="00C35DEE"/>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EC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4E40"/>
    <w:rsid w:val="00C851BA"/>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585E"/>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58AE"/>
    <w:rsid w:val="00CA6276"/>
    <w:rsid w:val="00CA68AF"/>
    <w:rsid w:val="00CA71A3"/>
    <w:rsid w:val="00CA73FB"/>
    <w:rsid w:val="00CA7B67"/>
    <w:rsid w:val="00CB04E8"/>
    <w:rsid w:val="00CB04F4"/>
    <w:rsid w:val="00CB0763"/>
    <w:rsid w:val="00CB0914"/>
    <w:rsid w:val="00CB098E"/>
    <w:rsid w:val="00CB0AE7"/>
    <w:rsid w:val="00CB0BFB"/>
    <w:rsid w:val="00CB0C7D"/>
    <w:rsid w:val="00CB1884"/>
    <w:rsid w:val="00CB1E22"/>
    <w:rsid w:val="00CB1E3B"/>
    <w:rsid w:val="00CB232A"/>
    <w:rsid w:val="00CB25BD"/>
    <w:rsid w:val="00CB275F"/>
    <w:rsid w:val="00CB29C1"/>
    <w:rsid w:val="00CB3039"/>
    <w:rsid w:val="00CB3107"/>
    <w:rsid w:val="00CB318D"/>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3039"/>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4D"/>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82B"/>
    <w:rsid w:val="00CF2A13"/>
    <w:rsid w:val="00CF35DD"/>
    <w:rsid w:val="00CF4A20"/>
    <w:rsid w:val="00CF5235"/>
    <w:rsid w:val="00CF6057"/>
    <w:rsid w:val="00CF66C6"/>
    <w:rsid w:val="00CF7068"/>
    <w:rsid w:val="00CF7A92"/>
    <w:rsid w:val="00CF7B63"/>
    <w:rsid w:val="00CF7D38"/>
    <w:rsid w:val="00D00447"/>
    <w:rsid w:val="00D00A13"/>
    <w:rsid w:val="00D00B97"/>
    <w:rsid w:val="00D00C87"/>
    <w:rsid w:val="00D00D88"/>
    <w:rsid w:val="00D013B0"/>
    <w:rsid w:val="00D01F00"/>
    <w:rsid w:val="00D02140"/>
    <w:rsid w:val="00D0221D"/>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923"/>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0F5"/>
    <w:rsid w:val="00D76B0A"/>
    <w:rsid w:val="00D76DFC"/>
    <w:rsid w:val="00D77086"/>
    <w:rsid w:val="00D800CC"/>
    <w:rsid w:val="00D80166"/>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81E"/>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B7AC3"/>
    <w:rsid w:val="00DC029A"/>
    <w:rsid w:val="00DC0A24"/>
    <w:rsid w:val="00DC1104"/>
    <w:rsid w:val="00DC1E0C"/>
    <w:rsid w:val="00DC2422"/>
    <w:rsid w:val="00DC24A8"/>
    <w:rsid w:val="00DC3334"/>
    <w:rsid w:val="00DC3EBD"/>
    <w:rsid w:val="00DC4199"/>
    <w:rsid w:val="00DC4D07"/>
    <w:rsid w:val="00DC5C42"/>
    <w:rsid w:val="00DC5E6E"/>
    <w:rsid w:val="00DC66C2"/>
    <w:rsid w:val="00DC6F32"/>
    <w:rsid w:val="00DC7013"/>
    <w:rsid w:val="00DC756C"/>
    <w:rsid w:val="00DC78D7"/>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D7273"/>
    <w:rsid w:val="00DE0483"/>
    <w:rsid w:val="00DE169E"/>
    <w:rsid w:val="00DE2035"/>
    <w:rsid w:val="00DE3BDE"/>
    <w:rsid w:val="00DE3FAA"/>
    <w:rsid w:val="00DE44D3"/>
    <w:rsid w:val="00DE4E07"/>
    <w:rsid w:val="00DE4EBD"/>
    <w:rsid w:val="00DE646F"/>
    <w:rsid w:val="00DE6535"/>
    <w:rsid w:val="00DF03AD"/>
    <w:rsid w:val="00DF0D13"/>
    <w:rsid w:val="00DF1619"/>
    <w:rsid w:val="00DF2789"/>
    <w:rsid w:val="00DF2CF6"/>
    <w:rsid w:val="00DF3D5D"/>
    <w:rsid w:val="00DF477E"/>
    <w:rsid w:val="00DF49AA"/>
    <w:rsid w:val="00DF4B34"/>
    <w:rsid w:val="00DF4CF6"/>
    <w:rsid w:val="00DF616F"/>
    <w:rsid w:val="00DF7EE3"/>
    <w:rsid w:val="00E0009E"/>
    <w:rsid w:val="00E003E3"/>
    <w:rsid w:val="00E0168C"/>
    <w:rsid w:val="00E01B4D"/>
    <w:rsid w:val="00E01CAA"/>
    <w:rsid w:val="00E027FA"/>
    <w:rsid w:val="00E02A8D"/>
    <w:rsid w:val="00E0332E"/>
    <w:rsid w:val="00E036FA"/>
    <w:rsid w:val="00E039B5"/>
    <w:rsid w:val="00E0438B"/>
    <w:rsid w:val="00E04B60"/>
    <w:rsid w:val="00E04E89"/>
    <w:rsid w:val="00E0587A"/>
    <w:rsid w:val="00E0697E"/>
    <w:rsid w:val="00E07A78"/>
    <w:rsid w:val="00E07D75"/>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6E0F"/>
    <w:rsid w:val="00E274BD"/>
    <w:rsid w:val="00E3030B"/>
    <w:rsid w:val="00E30A06"/>
    <w:rsid w:val="00E31AC3"/>
    <w:rsid w:val="00E31C18"/>
    <w:rsid w:val="00E321D8"/>
    <w:rsid w:val="00E329B8"/>
    <w:rsid w:val="00E329EA"/>
    <w:rsid w:val="00E32ADD"/>
    <w:rsid w:val="00E32C52"/>
    <w:rsid w:val="00E331C7"/>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452"/>
    <w:rsid w:val="00E479FF"/>
    <w:rsid w:val="00E47F02"/>
    <w:rsid w:val="00E50E0B"/>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0BA0"/>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0C2A"/>
    <w:rsid w:val="00E91300"/>
    <w:rsid w:val="00E91487"/>
    <w:rsid w:val="00E91EB3"/>
    <w:rsid w:val="00E92868"/>
    <w:rsid w:val="00E93538"/>
    <w:rsid w:val="00E96C56"/>
    <w:rsid w:val="00E96C61"/>
    <w:rsid w:val="00E96F8C"/>
    <w:rsid w:val="00E97CE2"/>
    <w:rsid w:val="00EA0D41"/>
    <w:rsid w:val="00EA0EA0"/>
    <w:rsid w:val="00EA10B8"/>
    <w:rsid w:val="00EA1633"/>
    <w:rsid w:val="00EA1A76"/>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2A31"/>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1FDC"/>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5E27"/>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851"/>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59B"/>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849"/>
    <w:rsid w:val="00F37E49"/>
    <w:rsid w:val="00F405CF"/>
    <w:rsid w:val="00F414B7"/>
    <w:rsid w:val="00F41765"/>
    <w:rsid w:val="00F41DF9"/>
    <w:rsid w:val="00F41F07"/>
    <w:rsid w:val="00F42B03"/>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0BA"/>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2CA9"/>
    <w:rsid w:val="00FA3B67"/>
    <w:rsid w:val="00FA3F40"/>
    <w:rsid w:val="00FA4C1F"/>
    <w:rsid w:val="00FA5013"/>
    <w:rsid w:val="00FA5347"/>
    <w:rsid w:val="00FA5E6E"/>
    <w:rsid w:val="00FA7DF4"/>
    <w:rsid w:val="00FB04DF"/>
    <w:rsid w:val="00FB054F"/>
    <w:rsid w:val="00FB1F89"/>
    <w:rsid w:val="00FB209E"/>
    <w:rsid w:val="00FB2197"/>
    <w:rsid w:val="00FB2326"/>
    <w:rsid w:val="00FB2CB1"/>
    <w:rsid w:val="00FB303C"/>
    <w:rsid w:val="00FB58FA"/>
    <w:rsid w:val="00FB5D88"/>
    <w:rsid w:val="00FB6147"/>
    <w:rsid w:val="00FB664A"/>
    <w:rsid w:val="00FB7543"/>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586C"/>
    <w:rsid w:val="00FE61D7"/>
    <w:rsid w:val="00FE696B"/>
    <w:rsid w:val="00FE7A75"/>
    <w:rsid w:val="00FE7C53"/>
    <w:rsid w:val="00FF07E0"/>
    <w:rsid w:val="00FF0F3B"/>
    <w:rsid w:val="00FF1089"/>
    <w:rsid w:val="00FF16E1"/>
    <w:rsid w:val="00FF1D8D"/>
    <w:rsid w:val="00FF2819"/>
    <w:rsid w:val="00FF287E"/>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paragraph" w:styleId="EndnoteText">
    <w:name w:val="endnote text"/>
    <w:basedOn w:val="Normal"/>
    <w:link w:val="EndnoteTextChar"/>
    <w:semiHidden/>
    <w:unhideWhenUsed/>
    <w:rsid w:val="006A3407"/>
    <w:rPr>
      <w:sz w:val="20"/>
      <w:szCs w:val="20"/>
    </w:rPr>
  </w:style>
  <w:style w:type="character" w:customStyle="1" w:styleId="EndnoteTextChar">
    <w:name w:val="Endnote Text Char"/>
    <w:basedOn w:val="DefaultParagraphFont"/>
    <w:link w:val="EndnoteText"/>
    <w:semiHidden/>
    <w:rsid w:val="006A3407"/>
  </w:style>
  <w:style w:type="character" w:styleId="EndnoteReference">
    <w:name w:val="endnote reference"/>
    <w:basedOn w:val="DefaultParagraphFont"/>
    <w:semiHidden/>
    <w:unhideWhenUsed/>
    <w:rsid w:val="006A3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8431338">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2.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3.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4.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6578</Words>
  <Characters>48345</Characters>
  <Application>Microsoft Office Word</Application>
  <DocSecurity>0</DocSecurity>
  <Lines>402</Lines>
  <Paragraphs>109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54814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Zemture</cp:lastModifiedBy>
  <cp:revision>4</cp:revision>
  <cp:lastPrinted>2019-10-07T11:13:00Z</cp:lastPrinted>
  <dcterms:created xsi:type="dcterms:W3CDTF">2022-04-08T08:43:00Z</dcterms:created>
  <dcterms:modified xsi:type="dcterms:W3CDTF">2022-04-11T08:37:00Z</dcterms:modified>
</cp:coreProperties>
</file>