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F87" w:rsidRPr="00F65A4B" w:rsidRDefault="00A50F87" w:rsidP="00A50F87">
      <w:pPr>
        <w:spacing w:after="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A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LĒMUMS</w:t>
      </w:r>
    </w:p>
    <w:p w:rsidR="00A50F87" w:rsidRPr="00F65A4B" w:rsidRDefault="001349DC" w:rsidP="00A50F87">
      <w:pPr>
        <w:spacing w:after="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Publisko iepirkumu likuma 9</w:t>
      </w:r>
      <w:r w:rsidR="00A50F87"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9D2B03"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 xml:space="preserve"> </w:t>
      </w:r>
      <w:r w:rsidR="00A50F87"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panta iepirkums</w:t>
      </w:r>
    </w:p>
    <w:p w:rsidR="00A50F87" w:rsidRPr="00F65A4B" w:rsidRDefault="008A15E5" w:rsidP="00A50F87">
      <w:pPr>
        <w:spacing w:after="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A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="00757026" w:rsidRPr="00F65A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Publicitātes materiālu izvietošana medijos un informatīvajos kanālos</w:t>
      </w:r>
      <w:r w:rsidR="00A50F87" w:rsidRPr="00F65A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”</w:t>
      </w:r>
    </w:p>
    <w:p w:rsidR="00A50F87" w:rsidRPr="00F65A4B" w:rsidRDefault="00A50F87" w:rsidP="00A50F87">
      <w:pPr>
        <w:spacing w:after="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proofErr w:type="spellStart"/>
      <w:r w:rsidR="009D4A68"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id.</w:t>
      </w:r>
      <w:r w:rsidR="003763AF"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</w:t>
      </w:r>
      <w:r w:rsidR="009D4A68"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</w:t>
      </w:r>
      <w:proofErr w:type="spellEnd"/>
      <w:r w:rsidR="009D4A68"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CFLA</w:t>
      </w:r>
      <w:r w:rsidR="003763AF"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65A4B"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2017/11</w:t>
      </w:r>
      <w:r w:rsidR="00F34357"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0D687B"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="00EF6F90"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AK</w:t>
      </w:r>
      <w:r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</w:p>
    <w:p w:rsidR="00A50F87" w:rsidRPr="0070675F" w:rsidRDefault="00F65A4B" w:rsidP="007067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75F">
        <w:rPr>
          <w:rFonts w:ascii="Times New Roman" w:hAnsi="Times New Roman" w:cs="Times New Roman"/>
          <w:sz w:val="24"/>
          <w:szCs w:val="24"/>
        </w:rPr>
        <w:t>18</w:t>
      </w:r>
      <w:r w:rsidR="00757026" w:rsidRPr="0070675F">
        <w:rPr>
          <w:rFonts w:ascii="Times New Roman" w:hAnsi="Times New Roman" w:cs="Times New Roman"/>
          <w:sz w:val="24"/>
          <w:szCs w:val="24"/>
        </w:rPr>
        <w:t>.1</w:t>
      </w:r>
      <w:r w:rsidRPr="0070675F">
        <w:rPr>
          <w:rFonts w:ascii="Times New Roman" w:hAnsi="Times New Roman" w:cs="Times New Roman"/>
          <w:sz w:val="24"/>
          <w:szCs w:val="24"/>
        </w:rPr>
        <w:t>2</w:t>
      </w:r>
      <w:r w:rsidR="00757026" w:rsidRPr="0070675F">
        <w:rPr>
          <w:rFonts w:ascii="Times New Roman" w:hAnsi="Times New Roman" w:cs="Times New Roman"/>
          <w:sz w:val="24"/>
          <w:szCs w:val="24"/>
        </w:rPr>
        <w:t>.</w:t>
      </w:r>
      <w:r w:rsidR="00A50F87" w:rsidRPr="0070675F">
        <w:rPr>
          <w:rFonts w:ascii="Times New Roman" w:hAnsi="Times New Roman" w:cs="Times New Roman"/>
          <w:sz w:val="24"/>
          <w:szCs w:val="24"/>
        </w:rPr>
        <w:t>201</w:t>
      </w:r>
      <w:r w:rsidR="002D14FA" w:rsidRPr="0070675F">
        <w:rPr>
          <w:rFonts w:ascii="Times New Roman" w:hAnsi="Times New Roman" w:cs="Times New Roman"/>
          <w:sz w:val="24"/>
          <w:szCs w:val="24"/>
        </w:rPr>
        <w:t>7</w:t>
      </w:r>
      <w:r w:rsidR="00A50F87" w:rsidRPr="0070675F">
        <w:rPr>
          <w:rFonts w:ascii="Times New Roman" w:hAnsi="Times New Roman" w:cs="Times New Roman"/>
          <w:sz w:val="24"/>
          <w:szCs w:val="24"/>
        </w:rPr>
        <w:t>.</w:t>
      </w:r>
    </w:p>
    <w:p w:rsidR="0070675F" w:rsidRDefault="0070675F" w:rsidP="0070675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1349DC" w:rsidRPr="0070675F" w:rsidRDefault="001349DC" w:rsidP="0070675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75F">
        <w:rPr>
          <w:rFonts w:ascii="Times New Roman" w:hAnsi="Times New Roman" w:cs="Times New Roman"/>
          <w:b/>
          <w:bCs/>
          <w:sz w:val="24"/>
          <w:szCs w:val="24"/>
        </w:rPr>
        <w:t>1.Pretendent</w:t>
      </w:r>
      <w:r w:rsidR="006D245B" w:rsidRPr="0070675F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70675F">
        <w:rPr>
          <w:rFonts w:ascii="Times New Roman" w:hAnsi="Times New Roman" w:cs="Times New Roman"/>
          <w:b/>
          <w:bCs/>
          <w:sz w:val="24"/>
          <w:szCs w:val="24"/>
        </w:rPr>
        <w:t xml:space="preserve">, kas iesniedza piedāvājumu, nosaukums un </w:t>
      </w:r>
      <w:r w:rsidR="009848A4" w:rsidRPr="0070675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6D245B" w:rsidRPr="0070675F">
        <w:rPr>
          <w:rFonts w:ascii="Times New Roman" w:hAnsi="Times New Roman" w:cs="Times New Roman"/>
          <w:b/>
          <w:sz w:val="24"/>
          <w:szCs w:val="24"/>
        </w:rPr>
        <w:t>iedāvājuma kopējā summa</w:t>
      </w:r>
      <w:r w:rsidR="00F65A4B" w:rsidRPr="0070675F">
        <w:rPr>
          <w:rFonts w:ascii="Times New Roman" w:hAnsi="Times New Roman" w:cs="Times New Roman"/>
          <w:b/>
          <w:sz w:val="24"/>
          <w:szCs w:val="24"/>
        </w:rPr>
        <w:t xml:space="preserve"> (vērtējamā cena)</w:t>
      </w:r>
      <w:r w:rsidRPr="0070675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9781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6095"/>
      </w:tblGrid>
      <w:tr w:rsidR="00F65A4B" w:rsidRPr="0070675F" w:rsidTr="00660170">
        <w:trPr>
          <w:trHeight w:val="276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026" w:rsidRPr="0070675F" w:rsidRDefault="00757026" w:rsidP="0070675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7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026" w:rsidRPr="0070675F" w:rsidRDefault="00757026" w:rsidP="0070675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67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Pretendenta finanšu piedāvājuma</w:t>
            </w:r>
            <w:r w:rsidRPr="00706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kopējā summa </w:t>
            </w:r>
            <w:r w:rsidR="00F65A4B" w:rsidRPr="00706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(vērtējamā cena) </w:t>
            </w:r>
            <w:r w:rsidRPr="0070675F">
              <w:rPr>
                <w:rFonts w:ascii="Times New Roman" w:hAnsi="Times New Roman" w:cs="Times New Roman"/>
                <w:bCs/>
                <w:sz w:val="24"/>
                <w:szCs w:val="24"/>
              </w:rPr>
              <w:t>EUR bez PVN</w:t>
            </w:r>
          </w:p>
        </w:tc>
      </w:tr>
      <w:tr w:rsidR="00F65A4B" w:rsidRPr="0070675F" w:rsidTr="00660170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675F" w:rsidRPr="0070675F" w:rsidRDefault="0070675F" w:rsidP="0070675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660170" w:rsidRPr="0070675F" w:rsidRDefault="00757026" w:rsidP="0070675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75F">
              <w:rPr>
                <w:rFonts w:ascii="Times New Roman" w:hAnsi="Times New Roman" w:cs="Times New Roman"/>
                <w:b/>
                <w:sz w:val="24"/>
                <w:szCs w:val="24"/>
              </w:rPr>
              <w:t>SIA “</w:t>
            </w:r>
            <w:r w:rsidR="00F65A4B" w:rsidRPr="0070675F">
              <w:rPr>
                <w:rFonts w:ascii="Times New Roman" w:hAnsi="Times New Roman" w:cs="Times New Roman"/>
                <w:b/>
                <w:sz w:val="24"/>
                <w:szCs w:val="24"/>
              </w:rPr>
              <w:t>Tele2</w:t>
            </w:r>
            <w:r w:rsidRPr="0070675F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757026" w:rsidRPr="0070675F" w:rsidRDefault="00757026" w:rsidP="0070675F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675F">
              <w:rPr>
                <w:rFonts w:ascii="Times New Roman" w:hAnsi="Times New Roman" w:cs="Times New Roman"/>
                <w:i/>
                <w:sz w:val="24"/>
                <w:szCs w:val="24"/>
              </w:rPr>
              <w:t>reģ.Nr.</w:t>
            </w:r>
            <w:r w:rsidR="00F65A4B" w:rsidRPr="0070675F">
              <w:rPr>
                <w:rFonts w:ascii="Times New Roman" w:hAnsi="Times New Roman" w:cs="Times New Roman"/>
                <w:i/>
                <w:sz w:val="24"/>
                <w:szCs w:val="24"/>
              </w:rPr>
              <w:t>40003272854</w:t>
            </w:r>
          </w:p>
          <w:p w:rsidR="0070675F" w:rsidRPr="0070675F" w:rsidRDefault="0070675F" w:rsidP="0070675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026" w:rsidRPr="0070675F" w:rsidRDefault="00F65A4B" w:rsidP="0070675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75F">
              <w:rPr>
                <w:rFonts w:ascii="Times New Roman" w:hAnsi="Times New Roman" w:cs="Times New Roman"/>
                <w:b/>
                <w:sz w:val="24"/>
                <w:szCs w:val="24"/>
              </w:rPr>
              <w:t>3874</w:t>
            </w:r>
            <w:r w:rsidR="00757026" w:rsidRPr="0070675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70675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757026" w:rsidRPr="0070675F" w:rsidRDefault="00757026" w:rsidP="0070675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7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65A4B" w:rsidRPr="0070675F">
              <w:rPr>
                <w:rFonts w:ascii="Times New Roman" w:hAnsi="Times New Roman" w:cs="Times New Roman"/>
                <w:sz w:val="24"/>
                <w:szCs w:val="24"/>
              </w:rPr>
              <w:t>trīs tūkstoši astoņi simti septiņdesmit četri</w:t>
            </w:r>
            <w:r w:rsidRPr="00706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75F">
              <w:rPr>
                <w:rFonts w:ascii="Times New Roman" w:hAnsi="Times New Roman" w:cs="Times New Roman"/>
                <w:i/>
                <w:sz w:val="24"/>
                <w:szCs w:val="24"/>
              </w:rPr>
              <w:t>euro</w:t>
            </w:r>
            <w:proofErr w:type="spellEnd"/>
            <w:r w:rsidRPr="007067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65A4B" w:rsidRPr="007067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0675F">
              <w:rPr>
                <w:rFonts w:ascii="Times New Roman" w:hAnsi="Times New Roman" w:cs="Times New Roman"/>
                <w:sz w:val="24"/>
                <w:szCs w:val="24"/>
              </w:rPr>
              <w:t xml:space="preserve"> centi)</w:t>
            </w:r>
          </w:p>
        </w:tc>
      </w:tr>
      <w:tr w:rsidR="00F65A4B" w:rsidRPr="0070675F" w:rsidTr="00660170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675F" w:rsidRPr="0070675F" w:rsidRDefault="0070675F" w:rsidP="0070675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757026" w:rsidRDefault="00757026" w:rsidP="0070675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75F">
              <w:rPr>
                <w:rFonts w:ascii="Times New Roman" w:hAnsi="Times New Roman" w:cs="Times New Roman"/>
                <w:b/>
                <w:sz w:val="24"/>
                <w:szCs w:val="24"/>
              </w:rPr>
              <w:t>SIA “</w:t>
            </w:r>
            <w:r w:rsidR="00F65A4B" w:rsidRPr="0070675F">
              <w:rPr>
                <w:rFonts w:ascii="Times New Roman" w:hAnsi="Times New Roman" w:cs="Times New Roman"/>
                <w:b/>
                <w:sz w:val="24"/>
                <w:szCs w:val="24"/>
              </w:rPr>
              <w:t>Latvijas Mobilais Telefons</w:t>
            </w:r>
            <w:r w:rsidRPr="0070675F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Pr="00706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75F">
              <w:rPr>
                <w:rFonts w:ascii="Times New Roman" w:hAnsi="Times New Roman" w:cs="Times New Roman"/>
                <w:i/>
                <w:sz w:val="24"/>
                <w:szCs w:val="24"/>
              </w:rPr>
              <w:t>reģ.Nr.</w:t>
            </w:r>
            <w:r w:rsidR="00F65A4B" w:rsidRPr="0070675F">
              <w:rPr>
                <w:rFonts w:ascii="Times New Roman" w:hAnsi="Times New Roman" w:cs="Times New Roman"/>
                <w:i/>
                <w:sz w:val="24"/>
                <w:szCs w:val="24"/>
              </w:rPr>
              <w:t>50003050931</w:t>
            </w:r>
          </w:p>
          <w:p w:rsidR="0070675F" w:rsidRPr="0070675F" w:rsidRDefault="0070675F" w:rsidP="0070675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026" w:rsidRPr="0070675F" w:rsidRDefault="00F65A4B" w:rsidP="0070675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75F">
              <w:rPr>
                <w:rFonts w:ascii="Times New Roman" w:hAnsi="Times New Roman" w:cs="Times New Roman"/>
                <w:b/>
                <w:sz w:val="24"/>
                <w:szCs w:val="24"/>
              </w:rPr>
              <w:t>12806</w:t>
            </w:r>
            <w:r w:rsidR="00757026" w:rsidRPr="0070675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70675F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  <w:p w:rsidR="00757026" w:rsidRPr="0070675F" w:rsidRDefault="00757026" w:rsidP="0070675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67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65A4B" w:rsidRPr="0070675F">
              <w:rPr>
                <w:rFonts w:ascii="Times New Roman" w:hAnsi="Times New Roman" w:cs="Times New Roman"/>
                <w:sz w:val="24"/>
                <w:szCs w:val="24"/>
              </w:rPr>
              <w:t>divpadsmit</w:t>
            </w:r>
            <w:r w:rsidRPr="0070675F">
              <w:rPr>
                <w:rFonts w:ascii="Times New Roman" w:hAnsi="Times New Roman" w:cs="Times New Roman"/>
                <w:sz w:val="24"/>
                <w:szCs w:val="24"/>
              </w:rPr>
              <w:t xml:space="preserve"> tūkstoši </w:t>
            </w:r>
            <w:r w:rsidR="00F65A4B" w:rsidRPr="0070675F">
              <w:rPr>
                <w:rFonts w:ascii="Times New Roman" w:hAnsi="Times New Roman" w:cs="Times New Roman"/>
                <w:sz w:val="24"/>
                <w:szCs w:val="24"/>
              </w:rPr>
              <w:t>astoņi</w:t>
            </w:r>
            <w:r w:rsidRPr="0070675F">
              <w:rPr>
                <w:rFonts w:ascii="Times New Roman" w:hAnsi="Times New Roman" w:cs="Times New Roman"/>
                <w:sz w:val="24"/>
                <w:szCs w:val="24"/>
              </w:rPr>
              <w:t xml:space="preserve"> simti </w:t>
            </w:r>
            <w:r w:rsidR="00F65A4B" w:rsidRPr="0070675F">
              <w:rPr>
                <w:rFonts w:ascii="Times New Roman" w:hAnsi="Times New Roman" w:cs="Times New Roman"/>
                <w:sz w:val="24"/>
                <w:szCs w:val="24"/>
              </w:rPr>
              <w:t>seši</w:t>
            </w:r>
            <w:r w:rsidRPr="00706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75F">
              <w:rPr>
                <w:rFonts w:ascii="Times New Roman" w:hAnsi="Times New Roman" w:cs="Times New Roman"/>
                <w:i/>
                <w:sz w:val="24"/>
                <w:szCs w:val="24"/>
              </w:rPr>
              <w:t>euro</w:t>
            </w:r>
            <w:proofErr w:type="spellEnd"/>
            <w:r w:rsidRPr="007067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65A4B" w:rsidRPr="0070675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70675F">
              <w:rPr>
                <w:rFonts w:ascii="Times New Roman" w:hAnsi="Times New Roman" w:cs="Times New Roman"/>
                <w:sz w:val="24"/>
                <w:szCs w:val="24"/>
              </w:rPr>
              <w:t xml:space="preserve"> centi)</w:t>
            </w:r>
          </w:p>
        </w:tc>
      </w:tr>
    </w:tbl>
    <w:p w:rsidR="001349DC" w:rsidRPr="0070675F" w:rsidRDefault="001349DC" w:rsidP="007067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6BB0" w:rsidRPr="0070675F" w:rsidRDefault="00A50F87" w:rsidP="007067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0675F">
        <w:rPr>
          <w:rFonts w:ascii="Times New Roman" w:hAnsi="Times New Roman" w:cs="Times New Roman"/>
          <w:b/>
          <w:sz w:val="24"/>
          <w:szCs w:val="24"/>
        </w:rPr>
        <w:t xml:space="preserve">2.Noraidītie pretendenti un noraidīšanas iemesli: </w:t>
      </w:r>
      <w:r w:rsidR="001349DC" w:rsidRPr="0070675F">
        <w:rPr>
          <w:rFonts w:ascii="Times New Roman" w:hAnsi="Times New Roman" w:cs="Times New Roman"/>
          <w:sz w:val="24"/>
          <w:szCs w:val="24"/>
        </w:rPr>
        <w:t>nav</w:t>
      </w:r>
      <w:r w:rsidR="002D14FA" w:rsidRPr="0070675F">
        <w:rPr>
          <w:rFonts w:ascii="Times New Roman" w:hAnsi="Times New Roman" w:cs="Times New Roman"/>
          <w:sz w:val="24"/>
          <w:szCs w:val="24"/>
        </w:rPr>
        <w:t>.</w:t>
      </w:r>
      <w:r w:rsidR="00286BB0" w:rsidRPr="007067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675F" w:rsidRDefault="0070675F" w:rsidP="007067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0675F" w:rsidRPr="0070675F" w:rsidRDefault="00A50F87" w:rsidP="0070675F">
      <w:pPr>
        <w:pStyle w:val="NoSpacing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75F">
        <w:rPr>
          <w:rFonts w:ascii="Times New Roman" w:hAnsi="Times New Roman" w:cs="Times New Roman"/>
          <w:b/>
          <w:sz w:val="24"/>
          <w:szCs w:val="24"/>
        </w:rPr>
        <w:t xml:space="preserve">3.Piedāvājuma izvēles un vērtēšanas kritērijs: </w:t>
      </w:r>
      <w:r w:rsidR="0070675F" w:rsidRPr="0070675F">
        <w:rPr>
          <w:rFonts w:ascii="Times New Roman" w:hAnsi="Times New Roman" w:cs="Times New Roman"/>
          <w:sz w:val="24"/>
          <w:szCs w:val="24"/>
        </w:rPr>
        <w:t xml:space="preserve">saskaņā </w:t>
      </w:r>
      <w:r w:rsidR="0070675F">
        <w:rPr>
          <w:rFonts w:ascii="Times New Roman" w:hAnsi="Times New Roman" w:cs="Times New Roman"/>
          <w:sz w:val="24"/>
          <w:szCs w:val="24"/>
        </w:rPr>
        <w:t xml:space="preserve">Publisko iepirkumu likuma 9. panta trīspadsmito daļu </w:t>
      </w:r>
      <w:r w:rsidR="0070675F" w:rsidRPr="0070675F">
        <w:rPr>
          <w:rFonts w:ascii="Times New Roman" w:hAnsi="Times New Roman" w:cs="Times New Roman"/>
          <w:sz w:val="24"/>
          <w:szCs w:val="24"/>
        </w:rPr>
        <w:t>ar iepirkuma nolikuma 23. punktu p</w:t>
      </w:r>
      <w:r w:rsidR="0070675F" w:rsidRPr="007067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 uzvarētāju </w:t>
      </w:r>
      <w:r w:rsidR="007067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iepirkumā </w:t>
      </w:r>
      <w:r w:rsidR="0070675F" w:rsidRPr="0070675F"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 w:rsidR="0070675F">
        <w:rPr>
          <w:rFonts w:ascii="Times New Roman" w:eastAsia="Times New Roman" w:hAnsi="Times New Roman" w:cs="Times New Roman"/>
          <w:color w:val="000000"/>
          <w:sz w:val="24"/>
          <w:szCs w:val="24"/>
        </w:rPr>
        <w:t>ek</w:t>
      </w:r>
      <w:r w:rsidR="0070675F" w:rsidRPr="007067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atzīts pretendents, kurš izpildījis visas iepirkuma nolikumā un tehniskajā specifikācijā izvirzītās prasības un kura piedāvājums </w:t>
      </w:r>
      <w:r w:rsidR="0070675F" w:rsidRPr="007067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ir ar viszemāko piedāvājuma kopējo summu (vērtējamo cenu) EUR bez PVN</w:t>
      </w:r>
      <w:r w:rsidR="0070675F" w:rsidRPr="007067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70675F" w:rsidRPr="0070675F" w:rsidRDefault="0070675F" w:rsidP="007067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50F87" w:rsidRPr="00795C29" w:rsidRDefault="00A50F87" w:rsidP="00795C2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95C29">
        <w:rPr>
          <w:rFonts w:ascii="Times New Roman" w:hAnsi="Times New Roman" w:cs="Times New Roman"/>
          <w:b/>
          <w:sz w:val="24"/>
          <w:szCs w:val="24"/>
        </w:rPr>
        <w:t>4.Pretendenta nosaukums, ar kuru nolemts slēgt iepirkuma līgumu</w:t>
      </w:r>
      <w:r w:rsidR="006D245B" w:rsidRPr="00795C29">
        <w:rPr>
          <w:rFonts w:ascii="Times New Roman" w:hAnsi="Times New Roman" w:cs="Times New Roman"/>
          <w:b/>
          <w:sz w:val="24"/>
          <w:szCs w:val="24"/>
        </w:rPr>
        <w:t xml:space="preserve"> un pamatojums piedāvājuma izvēlei</w:t>
      </w:r>
      <w:r w:rsidRPr="00795C29">
        <w:rPr>
          <w:rFonts w:ascii="Times New Roman" w:hAnsi="Times New Roman" w:cs="Times New Roman"/>
          <w:b/>
          <w:sz w:val="24"/>
          <w:szCs w:val="24"/>
        </w:rPr>
        <w:t>:</w:t>
      </w:r>
      <w:r w:rsidRPr="00795C29">
        <w:rPr>
          <w:rFonts w:ascii="Times New Roman" w:hAnsi="Times New Roman" w:cs="Times New Roman"/>
          <w:sz w:val="24"/>
          <w:szCs w:val="24"/>
        </w:rPr>
        <w:t xml:space="preserve"> </w:t>
      </w:r>
      <w:r w:rsidR="00757026" w:rsidRPr="00795C29">
        <w:rPr>
          <w:rFonts w:ascii="Times New Roman" w:hAnsi="Times New Roman" w:cs="Times New Roman"/>
          <w:sz w:val="24"/>
          <w:szCs w:val="24"/>
        </w:rPr>
        <w:t>SIA “</w:t>
      </w:r>
      <w:r w:rsidR="00F65A4B" w:rsidRPr="00795C29">
        <w:rPr>
          <w:rFonts w:ascii="Times New Roman" w:hAnsi="Times New Roman" w:cs="Times New Roman"/>
          <w:sz w:val="24"/>
          <w:szCs w:val="24"/>
        </w:rPr>
        <w:t>Tele2</w:t>
      </w:r>
      <w:r w:rsidR="00757026" w:rsidRPr="00795C29">
        <w:rPr>
          <w:rFonts w:ascii="Times New Roman" w:hAnsi="Times New Roman" w:cs="Times New Roman"/>
          <w:sz w:val="24"/>
          <w:szCs w:val="24"/>
        </w:rPr>
        <w:t>”</w:t>
      </w:r>
      <w:r w:rsidR="006D245B" w:rsidRPr="00795C29">
        <w:rPr>
          <w:rFonts w:ascii="Times New Roman" w:hAnsi="Times New Roman" w:cs="Times New Roman"/>
          <w:sz w:val="24"/>
          <w:szCs w:val="24"/>
        </w:rPr>
        <w:t xml:space="preserve">, </w:t>
      </w:r>
      <w:r w:rsidR="00660170" w:rsidRPr="00795C29">
        <w:rPr>
          <w:rFonts w:ascii="Times New Roman" w:hAnsi="Times New Roman" w:cs="Times New Roman"/>
          <w:sz w:val="24"/>
          <w:szCs w:val="24"/>
        </w:rPr>
        <w:t>tā</w:t>
      </w:r>
      <w:r w:rsidR="006D245B" w:rsidRPr="00795C29">
        <w:rPr>
          <w:rFonts w:ascii="Times New Roman" w:hAnsi="Times New Roman" w:cs="Times New Roman"/>
          <w:sz w:val="24"/>
          <w:szCs w:val="24"/>
        </w:rPr>
        <w:t xml:space="preserve"> piedāvājums atbilst iepirkuma nolikumā un </w:t>
      </w:r>
      <w:r w:rsidR="00661F1B" w:rsidRPr="00795C29">
        <w:rPr>
          <w:rFonts w:ascii="Times New Roman" w:hAnsi="Times New Roman" w:cs="Times New Roman"/>
          <w:sz w:val="24"/>
          <w:szCs w:val="24"/>
        </w:rPr>
        <w:t>tehniskajā specifikācijā</w:t>
      </w:r>
      <w:r w:rsidR="006D245B" w:rsidRPr="00795C29">
        <w:rPr>
          <w:rFonts w:ascii="Times New Roman" w:hAnsi="Times New Roman" w:cs="Times New Roman"/>
          <w:sz w:val="24"/>
          <w:szCs w:val="24"/>
        </w:rPr>
        <w:t xml:space="preserve"> izvirzītajām prasībām</w:t>
      </w:r>
      <w:r w:rsidR="00661F1B" w:rsidRPr="00795C29">
        <w:rPr>
          <w:rFonts w:ascii="Times New Roman" w:hAnsi="Times New Roman" w:cs="Times New Roman"/>
          <w:sz w:val="24"/>
          <w:szCs w:val="24"/>
        </w:rPr>
        <w:t xml:space="preserve">, </w:t>
      </w:r>
      <w:r w:rsidR="006D245B" w:rsidRPr="00795C29">
        <w:rPr>
          <w:rFonts w:ascii="Times New Roman" w:hAnsi="Times New Roman" w:cs="Times New Roman"/>
          <w:sz w:val="24"/>
          <w:szCs w:val="24"/>
        </w:rPr>
        <w:t>piedāvājums ir ar viszemāko piedāvājuma kopējo summu</w:t>
      </w:r>
      <w:r w:rsidR="00F65A4B" w:rsidRPr="00795C29">
        <w:rPr>
          <w:rFonts w:ascii="Times New Roman" w:hAnsi="Times New Roman" w:cs="Times New Roman"/>
          <w:sz w:val="24"/>
          <w:szCs w:val="24"/>
        </w:rPr>
        <w:t xml:space="preserve"> (vērtējamo cenu)</w:t>
      </w:r>
      <w:r w:rsidR="006D245B" w:rsidRPr="00795C29">
        <w:rPr>
          <w:rFonts w:ascii="Times New Roman" w:hAnsi="Times New Roman" w:cs="Times New Roman"/>
          <w:sz w:val="24"/>
          <w:szCs w:val="24"/>
        </w:rPr>
        <w:t xml:space="preserve">, t.i., </w:t>
      </w:r>
      <w:r w:rsidR="00F65A4B" w:rsidRPr="00795C29">
        <w:rPr>
          <w:rFonts w:ascii="Times New Roman" w:hAnsi="Times New Roman" w:cs="Times New Roman"/>
          <w:sz w:val="24"/>
          <w:szCs w:val="24"/>
        </w:rPr>
        <w:t>3874,20</w:t>
      </w:r>
      <w:r w:rsidR="006D245B" w:rsidRPr="00795C29">
        <w:rPr>
          <w:rFonts w:ascii="Times New Roman" w:hAnsi="Times New Roman" w:cs="Times New Roman"/>
          <w:sz w:val="24"/>
          <w:szCs w:val="24"/>
        </w:rPr>
        <w:t xml:space="preserve"> EUR bez </w:t>
      </w:r>
      <w:r w:rsidR="0070675F" w:rsidRPr="00795C29">
        <w:rPr>
          <w:rFonts w:ascii="Times New Roman" w:hAnsi="Times New Roman" w:cs="Times New Roman"/>
          <w:sz w:val="24"/>
          <w:szCs w:val="24"/>
        </w:rPr>
        <w:t>PVN</w:t>
      </w:r>
      <w:r w:rsidR="00661F1B" w:rsidRPr="00795C29">
        <w:rPr>
          <w:rFonts w:ascii="Times New Roman" w:hAnsi="Times New Roman" w:cs="Times New Roman"/>
          <w:sz w:val="24"/>
          <w:szCs w:val="24"/>
        </w:rPr>
        <w:t xml:space="preserve"> un SIA “Tele2” nav izslēdzams no dalības iepirkumā saskaņā ar Publisko iepirkumu likuma 9. panta astoto daļu.</w:t>
      </w:r>
    </w:p>
    <w:p w:rsidR="006E2FCA" w:rsidRDefault="006E2FCA" w:rsidP="0070675F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1F1F1"/>
        </w:rPr>
      </w:pPr>
    </w:p>
    <w:p w:rsidR="006E2FCA" w:rsidRPr="00795C29" w:rsidRDefault="006E2FCA" w:rsidP="00795C29">
      <w:pPr>
        <w:jc w:val="both"/>
        <w:rPr>
          <w:rFonts w:ascii="Times New Roman" w:hAnsi="Times New Roman" w:cs="Times New Roman"/>
          <w:sz w:val="24"/>
          <w:szCs w:val="24"/>
        </w:rPr>
      </w:pPr>
      <w:r w:rsidRPr="00795C29">
        <w:rPr>
          <w:rFonts w:ascii="Times New Roman" w:hAnsi="Times New Roman" w:cs="Times New Roman"/>
          <w:b/>
          <w:sz w:val="24"/>
          <w:szCs w:val="24"/>
        </w:rPr>
        <w:t>5.Līguma darbības termiņš:</w:t>
      </w:r>
      <w:r w:rsidRPr="00795C2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795C29">
        <w:rPr>
          <w:rFonts w:ascii="Times New Roman" w:hAnsi="Times New Roman" w:cs="Times New Roman"/>
          <w:sz w:val="24"/>
          <w:szCs w:val="24"/>
        </w:rPr>
        <w:t xml:space="preserve">01.01.2018.- 31.12.2020. vai līdz līguma maksimālās summas, t.i., 15 000,00 EUR (piecpadsmit tūkstoši </w:t>
      </w:r>
      <w:proofErr w:type="spellStart"/>
      <w:r w:rsidRPr="00795C29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Pr="00795C29">
        <w:rPr>
          <w:rFonts w:ascii="Times New Roman" w:hAnsi="Times New Roman" w:cs="Times New Roman"/>
          <w:sz w:val="24"/>
          <w:szCs w:val="24"/>
        </w:rPr>
        <w:t>, 00 centi) bez PVN sasniegšanai, atkarībā no tā- kurš no šiem apstākļiem iestājas pirmais.</w:t>
      </w:r>
    </w:p>
    <w:p w:rsidR="009848A4" w:rsidRPr="00F65A4B" w:rsidRDefault="009848A4" w:rsidP="009848A4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9848A4" w:rsidRPr="00F65A4B" w:rsidSect="003763AF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3290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394CC7"/>
    <w:multiLevelType w:val="multilevel"/>
    <w:tmpl w:val="62887EF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i w:val="0"/>
      </w:rPr>
    </w:lvl>
  </w:abstractNum>
  <w:abstractNum w:abstractNumId="2" w15:restartNumberingAfterBreak="0">
    <w:nsid w:val="69814233"/>
    <w:multiLevelType w:val="multilevel"/>
    <w:tmpl w:val="BA3AEB16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87"/>
    <w:rsid w:val="0002456A"/>
    <w:rsid w:val="000D687B"/>
    <w:rsid w:val="001349DC"/>
    <w:rsid w:val="00207DC3"/>
    <w:rsid w:val="00286BB0"/>
    <w:rsid w:val="002C316E"/>
    <w:rsid w:val="002D14FA"/>
    <w:rsid w:val="002D3BD6"/>
    <w:rsid w:val="003763AF"/>
    <w:rsid w:val="00455D7D"/>
    <w:rsid w:val="005C5F2E"/>
    <w:rsid w:val="00647A7A"/>
    <w:rsid w:val="00660170"/>
    <w:rsid w:val="00661F1B"/>
    <w:rsid w:val="006972BA"/>
    <w:rsid w:val="006A70C5"/>
    <w:rsid w:val="006D245B"/>
    <w:rsid w:val="006E2FCA"/>
    <w:rsid w:val="0070675F"/>
    <w:rsid w:val="00726975"/>
    <w:rsid w:val="0073530D"/>
    <w:rsid w:val="00757026"/>
    <w:rsid w:val="00786128"/>
    <w:rsid w:val="00795C29"/>
    <w:rsid w:val="00811E55"/>
    <w:rsid w:val="0086186E"/>
    <w:rsid w:val="008A15E5"/>
    <w:rsid w:val="009030FD"/>
    <w:rsid w:val="00953CD2"/>
    <w:rsid w:val="00980FE4"/>
    <w:rsid w:val="009848A4"/>
    <w:rsid w:val="009D2B03"/>
    <w:rsid w:val="009D4A68"/>
    <w:rsid w:val="00A16CF0"/>
    <w:rsid w:val="00A331CF"/>
    <w:rsid w:val="00A50F87"/>
    <w:rsid w:val="00AC462B"/>
    <w:rsid w:val="00B6177F"/>
    <w:rsid w:val="00B82AF0"/>
    <w:rsid w:val="00C62E54"/>
    <w:rsid w:val="00CA790F"/>
    <w:rsid w:val="00CB0150"/>
    <w:rsid w:val="00E118F4"/>
    <w:rsid w:val="00E407CA"/>
    <w:rsid w:val="00E5377C"/>
    <w:rsid w:val="00EF6F90"/>
    <w:rsid w:val="00F34357"/>
    <w:rsid w:val="00F65A4B"/>
    <w:rsid w:val="00F77D8D"/>
    <w:rsid w:val="00FE3B37"/>
    <w:rsid w:val="00FF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0403CA-8C0A-4206-AE70-608FFFFA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B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2D14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848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8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9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459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57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99DB2-8129-491B-A894-1342EB315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1045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Kipure</dc:creator>
  <cp:lastModifiedBy>Ivonna Iļjenko</cp:lastModifiedBy>
  <cp:revision>16</cp:revision>
  <cp:lastPrinted>2016-08-03T08:22:00Z</cp:lastPrinted>
  <dcterms:created xsi:type="dcterms:W3CDTF">2017-03-16T11:10:00Z</dcterms:created>
  <dcterms:modified xsi:type="dcterms:W3CDTF">2017-12-18T14:54:00Z</dcterms:modified>
</cp:coreProperties>
</file>