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47835" w14:textId="77777777" w:rsidR="001E4F6A" w:rsidRPr="002E117D" w:rsidRDefault="001E4F6A" w:rsidP="001E4F6A">
      <w:pPr>
        <w:jc w:val="center"/>
        <w:rPr>
          <w:rFonts w:ascii="Aptos" w:hAnsi="Aptos"/>
        </w:rPr>
      </w:pPr>
      <w:r w:rsidRPr="002E117D">
        <w:rPr>
          <w:rFonts w:ascii="Aptos" w:hAnsi="Aptos"/>
          <w:noProof/>
        </w:rPr>
        <w:drawing>
          <wp:inline distT="0" distB="0" distL="0" distR="0" wp14:anchorId="524AD885" wp14:editId="1C613BF6">
            <wp:extent cx="2705100" cy="1180521"/>
            <wp:effectExtent l="0" t="0" r="0" b="635"/>
            <wp:docPr id="184531054" name="Picture 4" descr="A blue flag with yellow stars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31054" name="Picture 4" descr="A blue flag with yellow stars and red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4271" cy="1193252"/>
                    </a:xfrm>
                    <a:prstGeom prst="rect">
                      <a:avLst/>
                    </a:prstGeom>
                    <a:noFill/>
                    <a:ln>
                      <a:noFill/>
                    </a:ln>
                  </pic:spPr>
                </pic:pic>
              </a:graphicData>
            </a:graphic>
          </wp:inline>
        </w:drawing>
      </w:r>
    </w:p>
    <w:p w14:paraId="3C14609F" w14:textId="77777777" w:rsidR="001E4F6A" w:rsidRPr="002E117D" w:rsidRDefault="001E4F6A" w:rsidP="001E4F6A">
      <w:pPr>
        <w:rPr>
          <w:rFonts w:ascii="Aptos" w:hAnsi="Aptos"/>
        </w:rPr>
      </w:pPr>
    </w:p>
    <w:p w14:paraId="74CB85A8" w14:textId="7DC18732" w:rsidR="001E4F6A" w:rsidRPr="002E117D" w:rsidRDefault="001E4F6A" w:rsidP="001E4F6A">
      <w:pPr>
        <w:jc w:val="center"/>
        <w:rPr>
          <w:rFonts w:ascii="Aptos" w:hAnsi="Aptos"/>
        </w:rPr>
      </w:pPr>
      <w:r w:rsidRPr="002E117D">
        <w:rPr>
          <w:rFonts w:ascii="Aptos" w:hAnsi="Aptos"/>
        </w:rPr>
        <w:t xml:space="preserve">Progress Report on the implementation of the </w:t>
      </w:r>
      <w:r w:rsidR="00FB5024">
        <w:rPr>
          <w:rFonts w:ascii="Aptos" w:hAnsi="Aptos"/>
        </w:rPr>
        <w:t>Horizon Europ</w:t>
      </w:r>
      <w:r w:rsidR="005962E8">
        <w:rPr>
          <w:rFonts w:ascii="Aptos" w:hAnsi="Aptos"/>
        </w:rPr>
        <w:t>e</w:t>
      </w:r>
      <w:r w:rsidR="00B601A4">
        <w:rPr>
          <w:rFonts w:ascii="Aptos" w:hAnsi="Aptos"/>
        </w:rPr>
        <w:t xml:space="preserve"> </w:t>
      </w:r>
      <w:r w:rsidR="00E73505" w:rsidRPr="00E73505">
        <w:rPr>
          <w:rFonts w:ascii="Aptos" w:hAnsi="Aptos"/>
        </w:rPr>
        <w:t>Marie Skłodowska-Curie Actions</w:t>
      </w:r>
      <w:r w:rsidR="00C265D3" w:rsidRPr="00C265D3">
        <w:t xml:space="preserve"> </w:t>
      </w:r>
      <w:r w:rsidR="00C265D3" w:rsidRPr="00C265D3">
        <w:rPr>
          <w:rFonts w:ascii="Aptos" w:hAnsi="Aptos"/>
        </w:rPr>
        <w:t>Postdoctoral Fellowships – European Fellowships</w:t>
      </w:r>
      <w:r w:rsidRPr="002E117D">
        <w:rPr>
          <w:rFonts w:ascii="Aptos" w:hAnsi="Aptos"/>
        </w:rPr>
        <w:t xml:space="preserve"> project refinanced in the second round of Activity 1.1.1.5 for the mid-term evaluation of scientific quality</w:t>
      </w:r>
    </w:p>
    <w:p w14:paraId="2CD20321" w14:textId="36471D4C" w:rsidR="00DD0E20" w:rsidRPr="002E117D" w:rsidRDefault="00DD0E20" w:rsidP="00DD0E20">
      <w:pPr>
        <w:spacing w:after="0"/>
        <w:jc w:val="center"/>
        <w:rPr>
          <w:b/>
          <w:bCs/>
          <w:i/>
          <w:iCs/>
          <w:color w:val="0F25F5"/>
        </w:rPr>
      </w:pPr>
      <w:r w:rsidRPr="002E117D">
        <w:rPr>
          <w:b/>
          <w:i/>
          <w:color w:val="0F25F5"/>
        </w:rPr>
        <w:t>Methodology for completing the Mid-term Report</w:t>
      </w:r>
    </w:p>
    <w:p w14:paraId="1FDD8635" w14:textId="17C4BB02" w:rsidR="003A1128" w:rsidRPr="002E117D" w:rsidRDefault="003A1128" w:rsidP="004F4AFE">
      <w:pPr>
        <w:spacing w:after="0"/>
        <w:jc w:val="center"/>
      </w:pPr>
    </w:p>
    <w:tbl>
      <w:tblPr>
        <w:tblStyle w:val="Reatabula"/>
        <w:tblW w:w="9486" w:type="dxa"/>
        <w:tblLook w:val="04A0" w:firstRow="1" w:lastRow="0" w:firstColumn="1" w:lastColumn="0" w:noHBand="0" w:noVBand="1"/>
      </w:tblPr>
      <w:tblGrid>
        <w:gridCol w:w="3823"/>
        <w:gridCol w:w="5663"/>
      </w:tblGrid>
      <w:tr w:rsidR="001E4F6A" w:rsidRPr="002E117D" w14:paraId="351C1A1E" w14:textId="77777777">
        <w:trPr>
          <w:trHeight w:val="613"/>
        </w:trPr>
        <w:tc>
          <w:tcPr>
            <w:tcW w:w="3823" w:type="dxa"/>
            <w:shd w:val="clear" w:color="auto" w:fill="D9D9D9" w:themeFill="background1" w:themeFillShade="D9"/>
            <w:vAlign w:val="center"/>
          </w:tcPr>
          <w:p w14:paraId="3ED36C53" w14:textId="77777777" w:rsidR="001E4F6A" w:rsidRPr="002E117D" w:rsidRDefault="001E4F6A">
            <w:pPr>
              <w:rPr>
                <w:rFonts w:cs="Times New Roman"/>
                <w:b/>
              </w:rPr>
            </w:pPr>
            <w:r w:rsidRPr="002E117D">
              <w:rPr>
                <w:b/>
              </w:rPr>
              <w:t>Project title:</w:t>
            </w:r>
          </w:p>
        </w:tc>
        <w:tc>
          <w:tcPr>
            <w:tcW w:w="5663" w:type="dxa"/>
            <w:vAlign w:val="center"/>
          </w:tcPr>
          <w:p w14:paraId="4FEF9460" w14:textId="2203B592" w:rsidR="001E4F6A" w:rsidRPr="002E117D" w:rsidRDefault="00A857D4">
            <w:pPr>
              <w:jc w:val="both"/>
              <w:rPr>
                <w:rFonts w:cs="Times New Roman"/>
                <w:iCs/>
              </w:rPr>
            </w:pPr>
            <w:r w:rsidRPr="002E117D">
              <w:rPr>
                <w:i/>
                <w:color w:val="3333FF"/>
              </w:rPr>
              <w:t>Indicate the project title in accordance with the agreement/contract concluded for the implementation of the project</w:t>
            </w:r>
          </w:p>
        </w:tc>
      </w:tr>
      <w:tr w:rsidR="001E4F6A" w:rsidRPr="002E117D" w14:paraId="21D7B731" w14:textId="77777777">
        <w:trPr>
          <w:trHeight w:val="550"/>
        </w:trPr>
        <w:tc>
          <w:tcPr>
            <w:tcW w:w="3823" w:type="dxa"/>
            <w:shd w:val="clear" w:color="auto" w:fill="D9D9D9" w:themeFill="background1" w:themeFillShade="D9"/>
            <w:vAlign w:val="center"/>
          </w:tcPr>
          <w:p w14:paraId="1222B250" w14:textId="77777777" w:rsidR="001E4F6A" w:rsidRPr="002E117D" w:rsidRDefault="001E4F6A">
            <w:pPr>
              <w:rPr>
                <w:rFonts w:ascii="Aptos" w:hAnsi="Aptos" w:cs="Times New Roman"/>
                <w:b/>
              </w:rPr>
            </w:pPr>
            <w:r w:rsidRPr="002E117D">
              <w:rPr>
                <w:rFonts w:ascii="Aptos" w:hAnsi="Aptos"/>
                <w:b/>
              </w:rPr>
              <w:t xml:space="preserve">Specific support objective/ activity number and title: </w:t>
            </w:r>
          </w:p>
        </w:tc>
        <w:tc>
          <w:tcPr>
            <w:tcW w:w="5663" w:type="dxa"/>
            <w:vAlign w:val="center"/>
          </w:tcPr>
          <w:p w14:paraId="581F707E" w14:textId="77777777" w:rsidR="001E4F6A" w:rsidRPr="002E117D" w:rsidRDefault="001E4F6A">
            <w:pPr>
              <w:jc w:val="center"/>
              <w:rPr>
                <w:rFonts w:ascii="Aptos" w:hAnsi="Aptos" w:cs="Times New Roman"/>
              </w:rPr>
            </w:pPr>
            <w:r w:rsidRPr="002E117D">
              <w:rPr>
                <w:rFonts w:ascii="Aptos" w:hAnsi="Aptos"/>
              </w:rPr>
              <w:t xml:space="preserve"> Specific Support Objective 1.1.1 "Strengthening research and innovation capacity and implementation of advanced technologies in the overall R&amp;D system".</w:t>
            </w:r>
          </w:p>
          <w:p w14:paraId="492B6BE9" w14:textId="77777777" w:rsidR="001E4F6A" w:rsidRPr="002E117D" w:rsidRDefault="001E4F6A">
            <w:pPr>
              <w:jc w:val="center"/>
              <w:rPr>
                <w:rFonts w:ascii="Aptos" w:hAnsi="Aptos" w:cs="Times New Roman"/>
              </w:rPr>
            </w:pPr>
            <w:r w:rsidRPr="002E117D">
              <w:rPr>
                <w:rFonts w:ascii="Aptos" w:hAnsi="Aptos"/>
              </w:rPr>
              <w:t xml:space="preserve"> Activity 1.1.1.5 "Latvia’s full participation in the Horizon Europe program, including ensuring a comprehensive range of support instruments and linking them to the development of RIS3 specialization areas"</w:t>
            </w:r>
          </w:p>
        </w:tc>
      </w:tr>
      <w:tr w:rsidR="001E4F6A" w:rsidRPr="002E117D" w14:paraId="69B6B259" w14:textId="77777777">
        <w:trPr>
          <w:trHeight w:val="417"/>
        </w:trPr>
        <w:tc>
          <w:tcPr>
            <w:tcW w:w="3823" w:type="dxa"/>
            <w:shd w:val="clear" w:color="auto" w:fill="D9D9D9" w:themeFill="background1" w:themeFillShade="D9"/>
            <w:vAlign w:val="center"/>
          </w:tcPr>
          <w:p w14:paraId="6B9B9BB4" w14:textId="77777777" w:rsidR="001E4F6A" w:rsidRPr="002E117D" w:rsidRDefault="001E4F6A">
            <w:pPr>
              <w:rPr>
                <w:rFonts w:ascii="Aptos" w:hAnsi="Aptos" w:cs="Times New Roman"/>
                <w:b/>
              </w:rPr>
            </w:pPr>
            <w:r w:rsidRPr="002E117D">
              <w:rPr>
                <w:rFonts w:ascii="Aptos" w:hAnsi="Aptos"/>
                <w:b/>
              </w:rPr>
              <w:t xml:space="preserve">Beneficiary of the funding: </w:t>
            </w:r>
          </w:p>
        </w:tc>
        <w:tc>
          <w:tcPr>
            <w:tcW w:w="5663" w:type="dxa"/>
            <w:vAlign w:val="center"/>
          </w:tcPr>
          <w:p w14:paraId="4BB13E7A" w14:textId="51BEF446" w:rsidR="001E4F6A" w:rsidRPr="002E117D" w:rsidRDefault="00A81A21">
            <w:pPr>
              <w:tabs>
                <w:tab w:val="left" w:pos="289"/>
              </w:tabs>
              <w:contextualSpacing/>
              <w:jc w:val="both"/>
              <w:rPr>
                <w:rFonts w:eastAsia="Calibri" w:cs="Times New Roman"/>
                <w:iCs/>
              </w:rPr>
            </w:pPr>
            <w:r w:rsidRPr="002E117D">
              <w:rPr>
                <w:i/>
                <w:color w:val="3333FF"/>
              </w:rPr>
              <w:t>Indicate the legal name of the project applicant without using abbreviations</w:t>
            </w:r>
          </w:p>
        </w:tc>
      </w:tr>
      <w:tr w:rsidR="001E4F6A" w:rsidRPr="002E117D" w14:paraId="607427FA" w14:textId="77777777">
        <w:tc>
          <w:tcPr>
            <w:tcW w:w="3823" w:type="dxa"/>
            <w:shd w:val="clear" w:color="auto" w:fill="D9D9D9" w:themeFill="background1" w:themeFillShade="D9"/>
            <w:vAlign w:val="center"/>
          </w:tcPr>
          <w:p w14:paraId="20E4ECFB" w14:textId="77777777" w:rsidR="001E4F6A" w:rsidRPr="002E117D" w:rsidRDefault="001E4F6A">
            <w:pPr>
              <w:rPr>
                <w:rFonts w:ascii="Aptos" w:hAnsi="Aptos" w:cs="Times New Roman"/>
                <w:b/>
              </w:rPr>
            </w:pPr>
            <w:r w:rsidRPr="002E117D">
              <w:rPr>
                <w:rFonts w:ascii="Aptos" w:hAnsi="Aptos"/>
                <w:b/>
              </w:rPr>
              <w:t>Agreement No:</w:t>
            </w:r>
          </w:p>
        </w:tc>
        <w:tc>
          <w:tcPr>
            <w:tcW w:w="5663" w:type="dxa"/>
            <w:vAlign w:val="center"/>
          </w:tcPr>
          <w:p w14:paraId="09641B33" w14:textId="77777777" w:rsidR="001E4F6A" w:rsidRPr="002E117D" w:rsidRDefault="001E4F6A">
            <w:pPr>
              <w:rPr>
                <w:rFonts w:ascii="Aptos" w:hAnsi="Aptos" w:cs="Times New Roman"/>
                <w:b/>
              </w:rPr>
            </w:pPr>
          </w:p>
        </w:tc>
      </w:tr>
      <w:tr w:rsidR="001E4F6A" w:rsidRPr="002E117D" w14:paraId="539DD941" w14:textId="77777777">
        <w:tc>
          <w:tcPr>
            <w:tcW w:w="3823" w:type="dxa"/>
            <w:shd w:val="clear" w:color="auto" w:fill="D9D9D9" w:themeFill="background1" w:themeFillShade="D9"/>
            <w:vAlign w:val="center"/>
          </w:tcPr>
          <w:p w14:paraId="632E815A" w14:textId="77777777" w:rsidR="001E4F6A" w:rsidRPr="002E117D" w:rsidRDefault="001E4F6A">
            <w:pPr>
              <w:rPr>
                <w:rFonts w:ascii="Aptos" w:hAnsi="Aptos"/>
                <w:b/>
                <w:bCs/>
              </w:rPr>
            </w:pPr>
            <w:r w:rsidRPr="002E117D">
              <w:rPr>
                <w:rFonts w:ascii="Aptos" w:hAnsi="Aptos"/>
                <w:b/>
              </w:rPr>
              <w:t>Start and end date of project implementation:</w:t>
            </w:r>
          </w:p>
        </w:tc>
        <w:tc>
          <w:tcPr>
            <w:tcW w:w="5663" w:type="dxa"/>
            <w:vAlign w:val="center"/>
          </w:tcPr>
          <w:p w14:paraId="0A254A3E" w14:textId="77777777" w:rsidR="001E4F6A" w:rsidRPr="002E117D" w:rsidRDefault="001E4F6A">
            <w:pPr>
              <w:rPr>
                <w:rFonts w:ascii="Aptos" w:hAnsi="Aptos" w:cs="Times New Roman"/>
                <w:b/>
              </w:rPr>
            </w:pPr>
          </w:p>
        </w:tc>
      </w:tr>
      <w:tr w:rsidR="001E4F6A" w:rsidRPr="002E117D" w14:paraId="466E695A" w14:textId="77777777">
        <w:tc>
          <w:tcPr>
            <w:tcW w:w="3823" w:type="dxa"/>
            <w:shd w:val="clear" w:color="auto" w:fill="D9D9D9" w:themeFill="background1" w:themeFillShade="D9"/>
            <w:vAlign w:val="center"/>
          </w:tcPr>
          <w:p w14:paraId="69A47D4F" w14:textId="77777777" w:rsidR="001E4F6A" w:rsidRPr="002E117D" w:rsidRDefault="001E4F6A">
            <w:pPr>
              <w:rPr>
                <w:rFonts w:ascii="Aptos" w:hAnsi="Aptos"/>
                <w:b/>
                <w:bCs/>
              </w:rPr>
            </w:pPr>
            <w:r w:rsidRPr="002E117D">
              <w:rPr>
                <w:rFonts w:ascii="Aptos" w:hAnsi="Aptos"/>
                <w:b/>
              </w:rPr>
              <w:t>Submission date of the Report:</w:t>
            </w:r>
          </w:p>
        </w:tc>
        <w:tc>
          <w:tcPr>
            <w:tcW w:w="5663" w:type="dxa"/>
            <w:vAlign w:val="center"/>
          </w:tcPr>
          <w:p w14:paraId="666832B6" w14:textId="77777777" w:rsidR="001E4F6A" w:rsidRPr="002E117D" w:rsidRDefault="001E4F6A">
            <w:pPr>
              <w:rPr>
                <w:rFonts w:ascii="Aptos" w:hAnsi="Aptos" w:cs="Times New Roman"/>
                <w:b/>
              </w:rPr>
            </w:pPr>
          </w:p>
        </w:tc>
      </w:tr>
    </w:tbl>
    <w:p w14:paraId="6F83F0EE" w14:textId="77777777" w:rsidR="00B01FFF" w:rsidRPr="002E117D" w:rsidRDefault="00B01FFF" w:rsidP="00B01FFF">
      <w:pPr>
        <w:tabs>
          <w:tab w:val="left" w:pos="288"/>
          <w:tab w:val="left" w:pos="6495"/>
        </w:tabs>
        <w:spacing w:before="120" w:after="0" w:line="240" w:lineRule="auto"/>
        <w:jc w:val="both"/>
        <w:rPr>
          <w:rFonts w:ascii="Aptos" w:hAnsi="Aptos"/>
          <w:i/>
          <w:color w:val="3333FF"/>
          <w:sz w:val="22"/>
        </w:rPr>
      </w:pPr>
      <w:r w:rsidRPr="002E117D">
        <w:rPr>
          <w:rFonts w:ascii="Aptos" w:hAnsi="Aptos"/>
          <w:i/>
          <w:color w:val="3333FF"/>
          <w:sz w:val="22"/>
        </w:rPr>
        <w:t>The Report shall include information on the progress of the project’s implementation, including the achievement of objectives and planned scientific results, as well as the progress of the project’s implementation for the purpose of evaluating the scientific quality of the results at the mid-term stage. When completing the sections of the Report, the mid-term evaluation criteria must be taken into account. Note: The project proposal submitted to Horizon Europe and its evaluation form (Evaluation Summary Report/Evaluation Report) will be made available to experts for the mid-term evaluation of scientific quality. The information included in the Report shall be based on the project proposal submitted to Horizon Europe and the planned progress and results achieved as described therein.</w:t>
      </w:r>
    </w:p>
    <w:p w14:paraId="51383009" w14:textId="744B889C" w:rsidR="00FD302C" w:rsidRPr="002E117D" w:rsidRDefault="0017759E" w:rsidP="00B01FFF">
      <w:pPr>
        <w:tabs>
          <w:tab w:val="left" w:pos="288"/>
          <w:tab w:val="left" w:pos="6495"/>
        </w:tabs>
        <w:spacing w:before="120" w:after="0" w:line="240" w:lineRule="auto"/>
        <w:jc w:val="both"/>
        <w:rPr>
          <w:rFonts w:ascii="Aptos" w:hAnsi="Aptos" w:cs="Times New Roman"/>
          <w:bCs/>
          <w:i/>
          <w:color w:val="3333FF"/>
          <w:sz w:val="22"/>
          <w:szCs w:val="22"/>
        </w:rPr>
      </w:pPr>
      <w:r w:rsidRPr="002E117D">
        <w:rPr>
          <w:rFonts w:ascii="Aptos" w:hAnsi="Aptos"/>
          <w:i/>
          <w:color w:val="3333FF"/>
          <w:sz w:val="22"/>
        </w:rPr>
        <w:t>Career Development Plan (CDP) must be attached to t</w:t>
      </w:r>
      <w:r w:rsidR="005C5DD5" w:rsidRPr="002E117D">
        <w:rPr>
          <w:rFonts w:ascii="Aptos" w:hAnsi="Aptos"/>
          <w:i/>
          <w:color w:val="3333FF"/>
          <w:sz w:val="22"/>
        </w:rPr>
        <w:t>he report</w:t>
      </w:r>
      <w:r w:rsidRPr="002E117D">
        <w:rPr>
          <w:rFonts w:ascii="Aptos" w:hAnsi="Aptos"/>
          <w:i/>
          <w:color w:val="3333FF"/>
          <w:sz w:val="22"/>
        </w:rPr>
        <w:t>.</w:t>
      </w:r>
    </w:p>
    <w:p w14:paraId="33BEC41C" w14:textId="77777777" w:rsidR="00B01FFF" w:rsidRPr="002E117D" w:rsidRDefault="00B01FFF" w:rsidP="00B01FFF">
      <w:pPr>
        <w:tabs>
          <w:tab w:val="left" w:pos="288"/>
          <w:tab w:val="left" w:pos="6495"/>
        </w:tabs>
        <w:spacing w:before="120" w:after="0" w:line="240" w:lineRule="auto"/>
        <w:jc w:val="both"/>
        <w:rPr>
          <w:rFonts w:ascii="Aptos" w:hAnsi="Aptos" w:cs="Times New Roman"/>
          <w:bCs/>
          <w:i/>
          <w:color w:val="3333FF"/>
          <w:sz w:val="22"/>
          <w:szCs w:val="22"/>
        </w:rPr>
      </w:pPr>
      <w:r w:rsidRPr="002E117D">
        <w:rPr>
          <w:rFonts w:ascii="Aptos" w:hAnsi="Aptos"/>
          <w:i/>
          <w:color w:val="3333FF"/>
          <w:sz w:val="22"/>
        </w:rPr>
        <w:t>Where applicable, the Report shall provide an explanation of the results planned but not yet achieved as of the mid-term stage (e.g., delayed project activities) and propose a future work plan (including a timeline and available resources) to achieve the project’s objectives, scientific results, and outcomes by the end of the project implementation period.</w:t>
      </w:r>
    </w:p>
    <w:p w14:paraId="38764482" w14:textId="77777777" w:rsidR="00B01FFF" w:rsidRPr="002E117D" w:rsidRDefault="00B01FFF" w:rsidP="00B01FFF">
      <w:pPr>
        <w:tabs>
          <w:tab w:val="left" w:pos="288"/>
          <w:tab w:val="left" w:pos="6495"/>
        </w:tabs>
        <w:spacing w:before="120" w:after="0" w:line="240" w:lineRule="auto"/>
        <w:jc w:val="both"/>
        <w:rPr>
          <w:rFonts w:ascii="Aptos" w:hAnsi="Aptos" w:cs="Times New Roman"/>
          <w:bCs/>
          <w:i/>
          <w:color w:val="3333FF"/>
          <w:sz w:val="22"/>
          <w:szCs w:val="22"/>
        </w:rPr>
      </w:pPr>
      <w:r w:rsidRPr="002E117D">
        <w:rPr>
          <w:rFonts w:ascii="Aptos" w:hAnsi="Aptos"/>
          <w:i/>
          <w:color w:val="3333FF"/>
          <w:sz w:val="22"/>
        </w:rPr>
        <w:t xml:space="preserve">Technical information: Files in PDF format can be attached to the Report. If additional documents are attached, the Report must include references to the attached appendices. </w:t>
      </w:r>
    </w:p>
    <w:p w14:paraId="5FEC77FF" w14:textId="11350D02" w:rsidR="008A0534" w:rsidRPr="002E117D" w:rsidRDefault="00B01FFF" w:rsidP="00B01FFF">
      <w:pPr>
        <w:tabs>
          <w:tab w:val="left" w:pos="288"/>
          <w:tab w:val="left" w:pos="6495"/>
        </w:tabs>
        <w:spacing w:before="120" w:after="0" w:line="240" w:lineRule="auto"/>
        <w:jc w:val="both"/>
        <w:rPr>
          <w:rFonts w:ascii="Aptos" w:hAnsi="Aptos" w:cs="Times New Roman"/>
          <w:bCs/>
          <w:i/>
          <w:color w:val="3333FF"/>
          <w:sz w:val="22"/>
          <w:szCs w:val="22"/>
        </w:rPr>
      </w:pPr>
      <w:r w:rsidRPr="002E117D">
        <w:rPr>
          <w:rFonts w:ascii="Aptos" w:hAnsi="Aptos"/>
          <w:i/>
          <w:color w:val="3333FF"/>
          <w:sz w:val="22"/>
        </w:rPr>
        <w:lastRenderedPageBreak/>
        <w:t>If a scientific article has been prepared and published as part of the project, its DOI must be included in the Report. If the scientific article is not available on the website for free public viewing, it should be attached to the Report as an appendix. It is recommended to include this as an appendix to the Report even in cases where the article has been submitted to a journal (or collection of articles) but has not yet been published at the mid-term stage, along with additional proof (e-mail, extract from the system) of the submission of the scientific article.</w:t>
      </w:r>
      <w:r w:rsidR="008A0534" w:rsidRPr="002E117D">
        <w:rPr>
          <w:rFonts w:ascii="Aptos" w:hAnsi="Aptos"/>
        </w:rPr>
        <w:br w:type="page"/>
      </w:r>
    </w:p>
    <w:p w14:paraId="1225673C" w14:textId="77777777" w:rsidR="00D71795" w:rsidRPr="002E117D" w:rsidRDefault="00D71795" w:rsidP="00A629C2">
      <w:pPr>
        <w:spacing w:before="120"/>
        <w:rPr>
          <w:rFonts w:ascii="Aptos" w:hAnsi="Aptos"/>
        </w:rPr>
      </w:pPr>
    </w:p>
    <w:tbl>
      <w:tblPr>
        <w:tblStyle w:val="Reatabula"/>
        <w:tblW w:w="0" w:type="auto"/>
        <w:tblLook w:val="04A0" w:firstRow="1" w:lastRow="0" w:firstColumn="1" w:lastColumn="0" w:noHBand="0" w:noVBand="1"/>
      </w:tblPr>
      <w:tblGrid>
        <w:gridCol w:w="9016"/>
      </w:tblGrid>
      <w:tr w:rsidR="001E4F6A" w:rsidRPr="002E117D" w14:paraId="47614A30" w14:textId="77777777" w:rsidTr="0F6372B6">
        <w:tc>
          <w:tcPr>
            <w:tcW w:w="9016" w:type="dxa"/>
            <w:shd w:val="clear" w:color="auto" w:fill="E8E8E8" w:themeFill="background2"/>
          </w:tcPr>
          <w:p w14:paraId="08ABF1A0" w14:textId="34AEFC86" w:rsidR="001E4F6A" w:rsidRPr="002E117D" w:rsidRDefault="001E4F6A">
            <w:pPr>
              <w:spacing w:after="120"/>
              <w:rPr>
                <w:rFonts w:ascii="Aptos" w:hAnsi="Aptos" w:cs="Times New Roman"/>
                <w:b/>
              </w:rPr>
            </w:pPr>
            <w:bookmarkStart w:id="0" w:name="_Toc452033780"/>
            <w:r w:rsidRPr="002E117D">
              <w:rPr>
                <w:rStyle w:val="Virsraksts2Rakstz"/>
                <w:rFonts w:ascii="Aptos" w:hAnsi="Aptos"/>
                <w:b/>
                <w:color w:val="auto"/>
                <w:sz w:val="22"/>
              </w:rPr>
              <w:t>1.</w:t>
            </w:r>
            <w:bookmarkEnd w:id="0"/>
            <w:r w:rsidRPr="002E117D">
              <w:rPr>
                <w:rFonts w:ascii="Aptos" w:hAnsi="Aptos"/>
                <w:b/>
              </w:rPr>
              <w:t xml:space="preserve">Project summary: Progress toward achieving the project objective, progress in implementing the key activities, and results achieved </w:t>
            </w:r>
            <w:r w:rsidRPr="002E117D">
              <w:rPr>
                <w:rFonts w:ascii="Aptos" w:hAnsi="Aptos"/>
              </w:rPr>
              <w:t>(</w:t>
            </w:r>
            <w:r w:rsidRPr="002E117D">
              <w:rPr>
                <w:rFonts w:ascii="Aptos" w:hAnsi="Aptos"/>
                <w:i/>
              </w:rPr>
              <w:t>no more than 2,000 characters, including spaces</w:t>
            </w:r>
            <w:r w:rsidRPr="002E117D">
              <w:rPr>
                <w:rFonts w:ascii="Aptos" w:hAnsi="Aptos"/>
              </w:rPr>
              <w:t>)</w:t>
            </w:r>
          </w:p>
        </w:tc>
      </w:tr>
      <w:tr w:rsidR="001E4F6A" w:rsidRPr="002E117D" w14:paraId="7D8B4B0B" w14:textId="77777777" w:rsidTr="0F6372B6">
        <w:trPr>
          <w:trHeight w:val="1139"/>
        </w:trPr>
        <w:tc>
          <w:tcPr>
            <w:tcW w:w="9016" w:type="dxa"/>
          </w:tcPr>
          <w:p w14:paraId="4F6FE9DD" w14:textId="77777777" w:rsidR="00846E26" w:rsidRPr="002E117D" w:rsidRDefault="00846E26" w:rsidP="00846E26">
            <w:pPr>
              <w:jc w:val="both"/>
              <w:rPr>
                <w:rFonts w:cs="Times New Roman"/>
                <w:bCs/>
                <w:i/>
                <w:color w:val="3333FF"/>
              </w:rPr>
            </w:pPr>
            <w:r w:rsidRPr="002E117D">
              <w:rPr>
                <w:i/>
                <w:color w:val="3333FF"/>
              </w:rPr>
              <w:t>A brief and concise summary of the progress of the scientific work carried out under the project compared to what was originally planned in the project proposal, including information on progress toward achieving the project’s objectives and expected results. (Information must be provided for the period from the start of project implementation to the mid-term stage specified in the project proposal).</w:t>
            </w:r>
          </w:p>
          <w:p w14:paraId="35CE8D91" w14:textId="6C430985" w:rsidR="008A0534" w:rsidRPr="002E117D" w:rsidRDefault="008F7133" w:rsidP="00785AB3">
            <w:pPr>
              <w:jc w:val="both"/>
              <w:rPr>
                <w:i/>
                <w:iCs/>
                <w:color w:val="3333FF"/>
              </w:rPr>
            </w:pPr>
            <w:r w:rsidRPr="002E117D">
              <w:rPr>
                <w:i/>
                <w:color w:val="3333FF"/>
              </w:rPr>
              <w:t xml:space="preserve">This section of the Report shall provide a brief summary of the information presented in the subsequent sections of the Report, without duplicating the information provided in those sections. </w:t>
            </w:r>
          </w:p>
          <w:p w14:paraId="07A6615F" w14:textId="77777777" w:rsidR="008A0534" w:rsidRPr="002E117D" w:rsidRDefault="008A0534" w:rsidP="00785AB3">
            <w:pPr>
              <w:jc w:val="both"/>
              <w:rPr>
                <w:i/>
                <w:iCs/>
                <w:color w:val="3333FF"/>
              </w:rPr>
            </w:pPr>
          </w:p>
          <w:p w14:paraId="2B0DA811" w14:textId="77777777" w:rsidR="008A0534" w:rsidRPr="002E117D" w:rsidRDefault="008A0534" w:rsidP="00785AB3">
            <w:pPr>
              <w:jc w:val="both"/>
              <w:rPr>
                <w:i/>
                <w:iCs/>
                <w:color w:val="3333FF"/>
              </w:rPr>
            </w:pPr>
          </w:p>
          <w:p w14:paraId="6E5A5CDF" w14:textId="77777777" w:rsidR="008A0534" w:rsidRPr="002E117D" w:rsidRDefault="008A0534" w:rsidP="00785AB3">
            <w:pPr>
              <w:jc w:val="both"/>
              <w:rPr>
                <w:i/>
                <w:iCs/>
                <w:color w:val="3333FF"/>
              </w:rPr>
            </w:pPr>
          </w:p>
          <w:p w14:paraId="5B7EC413" w14:textId="77777777" w:rsidR="008A0534" w:rsidRPr="002E117D" w:rsidRDefault="008A0534" w:rsidP="00785AB3">
            <w:pPr>
              <w:jc w:val="both"/>
              <w:rPr>
                <w:i/>
                <w:iCs/>
                <w:color w:val="3333FF"/>
              </w:rPr>
            </w:pPr>
          </w:p>
          <w:p w14:paraId="6ECF69D2" w14:textId="77777777" w:rsidR="008A0534" w:rsidRPr="002E117D" w:rsidRDefault="008A0534" w:rsidP="00785AB3">
            <w:pPr>
              <w:jc w:val="both"/>
              <w:rPr>
                <w:i/>
                <w:iCs/>
                <w:color w:val="3333FF"/>
              </w:rPr>
            </w:pPr>
          </w:p>
          <w:p w14:paraId="0A5C34A2" w14:textId="77777777" w:rsidR="008A0534" w:rsidRPr="002E117D" w:rsidRDefault="008A0534" w:rsidP="00785AB3">
            <w:pPr>
              <w:jc w:val="both"/>
              <w:rPr>
                <w:i/>
                <w:iCs/>
                <w:color w:val="3333FF"/>
              </w:rPr>
            </w:pPr>
          </w:p>
          <w:p w14:paraId="75DD2924" w14:textId="77777777" w:rsidR="008A0534" w:rsidRPr="002E117D" w:rsidRDefault="008A0534" w:rsidP="00785AB3">
            <w:pPr>
              <w:jc w:val="both"/>
              <w:rPr>
                <w:i/>
                <w:iCs/>
                <w:color w:val="3333FF"/>
              </w:rPr>
            </w:pPr>
          </w:p>
          <w:p w14:paraId="13866B27" w14:textId="77777777" w:rsidR="008A0534" w:rsidRPr="002E117D" w:rsidRDefault="008A0534" w:rsidP="00785AB3">
            <w:pPr>
              <w:jc w:val="both"/>
              <w:rPr>
                <w:i/>
                <w:iCs/>
                <w:color w:val="3333FF"/>
              </w:rPr>
            </w:pPr>
          </w:p>
          <w:p w14:paraId="7A67DCB7" w14:textId="40804290" w:rsidR="001E4F6A" w:rsidRPr="002E117D" w:rsidRDefault="00A26067" w:rsidP="00785AB3">
            <w:pPr>
              <w:jc w:val="both"/>
              <w:rPr>
                <w:rFonts w:ascii="Aptos" w:hAnsi="Aptos" w:cs="Times New Roman"/>
                <w:bCs/>
                <w:iCs/>
                <w:sz w:val="24"/>
                <w:szCs w:val="24"/>
              </w:rPr>
            </w:pPr>
            <w:r w:rsidRPr="002E117D">
              <w:rPr>
                <w:i/>
                <w:color w:val="3333FF"/>
              </w:rPr>
              <w:t xml:space="preserve"> </w:t>
            </w:r>
          </w:p>
        </w:tc>
      </w:tr>
    </w:tbl>
    <w:p w14:paraId="63CADADB" w14:textId="77777777" w:rsidR="001E4F6A" w:rsidRPr="002E117D" w:rsidRDefault="001E4F6A" w:rsidP="001E4F6A">
      <w:pPr>
        <w:rPr>
          <w:rFonts w:ascii="Aptos" w:hAnsi="Aptos"/>
        </w:rPr>
      </w:pPr>
    </w:p>
    <w:p w14:paraId="783AF91E" w14:textId="77777777" w:rsidR="001E4F6A" w:rsidRPr="002E117D" w:rsidRDefault="001E4F6A" w:rsidP="001E4F6A">
      <w:pPr>
        <w:rPr>
          <w:rFonts w:ascii="Aptos" w:hAnsi="Aptos"/>
        </w:rPr>
      </w:pPr>
      <w:r w:rsidRPr="002E117D">
        <w:br w:type="page"/>
      </w:r>
    </w:p>
    <w:tbl>
      <w:tblPr>
        <w:tblStyle w:val="Reatabula"/>
        <w:tblW w:w="0" w:type="auto"/>
        <w:tblLook w:val="04A0" w:firstRow="1" w:lastRow="0" w:firstColumn="1" w:lastColumn="0" w:noHBand="0" w:noVBand="1"/>
      </w:tblPr>
      <w:tblGrid>
        <w:gridCol w:w="9016"/>
      </w:tblGrid>
      <w:tr w:rsidR="001E4F6A" w:rsidRPr="002E117D" w14:paraId="405FBB81" w14:textId="77777777" w:rsidTr="00281077">
        <w:tc>
          <w:tcPr>
            <w:tcW w:w="9016" w:type="dxa"/>
            <w:shd w:val="clear" w:color="auto" w:fill="E8E8E8" w:themeFill="background2"/>
          </w:tcPr>
          <w:p w14:paraId="0973F3E1" w14:textId="51C72CA3" w:rsidR="001E4F6A" w:rsidRPr="002E117D" w:rsidRDefault="00663076" w:rsidP="000F04F3">
            <w:pPr>
              <w:spacing w:after="120"/>
              <w:jc w:val="both"/>
              <w:rPr>
                <w:rFonts w:ascii="Aptos" w:hAnsi="Aptos" w:cs="Times New Roman"/>
                <w:b/>
              </w:rPr>
            </w:pPr>
            <w:r w:rsidRPr="002E117D">
              <w:rPr>
                <w:rStyle w:val="Virsraksts2Rakstz"/>
                <w:rFonts w:ascii="Aptos" w:hAnsi="Aptos"/>
                <w:b/>
                <w:color w:val="auto"/>
                <w:sz w:val="22"/>
              </w:rPr>
              <w:lastRenderedPageBreak/>
              <w:t xml:space="preserve">2. </w:t>
            </w:r>
            <w:r w:rsidR="00B95308" w:rsidRPr="002E117D">
              <w:rPr>
                <w:rStyle w:val="Virsraksts2Rakstz"/>
                <w:rFonts w:ascii="Aptos" w:hAnsi="Aptos"/>
                <w:b/>
                <w:color w:val="auto"/>
                <w:sz w:val="22"/>
              </w:rPr>
              <w:t>Quality and progress of research</w:t>
            </w:r>
            <w:r w:rsidR="002E60A9" w:rsidRPr="002E117D">
              <w:rPr>
                <w:rStyle w:val="Virsraksts2Rakstz"/>
                <w:rFonts w:ascii="Aptos" w:hAnsi="Aptos"/>
                <w:b/>
                <w:color w:val="auto"/>
                <w:sz w:val="22"/>
              </w:rPr>
              <w:t>, Training</w:t>
            </w:r>
            <w:r w:rsidR="006B76B6" w:rsidRPr="002E117D">
              <w:rPr>
                <w:rStyle w:val="Virsraksts2Rakstz"/>
                <w:rFonts w:ascii="Aptos" w:hAnsi="Aptos"/>
                <w:b/>
                <w:color w:val="auto"/>
                <w:sz w:val="22"/>
              </w:rPr>
              <w:t>, Knowledge Transfer and Career Development</w:t>
            </w:r>
          </w:p>
        </w:tc>
      </w:tr>
      <w:tr w:rsidR="001E4F6A" w:rsidRPr="002E117D" w14:paraId="7BAE5F7F" w14:textId="77777777">
        <w:trPr>
          <w:trHeight w:val="1139"/>
        </w:trPr>
        <w:tc>
          <w:tcPr>
            <w:tcW w:w="9016" w:type="dxa"/>
          </w:tcPr>
          <w:p w14:paraId="7CEB3972" w14:textId="19FDAB5E" w:rsidR="00A167AA" w:rsidRPr="002E117D" w:rsidRDefault="00E83360" w:rsidP="00931D3C">
            <w:pPr>
              <w:jc w:val="both"/>
              <w:rPr>
                <w:rFonts w:cs="Times New Roman"/>
                <w:bCs/>
                <w:i/>
                <w:color w:val="3333FF"/>
              </w:rPr>
            </w:pPr>
            <w:r w:rsidRPr="002E117D">
              <w:rPr>
                <w:i/>
                <w:color w:val="3333FF"/>
              </w:rPr>
              <w:t>The Report must provide detailed information on the progress of the project at the mid-term stage, describing how the work plan aligns with the project’s objectives</w:t>
            </w:r>
            <w:r w:rsidR="00A0098A" w:rsidRPr="002E117D">
              <w:rPr>
                <w:i/>
                <w:color w:val="3333FF"/>
              </w:rPr>
              <w:t xml:space="preserve">. The report should provide </w:t>
            </w:r>
            <w:r w:rsidR="00652BB1" w:rsidRPr="002E117D">
              <w:rPr>
                <w:i/>
                <w:color w:val="3333FF"/>
              </w:rPr>
              <w:t>information on research progress, professional development</w:t>
            </w:r>
            <w:r w:rsidR="00E47AD6" w:rsidRPr="002E117D">
              <w:rPr>
                <w:i/>
                <w:color w:val="3333FF"/>
              </w:rPr>
              <w:t xml:space="preserve"> and </w:t>
            </w:r>
            <w:r w:rsidR="009062AD" w:rsidRPr="002E117D">
              <w:rPr>
                <w:i/>
                <w:color w:val="3333FF"/>
              </w:rPr>
              <w:t>co</w:t>
            </w:r>
            <w:r w:rsidR="009E625D" w:rsidRPr="002E117D">
              <w:rPr>
                <w:i/>
                <w:color w:val="3333FF"/>
              </w:rPr>
              <w:t>operation</w:t>
            </w:r>
            <w:r w:rsidR="006B6FC1" w:rsidRPr="002E117D">
              <w:rPr>
                <w:i/>
                <w:color w:val="3333FF"/>
              </w:rPr>
              <w:t xml:space="preserve"> with </w:t>
            </w:r>
            <w:r w:rsidR="000F1371" w:rsidRPr="002E117D">
              <w:rPr>
                <w:i/>
                <w:color w:val="3333FF"/>
              </w:rPr>
              <w:t>H</w:t>
            </w:r>
            <w:r w:rsidR="006B6FC1" w:rsidRPr="002E117D">
              <w:rPr>
                <w:i/>
                <w:color w:val="3333FF"/>
              </w:rPr>
              <w:t xml:space="preserve">ost </w:t>
            </w:r>
            <w:r w:rsidR="00C123C6" w:rsidRPr="002E117D">
              <w:rPr>
                <w:i/>
                <w:color w:val="3333FF"/>
              </w:rPr>
              <w:t>I</w:t>
            </w:r>
            <w:r w:rsidR="006B6FC1" w:rsidRPr="002E117D">
              <w:rPr>
                <w:i/>
                <w:color w:val="3333FF"/>
              </w:rPr>
              <w:t>nstitu</w:t>
            </w:r>
            <w:r w:rsidR="000F1371" w:rsidRPr="002E117D">
              <w:rPr>
                <w:i/>
                <w:color w:val="3333FF"/>
              </w:rPr>
              <w:t>t</w:t>
            </w:r>
            <w:r w:rsidR="006B6FC1" w:rsidRPr="002E117D">
              <w:rPr>
                <w:i/>
                <w:color w:val="3333FF"/>
              </w:rPr>
              <w:t xml:space="preserve">ion. </w:t>
            </w:r>
            <w:r w:rsidRPr="002E117D">
              <w:rPr>
                <w:i/>
                <w:color w:val="3333FF"/>
              </w:rPr>
              <w:t xml:space="preserve"> Provide information on any changes to the project implementation plan, if any. Describe how the expert recommendations indicated in the project proposal evaluation (Evaluation Summary Report/Evaluation Report) were taken into account (if applicable).</w:t>
            </w:r>
          </w:p>
          <w:p w14:paraId="03175947" w14:textId="77777777" w:rsidR="00931D3C" w:rsidRPr="002E117D" w:rsidRDefault="00931D3C" w:rsidP="00931D3C">
            <w:pPr>
              <w:jc w:val="both"/>
              <w:rPr>
                <w:rFonts w:cs="Times New Roman"/>
                <w:bCs/>
                <w:iCs/>
                <w:color w:val="3333FF"/>
              </w:rPr>
            </w:pPr>
          </w:p>
          <w:p w14:paraId="19282448" w14:textId="785D140B" w:rsidR="008F4BD1" w:rsidRPr="002E117D" w:rsidRDefault="001A5137" w:rsidP="008F4BD1">
            <w:pPr>
              <w:jc w:val="both"/>
              <w:rPr>
                <w:rFonts w:cs="Times New Roman"/>
                <w:b/>
                <w:iCs/>
              </w:rPr>
            </w:pPr>
            <w:r w:rsidRPr="002E117D">
              <w:rPr>
                <w:b/>
              </w:rPr>
              <w:t xml:space="preserve">2.1. </w:t>
            </w:r>
            <w:r w:rsidR="00410072" w:rsidRPr="002E117D">
              <w:rPr>
                <w:b/>
              </w:rPr>
              <w:t>Research quality, training activities, and skills development</w:t>
            </w:r>
          </w:p>
          <w:p w14:paraId="12E04AD0" w14:textId="5D609DD3" w:rsidR="001A5137" w:rsidRPr="002E117D" w:rsidRDefault="00CF7B6D" w:rsidP="001A5137">
            <w:pPr>
              <w:jc w:val="both"/>
              <w:rPr>
                <w:rFonts w:cs="Times New Roman"/>
                <w:bCs/>
                <w:i/>
                <w:color w:val="3333FF"/>
              </w:rPr>
            </w:pPr>
            <w:r w:rsidRPr="002E117D">
              <w:rPr>
                <w:rFonts w:cs="Times New Roman"/>
                <w:bCs/>
                <w:i/>
                <w:color w:val="3333FF"/>
              </w:rPr>
              <w:t xml:space="preserve">Focusing </w:t>
            </w:r>
            <w:r w:rsidR="00193721" w:rsidRPr="002E117D">
              <w:rPr>
                <w:rFonts w:cs="Times New Roman"/>
                <w:bCs/>
                <w:i/>
                <w:color w:val="3333FF"/>
              </w:rPr>
              <w:t>on the acquisition of new skills and the effectiveness of the supervisio</w:t>
            </w:r>
            <w:r w:rsidR="008C039F" w:rsidRPr="002E117D">
              <w:rPr>
                <w:rFonts w:cs="Times New Roman"/>
                <w:bCs/>
                <w:i/>
                <w:color w:val="3333FF"/>
              </w:rPr>
              <w:t>n/mentoring activities</w:t>
            </w:r>
            <w:r w:rsidR="009039C2" w:rsidRPr="002E117D">
              <w:rPr>
                <w:rFonts w:cs="Times New Roman"/>
                <w:bCs/>
                <w:i/>
                <w:color w:val="3333FF"/>
              </w:rPr>
              <w:t>, describes the quality of the research and training activities:</w:t>
            </w:r>
            <w:r w:rsidR="005B1267" w:rsidRPr="002E117D">
              <w:rPr>
                <w:rFonts w:cs="Times New Roman"/>
                <w:bCs/>
                <w:i/>
                <w:color w:val="3333FF"/>
              </w:rPr>
              <w:t xml:space="preserve"> </w:t>
            </w:r>
          </w:p>
          <w:p w14:paraId="17BF3E23" w14:textId="1463B164" w:rsidR="00D0745B" w:rsidRPr="002E117D" w:rsidRDefault="00D0745B" w:rsidP="003E3407">
            <w:pPr>
              <w:pStyle w:val="Sarakstarindkopa"/>
              <w:numPr>
                <w:ilvl w:val="0"/>
                <w:numId w:val="3"/>
              </w:numPr>
              <w:jc w:val="both"/>
              <w:rPr>
                <w:i/>
                <w:color w:val="3333FF"/>
              </w:rPr>
            </w:pPr>
            <w:r w:rsidRPr="002E117D">
              <w:rPr>
                <w:i/>
                <w:color w:val="3333FF"/>
              </w:rPr>
              <w:t>The research progress achieved at the mid-term stage</w:t>
            </w:r>
            <w:r w:rsidR="00F31D86" w:rsidRPr="002E117D">
              <w:rPr>
                <w:i/>
                <w:color w:val="3333FF"/>
              </w:rPr>
              <w:t>, including how the results obtained demonstrate progress beyond the state of the art and reflect the scientific quality and ambition of the project.</w:t>
            </w:r>
          </w:p>
          <w:p w14:paraId="78B25FD7" w14:textId="24BA64B8" w:rsidR="00931D3C" w:rsidRPr="002E117D" w:rsidRDefault="00931D3C" w:rsidP="00B3365C">
            <w:pPr>
              <w:pStyle w:val="Sarakstarindkopa"/>
              <w:jc w:val="both"/>
              <w:rPr>
                <w:rFonts w:cs="Times New Roman"/>
                <w:bCs/>
                <w:i/>
                <w:color w:val="3333FF"/>
              </w:rPr>
            </w:pPr>
          </w:p>
          <w:p w14:paraId="3FE436BE" w14:textId="095A37BF" w:rsidR="006B31E4" w:rsidRPr="002E117D" w:rsidRDefault="00EA6950" w:rsidP="006B31E4">
            <w:pPr>
              <w:pStyle w:val="Sarakstarindkopa"/>
              <w:numPr>
                <w:ilvl w:val="0"/>
                <w:numId w:val="3"/>
              </w:numPr>
              <w:jc w:val="both"/>
              <w:rPr>
                <w:rFonts w:cs="Times New Roman"/>
                <w:bCs/>
                <w:i/>
                <w:color w:val="3333FF"/>
              </w:rPr>
            </w:pPr>
            <w:r w:rsidRPr="002E117D">
              <w:rPr>
                <w:rFonts w:cs="Times New Roman"/>
                <w:bCs/>
                <w:i/>
                <w:color w:val="3333FF"/>
              </w:rPr>
              <w:t>The implementation of the Career Development Plan (CDP)</w:t>
            </w:r>
            <w:r w:rsidR="006B31E4" w:rsidRPr="002E117D">
              <w:rPr>
                <w:rFonts w:cs="Times New Roman"/>
                <w:bCs/>
                <w:i/>
                <w:color w:val="3333FF"/>
              </w:rPr>
              <w:t xml:space="preserve">, including evidence of the </w:t>
            </w:r>
            <w:r w:rsidR="006B31E4" w:rsidRPr="003542BE">
              <w:rPr>
                <w:rFonts w:cs="Times New Roman"/>
                <w:bCs/>
                <w:i/>
                <w:color w:val="3333FF"/>
              </w:rPr>
              <w:t>acquisition of planned technical and transferable skills and participation in relevant training.</w:t>
            </w:r>
          </w:p>
          <w:p w14:paraId="1F8B43C9" w14:textId="3114F895" w:rsidR="00EA6950" w:rsidRPr="002E117D" w:rsidRDefault="00EA6950" w:rsidP="00B3365C">
            <w:pPr>
              <w:ind w:left="357"/>
              <w:jc w:val="both"/>
              <w:rPr>
                <w:rFonts w:cs="Times New Roman"/>
                <w:bCs/>
                <w:i/>
                <w:color w:val="3333FF"/>
              </w:rPr>
            </w:pPr>
          </w:p>
          <w:p w14:paraId="7A03DD25" w14:textId="67A4DE4F" w:rsidR="00394BF7" w:rsidRPr="002E117D" w:rsidRDefault="00A42570" w:rsidP="00AB5719">
            <w:pPr>
              <w:pStyle w:val="Sarakstarindkopa"/>
              <w:numPr>
                <w:ilvl w:val="1"/>
                <w:numId w:val="3"/>
              </w:numPr>
              <w:jc w:val="both"/>
              <w:rPr>
                <w:b/>
              </w:rPr>
            </w:pPr>
            <w:r w:rsidRPr="002E117D">
              <w:rPr>
                <w:b/>
              </w:rPr>
              <w:t>Supervision, mentoring, and knowledge transfer effectiveness</w:t>
            </w:r>
          </w:p>
          <w:p w14:paraId="0FAAA876" w14:textId="77777777" w:rsidR="00D94D34" w:rsidRPr="002E117D" w:rsidRDefault="00D94D34" w:rsidP="00D94D34">
            <w:pPr>
              <w:jc w:val="both"/>
              <w:rPr>
                <w:rFonts w:cs="Times New Roman"/>
                <w:bCs/>
                <w:i/>
                <w:color w:val="3333FF"/>
              </w:rPr>
            </w:pPr>
            <w:r w:rsidRPr="002E117D">
              <w:rPr>
                <w:rFonts w:cs="Times New Roman"/>
                <w:bCs/>
                <w:i/>
                <w:color w:val="3333FF"/>
              </w:rPr>
              <w:t>Assessing the effectiveness of supervision and mentoring arrangements and the quality of knowledge transfer within the fellowship, describe:</w:t>
            </w:r>
          </w:p>
          <w:p w14:paraId="26BD5D0C" w14:textId="449F4FFB" w:rsidR="000540DC" w:rsidRPr="002E117D" w:rsidRDefault="00180447" w:rsidP="00793D49">
            <w:pPr>
              <w:pStyle w:val="Sarakstarindkopa"/>
              <w:numPr>
                <w:ilvl w:val="0"/>
                <w:numId w:val="9"/>
              </w:numPr>
              <w:jc w:val="both"/>
              <w:rPr>
                <w:rFonts w:cs="Times New Roman"/>
                <w:bCs/>
                <w:i/>
                <w:color w:val="3333FF"/>
              </w:rPr>
            </w:pPr>
            <w:r w:rsidRPr="002E117D">
              <w:rPr>
                <w:rFonts w:cs="Times New Roman"/>
                <w:bCs/>
                <w:i/>
                <w:color w:val="3333FF"/>
              </w:rPr>
              <w:t xml:space="preserve">How supervision and mentoring arrangements have supported the researcher's professional development and </w:t>
            </w:r>
            <w:r w:rsidR="00492D44" w:rsidRPr="002E117D">
              <w:rPr>
                <w:rFonts w:cs="Times New Roman"/>
                <w:bCs/>
                <w:i/>
                <w:color w:val="3333FF"/>
              </w:rPr>
              <w:t xml:space="preserve"> </w:t>
            </w:r>
            <w:r w:rsidR="00BD03FA" w:rsidRPr="002E117D">
              <w:rPr>
                <w:rFonts w:cs="Times New Roman"/>
                <w:bCs/>
                <w:i/>
                <w:color w:val="3333FF"/>
              </w:rPr>
              <w:t xml:space="preserve">professional </w:t>
            </w:r>
            <w:r w:rsidR="000540DC" w:rsidRPr="002E117D">
              <w:rPr>
                <w:rFonts w:cs="Times New Roman"/>
                <w:bCs/>
                <w:i/>
                <w:color w:val="3333FF"/>
              </w:rPr>
              <w:t>maturity</w:t>
            </w:r>
            <w:r w:rsidR="00765B6D" w:rsidRPr="002E117D">
              <w:rPr>
                <w:rFonts w:cs="Times New Roman"/>
                <w:bCs/>
                <w:i/>
                <w:color w:val="3333FF"/>
              </w:rPr>
              <w:t>;</w:t>
            </w:r>
          </w:p>
          <w:p w14:paraId="1DAF0171" w14:textId="68957428" w:rsidR="004179C5" w:rsidRPr="002E117D" w:rsidRDefault="00725472" w:rsidP="00793D49">
            <w:pPr>
              <w:pStyle w:val="Sarakstarindkopa"/>
              <w:numPr>
                <w:ilvl w:val="0"/>
                <w:numId w:val="9"/>
              </w:numPr>
              <w:jc w:val="both"/>
              <w:rPr>
                <w:rFonts w:cs="Times New Roman"/>
                <w:bCs/>
                <w:i/>
                <w:color w:val="3333FF"/>
              </w:rPr>
            </w:pPr>
            <w:r w:rsidRPr="002E117D">
              <w:rPr>
                <w:rFonts w:cs="Times New Roman"/>
                <w:bCs/>
                <w:i/>
                <w:color w:val="3333FF"/>
              </w:rPr>
              <w:t xml:space="preserve">The </w:t>
            </w:r>
            <w:r w:rsidRPr="003542BE">
              <w:rPr>
                <w:rFonts w:cs="Times New Roman"/>
                <w:bCs/>
                <w:i/>
                <w:color w:val="3333FF"/>
              </w:rPr>
              <w:t>effectiveness of the two-way transfer of knowledge between the researcher and the Host Institution, including</w:t>
            </w:r>
            <w:r w:rsidR="00457AE8" w:rsidRPr="003542BE">
              <w:rPr>
                <w:rFonts w:cs="Times New Roman"/>
                <w:bCs/>
                <w:i/>
                <w:color w:val="3333FF"/>
              </w:rPr>
              <w:t xml:space="preserve"> its </w:t>
            </w:r>
            <w:r w:rsidR="00D567B5" w:rsidRPr="003542BE">
              <w:rPr>
                <w:rFonts w:cs="Times New Roman"/>
                <w:bCs/>
                <w:i/>
                <w:color w:val="3333FF"/>
              </w:rPr>
              <w:t>contribut</w:t>
            </w:r>
            <w:r w:rsidR="00457AE8" w:rsidRPr="003542BE">
              <w:rPr>
                <w:rFonts w:cs="Times New Roman"/>
                <w:bCs/>
                <w:i/>
                <w:color w:val="3333FF"/>
              </w:rPr>
              <w:t>ion</w:t>
            </w:r>
            <w:r w:rsidR="00D567B5" w:rsidRPr="003542BE">
              <w:rPr>
                <w:rFonts w:cs="Times New Roman"/>
                <w:bCs/>
                <w:i/>
                <w:color w:val="3333FF"/>
              </w:rPr>
              <w:t xml:space="preserve"> to </w:t>
            </w:r>
            <w:r w:rsidR="00183E7B" w:rsidRPr="003542BE">
              <w:rPr>
                <w:rFonts w:cs="Times New Roman"/>
                <w:bCs/>
                <w:i/>
                <w:color w:val="3333FF"/>
              </w:rPr>
              <w:t>strengthening both</w:t>
            </w:r>
            <w:r w:rsidR="00183E7B" w:rsidRPr="002E117D">
              <w:rPr>
                <w:rFonts w:cs="Times New Roman"/>
                <w:bCs/>
                <w:i/>
                <w:color w:val="3333FF"/>
              </w:rPr>
              <w:t xml:space="preserve"> the researcher’s </w:t>
            </w:r>
            <w:r w:rsidR="00361020" w:rsidRPr="002E117D">
              <w:rPr>
                <w:rFonts w:cs="Times New Roman"/>
                <w:bCs/>
                <w:i/>
                <w:color w:val="3333FF"/>
              </w:rPr>
              <w:t xml:space="preserve">competencies and the Host Institution’s research capacity. </w:t>
            </w:r>
          </w:p>
          <w:p w14:paraId="3C08EBDD" w14:textId="77777777" w:rsidR="00394BF7" w:rsidRPr="002E117D" w:rsidRDefault="00394BF7" w:rsidP="008F4BD1">
            <w:pPr>
              <w:jc w:val="both"/>
              <w:rPr>
                <w:rFonts w:cs="Times New Roman"/>
                <w:b/>
                <w:iCs/>
              </w:rPr>
            </w:pPr>
          </w:p>
          <w:p w14:paraId="0404C06B" w14:textId="4603D412" w:rsidR="00BF7C79" w:rsidRPr="002E117D" w:rsidRDefault="00BF7C79" w:rsidP="008F4BD1">
            <w:pPr>
              <w:jc w:val="both"/>
              <w:rPr>
                <w:rFonts w:cs="Times New Roman"/>
                <w:b/>
                <w:iCs/>
              </w:rPr>
            </w:pPr>
            <w:r w:rsidRPr="002E117D">
              <w:rPr>
                <w:rFonts w:cs="Times New Roman"/>
                <w:b/>
                <w:iCs/>
              </w:rPr>
              <w:t xml:space="preserve">2.3. </w:t>
            </w:r>
            <w:r w:rsidR="0099796A" w:rsidRPr="002E117D">
              <w:rPr>
                <w:rFonts w:cs="Times New Roman"/>
                <w:b/>
                <w:iCs/>
              </w:rPr>
              <w:t>Career development, employability, and impact on knowledge circulation and Open Science</w:t>
            </w:r>
          </w:p>
          <w:p w14:paraId="7666AE05" w14:textId="3FDF7914" w:rsidR="003A714C" w:rsidRPr="002E117D" w:rsidRDefault="005E445C" w:rsidP="003A714C">
            <w:pPr>
              <w:jc w:val="both"/>
              <w:rPr>
                <w:rFonts w:cs="Times New Roman"/>
                <w:bCs/>
                <w:i/>
                <w:color w:val="3333FF"/>
              </w:rPr>
            </w:pPr>
            <w:r w:rsidRPr="002E117D">
              <w:rPr>
                <w:rFonts w:cs="Times New Roman"/>
                <w:bCs/>
                <w:i/>
                <w:color w:val="3333FF"/>
              </w:rPr>
              <w:t xml:space="preserve">Focusing on employability, knowledge circulation, and </w:t>
            </w:r>
            <w:r w:rsidR="00412F44" w:rsidRPr="002E117D">
              <w:rPr>
                <w:rFonts w:cs="Times New Roman"/>
                <w:bCs/>
                <w:i/>
                <w:color w:val="3333FF"/>
              </w:rPr>
              <w:t>O</w:t>
            </w:r>
            <w:r w:rsidRPr="002E117D">
              <w:rPr>
                <w:rFonts w:cs="Times New Roman"/>
                <w:bCs/>
                <w:i/>
                <w:color w:val="3333FF"/>
              </w:rPr>
              <w:t xml:space="preserve">pen </w:t>
            </w:r>
            <w:r w:rsidR="00412F44" w:rsidRPr="002E117D">
              <w:rPr>
                <w:rFonts w:cs="Times New Roman"/>
                <w:bCs/>
                <w:i/>
                <w:color w:val="3333FF"/>
              </w:rPr>
              <w:t>S</w:t>
            </w:r>
            <w:r w:rsidRPr="002E117D">
              <w:rPr>
                <w:rFonts w:cs="Times New Roman"/>
                <w:bCs/>
                <w:i/>
                <w:color w:val="3333FF"/>
              </w:rPr>
              <w:t>cience</w:t>
            </w:r>
            <w:r w:rsidR="00E8108C" w:rsidRPr="002E117D">
              <w:rPr>
                <w:rFonts w:cs="Times New Roman"/>
                <w:bCs/>
                <w:i/>
                <w:color w:val="3333FF"/>
              </w:rPr>
              <w:t xml:space="preserve">, </w:t>
            </w:r>
            <w:r w:rsidR="00D81A17" w:rsidRPr="002E117D">
              <w:rPr>
                <w:rFonts w:cs="Times New Roman"/>
                <w:bCs/>
                <w:i/>
                <w:color w:val="3333FF"/>
              </w:rPr>
              <w:t>describe</w:t>
            </w:r>
            <w:r w:rsidR="00032D35" w:rsidRPr="002E117D">
              <w:rPr>
                <w:rFonts w:cs="Times New Roman"/>
                <w:bCs/>
                <w:i/>
                <w:color w:val="3333FF"/>
              </w:rPr>
              <w:t>:</w:t>
            </w:r>
            <w:r w:rsidR="00E8108C" w:rsidRPr="002E117D">
              <w:rPr>
                <w:rFonts w:cs="Times New Roman"/>
                <w:bCs/>
                <w:i/>
                <w:color w:val="3333FF"/>
              </w:rPr>
              <w:t xml:space="preserve"> </w:t>
            </w:r>
            <w:r w:rsidR="003A714C" w:rsidRPr="002E117D">
              <w:rPr>
                <w:rFonts w:cs="Times New Roman"/>
                <w:bCs/>
                <w:i/>
                <w:color w:val="3333FF"/>
              </w:rPr>
              <w:t xml:space="preserve"> </w:t>
            </w:r>
          </w:p>
          <w:p w14:paraId="2BA9D0EC" w14:textId="2729D2F1" w:rsidR="009F13B8" w:rsidRPr="002E117D" w:rsidRDefault="009F13B8" w:rsidP="00793D49">
            <w:pPr>
              <w:pStyle w:val="Sarakstarindkopa"/>
              <w:numPr>
                <w:ilvl w:val="0"/>
                <w:numId w:val="10"/>
              </w:numPr>
              <w:jc w:val="both"/>
              <w:rPr>
                <w:rFonts w:cs="Times New Roman"/>
                <w:bCs/>
                <w:i/>
                <w:color w:val="3333FF"/>
              </w:rPr>
            </w:pPr>
            <w:r w:rsidRPr="002E117D">
              <w:rPr>
                <w:rFonts w:cs="Times New Roman"/>
                <w:bCs/>
                <w:i/>
                <w:color w:val="3333FF"/>
              </w:rPr>
              <w:t>How the fellowship has enhanced the researcher's career prospects, professional profile, and future employability within and beyond academia.</w:t>
            </w:r>
          </w:p>
          <w:p w14:paraId="216BDDC0" w14:textId="77777777" w:rsidR="009503C3" w:rsidRPr="002E117D" w:rsidRDefault="009503C3" w:rsidP="00793D49">
            <w:pPr>
              <w:pStyle w:val="Sarakstarindkopa"/>
              <w:numPr>
                <w:ilvl w:val="0"/>
                <w:numId w:val="10"/>
              </w:numPr>
              <w:jc w:val="both"/>
              <w:rPr>
                <w:rFonts w:cs="Times New Roman"/>
                <w:bCs/>
                <w:i/>
                <w:color w:val="3333FF"/>
              </w:rPr>
            </w:pPr>
            <w:r w:rsidRPr="002E117D">
              <w:rPr>
                <w:rFonts w:cs="Times New Roman"/>
                <w:bCs/>
                <w:i/>
                <w:color w:val="3333FF"/>
              </w:rPr>
              <w:t>How the project promotes Open Science practices, including open access to publications, research data and other relevant research outputs.</w:t>
            </w:r>
          </w:p>
          <w:p w14:paraId="7FCDD8AE" w14:textId="77777777" w:rsidR="00570E0D" w:rsidRPr="002E117D" w:rsidRDefault="00570E0D" w:rsidP="00793D49">
            <w:pPr>
              <w:pStyle w:val="Sarakstarindkopa"/>
              <w:numPr>
                <w:ilvl w:val="0"/>
                <w:numId w:val="10"/>
              </w:numPr>
              <w:jc w:val="both"/>
              <w:rPr>
                <w:rFonts w:cs="Times New Roman"/>
                <w:bCs/>
                <w:i/>
                <w:color w:val="3333FF"/>
              </w:rPr>
            </w:pPr>
            <w:r w:rsidRPr="002E117D">
              <w:rPr>
                <w:rFonts w:cs="Times New Roman"/>
                <w:bCs/>
                <w:i/>
                <w:color w:val="3333FF"/>
              </w:rPr>
              <w:t>The effectiveness and quality of dissemination and communication activities targeted at relevant stakeholders and audiences.</w:t>
            </w:r>
          </w:p>
          <w:p w14:paraId="33A9299E" w14:textId="1AAD42DC" w:rsidR="00931D3C" w:rsidRPr="002E117D" w:rsidRDefault="00B3365C" w:rsidP="00793D49">
            <w:pPr>
              <w:pStyle w:val="Sarakstarindkopa"/>
              <w:numPr>
                <w:ilvl w:val="0"/>
                <w:numId w:val="10"/>
              </w:numPr>
              <w:jc w:val="both"/>
              <w:rPr>
                <w:rFonts w:cs="Times New Roman"/>
                <w:bCs/>
                <w:i/>
                <w:color w:val="3333FF"/>
              </w:rPr>
            </w:pPr>
            <w:r w:rsidRPr="002E117D">
              <w:rPr>
                <w:rFonts w:cs="Times New Roman"/>
                <w:bCs/>
                <w:i/>
                <w:color w:val="3333FF"/>
              </w:rPr>
              <w:t>Where applicable, the contribution of secondments to the researcher’s development, knowledge exchange, networking opportunities and the overall impact of the project.</w:t>
            </w:r>
          </w:p>
        </w:tc>
      </w:tr>
    </w:tbl>
    <w:p w14:paraId="6B9287D1" w14:textId="77777777" w:rsidR="001E4F6A" w:rsidRPr="002E117D" w:rsidRDefault="001E4F6A" w:rsidP="001E4F6A">
      <w:pPr>
        <w:rPr>
          <w:rFonts w:ascii="Aptos" w:hAnsi="Aptos"/>
        </w:rPr>
      </w:pPr>
    </w:p>
    <w:tbl>
      <w:tblPr>
        <w:tblStyle w:val="Reatabula"/>
        <w:tblW w:w="0" w:type="auto"/>
        <w:tblLook w:val="04A0" w:firstRow="1" w:lastRow="0" w:firstColumn="1" w:lastColumn="0" w:noHBand="0" w:noVBand="1"/>
      </w:tblPr>
      <w:tblGrid>
        <w:gridCol w:w="9016"/>
      </w:tblGrid>
      <w:tr w:rsidR="00B757C2" w:rsidRPr="002E117D" w14:paraId="57560C44" w14:textId="77777777" w:rsidTr="3736B1F5">
        <w:tc>
          <w:tcPr>
            <w:tcW w:w="9016" w:type="dxa"/>
            <w:shd w:val="clear" w:color="auto" w:fill="E8E8E8" w:themeFill="background2"/>
          </w:tcPr>
          <w:p w14:paraId="55776AAB" w14:textId="6144186E" w:rsidR="00B757C2" w:rsidRPr="003542BE" w:rsidRDefault="134D7120" w:rsidP="008C386F">
            <w:pPr>
              <w:pStyle w:val="Sarakstarindkopa"/>
              <w:numPr>
                <w:ilvl w:val="0"/>
                <w:numId w:val="9"/>
              </w:numPr>
              <w:rPr>
                <w:rFonts w:ascii="Aptos" w:eastAsia="Aptos" w:hAnsi="Aptos" w:cs="Arial"/>
                <w:b/>
                <w:bCs/>
              </w:rPr>
            </w:pPr>
            <w:r w:rsidRPr="003542BE">
              <w:rPr>
                <w:rFonts w:ascii="Aptos" w:eastAsia="Aptos" w:hAnsi="Aptos" w:cs="Arial"/>
                <w:b/>
                <w:bCs/>
              </w:rPr>
              <w:t>Implementation, quality and efficiency assessment</w:t>
            </w:r>
          </w:p>
          <w:p w14:paraId="2CA52A57" w14:textId="59469BF6" w:rsidR="008C386F" w:rsidRPr="002E117D" w:rsidRDefault="008C386F" w:rsidP="008C386F">
            <w:pPr>
              <w:jc w:val="both"/>
              <w:rPr>
                <w:rFonts w:cs="Times New Roman"/>
                <w:bCs/>
                <w:i/>
                <w:color w:val="0000FF"/>
              </w:rPr>
            </w:pPr>
            <w:r w:rsidRPr="003542BE">
              <w:rPr>
                <w:i/>
                <w:color w:val="0000FF"/>
              </w:rPr>
              <w:t xml:space="preserve">Provide a detailed description </w:t>
            </w:r>
            <w:r w:rsidRPr="003542BE">
              <w:rPr>
                <w:rFonts w:cs="Times New Roman"/>
                <w:bCs/>
                <w:i/>
                <w:color w:val="0000FF"/>
              </w:rPr>
              <w:t>of the project’s implementation up</w:t>
            </w:r>
            <w:r w:rsidRPr="002E117D">
              <w:rPr>
                <w:rFonts w:cs="Times New Roman"/>
                <w:bCs/>
                <w:i/>
                <w:color w:val="0000FF"/>
              </w:rPr>
              <w:t xml:space="preserve"> to the mid-term stage, describing the quality of the host institution’s support, including infrastructure and working conditions.</w:t>
            </w:r>
          </w:p>
        </w:tc>
      </w:tr>
      <w:tr w:rsidR="00625A85" w:rsidRPr="002E117D" w14:paraId="2FC0D428" w14:textId="77777777" w:rsidTr="3736B1F5">
        <w:tc>
          <w:tcPr>
            <w:tcW w:w="9016" w:type="dxa"/>
            <w:shd w:val="clear" w:color="auto" w:fill="E8E8E8" w:themeFill="background2"/>
          </w:tcPr>
          <w:p w14:paraId="20A331F9" w14:textId="6EB9F343" w:rsidR="00625A85" w:rsidRPr="002E117D" w:rsidRDefault="00625A85" w:rsidP="00625A85">
            <w:pPr>
              <w:pStyle w:val="Sarakstarindkopa"/>
              <w:numPr>
                <w:ilvl w:val="1"/>
                <w:numId w:val="9"/>
              </w:numPr>
              <w:jc w:val="both"/>
              <w:rPr>
                <w:rFonts w:cs="Times New Roman"/>
                <w:bCs/>
                <w:iCs/>
              </w:rPr>
            </w:pPr>
            <w:r w:rsidRPr="002E117D">
              <w:rPr>
                <w:rFonts w:cs="Times New Roman"/>
                <w:b/>
                <w:bCs/>
                <w:iCs/>
              </w:rPr>
              <w:t>Support provided by the Host Institution</w:t>
            </w:r>
          </w:p>
        </w:tc>
      </w:tr>
      <w:tr w:rsidR="00B757C2" w:rsidRPr="002E117D" w14:paraId="6FC0221E" w14:textId="77777777" w:rsidTr="3736B1F5">
        <w:trPr>
          <w:trHeight w:val="2909"/>
        </w:trPr>
        <w:tc>
          <w:tcPr>
            <w:tcW w:w="9016" w:type="dxa"/>
          </w:tcPr>
          <w:p w14:paraId="2B117C4C" w14:textId="7AAD0408" w:rsidR="00C85941" w:rsidRPr="002E117D" w:rsidRDefault="00625A85" w:rsidP="00625A85">
            <w:pPr>
              <w:jc w:val="both"/>
              <w:rPr>
                <w:rFonts w:cs="Times New Roman"/>
                <w:bCs/>
                <w:i/>
                <w:color w:val="3333FF"/>
              </w:rPr>
            </w:pPr>
            <w:r w:rsidRPr="002E117D">
              <w:rPr>
                <w:rFonts w:cs="Times New Roman"/>
                <w:b/>
                <w:bCs/>
                <w:i/>
                <w:color w:val="3333FF"/>
              </w:rPr>
              <w:lastRenderedPageBreak/>
              <w:t>D</w:t>
            </w:r>
            <w:r w:rsidR="00C85941" w:rsidRPr="002E117D">
              <w:rPr>
                <w:rFonts w:cs="Times New Roman"/>
                <w:b/>
                <w:bCs/>
                <w:i/>
                <w:color w:val="3333FF"/>
              </w:rPr>
              <w:t>escribe the support provided by the Host Institution</w:t>
            </w:r>
            <w:r w:rsidR="00C85941" w:rsidRPr="002E117D">
              <w:rPr>
                <w:rFonts w:cs="Times New Roman"/>
                <w:bCs/>
                <w:i/>
                <w:color w:val="3333FF"/>
              </w:rPr>
              <w:t>, including working conditions, research environment, infrastructure, administrative support and access to resources. Explain how these conditions contribute to the effective implementation of the fellowship and to the researcher’s development, in line with the principles of the European Charter for Researchers.</w:t>
            </w:r>
          </w:p>
          <w:p w14:paraId="1A26F199" w14:textId="77777777" w:rsidR="00C85941" w:rsidRPr="002E117D" w:rsidRDefault="00C85941" w:rsidP="008C386F">
            <w:pPr>
              <w:jc w:val="both"/>
              <w:rPr>
                <w:rFonts w:cs="Times New Roman"/>
                <w:bCs/>
                <w:i/>
                <w:color w:val="3333FF"/>
              </w:rPr>
            </w:pPr>
          </w:p>
          <w:p w14:paraId="1B21838B" w14:textId="700C4ACD" w:rsidR="00931D3C" w:rsidRPr="002E117D" w:rsidRDefault="00931D3C" w:rsidP="001E4F6A">
            <w:pPr>
              <w:rPr>
                <w:rFonts w:cs="Times New Roman"/>
                <w:bCs/>
                <w:iCs/>
                <w:color w:val="3333FF"/>
              </w:rPr>
            </w:pPr>
          </w:p>
        </w:tc>
      </w:tr>
    </w:tbl>
    <w:p w14:paraId="66BEBE65" w14:textId="4187B3A0" w:rsidR="001E4F6A" w:rsidRPr="002E117D" w:rsidRDefault="001E4F6A" w:rsidP="001E4F6A"/>
    <w:p w14:paraId="3E9B12B7" w14:textId="77777777" w:rsidR="001E4F6A" w:rsidRPr="002E117D" w:rsidRDefault="001E4F6A" w:rsidP="001E4F6A">
      <w:pPr>
        <w:rPr>
          <w:rFonts w:ascii="Aptos" w:hAnsi="Aptos"/>
        </w:rPr>
        <w:sectPr w:rsidR="001E4F6A" w:rsidRPr="002E117D" w:rsidSect="001E4F6A">
          <w:pgSz w:w="11906" w:h="16838"/>
          <w:pgMar w:top="1440" w:right="1440" w:bottom="1440" w:left="1440" w:header="708" w:footer="708" w:gutter="0"/>
          <w:cols w:space="708"/>
          <w:docGrid w:linePitch="360"/>
        </w:sectPr>
      </w:pPr>
    </w:p>
    <w:p w14:paraId="5E29D124" w14:textId="77777777" w:rsidR="001E4F6A" w:rsidRPr="002E117D" w:rsidRDefault="001E4F6A" w:rsidP="001E4F6A">
      <w:pPr>
        <w:rPr>
          <w:rFonts w:ascii="Aptos" w:hAnsi="Aptos"/>
        </w:rPr>
      </w:pPr>
    </w:p>
    <w:tbl>
      <w:tblPr>
        <w:tblStyle w:val="Reatabula"/>
        <w:tblW w:w="0" w:type="auto"/>
        <w:tblLook w:val="04A0" w:firstRow="1" w:lastRow="0" w:firstColumn="1" w:lastColumn="0" w:noHBand="0" w:noVBand="1"/>
      </w:tblPr>
      <w:tblGrid>
        <w:gridCol w:w="568"/>
        <w:gridCol w:w="2733"/>
        <w:gridCol w:w="5626"/>
        <w:gridCol w:w="1713"/>
        <w:gridCol w:w="1998"/>
        <w:gridCol w:w="1310"/>
      </w:tblGrid>
      <w:tr w:rsidR="001E4F6A" w:rsidRPr="002E117D" w14:paraId="67AA340D" w14:textId="77777777" w:rsidTr="00281077">
        <w:tc>
          <w:tcPr>
            <w:tcW w:w="0" w:type="auto"/>
            <w:gridSpan w:val="6"/>
            <w:shd w:val="clear" w:color="auto" w:fill="E8E8E8" w:themeFill="background2"/>
            <w:vAlign w:val="center"/>
          </w:tcPr>
          <w:p w14:paraId="2F4154D2" w14:textId="74EA5CC1" w:rsidR="001E4F6A" w:rsidRPr="002E117D" w:rsidRDefault="00311171" w:rsidP="00281077">
            <w:pPr>
              <w:spacing w:after="160"/>
              <w:rPr>
                <w:rFonts w:ascii="Aptos" w:hAnsi="Aptos"/>
                <w:b/>
                <w:sz w:val="24"/>
              </w:rPr>
            </w:pPr>
            <w:bookmarkStart w:id="1" w:name="_Toc452033784"/>
            <w:r w:rsidRPr="002E117D">
              <w:rPr>
                <w:rFonts w:ascii="Aptos" w:hAnsi="Aptos"/>
                <w:b/>
                <w:sz w:val="24"/>
              </w:rPr>
              <w:t>3.</w:t>
            </w:r>
            <w:r w:rsidR="005D403C">
              <w:rPr>
                <w:rFonts w:ascii="Aptos" w:hAnsi="Aptos"/>
                <w:b/>
                <w:sz w:val="24"/>
              </w:rPr>
              <w:t>2</w:t>
            </w:r>
            <w:r w:rsidRPr="002E117D">
              <w:rPr>
                <w:rFonts w:ascii="Aptos" w:hAnsi="Aptos"/>
                <w:b/>
                <w:sz w:val="24"/>
              </w:rPr>
              <w:t>.</w:t>
            </w:r>
            <w:r w:rsidR="00901559" w:rsidRPr="002E117D">
              <w:rPr>
                <w:rFonts w:ascii="Aptos" w:hAnsi="Aptos"/>
                <w:b/>
                <w:sz w:val="24"/>
              </w:rPr>
              <w:t> Progress of implemented activities and achieved results</w:t>
            </w:r>
            <w:bookmarkEnd w:id="1"/>
          </w:p>
          <w:p w14:paraId="05494A0B" w14:textId="5C621013" w:rsidR="00952DFC" w:rsidRPr="009C7F8B" w:rsidRDefault="00952DFC" w:rsidP="00281077">
            <w:pPr>
              <w:spacing w:after="160"/>
              <w:rPr>
                <w:rFonts w:ascii="Aptos" w:hAnsi="Aptos"/>
                <w:i/>
                <w:iCs/>
                <w:color w:val="3333FF"/>
              </w:rPr>
            </w:pPr>
            <w:r w:rsidRPr="009C7F8B">
              <w:rPr>
                <w:rFonts w:ascii="Aptos" w:hAnsi="Aptos"/>
                <w:b/>
                <w:bCs/>
                <w:i/>
                <w:iCs/>
                <w:color w:val="3333FF"/>
              </w:rPr>
              <w:t>Describe the implementation of the work plan</w:t>
            </w:r>
            <w:r w:rsidRPr="009C7F8B">
              <w:rPr>
                <w:rFonts w:ascii="Aptos" w:hAnsi="Aptos"/>
                <w:i/>
                <w:iCs/>
                <w:color w:val="3333FF"/>
              </w:rPr>
              <w:t>, including progress in work packages (WPs), milestones and deliverables, and assess whether the activities are being carried out efficiently and according to the planned timeline.</w:t>
            </w:r>
          </w:p>
        </w:tc>
      </w:tr>
      <w:tr w:rsidR="003B7B8C" w:rsidRPr="002E117D" w14:paraId="7CFDD638" w14:textId="77777777" w:rsidTr="280B38DA">
        <w:tc>
          <w:tcPr>
            <w:tcW w:w="0" w:type="auto"/>
            <w:vMerge w:val="restart"/>
            <w:vAlign w:val="center"/>
          </w:tcPr>
          <w:p w14:paraId="079BCF70" w14:textId="77777777" w:rsidR="00D71795" w:rsidRPr="002E117D" w:rsidRDefault="00D71795" w:rsidP="00785AB3">
            <w:pPr>
              <w:rPr>
                <w:rFonts w:ascii="Aptos" w:hAnsi="Aptos"/>
                <w:b/>
              </w:rPr>
            </w:pPr>
            <w:r w:rsidRPr="002E117D">
              <w:rPr>
                <w:rFonts w:ascii="Aptos" w:hAnsi="Aptos"/>
                <w:b/>
              </w:rPr>
              <w:t>No.</w:t>
            </w:r>
          </w:p>
        </w:tc>
        <w:tc>
          <w:tcPr>
            <w:tcW w:w="0" w:type="auto"/>
            <w:vMerge w:val="restart"/>
            <w:vAlign w:val="center"/>
          </w:tcPr>
          <w:p w14:paraId="7F71A0B3" w14:textId="77777777" w:rsidR="00D71795" w:rsidRPr="002E117D" w:rsidRDefault="00D71795" w:rsidP="00785AB3">
            <w:pPr>
              <w:rPr>
                <w:rFonts w:ascii="Aptos" w:hAnsi="Aptos"/>
                <w:b/>
              </w:rPr>
            </w:pPr>
            <w:r w:rsidRPr="002E117D">
              <w:rPr>
                <w:rFonts w:ascii="Aptos" w:hAnsi="Aptos"/>
                <w:b/>
              </w:rPr>
              <w:t xml:space="preserve">Work packages (WP) </w:t>
            </w:r>
            <w:r w:rsidRPr="002E117D">
              <w:rPr>
                <w:rFonts w:ascii="Aptos" w:hAnsi="Aptos"/>
              </w:rPr>
              <w:t>according to original proposal</w:t>
            </w:r>
          </w:p>
        </w:tc>
        <w:tc>
          <w:tcPr>
            <w:tcW w:w="0" w:type="auto"/>
            <w:vMerge w:val="restart"/>
            <w:vAlign w:val="center"/>
          </w:tcPr>
          <w:p w14:paraId="452EE8E4" w14:textId="77777777" w:rsidR="00D71795" w:rsidRPr="002E117D" w:rsidRDefault="00D71795" w:rsidP="00785AB3">
            <w:pPr>
              <w:rPr>
                <w:rFonts w:ascii="Aptos" w:hAnsi="Aptos"/>
                <w:b/>
              </w:rPr>
            </w:pPr>
            <w:r w:rsidRPr="002E117D">
              <w:rPr>
                <w:rFonts w:ascii="Aptos" w:hAnsi="Aptos"/>
                <w:b/>
              </w:rPr>
              <w:t>Description of the progress of the implementation of the activities</w:t>
            </w:r>
          </w:p>
          <w:p w14:paraId="33A94207" w14:textId="77777777" w:rsidR="00D71795" w:rsidRPr="002E117D" w:rsidRDefault="00D71795" w:rsidP="00785AB3">
            <w:pPr>
              <w:rPr>
                <w:rFonts w:ascii="Aptos" w:hAnsi="Aptos"/>
                <w:b/>
              </w:rPr>
            </w:pPr>
            <w:r w:rsidRPr="002E117D">
              <w:rPr>
                <w:rFonts w:ascii="Aptos" w:hAnsi="Aptos"/>
              </w:rPr>
              <w:t xml:space="preserve">(Brief and concise information on the implementation of activities and achieved results) </w:t>
            </w:r>
            <w:r w:rsidRPr="002E117D">
              <w:rPr>
                <w:rFonts w:ascii="Aptos" w:hAnsi="Aptos"/>
                <w:b/>
              </w:rPr>
              <w:t>Information on what is still to be done in the implementation of the project within the specific activity</w:t>
            </w:r>
          </w:p>
        </w:tc>
        <w:tc>
          <w:tcPr>
            <w:tcW w:w="0" w:type="auto"/>
            <w:vMerge w:val="restart"/>
            <w:vAlign w:val="center"/>
          </w:tcPr>
          <w:p w14:paraId="7F56E027" w14:textId="4B7D44BB" w:rsidR="00D71795" w:rsidRPr="002E117D" w:rsidRDefault="00D71795" w:rsidP="00785AB3">
            <w:pPr>
              <w:rPr>
                <w:rFonts w:ascii="Aptos" w:hAnsi="Aptos"/>
                <w:b/>
              </w:rPr>
            </w:pPr>
            <w:r w:rsidRPr="002E117D">
              <w:rPr>
                <w:rFonts w:ascii="Aptos" w:hAnsi="Aptos"/>
                <w:b/>
              </w:rPr>
              <w:t>Planned results at the mid-term of the project</w:t>
            </w:r>
          </w:p>
        </w:tc>
        <w:tc>
          <w:tcPr>
            <w:tcW w:w="0" w:type="auto"/>
            <w:gridSpan w:val="2"/>
            <w:vAlign w:val="center"/>
          </w:tcPr>
          <w:p w14:paraId="42E241A9" w14:textId="77777777" w:rsidR="00D71795" w:rsidRPr="002E117D" w:rsidRDefault="00D71795" w:rsidP="00785AB3">
            <w:pPr>
              <w:rPr>
                <w:rFonts w:ascii="Aptos" w:hAnsi="Aptos"/>
                <w:b/>
              </w:rPr>
            </w:pPr>
            <w:r w:rsidRPr="002E117D">
              <w:rPr>
                <w:rFonts w:ascii="Aptos" w:hAnsi="Aptos"/>
                <w:b/>
              </w:rPr>
              <w:t>The result achieved at the mid-term of the project implementation in numerical terms</w:t>
            </w:r>
          </w:p>
        </w:tc>
      </w:tr>
      <w:tr w:rsidR="003B7B8C" w:rsidRPr="002E117D" w14:paraId="20C2E1EA" w14:textId="77777777" w:rsidTr="280B38DA">
        <w:tc>
          <w:tcPr>
            <w:tcW w:w="0" w:type="auto"/>
            <w:vMerge/>
            <w:vAlign w:val="center"/>
          </w:tcPr>
          <w:p w14:paraId="31101CC7" w14:textId="77777777" w:rsidR="00D71795" w:rsidRPr="002E117D" w:rsidRDefault="00D71795" w:rsidP="00785AB3">
            <w:pPr>
              <w:rPr>
                <w:rFonts w:ascii="Aptos" w:hAnsi="Aptos"/>
                <w:b/>
              </w:rPr>
            </w:pPr>
          </w:p>
        </w:tc>
        <w:tc>
          <w:tcPr>
            <w:tcW w:w="0" w:type="auto"/>
            <w:vMerge/>
            <w:vAlign w:val="center"/>
          </w:tcPr>
          <w:p w14:paraId="522CD0A3" w14:textId="77777777" w:rsidR="00D71795" w:rsidRPr="002E117D" w:rsidRDefault="00D71795" w:rsidP="00785AB3">
            <w:pPr>
              <w:rPr>
                <w:rFonts w:ascii="Aptos" w:hAnsi="Aptos"/>
                <w:b/>
              </w:rPr>
            </w:pPr>
          </w:p>
        </w:tc>
        <w:tc>
          <w:tcPr>
            <w:tcW w:w="0" w:type="auto"/>
            <w:vMerge/>
            <w:vAlign w:val="center"/>
          </w:tcPr>
          <w:p w14:paraId="1C4CEEF5" w14:textId="77777777" w:rsidR="00D71795" w:rsidRPr="002E117D" w:rsidRDefault="00D71795" w:rsidP="00785AB3">
            <w:pPr>
              <w:rPr>
                <w:rFonts w:ascii="Aptos" w:hAnsi="Aptos"/>
                <w:b/>
              </w:rPr>
            </w:pPr>
          </w:p>
        </w:tc>
        <w:tc>
          <w:tcPr>
            <w:tcW w:w="0" w:type="auto"/>
            <w:vMerge/>
            <w:vAlign w:val="center"/>
          </w:tcPr>
          <w:p w14:paraId="4E77FC81" w14:textId="77777777" w:rsidR="00D71795" w:rsidRPr="002E117D" w:rsidRDefault="00D71795" w:rsidP="00785AB3">
            <w:pPr>
              <w:rPr>
                <w:rFonts w:ascii="Aptos" w:hAnsi="Aptos"/>
                <w:b/>
              </w:rPr>
            </w:pPr>
          </w:p>
        </w:tc>
        <w:tc>
          <w:tcPr>
            <w:tcW w:w="0" w:type="auto"/>
            <w:vAlign w:val="center"/>
          </w:tcPr>
          <w:p w14:paraId="6C1EAFFC" w14:textId="77777777" w:rsidR="00D71795" w:rsidRPr="002E117D" w:rsidRDefault="00D71795" w:rsidP="00785AB3">
            <w:pPr>
              <w:rPr>
                <w:rFonts w:ascii="Aptos" w:hAnsi="Aptos"/>
                <w:b/>
              </w:rPr>
            </w:pPr>
            <w:r w:rsidRPr="002E117D">
              <w:rPr>
                <w:rFonts w:ascii="Aptos" w:hAnsi="Aptos"/>
                <w:b/>
              </w:rPr>
              <w:t>Number</w:t>
            </w:r>
          </w:p>
        </w:tc>
        <w:tc>
          <w:tcPr>
            <w:tcW w:w="0" w:type="auto"/>
            <w:vAlign w:val="center"/>
          </w:tcPr>
          <w:p w14:paraId="70524F8E" w14:textId="77777777" w:rsidR="00D71795" w:rsidRPr="002E117D" w:rsidRDefault="00D71795" w:rsidP="00785AB3">
            <w:pPr>
              <w:rPr>
                <w:rFonts w:ascii="Aptos" w:hAnsi="Aptos"/>
                <w:b/>
              </w:rPr>
            </w:pPr>
            <w:r w:rsidRPr="002E117D">
              <w:rPr>
                <w:rFonts w:ascii="Aptos" w:hAnsi="Aptos"/>
                <w:b/>
              </w:rPr>
              <w:t>Unit of measure</w:t>
            </w:r>
          </w:p>
        </w:tc>
      </w:tr>
      <w:tr w:rsidR="003B7B8C" w:rsidRPr="002E117D" w14:paraId="24582245" w14:textId="77777777" w:rsidTr="280B38DA">
        <w:tc>
          <w:tcPr>
            <w:tcW w:w="0" w:type="auto"/>
          </w:tcPr>
          <w:p w14:paraId="6F619410" w14:textId="77777777" w:rsidR="00D71795" w:rsidRPr="002E117D" w:rsidRDefault="00D71795" w:rsidP="00D71795">
            <w:pPr>
              <w:spacing w:line="278" w:lineRule="auto"/>
              <w:rPr>
                <w:rFonts w:ascii="Aptos" w:hAnsi="Aptos"/>
                <w:sz w:val="24"/>
                <w:szCs w:val="24"/>
              </w:rPr>
            </w:pPr>
          </w:p>
        </w:tc>
        <w:tc>
          <w:tcPr>
            <w:tcW w:w="0" w:type="auto"/>
          </w:tcPr>
          <w:p w14:paraId="0D7A23A6" w14:textId="6F8EB5BB" w:rsidR="00D71795" w:rsidRPr="002E117D" w:rsidRDefault="00E3455F" w:rsidP="280B38DA">
            <w:pPr>
              <w:spacing w:line="278" w:lineRule="auto"/>
              <w:rPr>
                <w:rFonts w:ascii="Aptos" w:hAnsi="Aptos"/>
                <w:i/>
                <w:iCs/>
                <w:sz w:val="24"/>
                <w:szCs w:val="24"/>
              </w:rPr>
            </w:pPr>
            <w:r w:rsidRPr="002E117D">
              <w:rPr>
                <w:i/>
                <w:color w:val="3333FF"/>
              </w:rPr>
              <w:t>List all activities that have been initiated, in accordance with the Horizon Europe project proposal</w:t>
            </w:r>
          </w:p>
        </w:tc>
        <w:tc>
          <w:tcPr>
            <w:tcW w:w="0" w:type="auto"/>
          </w:tcPr>
          <w:p w14:paraId="5142B395" w14:textId="77777777" w:rsidR="00A71B48" w:rsidRPr="002E117D" w:rsidRDefault="00A71B48" w:rsidP="00A71B48">
            <w:pPr>
              <w:rPr>
                <w:rFonts w:cs="Times New Roman"/>
                <w:bCs/>
                <w:i/>
                <w:color w:val="3333FF"/>
              </w:rPr>
            </w:pPr>
            <w:r w:rsidRPr="002E117D">
              <w:rPr>
                <w:i/>
                <w:color w:val="3333FF"/>
              </w:rPr>
              <w:t xml:space="preserve">A detailed description of the work completed under each activity, including the results achieved, in accordance with the original project proposal. </w:t>
            </w:r>
          </w:p>
          <w:p w14:paraId="06F04CA6" w14:textId="4392E9F8" w:rsidR="00A71B48" w:rsidRPr="002E117D" w:rsidRDefault="00A71B48" w:rsidP="00A71B48">
            <w:pPr>
              <w:rPr>
                <w:i/>
                <w:color w:val="3333FF"/>
              </w:rPr>
            </w:pPr>
            <w:r w:rsidRPr="002E117D">
              <w:rPr>
                <w:i/>
                <w:color w:val="3333FF"/>
              </w:rPr>
              <w:t xml:space="preserve">Describe the </w:t>
            </w:r>
            <w:r w:rsidRPr="009C7F8B">
              <w:rPr>
                <w:i/>
                <w:color w:val="3333FF"/>
              </w:rPr>
              <w:t>scientific</w:t>
            </w:r>
            <w:r w:rsidRPr="002E117D">
              <w:rPr>
                <w:i/>
                <w:color w:val="3333FF"/>
              </w:rPr>
              <w:t xml:space="preserve"> value and level of novelty of the results achieved. A brief description of the quality of the project’s risk management.</w:t>
            </w:r>
            <w:r w:rsidR="002E117D" w:rsidRPr="002E117D">
              <w:rPr>
                <w:i/>
                <w:color w:val="3333FF"/>
              </w:rPr>
              <w:t xml:space="preserve"> Where relevant, describe corrective measures taken to ensure the successful achievement of project objectives.</w:t>
            </w:r>
          </w:p>
          <w:p w14:paraId="21B65845" w14:textId="4BB936E6" w:rsidR="0099179A" w:rsidRPr="002E117D" w:rsidRDefault="00A71B48" w:rsidP="00A71B48">
            <w:pPr>
              <w:spacing w:line="278" w:lineRule="auto"/>
              <w:rPr>
                <w:i/>
              </w:rPr>
            </w:pPr>
            <w:r w:rsidRPr="002E117D">
              <w:rPr>
                <w:i/>
                <w:color w:val="3333FF"/>
              </w:rPr>
              <w:t>In addition, briefly describe further work to be done within the scope of the activity until the end of the project. Specify the timeframe for implementing the activity (in months).</w:t>
            </w:r>
          </w:p>
        </w:tc>
        <w:tc>
          <w:tcPr>
            <w:tcW w:w="0" w:type="auto"/>
          </w:tcPr>
          <w:p w14:paraId="6B65150C" w14:textId="026361EC" w:rsidR="00D71795" w:rsidRPr="002E117D" w:rsidRDefault="008513D5" w:rsidP="00785AB3">
            <w:pPr>
              <w:rPr>
                <w:rFonts w:cs="Times New Roman"/>
                <w:bCs/>
                <w:i/>
                <w:color w:val="3333FF"/>
              </w:rPr>
            </w:pPr>
            <w:r w:rsidRPr="002E117D">
              <w:rPr>
                <w:i/>
                <w:color w:val="3333FF"/>
              </w:rPr>
              <w:t>Indicate the planned results at the mid-term stage</w:t>
            </w:r>
          </w:p>
        </w:tc>
        <w:tc>
          <w:tcPr>
            <w:tcW w:w="0" w:type="auto"/>
          </w:tcPr>
          <w:p w14:paraId="1FE5603A" w14:textId="2393424C" w:rsidR="00D71795" w:rsidRPr="002E117D" w:rsidRDefault="001467DC" w:rsidP="00D71795">
            <w:pPr>
              <w:spacing w:line="278" w:lineRule="auto"/>
              <w:rPr>
                <w:rFonts w:cs="Times New Roman"/>
                <w:bCs/>
                <w:i/>
                <w:color w:val="3333FF"/>
              </w:rPr>
            </w:pPr>
            <w:r w:rsidRPr="002E117D">
              <w:rPr>
                <w:i/>
                <w:color w:val="3333FF"/>
              </w:rPr>
              <w:t>Indicate the results achieved at the mid-term stage</w:t>
            </w:r>
          </w:p>
        </w:tc>
        <w:tc>
          <w:tcPr>
            <w:tcW w:w="0" w:type="auto"/>
          </w:tcPr>
          <w:p w14:paraId="3DA95614" w14:textId="05D601BE" w:rsidR="00D71795" w:rsidRPr="002E117D" w:rsidRDefault="00D71795" w:rsidP="00D71795">
            <w:pPr>
              <w:spacing w:line="278" w:lineRule="auto"/>
              <w:rPr>
                <w:rFonts w:ascii="Aptos" w:hAnsi="Aptos"/>
                <w:i/>
                <w:sz w:val="24"/>
                <w:szCs w:val="24"/>
              </w:rPr>
            </w:pPr>
          </w:p>
        </w:tc>
      </w:tr>
      <w:tr w:rsidR="003B7B8C" w:rsidRPr="002E117D" w14:paraId="14EB0D2B" w14:textId="77777777" w:rsidTr="280B38DA">
        <w:tc>
          <w:tcPr>
            <w:tcW w:w="0" w:type="auto"/>
          </w:tcPr>
          <w:p w14:paraId="64278536" w14:textId="77777777" w:rsidR="00D71795" w:rsidRPr="002E117D" w:rsidRDefault="00D71795" w:rsidP="00D71795">
            <w:pPr>
              <w:spacing w:line="278" w:lineRule="auto"/>
              <w:rPr>
                <w:rFonts w:ascii="Aptos" w:hAnsi="Aptos"/>
                <w:sz w:val="24"/>
                <w:szCs w:val="24"/>
              </w:rPr>
            </w:pPr>
          </w:p>
        </w:tc>
        <w:tc>
          <w:tcPr>
            <w:tcW w:w="0" w:type="auto"/>
          </w:tcPr>
          <w:p w14:paraId="5B2E41C8" w14:textId="77777777" w:rsidR="00D71795" w:rsidRPr="002E117D" w:rsidRDefault="00D71795" w:rsidP="00D71795">
            <w:pPr>
              <w:spacing w:line="278" w:lineRule="auto"/>
              <w:rPr>
                <w:rFonts w:ascii="Aptos" w:hAnsi="Aptos"/>
                <w:sz w:val="24"/>
                <w:szCs w:val="24"/>
              </w:rPr>
            </w:pPr>
          </w:p>
        </w:tc>
        <w:tc>
          <w:tcPr>
            <w:tcW w:w="0" w:type="auto"/>
          </w:tcPr>
          <w:p w14:paraId="189E7558" w14:textId="77777777" w:rsidR="00D71795" w:rsidRPr="002E117D" w:rsidRDefault="00D71795" w:rsidP="00D71795">
            <w:pPr>
              <w:spacing w:line="278" w:lineRule="auto"/>
              <w:rPr>
                <w:rFonts w:ascii="Aptos" w:hAnsi="Aptos"/>
                <w:sz w:val="24"/>
                <w:szCs w:val="24"/>
              </w:rPr>
            </w:pPr>
          </w:p>
        </w:tc>
        <w:tc>
          <w:tcPr>
            <w:tcW w:w="0" w:type="auto"/>
          </w:tcPr>
          <w:p w14:paraId="120862B9" w14:textId="77777777" w:rsidR="00D71795" w:rsidRPr="002E117D" w:rsidRDefault="00D71795" w:rsidP="00D71795">
            <w:pPr>
              <w:spacing w:line="278" w:lineRule="auto"/>
              <w:rPr>
                <w:rFonts w:ascii="Aptos" w:hAnsi="Aptos"/>
                <w:sz w:val="24"/>
                <w:szCs w:val="24"/>
              </w:rPr>
            </w:pPr>
          </w:p>
        </w:tc>
        <w:tc>
          <w:tcPr>
            <w:tcW w:w="0" w:type="auto"/>
          </w:tcPr>
          <w:p w14:paraId="66C01E0F" w14:textId="77777777" w:rsidR="00D71795" w:rsidRPr="002E117D" w:rsidRDefault="00D71795" w:rsidP="00D71795">
            <w:pPr>
              <w:spacing w:line="278" w:lineRule="auto"/>
              <w:rPr>
                <w:rFonts w:ascii="Aptos" w:hAnsi="Aptos"/>
                <w:sz w:val="24"/>
                <w:szCs w:val="24"/>
              </w:rPr>
            </w:pPr>
          </w:p>
        </w:tc>
        <w:tc>
          <w:tcPr>
            <w:tcW w:w="0" w:type="auto"/>
          </w:tcPr>
          <w:p w14:paraId="734E10E5" w14:textId="77777777" w:rsidR="00D71795" w:rsidRPr="002E117D" w:rsidRDefault="00D71795" w:rsidP="00D71795">
            <w:pPr>
              <w:spacing w:line="278" w:lineRule="auto"/>
              <w:rPr>
                <w:rFonts w:ascii="Aptos" w:hAnsi="Aptos"/>
                <w:sz w:val="24"/>
                <w:szCs w:val="24"/>
              </w:rPr>
            </w:pPr>
          </w:p>
        </w:tc>
      </w:tr>
      <w:tr w:rsidR="003B7B8C" w:rsidRPr="002E117D" w14:paraId="53E0C4CF" w14:textId="77777777" w:rsidTr="280B38DA">
        <w:tc>
          <w:tcPr>
            <w:tcW w:w="0" w:type="auto"/>
          </w:tcPr>
          <w:p w14:paraId="1864D45C" w14:textId="77777777" w:rsidR="00D71795" w:rsidRPr="002E117D" w:rsidRDefault="00D71795" w:rsidP="00D71795">
            <w:pPr>
              <w:spacing w:line="278" w:lineRule="auto"/>
              <w:rPr>
                <w:rFonts w:ascii="Aptos" w:hAnsi="Aptos"/>
                <w:sz w:val="24"/>
                <w:szCs w:val="24"/>
              </w:rPr>
            </w:pPr>
          </w:p>
        </w:tc>
        <w:tc>
          <w:tcPr>
            <w:tcW w:w="0" w:type="auto"/>
          </w:tcPr>
          <w:p w14:paraId="6F338790" w14:textId="77777777" w:rsidR="00D71795" w:rsidRPr="002E117D" w:rsidRDefault="00D71795" w:rsidP="00D71795">
            <w:pPr>
              <w:spacing w:line="278" w:lineRule="auto"/>
              <w:rPr>
                <w:rFonts w:ascii="Aptos" w:hAnsi="Aptos"/>
                <w:sz w:val="24"/>
                <w:szCs w:val="24"/>
              </w:rPr>
            </w:pPr>
          </w:p>
        </w:tc>
        <w:tc>
          <w:tcPr>
            <w:tcW w:w="0" w:type="auto"/>
          </w:tcPr>
          <w:p w14:paraId="26E49DB8" w14:textId="77777777" w:rsidR="00D71795" w:rsidRPr="002E117D" w:rsidRDefault="00D71795" w:rsidP="00D71795">
            <w:pPr>
              <w:spacing w:line="278" w:lineRule="auto"/>
              <w:rPr>
                <w:rFonts w:ascii="Aptos" w:hAnsi="Aptos"/>
                <w:sz w:val="24"/>
                <w:szCs w:val="24"/>
              </w:rPr>
            </w:pPr>
          </w:p>
        </w:tc>
        <w:tc>
          <w:tcPr>
            <w:tcW w:w="0" w:type="auto"/>
          </w:tcPr>
          <w:p w14:paraId="2B835FCE" w14:textId="77777777" w:rsidR="00D71795" w:rsidRPr="002E117D" w:rsidRDefault="00D71795" w:rsidP="00D71795">
            <w:pPr>
              <w:spacing w:line="278" w:lineRule="auto"/>
              <w:rPr>
                <w:rFonts w:ascii="Aptos" w:hAnsi="Aptos"/>
                <w:sz w:val="24"/>
                <w:szCs w:val="24"/>
              </w:rPr>
            </w:pPr>
          </w:p>
        </w:tc>
        <w:tc>
          <w:tcPr>
            <w:tcW w:w="0" w:type="auto"/>
          </w:tcPr>
          <w:p w14:paraId="69FF3202" w14:textId="77777777" w:rsidR="00D71795" w:rsidRPr="002E117D" w:rsidRDefault="00D71795" w:rsidP="00D71795">
            <w:pPr>
              <w:spacing w:line="278" w:lineRule="auto"/>
              <w:rPr>
                <w:rFonts w:ascii="Aptos" w:hAnsi="Aptos"/>
                <w:sz w:val="24"/>
                <w:szCs w:val="24"/>
              </w:rPr>
            </w:pPr>
          </w:p>
        </w:tc>
        <w:tc>
          <w:tcPr>
            <w:tcW w:w="0" w:type="auto"/>
          </w:tcPr>
          <w:p w14:paraId="7E2E5E33" w14:textId="77777777" w:rsidR="00D71795" w:rsidRPr="002E117D" w:rsidRDefault="00D71795" w:rsidP="00D71795">
            <w:pPr>
              <w:spacing w:line="278" w:lineRule="auto"/>
              <w:rPr>
                <w:rFonts w:ascii="Aptos" w:hAnsi="Aptos"/>
                <w:sz w:val="24"/>
                <w:szCs w:val="24"/>
              </w:rPr>
            </w:pPr>
          </w:p>
        </w:tc>
      </w:tr>
      <w:tr w:rsidR="003B7B8C" w:rsidRPr="002E117D" w14:paraId="2A68A957" w14:textId="77777777" w:rsidTr="280B38DA">
        <w:tc>
          <w:tcPr>
            <w:tcW w:w="0" w:type="auto"/>
          </w:tcPr>
          <w:p w14:paraId="70EB23D2" w14:textId="77777777" w:rsidR="00D71795" w:rsidRPr="002E117D" w:rsidRDefault="00D71795" w:rsidP="00D71795">
            <w:pPr>
              <w:spacing w:line="278" w:lineRule="auto"/>
              <w:rPr>
                <w:rFonts w:ascii="Aptos" w:hAnsi="Aptos"/>
                <w:sz w:val="24"/>
                <w:szCs w:val="24"/>
              </w:rPr>
            </w:pPr>
          </w:p>
        </w:tc>
        <w:tc>
          <w:tcPr>
            <w:tcW w:w="0" w:type="auto"/>
          </w:tcPr>
          <w:p w14:paraId="07CA1B57" w14:textId="77777777" w:rsidR="00D71795" w:rsidRPr="002E117D" w:rsidRDefault="00D71795" w:rsidP="00D71795">
            <w:pPr>
              <w:spacing w:line="278" w:lineRule="auto"/>
              <w:rPr>
                <w:rFonts w:ascii="Aptos" w:hAnsi="Aptos"/>
                <w:sz w:val="24"/>
                <w:szCs w:val="24"/>
              </w:rPr>
            </w:pPr>
          </w:p>
        </w:tc>
        <w:tc>
          <w:tcPr>
            <w:tcW w:w="0" w:type="auto"/>
          </w:tcPr>
          <w:p w14:paraId="6F878962" w14:textId="77777777" w:rsidR="00D71795" w:rsidRPr="002E117D" w:rsidRDefault="00D71795" w:rsidP="00D71795">
            <w:pPr>
              <w:spacing w:line="278" w:lineRule="auto"/>
              <w:rPr>
                <w:rFonts w:ascii="Aptos" w:hAnsi="Aptos"/>
                <w:sz w:val="24"/>
                <w:szCs w:val="24"/>
              </w:rPr>
            </w:pPr>
          </w:p>
        </w:tc>
        <w:tc>
          <w:tcPr>
            <w:tcW w:w="0" w:type="auto"/>
          </w:tcPr>
          <w:p w14:paraId="3DAE57F5" w14:textId="77777777" w:rsidR="00D71795" w:rsidRPr="002E117D" w:rsidRDefault="00D71795" w:rsidP="00D71795">
            <w:pPr>
              <w:spacing w:line="278" w:lineRule="auto"/>
              <w:rPr>
                <w:rFonts w:ascii="Aptos" w:hAnsi="Aptos"/>
                <w:sz w:val="24"/>
                <w:szCs w:val="24"/>
              </w:rPr>
            </w:pPr>
          </w:p>
        </w:tc>
        <w:tc>
          <w:tcPr>
            <w:tcW w:w="0" w:type="auto"/>
          </w:tcPr>
          <w:p w14:paraId="64712672" w14:textId="77777777" w:rsidR="00D71795" w:rsidRPr="002E117D" w:rsidRDefault="00D71795" w:rsidP="00D71795">
            <w:pPr>
              <w:spacing w:line="278" w:lineRule="auto"/>
              <w:rPr>
                <w:rFonts w:ascii="Aptos" w:hAnsi="Aptos"/>
                <w:sz w:val="24"/>
                <w:szCs w:val="24"/>
              </w:rPr>
            </w:pPr>
          </w:p>
        </w:tc>
        <w:tc>
          <w:tcPr>
            <w:tcW w:w="0" w:type="auto"/>
          </w:tcPr>
          <w:p w14:paraId="63DCD873" w14:textId="77777777" w:rsidR="00D71795" w:rsidRPr="002E117D" w:rsidRDefault="00D71795" w:rsidP="00D71795">
            <w:pPr>
              <w:spacing w:line="278" w:lineRule="auto"/>
              <w:rPr>
                <w:rFonts w:ascii="Aptos" w:hAnsi="Aptos"/>
                <w:sz w:val="24"/>
                <w:szCs w:val="24"/>
              </w:rPr>
            </w:pPr>
          </w:p>
        </w:tc>
      </w:tr>
      <w:tr w:rsidR="003B7B8C" w:rsidRPr="002E117D" w14:paraId="38781B65" w14:textId="77777777" w:rsidTr="280B38DA">
        <w:tc>
          <w:tcPr>
            <w:tcW w:w="0" w:type="auto"/>
          </w:tcPr>
          <w:p w14:paraId="0C354839" w14:textId="77777777" w:rsidR="00D71795" w:rsidRPr="002E117D" w:rsidRDefault="00D71795" w:rsidP="00D71795">
            <w:pPr>
              <w:spacing w:line="278" w:lineRule="auto"/>
              <w:rPr>
                <w:rFonts w:ascii="Aptos" w:hAnsi="Aptos"/>
                <w:sz w:val="24"/>
                <w:szCs w:val="24"/>
              </w:rPr>
            </w:pPr>
          </w:p>
        </w:tc>
        <w:tc>
          <w:tcPr>
            <w:tcW w:w="0" w:type="auto"/>
          </w:tcPr>
          <w:p w14:paraId="73206F79" w14:textId="77777777" w:rsidR="00D71795" w:rsidRPr="002E117D" w:rsidRDefault="00D71795" w:rsidP="00D71795">
            <w:pPr>
              <w:spacing w:line="278" w:lineRule="auto"/>
              <w:rPr>
                <w:rFonts w:ascii="Aptos" w:hAnsi="Aptos"/>
                <w:sz w:val="24"/>
                <w:szCs w:val="24"/>
              </w:rPr>
            </w:pPr>
          </w:p>
        </w:tc>
        <w:tc>
          <w:tcPr>
            <w:tcW w:w="0" w:type="auto"/>
          </w:tcPr>
          <w:p w14:paraId="3E615AB6" w14:textId="77777777" w:rsidR="00D71795" w:rsidRPr="002E117D" w:rsidRDefault="00D71795" w:rsidP="00D71795">
            <w:pPr>
              <w:spacing w:line="278" w:lineRule="auto"/>
              <w:rPr>
                <w:rFonts w:ascii="Aptos" w:hAnsi="Aptos"/>
                <w:sz w:val="24"/>
                <w:szCs w:val="24"/>
              </w:rPr>
            </w:pPr>
          </w:p>
        </w:tc>
        <w:tc>
          <w:tcPr>
            <w:tcW w:w="0" w:type="auto"/>
          </w:tcPr>
          <w:p w14:paraId="37E1C55E" w14:textId="77777777" w:rsidR="00D71795" w:rsidRPr="002E117D" w:rsidRDefault="00D71795" w:rsidP="00D71795">
            <w:pPr>
              <w:spacing w:line="278" w:lineRule="auto"/>
              <w:rPr>
                <w:rFonts w:ascii="Aptos" w:hAnsi="Aptos"/>
                <w:sz w:val="24"/>
                <w:szCs w:val="24"/>
              </w:rPr>
            </w:pPr>
          </w:p>
        </w:tc>
        <w:tc>
          <w:tcPr>
            <w:tcW w:w="0" w:type="auto"/>
          </w:tcPr>
          <w:p w14:paraId="6B5D8B66" w14:textId="77777777" w:rsidR="00D71795" w:rsidRPr="002E117D" w:rsidRDefault="00D71795" w:rsidP="00D71795">
            <w:pPr>
              <w:spacing w:line="278" w:lineRule="auto"/>
              <w:rPr>
                <w:rFonts w:ascii="Aptos" w:hAnsi="Aptos"/>
                <w:sz w:val="24"/>
                <w:szCs w:val="24"/>
              </w:rPr>
            </w:pPr>
          </w:p>
        </w:tc>
        <w:tc>
          <w:tcPr>
            <w:tcW w:w="0" w:type="auto"/>
          </w:tcPr>
          <w:p w14:paraId="7EB9C99A" w14:textId="77777777" w:rsidR="00D71795" w:rsidRPr="002E117D" w:rsidRDefault="00D71795" w:rsidP="00D71795">
            <w:pPr>
              <w:spacing w:line="278" w:lineRule="auto"/>
              <w:rPr>
                <w:rFonts w:ascii="Aptos" w:hAnsi="Aptos"/>
                <w:sz w:val="24"/>
                <w:szCs w:val="24"/>
              </w:rPr>
            </w:pPr>
          </w:p>
        </w:tc>
      </w:tr>
      <w:tr w:rsidR="003B7B8C" w:rsidRPr="002E117D" w14:paraId="7B77FB5E" w14:textId="77777777" w:rsidTr="280B38DA">
        <w:tc>
          <w:tcPr>
            <w:tcW w:w="0" w:type="auto"/>
          </w:tcPr>
          <w:p w14:paraId="72BFD4AB" w14:textId="77777777" w:rsidR="00D71795" w:rsidRPr="002E117D" w:rsidRDefault="00D71795" w:rsidP="00D71795">
            <w:pPr>
              <w:spacing w:line="278" w:lineRule="auto"/>
              <w:rPr>
                <w:rFonts w:ascii="Aptos" w:hAnsi="Aptos"/>
                <w:sz w:val="24"/>
                <w:szCs w:val="24"/>
              </w:rPr>
            </w:pPr>
          </w:p>
        </w:tc>
        <w:tc>
          <w:tcPr>
            <w:tcW w:w="0" w:type="auto"/>
          </w:tcPr>
          <w:p w14:paraId="444EA24D" w14:textId="77777777" w:rsidR="00D71795" w:rsidRPr="002E117D" w:rsidRDefault="00D71795" w:rsidP="00D71795">
            <w:pPr>
              <w:spacing w:line="278" w:lineRule="auto"/>
              <w:rPr>
                <w:rFonts w:ascii="Aptos" w:hAnsi="Aptos"/>
                <w:sz w:val="24"/>
                <w:szCs w:val="24"/>
              </w:rPr>
            </w:pPr>
          </w:p>
        </w:tc>
        <w:tc>
          <w:tcPr>
            <w:tcW w:w="0" w:type="auto"/>
          </w:tcPr>
          <w:p w14:paraId="17B53952" w14:textId="77777777" w:rsidR="00D71795" w:rsidRPr="002E117D" w:rsidRDefault="00D71795" w:rsidP="00D71795">
            <w:pPr>
              <w:spacing w:line="278" w:lineRule="auto"/>
              <w:rPr>
                <w:rFonts w:ascii="Aptos" w:hAnsi="Aptos"/>
                <w:sz w:val="24"/>
                <w:szCs w:val="24"/>
              </w:rPr>
            </w:pPr>
          </w:p>
        </w:tc>
        <w:tc>
          <w:tcPr>
            <w:tcW w:w="0" w:type="auto"/>
          </w:tcPr>
          <w:p w14:paraId="1E64ADFF" w14:textId="77777777" w:rsidR="00D71795" w:rsidRPr="002E117D" w:rsidRDefault="00D71795" w:rsidP="00D71795">
            <w:pPr>
              <w:spacing w:line="278" w:lineRule="auto"/>
              <w:rPr>
                <w:rFonts w:ascii="Aptos" w:hAnsi="Aptos"/>
                <w:sz w:val="24"/>
                <w:szCs w:val="24"/>
              </w:rPr>
            </w:pPr>
          </w:p>
        </w:tc>
        <w:tc>
          <w:tcPr>
            <w:tcW w:w="0" w:type="auto"/>
          </w:tcPr>
          <w:p w14:paraId="1773D3C0" w14:textId="77777777" w:rsidR="00D71795" w:rsidRPr="002E117D" w:rsidRDefault="00D71795" w:rsidP="00D71795">
            <w:pPr>
              <w:spacing w:line="278" w:lineRule="auto"/>
              <w:rPr>
                <w:rFonts w:ascii="Aptos" w:hAnsi="Aptos"/>
                <w:sz w:val="24"/>
                <w:szCs w:val="24"/>
              </w:rPr>
            </w:pPr>
          </w:p>
        </w:tc>
        <w:tc>
          <w:tcPr>
            <w:tcW w:w="0" w:type="auto"/>
          </w:tcPr>
          <w:p w14:paraId="518F247F" w14:textId="77777777" w:rsidR="00D71795" w:rsidRPr="002E117D" w:rsidRDefault="00D71795" w:rsidP="00D71795">
            <w:pPr>
              <w:spacing w:line="278" w:lineRule="auto"/>
              <w:rPr>
                <w:rFonts w:ascii="Aptos" w:hAnsi="Aptos"/>
                <w:sz w:val="24"/>
                <w:szCs w:val="24"/>
              </w:rPr>
            </w:pPr>
          </w:p>
        </w:tc>
      </w:tr>
    </w:tbl>
    <w:p w14:paraId="53606893" w14:textId="77777777" w:rsidR="0061325E" w:rsidRDefault="0061325E" w:rsidP="00625A85"/>
    <w:sectPr w:rsidR="0061325E" w:rsidSect="001E4F6A">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67B6E" w14:textId="77777777" w:rsidR="00152F73" w:rsidRPr="002E117D" w:rsidRDefault="00152F73" w:rsidP="00803153">
      <w:pPr>
        <w:spacing w:after="0" w:line="240" w:lineRule="auto"/>
      </w:pPr>
      <w:r w:rsidRPr="002E117D">
        <w:separator/>
      </w:r>
    </w:p>
  </w:endnote>
  <w:endnote w:type="continuationSeparator" w:id="0">
    <w:p w14:paraId="65C92BB9" w14:textId="77777777" w:rsidR="00152F73" w:rsidRPr="002E117D" w:rsidRDefault="00152F73" w:rsidP="00803153">
      <w:pPr>
        <w:spacing w:after="0" w:line="240" w:lineRule="auto"/>
      </w:pPr>
      <w:r w:rsidRPr="002E11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B3F7B" w14:textId="77777777" w:rsidR="00152F73" w:rsidRPr="002E117D" w:rsidRDefault="00152F73" w:rsidP="00803153">
      <w:pPr>
        <w:spacing w:after="0" w:line="240" w:lineRule="auto"/>
      </w:pPr>
      <w:r w:rsidRPr="002E117D">
        <w:separator/>
      </w:r>
    </w:p>
  </w:footnote>
  <w:footnote w:type="continuationSeparator" w:id="0">
    <w:p w14:paraId="5C024A35" w14:textId="77777777" w:rsidR="00152F73" w:rsidRPr="002E117D" w:rsidRDefault="00152F73" w:rsidP="00803153">
      <w:pPr>
        <w:spacing w:after="0" w:line="240" w:lineRule="auto"/>
      </w:pPr>
      <w:r w:rsidRPr="002E117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C79F3"/>
    <w:multiLevelType w:val="multilevel"/>
    <w:tmpl w:val="B34622C4"/>
    <w:lvl w:ilvl="0">
      <w:start w:val="1"/>
      <w:numFmt w:val="decimal"/>
      <w:lvlText w:val="%1."/>
      <w:lvlJc w:val="left"/>
      <w:pPr>
        <w:ind w:left="720" w:hanging="363"/>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363"/>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1" w15:restartNumberingAfterBreak="0">
    <w:nsid w:val="1CD25D92"/>
    <w:multiLevelType w:val="hybridMultilevel"/>
    <w:tmpl w:val="34D645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1E780C"/>
    <w:multiLevelType w:val="multilevel"/>
    <w:tmpl w:val="E5B279CA"/>
    <w:lvl w:ilvl="0">
      <w:start w:val="1"/>
      <w:numFmt w:val="decimal"/>
      <w:lvlText w:val="%1."/>
      <w:lvlJc w:val="left"/>
      <w:pPr>
        <w:tabs>
          <w:tab w:val="num" w:pos="720"/>
        </w:tabs>
        <w:ind w:left="720" w:hanging="360"/>
      </w:pPr>
      <w:rPr>
        <w:rFonts w:asciiTheme="minorHAnsi" w:eastAsiaTheme="minorHAnsi" w:hAnsiTheme="minorHAnsi"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FB02CB"/>
    <w:multiLevelType w:val="multilevel"/>
    <w:tmpl w:val="23B066B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9AF3313"/>
    <w:multiLevelType w:val="hybridMultilevel"/>
    <w:tmpl w:val="C5668C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A63370"/>
    <w:multiLevelType w:val="multilevel"/>
    <w:tmpl w:val="23B066B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FA377E2"/>
    <w:multiLevelType w:val="multilevel"/>
    <w:tmpl w:val="23B066B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1073833"/>
    <w:multiLevelType w:val="multilevel"/>
    <w:tmpl w:val="14BA8E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440" w:hanging="108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800" w:hanging="144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2160" w:hanging="1800"/>
      </w:pPr>
      <w:rPr>
        <w:rFonts w:cstheme="minorBidi" w:hint="default"/>
      </w:rPr>
    </w:lvl>
    <w:lvl w:ilvl="8">
      <w:start w:val="1"/>
      <w:numFmt w:val="decimal"/>
      <w:isLgl/>
      <w:lvlText w:val="%1.%2.%3.%4.%5.%6.%7.%8.%9."/>
      <w:lvlJc w:val="left"/>
      <w:pPr>
        <w:ind w:left="2160" w:hanging="1800"/>
      </w:pPr>
      <w:rPr>
        <w:rFonts w:cstheme="minorBidi" w:hint="default"/>
      </w:rPr>
    </w:lvl>
  </w:abstractNum>
  <w:abstractNum w:abstractNumId="8" w15:restartNumberingAfterBreak="0">
    <w:nsid w:val="55E45645"/>
    <w:multiLevelType w:val="multilevel"/>
    <w:tmpl w:val="23B066B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C0C3D34"/>
    <w:multiLevelType w:val="hybridMultilevel"/>
    <w:tmpl w:val="AB0090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92321637">
    <w:abstractNumId w:val="2"/>
  </w:num>
  <w:num w:numId="2" w16cid:durableId="1726100428">
    <w:abstractNumId w:val="4"/>
  </w:num>
  <w:num w:numId="3" w16cid:durableId="155919283">
    <w:abstractNumId w:val="0"/>
  </w:num>
  <w:num w:numId="4" w16cid:durableId="630325980">
    <w:abstractNumId w:val="9"/>
  </w:num>
  <w:num w:numId="5" w16cid:durableId="648941880">
    <w:abstractNumId w:val="5"/>
  </w:num>
  <w:num w:numId="6" w16cid:durableId="1767774664">
    <w:abstractNumId w:val="8"/>
  </w:num>
  <w:num w:numId="7" w16cid:durableId="2094618880">
    <w:abstractNumId w:val="3"/>
  </w:num>
  <w:num w:numId="8" w16cid:durableId="1762291499">
    <w:abstractNumId w:val="6"/>
  </w:num>
  <w:num w:numId="9" w16cid:durableId="1087537045">
    <w:abstractNumId w:val="7"/>
  </w:num>
  <w:num w:numId="10" w16cid:durableId="232080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F6A"/>
    <w:rsid w:val="00000334"/>
    <w:rsid w:val="00004BCF"/>
    <w:rsid w:val="00004C1B"/>
    <w:rsid w:val="00032905"/>
    <w:rsid w:val="00032D35"/>
    <w:rsid w:val="00036E17"/>
    <w:rsid w:val="000422DA"/>
    <w:rsid w:val="00045A28"/>
    <w:rsid w:val="00046BAE"/>
    <w:rsid w:val="000540DC"/>
    <w:rsid w:val="000647BF"/>
    <w:rsid w:val="000670F5"/>
    <w:rsid w:val="0007156C"/>
    <w:rsid w:val="0007235B"/>
    <w:rsid w:val="000739A5"/>
    <w:rsid w:val="00075B58"/>
    <w:rsid w:val="000800EF"/>
    <w:rsid w:val="000816F7"/>
    <w:rsid w:val="000848CF"/>
    <w:rsid w:val="00085E75"/>
    <w:rsid w:val="00086EE0"/>
    <w:rsid w:val="000920CB"/>
    <w:rsid w:val="00094B96"/>
    <w:rsid w:val="000A3CAC"/>
    <w:rsid w:val="000B3C21"/>
    <w:rsid w:val="000B3EC0"/>
    <w:rsid w:val="000B4FD8"/>
    <w:rsid w:val="000B5A3B"/>
    <w:rsid w:val="000C3FCD"/>
    <w:rsid w:val="000C586A"/>
    <w:rsid w:val="000F04F3"/>
    <w:rsid w:val="000F1371"/>
    <w:rsid w:val="00103DC1"/>
    <w:rsid w:val="00113D08"/>
    <w:rsid w:val="00120613"/>
    <w:rsid w:val="0012099A"/>
    <w:rsid w:val="0012448D"/>
    <w:rsid w:val="00124E48"/>
    <w:rsid w:val="00125EBC"/>
    <w:rsid w:val="001279CF"/>
    <w:rsid w:val="0014010F"/>
    <w:rsid w:val="001467DC"/>
    <w:rsid w:val="00152F73"/>
    <w:rsid w:val="001536DB"/>
    <w:rsid w:val="00153E35"/>
    <w:rsid w:val="0016227C"/>
    <w:rsid w:val="001622F2"/>
    <w:rsid w:val="00165B9A"/>
    <w:rsid w:val="001666B8"/>
    <w:rsid w:val="001705D5"/>
    <w:rsid w:val="001755CE"/>
    <w:rsid w:val="0017759E"/>
    <w:rsid w:val="00180447"/>
    <w:rsid w:val="001809B7"/>
    <w:rsid w:val="00183D94"/>
    <w:rsid w:val="00183E7B"/>
    <w:rsid w:val="001852A8"/>
    <w:rsid w:val="001867E4"/>
    <w:rsid w:val="00192712"/>
    <w:rsid w:val="00193721"/>
    <w:rsid w:val="0019751B"/>
    <w:rsid w:val="001A5137"/>
    <w:rsid w:val="001C115A"/>
    <w:rsid w:val="001C20E6"/>
    <w:rsid w:val="001C3297"/>
    <w:rsid w:val="001C77FB"/>
    <w:rsid w:val="001D2F2D"/>
    <w:rsid w:val="001D3218"/>
    <w:rsid w:val="001E10F5"/>
    <w:rsid w:val="001E4F6A"/>
    <w:rsid w:val="001E698C"/>
    <w:rsid w:val="001F3951"/>
    <w:rsid w:val="002025D2"/>
    <w:rsid w:val="00222BF4"/>
    <w:rsid w:val="00233CB6"/>
    <w:rsid w:val="00237BA5"/>
    <w:rsid w:val="00250926"/>
    <w:rsid w:val="002510A3"/>
    <w:rsid w:val="002547E7"/>
    <w:rsid w:val="00262460"/>
    <w:rsid w:val="00273D00"/>
    <w:rsid w:val="00281077"/>
    <w:rsid w:val="002A61AC"/>
    <w:rsid w:val="002B10D5"/>
    <w:rsid w:val="002B2A4F"/>
    <w:rsid w:val="002C2869"/>
    <w:rsid w:val="002D1546"/>
    <w:rsid w:val="002D2106"/>
    <w:rsid w:val="002D68F5"/>
    <w:rsid w:val="002D756C"/>
    <w:rsid w:val="002E0963"/>
    <w:rsid w:val="002E117D"/>
    <w:rsid w:val="002E1573"/>
    <w:rsid w:val="002E58F0"/>
    <w:rsid w:val="002E60A9"/>
    <w:rsid w:val="002F24F6"/>
    <w:rsid w:val="00300CE2"/>
    <w:rsid w:val="0030125F"/>
    <w:rsid w:val="0030268C"/>
    <w:rsid w:val="003076A8"/>
    <w:rsid w:val="00311171"/>
    <w:rsid w:val="0031740D"/>
    <w:rsid w:val="003214C1"/>
    <w:rsid w:val="00334250"/>
    <w:rsid w:val="00343C88"/>
    <w:rsid w:val="00345D4E"/>
    <w:rsid w:val="003542BE"/>
    <w:rsid w:val="0035714C"/>
    <w:rsid w:val="00361020"/>
    <w:rsid w:val="00362386"/>
    <w:rsid w:val="00367873"/>
    <w:rsid w:val="003678FB"/>
    <w:rsid w:val="00372964"/>
    <w:rsid w:val="003730D1"/>
    <w:rsid w:val="00380AD5"/>
    <w:rsid w:val="003878D8"/>
    <w:rsid w:val="00393B3E"/>
    <w:rsid w:val="00394BF7"/>
    <w:rsid w:val="00396538"/>
    <w:rsid w:val="003974C9"/>
    <w:rsid w:val="003A1128"/>
    <w:rsid w:val="003A6923"/>
    <w:rsid w:val="003A714C"/>
    <w:rsid w:val="003B7B8C"/>
    <w:rsid w:val="003D0D52"/>
    <w:rsid w:val="003E0FC7"/>
    <w:rsid w:val="003E3407"/>
    <w:rsid w:val="003E3C16"/>
    <w:rsid w:val="003F5E30"/>
    <w:rsid w:val="00410072"/>
    <w:rsid w:val="00411642"/>
    <w:rsid w:val="00411912"/>
    <w:rsid w:val="00412F44"/>
    <w:rsid w:val="00414B1E"/>
    <w:rsid w:val="004179C5"/>
    <w:rsid w:val="00417B11"/>
    <w:rsid w:val="004220A4"/>
    <w:rsid w:val="00423212"/>
    <w:rsid w:val="004240F2"/>
    <w:rsid w:val="00442EF1"/>
    <w:rsid w:val="00443DD7"/>
    <w:rsid w:val="00454046"/>
    <w:rsid w:val="00454DBB"/>
    <w:rsid w:val="00455C02"/>
    <w:rsid w:val="00456000"/>
    <w:rsid w:val="00456172"/>
    <w:rsid w:val="00456303"/>
    <w:rsid w:val="0045792B"/>
    <w:rsid w:val="004579FB"/>
    <w:rsid w:val="00457AE8"/>
    <w:rsid w:val="00462657"/>
    <w:rsid w:val="00466690"/>
    <w:rsid w:val="00466E89"/>
    <w:rsid w:val="00467180"/>
    <w:rsid w:val="004676EF"/>
    <w:rsid w:val="00474BC5"/>
    <w:rsid w:val="0047514A"/>
    <w:rsid w:val="00477A40"/>
    <w:rsid w:val="00482AB4"/>
    <w:rsid w:val="00490811"/>
    <w:rsid w:val="00492763"/>
    <w:rsid w:val="00492D44"/>
    <w:rsid w:val="00495529"/>
    <w:rsid w:val="004A1F68"/>
    <w:rsid w:val="004A2C1E"/>
    <w:rsid w:val="004C5C18"/>
    <w:rsid w:val="004E22C3"/>
    <w:rsid w:val="004F27F2"/>
    <w:rsid w:val="004F4AFE"/>
    <w:rsid w:val="004F4B0E"/>
    <w:rsid w:val="00515192"/>
    <w:rsid w:val="0052087C"/>
    <w:rsid w:val="0052665B"/>
    <w:rsid w:val="00532320"/>
    <w:rsid w:val="00551440"/>
    <w:rsid w:val="00554326"/>
    <w:rsid w:val="005654C3"/>
    <w:rsid w:val="00570E0D"/>
    <w:rsid w:val="005737AC"/>
    <w:rsid w:val="00592B25"/>
    <w:rsid w:val="00595DED"/>
    <w:rsid w:val="005962E8"/>
    <w:rsid w:val="00597B01"/>
    <w:rsid w:val="005A0B07"/>
    <w:rsid w:val="005A5295"/>
    <w:rsid w:val="005A60EC"/>
    <w:rsid w:val="005B1267"/>
    <w:rsid w:val="005C5DD5"/>
    <w:rsid w:val="005D184D"/>
    <w:rsid w:val="005D403C"/>
    <w:rsid w:val="005E0BC2"/>
    <w:rsid w:val="005E445C"/>
    <w:rsid w:val="005E4BA1"/>
    <w:rsid w:val="005F21CF"/>
    <w:rsid w:val="005F41BB"/>
    <w:rsid w:val="005F5C6B"/>
    <w:rsid w:val="00606634"/>
    <w:rsid w:val="00610FCB"/>
    <w:rsid w:val="0061325E"/>
    <w:rsid w:val="00622141"/>
    <w:rsid w:val="00625A85"/>
    <w:rsid w:val="00633B0B"/>
    <w:rsid w:val="00633B2E"/>
    <w:rsid w:val="0064074D"/>
    <w:rsid w:val="00641795"/>
    <w:rsid w:val="00644062"/>
    <w:rsid w:val="00652BB1"/>
    <w:rsid w:val="00663076"/>
    <w:rsid w:val="0066758E"/>
    <w:rsid w:val="00670759"/>
    <w:rsid w:val="00670B13"/>
    <w:rsid w:val="00670E8C"/>
    <w:rsid w:val="006752A3"/>
    <w:rsid w:val="00684715"/>
    <w:rsid w:val="006B31E4"/>
    <w:rsid w:val="006B45DD"/>
    <w:rsid w:val="006B4AF4"/>
    <w:rsid w:val="006B5A7F"/>
    <w:rsid w:val="006B6FC1"/>
    <w:rsid w:val="006B76B6"/>
    <w:rsid w:val="006C59E9"/>
    <w:rsid w:val="006C6856"/>
    <w:rsid w:val="006E09CC"/>
    <w:rsid w:val="006F2D58"/>
    <w:rsid w:val="00704AB3"/>
    <w:rsid w:val="0070720C"/>
    <w:rsid w:val="00711C2A"/>
    <w:rsid w:val="00712A41"/>
    <w:rsid w:val="00716F2B"/>
    <w:rsid w:val="00725472"/>
    <w:rsid w:val="007277E2"/>
    <w:rsid w:val="007304E3"/>
    <w:rsid w:val="00733A8C"/>
    <w:rsid w:val="0073635A"/>
    <w:rsid w:val="0074304D"/>
    <w:rsid w:val="0074513F"/>
    <w:rsid w:val="0075297A"/>
    <w:rsid w:val="00760FEE"/>
    <w:rsid w:val="007657F3"/>
    <w:rsid w:val="00765B6D"/>
    <w:rsid w:val="00767E86"/>
    <w:rsid w:val="00773111"/>
    <w:rsid w:val="0078315E"/>
    <w:rsid w:val="00783641"/>
    <w:rsid w:val="00784B45"/>
    <w:rsid w:val="00785AB3"/>
    <w:rsid w:val="00787306"/>
    <w:rsid w:val="00793C4F"/>
    <w:rsid w:val="00793D49"/>
    <w:rsid w:val="007C2521"/>
    <w:rsid w:val="007C5C51"/>
    <w:rsid w:val="007D1741"/>
    <w:rsid w:val="007D1FE6"/>
    <w:rsid w:val="007D609D"/>
    <w:rsid w:val="007D67EA"/>
    <w:rsid w:val="00803136"/>
    <w:rsid w:val="00803153"/>
    <w:rsid w:val="008054DB"/>
    <w:rsid w:val="0081250D"/>
    <w:rsid w:val="00817EF2"/>
    <w:rsid w:val="0082345B"/>
    <w:rsid w:val="008236A0"/>
    <w:rsid w:val="00826790"/>
    <w:rsid w:val="00835828"/>
    <w:rsid w:val="00844887"/>
    <w:rsid w:val="00846E26"/>
    <w:rsid w:val="00850802"/>
    <w:rsid w:val="008513D5"/>
    <w:rsid w:val="00857B21"/>
    <w:rsid w:val="00866AD6"/>
    <w:rsid w:val="008722A7"/>
    <w:rsid w:val="00874348"/>
    <w:rsid w:val="00877182"/>
    <w:rsid w:val="00892024"/>
    <w:rsid w:val="00894625"/>
    <w:rsid w:val="008A0534"/>
    <w:rsid w:val="008A24DA"/>
    <w:rsid w:val="008B414B"/>
    <w:rsid w:val="008B5014"/>
    <w:rsid w:val="008C039F"/>
    <w:rsid w:val="008C0E1B"/>
    <w:rsid w:val="008C386F"/>
    <w:rsid w:val="008C4A12"/>
    <w:rsid w:val="008C6704"/>
    <w:rsid w:val="008D1154"/>
    <w:rsid w:val="008E7859"/>
    <w:rsid w:val="008F4BD1"/>
    <w:rsid w:val="008F7133"/>
    <w:rsid w:val="00901559"/>
    <w:rsid w:val="009039C2"/>
    <w:rsid w:val="009062AD"/>
    <w:rsid w:val="00913692"/>
    <w:rsid w:val="0091733F"/>
    <w:rsid w:val="00920E6C"/>
    <w:rsid w:val="009232C7"/>
    <w:rsid w:val="0092419C"/>
    <w:rsid w:val="00931D3C"/>
    <w:rsid w:val="00933837"/>
    <w:rsid w:val="00936BB1"/>
    <w:rsid w:val="00943682"/>
    <w:rsid w:val="00944B27"/>
    <w:rsid w:val="00944D49"/>
    <w:rsid w:val="0094616D"/>
    <w:rsid w:val="00947E3F"/>
    <w:rsid w:val="009503C3"/>
    <w:rsid w:val="00952DFC"/>
    <w:rsid w:val="00954452"/>
    <w:rsid w:val="00955D23"/>
    <w:rsid w:val="009638C7"/>
    <w:rsid w:val="009675BE"/>
    <w:rsid w:val="00974036"/>
    <w:rsid w:val="00977E68"/>
    <w:rsid w:val="00983C9F"/>
    <w:rsid w:val="0099000B"/>
    <w:rsid w:val="0099179A"/>
    <w:rsid w:val="00992424"/>
    <w:rsid w:val="009963DC"/>
    <w:rsid w:val="0099796A"/>
    <w:rsid w:val="009A34BC"/>
    <w:rsid w:val="009B7BF2"/>
    <w:rsid w:val="009B7C67"/>
    <w:rsid w:val="009C0B9C"/>
    <w:rsid w:val="009C7F8B"/>
    <w:rsid w:val="009D00B4"/>
    <w:rsid w:val="009E1BAA"/>
    <w:rsid w:val="009E31B6"/>
    <w:rsid w:val="009E4B45"/>
    <w:rsid w:val="009E625D"/>
    <w:rsid w:val="009E7C5D"/>
    <w:rsid w:val="009F13B8"/>
    <w:rsid w:val="009F42DF"/>
    <w:rsid w:val="009F4529"/>
    <w:rsid w:val="00A0098A"/>
    <w:rsid w:val="00A04D60"/>
    <w:rsid w:val="00A11EEF"/>
    <w:rsid w:val="00A13A28"/>
    <w:rsid w:val="00A167AA"/>
    <w:rsid w:val="00A26067"/>
    <w:rsid w:val="00A3614A"/>
    <w:rsid w:val="00A36A14"/>
    <w:rsid w:val="00A42570"/>
    <w:rsid w:val="00A4461F"/>
    <w:rsid w:val="00A46A16"/>
    <w:rsid w:val="00A4712C"/>
    <w:rsid w:val="00A5080A"/>
    <w:rsid w:val="00A555DB"/>
    <w:rsid w:val="00A5637A"/>
    <w:rsid w:val="00A564BD"/>
    <w:rsid w:val="00A629C2"/>
    <w:rsid w:val="00A6316B"/>
    <w:rsid w:val="00A71B48"/>
    <w:rsid w:val="00A80D88"/>
    <w:rsid w:val="00A81A21"/>
    <w:rsid w:val="00A857D4"/>
    <w:rsid w:val="00A85C7F"/>
    <w:rsid w:val="00A87CE3"/>
    <w:rsid w:val="00A90DFB"/>
    <w:rsid w:val="00AB5719"/>
    <w:rsid w:val="00AB63F0"/>
    <w:rsid w:val="00AC43DF"/>
    <w:rsid w:val="00AC7FCD"/>
    <w:rsid w:val="00AD007A"/>
    <w:rsid w:val="00AD16E8"/>
    <w:rsid w:val="00AD3AB8"/>
    <w:rsid w:val="00AE5A1A"/>
    <w:rsid w:val="00AE67E3"/>
    <w:rsid w:val="00AF3FD6"/>
    <w:rsid w:val="00AF4878"/>
    <w:rsid w:val="00B009F1"/>
    <w:rsid w:val="00B01FFF"/>
    <w:rsid w:val="00B23758"/>
    <w:rsid w:val="00B24D63"/>
    <w:rsid w:val="00B3365C"/>
    <w:rsid w:val="00B376F5"/>
    <w:rsid w:val="00B41E9E"/>
    <w:rsid w:val="00B50844"/>
    <w:rsid w:val="00B542B8"/>
    <w:rsid w:val="00B601A4"/>
    <w:rsid w:val="00B757C2"/>
    <w:rsid w:val="00B94B64"/>
    <w:rsid w:val="00B95308"/>
    <w:rsid w:val="00B97492"/>
    <w:rsid w:val="00BB09AF"/>
    <w:rsid w:val="00BB2F01"/>
    <w:rsid w:val="00BB578D"/>
    <w:rsid w:val="00BB5C04"/>
    <w:rsid w:val="00BB6190"/>
    <w:rsid w:val="00BC0019"/>
    <w:rsid w:val="00BC689B"/>
    <w:rsid w:val="00BD03FA"/>
    <w:rsid w:val="00BD4959"/>
    <w:rsid w:val="00BD4DD4"/>
    <w:rsid w:val="00BD6DBF"/>
    <w:rsid w:val="00BD7882"/>
    <w:rsid w:val="00BE0D47"/>
    <w:rsid w:val="00BF15CF"/>
    <w:rsid w:val="00BF7C79"/>
    <w:rsid w:val="00C06633"/>
    <w:rsid w:val="00C06702"/>
    <w:rsid w:val="00C123C6"/>
    <w:rsid w:val="00C204E8"/>
    <w:rsid w:val="00C257CD"/>
    <w:rsid w:val="00C265D3"/>
    <w:rsid w:val="00C266AA"/>
    <w:rsid w:val="00C32F4F"/>
    <w:rsid w:val="00C33469"/>
    <w:rsid w:val="00C34B6E"/>
    <w:rsid w:val="00C37433"/>
    <w:rsid w:val="00C53879"/>
    <w:rsid w:val="00C57B8D"/>
    <w:rsid w:val="00C6005C"/>
    <w:rsid w:val="00C662D0"/>
    <w:rsid w:val="00C77E1E"/>
    <w:rsid w:val="00C85941"/>
    <w:rsid w:val="00C9567F"/>
    <w:rsid w:val="00C9689D"/>
    <w:rsid w:val="00CA3A68"/>
    <w:rsid w:val="00CB4864"/>
    <w:rsid w:val="00CC577B"/>
    <w:rsid w:val="00CD19FC"/>
    <w:rsid w:val="00CE0E87"/>
    <w:rsid w:val="00CE13E9"/>
    <w:rsid w:val="00CE6A0B"/>
    <w:rsid w:val="00CE7107"/>
    <w:rsid w:val="00CF7B6D"/>
    <w:rsid w:val="00CF7CB1"/>
    <w:rsid w:val="00D0163E"/>
    <w:rsid w:val="00D0745B"/>
    <w:rsid w:val="00D13CDD"/>
    <w:rsid w:val="00D16B8B"/>
    <w:rsid w:val="00D211AC"/>
    <w:rsid w:val="00D22858"/>
    <w:rsid w:val="00D443C2"/>
    <w:rsid w:val="00D567B5"/>
    <w:rsid w:val="00D57F98"/>
    <w:rsid w:val="00D60159"/>
    <w:rsid w:val="00D61894"/>
    <w:rsid w:val="00D64619"/>
    <w:rsid w:val="00D71795"/>
    <w:rsid w:val="00D74016"/>
    <w:rsid w:val="00D75D8D"/>
    <w:rsid w:val="00D806D8"/>
    <w:rsid w:val="00D81A17"/>
    <w:rsid w:val="00D93E01"/>
    <w:rsid w:val="00D94D34"/>
    <w:rsid w:val="00DA0297"/>
    <w:rsid w:val="00DA7330"/>
    <w:rsid w:val="00DB4DEE"/>
    <w:rsid w:val="00DC137F"/>
    <w:rsid w:val="00DC72DB"/>
    <w:rsid w:val="00DD0E20"/>
    <w:rsid w:val="00DD3B31"/>
    <w:rsid w:val="00DD4354"/>
    <w:rsid w:val="00DF1204"/>
    <w:rsid w:val="00DF1C1F"/>
    <w:rsid w:val="00DF6035"/>
    <w:rsid w:val="00E031B4"/>
    <w:rsid w:val="00E06466"/>
    <w:rsid w:val="00E068ED"/>
    <w:rsid w:val="00E10F75"/>
    <w:rsid w:val="00E11451"/>
    <w:rsid w:val="00E13A81"/>
    <w:rsid w:val="00E16477"/>
    <w:rsid w:val="00E224CA"/>
    <w:rsid w:val="00E2476A"/>
    <w:rsid w:val="00E25101"/>
    <w:rsid w:val="00E30DB7"/>
    <w:rsid w:val="00E3455F"/>
    <w:rsid w:val="00E4080D"/>
    <w:rsid w:val="00E42552"/>
    <w:rsid w:val="00E47AD6"/>
    <w:rsid w:val="00E52338"/>
    <w:rsid w:val="00E701A5"/>
    <w:rsid w:val="00E7096A"/>
    <w:rsid w:val="00E714E5"/>
    <w:rsid w:val="00E73505"/>
    <w:rsid w:val="00E8108C"/>
    <w:rsid w:val="00E81341"/>
    <w:rsid w:val="00E83360"/>
    <w:rsid w:val="00E9089F"/>
    <w:rsid w:val="00E919FA"/>
    <w:rsid w:val="00EA2064"/>
    <w:rsid w:val="00EA6950"/>
    <w:rsid w:val="00EB06A3"/>
    <w:rsid w:val="00EB610C"/>
    <w:rsid w:val="00EB7942"/>
    <w:rsid w:val="00EC5AA0"/>
    <w:rsid w:val="00ED04DC"/>
    <w:rsid w:val="00ED6186"/>
    <w:rsid w:val="00EE1E31"/>
    <w:rsid w:val="00EF23B4"/>
    <w:rsid w:val="00F00515"/>
    <w:rsid w:val="00F01DB1"/>
    <w:rsid w:val="00F0498D"/>
    <w:rsid w:val="00F11B30"/>
    <w:rsid w:val="00F14BB1"/>
    <w:rsid w:val="00F1527E"/>
    <w:rsid w:val="00F15946"/>
    <w:rsid w:val="00F16BF0"/>
    <w:rsid w:val="00F16D3A"/>
    <w:rsid w:val="00F23426"/>
    <w:rsid w:val="00F30027"/>
    <w:rsid w:val="00F30854"/>
    <w:rsid w:val="00F31D86"/>
    <w:rsid w:val="00F31F40"/>
    <w:rsid w:val="00F32DE7"/>
    <w:rsid w:val="00F35791"/>
    <w:rsid w:val="00F368DB"/>
    <w:rsid w:val="00F37013"/>
    <w:rsid w:val="00F4138A"/>
    <w:rsid w:val="00F45C23"/>
    <w:rsid w:val="00F57BD2"/>
    <w:rsid w:val="00F73924"/>
    <w:rsid w:val="00F77C37"/>
    <w:rsid w:val="00F81E15"/>
    <w:rsid w:val="00F828AB"/>
    <w:rsid w:val="00F83BFA"/>
    <w:rsid w:val="00F84F1E"/>
    <w:rsid w:val="00FA300A"/>
    <w:rsid w:val="00FB1302"/>
    <w:rsid w:val="00FB4F9D"/>
    <w:rsid w:val="00FB5024"/>
    <w:rsid w:val="00FB623D"/>
    <w:rsid w:val="00FB734E"/>
    <w:rsid w:val="00FC1F95"/>
    <w:rsid w:val="00FC2090"/>
    <w:rsid w:val="00FC36A9"/>
    <w:rsid w:val="00FC4AE9"/>
    <w:rsid w:val="00FC5838"/>
    <w:rsid w:val="00FC7B96"/>
    <w:rsid w:val="00FD302C"/>
    <w:rsid w:val="00FD5499"/>
    <w:rsid w:val="00FD5768"/>
    <w:rsid w:val="00FE2D4B"/>
    <w:rsid w:val="00FE48CA"/>
    <w:rsid w:val="00FE586E"/>
    <w:rsid w:val="00FE7B63"/>
    <w:rsid w:val="01E2A9AB"/>
    <w:rsid w:val="0F6372B6"/>
    <w:rsid w:val="134D7120"/>
    <w:rsid w:val="14D57182"/>
    <w:rsid w:val="1F6D1334"/>
    <w:rsid w:val="1FD35523"/>
    <w:rsid w:val="236F9DDB"/>
    <w:rsid w:val="2743F6F2"/>
    <w:rsid w:val="280B38DA"/>
    <w:rsid w:val="31485994"/>
    <w:rsid w:val="3736B1F5"/>
    <w:rsid w:val="3C6928CC"/>
    <w:rsid w:val="59BB3B6B"/>
    <w:rsid w:val="7C0AC34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1266E"/>
  <w15:chartTrackingRefBased/>
  <w15:docId w15:val="{C83B0FBE-AAF9-49D6-A22C-7D0C72B9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4F6A"/>
  </w:style>
  <w:style w:type="paragraph" w:styleId="Virsraksts1">
    <w:name w:val="heading 1"/>
    <w:basedOn w:val="Parasts"/>
    <w:next w:val="Parasts"/>
    <w:link w:val="Virsraksts1Rakstz"/>
    <w:uiPriority w:val="9"/>
    <w:qFormat/>
    <w:rsid w:val="001E4F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1E4F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E4F6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E4F6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E4F6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E4F6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E4F6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E4F6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E4F6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4F6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sid w:val="001E4F6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E4F6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E4F6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E4F6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E4F6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E4F6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E4F6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E4F6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E4F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E4F6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E4F6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E4F6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E4F6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E4F6A"/>
    <w:rPr>
      <w:i/>
      <w:iCs/>
      <w:color w:val="404040" w:themeColor="text1" w:themeTint="BF"/>
    </w:rPr>
  </w:style>
  <w:style w:type="paragraph" w:styleId="Sarakstarindkopa">
    <w:name w:val="List Paragraph"/>
    <w:basedOn w:val="Parasts"/>
    <w:uiPriority w:val="34"/>
    <w:qFormat/>
    <w:rsid w:val="001E4F6A"/>
    <w:pPr>
      <w:ind w:left="720"/>
      <w:contextualSpacing/>
    </w:pPr>
  </w:style>
  <w:style w:type="character" w:styleId="Intensvsizclums">
    <w:name w:val="Intense Emphasis"/>
    <w:basedOn w:val="Noklusjumarindkopasfonts"/>
    <w:uiPriority w:val="21"/>
    <w:qFormat/>
    <w:rsid w:val="001E4F6A"/>
    <w:rPr>
      <w:i/>
      <w:iCs/>
      <w:color w:val="0F4761" w:themeColor="accent1" w:themeShade="BF"/>
    </w:rPr>
  </w:style>
  <w:style w:type="paragraph" w:styleId="Intensvscitts">
    <w:name w:val="Intense Quote"/>
    <w:basedOn w:val="Parasts"/>
    <w:next w:val="Parasts"/>
    <w:link w:val="IntensvscittsRakstz"/>
    <w:uiPriority w:val="30"/>
    <w:qFormat/>
    <w:rsid w:val="001E4F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E4F6A"/>
    <w:rPr>
      <w:i/>
      <w:iCs/>
      <w:color w:val="0F4761" w:themeColor="accent1" w:themeShade="BF"/>
    </w:rPr>
  </w:style>
  <w:style w:type="character" w:styleId="Intensvaatsauce">
    <w:name w:val="Intense Reference"/>
    <w:basedOn w:val="Noklusjumarindkopasfonts"/>
    <w:uiPriority w:val="32"/>
    <w:qFormat/>
    <w:rsid w:val="001E4F6A"/>
    <w:rPr>
      <w:b/>
      <w:bCs/>
      <w:smallCaps/>
      <w:color w:val="0F4761" w:themeColor="accent1" w:themeShade="BF"/>
      <w:spacing w:val="5"/>
    </w:rPr>
  </w:style>
  <w:style w:type="table" w:styleId="Reatabula">
    <w:name w:val="Table Grid"/>
    <w:basedOn w:val="Parastatabula"/>
    <w:uiPriority w:val="39"/>
    <w:rsid w:val="001E4F6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1E4F6A"/>
    <w:rPr>
      <w:sz w:val="16"/>
      <w:szCs w:val="16"/>
    </w:rPr>
  </w:style>
  <w:style w:type="paragraph" w:styleId="Komentrateksts">
    <w:name w:val="annotation text"/>
    <w:basedOn w:val="Parasts"/>
    <w:link w:val="KomentratekstsRakstz"/>
    <w:uiPriority w:val="99"/>
    <w:unhideWhenUsed/>
    <w:rsid w:val="001E4F6A"/>
    <w:pPr>
      <w:spacing w:line="240" w:lineRule="auto"/>
    </w:pPr>
    <w:rPr>
      <w:sz w:val="20"/>
      <w:szCs w:val="20"/>
    </w:rPr>
  </w:style>
  <w:style w:type="character" w:customStyle="1" w:styleId="KomentratekstsRakstz">
    <w:name w:val="Komentāra teksts Rakstz."/>
    <w:basedOn w:val="Noklusjumarindkopasfonts"/>
    <w:link w:val="Komentrateksts"/>
    <w:uiPriority w:val="99"/>
    <w:rsid w:val="001E4F6A"/>
    <w:rPr>
      <w:sz w:val="20"/>
      <w:szCs w:val="20"/>
    </w:rPr>
  </w:style>
  <w:style w:type="paragraph" w:styleId="Galvene">
    <w:name w:val="header"/>
    <w:basedOn w:val="Parasts"/>
    <w:link w:val="GalveneRakstz"/>
    <w:uiPriority w:val="99"/>
    <w:semiHidden/>
    <w:unhideWhenUsed/>
    <w:rsid w:val="00803153"/>
    <w:pPr>
      <w:tabs>
        <w:tab w:val="center" w:pos="4513"/>
        <w:tab w:val="right" w:pos="9026"/>
      </w:tabs>
      <w:spacing w:after="0" w:line="240" w:lineRule="auto"/>
    </w:pPr>
  </w:style>
  <w:style w:type="character" w:customStyle="1" w:styleId="GalveneRakstz">
    <w:name w:val="Galvene Rakstz."/>
    <w:basedOn w:val="Noklusjumarindkopasfonts"/>
    <w:link w:val="Galvene"/>
    <w:uiPriority w:val="99"/>
    <w:semiHidden/>
    <w:rsid w:val="00803153"/>
  </w:style>
  <w:style w:type="paragraph" w:styleId="Kjene">
    <w:name w:val="footer"/>
    <w:basedOn w:val="Parasts"/>
    <w:link w:val="KjeneRakstz"/>
    <w:uiPriority w:val="99"/>
    <w:semiHidden/>
    <w:unhideWhenUsed/>
    <w:rsid w:val="00803153"/>
    <w:pPr>
      <w:tabs>
        <w:tab w:val="center" w:pos="4513"/>
        <w:tab w:val="right" w:pos="9026"/>
      </w:tabs>
      <w:spacing w:after="0" w:line="240" w:lineRule="auto"/>
    </w:pPr>
  </w:style>
  <w:style w:type="character" w:customStyle="1" w:styleId="KjeneRakstz">
    <w:name w:val="Kājene Rakstz."/>
    <w:basedOn w:val="Noklusjumarindkopasfonts"/>
    <w:link w:val="Kjene"/>
    <w:uiPriority w:val="99"/>
    <w:semiHidden/>
    <w:rsid w:val="00803153"/>
  </w:style>
  <w:style w:type="paragraph" w:styleId="Komentratma">
    <w:name w:val="annotation subject"/>
    <w:basedOn w:val="Komentrateksts"/>
    <w:next w:val="Komentrateksts"/>
    <w:link w:val="KomentratmaRakstz"/>
    <w:uiPriority w:val="99"/>
    <w:semiHidden/>
    <w:unhideWhenUsed/>
    <w:rsid w:val="00606634"/>
    <w:rPr>
      <w:b/>
      <w:bCs/>
    </w:rPr>
  </w:style>
  <w:style w:type="character" w:customStyle="1" w:styleId="KomentratmaRakstz">
    <w:name w:val="Komentāra tēma Rakstz."/>
    <w:basedOn w:val="KomentratekstsRakstz"/>
    <w:link w:val="Komentratma"/>
    <w:uiPriority w:val="99"/>
    <w:semiHidden/>
    <w:rsid w:val="00606634"/>
    <w:rPr>
      <w:b/>
      <w:bCs/>
      <w:sz w:val="20"/>
      <w:szCs w:val="20"/>
    </w:rPr>
  </w:style>
  <w:style w:type="paragraph" w:styleId="Prskatjums">
    <w:name w:val="Revision"/>
    <w:hidden/>
    <w:uiPriority w:val="99"/>
    <w:semiHidden/>
    <w:rsid w:val="00443D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A3E4018BECFA2041A654C630CBF3D616" ma:contentTypeVersion="16" ma:contentTypeDescription="Izveidot jaunu dokumentu." ma:contentTypeScope="" ma:versionID="a5fb4dc36f1129be75ca9ba4c929efb4">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e14f405282eccbbee873715015b6fa7c"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0a5c478-70da-4e6f-b4c8-7ea1b194223d}"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B0C94D-59B8-449D-BFA8-590BB3E2724B}">
  <ds:schemaRefs>
    <ds:schemaRef ds:uri="http://schemas.openxmlformats.org/officeDocument/2006/bibliography"/>
  </ds:schemaRefs>
</ds:datastoreItem>
</file>

<file path=customXml/itemProps2.xml><?xml version="1.0" encoding="utf-8"?>
<ds:datastoreItem xmlns:ds="http://schemas.openxmlformats.org/officeDocument/2006/customXml" ds:itemID="{76ADC1C7-3B37-4D61-9F44-0D4107BF46B7}">
  <ds:schemaRefs>
    <ds:schemaRef ds:uri="http://schemas.microsoft.com/sharepoint/v3/contenttype/forms"/>
  </ds:schemaRefs>
</ds:datastoreItem>
</file>

<file path=customXml/itemProps3.xml><?xml version="1.0" encoding="utf-8"?>
<ds:datastoreItem xmlns:ds="http://schemas.openxmlformats.org/officeDocument/2006/customXml" ds:itemID="{56D90FD8-ACF4-42B9-B5D6-DBE431842BD8}">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customXml/itemProps4.xml><?xml version="1.0" encoding="utf-8"?>
<ds:datastoreItem xmlns:ds="http://schemas.openxmlformats.org/officeDocument/2006/customXml" ds:itemID="{2E1150FA-B325-4462-B1B4-D6B256913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027db945-d6b9-442b-b2c1-2b9917052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6</Pages>
  <Words>5499</Words>
  <Characters>3135</Characters>
  <Application>Microsoft Office Word</Application>
  <DocSecurity>0</DocSecurity>
  <Lines>26</Lines>
  <Paragraphs>17</Paragraphs>
  <ScaleCrop>false</ScaleCrop>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Ose</dc:creator>
  <cp:keywords/>
  <dc:description/>
  <cp:lastModifiedBy>Madara Ose</cp:lastModifiedBy>
  <cp:revision>184</cp:revision>
  <dcterms:created xsi:type="dcterms:W3CDTF">2026-04-08T22:28:00Z</dcterms:created>
  <dcterms:modified xsi:type="dcterms:W3CDTF">2026-08-19T10:03:00Z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y fmtid="{D5CDD505-2E9C-101B-9397-08002B2CF9AE}" pid="4" name="docLang">
    <vt:lpwstr>lv</vt:lpwstr>
  </property>
</Properties>
</file>