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335A27" w14:textId="1C4377E9" w:rsidR="00B63D4C" w:rsidRPr="00B63D4C" w:rsidRDefault="00B63D4C" w:rsidP="00B63D4C">
      <w:pPr>
        <w:jc w:val="center"/>
        <w:rPr>
          <w:rFonts w:cs="Times New Roman"/>
          <w:sz w:val="8"/>
          <w:szCs w:val="8"/>
        </w:rPr>
      </w:pPr>
      <w:r w:rsidRPr="00B63D4C">
        <w:rPr>
          <w:rFonts w:cs="Times New Roman"/>
          <w:noProof/>
          <w:sz w:val="8"/>
          <w:szCs w:val="8"/>
        </w:rPr>
        <w:drawing>
          <wp:inline distT="0" distB="0" distL="0" distR="0" wp14:anchorId="651FC0C6" wp14:editId="177B0060">
            <wp:extent cx="3101644" cy="1321857"/>
            <wp:effectExtent l="0" t="0" r="3810" b="0"/>
            <wp:docPr id="398742153"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128890" cy="1333469"/>
                    </a:xfrm>
                    <a:prstGeom prst="rect">
                      <a:avLst/>
                    </a:prstGeom>
                    <a:noFill/>
                    <a:ln>
                      <a:noFill/>
                    </a:ln>
                  </pic:spPr>
                </pic:pic>
              </a:graphicData>
            </a:graphic>
          </wp:inline>
        </w:drawing>
      </w:r>
    </w:p>
    <w:p w14:paraId="4B676BBD" w14:textId="1C516522" w:rsidR="00B70181" w:rsidRPr="00A724C0" w:rsidRDefault="00B70181" w:rsidP="003B0C55">
      <w:pPr>
        <w:jc w:val="center"/>
        <w:rPr>
          <w:rFonts w:cs="Times New Roman"/>
          <w:sz w:val="8"/>
          <w:szCs w:val="8"/>
          <w:lang w:val="en-US"/>
        </w:rPr>
      </w:pPr>
    </w:p>
    <w:tbl>
      <w:tblPr>
        <w:tblStyle w:val="Reatabula"/>
        <w:tblW w:w="0" w:type="auto"/>
        <w:tblLook w:val="04A0" w:firstRow="1" w:lastRow="0" w:firstColumn="1" w:lastColumn="0" w:noHBand="0" w:noVBand="1"/>
      </w:tblPr>
      <w:tblGrid>
        <w:gridCol w:w="9486"/>
      </w:tblGrid>
      <w:tr w:rsidR="00C1570A" w:rsidRPr="00A724C0" w14:paraId="7B921F5B" w14:textId="77777777" w:rsidTr="007C1ECC">
        <w:trPr>
          <w:trHeight w:val="547"/>
        </w:trPr>
        <w:tc>
          <w:tcPr>
            <w:tcW w:w="9486" w:type="dxa"/>
            <w:shd w:val="clear" w:color="auto" w:fill="D9D9D9" w:themeFill="background1" w:themeFillShade="D9"/>
            <w:vAlign w:val="center"/>
          </w:tcPr>
          <w:p w14:paraId="53A3E0A0" w14:textId="6B8EBEC5" w:rsidR="0019780C" w:rsidRPr="00AF2A69" w:rsidRDefault="00EF41AC" w:rsidP="00EB769C">
            <w:pPr>
              <w:pStyle w:val="Virsraksts1"/>
              <w:spacing w:before="0"/>
              <w:jc w:val="center"/>
              <w:rPr>
                <w:rFonts w:ascii="Times New Roman" w:eastAsia="Times New Roman" w:hAnsi="Times New Roman" w:cs="Times New Roman"/>
                <w:b/>
                <w:bCs/>
                <w:sz w:val="24"/>
                <w:szCs w:val="24"/>
                <w:lang w:val="en-US"/>
              </w:rPr>
            </w:pPr>
            <w:bookmarkStart w:id="0" w:name="_Toc452033778"/>
            <w:r w:rsidRPr="00A724C0">
              <w:rPr>
                <w:rFonts w:eastAsia="Times New Roman" w:cs="Times New Roman"/>
                <w:b/>
                <w:sz w:val="24"/>
                <w:szCs w:val="24"/>
                <w:lang w:val="en-US"/>
              </w:rPr>
              <w:t xml:space="preserve"> </w:t>
            </w:r>
            <w:r w:rsidRPr="007741CD">
              <w:rPr>
                <w:rFonts w:ascii="Times New Roman" w:eastAsia="Times New Roman" w:hAnsi="Times New Roman" w:cs="Times New Roman"/>
                <w:b/>
                <w:bCs/>
                <w:color w:val="auto"/>
                <w:sz w:val="24"/>
                <w:szCs w:val="24"/>
                <w:lang w:val="en-US"/>
              </w:rPr>
              <w:t>Report on Project Implementation Progress for Mid-Term Scientific Quality Evaluation</w:t>
            </w:r>
          </w:p>
          <w:p w14:paraId="599D1DEE" w14:textId="20C650D8" w:rsidR="00A06D22" w:rsidRPr="00A724C0" w:rsidRDefault="0019780C" w:rsidP="007741CD">
            <w:pPr>
              <w:jc w:val="center"/>
              <w:rPr>
                <w:rFonts w:cs="Times New Roman"/>
                <w:b/>
                <w:sz w:val="24"/>
                <w:szCs w:val="24"/>
                <w:lang w:val="en-US"/>
              </w:rPr>
            </w:pPr>
            <w:r w:rsidRPr="007741CD">
              <w:rPr>
                <w:rFonts w:cs="Times New Roman"/>
                <w:i/>
                <w:color w:val="0000FF"/>
                <w:lang w:val="en-US"/>
              </w:rPr>
              <w:t>To be drawn up in English only</w:t>
            </w:r>
            <w:bookmarkEnd w:id="0"/>
          </w:p>
        </w:tc>
      </w:tr>
    </w:tbl>
    <w:p w14:paraId="2FC9D57A" w14:textId="77777777" w:rsidR="00B70181" w:rsidRPr="00A724C0" w:rsidRDefault="00B70181" w:rsidP="003C5410">
      <w:pPr>
        <w:rPr>
          <w:rFonts w:cs="Times New Roman"/>
          <w:sz w:val="8"/>
          <w:szCs w:val="8"/>
          <w:lang w:val="en-US"/>
        </w:rPr>
      </w:pPr>
    </w:p>
    <w:tbl>
      <w:tblPr>
        <w:tblStyle w:val="Reatabula"/>
        <w:tblW w:w="9486" w:type="dxa"/>
        <w:tblLook w:val="04A0" w:firstRow="1" w:lastRow="0" w:firstColumn="1" w:lastColumn="0" w:noHBand="0" w:noVBand="1"/>
      </w:tblPr>
      <w:tblGrid>
        <w:gridCol w:w="3823"/>
        <w:gridCol w:w="5663"/>
      </w:tblGrid>
      <w:tr w:rsidR="0019780C" w:rsidRPr="00A724C0" w14:paraId="79BC4F87" w14:textId="77777777" w:rsidTr="00E05F0F">
        <w:trPr>
          <w:trHeight w:val="613"/>
        </w:trPr>
        <w:tc>
          <w:tcPr>
            <w:tcW w:w="3823" w:type="dxa"/>
            <w:shd w:val="clear" w:color="auto" w:fill="D9D9D9" w:themeFill="background1" w:themeFillShade="D9"/>
            <w:vAlign w:val="center"/>
          </w:tcPr>
          <w:p w14:paraId="6D0F870E" w14:textId="7C29ABD2" w:rsidR="0019780C" w:rsidRPr="00A724C0" w:rsidRDefault="0019780C" w:rsidP="00E05F0F">
            <w:pPr>
              <w:rPr>
                <w:rFonts w:cs="Times New Roman"/>
                <w:b/>
                <w:lang w:val="en-US"/>
              </w:rPr>
            </w:pPr>
            <w:r w:rsidRPr="00A724C0">
              <w:rPr>
                <w:b/>
                <w:lang w:val="en-US"/>
              </w:rPr>
              <w:t xml:space="preserve">Project </w:t>
            </w:r>
            <w:r w:rsidR="0061177B" w:rsidRPr="00A724C0">
              <w:rPr>
                <w:b/>
                <w:lang w:val="en-US"/>
              </w:rPr>
              <w:t>title</w:t>
            </w:r>
          </w:p>
        </w:tc>
        <w:tc>
          <w:tcPr>
            <w:tcW w:w="5663" w:type="dxa"/>
            <w:vAlign w:val="center"/>
          </w:tcPr>
          <w:p w14:paraId="07BD06D8" w14:textId="64E05005" w:rsidR="0019780C" w:rsidRPr="00A724C0" w:rsidRDefault="00D00DA3" w:rsidP="00290F10">
            <w:pPr>
              <w:rPr>
                <w:rFonts w:cs="Times New Roman"/>
                <w:lang w:val="en-US"/>
              </w:rPr>
            </w:pPr>
            <w:r w:rsidRPr="00A724C0">
              <w:rPr>
                <w:rFonts w:cs="Times New Roman"/>
                <w:i/>
                <w:color w:val="0000FF"/>
                <w:lang w:val="en-US"/>
              </w:rPr>
              <w:t xml:space="preserve"> Project title according to the project application in English</w:t>
            </w:r>
          </w:p>
        </w:tc>
      </w:tr>
      <w:tr w:rsidR="00B30597" w:rsidRPr="00A724C0" w14:paraId="09950CDC" w14:textId="77777777" w:rsidTr="00E05F0F">
        <w:trPr>
          <w:trHeight w:val="613"/>
        </w:trPr>
        <w:tc>
          <w:tcPr>
            <w:tcW w:w="3823" w:type="dxa"/>
            <w:shd w:val="clear" w:color="auto" w:fill="D9D9D9" w:themeFill="background1" w:themeFillShade="D9"/>
            <w:vAlign w:val="center"/>
          </w:tcPr>
          <w:p w14:paraId="166700B6" w14:textId="0C6AB3ED" w:rsidR="00B30597" w:rsidRPr="00A724C0" w:rsidRDefault="006C2077" w:rsidP="00E05F0F">
            <w:pPr>
              <w:rPr>
                <w:b/>
                <w:lang w:val="en-US"/>
              </w:rPr>
            </w:pPr>
            <w:r w:rsidRPr="00A724C0">
              <w:rPr>
                <w:b/>
                <w:lang w:val="en-US"/>
              </w:rPr>
              <w:t>Contract</w:t>
            </w:r>
            <w:r w:rsidR="00E92941" w:rsidRPr="00A724C0">
              <w:rPr>
                <w:b/>
                <w:lang w:val="en-US"/>
              </w:rPr>
              <w:t>/Agreement</w:t>
            </w:r>
            <w:r w:rsidR="007263BC" w:rsidRPr="00A724C0">
              <w:rPr>
                <w:b/>
                <w:lang w:val="en-US"/>
              </w:rPr>
              <w:t xml:space="preserve"> No.</w:t>
            </w:r>
          </w:p>
        </w:tc>
        <w:tc>
          <w:tcPr>
            <w:tcW w:w="5663" w:type="dxa"/>
            <w:vAlign w:val="center"/>
          </w:tcPr>
          <w:p w14:paraId="0892FA32" w14:textId="34DB74CD" w:rsidR="00B30597" w:rsidRPr="00A724C0" w:rsidRDefault="007263BC" w:rsidP="00290F10">
            <w:pPr>
              <w:rPr>
                <w:rFonts w:cs="Times New Roman"/>
                <w:i/>
                <w:color w:val="0000FF"/>
                <w:lang w:val="en-US"/>
              </w:rPr>
            </w:pPr>
            <w:r w:rsidRPr="00A724C0">
              <w:rPr>
                <w:rFonts w:cs="Times New Roman"/>
                <w:i/>
                <w:color w:val="0000FF"/>
                <w:lang w:val="en-US"/>
              </w:rPr>
              <w:t>C</w:t>
            </w:r>
            <w:r w:rsidR="002F1DF6" w:rsidRPr="00A724C0">
              <w:rPr>
                <w:rFonts w:cs="Times New Roman"/>
                <w:i/>
                <w:color w:val="0000FF"/>
                <w:lang w:val="en-US"/>
              </w:rPr>
              <w:t>ontract</w:t>
            </w:r>
            <w:r w:rsidR="00B91383" w:rsidRPr="00A724C0">
              <w:rPr>
                <w:rFonts w:cs="Times New Roman"/>
                <w:i/>
                <w:color w:val="0000FF"/>
                <w:lang w:val="en-US"/>
              </w:rPr>
              <w:t>/</w:t>
            </w:r>
            <w:r w:rsidR="00C6784A">
              <w:rPr>
                <w:rFonts w:cs="Times New Roman"/>
                <w:i/>
                <w:color w:val="0000FF"/>
                <w:lang w:val="en-US"/>
              </w:rPr>
              <w:t>A</w:t>
            </w:r>
            <w:r w:rsidR="00B91383" w:rsidRPr="00A724C0">
              <w:rPr>
                <w:rFonts w:cs="Times New Roman"/>
                <w:i/>
                <w:color w:val="0000FF"/>
                <w:lang w:val="en-US"/>
              </w:rPr>
              <w:t>greement</w:t>
            </w:r>
            <w:r w:rsidR="002F1DF6" w:rsidRPr="00A724C0">
              <w:rPr>
                <w:rFonts w:cs="Times New Roman"/>
                <w:i/>
                <w:color w:val="0000FF"/>
                <w:lang w:val="en-US"/>
              </w:rPr>
              <w:t xml:space="preserve"> number </w:t>
            </w:r>
          </w:p>
        </w:tc>
      </w:tr>
      <w:tr w:rsidR="001E0E4B" w:rsidRPr="00A724C0" w14:paraId="1674F18E" w14:textId="77777777" w:rsidTr="00E05F0F">
        <w:trPr>
          <w:trHeight w:val="613"/>
        </w:trPr>
        <w:tc>
          <w:tcPr>
            <w:tcW w:w="3823" w:type="dxa"/>
            <w:shd w:val="clear" w:color="auto" w:fill="D9D9D9" w:themeFill="background1" w:themeFillShade="D9"/>
            <w:vAlign w:val="center"/>
          </w:tcPr>
          <w:p w14:paraId="67B08FBF" w14:textId="18829057" w:rsidR="001E0E4B" w:rsidRPr="00A724C0" w:rsidRDefault="004A201D" w:rsidP="00E05F0F">
            <w:pPr>
              <w:rPr>
                <w:b/>
                <w:lang w:val="en-US"/>
              </w:rPr>
            </w:pPr>
            <w:r>
              <w:rPr>
                <w:b/>
                <w:lang w:val="en-US"/>
              </w:rPr>
              <w:t>B</w:t>
            </w:r>
            <w:r w:rsidRPr="004A201D">
              <w:rPr>
                <w:b/>
                <w:lang w:val="en-US"/>
              </w:rPr>
              <w:t>eneficiary</w:t>
            </w:r>
          </w:p>
        </w:tc>
        <w:tc>
          <w:tcPr>
            <w:tcW w:w="5663" w:type="dxa"/>
            <w:vAlign w:val="center"/>
          </w:tcPr>
          <w:p w14:paraId="7B8773DD" w14:textId="42D14E35" w:rsidR="001E0E4B" w:rsidRPr="00A724C0" w:rsidRDefault="001E0E4B" w:rsidP="00290F10">
            <w:pPr>
              <w:rPr>
                <w:rFonts w:cs="Times New Roman"/>
                <w:i/>
                <w:color w:val="0000FF"/>
                <w:lang w:val="en-US"/>
              </w:rPr>
            </w:pPr>
            <w:r w:rsidRPr="00A724C0">
              <w:rPr>
                <w:rFonts w:cs="Times New Roman"/>
                <w:i/>
                <w:color w:val="0000FF"/>
                <w:lang w:val="en-US"/>
              </w:rPr>
              <w:t xml:space="preserve">Legal name of the </w:t>
            </w:r>
            <w:r w:rsidR="004A201D" w:rsidRPr="004A201D">
              <w:rPr>
                <w:rFonts w:cs="Times New Roman"/>
                <w:i/>
                <w:color w:val="0000FF"/>
                <w:lang w:val="en-US"/>
              </w:rPr>
              <w:t>beneficiary</w:t>
            </w:r>
            <w:r w:rsidRPr="00A724C0">
              <w:rPr>
                <w:rFonts w:cs="Times New Roman"/>
                <w:i/>
                <w:color w:val="0000FF"/>
                <w:lang w:val="en-US"/>
              </w:rPr>
              <w:t>, without abbreviations</w:t>
            </w:r>
          </w:p>
        </w:tc>
      </w:tr>
      <w:tr w:rsidR="001E0E4B" w:rsidRPr="00A724C0" w14:paraId="6CF52F50" w14:textId="77777777" w:rsidTr="00E05F0F">
        <w:trPr>
          <w:trHeight w:val="613"/>
        </w:trPr>
        <w:tc>
          <w:tcPr>
            <w:tcW w:w="3823" w:type="dxa"/>
            <w:shd w:val="clear" w:color="auto" w:fill="D9D9D9" w:themeFill="background1" w:themeFillShade="D9"/>
            <w:vAlign w:val="center"/>
          </w:tcPr>
          <w:p w14:paraId="67EDA7AF" w14:textId="43319F90" w:rsidR="001E0E4B" w:rsidRPr="00A724C0" w:rsidRDefault="001E0E4B" w:rsidP="00E05F0F">
            <w:pPr>
              <w:rPr>
                <w:b/>
                <w:lang w:val="en-US"/>
              </w:rPr>
            </w:pPr>
            <w:r w:rsidRPr="00A724C0">
              <w:rPr>
                <w:b/>
                <w:lang w:val="en-US"/>
              </w:rPr>
              <w:t xml:space="preserve">Classification of the </w:t>
            </w:r>
            <w:r w:rsidR="004A201D" w:rsidRPr="004A201D">
              <w:rPr>
                <w:b/>
                <w:lang w:val="en-US"/>
              </w:rPr>
              <w:t>beneficiary</w:t>
            </w:r>
          </w:p>
        </w:tc>
        <w:tc>
          <w:tcPr>
            <w:tcW w:w="5663" w:type="dxa"/>
            <w:vAlign w:val="center"/>
          </w:tcPr>
          <w:p w14:paraId="2346C4B6" w14:textId="0E10F7D6" w:rsidR="001E0E4B" w:rsidRPr="00A724C0" w:rsidRDefault="001E0E4B" w:rsidP="00290F10">
            <w:pPr>
              <w:rPr>
                <w:rFonts w:cs="Times New Roman"/>
                <w:i/>
                <w:color w:val="0000FF"/>
                <w:lang w:val="en-US"/>
              </w:rPr>
            </w:pPr>
            <w:r w:rsidRPr="00A724C0">
              <w:rPr>
                <w:rFonts w:cs="Times New Roman"/>
                <w:i/>
                <w:color w:val="0000FF"/>
                <w:lang w:val="en-US"/>
              </w:rPr>
              <w:t xml:space="preserve">Classification of </w:t>
            </w:r>
            <w:r w:rsidR="004A201D" w:rsidRPr="004A201D">
              <w:rPr>
                <w:rFonts w:cs="Times New Roman"/>
                <w:i/>
                <w:color w:val="0000FF"/>
                <w:lang w:val="en-US"/>
              </w:rPr>
              <w:t>beneficiary</w:t>
            </w:r>
            <w:r w:rsidRPr="00A724C0">
              <w:rPr>
                <w:rFonts w:cs="Times New Roman"/>
                <w:i/>
                <w:color w:val="0000FF"/>
                <w:lang w:val="en-US"/>
              </w:rPr>
              <w:t>, according to the signed Contract/Agreement on project implementation</w:t>
            </w:r>
          </w:p>
        </w:tc>
      </w:tr>
      <w:tr w:rsidR="001E0E4B" w:rsidRPr="00A724C0" w14:paraId="6C12EE83" w14:textId="77777777" w:rsidTr="00E05F0F">
        <w:trPr>
          <w:trHeight w:val="417"/>
        </w:trPr>
        <w:tc>
          <w:tcPr>
            <w:tcW w:w="3823" w:type="dxa"/>
            <w:shd w:val="clear" w:color="auto" w:fill="D9D9D9" w:themeFill="background1" w:themeFillShade="D9"/>
            <w:vAlign w:val="center"/>
          </w:tcPr>
          <w:p w14:paraId="3F1A027F" w14:textId="591D1963" w:rsidR="001E0E4B" w:rsidRPr="00A724C0" w:rsidRDefault="001E0E4B" w:rsidP="00E05F0F">
            <w:pPr>
              <w:rPr>
                <w:rFonts w:cs="Times New Roman"/>
                <w:b/>
                <w:lang w:val="en-US"/>
              </w:rPr>
            </w:pPr>
            <w:r w:rsidRPr="00A724C0">
              <w:rPr>
                <w:b/>
                <w:lang w:val="en-US"/>
              </w:rPr>
              <w:t>Project type</w:t>
            </w:r>
          </w:p>
        </w:tc>
        <w:tc>
          <w:tcPr>
            <w:tcW w:w="5663" w:type="dxa"/>
            <w:vAlign w:val="center"/>
          </w:tcPr>
          <w:p w14:paraId="63DE8EA3" w14:textId="2D94F151" w:rsidR="001E0E4B" w:rsidRPr="00A724C0" w:rsidRDefault="001E0E4B" w:rsidP="00290F10">
            <w:pPr>
              <w:tabs>
                <w:tab w:val="left" w:pos="317"/>
              </w:tabs>
              <w:rPr>
                <w:rFonts w:cs="Times New Roman"/>
                <w:i/>
                <w:color w:val="0000FF"/>
                <w:lang w:val="en-US"/>
              </w:rPr>
            </w:pPr>
            <w:r w:rsidRPr="00A724C0">
              <w:rPr>
                <w:rFonts w:cs="Times New Roman"/>
                <w:i/>
                <w:color w:val="0000FF"/>
                <w:lang w:val="en-US"/>
              </w:rPr>
              <w:t>Indicate whether the project is related to economic activity or not related to economic activity</w:t>
            </w:r>
          </w:p>
        </w:tc>
      </w:tr>
      <w:tr w:rsidR="001E0E4B" w:rsidRPr="00A724C0" w14:paraId="5CDA8953" w14:textId="77777777" w:rsidTr="00E05F0F">
        <w:trPr>
          <w:trHeight w:val="417"/>
        </w:trPr>
        <w:tc>
          <w:tcPr>
            <w:tcW w:w="3823" w:type="dxa"/>
            <w:shd w:val="clear" w:color="auto" w:fill="D9D9D9" w:themeFill="background1" w:themeFillShade="D9"/>
            <w:vAlign w:val="center"/>
          </w:tcPr>
          <w:p w14:paraId="02BCBD02" w14:textId="586DBD32" w:rsidR="001E0E4B" w:rsidRPr="00A724C0" w:rsidRDefault="001E0E4B" w:rsidP="00E05F0F">
            <w:pPr>
              <w:rPr>
                <w:b/>
                <w:lang w:val="en-US"/>
              </w:rPr>
            </w:pPr>
            <w:r w:rsidRPr="00A724C0">
              <w:rPr>
                <w:b/>
                <w:lang w:val="en-US"/>
              </w:rPr>
              <w:t xml:space="preserve">Project implementation period </w:t>
            </w:r>
          </w:p>
        </w:tc>
        <w:tc>
          <w:tcPr>
            <w:tcW w:w="5663" w:type="dxa"/>
            <w:vAlign w:val="center"/>
          </w:tcPr>
          <w:p w14:paraId="1DABA4B6" w14:textId="069694B0" w:rsidR="001E0E4B" w:rsidRPr="00A724C0" w:rsidRDefault="00B26485" w:rsidP="00290F10">
            <w:pPr>
              <w:tabs>
                <w:tab w:val="left" w:pos="317"/>
              </w:tabs>
              <w:rPr>
                <w:rFonts w:cs="Times New Roman"/>
                <w:i/>
                <w:color w:val="0000FF"/>
                <w:lang w:val="en-US"/>
              </w:rPr>
            </w:pPr>
            <w:r w:rsidRPr="00B26485">
              <w:rPr>
                <w:rFonts w:cs="Times New Roman"/>
                <w:i/>
                <w:color w:val="0000FF"/>
                <w:lang w:val="en-US"/>
              </w:rPr>
              <w:t>Project start and end date</w:t>
            </w:r>
          </w:p>
        </w:tc>
      </w:tr>
      <w:tr w:rsidR="001E0E4B" w:rsidRPr="00A724C0" w14:paraId="0BCA6384" w14:textId="77777777" w:rsidTr="00E05F0F">
        <w:trPr>
          <w:trHeight w:val="417"/>
        </w:trPr>
        <w:tc>
          <w:tcPr>
            <w:tcW w:w="3823" w:type="dxa"/>
            <w:shd w:val="clear" w:color="auto" w:fill="D9D9D9" w:themeFill="background1" w:themeFillShade="D9"/>
            <w:vAlign w:val="center"/>
          </w:tcPr>
          <w:p w14:paraId="082C2D48" w14:textId="02C46A27" w:rsidR="001E0E4B" w:rsidRPr="00A724C0" w:rsidRDefault="001E0E4B" w:rsidP="00E05F0F">
            <w:pPr>
              <w:rPr>
                <w:b/>
                <w:lang w:val="en-US"/>
              </w:rPr>
            </w:pPr>
            <w:r w:rsidRPr="00A724C0">
              <w:rPr>
                <w:b/>
                <w:lang w:val="en-US"/>
              </w:rPr>
              <w:t>Mid</w:t>
            </w:r>
            <w:r w:rsidR="00EB5BB0">
              <w:rPr>
                <w:b/>
                <w:lang w:val="en-US"/>
              </w:rPr>
              <w:t>-</w:t>
            </w:r>
            <w:r w:rsidRPr="00A724C0">
              <w:rPr>
                <w:b/>
                <w:lang w:val="en-US"/>
              </w:rPr>
              <w:t>term date</w:t>
            </w:r>
          </w:p>
        </w:tc>
        <w:tc>
          <w:tcPr>
            <w:tcW w:w="5663" w:type="dxa"/>
            <w:vAlign w:val="center"/>
          </w:tcPr>
          <w:p w14:paraId="21D1E1A6" w14:textId="2009BB26" w:rsidR="001E0E4B" w:rsidRPr="00A724C0" w:rsidRDefault="00B26485" w:rsidP="00290F10">
            <w:pPr>
              <w:tabs>
                <w:tab w:val="left" w:pos="317"/>
              </w:tabs>
              <w:rPr>
                <w:rFonts w:cs="Times New Roman"/>
                <w:i/>
                <w:color w:val="0000FF"/>
                <w:lang w:val="en-US"/>
              </w:rPr>
            </w:pPr>
            <w:r w:rsidRPr="00B26485">
              <w:rPr>
                <w:rFonts w:cs="Times New Roman"/>
                <w:i/>
                <w:color w:val="0000FF"/>
                <w:lang w:val="en-US"/>
              </w:rPr>
              <w:t>Mid-term date of the project, in accordance with Clause 6 of the Contract/Agreement</w:t>
            </w:r>
          </w:p>
        </w:tc>
      </w:tr>
    </w:tbl>
    <w:p w14:paraId="68679552" w14:textId="77777777" w:rsidR="00957419" w:rsidRDefault="00957419" w:rsidP="00957419">
      <w:pPr>
        <w:tabs>
          <w:tab w:val="left" w:pos="288"/>
        </w:tabs>
        <w:spacing w:after="0" w:line="240" w:lineRule="auto"/>
        <w:ind w:left="360"/>
        <w:jc w:val="both"/>
        <w:rPr>
          <w:rFonts w:cs="Times New Roman"/>
          <w:i/>
          <w:color w:val="0000FF"/>
          <w:lang w:val="en-US"/>
        </w:rPr>
      </w:pPr>
    </w:p>
    <w:p w14:paraId="3ECCACFB" w14:textId="2DA32FA5" w:rsidR="004D632C" w:rsidRPr="00957419" w:rsidRDefault="003D145F" w:rsidP="00957419">
      <w:pPr>
        <w:tabs>
          <w:tab w:val="left" w:pos="288"/>
        </w:tabs>
        <w:spacing w:after="0" w:line="240" w:lineRule="auto"/>
        <w:ind w:left="360"/>
        <w:jc w:val="both"/>
        <w:rPr>
          <w:rFonts w:cs="Times New Roman"/>
          <w:i/>
          <w:lang w:val="en-US"/>
        </w:rPr>
      </w:pPr>
      <w:r w:rsidRPr="00957419">
        <w:rPr>
          <w:rFonts w:cs="Times New Roman"/>
          <w:i/>
          <w:color w:val="0000FF"/>
          <w:lang w:val="en-US"/>
        </w:rPr>
        <w:t xml:space="preserve">For information: </w:t>
      </w:r>
    </w:p>
    <w:p w14:paraId="7304A3DB" w14:textId="4519ACA8" w:rsidR="003D145F" w:rsidRPr="007537FC" w:rsidRDefault="003D145F" w:rsidP="00924F69">
      <w:pPr>
        <w:pStyle w:val="Sarakstarindkopa"/>
        <w:numPr>
          <w:ilvl w:val="0"/>
          <w:numId w:val="9"/>
        </w:numPr>
        <w:tabs>
          <w:tab w:val="left" w:pos="288"/>
        </w:tabs>
        <w:spacing w:after="0" w:line="276" w:lineRule="auto"/>
        <w:jc w:val="both"/>
        <w:rPr>
          <w:rFonts w:cs="Times New Roman"/>
          <w:i/>
          <w:color w:val="0000FF"/>
          <w:lang w:val="en-US"/>
        </w:rPr>
      </w:pPr>
      <w:r w:rsidRPr="00A724C0">
        <w:rPr>
          <w:rFonts w:cs="Times New Roman"/>
          <w:i/>
          <w:color w:val="0000FF"/>
          <w:lang w:val="en-US"/>
        </w:rPr>
        <w:t>Required number of characters in sections of the report has not been defined</w:t>
      </w:r>
      <w:r w:rsidR="00C4467C">
        <w:rPr>
          <w:rFonts w:cs="Times New Roman"/>
          <w:i/>
          <w:color w:val="0000FF"/>
          <w:lang w:val="en-US"/>
        </w:rPr>
        <w:t>,</w:t>
      </w:r>
      <w:r w:rsidRPr="00A724C0">
        <w:rPr>
          <w:rFonts w:cs="Times New Roman"/>
          <w:i/>
          <w:color w:val="0000FF"/>
          <w:lang w:val="en-US"/>
        </w:rPr>
        <w:t xml:space="preserve"> however, the overall amount cannot exceed 20 pages. </w:t>
      </w:r>
    </w:p>
    <w:p w14:paraId="140EF7AE" w14:textId="44290780" w:rsidR="003D145F" w:rsidRPr="00957419" w:rsidRDefault="003D145F" w:rsidP="00924F69">
      <w:pPr>
        <w:pStyle w:val="Sarakstarindkopa"/>
        <w:numPr>
          <w:ilvl w:val="0"/>
          <w:numId w:val="9"/>
        </w:numPr>
        <w:tabs>
          <w:tab w:val="left" w:pos="288"/>
        </w:tabs>
        <w:spacing w:after="0" w:line="276" w:lineRule="auto"/>
        <w:jc w:val="both"/>
        <w:rPr>
          <w:rFonts w:cs="Times New Roman"/>
          <w:i/>
          <w:color w:val="0000FF"/>
          <w:lang w:val="en-US"/>
        </w:rPr>
      </w:pPr>
      <w:r w:rsidRPr="00957419">
        <w:rPr>
          <w:rFonts w:cs="Times New Roman"/>
          <w:i/>
          <w:color w:val="0000FF"/>
          <w:lang w:val="en-US"/>
        </w:rPr>
        <w:t xml:space="preserve">The report includes information about progress of project implementation, incl. achievement of the aim and planned results, as well as progress of project activity implementation at the mid-term. </w:t>
      </w:r>
    </w:p>
    <w:p w14:paraId="1D409013" w14:textId="75118F38" w:rsidR="003D145F" w:rsidRPr="00957419" w:rsidRDefault="00E85F62" w:rsidP="00924F69">
      <w:pPr>
        <w:pStyle w:val="Sarakstarindkopa"/>
        <w:numPr>
          <w:ilvl w:val="0"/>
          <w:numId w:val="9"/>
        </w:numPr>
        <w:tabs>
          <w:tab w:val="left" w:pos="288"/>
        </w:tabs>
        <w:spacing w:after="0" w:line="276" w:lineRule="auto"/>
        <w:jc w:val="both"/>
        <w:rPr>
          <w:rFonts w:cs="Times New Roman"/>
          <w:i/>
          <w:color w:val="0000FF"/>
          <w:lang w:val="en-US"/>
        </w:rPr>
      </w:pPr>
      <w:r w:rsidRPr="0052758F">
        <w:rPr>
          <w:rFonts w:cs="Times New Roman"/>
          <w:i/>
          <w:color w:val="0000FF"/>
          <w:lang w:val="en-US"/>
        </w:rPr>
        <w:t xml:space="preserve"> If, in any section of the report, it is not possible to indicate and describe the progress of the project activities, the results of the project activities, or other information on the work carried out and achievements in the implementation of the project in accordance with the project application, the report must include an explanation with a specific work plan, including a timeline, for achieving the planned project objective, project results, and </w:t>
      </w:r>
      <w:r w:rsidR="005A15C1">
        <w:rPr>
          <w:rFonts w:cs="Times New Roman"/>
          <w:i/>
          <w:color w:val="0000FF"/>
          <w:lang w:val="en-US"/>
        </w:rPr>
        <w:t>project</w:t>
      </w:r>
      <w:r w:rsidRPr="0052758F">
        <w:rPr>
          <w:rFonts w:cs="Times New Roman"/>
          <w:i/>
          <w:color w:val="0000FF"/>
          <w:lang w:val="en-US"/>
        </w:rPr>
        <w:t xml:space="preserve"> indicators</w:t>
      </w:r>
      <w:r w:rsidR="003D145F" w:rsidRPr="00957419">
        <w:rPr>
          <w:rFonts w:cs="Times New Roman"/>
          <w:i/>
          <w:color w:val="0000FF"/>
          <w:lang w:val="en-US"/>
        </w:rPr>
        <w:t xml:space="preserve">. </w:t>
      </w:r>
    </w:p>
    <w:p w14:paraId="50E3F5C7" w14:textId="77777777" w:rsidR="003D145F" w:rsidRPr="00957419" w:rsidRDefault="003D145F" w:rsidP="00924F69">
      <w:pPr>
        <w:pStyle w:val="Sarakstarindkopa"/>
        <w:numPr>
          <w:ilvl w:val="0"/>
          <w:numId w:val="9"/>
        </w:numPr>
        <w:tabs>
          <w:tab w:val="left" w:pos="288"/>
        </w:tabs>
        <w:spacing w:after="0" w:line="276" w:lineRule="auto"/>
        <w:jc w:val="both"/>
        <w:rPr>
          <w:rFonts w:cs="Times New Roman"/>
          <w:i/>
          <w:color w:val="0000FF"/>
          <w:lang w:val="en-US"/>
        </w:rPr>
      </w:pPr>
      <w:r w:rsidRPr="00957419">
        <w:rPr>
          <w:rFonts w:cs="Times New Roman"/>
          <w:i/>
          <w:color w:val="0000FF"/>
          <w:lang w:val="en-US"/>
        </w:rPr>
        <w:t xml:space="preserve">Information about progress of project implementation shall be based on scientific results of the project, for example, publications that are attached as results of the report. </w:t>
      </w:r>
    </w:p>
    <w:p w14:paraId="06DE6584" w14:textId="3DB04065" w:rsidR="00933255" w:rsidRDefault="007D685E" w:rsidP="00924F69">
      <w:pPr>
        <w:pStyle w:val="Sarakstarindkopa"/>
        <w:numPr>
          <w:ilvl w:val="0"/>
          <w:numId w:val="9"/>
        </w:numPr>
        <w:tabs>
          <w:tab w:val="left" w:pos="288"/>
        </w:tabs>
        <w:spacing w:after="0" w:line="276" w:lineRule="auto"/>
        <w:jc w:val="both"/>
        <w:rPr>
          <w:rFonts w:cs="Times New Roman"/>
          <w:i/>
          <w:color w:val="0000FF"/>
          <w:lang w:val="en-US"/>
        </w:rPr>
      </w:pPr>
      <w:r w:rsidRPr="00957419">
        <w:rPr>
          <w:rFonts w:cs="Times New Roman"/>
          <w:i/>
          <w:color w:val="0000FF"/>
          <w:lang w:val="en-US"/>
        </w:rPr>
        <w:t xml:space="preserve">All </w:t>
      </w:r>
      <w:r w:rsidR="00E85F62" w:rsidRPr="0052758F">
        <w:rPr>
          <w:rFonts w:cs="Times New Roman"/>
          <w:i/>
          <w:color w:val="0000FF"/>
          <w:lang w:val="en-US"/>
        </w:rPr>
        <w:t xml:space="preserve">annexes attached to the report </w:t>
      </w:r>
      <w:r w:rsidRPr="00957419">
        <w:rPr>
          <w:rFonts w:cs="Times New Roman"/>
          <w:i/>
          <w:color w:val="0000FF"/>
          <w:lang w:val="en-US"/>
        </w:rPr>
        <w:t>must be in English.</w:t>
      </w:r>
    </w:p>
    <w:p w14:paraId="4BBF87C8" w14:textId="75DE4739" w:rsidR="00146600" w:rsidRPr="00957419" w:rsidRDefault="00933255" w:rsidP="00933255">
      <w:pPr>
        <w:rPr>
          <w:rFonts w:cs="Times New Roman"/>
          <w:i/>
          <w:color w:val="0000FF"/>
          <w:lang w:val="en-US"/>
        </w:rPr>
      </w:pPr>
      <w:r>
        <w:rPr>
          <w:rFonts w:cs="Times New Roman"/>
          <w:i/>
          <w:color w:val="0000FF"/>
          <w:lang w:val="en-US"/>
        </w:rPr>
        <w:br w:type="page"/>
      </w:r>
    </w:p>
    <w:p w14:paraId="2FA30E00" w14:textId="77777777" w:rsidR="00393BAA" w:rsidRPr="00A724C0" w:rsidRDefault="00393BAA" w:rsidP="00A07AA9">
      <w:pPr>
        <w:spacing w:after="0"/>
        <w:rPr>
          <w:rFonts w:cs="Times New Roman"/>
          <w:i/>
          <w:lang w:val="en-US"/>
        </w:rPr>
      </w:pPr>
    </w:p>
    <w:tbl>
      <w:tblPr>
        <w:tblStyle w:val="Reatabula"/>
        <w:tblW w:w="0" w:type="auto"/>
        <w:tblLook w:val="04A0" w:firstRow="1" w:lastRow="0" w:firstColumn="1" w:lastColumn="0" w:noHBand="0" w:noVBand="1"/>
      </w:tblPr>
      <w:tblGrid>
        <w:gridCol w:w="9486"/>
      </w:tblGrid>
      <w:tr w:rsidR="00C1570A" w:rsidRPr="00A724C0" w14:paraId="5D74D5F6" w14:textId="77777777" w:rsidTr="00C1570A">
        <w:trPr>
          <w:trHeight w:val="547"/>
        </w:trPr>
        <w:tc>
          <w:tcPr>
            <w:tcW w:w="9486" w:type="dxa"/>
            <w:shd w:val="clear" w:color="auto" w:fill="D9D9D9" w:themeFill="background1" w:themeFillShade="D9"/>
            <w:vAlign w:val="center"/>
          </w:tcPr>
          <w:p w14:paraId="2D1A1A6F" w14:textId="1230D903" w:rsidR="004166E1" w:rsidRPr="00B23CF6" w:rsidRDefault="00FA21B2" w:rsidP="00B23CF6">
            <w:pPr>
              <w:pStyle w:val="Virsraksts1"/>
              <w:spacing w:before="0"/>
              <w:jc w:val="center"/>
              <w:rPr>
                <w:rFonts w:ascii="Times New Roman" w:hAnsi="Times New Roman" w:cs="Times New Roman"/>
                <w:b/>
                <w:color w:val="auto"/>
                <w:sz w:val="24"/>
                <w:szCs w:val="24"/>
                <w:lang w:val="en-US"/>
              </w:rPr>
            </w:pPr>
            <w:r w:rsidRPr="00A724C0">
              <w:rPr>
                <w:rFonts w:ascii="Times New Roman" w:eastAsia="Calibri" w:hAnsi="Times New Roman" w:cs="Times New Roman"/>
                <w:b/>
                <w:color w:val="auto"/>
                <w:sz w:val="24"/>
                <w:szCs w:val="24"/>
                <w:lang w:val="en-US"/>
              </w:rPr>
              <w:t>P</w:t>
            </w:r>
            <w:r w:rsidR="00DF1965" w:rsidRPr="00A724C0">
              <w:rPr>
                <w:rFonts w:ascii="Times New Roman" w:eastAsia="Calibri" w:hAnsi="Times New Roman" w:cs="Times New Roman"/>
                <w:b/>
                <w:color w:val="auto"/>
                <w:sz w:val="24"/>
                <w:szCs w:val="24"/>
                <w:lang w:val="en-US"/>
              </w:rPr>
              <w:t>OJECT PROGRESS REPORT</w:t>
            </w:r>
          </w:p>
        </w:tc>
      </w:tr>
    </w:tbl>
    <w:p w14:paraId="66411CB3" w14:textId="77777777" w:rsidR="00C1570A" w:rsidRPr="00A724C0" w:rsidRDefault="00C1570A" w:rsidP="003C5410">
      <w:pPr>
        <w:rPr>
          <w:rFonts w:cs="Times New Roman"/>
          <w:sz w:val="8"/>
          <w:szCs w:val="8"/>
          <w:lang w:val="en-US"/>
        </w:rPr>
      </w:pPr>
    </w:p>
    <w:tbl>
      <w:tblPr>
        <w:tblStyle w:val="Reatabula"/>
        <w:tblW w:w="0" w:type="auto"/>
        <w:tblLook w:val="04A0" w:firstRow="1" w:lastRow="0" w:firstColumn="1" w:lastColumn="0" w:noHBand="0" w:noVBand="1"/>
      </w:tblPr>
      <w:tblGrid>
        <w:gridCol w:w="9486"/>
      </w:tblGrid>
      <w:tr w:rsidR="00B5771B" w:rsidRPr="00A724C0" w14:paraId="65EDE8E0" w14:textId="77777777" w:rsidTr="00B5771B">
        <w:tc>
          <w:tcPr>
            <w:tcW w:w="9486" w:type="dxa"/>
          </w:tcPr>
          <w:p w14:paraId="1EDB80EE" w14:textId="03226FBF" w:rsidR="004166E1" w:rsidRPr="00957419" w:rsidRDefault="007F54C2" w:rsidP="00957419">
            <w:pPr>
              <w:numPr>
                <w:ilvl w:val="1"/>
                <w:numId w:val="1"/>
              </w:numPr>
              <w:contextualSpacing/>
              <w:rPr>
                <w:rFonts w:cs="Times New Roman"/>
                <w:b/>
                <w:bCs/>
                <w:lang w:val="en-US"/>
              </w:rPr>
            </w:pPr>
            <w:r w:rsidRPr="00957419">
              <w:rPr>
                <w:rFonts w:cs="Times New Roman"/>
                <w:b/>
                <w:bCs/>
                <w:lang w:val="en-US"/>
              </w:rPr>
              <w:t>Summary of Project Implementation Progress: progress of key activities, achieved project results, and progress toward project objectives</w:t>
            </w:r>
          </w:p>
        </w:tc>
      </w:tr>
      <w:tr w:rsidR="003D4157" w:rsidRPr="00A724C0" w14:paraId="0C1AD55A" w14:textId="77777777" w:rsidTr="00715992">
        <w:trPr>
          <w:trHeight w:val="1139"/>
        </w:trPr>
        <w:tc>
          <w:tcPr>
            <w:tcW w:w="9486" w:type="dxa"/>
            <w:vAlign w:val="center"/>
          </w:tcPr>
          <w:p w14:paraId="2C227CA4" w14:textId="77777777" w:rsidR="00F57271" w:rsidRPr="00A724C0" w:rsidRDefault="00F57271" w:rsidP="005A5884">
            <w:pPr>
              <w:jc w:val="both"/>
              <w:rPr>
                <w:rFonts w:cs="Times New Roman"/>
                <w:b/>
                <w:sz w:val="20"/>
                <w:lang w:val="en-US"/>
              </w:rPr>
            </w:pPr>
          </w:p>
          <w:p w14:paraId="4359BB4B" w14:textId="14A9D6F6" w:rsidR="00C63D07" w:rsidRPr="00A724C0" w:rsidRDefault="00B26485" w:rsidP="00C63D07">
            <w:pPr>
              <w:jc w:val="both"/>
              <w:rPr>
                <w:rFonts w:cs="Times New Roman"/>
                <w:i/>
                <w:color w:val="0000FF"/>
                <w:lang w:val="en-US"/>
              </w:rPr>
            </w:pPr>
            <w:r>
              <w:rPr>
                <w:rFonts w:cs="Times New Roman"/>
                <w:i/>
                <w:color w:val="0000FF"/>
                <w:lang w:val="en-US"/>
              </w:rPr>
              <w:t>B</w:t>
            </w:r>
            <w:r w:rsidRPr="00B26485">
              <w:rPr>
                <w:rFonts w:cs="Times New Roman"/>
                <w:i/>
                <w:color w:val="0000FF"/>
                <w:lang w:val="en-US"/>
              </w:rPr>
              <w:t xml:space="preserve">eneficiary of financing </w:t>
            </w:r>
            <w:r w:rsidR="00C63D07" w:rsidRPr="00A724C0">
              <w:rPr>
                <w:rFonts w:cs="Times New Roman"/>
                <w:i/>
                <w:color w:val="0000FF"/>
                <w:lang w:val="en-US"/>
              </w:rPr>
              <w:t xml:space="preserve">provides a short but comprehensive and structured summary of the project implementation progress that gives an insight into achievements of the project. </w:t>
            </w:r>
          </w:p>
          <w:p w14:paraId="64730C4D" w14:textId="417D0372" w:rsidR="00C63D07" w:rsidRPr="00A724C0" w:rsidRDefault="00C63D07" w:rsidP="00C63D07">
            <w:pPr>
              <w:jc w:val="both"/>
              <w:rPr>
                <w:rFonts w:cs="Times New Roman"/>
                <w:i/>
                <w:color w:val="0000FF"/>
                <w:lang w:val="en-US"/>
              </w:rPr>
            </w:pPr>
            <w:r w:rsidRPr="00A724C0">
              <w:rPr>
                <w:rFonts w:cs="Times New Roman"/>
                <w:i/>
                <w:color w:val="0000FF"/>
                <w:lang w:val="en-US"/>
              </w:rPr>
              <w:t xml:space="preserve">In this section of the report the </w:t>
            </w:r>
            <w:r w:rsidR="00B26485" w:rsidRPr="00B26485">
              <w:rPr>
                <w:rFonts w:cs="Times New Roman"/>
                <w:i/>
                <w:color w:val="0000FF"/>
                <w:lang w:val="en-US"/>
              </w:rPr>
              <w:t xml:space="preserve">beneficiary of financing </w:t>
            </w:r>
            <w:r w:rsidRPr="00A724C0">
              <w:rPr>
                <w:rFonts w:cs="Times New Roman"/>
                <w:i/>
                <w:color w:val="0000FF"/>
                <w:lang w:val="en-US"/>
              </w:rPr>
              <w:t>provides concise information about the period until mid-term in the following subsections</w:t>
            </w:r>
            <w:r w:rsidR="007F54C2" w:rsidRPr="00A724C0">
              <w:rPr>
                <w:rFonts w:cs="Times New Roman"/>
                <w:i/>
                <w:color w:val="0000FF"/>
                <w:lang w:val="en-US"/>
              </w:rPr>
              <w:t xml:space="preserve"> (retaining the subsection titles/headings)</w:t>
            </w:r>
            <w:r w:rsidRPr="00A724C0">
              <w:rPr>
                <w:rFonts w:cs="Times New Roman"/>
                <w:i/>
                <w:color w:val="0000FF"/>
                <w:lang w:val="en-US"/>
              </w:rPr>
              <w:t>:</w:t>
            </w:r>
          </w:p>
          <w:p w14:paraId="04B809B3" w14:textId="77777777" w:rsidR="00F002C0" w:rsidRPr="00A724C0" w:rsidRDefault="00F002C0" w:rsidP="005A5884">
            <w:pPr>
              <w:jc w:val="both"/>
              <w:rPr>
                <w:rFonts w:cs="Times New Roman"/>
                <w:b/>
                <w:sz w:val="20"/>
                <w:lang w:val="en-US"/>
              </w:rPr>
            </w:pPr>
          </w:p>
          <w:p w14:paraId="411883EB" w14:textId="77777777" w:rsidR="006C2CD2" w:rsidRPr="00A724C0" w:rsidRDefault="006C2CD2" w:rsidP="006C2CD2">
            <w:pPr>
              <w:jc w:val="both"/>
              <w:rPr>
                <w:rFonts w:cs="Times New Roman"/>
                <w:b/>
                <w:lang w:val="en-US"/>
              </w:rPr>
            </w:pPr>
            <w:r w:rsidRPr="00A724C0">
              <w:rPr>
                <w:rFonts w:cs="Times New Roman"/>
                <w:b/>
                <w:lang w:val="en-US"/>
              </w:rPr>
              <w:t>Implementation progress</w:t>
            </w:r>
          </w:p>
          <w:p w14:paraId="0EF74F15" w14:textId="62D7A4B3" w:rsidR="003D2480" w:rsidRPr="00A724C0" w:rsidRDefault="00F547FF" w:rsidP="003D2480">
            <w:pPr>
              <w:jc w:val="both"/>
              <w:rPr>
                <w:rFonts w:cs="Times New Roman"/>
                <w:i/>
                <w:color w:val="0000FF"/>
                <w:lang w:val="en-US"/>
              </w:rPr>
            </w:pPr>
            <w:r w:rsidRPr="00A724C0">
              <w:rPr>
                <w:rFonts w:cs="Times New Roman"/>
                <w:i/>
                <w:color w:val="0000FF"/>
                <w:lang w:val="en-US"/>
              </w:rPr>
              <w:t>D</w:t>
            </w:r>
            <w:r w:rsidR="003D2480" w:rsidRPr="00A724C0">
              <w:rPr>
                <w:rFonts w:cs="Times New Roman"/>
                <w:i/>
                <w:color w:val="0000FF"/>
                <w:lang w:val="en-US"/>
              </w:rPr>
              <w:t>escribes</w:t>
            </w:r>
            <w:r w:rsidR="008D7CEE" w:rsidRPr="00A724C0">
              <w:rPr>
                <w:rFonts w:cs="Times New Roman"/>
                <w:i/>
                <w:color w:val="0000FF"/>
                <w:lang w:val="en-US"/>
              </w:rPr>
              <w:t xml:space="preserve"> the</w:t>
            </w:r>
            <w:r w:rsidR="003D2480" w:rsidRPr="00A724C0">
              <w:rPr>
                <w:rFonts w:cs="Times New Roman"/>
                <w:i/>
                <w:color w:val="0000FF"/>
                <w:lang w:val="en-US"/>
              </w:rPr>
              <w:t xml:space="preserve"> progress of the project implementation, including division by research categories. Lists the achieved indicators, results and completed knowledge and technology transfer activities. </w:t>
            </w:r>
          </w:p>
          <w:p w14:paraId="5E2E77FD" w14:textId="77777777" w:rsidR="00774347" w:rsidRPr="00A724C0" w:rsidRDefault="00774347" w:rsidP="006C2CD2">
            <w:pPr>
              <w:jc w:val="both"/>
              <w:rPr>
                <w:rFonts w:cs="Times New Roman"/>
                <w:i/>
                <w:color w:val="0000FF"/>
                <w:lang w:val="en-US"/>
              </w:rPr>
            </w:pPr>
          </w:p>
          <w:p w14:paraId="03ACA294" w14:textId="77777777" w:rsidR="006C2CD2" w:rsidRPr="00A724C0" w:rsidRDefault="006C2CD2" w:rsidP="006C2CD2">
            <w:pPr>
              <w:jc w:val="both"/>
              <w:rPr>
                <w:rFonts w:cs="Times New Roman"/>
                <w:b/>
                <w:lang w:val="en-US"/>
              </w:rPr>
            </w:pPr>
            <w:r w:rsidRPr="00A724C0">
              <w:rPr>
                <w:rFonts w:cs="Times New Roman"/>
                <w:b/>
                <w:lang w:val="en-US"/>
              </w:rPr>
              <w:t>Further activities</w:t>
            </w:r>
          </w:p>
          <w:p w14:paraId="10E5BE51" w14:textId="6902254A" w:rsidR="006C2CD2" w:rsidRPr="00A724C0" w:rsidRDefault="003A75E4" w:rsidP="006C2CD2">
            <w:pPr>
              <w:jc w:val="both"/>
              <w:rPr>
                <w:rFonts w:cs="Times New Roman"/>
                <w:i/>
                <w:color w:val="0000FF"/>
                <w:lang w:val="en-US"/>
              </w:rPr>
            </w:pPr>
            <w:r w:rsidRPr="00A724C0">
              <w:rPr>
                <w:rFonts w:cs="Times New Roman"/>
                <w:i/>
                <w:color w:val="0000FF"/>
                <w:lang w:val="en-US"/>
              </w:rPr>
              <w:t xml:space="preserve">Briefly </w:t>
            </w:r>
            <w:r w:rsidR="006C2CD2" w:rsidRPr="00A724C0">
              <w:rPr>
                <w:rFonts w:cs="Times New Roman"/>
                <w:i/>
                <w:color w:val="0000FF"/>
                <w:lang w:val="en-US"/>
              </w:rPr>
              <w:t xml:space="preserve">describes further activities for achievement of the aims and results, and information on the identified risks of achievement of the project results and indicators and measures for prevention of such risks. </w:t>
            </w:r>
          </w:p>
          <w:p w14:paraId="248A7C4D" w14:textId="77777777" w:rsidR="005C1E9B" w:rsidRPr="00A724C0" w:rsidRDefault="005C1E9B" w:rsidP="005A5884">
            <w:pPr>
              <w:jc w:val="both"/>
              <w:rPr>
                <w:rFonts w:cs="Times New Roman"/>
                <w:sz w:val="20"/>
                <w:lang w:val="en-US"/>
              </w:rPr>
            </w:pPr>
          </w:p>
          <w:p w14:paraId="614AA2D0" w14:textId="77777777" w:rsidR="005C1E9B" w:rsidRPr="00A724C0" w:rsidRDefault="005C1E9B" w:rsidP="005C1E9B">
            <w:pPr>
              <w:jc w:val="both"/>
              <w:rPr>
                <w:rFonts w:cs="Times New Roman"/>
                <w:b/>
                <w:lang w:val="en-US"/>
              </w:rPr>
            </w:pPr>
            <w:r w:rsidRPr="00A724C0">
              <w:rPr>
                <w:rFonts w:cs="Times New Roman"/>
                <w:b/>
                <w:lang w:val="en-US"/>
              </w:rPr>
              <w:t>Scientific staff</w:t>
            </w:r>
          </w:p>
          <w:p w14:paraId="1DA4B5CA" w14:textId="37DC5D20" w:rsidR="00E86E64" w:rsidRPr="00A724C0" w:rsidRDefault="00E86E64" w:rsidP="00E86E64">
            <w:pPr>
              <w:jc w:val="both"/>
              <w:rPr>
                <w:rFonts w:cs="Times New Roman"/>
                <w:i/>
                <w:color w:val="0000FF"/>
                <w:lang w:val="en-US"/>
              </w:rPr>
            </w:pPr>
            <w:r w:rsidRPr="00A724C0">
              <w:rPr>
                <w:rFonts w:cs="Times New Roman"/>
                <w:i/>
                <w:color w:val="0000FF"/>
                <w:lang w:val="en-US"/>
              </w:rPr>
              <w:t xml:space="preserve">Describes the scientific staff involved in the implementation of the project. </w:t>
            </w:r>
            <w:r w:rsidRPr="00957419">
              <w:rPr>
                <w:rFonts w:cs="Times New Roman"/>
                <w:i/>
                <w:color w:val="0000FF"/>
                <w:lang w:val="en-US"/>
              </w:rPr>
              <w:t>Provides information on</w:t>
            </w:r>
            <w:r w:rsidR="005E2CAE" w:rsidRPr="00A724C0">
              <w:rPr>
                <w:rFonts w:cs="Times New Roman"/>
                <w:i/>
                <w:color w:val="0000FF"/>
                <w:lang w:val="en-US"/>
              </w:rPr>
              <w:t xml:space="preserve"> the</w:t>
            </w:r>
            <w:r w:rsidRPr="00957419">
              <w:rPr>
                <w:rFonts w:cs="Times New Roman"/>
                <w:i/>
                <w:color w:val="0000FF"/>
                <w:lang w:val="en-US"/>
              </w:rPr>
              <w:t xml:space="preserve"> </w:t>
            </w:r>
            <w:r w:rsidR="005E2CAE" w:rsidRPr="00A724C0">
              <w:rPr>
                <w:rFonts w:cs="Times New Roman"/>
                <w:i/>
                <w:color w:val="0000FF"/>
                <w:lang w:val="en-US"/>
              </w:rPr>
              <w:t xml:space="preserve">involvement of </w:t>
            </w:r>
            <w:r w:rsidRPr="00957419">
              <w:rPr>
                <w:rFonts w:cs="Times New Roman"/>
                <w:i/>
                <w:color w:val="0000FF"/>
                <w:lang w:val="en-US"/>
              </w:rPr>
              <w:t>students, scientific degree applicants or young scientists who have obtained a doctoral degree in the last 10 years, involvement in the implementation of the project.</w:t>
            </w:r>
            <w:r w:rsidR="00980931" w:rsidRPr="00A724C0">
              <w:rPr>
                <w:rFonts w:cs="Times New Roman"/>
                <w:i/>
                <w:color w:val="0000FF"/>
                <w:lang w:val="en-US"/>
              </w:rPr>
              <w:t xml:space="preserve"> Additionally provides information on any changes in the composition of the scientific personnel</w:t>
            </w:r>
            <w:r w:rsidR="00E86F1B">
              <w:rPr>
                <w:rFonts w:cs="Times New Roman"/>
                <w:i/>
                <w:color w:val="0000FF"/>
                <w:lang w:val="en-US"/>
              </w:rPr>
              <w:t xml:space="preserve">, </w:t>
            </w:r>
            <w:r w:rsidR="00E86F1B" w:rsidRPr="00E86F1B">
              <w:rPr>
                <w:rFonts w:cs="Times New Roman"/>
                <w:i/>
                <w:color w:val="0000FF"/>
                <w:lang w:val="en-US"/>
              </w:rPr>
              <w:t>if applicable</w:t>
            </w:r>
            <w:r w:rsidR="00980931" w:rsidRPr="00A724C0">
              <w:rPr>
                <w:rFonts w:cs="Times New Roman"/>
                <w:i/>
                <w:color w:val="0000FF"/>
                <w:lang w:val="en-US"/>
              </w:rPr>
              <w:t>.</w:t>
            </w:r>
          </w:p>
          <w:p w14:paraId="62903866" w14:textId="77777777" w:rsidR="00E86E64" w:rsidRPr="00A724C0" w:rsidRDefault="00E86E64" w:rsidP="00C011E7">
            <w:pPr>
              <w:jc w:val="both"/>
              <w:rPr>
                <w:rFonts w:cs="Times New Roman"/>
                <w:i/>
                <w:color w:val="0000FF"/>
                <w:lang w:val="en-US"/>
              </w:rPr>
            </w:pPr>
          </w:p>
          <w:p w14:paraId="61E257DC" w14:textId="77777777" w:rsidR="005C1E9B" w:rsidRPr="00A724C0" w:rsidRDefault="005C1E9B" w:rsidP="005C1E9B">
            <w:pPr>
              <w:jc w:val="both"/>
              <w:rPr>
                <w:rFonts w:cs="Times New Roman"/>
                <w:b/>
                <w:lang w:val="en-US"/>
              </w:rPr>
            </w:pPr>
            <w:r w:rsidRPr="00A724C0">
              <w:rPr>
                <w:rFonts w:cs="Times New Roman"/>
                <w:b/>
                <w:lang w:val="en-US"/>
              </w:rPr>
              <w:t xml:space="preserve">Cooperation, </w:t>
            </w:r>
            <w:r w:rsidRPr="00A724C0">
              <w:rPr>
                <w:rFonts w:cs="Times New Roman"/>
                <w:i/>
                <w:lang w:val="en-US"/>
              </w:rPr>
              <w:t xml:space="preserve">if applicable </w:t>
            </w:r>
          </w:p>
          <w:p w14:paraId="7EA4F448" w14:textId="740DB5FA" w:rsidR="00A878FF" w:rsidRPr="006D0BFE" w:rsidRDefault="00F547FF" w:rsidP="00A878FF">
            <w:pPr>
              <w:jc w:val="both"/>
              <w:rPr>
                <w:rFonts w:cs="Times New Roman"/>
                <w:i/>
                <w:color w:val="0000FF"/>
                <w:lang w:val="en-US"/>
              </w:rPr>
            </w:pPr>
            <w:r w:rsidRPr="006D0BFE">
              <w:rPr>
                <w:rFonts w:cs="Times New Roman"/>
                <w:i/>
                <w:color w:val="0000FF"/>
                <w:lang w:val="en-US"/>
              </w:rPr>
              <w:t>D</w:t>
            </w:r>
            <w:r w:rsidR="00A878FF" w:rsidRPr="006D0BFE">
              <w:rPr>
                <w:rFonts w:cs="Times New Roman"/>
                <w:i/>
                <w:color w:val="0000FF"/>
                <w:lang w:val="en-US"/>
              </w:rPr>
              <w:t>escribes distribution of cooperation partner</w:t>
            </w:r>
            <w:r w:rsidR="00417206" w:rsidRPr="006D0BFE">
              <w:rPr>
                <w:rFonts w:cs="Times New Roman"/>
                <w:i/>
                <w:color w:val="0000FF"/>
                <w:lang w:val="en-US"/>
              </w:rPr>
              <w:t>’</w:t>
            </w:r>
            <w:r w:rsidR="00A878FF" w:rsidRPr="006D0BFE">
              <w:rPr>
                <w:rFonts w:cs="Times New Roman"/>
                <w:i/>
                <w:color w:val="0000FF"/>
                <w:lang w:val="en-US"/>
              </w:rPr>
              <w:t>s liabilities and responsibilities</w:t>
            </w:r>
            <w:r w:rsidR="00C303FC" w:rsidRPr="006D0BFE">
              <w:rPr>
                <w:rFonts w:cs="Times New Roman"/>
                <w:i/>
                <w:color w:val="0000FF"/>
                <w:lang w:val="en-US"/>
              </w:rPr>
              <w:t>.</w:t>
            </w:r>
          </w:p>
          <w:p w14:paraId="1AC8E55D" w14:textId="77777777" w:rsidR="00C303FC" w:rsidRPr="00A724C0" w:rsidRDefault="00C303FC" w:rsidP="00C303FC">
            <w:pPr>
              <w:jc w:val="both"/>
              <w:rPr>
                <w:rFonts w:cs="Times New Roman"/>
                <w:i/>
                <w:color w:val="0000FF"/>
                <w:lang w:val="en-US"/>
              </w:rPr>
            </w:pPr>
            <w:r w:rsidRPr="006D0BFE">
              <w:rPr>
                <w:rFonts w:cs="Times New Roman"/>
                <w:i/>
                <w:color w:val="0000FF"/>
                <w:lang w:val="en-US"/>
              </w:rPr>
              <w:t>If the project has subcontracts with service providers for the performance of individual tasks, information on the contractual tasks and the contract amount must be provided.</w:t>
            </w:r>
          </w:p>
          <w:p w14:paraId="207FFD3C" w14:textId="5BD94E1C" w:rsidR="00F57271" w:rsidRPr="00A724C0" w:rsidRDefault="00F57271" w:rsidP="005A5884">
            <w:pPr>
              <w:jc w:val="both"/>
              <w:rPr>
                <w:rFonts w:cs="Times New Roman"/>
                <w:sz w:val="20"/>
                <w:lang w:val="en-US"/>
              </w:rPr>
            </w:pPr>
          </w:p>
          <w:p w14:paraId="14053185" w14:textId="77777777" w:rsidR="004B6817" w:rsidRPr="00A724C0" w:rsidRDefault="004B6817" w:rsidP="004B6817">
            <w:pPr>
              <w:jc w:val="both"/>
              <w:rPr>
                <w:rFonts w:cs="Times New Roman"/>
                <w:i/>
                <w:lang w:val="en-US"/>
              </w:rPr>
            </w:pPr>
            <w:r w:rsidRPr="00A724C0">
              <w:rPr>
                <w:rFonts w:cs="Times New Roman"/>
                <w:b/>
                <w:lang w:val="en-US"/>
              </w:rPr>
              <w:t xml:space="preserve">The main amendments, </w:t>
            </w:r>
            <w:r w:rsidRPr="00A724C0">
              <w:rPr>
                <w:rFonts w:cs="Times New Roman"/>
                <w:i/>
                <w:lang w:val="en-US"/>
              </w:rPr>
              <w:t>if applicable</w:t>
            </w:r>
          </w:p>
          <w:p w14:paraId="5F1E2CE8" w14:textId="717F0857" w:rsidR="0052519D" w:rsidRPr="00A724C0" w:rsidRDefault="0052519D" w:rsidP="0052519D">
            <w:pPr>
              <w:jc w:val="both"/>
              <w:rPr>
                <w:rFonts w:cs="Times New Roman"/>
                <w:i/>
                <w:color w:val="0000FF"/>
                <w:lang w:val="en-US"/>
              </w:rPr>
            </w:pPr>
          </w:p>
          <w:p w14:paraId="1A5CF783" w14:textId="7F49C2AF" w:rsidR="0095141C" w:rsidRDefault="00223352" w:rsidP="00223352">
            <w:pPr>
              <w:jc w:val="both"/>
              <w:rPr>
                <w:rFonts w:cs="Times New Roman"/>
                <w:i/>
                <w:color w:val="0000FF"/>
                <w:lang w:val="en-US"/>
              </w:rPr>
            </w:pPr>
            <w:r w:rsidRPr="00957419">
              <w:rPr>
                <w:rFonts w:cs="Times New Roman"/>
                <w:i/>
                <w:color w:val="0000FF"/>
                <w:lang w:val="en-US"/>
              </w:rPr>
              <w:t>Describe the most significant project amendments that have been made by the mid-term (</w:t>
            </w:r>
            <w:r w:rsidR="004C2E22">
              <w:rPr>
                <w:rFonts w:cs="Times New Roman"/>
                <w:i/>
                <w:color w:val="0000FF"/>
                <w:lang w:val="en-US"/>
              </w:rPr>
              <w:t xml:space="preserve">e.g. </w:t>
            </w:r>
            <w:r w:rsidRPr="00957419">
              <w:rPr>
                <w:rFonts w:cs="Times New Roman"/>
                <w:i/>
                <w:color w:val="0000FF"/>
                <w:lang w:val="en-US"/>
              </w:rPr>
              <w:t xml:space="preserve">amendments to the project </w:t>
            </w:r>
            <w:proofErr w:type="gramStart"/>
            <w:r w:rsidRPr="00957419">
              <w:rPr>
                <w:rFonts w:cs="Times New Roman"/>
                <w:i/>
                <w:color w:val="0000FF"/>
                <w:lang w:val="en-US"/>
              </w:rPr>
              <w:t>budget</w:t>
            </w:r>
            <w:proofErr w:type="gramEnd"/>
            <w:r w:rsidRPr="00957419">
              <w:rPr>
                <w:rFonts w:cs="Times New Roman"/>
                <w:i/>
                <w:color w:val="0000FF"/>
                <w:lang w:val="en-US"/>
              </w:rPr>
              <w:t xml:space="preserve"> over 3,000 EUR, changes to the timeline). </w:t>
            </w:r>
            <w:r w:rsidRPr="00E328D3">
              <w:rPr>
                <w:rFonts w:cs="Times New Roman"/>
                <w:i/>
                <w:color w:val="0000FF"/>
                <w:lang w:val="en-US"/>
              </w:rPr>
              <w:t>If amendments have been made to the project budget, update</w:t>
            </w:r>
            <w:r w:rsidR="00F130BA" w:rsidRPr="00E328D3">
              <w:rPr>
                <w:rFonts w:cs="Times New Roman"/>
                <w:i/>
                <w:color w:val="0000FF"/>
                <w:lang w:val="en-US"/>
              </w:rPr>
              <w:t>d</w:t>
            </w:r>
            <w:r w:rsidRPr="00E328D3">
              <w:rPr>
                <w:rFonts w:cs="Times New Roman"/>
                <w:i/>
                <w:color w:val="0000FF"/>
                <w:lang w:val="en-US"/>
              </w:rPr>
              <w:t xml:space="preserve"> Project Budget Summary in English (</w:t>
            </w:r>
            <w:r w:rsidR="00F130BA" w:rsidRPr="00E328D3">
              <w:rPr>
                <w:rFonts w:cs="Times New Roman"/>
                <w:i/>
                <w:color w:val="0000FF"/>
                <w:lang w:val="en-US"/>
              </w:rPr>
              <w:t>available in the “Attachments” section of the Project Application</w:t>
            </w:r>
            <w:r w:rsidR="00F97D0F" w:rsidRPr="00E328D3">
              <w:rPr>
                <w:rFonts w:cs="Times New Roman"/>
                <w:i/>
                <w:color w:val="0000FF"/>
                <w:lang w:val="en-US"/>
              </w:rPr>
              <w:t>)</w:t>
            </w:r>
            <w:r w:rsidRPr="00E328D3">
              <w:rPr>
                <w:rFonts w:cs="Times New Roman"/>
                <w:i/>
                <w:color w:val="0000FF"/>
                <w:lang w:val="en-US"/>
              </w:rPr>
              <w:t xml:space="preserve"> </w:t>
            </w:r>
            <w:r w:rsidR="00F130BA" w:rsidRPr="00E328D3">
              <w:rPr>
                <w:rFonts w:cs="Times New Roman"/>
                <w:i/>
                <w:color w:val="0000FF"/>
                <w:lang w:val="en-US"/>
              </w:rPr>
              <w:t xml:space="preserve">must be </w:t>
            </w:r>
            <w:r w:rsidRPr="00E328D3">
              <w:rPr>
                <w:rFonts w:cs="Times New Roman"/>
                <w:i/>
                <w:color w:val="0000FF"/>
                <w:lang w:val="en-US"/>
              </w:rPr>
              <w:t>submitted together with the report as an appendix.</w:t>
            </w:r>
            <w:r w:rsidR="0095141C" w:rsidRPr="00E328D3">
              <w:rPr>
                <w:rFonts w:cs="Times New Roman"/>
                <w:i/>
                <w:color w:val="0000FF"/>
                <w:lang w:val="en-US"/>
              </w:rPr>
              <w:t xml:space="preserve"> </w:t>
            </w:r>
          </w:p>
          <w:p w14:paraId="46A51460" w14:textId="17CBFFA2" w:rsidR="0095141C" w:rsidRPr="00A724C0" w:rsidRDefault="0095141C" w:rsidP="00223352">
            <w:pPr>
              <w:jc w:val="both"/>
              <w:rPr>
                <w:rFonts w:cs="Times New Roman"/>
                <w:i/>
                <w:color w:val="0000FF"/>
                <w:lang w:val="en-US"/>
              </w:rPr>
            </w:pPr>
            <w:r w:rsidRPr="00E328D3">
              <w:rPr>
                <w:rFonts w:cs="Times New Roman"/>
                <w:i/>
                <w:color w:val="0000FF"/>
                <w:lang w:val="en-US"/>
              </w:rPr>
              <w:t>Also</w:t>
            </w:r>
            <w:r>
              <w:rPr>
                <w:rFonts w:cs="Times New Roman"/>
                <w:i/>
                <w:color w:val="0000FF"/>
                <w:lang w:val="en-US"/>
              </w:rPr>
              <w:t xml:space="preserve">, </w:t>
            </w:r>
            <w:r w:rsidRPr="00E86F1B">
              <w:rPr>
                <w:rFonts w:cs="Times New Roman"/>
                <w:i/>
                <w:color w:val="0000FF"/>
                <w:lang w:val="en-US"/>
              </w:rPr>
              <w:t>if applicable</w:t>
            </w:r>
            <w:r>
              <w:rPr>
                <w:rFonts w:cs="Times New Roman"/>
                <w:i/>
                <w:color w:val="0000FF"/>
                <w:lang w:val="en-US"/>
              </w:rPr>
              <w:t>,</w:t>
            </w:r>
            <w:r w:rsidRPr="00E328D3">
              <w:rPr>
                <w:rFonts w:cs="Times New Roman"/>
                <w:i/>
                <w:color w:val="0000FF"/>
                <w:lang w:val="en-US"/>
              </w:rPr>
              <w:t xml:space="preserve"> indicate any planned changes in the project implementation</w:t>
            </w:r>
            <w:r>
              <w:rPr>
                <w:rFonts w:cs="Times New Roman"/>
                <w:i/>
                <w:color w:val="0000FF"/>
                <w:lang w:val="en-US"/>
              </w:rPr>
              <w:t xml:space="preserve"> </w:t>
            </w:r>
            <w:r w:rsidRPr="0095141C">
              <w:rPr>
                <w:rFonts w:cs="Times New Roman"/>
                <w:i/>
                <w:color w:val="0000FF"/>
                <w:lang w:val="en-US"/>
              </w:rPr>
              <w:t>of the project and the impact of the changes on the achievement of the originally planned goals and results. In case the methodology has changed, describe the reason for the change in approach, including whether all possible solutions for maintaining the original methodology have been evaluated.</w:t>
            </w:r>
          </w:p>
          <w:p w14:paraId="265D29ED" w14:textId="77777777" w:rsidR="0052519D" w:rsidRPr="00A724C0" w:rsidRDefault="0052519D" w:rsidP="004B6817">
            <w:pPr>
              <w:jc w:val="both"/>
              <w:rPr>
                <w:rFonts w:cs="Times New Roman"/>
                <w:b/>
                <w:highlight w:val="cyan"/>
                <w:lang w:val="en-US"/>
              </w:rPr>
            </w:pPr>
          </w:p>
          <w:p w14:paraId="722838E0" w14:textId="081ABAC7" w:rsidR="00F57271" w:rsidRPr="00A724C0" w:rsidRDefault="00DA3D25" w:rsidP="005A5884">
            <w:pPr>
              <w:jc w:val="both"/>
              <w:rPr>
                <w:rFonts w:cs="Times New Roman"/>
                <w:sz w:val="20"/>
                <w:lang w:val="en-US"/>
              </w:rPr>
            </w:pPr>
            <w:proofErr w:type="gramStart"/>
            <w:r w:rsidRPr="00A724C0">
              <w:rPr>
                <w:rFonts w:cs="Times New Roman"/>
                <w:i/>
                <w:color w:val="0000FF"/>
                <w:lang w:val="en-US"/>
              </w:rPr>
              <w:t>All</w:t>
            </w:r>
            <w:r w:rsidR="00E436C4" w:rsidRPr="00A724C0">
              <w:rPr>
                <w:rFonts w:cs="Times New Roman"/>
                <w:i/>
                <w:color w:val="0000FF"/>
                <w:lang w:val="en-US"/>
              </w:rPr>
              <w:t xml:space="preserve"> of</w:t>
            </w:r>
            <w:proofErr w:type="gramEnd"/>
            <w:r w:rsidRPr="00A724C0">
              <w:rPr>
                <w:rFonts w:cs="Times New Roman"/>
                <w:i/>
                <w:color w:val="0000FF"/>
                <w:lang w:val="en-US"/>
              </w:rPr>
              <w:t xml:space="preserve"> the above information shall be coordinated with the data provided in further sections of the report and based on </w:t>
            </w:r>
            <w:r w:rsidRPr="00A724C0">
              <w:rPr>
                <w:rFonts w:cs="Times New Roman"/>
                <w:b/>
                <w:i/>
                <w:color w:val="0000FF"/>
                <w:u w:val="single"/>
                <w:lang w:val="en-US"/>
              </w:rPr>
              <w:t>substantive acknowledgements of achievements</w:t>
            </w:r>
            <w:r w:rsidRPr="00A724C0">
              <w:rPr>
                <w:rFonts w:cs="Times New Roman"/>
                <w:color w:val="0000FF"/>
                <w:lang w:val="en-US"/>
              </w:rPr>
              <w:t xml:space="preserve"> </w:t>
            </w:r>
            <w:r w:rsidRPr="00A724C0">
              <w:rPr>
                <w:rFonts w:cs="Times New Roman"/>
                <w:i/>
                <w:color w:val="0000FF"/>
                <w:lang w:val="en-US"/>
              </w:rPr>
              <w:t>arising from information provided in the project payment requests and other project implementation documents.</w:t>
            </w:r>
          </w:p>
        </w:tc>
      </w:tr>
    </w:tbl>
    <w:p w14:paraId="106BDE56" w14:textId="77777777" w:rsidR="00D227CA" w:rsidRPr="00A724C0" w:rsidRDefault="00D227CA" w:rsidP="003C5410">
      <w:pPr>
        <w:rPr>
          <w:rFonts w:cs="Times New Roman"/>
          <w:lang w:val="en-US"/>
        </w:rPr>
      </w:pPr>
    </w:p>
    <w:p w14:paraId="153D3142" w14:textId="77777777" w:rsidR="00D227CA" w:rsidRPr="00A724C0" w:rsidRDefault="00D227CA" w:rsidP="003C5410">
      <w:pPr>
        <w:rPr>
          <w:rFonts w:cs="Times New Roman"/>
          <w:lang w:val="en-US"/>
        </w:rPr>
        <w:sectPr w:rsidR="00D227CA" w:rsidRPr="00A724C0" w:rsidSect="00A07AA9">
          <w:headerReference w:type="default" r:id="rId12"/>
          <w:headerReference w:type="first" r:id="rId13"/>
          <w:pgSz w:w="11906" w:h="16838" w:code="9"/>
          <w:pgMar w:top="851" w:right="1276" w:bottom="1135" w:left="1134" w:header="709" w:footer="709" w:gutter="0"/>
          <w:cols w:space="708"/>
          <w:titlePg/>
          <w:docGrid w:linePitch="360"/>
        </w:sectPr>
      </w:pPr>
    </w:p>
    <w:p w14:paraId="761249C7" w14:textId="77777777" w:rsidR="00B82028" w:rsidRPr="00A724C0" w:rsidRDefault="00B82028" w:rsidP="000C467D">
      <w:pPr>
        <w:spacing w:after="0"/>
        <w:ind w:left="360"/>
        <w:rPr>
          <w:rFonts w:cs="Times New Roman"/>
          <w:sz w:val="16"/>
          <w:szCs w:val="16"/>
          <w:lang w:val="en-US"/>
        </w:rPr>
      </w:pPr>
    </w:p>
    <w:tbl>
      <w:tblPr>
        <w:tblStyle w:val="Reatabula"/>
        <w:tblW w:w="4966" w:type="pct"/>
        <w:tblInd w:w="-5" w:type="dxa"/>
        <w:tblLook w:val="04A0" w:firstRow="1" w:lastRow="0" w:firstColumn="1" w:lastColumn="0" w:noHBand="0" w:noVBand="1"/>
      </w:tblPr>
      <w:tblGrid>
        <w:gridCol w:w="1700"/>
        <w:gridCol w:w="1419"/>
        <w:gridCol w:w="11482"/>
      </w:tblGrid>
      <w:tr w:rsidR="00662086" w:rsidRPr="00A724C0" w14:paraId="31BEF88D" w14:textId="77777777" w:rsidTr="00EA5AFC">
        <w:tc>
          <w:tcPr>
            <w:tcW w:w="5000" w:type="pct"/>
            <w:gridSpan w:val="3"/>
            <w:vAlign w:val="center"/>
          </w:tcPr>
          <w:p w14:paraId="66B46621" w14:textId="555069C6" w:rsidR="00662086" w:rsidRPr="00A724C0" w:rsidRDefault="00662086" w:rsidP="00EA5AFC">
            <w:pPr>
              <w:rPr>
                <w:rFonts w:cs="Times New Roman"/>
                <w:b/>
                <w:lang w:val="en-US"/>
              </w:rPr>
            </w:pPr>
            <w:r w:rsidRPr="00A724C0">
              <w:rPr>
                <w:rStyle w:val="Virsraksts2Rakstz"/>
                <w:rFonts w:ascii="Times New Roman" w:hAnsi="Times New Roman" w:cs="Times New Roman"/>
                <w:b/>
                <w:color w:val="auto"/>
                <w:sz w:val="22"/>
                <w:szCs w:val="22"/>
                <w:lang w:val="en-US"/>
              </w:rPr>
              <w:t xml:space="preserve">1.2. </w:t>
            </w:r>
            <w:r w:rsidR="00CF2A0F" w:rsidRPr="00A724C0">
              <w:rPr>
                <w:rStyle w:val="Virsraksts2Rakstz"/>
                <w:rFonts w:ascii="Times New Roman" w:hAnsi="Times New Roman" w:cs="Times New Roman"/>
                <w:b/>
                <w:color w:val="auto"/>
                <w:sz w:val="22"/>
                <w:szCs w:val="22"/>
                <w:lang w:val="en-US"/>
              </w:rPr>
              <w:t>Project activities and results achievable/achieved:</w:t>
            </w:r>
          </w:p>
        </w:tc>
      </w:tr>
      <w:tr w:rsidR="00662086" w:rsidRPr="00A724C0" w14:paraId="1170AF81" w14:textId="77777777" w:rsidTr="00EA5AFC">
        <w:tc>
          <w:tcPr>
            <w:tcW w:w="5000" w:type="pct"/>
            <w:gridSpan w:val="3"/>
            <w:tcBorders>
              <w:bottom w:val="single" w:sz="4" w:space="0" w:color="auto"/>
            </w:tcBorders>
            <w:shd w:val="clear" w:color="auto" w:fill="D9D9D9" w:themeFill="background1" w:themeFillShade="D9"/>
            <w:vAlign w:val="center"/>
          </w:tcPr>
          <w:p w14:paraId="0651F6AB" w14:textId="08E8B643" w:rsidR="00662086" w:rsidRPr="00A724C0" w:rsidRDefault="00CF2A0F" w:rsidP="00EA5AFC">
            <w:pPr>
              <w:jc w:val="center"/>
              <w:rPr>
                <w:rFonts w:cs="Times New Roman"/>
                <w:b/>
                <w:bCs/>
                <w:sz w:val="24"/>
                <w:szCs w:val="24"/>
                <w:lang w:val="en-US"/>
              </w:rPr>
            </w:pPr>
            <w:r w:rsidRPr="00A724C0">
              <w:rPr>
                <w:rFonts w:cs="Times New Roman"/>
                <w:b/>
                <w:bCs/>
                <w:sz w:val="24"/>
                <w:szCs w:val="24"/>
                <w:lang w:val="en-US"/>
              </w:rPr>
              <w:t>Activities</w:t>
            </w:r>
          </w:p>
        </w:tc>
      </w:tr>
      <w:tr w:rsidR="00662086" w:rsidRPr="00A724C0" w14:paraId="68E275E9" w14:textId="77777777" w:rsidTr="00EA5AFC">
        <w:tc>
          <w:tcPr>
            <w:tcW w:w="1068" w:type="pct"/>
            <w:gridSpan w:val="2"/>
            <w:tcBorders>
              <w:top w:val="single" w:sz="4" w:space="0" w:color="auto"/>
              <w:left w:val="single" w:sz="4" w:space="0" w:color="auto"/>
              <w:bottom w:val="single" w:sz="4" w:space="0" w:color="auto"/>
              <w:right w:val="single" w:sz="4" w:space="0" w:color="auto"/>
            </w:tcBorders>
          </w:tcPr>
          <w:p w14:paraId="2B098FE0" w14:textId="414F2838" w:rsidR="00662086" w:rsidRPr="00A724C0" w:rsidRDefault="00CF2A0F" w:rsidP="00EA5AFC">
            <w:pPr>
              <w:rPr>
                <w:rFonts w:cs="Times New Roman"/>
                <w:b/>
                <w:bCs/>
                <w:sz w:val="20"/>
                <w:szCs w:val="20"/>
                <w:lang w:val="en-US"/>
              </w:rPr>
            </w:pPr>
            <w:r w:rsidRPr="00A724C0">
              <w:rPr>
                <w:rFonts w:cs="Times New Roman"/>
                <w:b/>
                <w:bCs/>
                <w:sz w:val="20"/>
                <w:szCs w:val="20"/>
                <w:lang w:val="en-US"/>
              </w:rPr>
              <w:t>Project activity</w:t>
            </w:r>
            <w:r w:rsidR="00662086" w:rsidRPr="00A724C0">
              <w:rPr>
                <w:rFonts w:cs="Times New Roman"/>
                <w:b/>
                <w:bCs/>
                <w:sz w:val="20"/>
                <w:szCs w:val="20"/>
                <w:lang w:val="en-US"/>
              </w:rPr>
              <w:t xml:space="preserve"> </w:t>
            </w:r>
            <w:r w:rsidR="00510794" w:rsidRPr="00A724C0">
              <w:rPr>
                <w:rFonts w:cs="Times New Roman"/>
                <w:b/>
                <w:bCs/>
                <w:sz w:val="20"/>
                <w:szCs w:val="20"/>
                <w:lang w:val="en-US"/>
              </w:rPr>
              <w:t>*</w:t>
            </w:r>
          </w:p>
        </w:tc>
        <w:tc>
          <w:tcPr>
            <w:tcW w:w="3932" w:type="pct"/>
            <w:tcBorders>
              <w:top w:val="single" w:sz="4" w:space="0" w:color="auto"/>
              <w:left w:val="single" w:sz="4" w:space="0" w:color="auto"/>
              <w:bottom w:val="single" w:sz="4" w:space="0" w:color="auto"/>
              <w:right w:val="single" w:sz="4" w:space="0" w:color="auto"/>
            </w:tcBorders>
          </w:tcPr>
          <w:p w14:paraId="0F74A50C" w14:textId="09627FC0" w:rsidR="00662086" w:rsidRPr="00A724C0" w:rsidRDefault="004F4C08" w:rsidP="00EA5AFC">
            <w:pPr>
              <w:rPr>
                <w:rFonts w:cs="Times New Roman"/>
                <w:i/>
                <w:color w:val="0000FF"/>
                <w:lang w:val="en-US"/>
              </w:rPr>
            </w:pPr>
            <w:r w:rsidRPr="00A724C0">
              <w:rPr>
                <w:rFonts w:cs="Times New Roman"/>
                <w:i/>
                <w:color w:val="0000FF"/>
                <w:lang w:val="en-US"/>
              </w:rPr>
              <w:t xml:space="preserve">Project </w:t>
            </w:r>
            <w:r w:rsidR="00CA4588">
              <w:rPr>
                <w:rFonts w:cs="Times New Roman"/>
                <w:i/>
                <w:color w:val="0000FF"/>
                <w:lang w:val="en-US"/>
              </w:rPr>
              <w:t>a</w:t>
            </w:r>
            <w:r w:rsidRPr="00A724C0">
              <w:rPr>
                <w:rFonts w:cs="Times New Roman"/>
                <w:i/>
                <w:color w:val="0000FF"/>
                <w:lang w:val="en-US"/>
              </w:rPr>
              <w:t xml:space="preserve">ctivity No. and </w:t>
            </w:r>
            <w:r w:rsidR="00CA4588">
              <w:rPr>
                <w:rFonts w:cs="Times New Roman"/>
                <w:i/>
                <w:color w:val="0000FF"/>
                <w:lang w:val="en-US"/>
              </w:rPr>
              <w:t>t</w:t>
            </w:r>
            <w:r w:rsidRPr="00A724C0">
              <w:rPr>
                <w:rFonts w:cs="Times New Roman"/>
                <w:i/>
                <w:color w:val="0000FF"/>
                <w:lang w:val="en-US"/>
              </w:rPr>
              <w:t xml:space="preserve">itle </w:t>
            </w:r>
            <w:r w:rsidR="00CA4588">
              <w:rPr>
                <w:rFonts w:cs="Times New Roman"/>
                <w:i/>
                <w:color w:val="0000FF"/>
                <w:lang w:val="en-US"/>
              </w:rPr>
              <w:t>a</w:t>
            </w:r>
            <w:r w:rsidRPr="00A724C0">
              <w:rPr>
                <w:rFonts w:cs="Times New Roman"/>
                <w:i/>
                <w:color w:val="0000FF"/>
                <w:lang w:val="en-US"/>
              </w:rPr>
              <w:t xml:space="preserve">ccording to the </w:t>
            </w:r>
            <w:r w:rsidR="00CA4588">
              <w:rPr>
                <w:rFonts w:cs="Times New Roman"/>
                <w:i/>
                <w:color w:val="0000FF"/>
                <w:lang w:val="en-US"/>
              </w:rPr>
              <w:t>p</w:t>
            </w:r>
            <w:r w:rsidRPr="00A724C0">
              <w:rPr>
                <w:rFonts w:cs="Times New Roman"/>
                <w:i/>
                <w:color w:val="0000FF"/>
                <w:lang w:val="en-US"/>
              </w:rPr>
              <w:t xml:space="preserve">roject </w:t>
            </w:r>
            <w:r w:rsidR="00CA4588">
              <w:rPr>
                <w:rFonts w:cs="Times New Roman"/>
                <w:i/>
                <w:color w:val="0000FF"/>
                <w:lang w:val="en-US"/>
              </w:rPr>
              <w:t>a</w:t>
            </w:r>
            <w:r w:rsidRPr="00A724C0">
              <w:rPr>
                <w:rFonts w:cs="Times New Roman"/>
                <w:i/>
                <w:color w:val="0000FF"/>
                <w:lang w:val="en-US"/>
              </w:rPr>
              <w:t xml:space="preserve">pplication </w:t>
            </w:r>
            <w:r w:rsidR="00CA4588">
              <w:rPr>
                <w:rFonts w:cs="Times New Roman"/>
                <w:i/>
                <w:color w:val="0000FF"/>
                <w:lang w:val="en-US"/>
              </w:rPr>
              <w:t>s</w:t>
            </w:r>
            <w:r w:rsidRPr="00A724C0">
              <w:rPr>
                <w:rFonts w:cs="Times New Roman"/>
                <w:i/>
                <w:color w:val="0000FF"/>
                <w:lang w:val="en-US"/>
              </w:rPr>
              <w:t>ection</w:t>
            </w:r>
          </w:p>
          <w:p w14:paraId="28E15E11" w14:textId="26CDD460" w:rsidR="00D21245" w:rsidRPr="00A724C0" w:rsidRDefault="00D21245" w:rsidP="00EA5AFC">
            <w:pPr>
              <w:rPr>
                <w:rFonts w:cs="Times New Roman"/>
                <w:b/>
                <w:bCs/>
                <w:sz w:val="16"/>
                <w:szCs w:val="16"/>
                <w:lang w:val="en-US"/>
              </w:rPr>
            </w:pPr>
          </w:p>
        </w:tc>
      </w:tr>
      <w:tr w:rsidR="00662086" w:rsidRPr="00A724C0" w14:paraId="2A58ABDD" w14:textId="77777777" w:rsidTr="00EA5AFC">
        <w:tc>
          <w:tcPr>
            <w:tcW w:w="1068" w:type="pct"/>
            <w:gridSpan w:val="2"/>
            <w:tcBorders>
              <w:top w:val="single" w:sz="4" w:space="0" w:color="auto"/>
              <w:left w:val="single" w:sz="4" w:space="0" w:color="auto"/>
              <w:bottom w:val="single" w:sz="4" w:space="0" w:color="auto"/>
              <w:right w:val="single" w:sz="4" w:space="0" w:color="auto"/>
            </w:tcBorders>
          </w:tcPr>
          <w:p w14:paraId="52D24D46" w14:textId="4597640A" w:rsidR="00662086" w:rsidRPr="00A724C0" w:rsidRDefault="00CF2A0F" w:rsidP="00EA5AFC">
            <w:pPr>
              <w:rPr>
                <w:rFonts w:cs="Times New Roman"/>
                <w:b/>
                <w:bCs/>
                <w:sz w:val="20"/>
                <w:szCs w:val="20"/>
                <w:lang w:val="en-US"/>
              </w:rPr>
            </w:pPr>
            <w:r w:rsidRPr="00A724C0">
              <w:rPr>
                <w:rFonts w:cs="Times New Roman"/>
                <w:b/>
                <w:bCs/>
                <w:sz w:val="20"/>
                <w:szCs w:val="20"/>
                <w:lang w:val="en-US"/>
              </w:rPr>
              <w:t>Subactivity</w:t>
            </w:r>
            <w:r w:rsidR="00510794" w:rsidRPr="00A724C0">
              <w:rPr>
                <w:rFonts w:cs="Times New Roman"/>
                <w:b/>
                <w:bCs/>
                <w:sz w:val="20"/>
                <w:szCs w:val="20"/>
                <w:lang w:val="en-US"/>
              </w:rPr>
              <w:t>*</w:t>
            </w:r>
          </w:p>
        </w:tc>
        <w:tc>
          <w:tcPr>
            <w:tcW w:w="3932" w:type="pct"/>
            <w:tcBorders>
              <w:top w:val="single" w:sz="4" w:space="0" w:color="auto"/>
              <w:left w:val="single" w:sz="4" w:space="0" w:color="auto"/>
              <w:bottom w:val="single" w:sz="4" w:space="0" w:color="auto"/>
              <w:right w:val="single" w:sz="4" w:space="0" w:color="auto"/>
            </w:tcBorders>
          </w:tcPr>
          <w:p w14:paraId="59A6A8BE" w14:textId="648A5BF2" w:rsidR="00662086" w:rsidRPr="00A724C0" w:rsidRDefault="004F4C08" w:rsidP="00EA5AFC">
            <w:pPr>
              <w:rPr>
                <w:rFonts w:cs="Times New Roman"/>
                <w:i/>
                <w:color w:val="0000FF"/>
                <w:lang w:val="en-US"/>
              </w:rPr>
            </w:pPr>
            <w:r w:rsidRPr="00A724C0">
              <w:rPr>
                <w:rFonts w:cs="Times New Roman"/>
                <w:i/>
                <w:color w:val="0000FF"/>
                <w:lang w:val="en-US"/>
              </w:rPr>
              <w:t>Sub</w:t>
            </w:r>
            <w:r w:rsidR="00417206" w:rsidRPr="00A724C0">
              <w:rPr>
                <w:rFonts w:cs="Times New Roman"/>
                <w:i/>
                <w:color w:val="0000FF"/>
                <w:lang w:val="en-US"/>
              </w:rPr>
              <w:t>a</w:t>
            </w:r>
            <w:r w:rsidRPr="00A724C0">
              <w:rPr>
                <w:rFonts w:cs="Times New Roman"/>
                <w:i/>
                <w:color w:val="0000FF"/>
                <w:lang w:val="en-US"/>
              </w:rPr>
              <w:t xml:space="preserve">ctivity No. and </w:t>
            </w:r>
            <w:r w:rsidR="008B5C4B">
              <w:rPr>
                <w:rFonts w:cs="Times New Roman"/>
                <w:i/>
                <w:color w:val="0000FF"/>
                <w:lang w:val="en-US"/>
              </w:rPr>
              <w:t>t</w:t>
            </w:r>
            <w:r w:rsidRPr="00A724C0">
              <w:rPr>
                <w:rFonts w:cs="Times New Roman"/>
                <w:i/>
                <w:color w:val="0000FF"/>
                <w:lang w:val="en-US"/>
              </w:rPr>
              <w:t xml:space="preserve">itle </w:t>
            </w:r>
            <w:r w:rsidR="008B5C4B">
              <w:rPr>
                <w:rFonts w:cs="Times New Roman"/>
                <w:i/>
                <w:color w:val="0000FF"/>
                <w:lang w:val="en-US"/>
              </w:rPr>
              <w:t>a</w:t>
            </w:r>
            <w:r w:rsidRPr="00A724C0">
              <w:rPr>
                <w:rFonts w:cs="Times New Roman"/>
                <w:i/>
                <w:color w:val="0000FF"/>
                <w:lang w:val="en-US"/>
              </w:rPr>
              <w:t xml:space="preserve">ccording to the </w:t>
            </w:r>
            <w:r w:rsidR="008B5C4B">
              <w:rPr>
                <w:rFonts w:cs="Times New Roman"/>
                <w:i/>
                <w:color w:val="0000FF"/>
                <w:lang w:val="en-US"/>
              </w:rPr>
              <w:t>p</w:t>
            </w:r>
            <w:r w:rsidRPr="00A724C0">
              <w:rPr>
                <w:rFonts w:cs="Times New Roman"/>
                <w:i/>
                <w:color w:val="0000FF"/>
                <w:lang w:val="en-US"/>
              </w:rPr>
              <w:t xml:space="preserve">roject </w:t>
            </w:r>
            <w:r w:rsidR="008B5C4B">
              <w:rPr>
                <w:rFonts w:cs="Times New Roman"/>
                <w:i/>
                <w:color w:val="0000FF"/>
                <w:lang w:val="en-US"/>
              </w:rPr>
              <w:t>a</w:t>
            </w:r>
            <w:r w:rsidRPr="00A724C0">
              <w:rPr>
                <w:rFonts w:cs="Times New Roman"/>
                <w:i/>
                <w:color w:val="0000FF"/>
                <w:lang w:val="en-US"/>
              </w:rPr>
              <w:t xml:space="preserve">pplication </w:t>
            </w:r>
            <w:r w:rsidR="008B5C4B">
              <w:rPr>
                <w:rFonts w:cs="Times New Roman"/>
                <w:i/>
                <w:color w:val="0000FF"/>
                <w:lang w:val="en-US"/>
              </w:rPr>
              <w:t>s</w:t>
            </w:r>
            <w:r w:rsidRPr="00A724C0">
              <w:rPr>
                <w:rFonts w:cs="Times New Roman"/>
                <w:i/>
                <w:color w:val="0000FF"/>
                <w:lang w:val="en-US"/>
              </w:rPr>
              <w:t>ection – if applicable</w:t>
            </w:r>
          </w:p>
          <w:p w14:paraId="68EB6A44" w14:textId="6AD8F714" w:rsidR="00D21245" w:rsidRPr="00A724C0" w:rsidRDefault="00D21245" w:rsidP="00EA5AFC">
            <w:pPr>
              <w:rPr>
                <w:rFonts w:cs="Times New Roman"/>
                <w:i/>
                <w:color w:val="0000FF"/>
                <w:sz w:val="20"/>
                <w:szCs w:val="20"/>
                <w:lang w:val="en-US"/>
              </w:rPr>
            </w:pPr>
          </w:p>
        </w:tc>
      </w:tr>
      <w:tr w:rsidR="00662086" w:rsidRPr="00A724C0" w14:paraId="14E08713" w14:textId="77777777" w:rsidTr="00EA5AFC">
        <w:tc>
          <w:tcPr>
            <w:tcW w:w="1068" w:type="pct"/>
            <w:gridSpan w:val="2"/>
            <w:tcBorders>
              <w:top w:val="single" w:sz="4" w:space="0" w:color="auto"/>
              <w:left w:val="single" w:sz="4" w:space="0" w:color="auto"/>
              <w:bottom w:val="single" w:sz="4" w:space="0" w:color="auto"/>
              <w:right w:val="single" w:sz="4" w:space="0" w:color="auto"/>
            </w:tcBorders>
          </w:tcPr>
          <w:p w14:paraId="26C60C1D" w14:textId="3B267670" w:rsidR="00662086" w:rsidRPr="00A724C0" w:rsidRDefault="00CF2A0F" w:rsidP="00EA5AFC">
            <w:pPr>
              <w:rPr>
                <w:rFonts w:cs="Times New Roman"/>
                <w:bCs/>
                <w:sz w:val="20"/>
                <w:szCs w:val="20"/>
                <w:lang w:val="en-US"/>
              </w:rPr>
            </w:pPr>
            <w:r w:rsidRPr="00A724C0">
              <w:rPr>
                <w:rFonts w:cs="Times New Roman"/>
                <w:bCs/>
                <w:sz w:val="20"/>
                <w:szCs w:val="20"/>
                <w:lang w:val="en-US"/>
              </w:rPr>
              <w:t>Activity/</w:t>
            </w:r>
            <w:r w:rsidR="000040AB">
              <w:rPr>
                <w:rFonts w:cs="Times New Roman"/>
                <w:bCs/>
                <w:sz w:val="20"/>
                <w:szCs w:val="20"/>
                <w:lang w:val="en-US"/>
              </w:rPr>
              <w:t>s</w:t>
            </w:r>
            <w:r w:rsidRPr="00A724C0">
              <w:rPr>
                <w:rFonts w:cs="Times New Roman"/>
                <w:bCs/>
                <w:sz w:val="20"/>
                <w:szCs w:val="20"/>
                <w:lang w:val="en-US"/>
              </w:rPr>
              <w:t xml:space="preserve">ubactivity </w:t>
            </w:r>
            <w:r w:rsidR="00203405">
              <w:rPr>
                <w:rFonts w:cs="Times New Roman"/>
                <w:bCs/>
                <w:sz w:val="20"/>
                <w:szCs w:val="20"/>
                <w:lang w:val="en-US"/>
              </w:rPr>
              <w:t>i</w:t>
            </w:r>
            <w:r w:rsidR="00193EE7" w:rsidRPr="00A724C0">
              <w:rPr>
                <w:rFonts w:cs="Times New Roman"/>
                <w:bCs/>
                <w:sz w:val="20"/>
                <w:szCs w:val="20"/>
                <w:lang w:val="en-US"/>
              </w:rPr>
              <w:t xml:space="preserve">mplementation </w:t>
            </w:r>
            <w:r w:rsidR="0024757E" w:rsidRPr="00A724C0">
              <w:rPr>
                <w:rFonts w:cs="Times New Roman"/>
                <w:bCs/>
                <w:sz w:val="20"/>
                <w:szCs w:val="20"/>
                <w:lang w:val="en-US"/>
              </w:rPr>
              <w:t>period</w:t>
            </w:r>
            <w:r w:rsidR="009F2DD0" w:rsidRPr="00A724C0">
              <w:rPr>
                <w:rFonts w:cs="Times New Roman"/>
                <w:bCs/>
                <w:sz w:val="20"/>
                <w:szCs w:val="20"/>
                <w:lang w:val="en-US"/>
              </w:rPr>
              <w:t xml:space="preserve"> </w:t>
            </w:r>
          </w:p>
        </w:tc>
        <w:tc>
          <w:tcPr>
            <w:tcW w:w="3932" w:type="pct"/>
            <w:tcBorders>
              <w:top w:val="single" w:sz="4" w:space="0" w:color="auto"/>
              <w:left w:val="single" w:sz="4" w:space="0" w:color="auto"/>
              <w:bottom w:val="single" w:sz="4" w:space="0" w:color="auto"/>
              <w:right w:val="single" w:sz="4" w:space="0" w:color="auto"/>
            </w:tcBorders>
          </w:tcPr>
          <w:p w14:paraId="0608532D" w14:textId="430EE6AE" w:rsidR="00662086" w:rsidRPr="00A724C0" w:rsidRDefault="002F1DF6" w:rsidP="00193EE7">
            <w:pPr>
              <w:rPr>
                <w:rFonts w:cs="Times New Roman"/>
                <w:i/>
                <w:color w:val="0000FF"/>
                <w:lang w:val="en-US"/>
              </w:rPr>
            </w:pPr>
            <w:r w:rsidRPr="00A724C0">
              <w:rPr>
                <w:rFonts w:cs="Times New Roman"/>
                <w:i/>
                <w:color w:val="0000FF"/>
                <w:lang w:val="en-US"/>
              </w:rPr>
              <w:t>Provides information on when the activity/sub</w:t>
            </w:r>
            <w:r w:rsidR="00F20373" w:rsidRPr="00A724C0">
              <w:rPr>
                <w:rFonts w:cs="Times New Roman"/>
                <w:i/>
                <w:color w:val="0000FF"/>
                <w:lang w:val="en-US"/>
              </w:rPr>
              <w:t>-</w:t>
            </w:r>
            <w:r w:rsidRPr="00A724C0">
              <w:rPr>
                <w:rFonts w:cs="Times New Roman"/>
                <w:i/>
                <w:color w:val="0000FF"/>
                <w:lang w:val="en-US"/>
              </w:rPr>
              <w:t xml:space="preserve">activity was started and when </w:t>
            </w:r>
            <w:r w:rsidR="00193EE7" w:rsidRPr="00A724C0">
              <w:rPr>
                <w:rFonts w:cs="Times New Roman"/>
                <w:i/>
                <w:color w:val="0000FF"/>
                <w:lang w:val="en-US"/>
              </w:rPr>
              <w:t>it is planned to be completed</w:t>
            </w:r>
            <w:r w:rsidRPr="00A724C0">
              <w:rPr>
                <w:rFonts w:cs="Times New Roman"/>
                <w:i/>
                <w:color w:val="0000FF"/>
                <w:lang w:val="en-US"/>
              </w:rPr>
              <w:t>, if the activity is still ongoing</w:t>
            </w:r>
          </w:p>
          <w:p w14:paraId="16CB6B50" w14:textId="4299ADCB" w:rsidR="00D21245" w:rsidRPr="00A724C0" w:rsidRDefault="00D21245" w:rsidP="00193EE7">
            <w:pPr>
              <w:rPr>
                <w:rFonts w:cs="Times New Roman"/>
                <w:i/>
                <w:color w:val="0000FF"/>
                <w:sz w:val="20"/>
                <w:szCs w:val="20"/>
                <w:lang w:val="en-US"/>
              </w:rPr>
            </w:pPr>
          </w:p>
        </w:tc>
      </w:tr>
      <w:tr w:rsidR="00662086" w:rsidRPr="00A724C0" w14:paraId="3F52A756" w14:textId="77777777" w:rsidTr="00EA5AFC">
        <w:tc>
          <w:tcPr>
            <w:tcW w:w="1068" w:type="pct"/>
            <w:gridSpan w:val="2"/>
            <w:tcBorders>
              <w:top w:val="single" w:sz="4" w:space="0" w:color="auto"/>
              <w:left w:val="single" w:sz="4" w:space="0" w:color="auto"/>
              <w:bottom w:val="single" w:sz="4" w:space="0" w:color="auto"/>
              <w:right w:val="single" w:sz="4" w:space="0" w:color="auto"/>
            </w:tcBorders>
          </w:tcPr>
          <w:p w14:paraId="04AAA16C" w14:textId="134F8E8D" w:rsidR="00662086" w:rsidRPr="00A724C0" w:rsidRDefault="00F20373" w:rsidP="00EA5AFC">
            <w:pPr>
              <w:rPr>
                <w:rFonts w:cs="Times New Roman"/>
                <w:sz w:val="20"/>
                <w:szCs w:val="20"/>
                <w:lang w:val="en-US"/>
              </w:rPr>
            </w:pPr>
            <w:r w:rsidRPr="00A724C0">
              <w:rPr>
                <w:rFonts w:cs="Times New Roman"/>
                <w:sz w:val="20"/>
                <w:szCs w:val="20"/>
                <w:lang w:val="en-US"/>
              </w:rPr>
              <w:t xml:space="preserve">Description of the </w:t>
            </w:r>
            <w:r w:rsidR="002E7EB7">
              <w:rPr>
                <w:rFonts w:cs="Times New Roman"/>
                <w:sz w:val="20"/>
                <w:szCs w:val="20"/>
                <w:lang w:val="en-US"/>
              </w:rPr>
              <w:t>i</w:t>
            </w:r>
            <w:r w:rsidRPr="00A724C0">
              <w:rPr>
                <w:rFonts w:cs="Times New Roman"/>
                <w:sz w:val="20"/>
                <w:szCs w:val="20"/>
                <w:lang w:val="en-US"/>
              </w:rPr>
              <w:t xml:space="preserve">mplementation </w:t>
            </w:r>
            <w:r w:rsidR="002E7EB7">
              <w:rPr>
                <w:rFonts w:cs="Times New Roman"/>
                <w:sz w:val="20"/>
                <w:szCs w:val="20"/>
                <w:lang w:val="en-US"/>
              </w:rPr>
              <w:t>p</w:t>
            </w:r>
            <w:r w:rsidRPr="00A724C0">
              <w:rPr>
                <w:rFonts w:cs="Times New Roman"/>
                <w:sz w:val="20"/>
                <w:szCs w:val="20"/>
                <w:lang w:val="en-US"/>
              </w:rPr>
              <w:t xml:space="preserve">rogress of the </w:t>
            </w:r>
            <w:r w:rsidR="002E7EB7">
              <w:rPr>
                <w:rFonts w:cs="Times New Roman"/>
                <w:sz w:val="20"/>
                <w:szCs w:val="20"/>
                <w:lang w:val="en-US"/>
              </w:rPr>
              <w:t>p</w:t>
            </w:r>
            <w:r w:rsidRPr="00A724C0">
              <w:rPr>
                <w:rFonts w:cs="Times New Roman"/>
                <w:sz w:val="20"/>
                <w:szCs w:val="20"/>
                <w:lang w:val="en-US"/>
              </w:rPr>
              <w:t xml:space="preserve">roject </w:t>
            </w:r>
            <w:r w:rsidR="002E7EB7">
              <w:rPr>
                <w:rFonts w:cs="Times New Roman"/>
                <w:sz w:val="20"/>
                <w:szCs w:val="20"/>
                <w:lang w:val="en-US"/>
              </w:rPr>
              <w:t>a</w:t>
            </w:r>
            <w:r w:rsidRPr="00A724C0">
              <w:rPr>
                <w:rFonts w:cs="Times New Roman"/>
                <w:sz w:val="20"/>
                <w:szCs w:val="20"/>
                <w:lang w:val="en-US"/>
              </w:rPr>
              <w:t>ctivity/</w:t>
            </w:r>
            <w:r w:rsidR="002E7EB7">
              <w:rPr>
                <w:rFonts w:cs="Times New Roman"/>
                <w:sz w:val="20"/>
                <w:szCs w:val="20"/>
                <w:lang w:val="en-US"/>
              </w:rPr>
              <w:t>s</w:t>
            </w:r>
            <w:r w:rsidRPr="00A724C0">
              <w:rPr>
                <w:rFonts w:cs="Times New Roman"/>
                <w:sz w:val="20"/>
                <w:szCs w:val="20"/>
                <w:lang w:val="en-US"/>
              </w:rPr>
              <w:t>ub</w:t>
            </w:r>
            <w:r w:rsidR="00417206" w:rsidRPr="00A724C0">
              <w:rPr>
                <w:rFonts w:cs="Times New Roman"/>
                <w:sz w:val="20"/>
                <w:szCs w:val="20"/>
                <w:lang w:val="en-US"/>
              </w:rPr>
              <w:t>a</w:t>
            </w:r>
            <w:r w:rsidRPr="00A724C0">
              <w:rPr>
                <w:rFonts w:cs="Times New Roman"/>
                <w:sz w:val="20"/>
                <w:szCs w:val="20"/>
                <w:lang w:val="en-US"/>
              </w:rPr>
              <w:t>ctivity</w:t>
            </w:r>
          </w:p>
        </w:tc>
        <w:tc>
          <w:tcPr>
            <w:tcW w:w="3932" w:type="pct"/>
            <w:tcBorders>
              <w:top w:val="single" w:sz="4" w:space="0" w:color="auto"/>
              <w:left w:val="single" w:sz="4" w:space="0" w:color="auto"/>
              <w:bottom w:val="single" w:sz="4" w:space="0" w:color="auto"/>
              <w:right w:val="single" w:sz="4" w:space="0" w:color="auto"/>
            </w:tcBorders>
          </w:tcPr>
          <w:p w14:paraId="175B7210" w14:textId="4A553AE7" w:rsidR="007644EA" w:rsidRPr="00A724C0" w:rsidRDefault="00C568F9" w:rsidP="007644EA">
            <w:pPr>
              <w:jc w:val="both"/>
              <w:rPr>
                <w:rFonts w:cs="Times New Roman"/>
                <w:i/>
                <w:color w:val="0000FF"/>
                <w:lang w:val="en-US"/>
              </w:rPr>
            </w:pPr>
            <w:r w:rsidRPr="00A724C0">
              <w:rPr>
                <w:rFonts w:cs="Times New Roman"/>
                <w:b/>
                <w:bCs/>
                <w:i/>
                <w:color w:val="0000FF"/>
                <w:lang w:val="en-US"/>
              </w:rPr>
              <w:t>Completed work</w:t>
            </w:r>
            <w:r w:rsidR="007644EA" w:rsidRPr="00A724C0">
              <w:rPr>
                <w:rFonts w:cs="Times New Roman"/>
                <w:b/>
                <w:bCs/>
                <w:i/>
                <w:color w:val="0000FF"/>
                <w:lang w:val="en-US"/>
              </w:rPr>
              <w:t>:</w:t>
            </w:r>
            <w:r w:rsidR="007644EA" w:rsidRPr="00A724C0">
              <w:rPr>
                <w:rFonts w:cs="Times New Roman"/>
                <w:i/>
                <w:color w:val="0000FF"/>
                <w:lang w:val="en-US"/>
              </w:rPr>
              <w:t xml:space="preserve"> Reflects the progress of the implementation of the activity, as well as describes the impact of approved project amendments on changes to project activities, if applicable</w:t>
            </w:r>
          </w:p>
          <w:p w14:paraId="2A3397F8" w14:textId="6AE4981E" w:rsidR="007644EA" w:rsidRPr="00A724C0" w:rsidRDefault="00C568F9" w:rsidP="007644EA">
            <w:pPr>
              <w:jc w:val="both"/>
              <w:rPr>
                <w:rFonts w:cs="Times New Roman"/>
                <w:i/>
                <w:color w:val="0000FF"/>
                <w:lang w:val="en-US"/>
              </w:rPr>
            </w:pPr>
            <w:r w:rsidRPr="00A724C0">
              <w:rPr>
                <w:rFonts w:cs="Times New Roman"/>
                <w:b/>
                <w:bCs/>
                <w:i/>
                <w:color w:val="0000FF"/>
                <w:lang w:val="en-US"/>
              </w:rPr>
              <w:t>Further work</w:t>
            </w:r>
            <w:r w:rsidR="007644EA" w:rsidRPr="00A724C0">
              <w:rPr>
                <w:rFonts w:cs="Times New Roman"/>
                <w:b/>
                <w:bCs/>
                <w:i/>
                <w:color w:val="0000FF"/>
                <w:lang w:val="en-US"/>
              </w:rPr>
              <w:t>:</w:t>
            </w:r>
            <w:r w:rsidR="007644EA" w:rsidRPr="00A724C0">
              <w:rPr>
                <w:rFonts w:cs="Times New Roman"/>
                <w:i/>
                <w:color w:val="0000FF"/>
                <w:lang w:val="en-US"/>
              </w:rPr>
              <w:t xml:space="preserve"> </w:t>
            </w:r>
            <w:r w:rsidRPr="00A724C0">
              <w:rPr>
                <w:rFonts w:cs="Times New Roman"/>
                <w:i/>
                <w:color w:val="0000FF"/>
                <w:lang w:val="en-US"/>
              </w:rPr>
              <w:t xml:space="preserve">Describes the remaining tasks to be completed </w:t>
            </w:r>
            <w:proofErr w:type="gramStart"/>
            <w:r w:rsidRPr="00A724C0">
              <w:rPr>
                <w:rFonts w:cs="Times New Roman"/>
                <w:i/>
                <w:color w:val="0000FF"/>
                <w:lang w:val="en-US"/>
              </w:rPr>
              <w:t>until</w:t>
            </w:r>
            <w:proofErr w:type="gramEnd"/>
            <w:r w:rsidRPr="00A724C0">
              <w:rPr>
                <w:rFonts w:cs="Times New Roman"/>
                <w:i/>
                <w:color w:val="0000FF"/>
                <w:lang w:val="en-US"/>
              </w:rPr>
              <w:t xml:space="preserve"> the end of the project activity implementation, if the activity has not yet been completed</w:t>
            </w:r>
          </w:p>
          <w:p w14:paraId="3EAAF3AA" w14:textId="77777777" w:rsidR="00662086" w:rsidRPr="00A724C0" w:rsidRDefault="00662086" w:rsidP="00C568F9">
            <w:pPr>
              <w:jc w:val="both"/>
              <w:rPr>
                <w:rFonts w:cs="Times New Roman"/>
                <w:sz w:val="16"/>
                <w:szCs w:val="16"/>
                <w:lang w:val="en-US"/>
              </w:rPr>
            </w:pPr>
          </w:p>
        </w:tc>
      </w:tr>
      <w:tr w:rsidR="00E71016" w:rsidRPr="00A724C0" w14:paraId="43AF0983" w14:textId="77777777" w:rsidTr="00EA5AFC">
        <w:tc>
          <w:tcPr>
            <w:tcW w:w="582" w:type="pct"/>
            <w:vMerge w:val="restart"/>
            <w:tcBorders>
              <w:left w:val="single" w:sz="4" w:space="0" w:color="auto"/>
              <w:right w:val="single" w:sz="4" w:space="0" w:color="auto"/>
            </w:tcBorders>
          </w:tcPr>
          <w:p w14:paraId="60EA66BB" w14:textId="3BB4878B" w:rsidR="00662086" w:rsidRPr="00A724C0" w:rsidRDefault="00E71016" w:rsidP="00EA5AFC">
            <w:pPr>
              <w:rPr>
                <w:rFonts w:cs="Times New Roman"/>
                <w:sz w:val="20"/>
                <w:szCs w:val="20"/>
                <w:lang w:val="en-US"/>
              </w:rPr>
            </w:pPr>
            <w:r w:rsidRPr="00A724C0">
              <w:rPr>
                <w:rFonts w:cs="Times New Roman"/>
                <w:sz w:val="20"/>
                <w:szCs w:val="20"/>
                <w:lang w:val="en-US"/>
              </w:rPr>
              <w:t xml:space="preserve">Activities/ </w:t>
            </w:r>
            <w:r w:rsidR="000040AB">
              <w:rPr>
                <w:rFonts w:cs="Times New Roman"/>
                <w:sz w:val="20"/>
                <w:szCs w:val="20"/>
                <w:lang w:val="en-US"/>
              </w:rPr>
              <w:t>s</w:t>
            </w:r>
            <w:r w:rsidRPr="00A724C0">
              <w:rPr>
                <w:rFonts w:cs="Times New Roman"/>
                <w:sz w:val="20"/>
                <w:szCs w:val="20"/>
                <w:lang w:val="en-US"/>
              </w:rPr>
              <w:t xml:space="preserve">ubactivities numerical result </w:t>
            </w:r>
          </w:p>
        </w:tc>
        <w:tc>
          <w:tcPr>
            <w:tcW w:w="486" w:type="pct"/>
            <w:tcBorders>
              <w:left w:val="single" w:sz="4" w:space="0" w:color="auto"/>
              <w:right w:val="single" w:sz="4" w:space="0" w:color="auto"/>
            </w:tcBorders>
          </w:tcPr>
          <w:p w14:paraId="1B7401A2" w14:textId="78D90B53" w:rsidR="00662086" w:rsidRPr="00A724C0" w:rsidRDefault="00E71016" w:rsidP="00EA5AFC">
            <w:pPr>
              <w:rPr>
                <w:rFonts w:cs="Times New Roman"/>
                <w:sz w:val="20"/>
                <w:szCs w:val="20"/>
                <w:lang w:val="en-US"/>
              </w:rPr>
            </w:pPr>
            <w:r w:rsidRPr="00A724C0">
              <w:rPr>
                <w:rFonts w:cs="Times New Roman"/>
                <w:sz w:val="20"/>
                <w:szCs w:val="20"/>
                <w:lang w:val="en-US"/>
              </w:rPr>
              <w:t>Amount</w:t>
            </w:r>
          </w:p>
        </w:tc>
        <w:tc>
          <w:tcPr>
            <w:tcW w:w="3932" w:type="pct"/>
            <w:tcBorders>
              <w:top w:val="single" w:sz="4" w:space="0" w:color="auto"/>
              <w:left w:val="single" w:sz="4" w:space="0" w:color="auto"/>
              <w:bottom w:val="single" w:sz="4" w:space="0" w:color="auto"/>
              <w:right w:val="single" w:sz="4" w:space="0" w:color="auto"/>
            </w:tcBorders>
          </w:tcPr>
          <w:p w14:paraId="6EABF961" w14:textId="214CA8D2" w:rsidR="00E00B82" w:rsidRPr="00A724C0" w:rsidRDefault="00E00B82" w:rsidP="00E00B82">
            <w:pPr>
              <w:jc w:val="both"/>
              <w:rPr>
                <w:rFonts w:cs="Times New Roman"/>
                <w:i/>
                <w:color w:val="0000FF"/>
                <w:lang w:val="en-US"/>
              </w:rPr>
            </w:pPr>
            <w:r w:rsidRPr="00A724C0">
              <w:rPr>
                <w:rFonts w:cs="Times New Roman"/>
                <w:i/>
                <w:color w:val="0000FF"/>
                <w:lang w:val="en-US"/>
              </w:rPr>
              <w:t>Achieved and planned number of project results – achieved/planned according to the project application</w:t>
            </w:r>
          </w:p>
          <w:p w14:paraId="1555786B" w14:textId="77777777" w:rsidR="00E00B82" w:rsidRPr="00A724C0" w:rsidRDefault="00E00B82" w:rsidP="00E00B82">
            <w:pPr>
              <w:jc w:val="both"/>
              <w:rPr>
                <w:rFonts w:cs="Times New Roman"/>
                <w:i/>
                <w:color w:val="0000FF"/>
                <w:lang w:val="en-US"/>
              </w:rPr>
            </w:pPr>
          </w:p>
          <w:p w14:paraId="3EBBBF84" w14:textId="363F05B6" w:rsidR="00662086" w:rsidRPr="00A724C0" w:rsidRDefault="00E00B82" w:rsidP="00E00B82">
            <w:pPr>
              <w:jc w:val="both"/>
              <w:rPr>
                <w:rFonts w:cs="Times New Roman"/>
                <w:i/>
                <w:color w:val="0000FF"/>
                <w:sz w:val="20"/>
                <w:szCs w:val="20"/>
                <w:lang w:val="en-US"/>
              </w:rPr>
            </w:pPr>
            <w:r w:rsidRPr="00A724C0">
              <w:rPr>
                <w:rFonts w:cs="Times New Roman"/>
                <w:i/>
                <w:color w:val="0000FF"/>
                <w:lang w:val="en-US"/>
              </w:rPr>
              <w:t xml:space="preserve">For example, if 3 datasets are planned </w:t>
            </w:r>
            <w:proofErr w:type="gramStart"/>
            <w:r w:rsidRPr="00A724C0">
              <w:rPr>
                <w:rFonts w:cs="Times New Roman"/>
                <w:i/>
                <w:color w:val="0000FF"/>
                <w:lang w:val="en-US"/>
              </w:rPr>
              <w:t>as a result of</w:t>
            </w:r>
            <w:proofErr w:type="gramEnd"/>
            <w:r w:rsidRPr="00A724C0">
              <w:rPr>
                <w:rFonts w:cs="Times New Roman"/>
                <w:i/>
                <w:color w:val="0000FF"/>
                <w:lang w:val="en-US"/>
              </w:rPr>
              <w:t xml:space="preserve"> a project activity and 2 have currently been prepared and submitted, this section should indicate: </w:t>
            </w:r>
            <w:r w:rsidRPr="00A724C0">
              <w:rPr>
                <w:rFonts w:cs="Times New Roman"/>
                <w:b/>
                <w:bCs/>
                <w:i/>
                <w:color w:val="0000FF"/>
                <w:lang w:val="en-US"/>
              </w:rPr>
              <w:t>2/3</w:t>
            </w:r>
            <w:r w:rsidRPr="00A724C0">
              <w:rPr>
                <w:rFonts w:cs="Times New Roman"/>
                <w:i/>
                <w:color w:val="0000FF"/>
                <w:lang w:val="en-US"/>
              </w:rPr>
              <w:t xml:space="preserve"> or </w:t>
            </w:r>
            <w:r w:rsidRPr="00A724C0">
              <w:rPr>
                <w:rFonts w:cs="Times New Roman"/>
                <w:b/>
                <w:bCs/>
                <w:i/>
                <w:color w:val="0000FF"/>
                <w:lang w:val="en-US"/>
              </w:rPr>
              <w:t>2 out of 3</w:t>
            </w:r>
          </w:p>
        </w:tc>
      </w:tr>
      <w:tr w:rsidR="00E71016" w:rsidRPr="00A724C0" w14:paraId="7599E5AC" w14:textId="77777777" w:rsidTr="00EA5AFC">
        <w:trPr>
          <w:trHeight w:val="387"/>
        </w:trPr>
        <w:tc>
          <w:tcPr>
            <w:tcW w:w="582" w:type="pct"/>
            <w:vMerge/>
            <w:tcBorders>
              <w:left w:val="single" w:sz="4" w:space="0" w:color="auto"/>
              <w:right w:val="single" w:sz="4" w:space="0" w:color="auto"/>
            </w:tcBorders>
          </w:tcPr>
          <w:p w14:paraId="2D0CC946" w14:textId="77777777" w:rsidR="00662086" w:rsidRPr="00A724C0" w:rsidRDefault="00662086" w:rsidP="00EA5AFC">
            <w:pPr>
              <w:rPr>
                <w:rFonts w:cs="Times New Roman"/>
                <w:sz w:val="20"/>
                <w:szCs w:val="20"/>
                <w:lang w:val="en-US"/>
              </w:rPr>
            </w:pPr>
          </w:p>
        </w:tc>
        <w:tc>
          <w:tcPr>
            <w:tcW w:w="486" w:type="pct"/>
            <w:tcBorders>
              <w:left w:val="single" w:sz="4" w:space="0" w:color="auto"/>
              <w:right w:val="single" w:sz="4" w:space="0" w:color="auto"/>
            </w:tcBorders>
          </w:tcPr>
          <w:p w14:paraId="5E923E5F" w14:textId="5E0D0EA2" w:rsidR="00662086" w:rsidRPr="00A724C0" w:rsidRDefault="00E71016" w:rsidP="00EA5AFC">
            <w:pPr>
              <w:rPr>
                <w:rFonts w:cs="Times New Roman"/>
                <w:sz w:val="20"/>
                <w:szCs w:val="20"/>
                <w:lang w:val="en-US"/>
              </w:rPr>
            </w:pPr>
            <w:r w:rsidRPr="00A724C0">
              <w:rPr>
                <w:rFonts w:cs="Times New Roman"/>
                <w:sz w:val="20"/>
                <w:szCs w:val="20"/>
                <w:lang w:val="en-US"/>
              </w:rPr>
              <w:t>Unit</w:t>
            </w:r>
          </w:p>
        </w:tc>
        <w:tc>
          <w:tcPr>
            <w:tcW w:w="3932" w:type="pct"/>
            <w:tcBorders>
              <w:top w:val="single" w:sz="4" w:space="0" w:color="auto"/>
              <w:left w:val="single" w:sz="4" w:space="0" w:color="auto"/>
              <w:bottom w:val="single" w:sz="4" w:space="0" w:color="auto"/>
              <w:right w:val="single" w:sz="4" w:space="0" w:color="auto"/>
            </w:tcBorders>
          </w:tcPr>
          <w:p w14:paraId="2B6FA857" w14:textId="099B003C" w:rsidR="00662086" w:rsidRPr="00A724C0" w:rsidRDefault="00580656" w:rsidP="00EA5AFC">
            <w:pPr>
              <w:rPr>
                <w:rFonts w:cs="Times New Roman"/>
                <w:sz w:val="16"/>
                <w:szCs w:val="16"/>
                <w:lang w:val="en-US"/>
              </w:rPr>
            </w:pPr>
            <w:r w:rsidRPr="00A724C0">
              <w:rPr>
                <w:rFonts w:cs="Times New Roman"/>
                <w:i/>
                <w:color w:val="0000FF"/>
                <w:lang w:val="en-US"/>
              </w:rPr>
              <w:t xml:space="preserve">Indicator unit of measurement – report, </w:t>
            </w:r>
            <w:r w:rsidR="00AD7A66">
              <w:rPr>
                <w:rFonts w:cs="Times New Roman"/>
                <w:i/>
                <w:color w:val="0000FF"/>
                <w:lang w:val="en-US"/>
              </w:rPr>
              <w:t>dataset</w:t>
            </w:r>
            <w:r w:rsidRPr="00A724C0">
              <w:rPr>
                <w:rFonts w:cs="Times New Roman"/>
                <w:i/>
                <w:color w:val="0000FF"/>
                <w:lang w:val="en-US"/>
              </w:rPr>
              <w:t>, etc.</w:t>
            </w:r>
          </w:p>
        </w:tc>
      </w:tr>
      <w:tr w:rsidR="00662086" w:rsidRPr="00A724C0" w14:paraId="4B24A516" w14:textId="77777777" w:rsidTr="00EA5AFC">
        <w:tc>
          <w:tcPr>
            <w:tcW w:w="1068" w:type="pct"/>
            <w:gridSpan w:val="2"/>
            <w:tcBorders>
              <w:left w:val="single" w:sz="4" w:space="0" w:color="auto"/>
              <w:right w:val="single" w:sz="4" w:space="0" w:color="auto"/>
            </w:tcBorders>
          </w:tcPr>
          <w:p w14:paraId="2C0CF00C" w14:textId="5F78067D" w:rsidR="00662086" w:rsidRPr="00A724C0" w:rsidRDefault="00090B77" w:rsidP="00EA5AFC">
            <w:pPr>
              <w:rPr>
                <w:rFonts w:cs="Times New Roman"/>
                <w:sz w:val="20"/>
                <w:szCs w:val="20"/>
                <w:lang w:val="en-US"/>
              </w:rPr>
            </w:pPr>
            <w:r w:rsidRPr="00A724C0">
              <w:rPr>
                <w:rFonts w:cs="Times New Roman"/>
                <w:sz w:val="20"/>
                <w:szCs w:val="20"/>
                <w:lang w:val="en-US"/>
              </w:rPr>
              <w:t>Lin</w:t>
            </w:r>
            <w:r w:rsidR="007A20B8" w:rsidRPr="00A724C0">
              <w:rPr>
                <w:rFonts w:cs="Times New Roman"/>
                <w:sz w:val="20"/>
                <w:szCs w:val="20"/>
                <w:lang w:val="en-US"/>
              </w:rPr>
              <w:t>k</w:t>
            </w:r>
            <w:r w:rsidRPr="00A724C0">
              <w:rPr>
                <w:rFonts w:cs="Times New Roman"/>
                <w:sz w:val="20"/>
                <w:szCs w:val="20"/>
                <w:lang w:val="en-US"/>
              </w:rPr>
              <w:t xml:space="preserve">ed indicators (ID) </w:t>
            </w:r>
            <w:r w:rsidR="00510794" w:rsidRPr="00A724C0">
              <w:rPr>
                <w:rFonts w:cs="Times New Roman"/>
                <w:sz w:val="20"/>
                <w:szCs w:val="20"/>
                <w:lang w:val="en-US"/>
              </w:rPr>
              <w:t>**</w:t>
            </w:r>
          </w:p>
        </w:tc>
        <w:tc>
          <w:tcPr>
            <w:tcW w:w="3932" w:type="pct"/>
            <w:tcBorders>
              <w:top w:val="single" w:sz="4" w:space="0" w:color="auto"/>
              <w:left w:val="single" w:sz="4" w:space="0" w:color="auto"/>
              <w:bottom w:val="single" w:sz="4" w:space="0" w:color="auto"/>
              <w:right w:val="single" w:sz="4" w:space="0" w:color="auto"/>
            </w:tcBorders>
          </w:tcPr>
          <w:p w14:paraId="4DA6ECBA" w14:textId="0B497D10" w:rsidR="00662086" w:rsidRPr="00A724C0" w:rsidRDefault="0041619F" w:rsidP="0086669C">
            <w:pPr>
              <w:jc w:val="both"/>
              <w:rPr>
                <w:rFonts w:cs="Times New Roman"/>
                <w:i/>
                <w:color w:val="0000FF"/>
                <w:lang w:val="en-US"/>
              </w:rPr>
            </w:pPr>
            <w:r w:rsidRPr="00A724C0">
              <w:rPr>
                <w:rFonts w:cs="Times New Roman"/>
                <w:i/>
                <w:color w:val="0000FF"/>
                <w:lang w:val="en-US"/>
              </w:rPr>
              <w:t xml:space="preserve">Reference to indicator ID </w:t>
            </w:r>
            <w:r w:rsidR="00904FFB" w:rsidRPr="00A724C0">
              <w:rPr>
                <w:rFonts w:cs="Times New Roman"/>
                <w:i/>
                <w:color w:val="0000FF"/>
                <w:lang w:val="en-US"/>
              </w:rPr>
              <w:t xml:space="preserve">from </w:t>
            </w:r>
            <w:r w:rsidR="00EE773F">
              <w:rPr>
                <w:rFonts w:cs="Times New Roman"/>
                <w:i/>
                <w:color w:val="0000FF"/>
                <w:lang w:val="en-US"/>
              </w:rPr>
              <w:t>s</w:t>
            </w:r>
            <w:r w:rsidR="00904FFB" w:rsidRPr="00A724C0">
              <w:rPr>
                <w:rFonts w:cs="Times New Roman"/>
                <w:i/>
                <w:color w:val="0000FF"/>
                <w:lang w:val="en-US"/>
              </w:rPr>
              <w:t>ection</w:t>
            </w:r>
            <w:r w:rsidRPr="00A724C0">
              <w:rPr>
                <w:rFonts w:cs="Times New Roman"/>
                <w:i/>
                <w:color w:val="0000FF"/>
                <w:lang w:val="en-US"/>
              </w:rPr>
              <w:t xml:space="preserve"> 1.3</w:t>
            </w:r>
          </w:p>
          <w:p w14:paraId="0761B9E1" w14:textId="290E67AD" w:rsidR="00904FFB" w:rsidRPr="00A724C0" w:rsidRDefault="00904FFB" w:rsidP="00EA5AFC">
            <w:pPr>
              <w:tabs>
                <w:tab w:val="left" w:pos="5773"/>
              </w:tabs>
              <w:rPr>
                <w:rFonts w:cs="Times New Roman"/>
                <w:i/>
                <w:color w:val="0000FF"/>
                <w:sz w:val="20"/>
                <w:szCs w:val="20"/>
                <w:lang w:val="en-US"/>
              </w:rPr>
            </w:pPr>
          </w:p>
        </w:tc>
      </w:tr>
      <w:tr w:rsidR="00662086" w:rsidRPr="00A724C0" w14:paraId="62C4B1DA" w14:textId="77777777" w:rsidTr="00EA5AFC">
        <w:tc>
          <w:tcPr>
            <w:tcW w:w="1068" w:type="pct"/>
            <w:gridSpan w:val="2"/>
            <w:tcBorders>
              <w:left w:val="single" w:sz="4" w:space="0" w:color="auto"/>
              <w:right w:val="single" w:sz="4" w:space="0" w:color="auto"/>
            </w:tcBorders>
          </w:tcPr>
          <w:p w14:paraId="57DE073F" w14:textId="0B221560" w:rsidR="00662086" w:rsidRPr="00A724C0" w:rsidRDefault="00DC5D4A" w:rsidP="00EA5AFC">
            <w:pPr>
              <w:rPr>
                <w:rFonts w:cs="Times New Roman"/>
                <w:sz w:val="20"/>
                <w:szCs w:val="20"/>
                <w:lang w:val="en-US"/>
              </w:rPr>
            </w:pPr>
            <w:r w:rsidRPr="00A724C0">
              <w:rPr>
                <w:rFonts w:cs="Times New Roman"/>
                <w:sz w:val="20"/>
                <w:szCs w:val="20"/>
                <w:lang w:val="en-US"/>
              </w:rPr>
              <w:t>Reference to Annex No. from the section “List of submitted documents”</w:t>
            </w:r>
          </w:p>
        </w:tc>
        <w:tc>
          <w:tcPr>
            <w:tcW w:w="3932" w:type="pct"/>
            <w:tcBorders>
              <w:top w:val="single" w:sz="4" w:space="0" w:color="auto"/>
              <w:left w:val="single" w:sz="4" w:space="0" w:color="auto"/>
              <w:bottom w:val="single" w:sz="4" w:space="0" w:color="auto"/>
              <w:right w:val="single" w:sz="4" w:space="0" w:color="auto"/>
            </w:tcBorders>
          </w:tcPr>
          <w:p w14:paraId="6FFEBC99" w14:textId="1331CC0C" w:rsidR="008000B7" w:rsidRPr="00A724C0" w:rsidRDefault="00FE236A" w:rsidP="00FE236A">
            <w:pPr>
              <w:jc w:val="both"/>
              <w:rPr>
                <w:rFonts w:cs="Times New Roman"/>
                <w:i/>
                <w:color w:val="0000FF"/>
                <w:lang w:val="en-US"/>
              </w:rPr>
            </w:pPr>
            <w:r w:rsidRPr="00A724C0">
              <w:rPr>
                <w:rFonts w:cs="Times New Roman"/>
                <w:i/>
                <w:color w:val="0000FF"/>
                <w:lang w:val="en-US"/>
              </w:rPr>
              <w:t xml:space="preserve">Indicate the same title as in the </w:t>
            </w:r>
            <w:r w:rsidR="00EE773F">
              <w:rPr>
                <w:rFonts w:cs="Times New Roman"/>
                <w:i/>
                <w:color w:val="0000FF"/>
                <w:lang w:val="en-US"/>
              </w:rPr>
              <w:t xml:space="preserve">section </w:t>
            </w:r>
            <w:r w:rsidR="005F65F5">
              <w:rPr>
                <w:rFonts w:cs="Times New Roman"/>
                <w:i/>
                <w:color w:val="0000FF"/>
                <w:lang w:val="en-US"/>
              </w:rPr>
              <w:t>“</w:t>
            </w:r>
            <w:r w:rsidR="005F65F5" w:rsidRPr="00A724C0">
              <w:rPr>
                <w:rFonts w:cs="Times New Roman"/>
                <w:i/>
                <w:color w:val="0000FF"/>
                <w:lang w:val="en-US"/>
              </w:rPr>
              <w:t xml:space="preserve">List of </w:t>
            </w:r>
            <w:r w:rsidR="005F65F5">
              <w:rPr>
                <w:rFonts w:cs="Times New Roman"/>
                <w:i/>
                <w:color w:val="0000FF"/>
                <w:lang w:val="en-US"/>
              </w:rPr>
              <w:t>s</w:t>
            </w:r>
            <w:r w:rsidR="005F65F5" w:rsidRPr="00A724C0">
              <w:rPr>
                <w:rFonts w:cs="Times New Roman"/>
                <w:i/>
                <w:color w:val="0000FF"/>
                <w:lang w:val="en-US"/>
              </w:rPr>
              <w:t xml:space="preserve">ubmitted </w:t>
            </w:r>
            <w:r w:rsidR="005F65F5">
              <w:rPr>
                <w:rFonts w:cs="Times New Roman"/>
                <w:i/>
                <w:color w:val="0000FF"/>
                <w:lang w:val="en-US"/>
              </w:rPr>
              <w:t>d</w:t>
            </w:r>
            <w:r w:rsidR="005F65F5" w:rsidRPr="00A724C0">
              <w:rPr>
                <w:rFonts w:cs="Times New Roman"/>
                <w:i/>
                <w:color w:val="0000FF"/>
                <w:lang w:val="en-US"/>
              </w:rPr>
              <w:t>ocuments</w:t>
            </w:r>
            <w:r w:rsidR="005F65F5">
              <w:rPr>
                <w:rFonts w:cs="Times New Roman"/>
                <w:i/>
                <w:color w:val="0000FF"/>
                <w:lang w:val="en-US"/>
              </w:rPr>
              <w:t xml:space="preserve">” </w:t>
            </w:r>
            <w:r w:rsidRPr="00A724C0">
              <w:rPr>
                <w:rFonts w:cs="Times New Roman"/>
                <w:i/>
                <w:color w:val="0000FF"/>
                <w:lang w:val="en-US"/>
              </w:rPr>
              <w:t>and in the file names attached in the Annex – to ensure easier identification</w:t>
            </w:r>
          </w:p>
          <w:p w14:paraId="7BC8D5F2" w14:textId="21806D25" w:rsidR="00662086" w:rsidRPr="00A724C0" w:rsidRDefault="00662086" w:rsidP="00EA5AFC">
            <w:pPr>
              <w:rPr>
                <w:rFonts w:cs="Times New Roman"/>
                <w:i/>
                <w:color w:val="0000FF"/>
                <w:sz w:val="20"/>
                <w:szCs w:val="20"/>
                <w:lang w:val="en-US"/>
              </w:rPr>
            </w:pPr>
          </w:p>
        </w:tc>
      </w:tr>
      <w:tr w:rsidR="00662086" w:rsidRPr="00A724C0" w14:paraId="03B1918D" w14:textId="77777777" w:rsidTr="00EA5AFC">
        <w:tc>
          <w:tcPr>
            <w:tcW w:w="1068" w:type="pct"/>
            <w:gridSpan w:val="2"/>
            <w:tcBorders>
              <w:left w:val="single" w:sz="4" w:space="0" w:color="auto"/>
              <w:right w:val="single" w:sz="4" w:space="0" w:color="auto"/>
            </w:tcBorders>
          </w:tcPr>
          <w:p w14:paraId="2EE7EBA9" w14:textId="32AAB10C" w:rsidR="00662086" w:rsidRPr="00A724C0" w:rsidRDefault="00090B77" w:rsidP="00EA5AFC">
            <w:pPr>
              <w:rPr>
                <w:rFonts w:cs="Times New Roman"/>
                <w:b/>
                <w:sz w:val="16"/>
                <w:szCs w:val="16"/>
                <w:lang w:val="en-US"/>
              </w:rPr>
            </w:pPr>
            <w:r w:rsidRPr="00A724C0">
              <w:rPr>
                <w:rFonts w:cs="Times New Roman"/>
                <w:sz w:val="20"/>
                <w:szCs w:val="20"/>
                <w:lang w:val="en-US"/>
              </w:rPr>
              <w:t>Partners involved</w:t>
            </w:r>
          </w:p>
        </w:tc>
        <w:tc>
          <w:tcPr>
            <w:tcW w:w="3932" w:type="pct"/>
            <w:tcBorders>
              <w:top w:val="single" w:sz="4" w:space="0" w:color="auto"/>
              <w:left w:val="single" w:sz="4" w:space="0" w:color="auto"/>
              <w:bottom w:val="single" w:sz="4" w:space="0" w:color="auto"/>
              <w:right w:val="single" w:sz="4" w:space="0" w:color="auto"/>
            </w:tcBorders>
          </w:tcPr>
          <w:p w14:paraId="10886CCE" w14:textId="435670F5" w:rsidR="005556BF" w:rsidRPr="00A724C0" w:rsidRDefault="005556BF" w:rsidP="005556BF">
            <w:pPr>
              <w:jc w:val="both"/>
              <w:rPr>
                <w:rFonts w:cs="Times New Roman"/>
                <w:i/>
                <w:color w:val="0000FF"/>
                <w:lang w:val="en-US"/>
              </w:rPr>
            </w:pPr>
            <w:r w:rsidRPr="00A724C0">
              <w:rPr>
                <w:rFonts w:cs="Times New Roman"/>
                <w:i/>
                <w:color w:val="0000FF"/>
                <w:lang w:val="en-US"/>
              </w:rPr>
              <w:t xml:space="preserve">Information on the tasks performed by the collaboration partner (or external service provider), if applicable </w:t>
            </w:r>
          </w:p>
          <w:p w14:paraId="124888B7" w14:textId="364D4DBD" w:rsidR="00662086" w:rsidRPr="00A724C0" w:rsidRDefault="00662086" w:rsidP="00EA5AFC">
            <w:pPr>
              <w:rPr>
                <w:rFonts w:cs="Times New Roman"/>
                <w:i/>
                <w:color w:val="0000FF"/>
                <w:sz w:val="20"/>
                <w:szCs w:val="20"/>
                <w:lang w:val="en-US"/>
              </w:rPr>
            </w:pPr>
          </w:p>
        </w:tc>
      </w:tr>
      <w:tr w:rsidR="00662086" w:rsidRPr="00A724C0" w14:paraId="4BF36557" w14:textId="77777777" w:rsidTr="00EA5AFC">
        <w:tc>
          <w:tcPr>
            <w:tcW w:w="1068" w:type="pct"/>
            <w:gridSpan w:val="2"/>
            <w:tcBorders>
              <w:left w:val="single" w:sz="4" w:space="0" w:color="auto"/>
              <w:right w:val="single" w:sz="4" w:space="0" w:color="auto"/>
            </w:tcBorders>
          </w:tcPr>
          <w:p w14:paraId="4E29831F" w14:textId="3F261188" w:rsidR="00662086" w:rsidRPr="00A724C0" w:rsidRDefault="007B2F04" w:rsidP="00EA5AFC">
            <w:pPr>
              <w:rPr>
                <w:rFonts w:cs="Times New Roman"/>
                <w:sz w:val="16"/>
                <w:szCs w:val="16"/>
                <w:lang w:val="en-US"/>
              </w:rPr>
            </w:pPr>
            <w:r w:rsidRPr="00A724C0">
              <w:rPr>
                <w:rFonts w:cs="Times New Roman"/>
                <w:sz w:val="20"/>
                <w:szCs w:val="20"/>
                <w:lang w:val="en-US"/>
              </w:rPr>
              <w:t>Research</w:t>
            </w:r>
            <w:r w:rsidR="009261B8" w:rsidRPr="00A724C0">
              <w:rPr>
                <w:rFonts w:cs="Times New Roman"/>
                <w:sz w:val="20"/>
                <w:szCs w:val="20"/>
                <w:lang w:val="en-US"/>
              </w:rPr>
              <w:t xml:space="preserve"> category</w:t>
            </w:r>
          </w:p>
        </w:tc>
        <w:tc>
          <w:tcPr>
            <w:tcW w:w="3932" w:type="pct"/>
            <w:tcBorders>
              <w:top w:val="single" w:sz="4" w:space="0" w:color="auto"/>
              <w:left w:val="single" w:sz="4" w:space="0" w:color="auto"/>
              <w:bottom w:val="single" w:sz="4" w:space="0" w:color="auto"/>
              <w:right w:val="single" w:sz="4" w:space="0" w:color="auto"/>
            </w:tcBorders>
          </w:tcPr>
          <w:p w14:paraId="305F3768" w14:textId="52E68633" w:rsidR="000649CA" w:rsidRPr="00A724C0" w:rsidRDefault="000649CA" w:rsidP="00510794">
            <w:pPr>
              <w:jc w:val="both"/>
              <w:rPr>
                <w:rFonts w:cs="Times New Roman"/>
                <w:i/>
                <w:color w:val="0000FF"/>
                <w:lang w:val="en-US"/>
              </w:rPr>
            </w:pPr>
            <w:r w:rsidRPr="00A724C0">
              <w:rPr>
                <w:rFonts w:cs="Times New Roman"/>
                <w:i/>
                <w:color w:val="0000FF"/>
                <w:lang w:val="en-US"/>
              </w:rPr>
              <w:t>Indicate the appropriate category:</w:t>
            </w:r>
            <w:r w:rsidR="00510794" w:rsidRPr="00A724C0">
              <w:rPr>
                <w:rFonts w:cs="Times New Roman"/>
                <w:i/>
                <w:color w:val="0000FF"/>
                <w:lang w:val="en-US"/>
              </w:rPr>
              <w:t xml:space="preserve"> feasibility study,</w:t>
            </w:r>
            <w:r w:rsidRPr="00A724C0">
              <w:rPr>
                <w:rFonts w:cs="Times New Roman"/>
                <w:i/>
                <w:color w:val="0000FF"/>
                <w:lang w:val="en-US"/>
              </w:rPr>
              <w:t xml:space="preserve"> </w:t>
            </w:r>
            <w:r w:rsidR="00510794" w:rsidRPr="00A724C0">
              <w:rPr>
                <w:rFonts w:cs="Times New Roman"/>
                <w:i/>
                <w:color w:val="0000FF"/>
                <w:lang w:val="en-US"/>
              </w:rPr>
              <w:t>f</w:t>
            </w:r>
            <w:r w:rsidRPr="00A724C0">
              <w:rPr>
                <w:rFonts w:cs="Times New Roman"/>
                <w:i/>
                <w:color w:val="0000FF"/>
                <w:lang w:val="en-US"/>
              </w:rPr>
              <w:t>undamental research, industrial research or experimental development</w:t>
            </w:r>
          </w:p>
          <w:p w14:paraId="29981F3E" w14:textId="6D89023E" w:rsidR="00662086" w:rsidRPr="00A724C0" w:rsidRDefault="00662086" w:rsidP="00510794">
            <w:pPr>
              <w:jc w:val="both"/>
              <w:rPr>
                <w:rFonts w:cs="Times New Roman"/>
                <w:i/>
                <w:color w:val="0000FF"/>
                <w:lang w:val="en-US"/>
              </w:rPr>
            </w:pPr>
          </w:p>
        </w:tc>
      </w:tr>
      <w:tr w:rsidR="00662086" w:rsidRPr="00A724C0" w14:paraId="2F4972F1" w14:textId="77777777" w:rsidTr="00EA5AFC">
        <w:tc>
          <w:tcPr>
            <w:tcW w:w="1068" w:type="pct"/>
            <w:gridSpan w:val="2"/>
            <w:tcBorders>
              <w:left w:val="single" w:sz="4" w:space="0" w:color="auto"/>
              <w:right w:val="single" w:sz="4" w:space="0" w:color="auto"/>
            </w:tcBorders>
            <w:shd w:val="clear" w:color="auto" w:fill="BFBFBF" w:themeFill="background1" w:themeFillShade="BF"/>
          </w:tcPr>
          <w:p w14:paraId="53838FF3" w14:textId="77777777" w:rsidR="00662086" w:rsidRPr="00A724C0" w:rsidRDefault="00662086" w:rsidP="00EA5AFC">
            <w:pPr>
              <w:rPr>
                <w:rFonts w:cs="Times New Roman"/>
                <w:sz w:val="16"/>
                <w:szCs w:val="16"/>
                <w:lang w:val="en-US"/>
              </w:rPr>
            </w:pPr>
          </w:p>
        </w:tc>
        <w:tc>
          <w:tcPr>
            <w:tcW w:w="3932"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93632D8" w14:textId="77777777" w:rsidR="00662086" w:rsidRPr="00A724C0" w:rsidRDefault="00662086" w:rsidP="00EA5AFC">
            <w:pPr>
              <w:rPr>
                <w:rFonts w:cs="Times New Roman"/>
                <w:sz w:val="16"/>
                <w:szCs w:val="16"/>
                <w:lang w:val="en-US"/>
              </w:rPr>
            </w:pPr>
          </w:p>
        </w:tc>
      </w:tr>
    </w:tbl>
    <w:p w14:paraId="009EAEF0" w14:textId="77777777" w:rsidR="00B82028" w:rsidRPr="00A724C0" w:rsidRDefault="00B82028" w:rsidP="000C467D">
      <w:pPr>
        <w:spacing w:after="0"/>
        <w:ind w:left="360"/>
        <w:rPr>
          <w:rFonts w:cs="Times New Roman"/>
          <w:sz w:val="16"/>
          <w:szCs w:val="16"/>
          <w:lang w:val="en-US"/>
        </w:rPr>
      </w:pPr>
    </w:p>
    <w:p w14:paraId="2B6CFC4D" w14:textId="77777777" w:rsidR="00B82028" w:rsidRPr="00A724C0" w:rsidRDefault="00B82028" w:rsidP="000C467D">
      <w:pPr>
        <w:spacing w:after="0"/>
        <w:ind w:left="360"/>
        <w:rPr>
          <w:rFonts w:cs="Times New Roman"/>
          <w:sz w:val="16"/>
          <w:szCs w:val="16"/>
          <w:lang w:val="en-US"/>
        </w:rPr>
      </w:pPr>
    </w:p>
    <w:p w14:paraId="03C36986" w14:textId="1C7318AC" w:rsidR="000C467D" w:rsidRPr="00A724C0" w:rsidRDefault="000C467D" w:rsidP="000C467D">
      <w:pPr>
        <w:spacing w:after="0"/>
        <w:ind w:left="360"/>
        <w:rPr>
          <w:rFonts w:cs="Times New Roman"/>
          <w:sz w:val="16"/>
          <w:szCs w:val="16"/>
          <w:lang w:val="en-US"/>
        </w:rPr>
      </w:pPr>
      <w:r w:rsidRPr="00A724C0">
        <w:rPr>
          <w:rFonts w:cs="Times New Roman"/>
          <w:sz w:val="16"/>
          <w:szCs w:val="16"/>
          <w:lang w:val="en-US"/>
        </w:rPr>
        <w:t xml:space="preserve">* </w:t>
      </w:r>
      <w:r w:rsidR="00A310E4" w:rsidRPr="00A724C0">
        <w:rPr>
          <w:sz w:val="16"/>
          <w:szCs w:val="16"/>
          <w:lang w:val="en-US"/>
        </w:rPr>
        <w:t>According to the “Activities” section of the project application</w:t>
      </w:r>
    </w:p>
    <w:p w14:paraId="64B1D1B4" w14:textId="7835B7AF" w:rsidR="000C467D" w:rsidRPr="00A724C0" w:rsidRDefault="000C467D" w:rsidP="000C467D">
      <w:pPr>
        <w:spacing w:after="0"/>
        <w:ind w:left="360"/>
        <w:rPr>
          <w:rFonts w:cs="Times New Roman"/>
          <w:sz w:val="16"/>
          <w:szCs w:val="16"/>
          <w:lang w:val="en-US"/>
        </w:rPr>
      </w:pPr>
      <w:r w:rsidRPr="00A724C0">
        <w:rPr>
          <w:rFonts w:cs="Times New Roman"/>
          <w:sz w:val="16"/>
          <w:szCs w:val="16"/>
          <w:lang w:val="en-US"/>
        </w:rPr>
        <w:t xml:space="preserve">** </w:t>
      </w:r>
      <w:r w:rsidR="00A310E4" w:rsidRPr="00A724C0">
        <w:rPr>
          <w:rFonts w:cs="Times New Roman"/>
          <w:sz w:val="16"/>
          <w:szCs w:val="16"/>
          <w:lang w:val="en-US"/>
        </w:rPr>
        <w:t xml:space="preserve">The information must be aligned with the values indicated in </w:t>
      </w:r>
      <w:r w:rsidR="00A37906">
        <w:rPr>
          <w:rFonts w:cs="Times New Roman"/>
          <w:sz w:val="16"/>
          <w:szCs w:val="16"/>
          <w:lang w:val="en-US"/>
        </w:rPr>
        <w:t>s</w:t>
      </w:r>
      <w:r w:rsidR="00A310E4" w:rsidRPr="00A724C0">
        <w:rPr>
          <w:rFonts w:cs="Times New Roman"/>
          <w:sz w:val="16"/>
          <w:szCs w:val="16"/>
          <w:lang w:val="en-US"/>
        </w:rPr>
        <w:t>ection 1.3 “</w:t>
      </w:r>
      <w:r w:rsidR="00007505" w:rsidRPr="00A724C0">
        <w:rPr>
          <w:rFonts w:cs="Times New Roman"/>
          <w:bCs/>
          <w:sz w:val="16"/>
          <w:szCs w:val="16"/>
          <w:lang w:val="en-US"/>
        </w:rPr>
        <w:t>Project indicators achieved</w:t>
      </w:r>
      <w:r w:rsidR="00007505" w:rsidRPr="00A724C0">
        <w:rPr>
          <w:rFonts w:cs="Times New Roman"/>
          <w:b/>
          <w:sz w:val="16"/>
          <w:szCs w:val="16"/>
          <w:lang w:val="en-US"/>
        </w:rPr>
        <w:t xml:space="preserve"> </w:t>
      </w:r>
      <w:r w:rsidR="00A310E4" w:rsidRPr="00A724C0">
        <w:rPr>
          <w:rFonts w:cs="Times New Roman"/>
          <w:sz w:val="16"/>
          <w:szCs w:val="16"/>
          <w:lang w:val="en-US"/>
        </w:rPr>
        <w:t>[…]”</w:t>
      </w:r>
    </w:p>
    <w:p w14:paraId="4A70BCC7" w14:textId="77777777" w:rsidR="000C467D" w:rsidRPr="00A724C0" w:rsidRDefault="000C467D" w:rsidP="000C467D">
      <w:pPr>
        <w:spacing w:after="0"/>
        <w:ind w:left="360"/>
        <w:rPr>
          <w:rFonts w:cs="Times New Roman"/>
          <w:sz w:val="16"/>
          <w:szCs w:val="16"/>
          <w:lang w:val="en-US"/>
        </w:rPr>
      </w:pPr>
    </w:p>
    <w:p w14:paraId="5CBC5585" w14:textId="77777777" w:rsidR="00081C1F" w:rsidRPr="00A724C0" w:rsidRDefault="00081C1F" w:rsidP="000C467D">
      <w:pPr>
        <w:spacing w:after="0"/>
        <w:ind w:left="360"/>
        <w:rPr>
          <w:rFonts w:cs="Times New Roman"/>
          <w:sz w:val="16"/>
          <w:szCs w:val="16"/>
          <w:lang w:val="en-US"/>
        </w:rPr>
      </w:pPr>
    </w:p>
    <w:p w14:paraId="339A2084" w14:textId="77777777" w:rsidR="00E7070A" w:rsidRPr="00A724C0" w:rsidRDefault="00E7070A" w:rsidP="000C467D">
      <w:pPr>
        <w:spacing w:after="0"/>
        <w:ind w:left="360"/>
        <w:rPr>
          <w:rFonts w:cs="Times New Roman"/>
          <w:sz w:val="16"/>
          <w:szCs w:val="16"/>
          <w:lang w:val="en-US"/>
        </w:rPr>
      </w:pPr>
    </w:p>
    <w:p w14:paraId="712130BB" w14:textId="6F38DFD6" w:rsidR="00E7070A" w:rsidRPr="00A724C0" w:rsidRDefault="00E7070A" w:rsidP="000C467D">
      <w:pPr>
        <w:spacing w:after="0"/>
        <w:ind w:left="360"/>
        <w:rPr>
          <w:rFonts w:cs="Times New Roman"/>
          <w:sz w:val="16"/>
          <w:szCs w:val="16"/>
          <w:lang w:val="en-US"/>
        </w:rPr>
        <w:sectPr w:rsidR="00E7070A" w:rsidRPr="00A724C0" w:rsidSect="00D227CA">
          <w:pgSz w:w="16838" w:h="11906" w:orient="landscape" w:code="9"/>
          <w:pgMar w:top="1134" w:right="851" w:bottom="1276" w:left="1276" w:header="709" w:footer="709" w:gutter="0"/>
          <w:cols w:space="708"/>
          <w:titlePg/>
          <w:docGrid w:linePitch="360"/>
        </w:sectPr>
      </w:pPr>
    </w:p>
    <w:tbl>
      <w:tblPr>
        <w:tblStyle w:val="Reatabula"/>
        <w:tblW w:w="9924" w:type="dxa"/>
        <w:tblInd w:w="-431" w:type="dxa"/>
        <w:tblLook w:val="04A0" w:firstRow="1" w:lastRow="0" w:firstColumn="1" w:lastColumn="0" w:noHBand="0" w:noVBand="1"/>
      </w:tblPr>
      <w:tblGrid>
        <w:gridCol w:w="9924"/>
      </w:tblGrid>
      <w:tr w:rsidR="005E20A6" w:rsidRPr="00A724C0" w14:paraId="0E40929C" w14:textId="77777777" w:rsidTr="005C1E9B">
        <w:trPr>
          <w:trHeight w:val="748"/>
        </w:trPr>
        <w:tc>
          <w:tcPr>
            <w:tcW w:w="9924" w:type="dxa"/>
            <w:vAlign w:val="center"/>
          </w:tcPr>
          <w:p w14:paraId="7B9B4204" w14:textId="66DC4F7F" w:rsidR="005E20A6" w:rsidRPr="00A724C0" w:rsidRDefault="004D7E69" w:rsidP="00F07F50">
            <w:pPr>
              <w:rPr>
                <w:rFonts w:cs="Times New Roman"/>
                <w:b/>
                <w:lang w:val="en-US"/>
              </w:rPr>
            </w:pPr>
            <w:bookmarkStart w:id="1" w:name="_Toc452033785"/>
            <w:r w:rsidRPr="00A724C0">
              <w:rPr>
                <w:rStyle w:val="Virsraksts2Rakstz"/>
                <w:rFonts w:ascii="Times New Roman" w:hAnsi="Times New Roman" w:cs="Times New Roman"/>
                <w:b/>
                <w:color w:val="auto"/>
                <w:sz w:val="22"/>
                <w:szCs w:val="22"/>
                <w:lang w:val="en-US"/>
              </w:rPr>
              <w:lastRenderedPageBreak/>
              <w:t>1.</w:t>
            </w:r>
            <w:r w:rsidR="001023E9" w:rsidRPr="00A724C0">
              <w:rPr>
                <w:rStyle w:val="Virsraksts2Rakstz"/>
                <w:rFonts w:ascii="Times New Roman" w:hAnsi="Times New Roman" w:cs="Times New Roman"/>
                <w:b/>
                <w:color w:val="auto"/>
                <w:sz w:val="22"/>
                <w:szCs w:val="22"/>
                <w:lang w:val="en-US"/>
              </w:rPr>
              <w:t>3</w:t>
            </w:r>
            <w:r w:rsidRPr="00A724C0">
              <w:rPr>
                <w:rStyle w:val="Virsraksts2Rakstz"/>
                <w:rFonts w:ascii="Times New Roman" w:hAnsi="Times New Roman" w:cs="Times New Roman"/>
                <w:b/>
                <w:color w:val="auto"/>
                <w:sz w:val="22"/>
                <w:szCs w:val="22"/>
                <w:lang w:val="en-US"/>
              </w:rPr>
              <w:t xml:space="preserve">. </w:t>
            </w:r>
            <w:r w:rsidR="000A394D" w:rsidRPr="00A724C0">
              <w:rPr>
                <w:rFonts w:eastAsia="Times New Roman" w:cs="Times New Roman"/>
                <w:b/>
                <w:lang w:val="en-US"/>
              </w:rPr>
              <w:t xml:space="preserve">Project indicators achieved </w:t>
            </w:r>
            <w:r w:rsidR="00F07F50" w:rsidRPr="00A724C0">
              <w:rPr>
                <w:rFonts w:eastAsia="Times New Roman" w:cs="Times New Roman"/>
                <w:b/>
                <w:lang w:val="en-US"/>
              </w:rPr>
              <w:t>in accordance with provisions of the laws and regulations on implementation of the respective specific support objective or measure of the European Union funding</w:t>
            </w:r>
            <w:bookmarkEnd w:id="1"/>
            <w:r w:rsidR="00EE71C0" w:rsidRPr="00A724C0">
              <w:rPr>
                <w:rFonts w:cs="Times New Roman"/>
                <w:b/>
                <w:lang w:val="en-US"/>
              </w:rPr>
              <w:t>:</w:t>
            </w:r>
          </w:p>
        </w:tc>
      </w:tr>
    </w:tbl>
    <w:p w14:paraId="2ED30915" w14:textId="77777777" w:rsidR="00AE7317" w:rsidRPr="00A724C0" w:rsidRDefault="00AE7317" w:rsidP="00B84840">
      <w:pPr>
        <w:spacing w:after="0"/>
        <w:jc w:val="both"/>
        <w:rPr>
          <w:rFonts w:cs="Times New Roman"/>
          <w:i/>
          <w:color w:val="0000FF"/>
          <w:sz w:val="2"/>
          <w:szCs w:val="2"/>
          <w:lang w:val="en-US"/>
        </w:rPr>
      </w:pPr>
    </w:p>
    <w:tbl>
      <w:tblPr>
        <w:tblStyle w:val="TableGrid4"/>
        <w:tblW w:w="5476" w:type="pct"/>
        <w:tblInd w:w="-431" w:type="dxa"/>
        <w:tblLook w:val="04A0" w:firstRow="1" w:lastRow="0" w:firstColumn="1" w:lastColumn="0" w:noHBand="0" w:noVBand="1"/>
      </w:tblPr>
      <w:tblGrid>
        <w:gridCol w:w="523"/>
        <w:gridCol w:w="5213"/>
        <w:gridCol w:w="1005"/>
        <w:gridCol w:w="1097"/>
        <w:gridCol w:w="2086"/>
      </w:tblGrid>
      <w:tr w:rsidR="00E834AF" w:rsidRPr="00A724C0" w14:paraId="136A7BAC" w14:textId="1702BCF2" w:rsidTr="00E834AF">
        <w:trPr>
          <w:trHeight w:val="559"/>
        </w:trPr>
        <w:tc>
          <w:tcPr>
            <w:tcW w:w="283" w:type="pct"/>
            <w:tcBorders>
              <w:top w:val="single" w:sz="4" w:space="0" w:color="auto"/>
              <w:left w:val="single" w:sz="4" w:space="0" w:color="auto"/>
              <w:bottom w:val="single" w:sz="4" w:space="0" w:color="auto"/>
              <w:right w:val="single" w:sz="4" w:space="0" w:color="auto"/>
            </w:tcBorders>
            <w:vAlign w:val="center"/>
          </w:tcPr>
          <w:p w14:paraId="2E29F7DC" w14:textId="3B43335A" w:rsidR="00E834AF" w:rsidRPr="00A724C0" w:rsidRDefault="00E834AF" w:rsidP="00C32440">
            <w:pPr>
              <w:widowControl w:val="0"/>
              <w:jc w:val="center"/>
              <w:rPr>
                <w:rFonts w:eastAsia="Calibri"/>
                <w:b/>
              </w:rPr>
            </w:pPr>
            <w:r w:rsidRPr="00A724C0">
              <w:rPr>
                <w:rFonts w:eastAsia="Calibri"/>
                <w:b/>
              </w:rPr>
              <w:t>ID</w:t>
            </w:r>
          </w:p>
        </w:tc>
        <w:tc>
          <w:tcPr>
            <w:tcW w:w="2646" w:type="pct"/>
            <w:tcBorders>
              <w:top w:val="single" w:sz="4" w:space="0" w:color="auto"/>
              <w:left w:val="single" w:sz="4" w:space="0" w:color="auto"/>
              <w:bottom w:val="single" w:sz="4" w:space="0" w:color="auto"/>
              <w:right w:val="single" w:sz="4" w:space="0" w:color="auto"/>
            </w:tcBorders>
            <w:vAlign w:val="center"/>
          </w:tcPr>
          <w:p w14:paraId="1B166FD7" w14:textId="348C6771" w:rsidR="00E834AF" w:rsidRPr="00A724C0" w:rsidRDefault="00E834AF" w:rsidP="00C32440">
            <w:pPr>
              <w:widowControl w:val="0"/>
              <w:jc w:val="center"/>
              <w:rPr>
                <w:rFonts w:eastAsia="Calibri"/>
                <w:b/>
              </w:rPr>
            </w:pPr>
            <w:r w:rsidRPr="00A724C0">
              <w:rPr>
                <w:rFonts w:eastAsia="Calibri"/>
                <w:b/>
              </w:rPr>
              <w:t>Title of indicator</w:t>
            </w:r>
          </w:p>
        </w:tc>
        <w:tc>
          <w:tcPr>
            <w:tcW w:w="429" w:type="pct"/>
            <w:tcBorders>
              <w:top w:val="single" w:sz="4" w:space="0" w:color="auto"/>
              <w:left w:val="single" w:sz="4" w:space="0" w:color="auto"/>
              <w:right w:val="single" w:sz="4" w:space="0" w:color="auto"/>
            </w:tcBorders>
            <w:vAlign w:val="center"/>
          </w:tcPr>
          <w:p w14:paraId="5EDACA04" w14:textId="5A6EAB37" w:rsidR="00E834AF" w:rsidRPr="00A724C0" w:rsidRDefault="00E834AF" w:rsidP="00C32440">
            <w:pPr>
              <w:widowControl w:val="0"/>
              <w:jc w:val="center"/>
              <w:rPr>
                <w:rFonts w:eastAsia="Calibri"/>
                <w:b/>
              </w:rPr>
            </w:pPr>
            <w:r w:rsidRPr="00A724C0">
              <w:rPr>
                <w:rFonts w:eastAsia="Calibri"/>
                <w:b/>
              </w:rPr>
              <w:t>Achieved value</w:t>
            </w:r>
          </w:p>
        </w:tc>
        <w:tc>
          <w:tcPr>
            <w:tcW w:w="572" w:type="pct"/>
            <w:tcBorders>
              <w:top w:val="single" w:sz="4" w:space="0" w:color="auto"/>
              <w:left w:val="single" w:sz="4" w:space="0" w:color="auto"/>
              <w:right w:val="single" w:sz="4" w:space="0" w:color="auto"/>
            </w:tcBorders>
            <w:vAlign w:val="center"/>
          </w:tcPr>
          <w:p w14:paraId="4EC65F2F" w14:textId="40BE34D3" w:rsidR="00E834AF" w:rsidRPr="00A724C0" w:rsidRDefault="00E834AF" w:rsidP="00C32440">
            <w:pPr>
              <w:widowControl w:val="0"/>
              <w:jc w:val="center"/>
              <w:rPr>
                <w:rFonts w:eastAsia="Calibri"/>
                <w:b/>
              </w:rPr>
            </w:pPr>
            <w:r w:rsidRPr="00A724C0">
              <w:rPr>
                <w:rFonts w:eastAsia="Calibri"/>
                <w:b/>
              </w:rPr>
              <w:t>Planned final value</w:t>
            </w:r>
          </w:p>
        </w:tc>
        <w:tc>
          <w:tcPr>
            <w:tcW w:w="1070" w:type="pct"/>
            <w:tcBorders>
              <w:left w:val="single" w:sz="4" w:space="0" w:color="auto"/>
              <w:right w:val="single" w:sz="4" w:space="0" w:color="auto"/>
            </w:tcBorders>
            <w:vAlign w:val="center"/>
          </w:tcPr>
          <w:p w14:paraId="5F174E67" w14:textId="1A949EC8" w:rsidR="00E834AF" w:rsidRPr="00A724C0" w:rsidRDefault="00E834AF" w:rsidP="00C32440">
            <w:pPr>
              <w:widowControl w:val="0"/>
              <w:jc w:val="center"/>
              <w:rPr>
                <w:rFonts w:eastAsia="Calibri"/>
                <w:b/>
              </w:rPr>
            </w:pPr>
            <w:r w:rsidRPr="00A724C0">
              <w:rPr>
                <w:rFonts w:eastAsia="Calibri"/>
                <w:b/>
              </w:rPr>
              <w:t xml:space="preserve">Linked activities </w:t>
            </w:r>
            <w:r w:rsidRPr="00A724C0">
              <w:rPr>
                <w:rFonts w:eastAsia="Calibri"/>
                <w:b/>
                <w:bCs/>
              </w:rPr>
              <w:t>(No)</w:t>
            </w:r>
          </w:p>
        </w:tc>
      </w:tr>
      <w:tr w:rsidR="00E834AF" w:rsidRPr="00A724C0" w14:paraId="380B5CB3" w14:textId="7E85BA5B" w:rsidTr="00E834AF">
        <w:trPr>
          <w:trHeight w:val="397"/>
        </w:trPr>
        <w:tc>
          <w:tcPr>
            <w:tcW w:w="283" w:type="pct"/>
            <w:tcBorders>
              <w:top w:val="single" w:sz="4" w:space="0" w:color="auto"/>
              <w:left w:val="single" w:sz="4" w:space="0" w:color="auto"/>
              <w:bottom w:val="single" w:sz="4" w:space="0" w:color="auto"/>
              <w:right w:val="single" w:sz="4" w:space="0" w:color="auto"/>
            </w:tcBorders>
            <w:vAlign w:val="center"/>
          </w:tcPr>
          <w:p w14:paraId="0A9E511D" w14:textId="10200124" w:rsidR="00E834AF" w:rsidRPr="00A724C0" w:rsidRDefault="00E834AF" w:rsidP="00C07F7C">
            <w:pPr>
              <w:widowControl w:val="0"/>
              <w:rPr>
                <w:rFonts w:eastAsia="Calibri"/>
              </w:rPr>
            </w:pPr>
          </w:p>
        </w:tc>
        <w:tc>
          <w:tcPr>
            <w:tcW w:w="2646" w:type="pct"/>
            <w:tcBorders>
              <w:top w:val="single" w:sz="4" w:space="0" w:color="auto"/>
              <w:left w:val="single" w:sz="4" w:space="0" w:color="auto"/>
              <w:bottom w:val="single" w:sz="4" w:space="0" w:color="auto"/>
              <w:right w:val="single" w:sz="4" w:space="0" w:color="auto"/>
            </w:tcBorders>
            <w:vAlign w:val="center"/>
          </w:tcPr>
          <w:p w14:paraId="769A7C9B" w14:textId="44A48606" w:rsidR="00E834AF" w:rsidRPr="00A724C0" w:rsidDel="005D6C07" w:rsidRDefault="00E834AF" w:rsidP="000327E6">
            <w:pPr>
              <w:widowControl w:val="0"/>
              <w:ind w:left="-82"/>
              <w:rPr>
                <w:rFonts w:eastAsia="Calibri"/>
                <w:i/>
                <w:lang w:eastAsia="lv-LV"/>
              </w:rPr>
            </w:pPr>
            <w:r w:rsidRPr="00A724C0">
              <w:rPr>
                <w:szCs w:val="21"/>
              </w:rPr>
              <w:t>Original scientific articles published in</w:t>
            </w:r>
            <w:r w:rsidRPr="00A724C0">
              <w:rPr>
                <w:szCs w:val="21"/>
                <w:lang w:eastAsia="lv-LV"/>
              </w:rPr>
              <w:t xml:space="preserve"> magazines or conference proceedings included in the Web of Science, SCOPUS or ERIH+ database</w:t>
            </w:r>
          </w:p>
        </w:tc>
        <w:tc>
          <w:tcPr>
            <w:tcW w:w="429" w:type="pct"/>
            <w:tcBorders>
              <w:top w:val="single" w:sz="4" w:space="0" w:color="auto"/>
              <w:left w:val="single" w:sz="4" w:space="0" w:color="auto"/>
              <w:bottom w:val="single" w:sz="4" w:space="0" w:color="auto"/>
              <w:right w:val="single" w:sz="4" w:space="0" w:color="auto"/>
            </w:tcBorders>
          </w:tcPr>
          <w:p w14:paraId="5F7B95DE" w14:textId="77777777" w:rsidR="00E834AF" w:rsidRPr="00A724C0" w:rsidRDefault="00E834AF" w:rsidP="00C07F7C">
            <w:pPr>
              <w:widowControl w:val="0"/>
              <w:jc w:val="center"/>
              <w:rPr>
                <w:rFonts w:eastAsia="Calibri"/>
                <w:szCs w:val="28"/>
              </w:rPr>
            </w:pPr>
          </w:p>
        </w:tc>
        <w:tc>
          <w:tcPr>
            <w:tcW w:w="572" w:type="pct"/>
            <w:tcBorders>
              <w:top w:val="single" w:sz="4" w:space="0" w:color="auto"/>
              <w:left w:val="single" w:sz="4" w:space="0" w:color="auto"/>
              <w:bottom w:val="single" w:sz="4" w:space="0" w:color="auto"/>
              <w:right w:val="single" w:sz="4" w:space="0" w:color="auto"/>
            </w:tcBorders>
            <w:vAlign w:val="center"/>
          </w:tcPr>
          <w:p w14:paraId="5589BA22" w14:textId="081D1A03" w:rsidR="00E834AF" w:rsidRPr="00A724C0" w:rsidRDefault="00E834AF" w:rsidP="00C07F7C">
            <w:pPr>
              <w:widowControl w:val="0"/>
              <w:jc w:val="center"/>
              <w:rPr>
                <w:rFonts w:eastAsia="Calibri"/>
                <w:szCs w:val="28"/>
              </w:rPr>
            </w:pPr>
          </w:p>
        </w:tc>
        <w:tc>
          <w:tcPr>
            <w:tcW w:w="1070" w:type="pct"/>
            <w:tcBorders>
              <w:top w:val="single" w:sz="4" w:space="0" w:color="auto"/>
              <w:left w:val="single" w:sz="4" w:space="0" w:color="auto"/>
              <w:bottom w:val="single" w:sz="4" w:space="0" w:color="auto"/>
              <w:right w:val="single" w:sz="4" w:space="0" w:color="auto"/>
            </w:tcBorders>
          </w:tcPr>
          <w:p w14:paraId="6B4B3A94" w14:textId="77777777" w:rsidR="00E834AF" w:rsidRPr="00A724C0" w:rsidRDefault="00E834AF" w:rsidP="00C07F7C">
            <w:pPr>
              <w:widowControl w:val="0"/>
              <w:ind w:left="-102" w:right="-107"/>
              <w:jc w:val="center"/>
              <w:rPr>
                <w:rFonts w:eastAsia="Calibri"/>
              </w:rPr>
            </w:pPr>
          </w:p>
        </w:tc>
      </w:tr>
      <w:tr w:rsidR="00E834AF" w:rsidRPr="00A724C0" w14:paraId="46E3748F" w14:textId="01348FF6" w:rsidTr="00E834AF">
        <w:trPr>
          <w:trHeight w:val="397"/>
        </w:trPr>
        <w:tc>
          <w:tcPr>
            <w:tcW w:w="283" w:type="pct"/>
            <w:tcBorders>
              <w:top w:val="single" w:sz="4" w:space="0" w:color="auto"/>
              <w:left w:val="single" w:sz="4" w:space="0" w:color="auto"/>
              <w:bottom w:val="single" w:sz="4" w:space="0" w:color="auto"/>
              <w:right w:val="single" w:sz="4" w:space="0" w:color="auto"/>
            </w:tcBorders>
            <w:vAlign w:val="center"/>
          </w:tcPr>
          <w:p w14:paraId="37A72E04" w14:textId="36D87EEC" w:rsidR="00E834AF" w:rsidRPr="00A724C0" w:rsidRDefault="00E834AF" w:rsidP="00C07F7C">
            <w:pPr>
              <w:widowControl w:val="0"/>
              <w:rPr>
                <w:rFonts w:eastAsia="Calibri"/>
              </w:rPr>
            </w:pPr>
          </w:p>
        </w:tc>
        <w:tc>
          <w:tcPr>
            <w:tcW w:w="2646" w:type="pct"/>
            <w:tcBorders>
              <w:top w:val="single" w:sz="4" w:space="0" w:color="auto"/>
              <w:left w:val="single" w:sz="4" w:space="0" w:color="auto"/>
              <w:bottom w:val="single" w:sz="4" w:space="0" w:color="auto"/>
              <w:right w:val="single" w:sz="4" w:space="0" w:color="auto"/>
            </w:tcBorders>
            <w:vAlign w:val="center"/>
          </w:tcPr>
          <w:p w14:paraId="239D32CF" w14:textId="50DDF985" w:rsidR="00E834AF" w:rsidRPr="00A724C0" w:rsidRDefault="00E834AF" w:rsidP="000327E6">
            <w:pPr>
              <w:widowControl w:val="0"/>
              <w:ind w:left="-82"/>
              <w:rPr>
                <w:rFonts w:eastAsia="Calibri"/>
                <w:lang w:eastAsia="lv-LV"/>
              </w:rPr>
            </w:pPr>
            <w:r w:rsidRPr="00A724C0">
              <w:rPr>
                <w:szCs w:val="21"/>
                <w:lang w:eastAsia="lv-LV"/>
              </w:rPr>
              <w:t>Technology rights – patents</w:t>
            </w:r>
          </w:p>
        </w:tc>
        <w:tc>
          <w:tcPr>
            <w:tcW w:w="429" w:type="pct"/>
            <w:tcBorders>
              <w:top w:val="single" w:sz="4" w:space="0" w:color="auto"/>
              <w:left w:val="single" w:sz="4" w:space="0" w:color="auto"/>
              <w:bottom w:val="single" w:sz="4" w:space="0" w:color="auto"/>
              <w:right w:val="single" w:sz="4" w:space="0" w:color="auto"/>
            </w:tcBorders>
          </w:tcPr>
          <w:p w14:paraId="529FEACB" w14:textId="77777777" w:rsidR="00E834AF" w:rsidRPr="00A724C0" w:rsidRDefault="00E834AF" w:rsidP="00C07F7C">
            <w:pPr>
              <w:widowControl w:val="0"/>
              <w:jc w:val="center"/>
              <w:rPr>
                <w:rFonts w:eastAsia="Calibri"/>
                <w:szCs w:val="28"/>
              </w:rPr>
            </w:pPr>
          </w:p>
        </w:tc>
        <w:tc>
          <w:tcPr>
            <w:tcW w:w="572" w:type="pct"/>
            <w:tcBorders>
              <w:top w:val="single" w:sz="4" w:space="0" w:color="auto"/>
              <w:left w:val="single" w:sz="4" w:space="0" w:color="auto"/>
              <w:bottom w:val="single" w:sz="4" w:space="0" w:color="auto"/>
              <w:right w:val="single" w:sz="4" w:space="0" w:color="auto"/>
            </w:tcBorders>
            <w:vAlign w:val="center"/>
          </w:tcPr>
          <w:p w14:paraId="002E6BD2" w14:textId="57903722" w:rsidR="00E834AF" w:rsidRPr="00A724C0" w:rsidRDefault="00E834AF" w:rsidP="00C07F7C">
            <w:pPr>
              <w:widowControl w:val="0"/>
              <w:jc w:val="center"/>
              <w:rPr>
                <w:rFonts w:eastAsia="Calibri"/>
                <w:szCs w:val="28"/>
              </w:rPr>
            </w:pPr>
          </w:p>
        </w:tc>
        <w:tc>
          <w:tcPr>
            <w:tcW w:w="1070" w:type="pct"/>
            <w:tcBorders>
              <w:top w:val="single" w:sz="4" w:space="0" w:color="auto"/>
              <w:left w:val="single" w:sz="4" w:space="0" w:color="auto"/>
              <w:bottom w:val="single" w:sz="4" w:space="0" w:color="auto"/>
              <w:right w:val="single" w:sz="4" w:space="0" w:color="auto"/>
            </w:tcBorders>
          </w:tcPr>
          <w:p w14:paraId="588384E4" w14:textId="77777777" w:rsidR="00E834AF" w:rsidRPr="00A724C0" w:rsidRDefault="00E834AF" w:rsidP="00C07F7C">
            <w:pPr>
              <w:widowControl w:val="0"/>
              <w:ind w:left="-102" w:right="-107"/>
              <w:jc w:val="center"/>
              <w:rPr>
                <w:rFonts w:eastAsia="Calibri"/>
              </w:rPr>
            </w:pPr>
          </w:p>
        </w:tc>
      </w:tr>
      <w:tr w:rsidR="00E834AF" w:rsidRPr="00A724C0" w14:paraId="4029ABB3" w14:textId="4AABBDDF" w:rsidTr="00E834AF">
        <w:trPr>
          <w:trHeight w:val="397"/>
        </w:trPr>
        <w:tc>
          <w:tcPr>
            <w:tcW w:w="283" w:type="pct"/>
            <w:tcBorders>
              <w:top w:val="single" w:sz="4" w:space="0" w:color="auto"/>
              <w:left w:val="single" w:sz="4" w:space="0" w:color="auto"/>
              <w:bottom w:val="single" w:sz="4" w:space="0" w:color="auto"/>
              <w:right w:val="single" w:sz="4" w:space="0" w:color="auto"/>
            </w:tcBorders>
            <w:vAlign w:val="center"/>
          </w:tcPr>
          <w:p w14:paraId="6F427CBA" w14:textId="2A89EA18" w:rsidR="00E834AF" w:rsidRPr="00A724C0" w:rsidRDefault="00E834AF" w:rsidP="00C07F7C">
            <w:pPr>
              <w:widowControl w:val="0"/>
              <w:rPr>
                <w:rFonts w:eastAsia="Calibri"/>
              </w:rPr>
            </w:pPr>
          </w:p>
        </w:tc>
        <w:tc>
          <w:tcPr>
            <w:tcW w:w="2646" w:type="pct"/>
            <w:tcBorders>
              <w:top w:val="single" w:sz="4" w:space="0" w:color="auto"/>
              <w:left w:val="single" w:sz="4" w:space="0" w:color="auto"/>
              <w:bottom w:val="single" w:sz="4" w:space="0" w:color="auto"/>
              <w:right w:val="single" w:sz="4" w:space="0" w:color="auto"/>
            </w:tcBorders>
            <w:vAlign w:val="center"/>
          </w:tcPr>
          <w:p w14:paraId="64B7E793" w14:textId="7C07DF56" w:rsidR="00E834AF" w:rsidRPr="00A724C0" w:rsidRDefault="00E834AF" w:rsidP="000327E6">
            <w:pPr>
              <w:widowControl w:val="0"/>
              <w:ind w:left="-82"/>
              <w:rPr>
                <w:rFonts w:eastAsia="Calibri"/>
                <w:lang w:eastAsia="lv-LV"/>
              </w:rPr>
            </w:pPr>
            <w:r w:rsidRPr="00A724C0">
              <w:rPr>
                <w:szCs w:val="21"/>
                <w:lang w:eastAsia="lv-LV"/>
              </w:rPr>
              <w:t>Technology rights – other non-material actives</w:t>
            </w:r>
          </w:p>
        </w:tc>
        <w:tc>
          <w:tcPr>
            <w:tcW w:w="429" w:type="pct"/>
            <w:tcBorders>
              <w:top w:val="single" w:sz="4" w:space="0" w:color="auto"/>
              <w:left w:val="single" w:sz="4" w:space="0" w:color="auto"/>
              <w:bottom w:val="single" w:sz="4" w:space="0" w:color="auto"/>
              <w:right w:val="single" w:sz="4" w:space="0" w:color="auto"/>
            </w:tcBorders>
          </w:tcPr>
          <w:p w14:paraId="6FD8BEE4" w14:textId="77777777" w:rsidR="00E834AF" w:rsidRPr="00A724C0" w:rsidRDefault="00E834AF" w:rsidP="00C07F7C">
            <w:pPr>
              <w:widowControl w:val="0"/>
              <w:jc w:val="center"/>
              <w:rPr>
                <w:rFonts w:eastAsia="Calibri"/>
                <w:szCs w:val="28"/>
              </w:rPr>
            </w:pPr>
          </w:p>
        </w:tc>
        <w:tc>
          <w:tcPr>
            <w:tcW w:w="572" w:type="pct"/>
            <w:tcBorders>
              <w:top w:val="single" w:sz="4" w:space="0" w:color="auto"/>
              <w:left w:val="single" w:sz="4" w:space="0" w:color="auto"/>
              <w:bottom w:val="single" w:sz="4" w:space="0" w:color="auto"/>
              <w:right w:val="single" w:sz="4" w:space="0" w:color="auto"/>
            </w:tcBorders>
            <w:vAlign w:val="center"/>
          </w:tcPr>
          <w:p w14:paraId="4FBE6527" w14:textId="46741F12" w:rsidR="00E834AF" w:rsidRPr="00A724C0" w:rsidRDefault="00E834AF" w:rsidP="00C07F7C">
            <w:pPr>
              <w:widowControl w:val="0"/>
              <w:jc w:val="center"/>
              <w:rPr>
                <w:rFonts w:eastAsia="Calibri"/>
                <w:szCs w:val="28"/>
              </w:rPr>
            </w:pPr>
          </w:p>
        </w:tc>
        <w:tc>
          <w:tcPr>
            <w:tcW w:w="1070" w:type="pct"/>
            <w:tcBorders>
              <w:top w:val="single" w:sz="4" w:space="0" w:color="auto"/>
              <w:left w:val="single" w:sz="4" w:space="0" w:color="auto"/>
              <w:bottom w:val="single" w:sz="4" w:space="0" w:color="auto"/>
              <w:right w:val="single" w:sz="4" w:space="0" w:color="auto"/>
            </w:tcBorders>
          </w:tcPr>
          <w:p w14:paraId="399FEA7B" w14:textId="77777777" w:rsidR="00E834AF" w:rsidRPr="00A724C0" w:rsidRDefault="00E834AF" w:rsidP="00C07F7C">
            <w:pPr>
              <w:widowControl w:val="0"/>
              <w:ind w:left="-102" w:right="-107"/>
              <w:jc w:val="center"/>
              <w:rPr>
                <w:rFonts w:eastAsia="Calibri"/>
              </w:rPr>
            </w:pPr>
          </w:p>
        </w:tc>
      </w:tr>
      <w:tr w:rsidR="00E834AF" w:rsidRPr="00A724C0" w14:paraId="6DDF476F" w14:textId="166317BD" w:rsidTr="00E834AF">
        <w:trPr>
          <w:trHeight w:val="397"/>
        </w:trPr>
        <w:tc>
          <w:tcPr>
            <w:tcW w:w="283" w:type="pct"/>
            <w:tcBorders>
              <w:top w:val="single" w:sz="4" w:space="0" w:color="auto"/>
              <w:left w:val="single" w:sz="4" w:space="0" w:color="auto"/>
              <w:bottom w:val="single" w:sz="4" w:space="0" w:color="auto"/>
              <w:right w:val="single" w:sz="4" w:space="0" w:color="auto"/>
            </w:tcBorders>
            <w:vAlign w:val="center"/>
          </w:tcPr>
          <w:p w14:paraId="0F759CD9" w14:textId="07E663B4" w:rsidR="00E834AF" w:rsidRPr="00A724C0" w:rsidRDefault="00E834AF" w:rsidP="00C07F7C">
            <w:pPr>
              <w:widowControl w:val="0"/>
              <w:rPr>
                <w:rFonts w:eastAsia="Calibri"/>
              </w:rPr>
            </w:pPr>
          </w:p>
        </w:tc>
        <w:tc>
          <w:tcPr>
            <w:tcW w:w="2646" w:type="pct"/>
            <w:tcBorders>
              <w:top w:val="single" w:sz="4" w:space="0" w:color="auto"/>
              <w:left w:val="single" w:sz="4" w:space="0" w:color="auto"/>
              <w:bottom w:val="single" w:sz="4" w:space="0" w:color="auto"/>
              <w:right w:val="single" w:sz="4" w:space="0" w:color="auto"/>
            </w:tcBorders>
            <w:vAlign w:val="center"/>
          </w:tcPr>
          <w:p w14:paraId="2E0EE8E1" w14:textId="5B3415C0" w:rsidR="00E834AF" w:rsidRPr="00A724C0" w:rsidRDefault="00E834AF" w:rsidP="000327E6">
            <w:pPr>
              <w:widowControl w:val="0"/>
              <w:ind w:left="-82"/>
              <w:rPr>
                <w:rFonts w:eastAsia="Calibri"/>
                <w:lang w:eastAsia="lv-LV"/>
              </w:rPr>
            </w:pPr>
            <w:r w:rsidRPr="00A724C0">
              <w:rPr>
                <w:szCs w:val="21"/>
                <w:lang w:eastAsia="lv-LV"/>
              </w:rPr>
              <w:t>Intellectual property license agreements and (specific outcome indicator)</w:t>
            </w:r>
          </w:p>
        </w:tc>
        <w:tc>
          <w:tcPr>
            <w:tcW w:w="429" w:type="pct"/>
            <w:tcBorders>
              <w:top w:val="single" w:sz="4" w:space="0" w:color="auto"/>
              <w:left w:val="single" w:sz="4" w:space="0" w:color="auto"/>
              <w:bottom w:val="single" w:sz="4" w:space="0" w:color="auto"/>
              <w:right w:val="single" w:sz="4" w:space="0" w:color="auto"/>
            </w:tcBorders>
          </w:tcPr>
          <w:p w14:paraId="0AB9627F" w14:textId="77777777" w:rsidR="00E834AF" w:rsidRPr="00A724C0" w:rsidRDefault="00E834AF" w:rsidP="00C07F7C">
            <w:pPr>
              <w:widowControl w:val="0"/>
              <w:jc w:val="center"/>
              <w:rPr>
                <w:rFonts w:eastAsia="Calibri"/>
                <w:szCs w:val="28"/>
              </w:rPr>
            </w:pPr>
          </w:p>
        </w:tc>
        <w:tc>
          <w:tcPr>
            <w:tcW w:w="572" w:type="pct"/>
            <w:tcBorders>
              <w:top w:val="single" w:sz="4" w:space="0" w:color="auto"/>
              <w:left w:val="single" w:sz="4" w:space="0" w:color="auto"/>
              <w:bottom w:val="single" w:sz="4" w:space="0" w:color="auto"/>
              <w:right w:val="single" w:sz="4" w:space="0" w:color="auto"/>
            </w:tcBorders>
            <w:vAlign w:val="center"/>
          </w:tcPr>
          <w:p w14:paraId="09218584" w14:textId="0AD0E3A2" w:rsidR="00E834AF" w:rsidRPr="00A724C0" w:rsidRDefault="00E834AF" w:rsidP="00C07F7C">
            <w:pPr>
              <w:widowControl w:val="0"/>
              <w:jc w:val="center"/>
              <w:rPr>
                <w:rFonts w:eastAsia="Calibri"/>
                <w:szCs w:val="28"/>
              </w:rPr>
            </w:pPr>
          </w:p>
        </w:tc>
        <w:tc>
          <w:tcPr>
            <w:tcW w:w="1070" w:type="pct"/>
            <w:tcBorders>
              <w:top w:val="single" w:sz="4" w:space="0" w:color="auto"/>
              <w:left w:val="single" w:sz="4" w:space="0" w:color="auto"/>
              <w:bottom w:val="single" w:sz="4" w:space="0" w:color="auto"/>
              <w:right w:val="single" w:sz="4" w:space="0" w:color="auto"/>
            </w:tcBorders>
          </w:tcPr>
          <w:p w14:paraId="72925824" w14:textId="77777777" w:rsidR="00E834AF" w:rsidRPr="00A724C0" w:rsidRDefault="00E834AF" w:rsidP="00C07F7C">
            <w:pPr>
              <w:widowControl w:val="0"/>
              <w:ind w:left="-102" w:right="-107"/>
              <w:jc w:val="center"/>
              <w:rPr>
                <w:rFonts w:eastAsia="Calibri"/>
              </w:rPr>
            </w:pPr>
          </w:p>
        </w:tc>
      </w:tr>
      <w:tr w:rsidR="00E834AF" w:rsidRPr="00A724C0" w14:paraId="5AC61952" w14:textId="1705A0C5" w:rsidTr="00E834AF">
        <w:trPr>
          <w:trHeight w:val="397"/>
        </w:trPr>
        <w:tc>
          <w:tcPr>
            <w:tcW w:w="283" w:type="pct"/>
            <w:tcBorders>
              <w:top w:val="single" w:sz="4" w:space="0" w:color="auto"/>
              <w:left w:val="single" w:sz="4" w:space="0" w:color="auto"/>
              <w:bottom w:val="single" w:sz="4" w:space="0" w:color="auto"/>
              <w:right w:val="single" w:sz="4" w:space="0" w:color="auto"/>
            </w:tcBorders>
            <w:vAlign w:val="center"/>
          </w:tcPr>
          <w:p w14:paraId="29927183" w14:textId="2C8BA0B9" w:rsidR="00E834AF" w:rsidRPr="00A724C0" w:rsidRDefault="00E834AF" w:rsidP="00C07F7C">
            <w:pPr>
              <w:widowControl w:val="0"/>
              <w:rPr>
                <w:rFonts w:eastAsia="Calibri"/>
              </w:rPr>
            </w:pPr>
          </w:p>
        </w:tc>
        <w:tc>
          <w:tcPr>
            <w:tcW w:w="2646" w:type="pct"/>
            <w:tcBorders>
              <w:top w:val="single" w:sz="4" w:space="0" w:color="auto"/>
              <w:left w:val="single" w:sz="4" w:space="0" w:color="auto"/>
              <w:bottom w:val="single" w:sz="4" w:space="0" w:color="auto"/>
              <w:right w:val="single" w:sz="4" w:space="0" w:color="auto"/>
            </w:tcBorders>
            <w:vAlign w:val="center"/>
          </w:tcPr>
          <w:p w14:paraId="72197E46" w14:textId="62A3429E" w:rsidR="00E834AF" w:rsidRPr="00A724C0" w:rsidRDefault="00E834AF" w:rsidP="000327E6">
            <w:pPr>
              <w:widowControl w:val="0"/>
              <w:ind w:left="-82"/>
              <w:rPr>
                <w:rFonts w:eastAsia="Calibri"/>
                <w:lang w:eastAsia="lv-LV"/>
              </w:rPr>
            </w:pPr>
            <w:r w:rsidRPr="00A724C0">
              <w:rPr>
                <w:szCs w:val="21"/>
                <w:lang w:eastAsia="lv-LV"/>
              </w:rPr>
              <w:t xml:space="preserve">A new product or new technology prototype including method prototype </w:t>
            </w:r>
          </w:p>
        </w:tc>
        <w:tc>
          <w:tcPr>
            <w:tcW w:w="429" w:type="pct"/>
            <w:tcBorders>
              <w:top w:val="single" w:sz="4" w:space="0" w:color="auto"/>
              <w:left w:val="single" w:sz="4" w:space="0" w:color="auto"/>
              <w:bottom w:val="single" w:sz="4" w:space="0" w:color="auto"/>
              <w:right w:val="single" w:sz="4" w:space="0" w:color="auto"/>
            </w:tcBorders>
          </w:tcPr>
          <w:p w14:paraId="126C0D38" w14:textId="77777777" w:rsidR="00E834AF" w:rsidRPr="00A724C0" w:rsidRDefault="00E834AF" w:rsidP="00C07F7C">
            <w:pPr>
              <w:widowControl w:val="0"/>
              <w:jc w:val="center"/>
              <w:rPr>
                <w:rFonts w:eastAsia="Calibri"/>
                <w:szCs w:val="28"/>
              </w:rPr>
            </w:pPr>
          </w:p>
        </w:tc>
        <w:tc>
          <w:tcPr>
            <w:tcW w:w="572" w:type="pct"/>
            <w:tcBorders>
              <w:top w:val="single" w:sz="4" w:space="0" w:color="auto"/>
              <w:left w:val="single" w:sz="4" w:space="0" w:color="auto"/>
              <w:bottom w:val="single" w:sz="4" w:space="0" w:color="auto"/>
              <w:right w:val="single" w:sz="4" w:space="0" w:color="auto"/>
            </w:tcBorders>
            <w:vAlign w:val="center"/>
          </w:tcPr>
          <w:p w14:paraId="1F0CB215" w14:textId="378C0A18" w:rsidR="00E834AF" w:rsidRPr="00A724C0" w:rsidRDefault="00E834AF" w:rsidP="00C07F7C">
            <w:pPr>
              <w:widowControl w:val="0"/>
              <w:jc w:val="center"/>
              <w:rPr>
                <w:rFonts w:eastAsia="Calibri"/>
                <w:szCs w:val="28"/>
              </w:rPr>
            </w:pPr>
          </w:p>
        </w:tc>
        <w:tc>
          <w:tcPr>
            <w:tcW w:w="1070" w:type="pct"/>
            <w:tcBorders>
              <w:top w:val="single" w:sz="4" w:space="0" w:color="auto"/>
              <w:left w:val="single" w:sz="4" w:space="0" w:color="auto"/>
              <w:bottom w:val="single" w:sz="4" w:space="0" w:color="auto"/>
              <w:right w:val="single" w:sz="4" w:space="0" w:color="auto"/>
            </w:tcBorders>
          </w:tcPr>
          <w:p w14:paraId="4DF570A5" w14:textId="77777777" w:rsidR="00E834AF" w:rsidRPr="00A724C0" w:rsidRDefault="00E834AF" w:rsidP="00C07F7C">
            <w:pPr>
              <w:widowControl w:val="0"/>
              <w:ind w:left="-102" w:right="-107"/>
              <w:jc w:val="center"/>
              <w:rPr>
                <w:rFonts w:eastAsia="Calibri"/>
              </w:rPr>
            </w:pPr>
          </w:p>
        </w:tc>
      </w:tr>
      <w:tr w:rsidR="00E834AF" w:rsidRPr="00A724C0" w14:paraId="496D377E" w14:textId="008040B1" w:rsidTr="00E834AF">
        <w:trPr>
          <w:trHeight w:val="397"/>
        </w:trPr>
        <w:tc>
          <w:tcPr>
            <w:tcW w:w="283" w:type="pct"/>
            <w:tcBorders>
              <w:top w:val="single" w:sz="4" w:space="0" w:color="auto"/>
              <w:left w:val="single" w:sz="4" w:space="0" w:color="auto"/>
              <w:bottom w:val="single" w:sz="4" w:space="0" w:color="auto"/>
              <w:right w:val="single" w:sz="4" w:space="0" w:color="auto"/>
            </w:tcBorders>
            <w:vAlign w:val="center"/>
          </w:tcPr>
          <w:p w14:paraId="5F6F4836" w14:textId="03A192C2" w:rsidR="00E834AF" w:rsidRPr="00A724C0" w:rsidRDefault="00E834AF" w:rsidP="00C07F7C">
            <w:pPr>
              <w:widowControl w:val="0"/>
              <w:rPr>
                <w:rFonts w:eastAsia="Calibri"/>
              </w:rPr>
            </w:pPr>
          </w:p>
        </w:tc>
        <w:tc>
          <w:tcPr>
            <w:tcW w:w="2646" w:type="pct"/>
            <w:tcBorders>
              <w:top w:val="single" w:sz="4" w:space="0" w:color="auto"/>
              <w:left w:val="single" w:sz="4" w:space="0" w:color="auto"/>
              <w:bottom w:val="single" w:sz="4" w:space="0" w:color="auto"/>
              <w:right w:val="single" w:sz="4" w:space="0" w:color="auto"/>
            </w:tcBorders>
            <w:vAlign w:val="center"/>
          </w:tcPr>
          <w:p w14:paraId="4B322BBD" w14:textId="1FC5DF5D" w:rsidR="00E834AF" w:rsidRPr="00A724C0" w:rsidRDefault="00E834AF" w:rsidP="000327E6">
            <w:pPr>
              <w:widowControl w:val="0"/>
              <w:ind w:left="-82"/>
              <w:rPr>
                <w:rFonts w:eastAsia="Calibri"/>
                <w:lang w:eastAsia="lv-LV"/>
              </w:rPr>
            </w:pPr>
            <w:r w:rsidRPr="00A724C0">
              <w:rPr>
                <w:szCs w:val="21"/>
                <w:lang w:eastAsia="lv-LV"/>
              </w:rPr>
              <w:t>New non-commercial treatment and diagnostic methods (specific outcome indicator)</w:t>
            </w:r>
          </w:p>
        </w:tc>
        <w:tc>
          <w:tcPr>
            <w:tcW w:w="429" w:type="pct"/>
            <w:tcBorders>
              <w:top w:val="single" w:sz="4" w:space="0" w:color="auto"/>
              <w:left w:val="single" w:sz="4" w:space="0" w:color="auto"/>
              <w:bottom w:val="single" w:sz="4" w:space="0" w:color="auto"/>
              <w:right w:val="single" w:sz="4" w:space="0" w:color="auto"/>
            </w:tcBorders>
          </w:tcPr>
          <w:p w14:paraId="5EA42E48" w14:textId="77777777" w:rsidR="00E834AF" w:rsidRPr="00A724C0" w:rsidRDefault="00E834AF" w:rsidP="00C07F7C">
            <w:pPr>
              <w:widowControl w:val="0"/>
              <w:jc w:val="center"/>
              <w:rPr>
                <w:rFonts w:eastAsia="Calibri"/>
                <w:szCs w:val="28"/>
              </w:rPr>
            </w:pPr>
          </w:p>
        </w:tc>
        <w:tc>
          <w:tcPr>
            <w:tcW w:w="572" w:type="pct"/>
            <w:tcBorders>
              <w:top w:val="single" w:sz="4" w:space="0" w:color="auto"/>
              <w:left w:val="single" w:sz="4" w:space="0" w:color="auto"/>
              <w:bottom w:val="single" w:sz="4" w:space="0" w:color="auto"/>
              <w:right w:val="single" w:sz="4" w:space="0" w:color="auto"/>
            </w:tcBorders>
            <w:vAlign w:val="center"/>
          </w:tcPr>
          <w:p w14:paraId="0E36945D" w14:textId="04FFA687" w:rsidR="00E834AF" w:rsidRPr="00A724C0" w:rsidRDefault="00E834AF" w:rsidP="00C07F7C">
            <w:pPr>
              <w:widowControl w:val="0"/>
              <w:jc w:val="center"/>
              <w:rPr>
                <w:rFonts w:eastAsia="Calibri"/>
                <w:szCs w:val="28"/>
              </w:rPr>
            </w:pPr>
          </w:p>
        </w:tc>
        <w:tc>
          <w:tcPr>
            <w:tcW w:w="1070" w:type="pct"/>
            <w:tcBorders>
              <w:top w:val="single" w:sz="4" w:space="0" w:color="auto"/>
              <w:left w:val="single" w:sz="4" w:space="0" w:color="auto"/>
              <w:bottom w:val="single" w:sz="4" w:space="0" w:color="auto"/>
              <w:right w:val="single" w:sz="4" w:space="0" w:color="auto"/>
            </w:tcBorders>
          </w:tcPr>
          <w:p w14:paraId="533E6EE9" w14:textId="77777777" w:rsidR="00E834AF" w:rsidRPr="00A724C0" w:rsidRDefault="00E834AF" w:rsidP="00C07F7C">
            <w:pPr>
              <w:widowControl w:val="0"/>
              <w:ind w:left="-102" w:right="-107"/>
              <w:jc w:val="center"/>
              <w:rPr>
                <w:rFonts w:eastAsia="Calibri"/>
              </w:rPr>
            </w:pPr>
          </w:p>
        </w:tc>
      </w:tr>
    </w:tbl>
    <w:p w14:paraId="34A0F445" w14:textId="77777777" w:rsidR="0070583C" w:rsidRPr="00A724C0" w:rsidRDefault="0070583C">
      <w:pPr>
        <w:rPr>
          <w:rFonts w:cs="Times New Roman"/>
          <w:b/>
          <w:sz w:val="24"/>
          <w:szCs w:val="24"/>
          <w:lang w:val="en-US"/>
        </w:rPr>
      </w:pPr>
    </w:p>
    <w:p w14:paraId="1DC7BF1B" w14:textId="5A55DB6D" w:rsidR="0070583C" w:rsidRPr="00A724C0" w:rsidRDefault="0070583C" w:rsidP="0070583C">
      <w:pPr>
        <w:spacing w:after="0" w:line="240" w:lineRule="auto"/>
        <w:jc w:val="both"/>
        <w:rPr>
          <w:rFonts w:cs="Times New Roman"/>
          <w:i/>
          <w:color w:val="0000FF"/>
          <w:sz w:val="20"/>
          <w:szCs w:val="20"/>
          <w:lang w:val="en-US"/>
        </w:rPr>
      </w:pPr>
      <w:r w:rsidRPr="00A724C0">
        <w:rPr>
          <w:rFonts w:cs="Times New Roman"/>
          <w:i/>
          <w:color w:val="0000FF"/>
          <w:sz w:val="20"/>
          <w:szCs w:val="20"/>
          <w:lang w:val="en-US"/>
        </w:rPr>
        <w:t xml:space="preserve">This section provides the </w:t>
      </w:r>
      <w:proofErr w:type="gramStart"/>
      <w:r w:rsidRPr="00A724C0">
        <w:rPr>
          <w:rFonts w:cs="Times New Roman"/>
          <w:i/>
          <w:color w:val="0000FF"/>
          <w:sz w:val="20"/>
          <w:szCs w:val="20"/>
          <w:lang w:val="en-US"/>
        </w:rPr>
        <w:t>actually achieved</w:t>
      </w:r>
      <w:proofErr w:type="gramEnd"/>
      <w:r w:rsidRPr="00A724C0">
        <w:rPr>
          <w:rFonts w:cs="Times New Roman"/>
          <w:i/>
          <w:color w:val="0000FF"/>
          <w:sz w:val="20"/>
          <w:szCs w:val="20"/>
          <w:lang w:val="en-US"/>
        </w:rPr>
        <w:t xml:space="preserve"> project indicators until the scientific quality mid-term evaluation stipulated in the contract</w:t>
      </w:r>
      <w:r w:rsidR="005A00B6">
        <w:rPr>
          <w:rFonts w:cs="Times New Roman"/>
          <w:i/>
          <w:color w:val="0000FF"/>
          <w:sz w:val="20"/>
          <w:szCs w:val="20"/>
          <w:lang w:val="en-US"/>
        </w:rPr>
        <w:t>/</w:t>
      </w:r>
      <w:r w:rsidR="005A00B6" w:rsidRPr="00A724C0">
        <w:rPr>
          <w:rFonts w:cs="Times New Roman"/>
          <w:i/>
          <w:color w:val="0000FF"/>
          <w:sz w:val="20"/>
          <w:szCs w:val="20"/>
          <w:lang w:val="en-US"/>
        </w:rPr>
        <w:t>agreement</w:t>
      </w:r>
      <w:r w:rsidRPr="00A724C0">
        <w:rPr>
          <w:rFonts w:cs="Times New Roman"/>
          <w:i/>
          <w:color w:val="0000FF"/>
          <w:sz w:val="20"/>
          <w:szCs w:val="20"/>
          <w:lang w:val="en-US"/>
        </w:rPr>
        <w:t xml:space="preserve"> pursuant to Sections 7.4 of the</w:t>
      </w:r>
      <w:r w:rsidR="00F10273" w:rsidRPr="00A724C0">
        <w:rPr>
          <w:rFonts w:cs="Times New Roman"/>
          <w:i/>
          <w:color w:val="0000FF"/>
          <w:sz w:val="20"/>
          <w:szCs w:val="20"/>
          <w:lang w:val="en-US"/>
        </w:rPr>
        <w:t xml:space="preserve"> Regulations of the Cabinet of Ministers No 407</w:t>
      </w:r>
      <w:r w:rsidRPr="00A724C0">
        <w:rPr>
          <w:rFonts w:cs="Times New Roman"/>
          <w:i/>
          <w:color w:val="0000FF"/>
          <w:sz w:val="20"/>
          <w:szCs w:val="20"/>
          <w:lang w:val="en-US"/>
        </w:rPr>
        <w:t xml:space="preserve">, as well as indicators defined in the valid </w:t>
      </w:r>
      <w:r w:rsidR="005A00B6" w:rsidRPr="00A724C0">
        <w:rPr>
          <w:rFonts w:cs="Times New Roman"/>
          <w:i/>
          <w:color w:val="0000FF"/>
          <w:sz w:val="20"/>
          <w:szCs w:val="20"/>
          <w:lang w:val="en-US"/>
        </w:rPr>
        <w:t>contract</w:t>
      </w:r>
      <w:r w:rsidR="005A00B6">
        <w:rPr>
          <w:rFonts w:cs="Times New Roman"/>
          <w:i/>
          <w:color w:val="0000FF"/>
          <w:sz w:val="20"/>
          <w:szCs w:val="20"/>
          <w:lang w:val="en-US"/>
        </w:rPr>
        <w:t>/</w:t>
      </w:r>
      <w:r w:rsidR="005A00B6" w:rsidRPr="00A724C0">
        <w:rPr>
          <w:rFonts w:cs="Times New Roman"/>
          <w:i/>
          <w:color w:val="0000FF"/>
          <w:sz w:val="20"/>
          <w:szCs w:val="20"/>
          <w:lang w:val="en-US"/>
        </w:rPr>
        <w:t>agreement</w:t>
      </w:r>
      <w:r w:rsidRPr="00A724C0">
        <w:rPr>
          <w:rFonts w:cs="Times New Roman"/>
          <w:i/>
          <w:color w:val="0000FF"/>
          <w:sz w:val="20"/>
          <w:szCs w:val="20"/>
          <w:lang w:val="en-US"/>
        </w:rPr>
        <w:t xml:space="preserve">. </w:t>
      </w:r>
    </w:p>
    <w:p w14:paraId="0A1DCFFA" w14:textId="3A6AF760" w:rsidR="00FB627E" w:rsidRPr="00A724C0" w:rsidRDefault="00FB627E">
      <w:pPr>
        <w:rPr>
          <w:rFonts w:cs="Times New Roman"/>
          <w:b/>
          <w:sz w:val="24"/>
          <w:szCs w:val="24"/>
          <w:lang w:val="en-US"/>
        </w:rPr>
      </w:pPr>
      <w:r w:rsidRPr="00A724C0">
        <w:rPr>
          <w:rFonts w:cs="Times New Roman"/>
          <w:b/>
          <w:sz w:val="24"/>
          <w:szCs w:val="24"/>
          <w:lang w:val="en-US"/>
        </w:rPr>
        <w:br w:type="page"/>
      </w:r>
    </w:p>
    <w:tbl>
      <w:tblPr>
        <w:tblStyle w:val="Reatabula"/>
        <w:tblW w:w="0" w:type="auto"/>
        <w:tblLook w:val="04A0" w:firstRow="1" w:lastRow="0" w:firstColumn="1" w:lastColumn="0" w:noHBand="0" w:noVBand="1"/>
      </w:tblPr>
      <w:tblGrid>
        <w:gridCol w:w="9061"/>
      </w:tblGrid>
      <w:tr w:rsidR="00213BAA" w:rsidRPr="00A724C0" w14:paraId="4BA37430" w14:textId="77777777" w:rsidTr="00FA5AF1">
        <w:trPr>
          <w:trHeight w:val="547"/>
        </w:trPr>
        <w:tc>
          <w:tcPr>
            <w:tcW w:w="9486" w:type="dxa"/>
            <w:shd w:val="clear" w:color="auto" w:fill="D9D9D9" w:themeFill="background1" w:themeFillShade="D9"/>
            <w:vAlign w:val="center"/>
          </w:tcPr>
          <w:p w14:paraId="38DB2EE9" w14:textId="1ED8B2BB" w:rsidR="00213BAA" w:rsidRPr="00A724C0" w:rsidRDefault="00213BAA" w:rsidP="004E75E4">
            <w:pPr>
              <w:jc w:val="center"/>
              <w:rPr>
                <w:rFonts w:cs="Times New Roman"/>
                <w:i/>
                <w:lang w:val="en-US"/>
              </w:rPr>
            </w:pPr>
            <w:r w:rsidRPr="00A724C0">
              <w:rPr>
                <w:rFonts w:eastAsiaTheme="majorEastAsia" w:cs="Times New Roman"/>
                <w:b/>
                <w:sz w:val="24"/>
                <w:szCs w:val="24"/>
                <w:lang w:val="en-US"/>
              </w:rPr>
              <w:lastRenderedPageBreak/>
              <w:t xml:space="preserve">2. </w:t>
            </w:r>
            <w:r w:rsidR="004E75E4" w:rsidRPr="00A724C0">
              <w:rPr>
                <w:rFonts w:eastAsiaTheme="majorEastAsia" w:cs="Times New Roman"/>
                <w:b/>
                <w:caps/>
                <w:sz w:val="24"/>
                <w:szCs w:val="24"/>
                <w:lang w:val="en-US"/>
              </w:rPr>
              <w:t>SCIENTIFIC QUALITY</w:t>
            </w:r>
            <w:r w:rsidRPr="00A724C0">
              <w:rPr>
                <w:rFonts w:eastAsiaTheme="majorEastAsia" w:cs="Times New Roman"/>
                <w:b/>
                <w:sz w:val="24"/>
                <w:szCs w:val="24"/>
                <w:lang w:val="en-US"/>
              </w:rPr>
              <w:t xml:space="preserve"> (</w:t>
            </w:r>
            <w:r w:rsidR="004E75E4" w:rsidRPr="00A724C0">
              <w:rPr>
                <w:rFonts w:eastAsiaTheme="majorEastAsia" w:cs="Times New Roman"/>
                <w:b/>
                <w:sz w:val="24"/>
                <w:szCs w:val="24"/>
                <w:lang w:val="en-US"/>
              </w:rPr>
              <w:t xml:space="preserve">level </w:t>
            </w:r>
            <w:r w:rsidR="00793BE0" w:rsidRPr="00A724C0">
              <w:rPr>
                <w:rFonts w:eastAsiaTheme="majorEastAsia" w:cs="Times New Roman"/>
                <w:b/>
                <w:sz w:val="24"/>
                <w:szCs w:val="24"/>
                <w:lang w:val="en-US"/>
              </w:rPr>
              <w:t xml:space="preserve">of novelty </w:t>
            </w:r>
            <w:r w:rsidR="004E75E4" w:rsidRPr="00A724C0">
              <w:rPr>
                <w:rFonts w:eastAsiaTheme="majorEastAsia" w:cs="Times New Roman"/>
                <w:b/>
                <w:sz w:val="24"/>
                <w:szCs w:val="24"/>
                <w:lang w:val="en-US"/>
              </w:rPr>
              <w:t xml:space="preserve">of results, compliance with the aim and content of the project) </w:t>
            </w:r>
          </w:p>
        </w:tc>
      </w:tr>
    </w:tbl>
    <w:p w14:paraId="6ACFE7E3" w14:textId="77777777" w:rsidR="001A6BC4" w:rsidRPr="00A724C0" w:rsidRDefault="001A6BC4" w:rsidP="001A6BC4">
      <w:pPr>
        <w:spacing w:after="0"/>
        <w:jc w:val="center"/>
        <w:rPr>
          <w:rFonts w:cs="Times New Roman"/>
          <w:b/>
          <w:lang w:val="en-US"/>
        </w:rPr>
      </w:pPr>
    </w:p>
    <w:tbl>
      <w:tblPr>
        <w:tblStyle w:val="Reatabula"/>
        <w:tblW w:w="0" w:type="auto"/>
        <w:tblLook w:val="04A0" w:firstRow="1" w:lastRow="0" w:firstColumn="1" w:lastColumn="0" w:noHBand="0" w:noVBand="1"/>
      </w:tblPr>
      <w:tblGrid>
        <w:gridCol w:w="9061"/>
      </w:tblGrid>
      <w:tr w:rsidR="001A6BC4" w:rsidRPr="00A724C0" w14:paraId="6E1454E6" w14:textId="77777777" w:rsidTr="00F57271">
        <w:tc>
          <w:tcPr>
            <w:tcW w:w="9061" w:type="dxa"/>
          </w:tcPr>
          <w:p w14:paraId="6A558676" w14:textId="3A7FC4DA" w:rsidR="001A6BC4" w:rsidRPr="00A724C0" w:rsidRDefault="004D7E69" w:rsidP="009C5E30">
            <w:pPr>
              <w:jc w:val="both"/>
              <w:rPr>
                <w:rFonts w:cs="Times New Roman"/>
                <w:b/>
                <w:lang w:val="en-US"/>
              </w:rPr>
            </w:pPr>
            <w:r w:rsidRPr="00A724C0">
              <w:rPr>
                <w:rFonts w:cs="Times New Roman"/>
                <w:b/>
                <w:lang w:val="en-US"/>
              </w:rPr>
              <w:t>2.</w:t>
            </w:r>
            <w:r w:rsidR="004B6817" w:rsidRPr="00A724C0">
              <w:rPr>
                <w:rFonts w:cs="Times New Roman"/>
                <w:b/>
                <w:lang w:val="en-US"/>
              </w:rPr>
              <w:t>1</w:t>
            </w:r>
            <w:r w:rsidRPr="00A724C0">
              <w:rPr>
                <w:rFonts w:cs="Times New Roman"/>
                <w:b/>
                <w:lang w:val="en-US"/>
              </w:rPr>
              <w:t>. </w:t>
            </w:r>
            <w:r w:rsidR="001251EE" w:rsidRPr="00A724C0">
              <w:rPr>
                <w:rFonts w:cs="Times New Roman"/>
                <w:b/>
                <w:lang w:val="en-US" w:bidi="en-GB"/>
              </w:rPr>
              <w:t>Scientific value of</w:t>
            </w:r>
            <w:r w:rsidR="00793BE0" w:rsidRPr="00A724C0">
              <w:rPr>
                <w:rFonts w:cs="Times New Roman"/>
                <w:b/>
                <w:lang w:val="en-US" w:bidi="en-GB"/>
              </w:rPr>
              <w:t xml:space="preserve"> the achieved</w:t>
            </w:r>
            <w:r w:rsidR="001251EE" w:rsidRPr="00A724C0">
              <w:rPr>
                <w:rFonts w:cs="Times New Roman"/>
                <w:b/>
                <w:lang w:val="en-US" w:bidi="en-GB"/>
              </w:rPr>
              <w:t xml:space="preserve"> project </w:t>
            </w:r>
            <w:r w:rsidR="00224884" w:rsidRPr="00A724C0">
              <w:rPr>
                <w:rFonts w:cs="Times New Roman"/>
                <w:b/>
                <w:lang w:val="en-US" w:bidi="en-GB"/>
              </w:rPr>
              <w:t>results, achieved</w:t>
            </w:r>
            <w:r w:rsidR="00793BE0" w:rsidRPr="00A724C0">
              <w:rPr>
                <w:rFonts w:cs="Times New Roman"/>
                <w:b/>
                <w:lang w:val="en-US" w:bidi="en-GB"/>
              </w:rPr>
              <w:t xml:space="preserve"> level of novelty </w:t>
            </w:r>
            <w:r w:rsidR="00731B39" w:rsidRPr="00A724C0">
              <w:rPr>
                <w:rFonts w:cs="Times New Roman"/>
                <w:b/>
                <w:lang w:val="en-US"/>
              </w:rPr>
              <w:t>and their relevance to meet the needs of a particular sector of the economy</w:t>
            </w:r>
          </w:p>
        </w:tc>
      </w:tr>
      <w:tr w:rsidR="00F57271" w:rsidRPr="00A724C0" w14:paraId="25B328C8" w14:textId="77777777" w:rsidTr="00F57271">
        <w:trPr>
          <w:trHeight w:val="1081"/>
        </w:trPr>
        <w:tc>
          <w:tcPr>
            <w:tcW w:w="9061" w:type="dxa"/>
            <w:tcBorders>
              <w:top w:val="single" w:sz="4" w:space="0" w:color="auto"/>
              <w:left w:val="single" w:sz="8" w:space="0" w:color="auto"/>
              <w:bottom w:val="single" w:sz="8" w:space="0" w:color="000000"/>
              <w:right w:val="single" w:sz="8" w:space="0" w:color="000000"/>
            </w:tcBorders>
            <w:vAlign w:val="bottom"/>
          </w:tcPr>
          <w:p w14:paraId="33432CD9" w14:textId="77777777" w:rsidR="000B5F0D" w:rsidRPr="003F66C0" w:rsidRDefault="000B5F0D" w:rsidP="00FB3F9C">
            <w:pPr>
              <w:jc w:val="both"/>
              <w:rPr>
                <w:rFonts w:cs="Times New Roman"/>
                <w:i/>
                <w:color w:val="0000FF"/>
                <w:lang w:val="en-US"/>
              </w:rPr>
            </w:pPr>
          </w:p>
          <w:p w14:paraId="4196B7FD" w14:textId="495C739C" w:rsidR="00FB3F9C" w:rsidRPr="003F66C0" w:rsidRDefault="00FB3F9C" w:rsidP="00FB3F9C">
            <w:pPr>
              <w:jc w:val="both"/>
              <w:rPr>
                <w:rFonts w:cs="Times New Roman"/>
                <w:i/>
                <w:color w:val="0000FF"/>
                <w:lang w:val="en-US"/>
              </w:rPr>
            </w:pPr>
            <w:r w:rsidRPr="003F66C0">
              <w:rPr>
                <w:rFonts w:cs="Times New Roman"/>
                <w:i/>
                <w:color w:val="0000FF"/>
                <w:lang w:val="en-US"/>
              </w:rPr>
              <w:t>Describes the scientific value</w:t>
            </w:r>
            <w:r w:rsidR="00D17DBC" w:rsidRPr="003F66C0">
              <w:rPr>
                <w:rFonts w:cs="Times New Roman"/>
                <w:i/>
                <w:color w:val="0000FF"/>
                <w:lang w:val="en-US"/>
              </w:rPr>
              <w:t xml:space="preserve"> </w:t>
            </w:r>
            <w:r w:rsidR="000B5F0D" w:rsidRPr="003F66C0">
              <w:rPr>
                <w:rFonts w:cs="Times New Roman"/>
                <w:i/>
                <w:color w:val="0000FF"/>
                <w:lang w:val="en-US"/>
              </w:rPr>
              <w:t xml:space="preserve">and novelty level </w:t>
            </w:r>
            <w:r w:rsidRPr="003F66C0">
              <w:rPr>
                <w:rFonts w:cs="Times New Roman"/>
                <w:i/>
                <w:color w:val="0000FF"/>
                <w:lang w:val="en-US"/>
              </w:rPr>
              <w:t>of the achieved results</w:t>
            </w:r>
            <w:r w:rsidR="000B5F0D" w:rsidRPr="003F66C0">
              <w:rPr>
                <w:rFonts w:cs="Times New Roman"/>
                <w:i/>
                <w:color w:val="0000FF"/>
                <w:lang w:val="en-US"/>
              </w:rPr>
              <w:t xml:space="preserve"> as well as relevance to meet the needs of a particular sector of the economy</w:t>
            </w:r>
            <w:r w:rsidRPr="003F66C0">
              <w:rPr>
                <w:rFonts w:cs="Times New Roman"/>
                <w:i/>
                <w:color w:val="0000FF"/>
                <w:lang w:val="en-US"/>
              </w:rPr>
              <w:t xml:space="preserve">, </w:t>
            </w:r>
            <w:proofErr w:type="gramStart"/>
            <w:r w:rsidRPr="003F66C0">
              <w:rPr>
                <w:rFonts w:cs="Times New Roman"/>
                <w:i/>
                <w:color w:val="0000FF"/>
                <w:lang w:val="en-US"/>
              </w:rPr>
              <w:t>taking into account</w:t>
            </w:r>
            <w:proofErr w:type="gramEnd"/>
            <w:r w:rsidRPr="003F66C0">
              <w:rPr>
                <w:rFonts w:cs="Times New Roman"/>
                <w:i/>
                <w:color w:val="0000FF"/>
                <w:lang w:val="en-US"/>
              </w:rPr>
              <w:t xml:space="preserve"> the level of analogues and best practices of </w:t>
            </w:r>
            <w:r w:rsidR="000B5F0D" w:rsidRPr="003F66C0">
              <w:rPr>
                <w:rFonts w:cs="Times New Roman"/>
                <w:i/>
                <w:color w:val="0000FF"/>
                <w:lang w:val="en-US"/>
              </w:rPr>
              <w:t xml:space="preserve">existing </w:t>
            </w:r>
            <w:r w:rsidRPr="003F66C0">
              <w:rPr>
                <w:rFonts w:cs="Times New Roman"/>
                <w:i/>
                <w:color w:val="0000FF"/>
                <w:lang w:val="en-US"/>
              </w:rPr>
              <w:t>products, processes and services on the market</w:t>
            </w:r>
            <w:r w:rsidR="000B5F0D" w:rsidRPr="003F66C0">
              <w:rPr>
                <w:rFonts w:cs="Times New Roman"/>
                <w:i/>
                <w:color w:val="0000FF"/>
                <w:lang w:val="en-US"/>
              </w:rPr>
              <w:t xml:space="preserve"> at the mid-point of the project</w:t>
            </w:r>
            <w:r w:rsidRPr="003F66C0">
              <w:rPr>
                <w:rFonts w:cs="Times New Roman"/>
                <w:i/>
                <w:color w:val="0000FF"/>
                <w:lang w:val="en-US"/>
              </w:rPr>
              <w:t xml:space="preserve">. </w:t>
            </w:r>
          </w:p>
          <w:p w14:paraId="0FCEF2C8" w14:textId="77777777" w:rsidR="00F57271" w:rsidRPr="00A724C0" w:rsidRDefault="00F57271" w:rsidP="00F57271">
            <w:pPr>
              <w:jc w:val="both"/>
              <w:rPr>
                <w:rFonts w:cs="Times New Roman"/>
                <w:sz w:val="24"/>
                <w:szCs w:val="24"/>
                <w:lang w:val="en-US"/>
              </w:rPr>
            </w:pPr>
          </w:p>
          <w:p w14:paraId="114490E4" w14:textId="77777777" w:rsidR="00F57271" w:rsidRPr="00A724C0" w:rsidRDefault="00F57271" w:rsidP="00F57271">
            <w:pPr>
              <w:jc w:val="both"/>
              <w:rPr>
                <w:rFonts w:cs="Times New Roman"/>
                <w:sz w:val="24"/>
                <w:szCs w:val="24"/>
                <w:lang w:val="en-US"/>
              </w:rPr>
            </w:pPr>
          </w:p>
          <w:p w14:paraId="0E773114" w14:textId="77777777" w:rsidR="00F57271" w:rsidRPr="00A724C0" w:rsidRDefault="00F57271" w:rsidP="00F57271">
            <w:pPr>
              <w:jc w:val="both"/>
              <w:rPr>
                <w:rFonts w:cs="Times New Roman"/>
                <w:sz w:val="24"/>
                <w:szCs w:val="24"/>
                <w:lang w:val="en-US"/>
              </w:rPr>
            </w:pPr>
          </w:p>
          <w:p w14:paraId="0DA2933A" w14:textId="77777777" w:rsidR="00F57271" w:rsidRPr="00A724C0" w:rsidRDefault="00F57271" w:rsidP="00F57271">
            <w:pPr>
              <w:jc w:val="both"/>
              <w:rPr>
                <w:rFonts w:cs="Times New Roman"/>
                <w:sz w:val="24"/>
                <w:szCs w:val="24"/>
                <w:lang w:val="en-US"/>
              </w:rPr>
            </w:pPr>
          </w:p>
          <w:p w14:paraId="333F7D35" w14:textId="40CF1671" w:rsidR="00F57271" w:rsidRPr="00A724C0" w:rsidRDefault="00F57271" w:rsidP="00F57271">
            <w:pPr>
              <w:jc w:val="both"/>
              <w:rPr>
                <w:rFonts w:cs="Times New Roman"/>
                <w:lang w:val="en-US"/>
              </w:rPr>
            </w:pPr>
          </w:p>
        </w:tc>
      </w:tr>
    </w:tbl>
    <w:p w14:paraId="00FA54C6" w14:textId="77777777" w:rsidR="00EC0FFC" w:rsidRPr="00A724C0" w:rsidRDefault="00EC0FFC" w:rsidP="001B0878">
      <w:pPr>
        <w:jc w:val="both"/>
        <w:rPr>
          <w:rFonts w:cs="Times New Roman"/>
          <w:lang w:val="en-US"/>
        </w:rPr>
      </w:pPr>
    </w:p>
    <w:p w14:paraId="753F83C7" w14:textId="77777777" w:rsidR="001A6BC4" w:rsidRPr="00A724C0" w:rsidRDefault="001A6BC4" w:rsidP="001B0878">
      <w:pPr>
        <w:jc w:val="both"/>
        <w:rPr>
          <w:rFonts w:cs="Times New Roman"/>
          <w:lang w:val="en-US"/>
        </w:rPr>
      </w:pPr>
    </w:p>
    <w:p w14:paraId="18CE065F" w14:textId="77777777" w:rsidR="00AC2527" w:rsidRPr="00A724C0" w:rsidRDefault="00AC2527" w:rsidP="00465398">
      <w:pPr>
        <w:rPr>
          <w:rFonts w:cs="Times New Roman"/>
          <w:lang w:val="en-US"/>
        </w:rPr>
      </w:pPr>
    </w:p>
    <w:p w14:paraId="32D73212" w14:textId="77777777" w:rsidR="00AC2527" w:rsidRPr="00A724C0" w:rsidRDefault="00AC2527" w:rsidP="00347EAA">
      <w:pPr>
        <w:spacing w:after="0"/>
        <w:jc w:val="right"/>
        <w:rPr>
          <w:rFonts w:cs="Times New Roman"/>
          <w:sz w:val="20"/>
          <w:szCs w:val="20"/>
          <w:lang w:val="en-US"/>
        </w:rPr>
        <w:sectPr w:rsidR="00AC2527" w:rsidRPr="00A724C0" w:rsidSect="00837CC5">
          <w:pgSz w:w="11906" w:h="16838" w:code="9"/>
          <w:pgMar w:top="1418" w:right="1134" w:bottom="1134" w:left="1701" w:header="709" w:footer="709" w:gutter="0"/>
          <w:cols w:space="708"/>
          <w:titlePg/>
          <w:docGrid w:linePitch="360"/>
        </w:sectPr>
      </w:pPr>
    </w:p>
    <w:tbl>
      <w:tblPr>
        <w:tblStyle w:val="Reatabula"/>
        <w:tblW w:w="9493" w:type="dxa"/>
        <w:tblLook w:val="04A0" w:firstRow="1" w:lastRow="0" w:firstColumn="1" w:lastColumn="0" w:noHBand="0" w:noVBand="1"/>
      </w:tblPr>
      <w:tblGrid>
        <w:gridCol w:w="9493"/>
      </w:tblGrid>
      <w:tr w:rsidR="00390D0B" w:rsidRPr="00A724C0" w14:paraId="598260A3" w14:textId="77777777" w:rsidTr="00390D0B">
        <w:trPr>
          <w:trHeight w:val="547"/>
        </w:trPr>
        <w:tc>
          <w:tcPr>
            <w:tcW w:w="9493" w:type="dxa"/>
            <w:shd w:val="clear" w:color="auto" w:fill="D9D9D9" w:themeFill="background1" w:themeFillShade="D9"/>
            <w:vAlign w:val="center"/>
          </w:tcPr>
          <w:p w14:paraId="27E00DE9" w14:textId="7F946B78" w:rsidR="00D11E97" w:rsidRPr="00034FF3" w:rsidRDefault="009C6870" w:rsidP="00034FF3">
            <w:pPr>
              <w:jc w:val="center"/>
              <w:rPr>
                <w:rFonts w:eastAsiaTheme="majorEastAsia" w:cs="Times New Roman"/>
                <w:b/>
                <w:bCs/>
                <w:caps/>
                <w:sz w:val="24"/>
                <w:szCs w:val="24"/>
                <w:lang w:val="en-US"/>
              </w:rPr>
            </w:pPr>
            <w:r w:rsidRPr="00A724C0">
              <w:rPr>
                <w:rFonts w:eastAsiaTheme="majorEastAsia" w:cs="Times New Roman"/>
                <w:b/>
                <w:caps/>
                <w:sz w:val="24"/>
                <w:szCs w:val="24"/>
                <w:lang w:val="en-US"/>
              </w:rPr>
              <w:lastRenderedPageBreak/>
              <w:t>3</w:t>
            </w:r>
            <w:r w:rsidR="00D11E97" w:rsidRPr="00A724C0">
              <w:rPr>
                <w:rFonts w:eastAsiaTheme="majorEastAsia" w:cs="Times New Roman"/>
                <w:b/>
                <w:caps/>
                <w:sz w:val="24"/>
                <w:szCs w:val="24"/>
                <w:lang w:val="en-US"/>
              </w:rPr>
              <w:t xml:space="preserve">. </w:t>
            </w:r>
            <w:r w:rsidR="00034FF3" w:rsidRPr="00034FF3">
              <w:rPr>
                <w:rFonts w:eastAsiaTheme="majorEastAsia" w:cs="Times New Roman"/>
                <w:b/>
                <w:bCs/>
                <w:caps/>
                <w:sz w:val="24"/>
                <w:szCs w:val="24"/>
                <w:lang w:val="en-US"/>
              </w:rPr>
              <w:t>Implementation Quality and Efficiency</w:t>
            </w:r>
          </w:p>
        </w:tc>
      </w:tr>
    </w:tbl>
    <w:p w14:paraId="21AC9B55" w14:textId="77777777" w:rsidR="00D11E97" w:rsidRPr="00A724C0" w:rsidRDefault="00D11E97" w:rsidP="00D11E97">
      <w:pPr>
        <w:spacing w:after="0"/>
        <w:jc w:val="center"/>
        <w:rPr>
          <w:rFonts w:cs="Times New Roman"/>
          <w:b/>
          <w:lang w:val="en-US"/>
        </w:rPr>
      </w:pPr>
    </w:p>
    <w:p w14:paraId="7E494D32" w14:textId="7CC8136C" w:rsidR="00671813" w:rsidRPr="00A724C0" w:rsidRDefault="00D11E97" w:rsidP="00A57330">
      <w:pPr>
        <w:spacing w:after="0"/>
        <w:rPr>
          <w:rFonts w:cs="Times New Roman"/>
          <w:b/>
          <w:sz w:val="24"/>
          <w:szCs w:val="24"/>
          <w:lang w:val="en-US"/>
        </w:rPr>
      </w:pPr>
      <w:r w:rsidRPr="00A724C0" w:rsidDel="00D11E97">
        <w:rPr>
          <w:rFonts w:cs="Times New Roman"/>
          <w:b/>
          <w:caps/>
          <w:sz w:val="24"/>
          <w:szCs w:val="24"/>
          <w:lang w:val="en-US"/>
        </w:rPr>
        <w:t xml:space="preserve"> </w:t>
      </w:r>
      <w:r w:rsidR="004D7E69" w:rsidRPr="00A724C0">
        <w:rPr>
          <w:rFonts w:cs="Times New Roman"/>
          <w:b/>
          <w:sz w:val="24"/>
          <w:szCs w:val="24"/>
          <w:lang w:val="en-US"/>
        </w:rPr>
        <w:t>3.1. </w:t>
      </w:r>
      <w:r w:rsidR="00FE6F45" w:rsidRPr="00DA267F">
        <w:rPr>
          <w:rFonts w:cs="Times New Roman"/>
          <w:b/>
          <w:sz w:val="24"/>
          <w:szCs w:val="24"/>
          <w:lang w:val="en-US"/>
        </w:rPr>
        <w:t>Project budget summary at mid-term</w:t>
      </w:r>
      <w:r w:rsidR="00FE6F45" w:rsidRPr="00A724C0">
        <w:rPr>
          <w:rFonts w:cs="Times New Roman"/>
          <w:b/>
          <w:sz w:val="24"/>
          <w:szCs w:val="24"/>
          <w:lang w:val="en-US"/>
        </w:rPr>
        <w:t xml:space="preserve"> </w:t>
      </w:r>
    </w:p>
    <w:p w14:paraId="4FF43A9D" w14:textId="77777777" w:rsidR="00B771AE" w:rsidRPr="00A724C0" w:rsidRDefault="00B771AE" w:rsidP="00B52B1A">
      <w:pPr>
        <w:spacing w:after="0"/>
        <w:jc w:val="both"/>
        <w:rPr>
          <w:rFonts w:cs="Times New Roman"/>
          <w:i/>
          <w:color w:val="0000FF"/>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8"/>
        <w:gridCol w:w="4663"/>
        <w:gridCol w:w="1017"/>
        <w:gridCol w:w="2083"/>
        <w:gridCol w:w="945"/>
      </w:tblGrid>
      <w:tr w:rsidR="00B771AE" w:rsidRPr="00A724C0" w14:paraId="22585F62" w14:textId="77777777" w:rsidTr="004C7DD2">
        <w:trPr>
          <w:trHeight w:val="556"/>
        </w:trPr>
        <w:tc>
          <w:tcPr>
            <w:tcW w:w="410" w:type="pct"/>
            <w:vMerge w:val="restart"/>
            <w:tcBorders>
              <w:top w:val="single" w:sz="4" w:space="0" w:color="auto"/>
            </w:tcBorders>
            <w:shd w:val="clear" w:color="000000" w:fill="D9D9D9"/>
            <w:vAlign w:val="center"/>
            <w:hideMark/>
          </w:tcPr>
          <w:p w14:paraId="1A9784AD" w14:textId="3BFAA514" w:rsidR="00B771AE" w:rsidRPr="00A724C0" w:rsidRDefault="00330E23" w:rsidP="00105D29">
            <w:pPr>
              <w:spacing w:after="0" w:line="240" w:lineRule="auto"/>
              <w:jc w:val="center"/>
              <w:rPr>
                <w:rFonts w:eastAsia="Times New Roman" w:cs="Times New Roman"/>
                <w:b/>
                <w:bCs/>
                <w:color w:val="000000"/>
                <w:sz w:val="24"/>
                <w:szCs w:val="24"/>
                <w:lang w:val="en-US" w:eastAsia="lv-LV"/>
              </w:rPr>
            </w:pPr>
            <w:r w:rsidRPr="00A724C0">
              <w:rPr>
                <w:rFonts w:eastAsia="Times New Roman" w:cs="Times New Roman"/>
                <w:b/>
                <w:bCs/>
                <w:color w:val="000000"/>
                <w:sz w:val="24"/>
                <w:szCs w:val="24"/>
                <w:lang w:val="en-US" w:eastAsia="lv-LV"/>
              </w:rPr>
              <w:t>Code</w:t>
            </w:r>
          </w:p>
        </w:tc>
        <w:tc>
          <w:tcPr>
            <w:tcW w:w="2458" w:type="pct"/>
            <w:vMerge w:val="restart"/>
            <w:tcBorders>
              <w:top w:val="single" w:sz="4" w:space="0" w:color="auto"/>
            </w:tcBorders>
            <w:shd w:val="clear" w:color="000000" w:fill="D9D9D9"/>
            <w:vAlign w:val="center"/>
            <w:hideMark/>
          </w:tcPr>
          <w:p w14:paraId="41C99692" w14:textId="3EEE45AD" w:rsidR="00B771AE" w:rsidRPr="00A724C0" w:rsidRDefault="00330E23" w:rsidP="00105D29">
            <w:pPr>
              <w:spacing w:after="0" w:line="240" w:lineRule="auto"/>
              <w:jc w:val="center"/>
              <w:rPr>
                <w:rFonts w:eastAsia="Times New Roman" w:cs="Times New Roman"/>
                <w:b/>
                <w:bCs/>
                <w:color w:val="000000"/>
                <w:sz w:val="24"/>
                <w:szCs w:val="24"/>
                <w:lang w:val="en-US" w:eastAsia="lv-LV"/>
              </w:rPr>
            </w:pPr>
            <w:r w:rsidRPr="00A724C0">
              <w:rPr>
                <w:rFonts w:eastAsia="Times New Roman" w:cs="Times New Roman"/>
                <w:b/>
                <w:bCs/>
                <w:color w:val="000000"/>
                <w:sz w:val="24"/>
                <w:szCs w:val="24"/>
                <w:lang w:val="en-US" w:eastAsia="lv-LV"/>
              </w:rPr>
              <w:t>Cost positions name</w:t>
            </w:r>
          </w:p>
        </w:tc>
        <w:tc>
          <w:tcPr>
            <w:tcW w:w="536" w:type="pct"/>
            <w:vMerge w:val="restart"/>
            <w:tcBorders>
              <w:top w:val="single" w:sz="4" w:space="0" w:color="auto"/>
            </w:tcBorders>
            <w:shd w:val="clear" w:color="000000" w:fill="D9D9D9"/>
            <w:vAlign w:val="center"/>
            <w:hideMark/>
          </w:tcPr>
          <w:p w14:paraId="6DA241F1" w14:textId="509E736B" w:rsidR="00B771AE" w:rsidRPr="00A724C0" w:rsidRDefault="00330E23" w:rsidP="00105D29">
            <w:pPr>
              <w:spacing w:after="0" w:line="240" w:lineRule="auto"/>
              <w:jc w:val="center"/>
              <w:rPr>
                <w:rFonts w:eastAsia="Times New Roman" w:cs="Times New Roman"/>
                <w:b/>
                <w:bCs/>
                <w:color w:val="000000"/>
                <w:sz w:val="24"/>
                <w:szCs w:val="24"/>
                <w:lang w:val="en-US" w:eastAsia="lv-LV"/>
              </w:rPr>
            </w:pPr>
            <w:r w:rsidRPr="00A724C0">
              <w:rPr>
                <w:rFonts w:eastAsia="Times New Roman" w:cs="Times New Roman"/>
                <w:b/>
                <w:bCs/>
                <w:color w:val="000000"/>
                <w:sz w:val="24"/>
                <w:szCs w:val="24"/>
                <w:lang w:val="en-US" w:eastAsia="lv-LV"/>
              </w:rPr>
              <w:t>Type of costs</w:t>
            </w:r>
          </w:p>
        </w:tc>
        <w:tc>
          <w:tcPr>
            <w:tcW w:w="1596" w:type="pct"/>
            <w:gridSpan w:val="2"/>
            <w:tcBorders>
              <w:top w:val="single" w:sz="4" w:space="0" w:color="auto"/>
            </w:tcBorders>
            <w:shd w:val="clear" w:color="000000" w:fill="D9D9D9"/>
            <w:vAlign w:val="center"/>
          </w:tcPr>
          <w:p w14:paraId="04C8B1C4" w14:textId="7C2FF12B" w:rsidR="00B771AE" w:rsidRPr="00A724C0" w:rsidRDefault="00330E23" w:rsidP="00F90149">
            <w:pPr>
              <w:jc w:val="center"/>
              <w:rPr>
                <w:rFonts w:eastAsia="Times New Roman" w:cs="Times New Roman"/>
                <w:b/>
                <w:bCs/>
                <w:color w:val="000000"/>
                <w:sz w:val="24"/>
                <w:szCs w:val="24"/>
                <w:lang w:val="en-US" w:eastAsia="lv-LV"/>
              </w:rPr>
            </w:pPr>
            <w:r w:rsidRPr="00A724C0">
              <w:rPr>
                <w:rFonts w:eastAsia="Times New Roman" w:cs="Times New Roman"/>
                <w:b/>
                <w:bCs/>
                <w:color w:val="000000"/>
                <w:sz w:val="24"/>
                <w:szCs w:val="24"/>
                <w:lang w:val="en-US" w:eastAsia="lv-LV"/>
              </w:rPr>
              <w:t>Eligible Costs</w:t>
            </w:r>
          </w:p>
        </w:tc>
      </w:tr>
      <w:tr w:rsidR="00B771AE" w:rsidRPr="00A724C0" w14:paraId="4544BF9F" w14:textId="77777777" w:rsidTr="004C7DD2">
        <w:trPr>
          <w:trHeight w:val="123"/>
        </w:trPr>
        <w:tc>
          <w:tcPr>
            <w:tcW w:w="410" w:type="pct"/>
            <w:vMerge/>
            <w:vAlign w:val="center"/>
            <w:hideMark/>
          </w:tcPr>
          <w:p w14:paraId="334FE867" w14:textId="77777777" w:rsidR="00B771AE" w:rsidRPr="00A724C0" w:rsidRDefault="00B771AE" w:rsidP="00105D29">
            <w:pPr>
              <w:spacing w:after="0" w:line="240" w:lineRule="auto"/>
              <w:rPr>
                <w:rFonts w:eastAsia="Times New Roman" w:cs="Times New Roman"/>
                <w:b/>
                <w:bCs/>
                <w:color w:val="000000"/>
                <w:sz w:val="24"/>
                <w:szCs w:val="24"/>
                <w:lang w:val="en-US" w:eastAsia="lv-LV"/>
              </w:rPr>
            </w:pPr>
          </w:p>
        </w:tc>
        <w:tc>
          <w:tcPr>
            <w:tcW w:w="2458" w:type="pct"/>
            <w:vMerge/>
            <w:vAlign w:val="center"/>
            <w:hideMark/>
          </w:tcPr>
          <w:p w14:paraId="1B937AEE" w14:textId="77777777" w:rsidR="00B771AE" w:rsidRPr="00A724C0" w:rsidRDefault="00B771AE" w:rsidP="00105D29">
            <w:pPr>
              <w:spacing w:after="0" w:line="240" w:lineRule="auto"/>
              <w:rPr>
                <w:rFonts w:eastAsia="Times New Roman" w:cs="Times New Roman"/>
                <w:b/>
                <w:bCs/>
                <w:color w:val="000000"/>
                <w:sz w:val="24"/>
                <w:szCs w:val="24"/>
                <w:lang w:val="en-US" w:eastAsia="lv-LV"/>
              </w:rPr>
            </w:pPr>
          </w:p>
        </w:tc>
        <w:tc>
          <w:tcPr>
            <w:tcW w:w="536" w:type="pct"/>
            <w:vMerge/>
            <w:vAlign w:val="center"/>
            <w:hideMark/>
          </w:tcPr>
          <w:p w14:paraId="03DFC931" w14:textId="77777777" w:rsidR="00B771AE" w:rsidRPr="00A724C0" w:rsidRDefault="00B771AE" w:rsidP="00105D29">
            <w:pPr>
              <w:spacing w:after="0" w:line="240" w:lineRule="auto"/>
              <w:rPr>
                <w:rFonts w:eastAsia="Times New Roman" w:cs="Times New Roman"/>
                <w:b/>
                <w:bCs/>
                <w:color w:val="000000"/>
                <w:sz w:val="24"/>
                <w:szCs w:val="24"/>
                <w:lang w:val="en-US" w:eastAsia="lv-LV"/>
              </w:rPr>
            </w:pPr>
          </w:p>
        </w:tc>
        <w:tc>
          <w:tcPr>
            <w:tcW w:w="1098" w:type="pct"/>
            <w:shd w:val="clear" w:color="auto" w:fill="D9D9D9" w:themeFill="background1" w:themeFillShade="D9"/>
            <w:vAlign w:val="center"/>
          </w:tcPr>
          <w:p w14:paraId="3B361047" w14:textId="77777777" w:rsidR="00B771AE" w:rsidRPr="00A724C0" w:rsidRDefault="00B771AE" w:rsidP="00105D29">
            <w:pPr>
              <w:spacing w:after="0" w:line="240" w:lineRule="auto"/>
              <w:jc w:val="center"/>
              <w:rPr>
                <w:rFonts w:eastAsia="Times New Roman" w:cs="Times New Roman"/>
                <w:color w:val="000000"/>
                <w:sz w:val="24"/>
                <w:szCs w:val="24"/>
                <w:lang w:val="en-US" w:eastAsia="lv-LV"/>
              </w:rPr>
            </w:pPr>
            <w:r w:rsidRPr="00A724C0">
              <w:rPr>
                <w:rFonts w:eastAsia="Times New Roman" w:cs="Times New Roman"/>
                <w:color w:val="000000"/>
                <w:sz w:val="24"/>
                <w:szCs w:val="24"/>
                <w:lang w:val="en-US" w:eastAsia="lv-LV"/>
              </w:rPr>
              <w:t>EUR</w:t>
            </w:r>
          </w:p>
        </w:tc>
        <w:tc>
          <w:tcPr>
            <w:tcW w:w="498" w:type="pct"/>
            <w:shd w:val="clear" w:color="000000" w:fill="D9D9D9"/>
            <w:vAlign w:val="center"/>
          </w:tcPr>
          <w:p w14:paraId="241B4578" w14:textId="77777777" w:rsidR="00B771AE" w:rsidRPr="00A724C0" w:rsidRDefault="00B771AE" w:rsidP="00105D29">
            <w:pPr>
              <w:spacing w:after="0" w:line="240" w:lineRule="auto"/>
              <w:jc w:val="center"/>
              <w:rPr>
                <w:rFonts w:eastAsia="Times New Roman" w:cs="Times New Roman"/>
                <w:color w:val="000000"/>
                <w:sz w:val="24"/>
                <w:szCs w:val="24"/>
                <w:lang w:val="en-US" w:eastAsia="lv-LV"/>
              </w:rPr>
            </w:pPr>
            <w:r w:rsidRPr="00A724C0">
              <w:rPr>
                <w:rFonts w:eastAsia="Times New Roman" w:cs="Times New Roman"/>
                <w:color w:val="000000"/>
                <w:sz w:val="24"/>
                <w:szCs w:val="24"/>
                <w:lang w:val="en-US" w:eastAsia="lv-LV"/>
              </w:rPr>
              <w:t>%</w:t>
            </w:r>
          </w:p>
        </w:tc>
      </w:tr>
      <w:tr w:rsidR="00B771AE" w:rsidRPr="00A724C0" w14:paraId="4BA91A7E" w14:textId="77777777" w:rsidTr="004C7DD2">
        <w:trPr>
          <w:trHeight w:val="630"/>
        </w:trPr>
        <w:tc>
          <w:tcPr>
            <w:tcW w:w="410" w:type="pct"/>
            <w:shd w:val="clear" w:color="auto" w:fill="F2F2F2" w:themeFill="background1" w:themeFillShade="F2"/>
            <w:vAlign w:val="center"/>
            <w:hideMark/>
          </w:tcPr>
          <w:p w14:paraId="797804FC" w14:textId="77777777" w:rsidR="00B771AE" w:rsidRPr="00A724C0" w:rsidRDefault="00B771AE" w:rsidP="00105D29">
            <w:pPr>
              <w:spacing w:after="0" w:line="240" w:lineRule="auto"/>
              <w:rPr>
                <w:rFonts w:eastAsia="Times New Roman" w:cs="Times New Roman"/>
                <w:b/>
                <w:bCs/>
                <w:color w:val="000000"/>
                <w:sz w:val="24"/>
                <w:szCs w:val="24"/>
                <w:lang w:val="en-US" w:eastAsia="lv-LV"/>
              </w:rPr>
            </w:pPr>
            <w:r w:rsidRPr="00A724C0">
              <w:rPr>
                <w:rFonts w:eastAsia="Times New Roman" w:cs="Times New Roman"/>
                <w:b/>
                <w:bCs/>
                <w:color w:val="000000"/>
                <w:sz w:val="24"/>
                <w:szCs w:val="24"/>
                <w:lang w:val="en-US" w:eastAsia="lv-LV"/>
              </w:rPr>
              <w:t>1.</w:t>
            </w:r>
          </w:p>
        </w:tc>
        <w:tc>
          <w:tcPr>
            <w:tcW w:w="2458" w:type="pct"/>
            <w:shd w:val="clear" w:color="auto" w:fill="F2F2F2" w:themeFill="background1" w:themeFillShade="F2"/>
            <w:vAlign w:val="center"/>
            <w:hideMark/>
          </w:tcPr>
          <w:p w14:paraId="799F2ACF" w14:textId="676CF296" w:rsidR="00B771AE" w:rsidRPr="00A724C0" w:rsidRDefault="00330E23" w:rsidP="00105D29">
            <w:pPr>
              <w:spacing w:after="0" w:line="240" w:lineRule="auto"/>
              <w:rPr>
                <w:rFonts w:eastAsia="Times New Roman" w:cs="Times New Roman"/>
                <w:bCs/>
                <w:i/>
                <w:color w:val="000000"/>
                <w:sz w:val="24"/>
                <w:szCs w:val="24"/>
                <w:lang w:val="en-US" w:eastAsia="lv-LV"/>
              </w:rPr>
            </w:pPr>
            <w:r w:rsidRPr="00A724C0">
              <w:rPr>
                <w:rFonts w:eastAsia="Times New Roman" w:cs="Times New Roman"/>
                <w:b/>
                <w:bCs/>
                <w:color w:val="000000"/>
                <w:sz w:val="24"/>
                <w:szCs w:val="24"/>
                <w:lang w:val="en-US" w:eastAsia="lv-LV"/>
              </w:rPr>
              <w:t xml:space="preserve">Project costs according to the flat rate </w:t>
            </w:r>
            <w:r w:rsidRPr="00A724C0">
              <w:rPr>
                <w:rFonts w:eastAsia="Times New Roman" w:cs="Times New Roman"/>
                <w:bCs/>
                <w:i/>
                <w:color w:val="000000"/>
                <w:sz w:val="24"/>
                <w:szCs w:val="24"/>
                <w:lang w:val="en-US" w:eastAsia="lv-LV"/>
              </w:rPr>
              <w:t xml:space="preserve">Indirect costs (non-business project), which </w:t>
            </w:r>
            <w:proofErr w:type="gramStart"/>
            <w:r w:rsidRPr="00A724C0">
              <w:rPr>
                <w:rFonts w:eastAsia="Times New Roman" w:cs="Times New Roman"/>
                <w:bCs/>
                <w:i/>
                <w:color w:val="000000"/>
                <w:sz w:val="24"/>
                <w:szCs w:val="24"/>
                <w:lang w:val="en-US" w:eastAsia="lv-LV"/>
              </w:rPr>
              <w:t>is</w:t>
            </w:r>
            <w:proofErr w:type="gramEnd"/>
            <w:r w:rsidRPr="00A724C0">
              <w:rPr>
                <w:rFonts w:eastAsia="Times New Roman" w:cs="Times New Roman"/>
                <w:bCs/>
                <w:i/>
                <w:color w:val="000000"/>
                <w:sz w:val="24"/>
                <w:szCs w:val="24"/>
                <w:lang w:val="en-US" w:eastAsia="lv-LV"/>
              </w:rPr>
              <w:t xml:space="preserve"> equal to 25% of the direct eligible costs</w:t>
            </w:r>
          </w:p>
        </w:tc>
        <w:tc>
          <w:tcPr>
            <w:tcW w:w="536" w:type="pct"/>
            <w:shd w:val="clear" w:color="auto" w:fill="F2F2F2" w:themeFill="background1" w:themeFillShade="F2"/>
            <w:vAlign w:val="center"/>
            <w:hideMark/>
          </w:tcPr>
          <w:p w14:paraId="6A3A2F0C" w14:textId="71273BAD" w:rsidR="00B771AE" w:rsidRPr="00A724C0" w:rsidRDefault="00330E23" w:rsidP="00330E23">
            <w:pPr>
              <w:spacing w:after="0" w:line="240" w:lineRule="auto"/>
              <w:jc w:val="center"/>
              <w:rPr>
                <w:b/>
                <w:bCs/>
                <w:color w:val="000000"/>
                <w:lang w:val="en-US"/>
              </w:rPr>
            </w:pPr>
            <w:r w:rsidRPr="00A724C0">
              <w:rPr>
                <w:rFonts w:eastAsia="Times New Roman" w:cs="Times New Roman"/>
                <w:b/>
                <w:bCs/>
                <w:color w:val="000000"/>
                <w:sz w:val="24"/>
                <w:szCs w:val="24"/>
                <w:lang w:val="en-US" w:eastAsia="lv-LV"/>
              </w:rPr>
              <w:t>indirect</w:t>
            </w:r>
          </w:p>
        </w:tc>
        <w:tc>
          <w:tcPr>
            <w:tcW w:w="1098" w:type="pct"/>
            <w:shd w:val="clear" w:color="auto" w:fill="F2F2F2" w:themeFill="background1" w:themeFillShade="F2"/>
            <w:vAlign w:val="center"/>
          </w:tcPr>
          <w:p w14:paraId="552BD645" w14:textId="77777777" w:rsidR="00B771AE" w:rsidRPr="00A724C0" w:rsidRDefault="00B771AE" w:rsidP="00105D29">
            <w:pPr>
              <w:spacing w:after="0" w:line="240" w:lineRule="auto"/>
              <w:jc w:val="center"/>
              <w:rPr>
                <w:rFonts w:eastAsia="Times New Roman" w:cs="Times New Roman"/>
                <w:color w:val="000000"/>
                <w:sz w:val="24"/>
                <w:szCs w:val="24"/>
                <w:lang w:val="en-US" w:eastAsia="lv-LV"/>
              </w:rPr>
            </w:pPr>
            <w:r w:rsidRPr="00A724C0">
              <w:rPr>
                <w:rFonts w:eastAsia="Times New Roman" w:cs="Times New Roman"/>
                <w:color w:val="000000"/>
                <w:sz w:val="24"/>
                <w:szCs w:val="24"/>
                <w:lang w:val="en-US" w:eastAsia="lv-LV"/>
              </w:rPr>
              <w:t>0.00</w:t>
            </w:r>
          </w:p>
        </w:tc>
        <w:tc>
          <w:tcPr>
            <w:tcW w:w="498" w:type="pct"/>
            <w:shd w:val="clear" w:color="auto" w:fill="F2F2F2" w:themeFill="background1" w:themeFillShade="F2"/>
            <w:vAlign w:val="center"/>
          </w:tcPr>
          <w:p w14:paraId="0DC7F906" w14:textId="77777777" w:rsidR="00B771AE" w:rsidRPr="00A724C0" w:rsidRDefault="00B771AE" w:rsidP="00105D29">
            <w:pPr>
              <w:spacing w:after="0" w:line="240" w:lineRule="auto"/>
              <w:jc w:val="center"/>
              <w:rPr>
                <w:rFonts w:eastAsia="Times New Roman" w:cs="Times New Roman"/>
                <w:color w:val="000000"/>
                <w:sz w:val="24"/>
                <w:szCs w:val="24"/>
                <w:lang w:val="en-US" w:eastAsia="lv-LV"/>
              </w:rPr>
            </w:pPr>
          </w:p>
        </w:tc>
      </w:tr>
      <w:tr w:rsidR="00B771AE" w:rsidRPr="00A724C0" w14:paraId="5F548F0E" w14:textId="77777777" w:rsidTr="004C7DD2">
        <w:trPr>
          <w:trHeight w:val="315"/>
        </w:trPr>
        <w:tc>
          <w:tcPr>
            <w:tcW w:w="410" w:type="pct"/>
            <w:shd w:val="clear" w:color="auto" w:fill="F2F2F2" w:themeFill="background1" w:themeFillShade="F2"/>
            <w:vAlign w:val="center"/>
            <w:hideMark/>
          </w:tcPr>
          <w:p w14:paraId="316A4045" w14:textId="77777777" w:rsidR="00B771AE" w:rsidRPr="00A724C0" w:rsidRDefault="00B771AE" w:rsidP="00105D29">
            <w:pPr>
              <w:spacing w:after="0" w:line="240" w:lineRule="auto"/>
              <w:rPr>
                <w:rFonts w:eastAsia="Times New Roman" w:cs="Times New Roman"/>
                <w:b/>
                <w:bCs/>
                <w:color w:val="000000"/>
                <w:sz w:val="24"/>
                <w:szCs w:val="24"/>
                <w:lang w:val="en-US" w:eastAsia="lv-LV"/>
              </w:rPr>
            </w:pPr>
            <w:r w:rsidRPr="00A724C0">
              <w:rPr>
                <w:rFonts w:eastAsia="Times New Roman" w:cs="Times New Roman"/>
                <w:b/>
                <w:bCs/>
                <w:color w:val="000000"/>
                <w:sz w:val="24"/>
                <w:szCs w:val="24"/>
                <w:lang w:val="en-US" w:eastAsia="lv-LV"/>
              </w:rPr>
              <w:t>3.</w:t>
            </w:r>
          </w:p>
        </w:tc>
        <w:tc>
          <w:tcPr>
            <w:tcW w:w="2458" w:type="pct"/>
            <w:shd w:val="clear" w:color="auto" w:fill="F2F2F2" w:themeFill="background1" w:themeFillShade="F2"/>
            <w:vAlign w:val="center"/>
            <w:hideMark/>
          </w:tcPr>
          <w:p w14:paraId="54307181" w14:textId="7BA97963" w:rsidR="00B771AE" w:rsidRPr="00A724C0" w:rsidRDefault="00D95A20" w:rsidP="00105D29">
            <w:pPr>
              <w:spacing w:after="0" w:line="240" w:lineRule="auto"/>
              <w:rPr>
                <w:rFonts w:eastAsia="Times New Roman" w:cs="Times New Roman"/>
                <w:b/>
                <w:bCs/>
                <w:color w:val="000000"/>
                <w:sz w:val="24"/>
                <w:szCs w:val="24"/>
                <w:lang w:val="en-US" w:eastAsia="lv-LV"/>
              </w:rPr>
            </w:pPr>
            <w:r w:rsidRPr="00A724C0">
              <w:rPr>
                <w:rFonts w:eastAsia="Times New Roman" w:cs="Times New Roman"/>
                <w:b/>
                <w:bCs/>
                <w:color w:val="000000"/>
                <w:sz w:val="24"/>
                <w:szCs w:val="24"/>
                <w:lang w:val="en-US" w:eastAsia="lv-LV"/>
              </w:rPr>
              <w:t xml:space="preserve">Project </w:t>
            </w:r>
            <w:proofErr w:type="gramStart"/>
            <w:r w:rsidRPr="00A724C0">
              <w:rPr>
                <w:rFonts w:eastAsia="Times New Roman" w:cs="Times New Roman"/>
                <w:b/>
                <w:bCs/>
                <w:color w:val="000000"/>
                <w:sz w:val="24"/>
                <w:szCs w:val="24"/>
                <w:lang w:val="en-US" w:eastAsia="lv-LV"/>
              </w:rPr>
              <w:t>implementation</w:t>
            </w:r>
            <w:proofErr w:type="gramEnd"/>
            <w:r w:rsidRPr="00A724C0">
              <w:rPr>
                <w:rFonts w:eastAsia="Times New Roman" w:cs="Times New Roman"/>
                <w:b/>
                <w:bCs/>
                <w:color w:val="000000"/>
                <w:sz w:val="24"/>
                <w:szCs w:val="24"/>
                <w:lang w:val="en-US" w:eastAsia="lv-LV"/>
              </w:rPr>
              <w:t xml:space="preserve"> staff costs</w:t>
            </w:r>
          </w:p>
        </w:tc>
        <w:tc>
          <w:tcPr>
            <w:tcW w:w="536" w:type="pct"/>
            <w:shd w:val="clear" w:color="auto" w:fill="F2F2F2" w:themeFill="background1" w:themeFillShade="F2"/>
            <w:vAlign w:val="center"/>
            <w:hideMark/>
          </w:tcPr>
          <w:p w14:paraId="617F44EB" w14:textId="20198270" w:rsidR="00B771AE" w:rsidRPr="00A724C0" w:rsidRDefault="00330E23" w:rsidP="00330E23">
            <w:pPr>
              <w:spacing w:after="0" w:line="240" w:lineRule="auto"/>
              <w:jc w:val="center"/>
              <w:rPr>
                <w:b/>
                <w:bCs/>
                <w:color w:val="000000"/>
                <w:lang w:val="en-US"/>
              </w:rPr>
            </w:pPr>
            <w:r w:rsidRPr="00A724C0">
              <w:rPr>
                <w:rFonts w:eastAsia="Times New Roman" w:cs="Times New Roman"/>
                <w:b/>
                <w:bCs/>
                <w:color w:val="000000"/>
                <w:sz w:val="24"/>
                <w:szCs w:val="24"/>
                <w:lang w:val="en-US" w:eastAsia="lv-LV"/>
              </w:rPr>
              <w:t>direct</w:t>
            </w:r>
          </w:p>
        </w:tc>
        <w:tc>
          <w:tcPr>
            <w:tcW w:w="1098" w:type="pct"/>
            <w:shd w:val="clear" w:color="auto" w:fill="F2F2F2" w:themeFill="background1" w:themeFillShade="F2"/>
            <w:vAlign w:val="center"/>
          </w:tcPr>
          <w:p w14:paraId="6A83CA27" w14:textId="77777777" w:rsidR="00B771AE" w:rsidRPr="00A724C0" w:rsidRDefault="00B771AE" w:rsidP="00105D29">
            <w:pPr>
              <w:spacing w:after="0" w:line="240" w:lineRule="auto"/>
              <w:jc w:val="center"/>
              <w:rPr>
                <w:rFonts w:eastAsia="Times New Roman" w:cs="Times New Roman"/>
                <w:b/>
                <w:bCs/>
                <w:color w:val="000000"/>
                <w:sz w:val="24"/>
                <w:szCs w:val="24"/>
                <w:lang w:val="en-US" w:eastAsia="lv-LV"/>
              </w:rPr>
            </w:pPr>
            <w:r w:rsidRPr="00A724C0">
              <w:rPr>
                <w:rFonts w:eastAsia="Times New Roman" w:cs="Times New Roman"/>
                <w:b/>
                <w:bCs/>
                <w:color w:val="000000"/>
                <w:sz w:val="24"/>
                <w:szCs w:val="24"/>
                <w:lang w:val="en-US" w:eastAsia="lv-LV"/>
              </w:rPr>
              <w:t>0.00</w:t>
            </w:r>
          </w:p>
        </w:tc>
        <w:tc>
          <w:tcPr>
            <w:tcW w:w="498" w:type="pct"/>
            <w:shd w:val="clear" w:color="auto" w:fill="F2F2F2" w:themeFill="background1" w:themeFillShade="F2"/>
            <w:vAlign w:val="center"/>
          </w:tcPr>
          <w:p w14:paraId="5CEF31C1" w14:textId="77777777" w:rsidR="00B771AE" w:rsidRPr="00A724C0" w:rsidRDefault="00B771AE" w:rsidP="00105D29">
            <w:pPr>
              <w:spacing w:after="0" w:line="240" w:lineRule="auto"/>
              <w:jc w:val="center"/>
              <w:rPr>
                <w:rFonts w:eastAsia="Times New Roman" w:cs="Times New Roman"/>
                <w:b/>
                <w:bCs/>
                <w:color w:val="000000"/>
                <w:sz w:val="24"/>
                <w:szCs w:val="24"/>
                <w:lang w:val="en-US" w:eastAsia="lv-LV"/>
              </w:rPr>
            </w:pPr>
          </w:p>
        </w:tc>
      </w:tr>
      <w:tr w:rsidR="00B771AE" w:rsidRPr="00A724C0" w14:paraId="7B089A0A" w14:textId="77777777" w:rsidTr="004C7DD2">
        <w:trPr>
          <w:trHeight w:val="630"/>
        </w:trPr>
        <w:tc>
          <w:tcPr>
            <w:tcW w:w="410" w:type="pct"/>
            <w:vAlign w:val="center"/>
            <w:hideMark/>
          </w:tcPr>
          <w:p w14:paraId="4A00F30A" w14:textId="77777777" w:rsidR="00B771AE" w:rsidRPr="00A724C0" w:rsidRDefault="00B771AE" w:rsidP="00105D29">
            <w:pPr>
              <w:spacing w:after="0" w:line="240" w:lineRule="auto"/>
              <w:rPr>
                <w:rFonts w:eastAsia="Times New Roman" w:cs="Times New Roman"/>
                <w:b/>
                <w:bCs/>
                <w:color w:val="000000"/>
                <w:sz w:val="24"/>
                <w:szCs w:val="24"/>
                <w:lang w:val="en-US" w:eastAsia="lv-LV"/>
              </w:rPr>
            </w:pPr>
            <w:r w:rsidRPr="00A724C0">
              <w:rPr>
                <w:rFonts w:eastAsia="Times New Roman" w:cs="Times New Roman"/>
                <w:b/>
                <w:bCs/>
                <w:color w:val="000000"/>
                <w:sz w:val="24"/>
                <w:szCs w:val="24"/>
                <w:lang w:val="en-US" w:eastAsia="lv-LV"/>
              </w:rPr>
              <w:t>3.1.</w:t>
            </w:r>
          </w:p>
        </w:tc>
        <w:tc>
          <w:tcPr>
            <w:tcW w:w="2458" w:type="pct"/>
            <w:vAlign w:val="center"/>
            <w:hideMark/>
          </w:tcPr>
          <w:p w14:paraId="21789024" w14:textId="0FF03B18" w:rsidR="00B771AE" w:rsidRPr="00A724C0" w:rsidRDefault="00D95A20" w:rsidP="00105D29">
            <w:pPr>
              <w:spacing w:after="0" w:line="240" w:lineRule="auto"/>
              <w:rPr>
                <w:rFonts w:eastAsia="Times New Roman" w:cs="Times New Roman"/>
                <w:b/>
                <w:bCs/>
                <w:color w:val="000000"/>
                <w:sz w:val="24"/>
                <w:szCs w:val="24"/>
                <w:lang w:val="en-US" w:eastAsia="lv-LV"/>
              </w:rPr>
            </w:pPr>
            <w:r w:rsidRPr="00A724C0">
              <w:rPr>
                <w:rFonts w:eastAsia="Times New Roman" w:cs="Times New Roman"/>
                <w:b/>
                <w:bCs/>
                <w:color w:val="000000"/>
                <w:sz w:val="24"/>
                <w:szCs w:val="24"/>
                <w:lang w:val="en-US" w:eastAsia="lv-LV"/>
              </w:rPr>
              <w:t>Remuneration costs of the project implementation staff (supported within the framework of):</w:t>
            </w:r>
          </w:p>
        </w:tc>
        <w:tc>
          <w:tcPr>
            <w:tcW w:w="536" w:type="pct"/>
            <w:vAlign w:val="center"/>
            <w:hideMark/>
          </w:tcPr>
          <w:p w14:paraId="293E6FD3" w14:textId="4A5D60C3" w:rsidR="00B771AE" w:rsidRPr="00A724C0" w:rsidRDefault="00330E23" w:rsidP="00105D29">
            <w:pPr>
              <w:spacing w:after="0" w:line="240" w:lineRule="auto"/>
              <w:jc w:val="center"/>
              <w:rPr>
                <w:rFonts w:eastAsia="Times New Roman" w:cs="Times New Roman"/>
                <w:b/>
                <w:bCs/>
                <w:color w:val="000000"/>
                <w:sz w:val="24"/>
                <w:szCs w:val="24"/>
                <w:lang w:val="en-US" w:eastAsia="lv-LV"/>
              </w:rPr>
            </w:pPr>
            <w:r w:rsidRPr="00A724C0">
              <w:rPr>
                <w:rFonts w:eastAsia="Times New Roman" w:cs="Times New Roman"/>
                <w:b/>
                <w:bCs/>
                <w:color w:val="000000"/>
                <w:sz w:val="24"/>
                <w:szCs w:val="24"/>
                <w:lang w:val="en-US" w:eastAsia="lv-LV"/>
              </w:rPr>
              <w:t>direct</w:t>
            </w:r>
          </w:p>
        </w:tc>
        <w:tc>
          <w:tcPr>
            <w:tcW w:w="1098" w:type="pct"/>
            <w:vAlign w:val="center"/>
          </w:tcPr>
          <w:p w14:paraId="5B54B4B6" w14:textId="77777777" w:rsidR="00B771AE" w:rsidRPr="00A724C0" w:rsidRDefault="00B771AE" w:rsidP="00105D29">
            <w:pPr>
              <w:spacing w:after="0" w:line="240" w:lineRule="auto"/>
              <w:jc w:val="center"/>
              <w:rPr>
                <w:rFonts w:eastAsia="Times New Roman" w:cs="Times New Roman"/>
                <w:b/>
                <w:bCs/>
                <w:color w:val="000000"/>
                <w:sz w:val="24"/>
                <w:szCs w:val="24"/>
                <w:lang w:val="en-US" w:eastAsia="lv-LV"/>
              </w:rPr>
            </w:pPr>
            <w:r w:rsidRPr="00A724C0">
              <w:rPr>
                <w:rFonts w:eastAsia="Times New Roman" w:cs="Times New Roman"/>
                <w:b/>
                <w:bCs/>
                <w:color w:val="000000"/>
                <w:sz w:val="24"/>
                <w:szCs w:val="24"/>
                <w:lang w:val="en-US" w:eastAsia="lv-LV"/>
              </w:rPr>
              <w:t>0.00</w:t>
            </w:r>
          </w:p>
        </w:tc>
        <w:tc>
          <w:tcPr>
            <w:tcW w:w="498" w:type="pct"/>
            <w:vAlign w:val="center"/>
          </w:tcPr>
          <w:p w14:paraId="5BA599C2" w14:textId="77777777" w:rsidR="00B771AE" w:rsidRPr="00A724C0" w:rsidRDefault="00B771AE" w:rsidP="00105D29">
            <w:pPr>
              <w:spacing w:after="0" w:line="240" w:lineRule="auto"/>
              <w:jc w:val="center"/>
              <w:rPr>
                <w:rFonts w:eastAsia="Times New Roman" w:cs="Times New Roman"/>
                <w:b/>
                <w:bCs/>
                <w:color w:val="000000"/>
                <w:sz w:val="24"/>
                <w:szCs w:val="24"/>
                <w:lang w:val="en-US" w:eastAsia="lv-LV"/>
              </w:rPr>
            </w:pPr>
          </w:p>
        </w:tc>
      </w:tr>
      <w:tr w:rsidR="00B771AE" w:rsidRPr="00A724C0" w14:paraId="591B000E" w14:textId="77777777" w:rsidTr="004C7DD2">
        <w:trPr>
          <w:trHeight w:val="340"/>
        </w:trPr>
        <w:tc>
          <w:tcPr>
            <w:tcW w:w="410" w:type="pct"/>
            <w:vAlign w:val="center"/>
          </w:tcPr>
          <w:p w14:paraId="140A676C" w14:textId="77777777" w:rsidR="00B771AE" w:rsidRPr="00A724C0" w:rsidRDefault="00B771AE" w:rsidP="00105D29">
            <w:pPr>
              <w:spacing w:after="0" w:line="240" w:lineRule="auto"/>
              <w:jc w:val="right"/>
              <w:rPr>
                <w:rFonts w:eastAsia="Times New Roman" w:cs="Times New Roman"/>
                <w:color w:val="000000"/>
                <w:sz w:val="24"/>
                <w:szCs w:val="24"/>
                <w:lang w:val="en-US" w:eastAsia="lv-LV"/>
              </w:rPr>
            </w:pPr>
            <w:r w:rsidRPr="00A724C0">
              <w:rPr>
                <w:rFonts w:eastAsia="Times New Roman" w:cs="Times New Roman"/>
                <w:color w:val="000000"/>
                <w:sz w:val="24"/>
                <w:szCs w:val="24"/>
                <w:lang w:val="en-US" w:eastAsia="lv-LV"/>
              </w:rPr>
              <w:t>3.1.1.</w:t>
            </w:r>
          </w:p>
        </w:tc>
        <w:tc>
          <w:tcPr>
            <w:tcW w:w="2458" w:type="pct"/>
            <w:vAlign w:val="center"/>
          </w:tcPr>
          <w:p w14:paraId="6E2E6263" w14:textId="685E2271" w:rsidR="00B771AE" w:rsidRPr="00A724C0" w:rsidRDefault="00D95A20" w:rsidP="00105D29">
            <w:pPr>
              <w:spacing w:after="0" w:line="240" w:lineRule="auto"/>
              <w:rPr>
                <w:rFonts w:eastAsia="Times New Roman" w:cs="Times New Roman"/>
                <w:i/>
                <w:iCs/>
                <w:color w:val="000000"/>
                <w:lang w:val="en-US" w:eastAsia="lv-LV"/>
              </w:rPr>
            </w:pPr>
            <w:r w:rsidRPr="00A724C0">
              <w:rPr>
                <w:rFonts w:eastAsia="Times New Roman" w:cs="Times New Roman"/>
                <w:i/>
                <w:iCs/>
                <w:color w:val="000000"/>
                <w:lang w:val="en-US" w:eastAsia="lv-LV"/>
              </w:rPr>
              <w:t>Feasibility study</w:t>
            </w:r>
          </w:p>
        </w:tc>
        <w:tc>
          <w:tcPr>
            <w:tcW w:w="536" w:type="pct"/>
            <w:vAlign w:val="center"/>
          </w:tcPr>
          <w:p w14:paraId="04816D19" w14:textId="649E73B7" w:rsidR="00B771AE" w:rsidRPr="00A724C0" w:rsidRDefault="00D95A20" w:rsidP="00105D29">
            <w:pPr>
              <w:spacing w:after="0" w:line="240" w:lineRule="auto"/>
              <w:jc w:val="center"/>
              <w:rPr>
                <w:rFonts w:eastAsia="Times New Roman" w:cs="Times New Roman"/>
                <w:color w:val="000000"/>
                <w:sz w:val="24"/>
                <w:szCs w:val="24"/>
                <w:lang w:val="en-US" w:eastAsia="lv-LV"/>
              </w:rPr>
            </w:pPr>
            <w:r w:rsidRPr="00A724C0">
              <w:rPr>
                <w:rFonts w:eastAsia="Times New Roman" w:cs="Times New Roman"/>
                <w:color w:val="000000"/>
                <w:sz w:val="24"/>
                <w:szCs w:val="24"/>
                <w:lang w:val="en-US" w:eastAsia="lv-LV"/>
              </w:rPr>
              <w:t>direct</w:t>
            </w:r>
          </w:p>
        </w:tc>
        <w:tc>
          <w:tcPr>
            <w:tcW w:w="1098" w:type="pct"/>
            <w:vAlign w:val="center"/>
          </w:tcPr>
          <w:p w14:paraId="744318BE" w14:textId="77777777" w:rsidR="00B771AE" w:rsidRPr="00A724C0" w:rsidRDefault="00B771AE" w:rsidP="00105D29">
            <w:pPr>
              <w:spacing w:after="0" w:line="240" w:lineRule="auto"/>
              <w:jc w:val="center"/>
              <w:rPr>
                <w:rFonts w:eastAsia="Times New Roman" w:cs="Times New Roman"/>
                <w:color w:val="000000"/>
                <w:sz w:val="24"/>
                <w:szCs w:val="24"/>
                <w:lang w:val="en-US" w:eastAsia="lv-LV"/>
              </w:rPr>
            </w:pPr>
            <w:r w:rsidRPr="00A724C0">
              <w:rPr>
                <w:rFonts w:eastAsia="Times New Roman" w:cs="Times New Roman"/>
                <w:color w:val="000000"/>
                <w:sz w:val="24"/>
                <w:szCs w:val="24"/>
                <w:lang w:val="en-US" w:eastAsia="lv-LV"/>
              </w:rPr>
              <w:t>0.00</w:t>
            </w:r>
          </w:p>
        </w:tc>
        <w:tc>
          <w:tcPr>
            <w:tcW w:w="498" w:type="pct"/>
            <w:vAlign w:val="center"/>
          </w:tcPr>
          <w:p w14:paraId="4D1927DC" w14:textId="77777777" w:rsidR="00B771AE" w:rsidRPr="00A724C0" w:rsidRDefault="00B771AE" w:rsidP="00105D29">
            <w:pPr>
              <w:spacing w:after="0" w:line="240" w:lineRule="auto"/>
              <w:jc w:val="center"/>
              <w:rPr>
                <w:rFonts w:eastAsia="Times New Roman" w:cs="Times New Roman"/>
                <w:color w:val="000000"/>
                <w:sz w:val="24"/>
                <w:szCs w:val="24"/>
                <w:lang w:val="en-US" w:eastAsia="lv-LV"/>
              </w:rPr>
            </w:pPr>
          </w:p>
        </w:tc>
      </w:tr>
      <w:tr w:rsidR="00B771AE" w:rsidRPr="00A724C0" w14:paraId="2D007E4A" w14:textId="77777777" w:rsidTr="004C7DD2">
        <w:trPr>
          <w:trHeight w:val="340"/>
        </w:trPr>
        <w:tc>
          <w:tcPr>
            <w:tcW w:w="410" w:type="pct"/>
            <w:vAlign w:val="center"/>
          </w:tcPr>
          <w:p w14:paraId="7BDE10D1" w14:textId="77777777" w:rsidR="00B771AE" w:rsidRPr="00A724C0" w:rsidRDefault="00B771AE" w:rsidP="00105D29">
            <w:pPr>
              <w:spacing w:after="0" w:line="240" w:lineRule="auto"/>
              <w:jc w:val="right"/>
              <w:rPr>
                <w:rFonts w:eastAsia="Times New Roman" w:cs="Times New Roman"/>
                <w:color w:val="000000"/>
                <w:sz w:val="24"/>
                <w:szCs w:val="24"/>
                <w:lang w:val="en-US" w:eastAsia="lv-LV"/>
              </w:rPr>
            </w:pPr>
            <w:r w:rsidRPr="00A724C0">
              <w:rPr>
                <w:rFonts w:eastAsia="Times New Roman" w:cs="Times New Roman"/>
                <w:color w:val="000000"/>
                <w:sz w:val="24"/>
                <w:szCs w:val="24"/>
                <w:lang w:val="en-US" w:eastAsia="lv-LV"/>
              </w:rPr>
              <w:t>3.1.2.</w:t>
            </w:r>
          </w:p>
        </w:tc>
        <w:tc>
          <w:tcPr>
            <w:tcW w:w="2458" w:type="pct"/>
            <w:vAlign w:val="center"/>
          </w:tcPr>
          <w:p w14:paraId="11382C2C" w14:textId="38F3D4B9" w:rsidR="00B771AE" w:rsidRPr="00A724C0" w:rsidRDefault="00D95A20" w:rsidP="00105D29">
            <w:pPr>
              <w:spacing w:after="0" w:line="240" w:lineRule="auto"/>
              <w:rPr>
                <w:rFonts w:eastAsia="Times New Roman" w:cs="Times New Roman"/>
                <w:i/>
                <w:iCs/>
                <w:color w:val="000000"/>
                <w:lang w:val="en-US" w:eastAsia="lv-LV"/>
              </w:rPr>
            </w:pPr>
            <w:r w:rsidRPr="00A724C0">
              <w:rPr>
                <w:rFonts w:eastAsia="Times New Roman" w:cs="Times New Roman"/>
                <w:i/>
                <w:iCs/>
                <w:color w:val="000000"/>
                <w:lang w:val="en-US" w:eastAsia="lv-LV"/>
              </w:rPr>
              <w:t>Fundamental research</w:t>
            </w:r>
          </w:p>
        </w:tc>
        <w:tc>
          <w:tcPr>
            <w:tcW w:w="536" w:type="pct"/>
            <w:vAlign w:val="center"/>
          </w:tcPr>
          <w:p w14:paraId="33034C68" w14:textId="5600074E" w:rsidR="00B771AE" w:rsidRPr="00A724C0" w:rsidRDefault="00D95A20" w:rsidP="00105D29">
            <w:pPr>
              <w:spacing w:after="0" w:line="240" w:lineRule="auto"/>
              <w:jc w:val="center"/>
              <w:rPr>
                <w:rFonts w:eastAsia="Times New Roman" w:cs="Times New Roman"/>
                <w:color w:val="000000"/>
                <w:sz w:val="24"/>
                <w:szCs w:val="24"/>
                <w:lang w:val="en-US" w:eastAsia="lv-LV"/>
              </w:rPr>
            </w:pPr>
            <w:r w:rsidRPr="00A724C0">
              <w:rPr>
                <w:rFonts w:eastAsia="Times New Roman" w:cs="Times New Roman"/>
                <w:color w:val="000000"/>
                <w:sz w:val="24"/>
                <w:szCs w:val="24"/>
                <w:lang w:val="en-US" w:eastAsia="lv-LV"/>
              </w:rPr>
              <w:t>direct</w:t>
            </w:r>
          </w:p>
        </w:tc>
        <w:tc>
          <w:tcPr>
            <w:tcW w:w="1098" w:type="pct"/>
            <w:vAlign w:val="center"/>
          </w:tcPr>
          <w:p w14:paraId="20970301" w14:textId="77777777" w:rsidR="00B771AE" w:rsidRPr="00A724C0" w:rsidRDefault="00B771AE" w:rsidP="00105D29">
            <w:pPr>
              <w:spacing w:after="0" w:line="240" w:lineRule="auto"/>
              <w:jc w:val="center"/>
              <w:rPr>
                <w:rFonts w:eastAsia="Times New Roman" w:cs="Times New Roman"/>
                <w:color w:val="000000"/>
                <w:sz w:val="24"/>
                <w:szCs w:val="24"/>
                <w:lang w:val="en-US" w:eastAsia="lv-LV"/>
              </w:rPr>
            </w:pPr>
            <w:r w:rsidRPr="00A724C0">
              <w:rPr>
                <w:rFonts w:eastAsia="Times New Roman" w:cs="Times New Roman"/>
                <w:color w:val="000000"/>
                <w:sz w:val="24"/>
                <w:szCs w:val="24"/>
                <w:lang w:val="en-US" w:eastAsia="lv-LV"/>
              </w:rPr>
              <w:t>0.00</w:t>
            </w:r>
          </w:p>
        </w:tc>
        <w:tc>
          <w:tcPr>
            <w:tcW w:w="498" w:type="pct"/>
            <w:vAlign w:val="center"/>
          </w:tcPr>
          <w:p w14:paraId="5C5B134E" w14:textId="77777777" w:rsidR="00B771AE" w:rsidRPr="00A724C0" w:rsidRDefault="00B771AE" w:rsidP="00105D29">
            <w:pPr>
              <w:spacing w:after="0" w:line="240" w:lineRule="auto"/>
              <w:jc w:val="center"/>
              <w:rPr>
                <w:rFonts w:eastAsia="Times New Roman" w:cs="Times New Roman"/>
                <w:color w:val="000000"/>
                <w:sz w:val="24"/>
                <w:szCs w:val="24"/>
                <w:lang w:val="en-US" w:eastAsia="lv-LV"/>
              </w:rPr>
            </w:pPr>
          </w:p>
        </w:tc>
      </w:tr>
      <w:tr w:rsidR="00B771AE" w:rsidRPr="00A724C0" w14:paraId="386300AC" w14:textId="77777777" w:rsidTr="004C7DD2">
        <w:trPr>
          <w:trHeight w:val="340"/>
        </w:trPr>
        <w:tc>
          <w:tcPr>
            <w:tcW w:w="410" w:type="pct"/>
            <w:vAlign w:val="center"/>
          </w:tcPr>
          <w:p w14:paraId="06F9A664" w14:textId="77777777" w:rsidR="00B771AE" w:rsidRPr="00A724C0" w:rsidRDefault="00B771AE" w:rsidP="00105D29">
            <w:pPr>
              <w:spacing w:after="0" w:line="240" w:lineRule="auto"/>
              <w:jc w:val="right"/>
              <w:rPr>
                <w:rFonts w:eastAsia="Times New Roman" w:cs="Times New Roman"/>
                <w:color w:val="000000"/>
                <w:sz w:val="24"/>
                <w:szCs w:val="24"/>
                <w:lang w:val="en-US" w:eastAsia="lv-LV"/>
              </w:rPr>
            </w:pPr>
            <w:r w:rsidRPr="00A724C0">
              <w:rPr>
                <w:rFonts w:eastAsia="Times New Roman" w:cs="Times New Roman"/>
                <w:color w:val="000000"/>
                <w:sz w:val="24"/>
                <w:szCs w:val="24"/>
                <w:lang w:val="en-US" w:eastAsia="lv-LV"/>
              </w:rPr>
              <w:t>3.1.3.</w:t>
            </w:r>
          </w:p>
        </w:tc>
        <w:tc>
          <w:tcPr>
            <w:tcW w:w="2458" w:type="pct"/>
            <w:vAlign w:val="center"/>
          </w:tcPr>
          <w:p w14:paraId="32710513" w14:textId="7F3163BA" w:rsidR="00B771AE" w:rsidRPr="00A724C0" w:rsidRDefault="00D95A20" w:rsidP="00105D29">
            <w:pPr>
              <w:spacing w:after="0" w:line="240" w:lineRule="auto"/>
              <w:rPr>
                <w:rFonts w:eastAsia="Times New Roman" w:cs="Times New Roman"/>
                <w:i/>
                <w:iCs/>
                <w:color w:val="000000"/>
                <w:lang w:val="en-US" w:eastAsia="lv-LV"/>
              </w:rPr>
            </w:pPr>
            <w:r w:rsidRPr="00A724C0">
              <w:rPr>
                <w:rFonts w:eastAsia="Times New Roman" w:cs="Times New Roman"/>
                <w:i/>
                <w:iCs/>
                <w:color w:val="000000"/>
                <w:lang w:val="en-US" w:eastAsia="lv-LV"/>
              </w:rPr>
              <w:t>Industrial research</w:t>
            </w:r>
          </w:p>
        </w:tc>
        <w:tc>
          <w:tcPr>
            <w:tcW w:w="536" w:type="pct"/>
            <w:vAlign w:val="center"/>
          </w:tcPr>
          <w:p w14:paraId="34DC6CF7" w14:textId="5FC641AF" w:rsidR="00B771AE" w:rsidRPr="00A724C0" w:rsidRDefault="00D95A20" w:rsidP="00105D29">
            <w:pPr>
              <w:spacing w:after="0" w:line="240" w:lineRule="auto"/>
              <w:jc w:val="center"/>
              <w:rPr>
                <w:rFonts w:eastAsia="Times New Roman" w:cs="Times New Roman"/>
                <w:color w:val="000000"/>
                <w:sz w:val="24"/>
                <w:szCs w:val="24"/>
                <w:lang w:val="en-US" w:eastAsia="lv-LV"/>
              </w:rPr>
            </w:pPr>
            <w:r w:rsidRPr="00A724C0">
              <w:rPr>
                <w:rFonts w:eastAsia="Times New Roman" w:cs="Times New Roman"/>
                <w:color w:val="000000"/>
                <w:sz w:val="24"/>
                <w:szCs w:val="24"/>
                <w:lang w:val="en-US" w:eastAsia="lv-LV"/>
              </w:rPr>
              <w:t>direct</w:t>
            </w:r>
          </w:p>
        </w:tc>
        <w:tc>
          <w:tcPr>
            <w:tcW w:w="1098" w:type="pct"/>
            <w:vAlign w:val="center"/>
          </w:tcPr>
          <w:p w14:paraId="074D0904" w14:textId="77777777" w:rsidR="00B771AE" w:rsidRPr="00A724C0" w:rsidRDefault="00B771AE" w:rsidP="00105D29">
            <w:pPr>
              <w:spacing w:after="0" w:line="240" w:lineRule="auto"/>
              <w:jc w:val="center"/>
              <w:rPr>
                <w:rFonts w:eastAsia="Times New Roman" w:cs="Times New Roman"/>
                <w:color w:val="000000"/>
                <w:sz w:val="24"/>
                <w:szCs w:val="24"/>
                <w:lang w:val="en-US" w:eastAsia="lv-LV"/>
              </w:rPr>
            </w:pPr>
            <w:r w:rsidRPr="00A724C0">
              <w:rPr>
                <w:rFonts w:eastAsia="Times New Roman" w:cs="Times New Roman"/>
                <w:color w:val="000000"/>
                <w:sz w:val="24"/>
                <w:szCs w:val="24"/>
                <w:lang w:val="en-US" w:eastAsia="lv-LV"/>
              </w:rPr>
              <w:t>0.00</w:t>
            </w:r>
          </w:p>
        </w:tc>
        <w:tc>
          <w:tcPr>
            <w:tcW w:w="498" w:type="pct"/>
            <w:vAlign w:val="center"/>
          </w:tcPr>
          <w:p w14:paraId="315F844B" w14:textId="77777777" w:rsidR="00B771AE" w:rsidRPr="00A724C0" w:rsidRDefault="00B771AE" w:rsidP="00105D29">
            <w:pPr>
              <w:spacing w:after="0" w:line="240" w:lineRule="auto"/>
              <w:jc w:val="center"/>
              <w:rPr>
                <w:rFonts w:eastAsia="Times New Roman" w:cs="Times New Roman"/>
                <w:color w:val="000000"/>
                <w:sz w:val="24"/>
                <w:szCs w:val="24"/>
                <w:lang w:val="en-US" w:eastAsia="lv-LV"/>
              </w:rPr>
            </w:pPr>
          </w:p>
        </w:tc>
      </w:tr>
      <w:tr w:rsidR="00B771AE" w:rsidRPr="00A724C0" w14:paraId="1CAAA7ED" w14:textId="77777777" w:rsidTr="004C7DD2">
        <w:trPr>
          <w:trHeight w:val="340"/>
        </w:trPr>
        <w:tc>
          <w:tcPr>
            <w:tcW w:w="410" w:type="pct"/>
            <w:vAlign w:val="center"/>
          </w:tcPr>
          <w:p w14:paraId="491D8EA4" w14:textId="77777777" w:rsidR="00B771AE" w:rsidRPr="00A724C0" w:rsidRDefault="00B771AE" w:rsidP="00105D29">
            <w:pPr>
              <w:spacing w:after="0" w:line="240" w:lineRule="auto"/>
              <w:jc w:val="right"/>
              <w:rPr>
                <w:rFonts w:eastAsia="Times New Roman" w:cs="Times New Roman"/>
                <w:color w:val="000000"/>
                <w:sz w:val="24"/>
                <w:szCs w:val="24"/>
                <w:lang w:val="en-US" w:eastAsia="lv-LV"/>
              </w:rPr>
            </w:pPr>
            <w:r w:rsidRPr="00A724C0">
              <w:rPr>
                <w:rFonts w:eastAsia="Times New Roman" w:cs="Times New Roman"/>
                <w:color w:val="000000"/>
                <w:sz w:val="24"/>
                <w:szCs w:val="24"/>
                <w:lang w:val="en-US" w:eastAsia="lv-LV"/>
              </w:rPr>
              <w:t>3.1.4.</w:t>
            </w:r>
          </w:p>
        </w:tc>
        <w:tc>
          <w:tcPr>
            <w:tcW w:w="2458" w:type="pct"/>
            <w:vAlign w:val="center"/>
          </w:tcPr>
          <w:p w14:paraId="0DF60059" w14:textId="5A65F5BD" w:rsidR="00B771AE" w:rsidRPr="00A724C0" w:rsidRDefault="00D95A20" w:rsidP="00D95A20">
            <w:pPr>
              <w:rPr>
                <w:rFonts w:eastAsia="Times New Roman" w:cs="Times New Roman"/>
                <w:i/>
                <w:iCs/>
                <w:color w:val="000000"/>
                <w:lang w:val="en-US" w:eastAsia="lv-LV"/>
              </w:rPr>
            </w:pPr>
            <w:r w:rsidRPr="00A724C0">
              <w:rPr>
                <w:i/>
                <w:iCs/>
                <w:color w:val="000000"/>
                <w:lang w:val="en-US"/>
              </w:rPr>
              <w:t>Experimental development</w:t>
            </w:r>
          </w:p>
        </w:tc>
        <w:tc>
          <w:tcPr>
            <w:tcW w:w="536" w:type="pct"/>
            <w:vAlign w:val="center"/>
          </w:tcPr>
          <w:p w14:paraId="317816D9" w14:textId="58A377B1" w:rsidR="00B771AE" w:rsidRPr="00A724C0" w:rsidRDefault="00D95A20" w:rsidP="00105D29">
            <w:pPr>
              <w:spacing w:after="0" w:line="240" w:lineRule="auto"/>
              <w:jc w:val="center"/>
              <w:rPr>
                <w:rFonts w:eastAsia="Times New Roman" w:cs="Times New Roman"/>
                <w:color w:val="000000"/>
                <w:sz w:val="24"/>
                <w:szCs w:val="24"/>
                <w:lang w:val="en-US" w:eastAsia="lv-LV"/>
              </w:rPr>
            </w:pPr>
            <w:r w:rsidRPr="00A724C0">
              <w:rPr>
                <w:rFonts w:eastAsia="Times New Roman" w:cs="Times New Roman"/>
                <w:color w:val="000000"/>
                <w:sz w:val="24"/>
                <w:szCs w:val="24"/>
                <w:lang w:val="en-US" w:eastAsia="lv-LV"/>
              </w:rPr>
              <w:t>direct</w:t>
            </w:r>
          </w:p>
        </w:tc>
        <w:tc>
          <w:tcPr>
            <w:tcW w:w="1098" w:type="pct"/>
            <w:vAlign w:val="center"/>
          </w:tcPr>
          <w:p w14:paraId="6711455E" w14:textId="77777777" w:rsidR="00B771AE" w:rsidRPr="00A724C0" w:rsidRDefault="00B771AE" w:rsidP="00105D29">
            <w:pPr>
              <w:spacing w:after="0" w:line="240" w:lineRule="auto"/>
              <w:jc w:val="center"/>
              <w:rPr>
                <w:rFonts w:eastAsia="Times New Roman" w:cs="Times New Roman"/>
                <w:color w:val="000000"/>
                <w:sz w:val="24"/>
                <w:szCs w:val="24"/>
                <w:lang w:val="en-US" w:eastAsia="lv-LV"/>
              </w:rPr>
            </w:pPr>
            <w:r w:rsidRPr="00A724C0">
              <w:rPr>
                <w:rFonts w:eastAsia="Times New Roman" w:cs="Times New Roman"/>
                <w:color w:val="000000"/>
                <w:sz w:val="24"/>
                <w:szCs w:val="24"/>
                <w:lang w:val="en-US" w:eastAsia="lv-LV"/>
              </w:rPr>
              <w:t>0.00</w:t>
            </w:r>
          </w:p>
        </w:tc>
        <w:tc>
          <w:tcPr>
            <w:tcW w:w="498" w:type="pct"/>
            <w:vAlign w:val="center"/>
          </w:tcPr>
          <w:p w14:paraId="1C9F0C61" w14:textId="77777777" w:rsidR="00B771AE" w:rsidRPr="00A724C0" w:rsidRDefault="00B771AE" w:rsidP="00105D29">
            <w:pPr>
              <w:spacing w:after="0" w:line="240" w:lineRule="auto"/>
              <w:jc w:val="center"/>
              <w:rPr>
                <w:rFonts w:eastAsia="Times New Roman" w:cs="Times New Roman"/>
                <w:color w:val="000000"/>
                <w:sz w:val="24"/>
                <w:szCs w:val="24"/>
                <w:lang w:val="en-US" w:eastAsia="lv-LV"/>
              </w:rPr>
            </w:pPr>
          </w:p>
        </w:tc>
      </w:tr>
      <w:tr w:rsidR="00B771AE" w:rsidRPr="00A724C0" w14:paraId="59180178" w14:textId="77777777" w:rsidTr="004C7DD2">
        <w:trPr>
          <w:trHeight w:val="510"/>
        </w:trPr>
        <w:tc>
          <w:tcPr>
            <w:tcW w:w="410" w:type="pct"/>
            <w:vAlign w:val="center"/>
          </w:tcPr>
          <w:p w14:paraId="59F8FBE6" w14:textId="77777777" w:rsidR="00B771AE" w:rsidRPr="00A724C0" w:rsidRDefault="00B771AE" w:rsidP="00105D29">
            <w:pPr>
              <w:spacing w:after="0" w:line="240" w:lineRule="auto"/>
              <w:jc w:val="right"/>
              <w:rPr>
                <w:rFonts w:eastAsia="Times New Roman" w:cs="Times New Roman"/>
                <w:color w:val="000000"/>
                <w:sz w:val="24"/>
                <w:szCs w:val="24"/>
                <w:lang w:val="en-US" w:eastAsia="lv-LV"/>
              </w:rPr>
            </w:pPr>
            <w:r w:rsidRPr="00A724C0">
              <w:rPr>
                <w:rFonts w:eastAsia="Times New Roman" w:cs="Times New Roman"/>
                <w:color w:val="000000"/>
                <w:sz w:val="24"/>
                <w:szCs w:val="24"/>
                <w:lang w:val="en-US" w:eastAsia="lv-LV"/>
              </w:rPr>
              <w:t>3.1.5.</w:t>
            </w:r>
          </w:p>
        </w:tc>
        <w:tc>
          <w:tcPr>
            <w:tcW w:w="2458" w:type="pct"/>
            <w:vAlign w:val="center"/>
          </w:tcPr>
          <w:p w14:paraId="3FE4875D" w14:textId="69DEDCCE" w:rsidR="00B771AE" w:rsidRPr="00A724C0" w:rsidRDefault="00D95A20" w:rsidP="00105D29">
            <w:pPr>
              <w:spacing w:after="0" w:line="240" w:lineRule="auto"/>
              <w:rPr>
                <w:rFonts w:eastAsia="Times New Roman" w:cs="Times New Roman"/>
                <w:i/>
                <w:iCs/>
                <w:color w:val="000000"/>
                <w:lang w:val="en-US" w:eastAsia="lv-LV"/>
              </w:rPr>
            </w:pPr>
            <w:r w:rsidRPr="00A724C0">
              <w:rPr>
                <w:rFonts w:eastAsia="Times New Roman" w:cs="Times New Roman"/>
                <w:i/>
                <w:iCs/>
                <w:color w:val="000000"/>
                <w:lang w:val="en-US" w:eastAsia="lv-LV"/>
              </w:rPr>
              <w:t>Obtaining, validation and defence of the technology rights</w:t>
            </w:r>
          </w:p>
        </w:tc>
        <w:tc>
          <w:tcPr>
            <w:tcW w:w="536" w:type="pct"/>
            <w:vAlign w:val="center"/>
          </w:tcPr>
          <w:p w14:paraId="3D29C856" w14:textId="6107436C" w:rsidR="00B771AE" w:rsidRPr="00A724C0" w:rsidRDefault="00D95A20" w:rsidP="00105D29">
            <w:pPr>
              <w:spacing w:after="0" w:line="240" w:lineRule="auto"/>
              <w:jc w:val="center"/>
              <w:rPr>
                <w:rFonts w:eastAsia="Times New Roman" w:cs="Times New Roman"/>
                <w:color w:val="000000"/>
                <w:sz w:val="24"/>
                <w:szCs w:val="24"/>
                <w:lang w:val="en-US" w:eastAsia="lv-LV"/>
              </w:rPr>
            </w:pPr>
            <w:r w:rsidRPr="00A724C0">
              <w:rPr>
                <w:rFonts w:eastAsia="Times New Roman" w:cs="Times New Roman"/>
                <w:color w:val="000000"/>
                <w:sz w:val="24"/>
                <w:szCs w:val="24"/>
                <w:lang w:val="en-US" w:eastAsia="lv-LV"/>
              </w:rPr>
              <w:t>direct</w:t>
            </w:r>
          </w:p>
        </w:tc>
        <w:tc>
          <w:tcPr>
            <w:tcW w:w="1098" w:type="pct"/>
            <w:vAlign w:val="center"/>
          </w:tcPr>
          <w:p w14:paraId="06F76503" w14:textId="77777777" w:rsidR="00B771AE" w:rsidRPr="00A724C0" w:rsidRDefault="00B771AE" w:rsidP="00105D29">
            <w:pPr>
              <w:spacing w:after="0" w:line="240" w:lineRule="auto"/>
              <w:jc w:val="center"/>
              <w:rPr>
                <w:rFonts w:eastAsia="Times New Roman" w:cs="Times New Roman"/>
                <w:color w:val="000000"/>
                <w:sz w:val="24"/>
                <w:szCs w:val="24"/>
                <w:lang w:val="en-US" w:eastAsia="lv-LV"/>
              </w:rPr>
            </w:pPr>
            <w:r w:rsidRPr="00A724C0">
              <w:rPr>
                <w:rFonts w:eastAsia="Times New Roman" w:cs="Times New Roman"/>
                <w:color w:val="000000"/>
                <w:sz w:val="24"/>
                <w:szCs w:val="24"/>
                <w:lang w:val="en-US" w:eastAsia="lv-LV"/>
              </w:rPr>
              <w:t>0.00</w:t>
            </w:r>
          </w:p>
        </w:tc>
        <w:tc>
          <w:tcPr>
            <w:tcW w:w="498" w:type="pct"/>
            <w:vAlign w:val="center"/>
          </w:tcPr>
          <w:p w14:paraId="5BEAC86E" w14:textId="77777777" w:rsidR="00B771AE" w:rsidRPr="00A724C0" w:rsidRDefault="00B771AE" w:rsidP="00105D29">
            <w:pPr>
              <w:spacing w:after="0" w:line="240" w:lineRule="auto"/>
              <w:jc w:val="center"/>
              <w:rPr>
                <w:rFonts w:eastAsia="Times New Roman" w:cs="Times New Roman"/>
                <w:color w:val="000000"/>
                <w:sz w:val="24"/>
                <w:szCs w:val="24"/>
                <w:lang w:val="en-US" w:eastAsia="lv-LV"/>
              </w:rPr>
            </w:pPr>
          </w:p>
        </w:tc>
      </w:tr>
      <w:tr w:rsidR="00B771AE" w:rsidRPr="00A724C0" w14:paraId="122192BA" w14:textId="77777777" w:rsidTr="004C7DD2">
        <w:trPr>
          <w:trHeight w:val="630"/>
        </w:trPr>
        <w:tc>
          <w:tcPr>
            <w:tcW w:w="410" w:type="pct"/>
            <w:vAlign w:val="center"/>
            <w:hideMark/>
          </w:tcPr>
          <w:p w14:paraId="08FD4CD0" w14:textId="77777777" w:rsidR="00B771AE" w:rsidRPr="00A724C0" w:rsidRDefault="00B771AE" w:rsidP="00105D29">
            <w:pPr>
              <w:spacing w:after="0" w:line="240" w:lineRule="auto"/>
              <w:rPr>
                <w:rFonts w:eastAsia="Times New Roman" w:cs="Times New Roman"/>
                <w:b/>
                <w:bCs/>
                <w:color w:val="000000"/>
                <w:sz w:val="24"/>
                <w:szCs w:val="24"/>
                <w:lang w:val="en-US" w:eastAsia="lv-LV"/>
              </w:rPr>
            </w:pPr>
            <w:r w:rsidRPr="00A724C0">
              <w:rPr>
                <w:rFonts w:eastAsia="Times New Roman" w:cs="Times New Roman"/>
                <w:b/>
                <w:bCs/>
                <w:color w:val="000000"/>
                <w:sz w:val="24"/>
                <w:szCs w:val="24"/>
                <w:lang w:val="en-US" w:eastAsia="lv-LV"/>
              </w:rPr>
              <w:t>3.2.</w:t>
            </w:r>
          </w:p>
        </w:tc>
        <w:tc>
          <w:tcPr>
            <w:tcW w:w="2458" w:type="pct"/>
            <w:vAlign w:val="center"/>
            <w:hideMark/>
          </w:tcPr>
          <w:p w14:paraId="78787078" w14:textId="5E751D9C" w:rsidR="00B771AE" w:rsidRPr="00A724C0" w:rsidRDefault="00627081" w:rsidP="00105D29">
            <w:pPr>
              <w:spacing w:after="0" w:line="240" w:lineRule="auto"/>
              <w:rPr>
                <w:rFonts w:eastAsia="Times New Roman" w:cs="Times New Roman"/>
                <w:b/>
                <w:bCs/>
                <w:color w:val="000000"/>
                <w:sz w:val="24"/>
                <w:szCs w:val="24"/>
                <w:lang w:val="en-US" w:eastAsia="lv-LV"/>
              </w:rPr>
            </w:pPr>
            <w:r w:rsidRPr="00A724C0">
              <w:rPr>
                <w:rFonts w:eastAsia="Times New Roman" w:cs="Times New Roman"/>
                <w:b/>
                <w:bCs/>
                <w:color w:val="000000"/>
                <w:sz w:val="24"/>
                <w:szCs w:val="24"/>
                <w:lang w:val="en-US" w:eastAsia="lv-LV"/>
              </w:rPr>
              <w:t xml:space="preserve">Other project </w:t>
            </w:r>
            <w:proofErr w:type="gramStart"/>
            <w:r w:rsidRPr="00A724C0">
              <w:rPr>
                <w:rFonts w:eastAsia="Times New Roman" w:cs="Times New Roman"/>
                <w:b/>
                <w:bCs/>
                <w:color w:val="000000"/>
                <w:sz w:val="24"/>
                <w:szCs w:val="24"/>
                <w:lang w:val="en-US" w:eastAsia="lv-LV"/>
              </w:rPr>
              <w:t>implementation</w:t>
            </w:r>
            <w:proofErr w:type="gramEnd"/>
            <w:r w:rsidRPr="00A724C0">
              <w:rPr>
                <w:rFonts w:eastAsia="Times New Roman" w:cs="Times New Roman"/>
                <w:b/>
                <w:bCs/>
                <w:color w:val="000000"/>
                <w:sz w:val="24"/>
                <w:szCs w:val="24"/>
                <w:lang w:val="en-US" w:eastAsia="lv-LV"/>
              </w:rPr>
              <w:t xml:space="preserve"> staff costs (costs of business and work trips)</w:t>
            </w:r>
          </w:p>
        </w:tc>
        <w:tc>
          <w:tcPr>
            <w:tcW w:w="536" w:type="pct"/>
            <w:vAlign w:val="center"/>
            <w:hideMark/>
          </w:tcPr>
          <w:p w14:paraId="3F7FB28A" w14:textId="0C2B172F" w:rsidR="00B771AE" w:rsidRPr="00A724C0" w:rsidRDefault="00D95A20" w:rsidP="00105D29">
            <w:pPr>
              <w:spacing w:after="0" w:line="240" w:lineRule="auto"/>
              <w:jc w:val="center"/>
              <w:rPr>
                <w:rFonts w:eastAsia="Times New Roman" w:cs="Times New Roman"/>
                <w:b/>
                <w:bCs/>
                <w:color w:val="000000"/>
                <w:sz w:val="24"/>
                <w:szCs w:val="24"/>
                <w:lang w:val="en-US" w:eastAsia="lv-LV"/>
              </w:rPr>
            </w:pPr>
            <w:r w:rsidRPr="00A724C0">
              <w:rPr>
                <w:rFonts w:eastAsia="Times New Roman" w:cs="Times New Roman"/>
                <w:b/>
                <w:bCs/>
                <w:color w:val="000000"/>
                <w:sz w:val="24"/>
                <w:szCs w:val="24"/>
                <w:lang w:val="en-US" w:eastAsia="lv-LV"/>
              </w:rPr>
              <w:t>direct</w:t>
            </w:r>
          </w:p>
        </w:tc>
        <w:tc>
          <w:tcPr>
            <w:tcW w:w="1098" w:type="pct"/>
            <w:vAlign w:val="center"/>
          </w:tcPr>
          <w:p w14:paraId="20F13738" w14:textId="77777777" w:rsidR="00B771AE" w:rsidRPr="00A724C0" w:rsidRDefault="00B771AE" w:rsidP="00105D29">
            <w:pPr>
              <w:spacing w:after="0" w:line="240" w:lineRule="auto"/>
              <w:jc w:val="center"/>
              <w:rPr>
                <w:rFonts w:eastAsia="Times New Roman" w:cs="Times New Roman"/>
                <w:b/>
                <w:bCs/>
                <w:color w:val="000000"/>
                <w:sz w:val="24"/>
                <w:szCs w:val="24"/>
                <w:lang w:val="en-US" w:eastAsia="lv-LV"/>
              </w:rPr>
            </w:pPr>
            <w:r w:rsidRPr="00A724C0">
              <w:rPr>
                <w:rFonts w:eastAsia="Times New Roman" w:cs="Times New Roman"/>
                <w:b/>
                <w:bCs/>
                <w:color w:val="000000"/>
                <w:sz w:val="24"/>
                <w:szCs w:val="24"/>
                <w:lang w:val="en-US" w:eastAsia="lv-LV"/>
              </w:rPr>
              <w:t>0.00</w:t>
            </w:r>
          </w:p>
        </w:tc>
        <w:tc>
          <w:tcPr>
            <w:tcW w:w="498" w:type="pct"/>
            <w:vAlign w:val="center"/>
          </w:tcPr>
          <w:p w14:paraId="60E02613" w14:textId="77777777" w:rsidR="00B771AE" w:rsidRPr="00A724C0" w:rsidRDefault="00B771AE" w:rsidP="00105D29">
            <w:pPr>
              <w:spacing w:after="0" w:line="240" w:lineRule="auto"/>
              <w:jc w:val="center"/>
              <w:rPr>
                <w:rFonts w:eastAsia="Times New Roman" w:cs="Times New Roman"/>
                <w:b/>
                <w:bCs/>
                <w:color w:val="000000"/>
                <w:sz w:val="24"/>
                <w:szCs w:val="24"/>
                <w:lang w:val="en-US" w:eastAsia="lv-LV"/>
              </w:rPr>
            </w:pPr>
          </w:p>
        </w:tc>
      </w:tr>
      <w:tr w:rsidR="004C7DD2" w:rsidRPr="00A724C0" w14:paraId="57DFFFBD" w14:textId="77777777" w:rsidTr="004C7DD2">
        <w:trPr>
          <w:trHeight w:val="340"/>
        </w:trPr>
        <w:tc>
          <w:tcPr>
            <w:tcW w:w="410" w:type="pct"/>
            <w:vAlign w:val="center"/>
          </w:tcPr>
          <w:p w14:paraId="2D06ABA9" w14:textId="77777777" w:rsidR="004C7DD2" w:rsidRPr="00A724C0" w:rsidRDefault="004C7DD2" w:rsidP="004C7DD2">
            <w:pPr>
              <w:spacing w:after="0" w:line="240" w:lineRule="auto"/>
              <w:jc w:val="right"/>
              <w:rPr>
                <w:rFonts w:eastAsia="Times New Roman" w:cs="Times New Roman"/>
                <w:color w:val="000000"/>
                <w:sz w:val="24"/>
                <w:szCs w:val="24"/>
                <w:lang w:val="en-US" w:eastAsia="lv-LV"/>
              </w:rPr>
            </w:pPr>
            <w:r w:rsidRPr="00A724C0">
              <w:rPr>
                <w:rFonts w:eastAsia="Times New Roman" w:cs="Times New Roman"/>
                <w:color w:val="000000"/>
                <w:sz w:val="24"/>
                <w:szCs w:val="24"/>
                <w:lang w:val="en-US" w:eastAsia="lv-LV"/>
              </w:rPr>
              <w:t>3.2.1.</w:t>
            </w:r>
          </w:p>
        </w:tc>
        <w:tc>
          <w:tcPr>
            <w:tcW w:w="2458" w:type="pct"/>
            <w:vAlign w:val="center"/>
          </w:tcPr>
          <w:p w14:paraId="73F42DCF" w14:textId="709A9DBA" w:rsidR="004C7DD2" w:rsidRPr="00A724C0" w:rsidRDefault="004C7DD2" w:rsidP="004C7DD2">
            <w:pPr>
              <w:spacing w:after="0" w:line="240" w:lineRule="auto"/>
              <w:rPr>
                <w:rFonts w:eastAsia="Times New Roman" w:cs="Times New Roman"/>
                <w:color w:val="000000"/>
                <w:sz w:val="24"/>
                <w:szCs w:val="24"/>
                <w:lang w:val="en-US" w:eastAsia="lv-LV"/>
              </w:rPr>
            </w:pPr>
            <w:r w:rsidRPr="00A724C0">
              <w:rPr>
                <w:rFonts w:eastAsia="Times New Roman" w:cs="Times New Roman"/>
                <w:i/>
                <w:iCs/>
                <w:color w:val="000000"/>
                <w:lang w:val="en-US" w:eastAsia="lv-LV"/>
              </w:rPr>
              <w:t>Feasibility study</w:t>
            </w:r>
          </w:p>
        </w:tc>
        <w:tc>
          <w:tcPr>
            <w:tcW w:w="536" w:type="pct"/>
            <w:vAlign w:val="center"/>
          </w:tcPr>
          <w:p w14:paraId="798E5FF9" w14:textId="2D9D4380" w:rsidR="004C7DD2" w:rsidRPr="00A724C0" w:rsidRDefault="004C7DD2" w:rsidP="004C7DD2">
            <w:pPr>
              <w:spacing w:after="0" w:line="240" w:lineRule="auto"/>
              <w:jc w:val="center"/>
              <w:rPr>
                <w:rFonts w:eastAsia="Times New Roman" w:cs="Times New Roman"/>
                <w:color w:val="000000"/>
                <w:sz w:val="24"/>
                <w:szCs w:val="24"/>
                <w:lang w:val="en-US" w:eastAsia="lv-LV"/>
              </w:rPr>
            </w:pPr>
            <w:r w:rsidRPr="00A724C0">
              <w:rPr>
                <w:rFonts w:eastAsia="Times New Roman" w:cs="Times New Roman"/>
                <w:color w:val="000000"/>
                <w:sz w:val="24"/>
                <w:szCs w:val="24"/>
                <w:lang w:val="en-US" w:eastAsia="lv-LV"/>
              </w:rPr>
              <w:t>direct</w:t>
            </w:r>
          </w:p>
        </w:tc>
        <w:tc>
          <w:tcPr>
            <w:tcW w:w="1098" w:type="pct"/>
            <w:vAlign w:val="center"/>
          </w:tcPr>
          <w:p w14:paraId="6604C45F" w14:textId="77777777" w:rsidR="004C7DD2" w:rsidRPr="00A724C0" w:rsidRDefault="004C7DD2" w:rsidP="004C7DD2">
            <w:pPr>
              <w:spacing w:after="0" w:line="240" w:lineRule="auto"/>
              <w:jc w:val="center"/>
              <w:rPr>
                <w:rFonts w:eastAsia="Times New Roman" w:cs="Times New Roman"/>
                <w:color w:val="000000"/>
                <w:sz w:val="24"/>
                <w:szCs w:val="24"/>
                <w:lang w:val="en-US" w:eastAsia="lv-LV"/>
              </w:rPr>
            </w:pPr>
            <w:r w:rsidRPr="00A724C0">
              <w:rPr>
                <w:rFonts w:eastAsia="Times New Roman" w:cs="Times New Roman"/>
                <w:color w:val="000000"/>
                <w:sz w:val="24"/>
                <w:szCs w:val="24"/>
                <w:lang w:val="en-US" w:eastAsia="lv-LV"/>
              </w:rPr>
              <w:t>0.00</w:t>
            </w:r>
          </w:p>
        </w:tc>
        <w:tc>
          <w:tcPr>
            <w:tcW w:w="498" w:type="pct"/>
            <w:vAlign w:val="center"/>
          </w:tcPr>
          <w:p w14:paraId="5FEE6686" w14:textId="77777777" w:rsidR="004C7DD2" w:rsidRPr="00A724C0" w:rsidRDefault="004C7DD2" w:rsidP="004C7DD2">
            <w:pPr>
              <w:spacing w:after="0" w:line="240" w:lineRule="auto"/>
              <w:jc w:val="center"/>
              <w:rPr>
                <w:rFonts w:eastAsia="Times New Roman" w:cs="Times New Roman"/>
                <w:color w:val="000000"/>
                <w:sz w:val="24"/>
                <w:szCs w:val="24"/>
                <w:lang w:val="en-US" w:eastAsia="lv-LV"/>
              </w:rPr>
            </w:pPr>
          </w:p>
        </w:tc>
      </w:tr>
      <w:tr w:rsidR="004C7DD2" w:rsidRPr="00A724C0" w14:paraId="1779C79F" w14:textId="77777777" w:rsidTr="004C7DD2">
        <w:trPr>
          <w:trHeight w:val="340"/>
        </w:trPr>
        <w:tc>
          <w:tcPr>
            <w:tcW w:w="410" w:type="pct"/>
            <w:vAlign w:val="center"/>
          </w:tcPr>
          <w:p w14:paraId="4762E66D" w14:textId="77777777" w:rsidR="004C7DD2" w:rsidRPr="00A724C0" w:rsidRDefault="004C7DD2" w:rsidP="004C7DD2">
            <w:pPr>
              <w:spacing w:after="0" w:line="240" w:lineRule="auto"/>
              <w:jc w:val="right"/>
              <w:rPr>
                <w:rFonts w:eastAsia="Times New Roman" w:cs="Times New Roman"/>
                <w:color w:val="000000"/>
                <w:sz w:val="24"/>
                <w:szCs w:val="24"/>
                <w:lang w:val="en-US" w:eastAsia="lv-LV"/>
              </w:rPr>
            </w:pPr>
            <w:r w:rsidRPr="00A724C0">
              <w:rPr>
                <w:rFonts w:eastAsia="Times New Roman" w:cs="Times New Roman"/>
                <w:color w:val="000000"/>
                <w:sz w:val="24"/>
                <w:szCs w:val="24"/>
                <w:lang w:val="en-US" w:eastAsia="lv-LV"/>
              </w:rPr>
              <w:t>3.2.2.</w:t>
            </w:r>
          </w:p>
        </w:tc>
        <w:tc>
          <w:tcPr>
            <w:tcW w:w="2458" w:type="pct"/>
            <w:vAlign w:val="center"/>
          </w:tcPr>
          <w:p w14:paraId="382ECB99" w14:textId="395F58C0" w:rsidR="004C7DD2" w:rsidRPr="00A724C0" w:rsidRDefault="004C7DD2" w:rsidP="004C7DD2">
            <w:pPr>
              <w:spacing w:after="0" w:line="240" w:lineRule="auto"/>
              <w:rPr>
                <w:rFonts w:eastAsia="Times New Roman" w:cs="Times New Roman"/>
                <w:color w:val="000000"/>
                <w:sz w:val="24"/>
                <w:szCs w:val="24"/>
                <w:lang w:val="en-US" w:eastAsia="lv-LV"/>
              </w:rPr>
            </w:pPr>
            <w:r w:rsidRPr="00A724C0">
              <w:rPr>
                <w:rFonts w:eastAsia="Times New Roman" w:cs="Times New Roman"/>
                <w:i/>
                <w:iCs/>
                <w:color w:val="000000"/>
                <w:lang w:val="en-US" w:eastAsia="lv-LV"/>
              </w:rPr>
              <w:t>Fundamental research</w:t>
            </w:r>
          </w:p>
        </w:tc>
        <w:tc>
          <w:tcPr>
            <w:tcW w:w="536" w:type="pct"/>
            <w:vAlign w:val="center"/>
          </w:tcPr>
          <w:p w14:paraId="76458AEA" w14:textId="1CEC14A7" w:rsidR="004C7DD2" w:rsidRPr="00A724C0" w:rsidRDefault="004C7DD2" w:rsidP="004C7DD2">
            <w:pPr>
              <w:spacing w:after="0" w:line="240" w:lineRule="auto"/>
              <w:jc w:val="center"/>
              <w:rPr>
                <w:rFonts w:eastAsia="Times New Roman" w:cs="Times New Roman"/>
                <w:color w:val="000000"/>
                <w:sz w:val="24"/>
                <w:szCs w:val="24"/>
                <w:lang w:val="en-US" w:eastAsia="lv-LV"/>
              </w:rPr>
            </w:pPr>
            <w:r w:rsidRPr="00A724C0">
              <w:rPr>
                <w:rFonts w:eastAsia="Times New Roman" w:cs="Times New Roman"/>
                <w:color w:val="000000"/>
                <w:sz w:val="24"/>
                <w:szCs w:val="24"/>
                <w:lang w:val="en-US" w:eastAsia="lv-LV"/>
              </w:rPr>
              <w:t>direct</w:t>
            </w:r>
          </w:p>
        </w:tc>
        <w:tc>
          <w:tcPr>
            <w:tcW w:w="1098" w:type="pct"/>
            <w:vAlign w:val="center"/>
          </w:tcPr>
          <w:p w14:paraId="64EF2725" w14:textId="77777777" w:rsidR="004C7DD2" w:rsidRPr="00A724C0" w:rsidRDefault="004C7DD2" w:rsidP="004C7DD2">
            <w:pPr>
              <w:spacing w:after="0" w:line="240" w:lineRule="auto"/>
              <w:jc w:val="center"/>
              <w:rPr>
                <w:rFonts w:eastAsia="Times New Roman" w:cs="Times New Roman"/>
                <w:color w:val="000000"/>
                <w:sz w:val="24"/>
                <w:szCs w:val="24"/>
                <w:lang w:val="en-US" w:eastAsia="lv-LV"/>
              </w:rPr>
            </w:pPr>
            <w:r w:rsidRPr="00A724C0">
              <w:rPr>
                <w:rFonts w:eastAsia="Times New Roman" w:cs="Times New Roman"/>
                <w:color w:val="000000"/>
                <w:sz w:val="24"/>
                <w:szCs w:val="24"/>
                <w:lang w:val="en-US" w:eastAsia="lv-LV"/>
              </w:rPr>
              <w:t>0.00</w:t>
            </w:r>
          </w:p>
        </w:tc>
        <w:tc>
          <w:tcPr>
            <w:tcW w:w="498" w:type="pct"/>
            <w:vAlign w:val="center"/>
          </w:tcPr>
          <w:p w14:paraId="45BDA543" w14:textId="77777777" w:rsidR="004C7DD2" w:rsidRPr="00A724C0" w:rsidRDefault="004C7DD2" w:rsidP="004C7DD2">
            <w:pPr>
              <w:spacing w:after="0" w:line="240" w:lineRule="auto"/>
              <w:jc w:val="center"/>
              <w:rPr>
                <w:rFonts w:eastAsia="Times New Roman" w:cs="Times New Roman"/>
                <w:color w:val="000000"/>
                <w:sz w:val="24"/>
                <w:szCs w:val="24"/>
                <w:lang w:val="en-US" w:eastAsia="lv-LV"/>
              </w:rPr>
            </w:pPr>
          </w:p>
        </w:tc>
      </w:tr>
      <w:tr w:rsidR="004C7DD2" w:rsidRPr="00A724C0" w14:paraId="572874C8" w14:textId="77777777" w:rsidTr="004C7DD2">
        <w:trPr>
          <w:trHeight w:val="340"/>
        </w:trPr>
        <w:tc>
          <w:tcPr>
            <w:tcW w:w="410" w:type="pct"/>
            <w:vAlign w:val="center"/>
          </w:tcPr>
          <w:p w14:paraId="35EBCECB" w14:textId="77777777" w:rsidR="004C7DD2" w:rsidRPr="00A724C0" w:rsidRDefault="004C7DD2" w:rsidP="004C7DD2">
            <w:pPr>
              <w:spacing w:after="0" w:line="240" w:lineRule="auto"/>
              <w:jc w:val="right"/>
              <w:rPr>
                <w:rFonts w:eastAsia="Times New Roman" w:cs="Times New Roman"/>
                <w:color w:val="000000"/>
                <w:sz w:val="24"/>
                <w:szCs w:val="24"/>
                <w:lang w:val="en-US" w:eastAsia="lv-LV"/>
              </w:rPr>
            </w:pPr>
            <w:r w:rsidRPr="00A724C0">
              <w:rPr>
                <w:rFonts w:eastAsia="Times New Roman" w:cs="Times New Roman"/>
                <w:color w:val="000000"/>
                <w:sz w:val="24"/>
                <w:szCs w:val="24"/>
                <w:lang w:val="en-US" w:eastAsia="lv-LV"/>
              </w:rPr>
              <w:t>3.2.3.</w:t>
            </w:r>
          </w:p>
        </w:tc>
        <w:tc>
          <w:tcPr>
            <w:tcW w:w="2458" w:type="pct"/>
            <w:vAlign w:val="center"/>
          </w:tcPr>
          <w:p w14:paraId="326905C8" w14:textId="401A7D3C" w:rsidR="004C7DD2" w:rsidRPr="00A724C0" w:rsidRDefault="004C7DD2" w:rsidP="004C7DD2">
            <w:pPr>
              <w:spacing w:after="0" w:line="240" w:lineRule="auto"/>
              <w:rPr>
                <w:rFonts w:eastAsia="Times New Roman" w:cs="Times New Roman"/>
                <w:color w:val="000000"/>
                <w:sz w:val="24"/>
                <w:szCs w:val="24"/>
                <w:lang w:val="en-US" w:eastAsia="lv-LV"/>
              </w:rPr>
            </w:pPr>
            <w:r w:rsidRPr="00A724C0">
              <w:rPr>
                <w:rFonts w:eastAsia="Times New Roman" w:cs="Times New Roman"/>
                <w:i/>
                <w:iCs/>
                <w:color w:val="000000"/>
                <w:lang w:val="en-US" w:eastAsia="lv-LV"/>
              </w:rPr>
              <w:t>Industrial research</w:t>
            </w:r>
          </w:p>
        </w:tc>
        <w:tc>
          <w:tcPr>
            <w:tcW w:w="536" w:type="pct"/>
            <w:vAlign w:val="center"/>
          </w:tcPr>
          <w:p w14:paraId="020FA0CD" w14:textId="00CCDD3A" w:rsidR="004C7DD2" w:rsidRPr="00A724C0" w:rsidRDefault="004C7DD2" w:rsidP="004C7DD2">
            <w:pPr>
              <w:spacing w:after="0" w:line="240" w:lineRule="auto"/>
              <w:jc w:val="center"/>
              <w:rPr>
                <w:rFonts w:eastAsia="Times New Roman" w:cs="Times New Roman"/>
                <w:color w:val="000000"/>
                <w:sz w:val="24"/>
                <w:szCs w:val="24"/>
                <w:lang w:val="en-US" w:eastAsia="lv-LV"/>
              </w:rPr>
            </w:pPr>
            <w:r w:rsidRPr="00A724C0">
              <w:rPr>
                <w:rFonts w:eastAsia="Times New Roman" w:cs="Times New Roman"/>
                <w:color w:val="000000"/>
                <w:sz w:val="24"/>
                <w:szCs w:val="24"/>
                <w:lang w:val="en-US" w:eastAsia="lv-LV"/>
              </w:rPr>
              <w:t>direct</w:t>
            </w:r>
          </w:p>
        </w:tc>
        <w:tc>
          <w:tcPr>
            <w:tcW w:w="1098" w:type="pct"/>
            <w:vAlign w:val="center"/>
          </w:tcPr>
          <w:p w14:paraId="2C989577" w14:textId="77777777" w:rsidR="004C7DD2" w:rsidRPr="00A724C0" w:rsidRDefault="004C7DD2" w:rsidP="004C7DD2">
            <w:pPr>
              <w:spacing w:after="0" w:line="240" w:lineRule="auto"/>
              <w:jc w:val="center"/>
              <w:rPr>
                <w:rFonts w:eastAsia="Times New Roman" w:cs="Times New Roman"/>
                <w:color w:val="000000"/>
                <w:sz w:val="24"/>
                <w:szCs w:val="24"/>
                <w:lang w:val="en-US" w:eastAsia="lv-LV"/>
              </w:rPr>
            </w:pPr>
            <w:r w:rsidRPr="00A724C0">
              <w:rPr>
                <w:rFonts w:eastAsia="Times New Roman" w:cs="Times New Roman"/>
                <w:color w:val="000000"/>
                <w:sz w:val="24"/>
                <w:szCs w:val="24"/>
                <w:lang w:val="en-US" w:eastAsia="lv-LV"/>
              </w:rPr>
              <w:t>0.00</w:t>
            </w:r>
          </w:p>
        </w:tc>
        <w:tc>
          <w:tcPr>
            <w:tcW w:w="498" w:type="pct"/>
            <w:vAlign w:val="center"/>
          </w:tcPr>
          <w:p w14:paraId="74AACA86" w14:textId="77777777" w:rsidR="004C7DD2" w:rsidRPr="00A724C0" w:rsidRDefault="004C7DD2" w:rsidP="004C7DD2">
            <w:pPr>
              <w:spacing w:after="0" w:line="240" w:lineRule="auto"/>
              <w:jc w:val="center"/>
              <w:rPr>
                <w:rFonts w:eastAsia="Times New Roman" w:cs="Times New Roman"/>
                <w:color w:val="000000"/>
                <w:sz w:val="24"/>
                <w:szCs w:val="24"/>
                <w:lang w:val="en-US" w:eastAsia="lv-LV"/>
              </w:rPr>
            </w:pPr>
          </w:p>
        </w:tc>
      </w:tr>
      <w:tr w:rsidR="004C7DD2" w:rsidRPr="00A724C0" w14:paraId="3CE982E6" w14:textId="77777777" w:rsidTr="004C7DD2">
        <w:trPr>
          <w:trHeight w:val="340"/>
        </w:trPr>
        <w:tc>
          <w:tcPr>
            <w:tcW w:w="410" w:type="pct"/>
            <w:vAlign w:val="center"/>
          </w:tcPr>
          <w:p w14:paraId="46151178" w14:textId="77777777" w:rsidR="004C7DD2" w:rsidRPr="00A724C0" w:rsidRDefault="004C7DD2" w:rsidP="004C7DD2">
            <w:pPr>
              <w:spacing w:after="0" w:line="240" w:lineRule="auto"/>
              <w:jc w:val="right"/>
              <w:rPr>
                <w:rFonts w:eastAsia="Times New Roman" w:cs="Times New Roman"/>
                <w:color w:val="000000"/>
                <w:sz w:val="24"/>
                <w:szCs w:val="24"/>
                <w:lang w:val="en-US" w:eastAsia="lv-LV"/>
              </w:rPr>
            </w:pPr>
            <w:r w:rsidRPr="00A724C0">
              <w:rPr>
                <w:rFonts w:eastAsia="Times New Roman" w:cs="Times New Roman"/>
                <w:color w:val="000000"/>
                <w:sz w:val="24"/>
                <w:szCs w:val="24"/>
                <w:lang w:val="en-US" w:eastAsia="lv-LV"/>
              </w:rPr>
              <w:t>3.2.4.</w:t>
            </w:r>
          </w:p>
        </w:tc>
        <w:tc>
          <w:tcPr>
            <w:tcW w:w="2458" w:type="pct"/>
            <w:vAlign w:val="center"/>
          </w:tcPr>
          <w:p w14:paraId="314C0941" w14:textId="52EEA319" w:rsidR="004C7DD2" w:rsidRPr="00A724C0" w:rsidRDefault="004C7DD2" w:rsidP="004C7DD2">
            <w:pPr>
              <w:spacing w:after="0" w:line="240" w:lineRule="auto"/>
              <w:rPr>
                <w:rFonts w:eastAsia="Times New Roman" w:cs="Times New Roman"/>
                <w:color w:val="000000"/>
                <w:sz w:val="24"/>
                <w:szCs w:val="24"/>
                <w:lang w:val="en-US" w:eastAsia="lv-LV"/>
              </w:rPr>
            </w:pPr>
            <w:r w:rsidRPr="00A724C0">
              <w:rPr>
                <w:i/>
                <w:iCs/>
                <w:color w:val="000000"/>
                <w:lang w:val="en-US"/>
              </w:rPr>
              <w:t>Experimental development</w:t>
            </w:r>
          </w:p>
        </w:tc>
        <w:tc>
          <w:tcPr>
            <w:tcW w:w="536" w:type="pct"/>
            <w:vAlign w:val="center"/>
          </w:tcPr>
          <w:p w14:paraId="4D0BC23A" w14:textId="5EF5E5BC" w:rsidR="004C7DD2" w:rsidRPr="00A724C0" w:rsidRDefault="004C7DD2" w:rsidP="004C7DD2">
            <w:pPr>
              <w:spacing w:after="0" w:line="240" w:lineRule="auto"/>
              <w:jc w:val="center"/>
              <w:rPr>
                <w:rFonts w:eastAsia="Times New Roman" w:cs="Times New Roman"/>
                <w:color w:val="000000"/>
                <w:sz w:val="24"/>
                <w:szCs w:val="24"/>
                <w:lang w:val="en-US" w:eastAsia="lv-LV"/>
              </w:rPr>
            </w:pPr>
            <w:r w:rsidRPr="00A724C0">
              <w:rPr>
                <w:rFonts w:eastAsia="Times New Roman" w:cs="Times New Roman"/>
                <w:color w:val="000000"/>
                <w:sz w:val="24"/>
                <w:szCs w:val="24"/>
                <w:lang w:val="en-US" w:eastAsia="lv-LV"/>
              </w:rPr>
              <w:t>direct</w:t>
            </w:r>
          </w:p>
        </w:tc>
        <w:tc>
          <w:tcPr>
            <w:tcW w:w="1098" w:type="pct"/>
            <w:vAlign w:val="center"/>
          </w:tcPr>
          <w:p w14:paraId="57270D13" w14:textId="77777777" w:rsidR="004C7DD2" w:rsidRPr="00A724C0" w:rsidRDefault="004C7DD2" w:rsidP="004C7DD2">
            <w:pPr>
              <w:spacing w:after="0" w:line="240" w:lineRule="auto"/>
              <w:jc w:val="center"/>
              <w:rPr>
                <w:rFonts w:eastAsia="Times New Roman" w:cs="Times New Roman"/>
                <w:color w:val="000000"/>
                <w:sz w:val="24"/>
                <w:szCs w:val="24"/>
                <w:lang w:val="en-US" w:eastAsia="lv-LV"/>
              </w:rPr>
            </w:pPr>
            <w:r w:rsidRPr="00A724C0">
              <w:rPr>
                <w:rFonts w:eastAsia="Times New Roman" w:cs="Times New Roman"/>
                <w:color w:val="000000"/>
                <w:sz w:val="24"/>
                <w:szCs w:val="24"/>
                <w:lang w:val="en-US" w:eastAsia="lv-LV"/>
              </w:rPr>
              <w:t>0.00</w:t>
            </w:r>
          </w:p>
        </w:tc>
        <w:tc>
          <w:tcPr>
            <w:tcW w:w="498" w:type="pct"/>
            <w:vAlign w:val="center"/>
          </w:tcPr>
          <w:p w14:paraId="102D8239" w14:textId="77777777" w:rsidR="004C7DD2" w:rsidRPr="00A724C0" w:rsidRDefault="004C7DD2" w:rsidP="004C7DD2">
            <w:pPr>
              <w:spacing w:after="0" w:line="240" w:lineRule="auto"/>
              <w:jc w:val="center"/>
              <w:rPr>
                <w:rFonts w:eastAsia="Times New Roman" w:cs="Times New Roman"/>
                <w:color w:val="000000"/>
                <w:sz w:val="24"/>
                <w:szCs w:val="24"/>
                <w:lang w:val="en-US" w:eastAsia="lv-LV"/>
              </w:rPr>
            </w:pPr>
          </w:p>
        </w:tc>
      </w:tr>
      <w:tr w:rsidR="004C7DD2" w:rsidRPr="00A724C0" w14:paraId="75484AEB" w14:textId="77777777" w:rsidTr="004C7DD2">
        <w:trPr>
          <w:trHeight w:val="510"/>
        </w:trPr>
        <w:tc>
          <w:tcPr>
            <w:tcW w:w="410" w:type="pct"/>
            <w:vAlign w:val="center"/>
          </w:tcPr>
          <w:p w14:paraId="654F8240" w14:textId="77777777" w:rsidR="004C7DD2" w:rsidRPr="00A724C0" w:rsidRDefault="004C7DD2" w:rsidP="004C7DD2">
            <w:pPr>
              <w:spacing w:after="0" w:line="240" w:lineRule="auto"/>
              <w:jc w:val="right"/>
              <w:rPr>
                <w:rFonts w:eastAsia="Times New Roman" w:cs="Times New Roman"/>
                <w:color w:val="000000"/>
                <w:sz w:val="24"/>
                <w:szCs w:val="24"/>
                <w:lang w:val="en-US" w:eastAsia="lv-LV"/>
              </w:rPr>
            </w:pPr>
            <w:r w:rsidRPr="00A724C0">
              <w:rPr>
                <w:rFonts w:eastAsia="Times New Roman" w:cs="Times New Roman"/>
                <w:color w:val="000000"/>
                <w:sz w:val="24"/>
                <w:szCs w:val="24"/>
                <w:lang w:val="en-US" w:eastAsia="lv-LV"/>
              </w:rPr>
              <w:t>3.2.5.</w:t>
            </w:r>
          </w:p>
        </w:tc>
        <w:tc>
          <w:tcPr>
            <w:tcW w:w="2458" w:type="pct"/>
            <w:vAlign w:val="center"/>
          </w:tcPr>
          <w:p w14:paraId="3644C324" w14:textId="4FDE1E02" w:rsidR="004C7DD2" w:rsidRPr="00A724C0" w:rsidRDefault="004C7DD2" w:rsidP="004C7DD2">
            <w:pPr>
              <w:spacing w:after="0" w:line="240" w:lineRule="auto"/>
              <w:rPr>
                <w:rFonts w:eastAsia="Times New Roman" w:cs="Times New Roman"/>
                <w:color w:val="000000"/>
                <w:sz w:val="24"/>
                <w:szCs w:val="24"/>
                <w:lang w:val="en-US" w:eastAsia="lv-LV"/>
              </w:rPr>
            </w:pPr>
            <w:r w:rsidRPr="00A724C0">
              <w:rPr>
                <w:rFonts w:eastAsia="Times New Roman" w:cs="Times New Roman"/>
                <w:i/>
                <w:iCs/>
                <w:color w:val="000000"/>
                <w:lang w:val="en-US" w:eastAsia="lv-LV"/>
              </w:rPr>
              <w:t>Obtaining, validation and defence of the technology rights</w:t>
            </w:r>
          </w:p>
        </w:tc>
        <w:tc>
          <w:tcPr>
            <w:tcW w:w="536" w:type="pct"/>
            <w:vAlign w:val="center"/>
          </w:tcPr>
          <w:p w14:paraId="06FF1984" w14:textId="0432C910" w:rsidR="004C7DD2" w:rsidRPr="00A724C0" w:rsidRDefault="004C7DD2" w:rsidP="004C7DD2">
            <w:pPr>
              <w:spacing w:after="0" w:line="240" w:lineRule="auto"/>
              <w:jc w:val="center"/>
              <w:rPr>
                <w:rFonts w:eastAsia="Times New Roman" w:cs="Times New Roman"/>
                <w:color w:val="000000"/>
                <w:sz w:val="24"/>
                <w:szCs w:val="24"/>
                <w:lang w:val="en-US" w:eastAsia="lv-LV"/>
              </w:rPr>
            </w:pPr>
            <w:r w:rsidRPr="00A724C0">
              <w:rPr>
                <w:rFonts w:eastAsia="Times New Roman" w:cs="Times New Roman"/>
                <w:color w:val="000000"/>
                <w:sz w:val="24"/>
                <w:szCs w:val="24"/>
                <w:lang w:val="en-US" w:eastAsia="lv-LV"/>
              </w:rPr>
              <w:t>direct</w:t>
            </w:r>
          </w:p>
        </w:tc>
        <w:tc>
          <w:tcPr>
            <w:tcW w:w="1098" w:type="pct"/>
            <w:vAlign w:val="center"/>
          </w:tcPr>
          <w:p w14:paraId="0382A3D7" w14:textId="77777777" w:rsidR="004C7DD2" w:rsidRPr="00A724C0" w:rsidRDefault="004C7DD2" w:rsidP="004C7DD2">
            <w:pPr>
              <w:spacing w:after="0" w:line="240" w:lineRule="auto"/>
              <w:jc w:val="center"/>
              <w:rPr>
                <w:rFonts w:eastAsia="Times New Roman" w:cs="Times New Roman"/>
                <w:color w:val="000000"/>
                <w:sz w:val="24"/>
                <w:szCs w:val="24"/>
                <w:lang w:val="en-US" w:eastAsia="lv-LV"/>
              </w:rPr>
            </w:pPr>
            <w:r w:rsidRPr="00A724C0">
              <w:rPr>
                <w:rFonts w:eastAsia="Times New Roman" w:cs="Times New Roman"/>
                <w:color w:val="000000"/>
                <w:sz w:val="24"/>
                <w:szCs w:val="24"/>
                <w:lang w:val="en-US" w:eastAsia="lv-LV"/>
              </w:rPr>
              <w:t>0.00</w:t>
            </w:r>
          </w:p>
        </w:tc>
        <w:tc>
          <w:tcPr>
            <w:tcW w:w="498" w:type="pct"/>
            <w:vAlign w:val="center"/>
          </w:tcPr>
          <w:p w14:paraId="45D41C23" w14:textId="77777777" w:rsidR="004C7DD2" w:rsidRPr="00A724C0" w:rsidRDefault="004C7DD2" w:rsidP="004C7DD2">
            <w:pPr>
              <w:spacing w:after="0" w:line="240" w:lineRule="auto"/>
              <w:jc w:val="center"/>
              <w:rPr>
                <w:rFonts w:eastAsia="Times New Roman" w:cs="Times New Roman"/>
                <w:color w:val="000000"/>
                <w:sz w:val="24"/>
                <w:szCs w:val="24"/>
                <w:lang w:val="en-US" w:eastAsia="lv-LV"/>
              </w:rPr>
            </w:pPr>
          </w:p>
        </w:tc>
      </w:tr>
      <w:tr w:rsidR="00B771AE" w:rsidRPr="00A724C0" w14:paraId="052C0ED1" w14:textId="77777777" w:rsidTr="004C7DD2">
        <w:trPr>
          <w:trHeight w:val="630"/>
        </w:trPr>
        <w:tc>
          <w:tcPr>
            <w:tcW w:w="410" w:type="pct"/>
            <w:shd w:val="clear" w:color="auto" w:fill="F2F2F2" w:themeFill="background1" w:themeFillShade="F2"/>
            <w:vAlign w:val="center"/>
            <w:hideMark/>
          </w:tcPr>
          <w:p w14:paraId="716F2243" w14:textId="77777777" w:rsidR="00B771AE" w:rsidRPr="00A724C0" w:rsidRDefault="00B771AE" w:rsidP="00105D29">
            <w:pPr>
              <w:spacing w:after="0" w:line="240" w:lineRule="auto"/>
              <w:rPr>
                <w:rFonts w:eastAsia="Times New Roman" w:cs="Times New Roman"/>
                <w:b/>
                <w:bCs/>
                <w:color w:val="000000"/>
                <w:sz w:val="24"/>
                <w:szCs w:val="24"/>
                <w:lang w:val="en-US" w:eastAsia="lv-LV"/>
              </w:rPr>
            </w:pPr>
            <w:r w:rsidRPr="00A724C0">
              <w:rPr>
                <w:rFonts w:eastAsia="Times New Roman" w:cs="Times New Roman"/>
                <w:b/>
                <w:bCs/>
                <w:color w:val="000000"/>
                <w:sz w:val="24"/>
                <w:szCs w:val="24"/>
                <w:lang w:val="en-US" w:eastAsia="lv-LV"/>
              </w:rPr>
              <w:t>6.</w:t>
            </w:r>
          </w:p>
        </w:tc>
        <w:tc>
          <w:tcPr>
            <w:tcW w:w="2458" w:type="pct"/>
            <w:shd w:val="clear" w:color="auto" w:fill="F2F2F2" w:themeFill="background1" w:themeFillShade="F2"/>
            <w:vAlign w:val="center"/>
            <w:hideMark/>
          </w:tcPr>
          <w:p w14:paraId="4F825F26" w14:textId="0AAE760B" w:rsidR="00B771AE" w:rsidRPr="00A724C0" w:rsidRDefault="004C7DD2" w:rsidP="00105D29">
            <w:pPr>
              <w:spacing w:after="0" w:line="240" w:lineRule="auto"/>
              <w:rPr>
                <w:rFonts w:eastAsia="Times New Roman" w:cs="Times New Roman"/>
                <w:b/>
                <w:bCs/>
                <w:color w:val="000000"/>
                <w:sz w:val="24"/>
                <w:szCs w:val="24"/>
                <w:lang w:val="en-US" w:eastAsia="lv-LV"/>
              </w:rPr>
            </w:pPr>
            <w:r w:rsidRPr="00A724C0">
              <w:rPr>
                <w:rFonts w:eastAsia="Times New Roman" w:cs="Times New Roman"/>
                <w:b/>
                <w:bCs/>
                <w:color w:val="000000"/>
                <w:sz w:val="24"/>
                <w:szCs w:val="24"/>
                <w:lang w:val="en-US" w:eastAsia="lv-LV"/>
              </w:rPr>
              <w:t>Costs of materials, equipment and devices</w:t>
            </w:r>
          </w:p>
        </w:tc>
        <w:tc>
          <w:tcPr>
            <w:tcW w:w="536" w:type="pct"/>
            <w:shd w:val="clear" w:color="auto" w:fill="F2F2F2" w:themeFill="background1" w:themeFillShade="F2"/>
            <w:vAlign w:val="center"/>
            <w:hideMark/>
          </w:tcPr>
          <w:p w14:paraId="5789038E" w14:textId="45BDFEC3" w:rsidR="00B771AE" w:rsidRPr="00A724C0" w:rsidRDefault="00D95A20" w:rsidP="00105D29">
            <w:pPr>
              <w:spacing w:after="0" w:line="240" w:lineRule="auto"/>
              <w:jc w:val="center"/>
              <w:rPr>
                <w:rFonts w:eastAsia="Times New Roman" w:cs="Times New Roman"/>
                <w:b/>
                <w:bCs/>
                <w:color w:val="000000"/>
                <w:sz w:val="24"/>
                <w:szCs w:val="24"/>
                <w:lang w:val="en-US" w:eastAsia="lv-LV"/>
              </w:rPr>
            </w:pPr>
            <w:r w:rsidRPr="00A724C0">
              <w:rPr>
                <w:rFonts w:eastAsia="Times New Roman" w:cs="Times New Roman"/>
                <w:b/>
                <w:bCs/>
                <w:color w:val="000000"/>
                <w:sz w:val="24"/>
                <w:szCs w:val="24"/>
                <w:lang w:val="en-US" w:eastAsia="lv-LV"/>
              </w:rPr>
              <w:t>direct</w:t>
            </w:r>
          </w:p>
        </w:tc>
        <w:tc>
          <w:tcPr>
            <w:tcW w:w="1098" w:type="pct"/>
            <w:shd w:val="clear" w:color="auto" w:fill="F2F2F2" w:themeFill="background1" w:themeFillShade="F2"/>
            <w:vAlign w:val="center"/>
          </w:tcPr>
          <w:p w14:paraId="3E5A34C1" w14:textId="77777777" w:rsidR="00B771AE" w:rsidRPr="00A724C0" w:rsidRDefault="00B771AE" w:rsidP="00105D29">
            <w:pPr>
              <w:spacing w:after="0" w:line="240" w:lineRule="auto"/>
              <w:jc w:val="center"/>
              <w:rPr>
                <w:rFonts w:eastAsia="Times New Roman" w:cs="Times New Roman"/>
                <w:b/>
                <w:bCs/>
                <w:color w:val="000000"/>
                <w:sz w:val="24"/>
                <w:szCs w:val="24"/>
                <w:lang w:val="en-US" w:eastAsia="lv-LV"/>
              </w:rPr>
            </w:pPr>
            <w:r w:rsidRPr="00A724C0">
              <w:rPr>
                <w:rFonts w:eastAsia="Times New Roman" w:cs="Times New Roman"/>
                <w:b/>
                <w:bCs/>
                <w:color w:val="000000"/>
                <w:sz w:val="24"/>
                <w:szCs w:val="24"/>
                <w:lang w:val="en-US" w:eastAsia="lv-LV"/>
              </w:rPr>
              <w:t>0.00</w:t>
            </w:r>
          </w:p>
        </w:tc>
        <w:tc>
          <w:tcPr>
            <w:tcW w:w="498" w:type="pct"/>
            <w:shd w:val="clear" w:color="auto" w:fill="F2F2F2" w:themeFill="background1" w:themeFillShade="F2"/>
            <w:vAlign w:val="center"/>
          </w:tcPr>
          <w:p w14:paraId="25A6A59C" w14:textId="77777777" w:rsidR="00B771AE" w:rsidRPr="00A724C0" w:rsidRDefault="00B771AE" w:rsidP="00105D29">
            <w:pPr>
              <w:spacing w:after="0" w:line="240" w:lineRule="auto"/>
              <w:jc w:val="center"/>
              <w:rPr>
                <w:rFonts w:eastAsia="Times New Roman" w:cs="Times New Roman"/>
                <w:b/>
                <w:bCs/>
                <w:color w:val="000000"/>
                <w:sz w:val="24"/>
                <w:szCs w:val="24"/>
                <w:lang w:val="en-US" w:eastAsia="lv-LV"/>
              </w:rPr>
            </w:pPr>
          </w:p>
        </w:tc>
      </w:tr>
      <w:tr w:rsidR="004C7DD2" w:rsidRPr="00A724C0" w14:paraId="6B813CE1" w14:textId="77777777" w:rsidTr="004C7DD2">
        <w:trPr>
          <w:trHeight w:val="340"/>
        </w:trPr>
        <w:tc>
          <w:tcPr>
            <w:tcW w:w="410" w:type="pct"/>
            <w:vAlign w:val="center"/>
          </w:tcPr>
          <w:p w14:paraId="064123CC" w14:textId="77777777" w:rsidR="004C7DD2" w:rsidRPr="00A724C0" w:rsidRDefault="004C7DD2" w:rsidP="004C7DD2">
            <w:pPr>
              <w:spacing w:after="0" w:line="240" w:lineRule="auto"/>
              <w:jc w:val="right"/>
              <w:rPr>
                <w:rFonts w:eastAsia="Times New Roman" w:cs="Times New Roman"/>
                <w:b/>
                <w:bCs/>
                <w:color w:val="000000"/>
                <w:sz w:val="24"/>
                <w:szCs w:val="24"/>
                <w:lang w:val="en-US" w:eastAsia="lv-LV"/>
              </w:rPr>
            </w:pPr>
            <w:r w:rsidRPr="00A724C0">
              <w:rPr>
                <w:rFonts w:eastAsia="Times New Roman" w:cs="Times New Roman"/>
                <w:color w:val="000000"/>
                <w:sz w:val="24"/>
                <w:szCs w:val="24"/>
                <w:lang w:val="en-US" w:eastAsia="lv-LV"/>
              </w:rPr>
              <w:t>6.1.</w:t>
            </w:r>
          </w:p>
        </w:tc>
        <w:tc>
          <w:tcPr>
            <w:tcW w:w="2458" w:type="pct"/>
            <w:vAlign w:val="center"/>
          </w:tcPr>
          <w:p w14:paraId="0C07019C" w14:textId="5328C249" w:rsidR="004C7DD2" w:rsidRPr="00A724C0" w:rsidRDefault="004C7DD2" w:rsidP="004C7DD2">
            <w:pPr>
              <w:spacing w:after="0" w:line="240" w:lineRule="auto"/>
              <w:rPr>
                <w:rFonts w:eastAsia="Times New Roman" w:cs="Times New Roman"/>
                <w:b/>
                <w:bCs/>
                <w:color w:val="000000"/>
                <w:sz w:val="24"/>
                <w:szCs w:val="24"/>
                <w:lang w:val="en-US" w:eastAsia="lv-LV"/>
              </w:rPr>
            </w:pPr>
            <w:r w:rsidRPr="00A724C0">
              <w:rPr>
                <w:rFonts w:eastAsia="Times New Roman" w:cs="Times New Roman"/>
                <w:i/>
                <w:iCs/>
                <w:color w:val="000000"/>
                <w:lang w:val="en-US" w:eastAsia="lv-LV"/>
              </w:rPr>
              <w:t>Feasibility study</w:t>
            </w:r>
          </w:p>
        </w:tc>
        <w:tc>
          <w:tcPr>
            <w:tcW w:w="536" w:type="pct"/>
            <w:vAlign w:val="center"/>
          </w:tcPr>
          <w:p w14:paraId="03D56F81" w14:textId="65630C28" w:rsidR="004C7DD2" w:rsidRPr="00A724C0" w:rsidRDefault="004C7DD2" w:rsidP="004C7DD2">
            <w:pPr>
              <w:spacing w:after="0" w:line="240" w:lineRule="auto"/>
              <w:jc w:val="center"/>
              <w:rPr>
                <w:rFonts w:eastAsia="Times New Roman" w:cs="Times New Roman"/>
                <w:b/>
                <w:bCs/>
                <w:color w:val="000000"/>
                <w:sz w:val="24"/>
                <w:szCs w:val="24"/>
                <w:lang w:val="en-US" w:eastAsia="lv-LV"/>
              </w:rPr>
            </w:pPr>
            <w:r w:rsidRPr="00A724C0">
              <w:rPr>
                <w:rFonts w:eastAsia="Times New Roman" w:cs="Times New Roman"/>
                <w:color w:val="000000"/>
                <w:sz w:val="24"/>
                <w:szCs w:val="24"/>
                <w:lang w:val="en-US" w:eastAsia="lv-LV"/>
              </w:rPr>
              <w:t>direct</w:t>
            </w:r>
          </w:p>
        </w:tc>
        <w:tc>
          <w:tcPr>
            <w:tcW w:w="1098" w:type="pct"/>
            <w:vAlign w:val="center"/>
          </w:tcPr>
          <w:p w14:paraId="2E235353" w14:textId="77777777" w:rsidR="004C7DD2" w:rsidRPr="00A724C0" w:rsidRDefault="004C7DD2" w:rsidP="004C7DD2">
            <w:pPr>
              <w:spacing w:after="0" w:line="240" w:lineRule="auto"/>
              <w:jc w:val="center"/>
              <w:rPr>
                <w:rFonts w:eastAsia="Times New Roman" w:cs="Times New Roman"/>
                <w:b/>
                <w:bCs/>
                <w:color w:val="000000"/>
                <w:sz w:val="24"/>
                <w:szCs w:val="24"/>
                <w:lang w:val="en-US" w:eastAsia="lv-LV"/>
              </w:rPr>
            </w:pPr>
            <w:r w:rsidRPr="00A724C0">
              <w:rPr>
                <w:rFonts w:eastAsia="Times New Roman" w:cs="Times New Roman"/>
                <w:color w:val="000000"/>
                <w:sz w:val="24"/>
                <w:szCs w:val="24"/>
                <w:lang w:val="en-US" w:eastAsia="lv-LV"/>
              </w:rPr>
              <w:t>0.00</w:t>
            </w:r>
          </w:p>
        </w:tc>
        <w:tc>
          <w:tcPr>
            <w:tcW w:w="498" w:type="pct"/>
            <w:vAlign w:val="center"/>
          </w:tcPr>
          <w:p w14:paraId="1C40581E" w14:textId="77777777" w:rsidR="004C7DD2" w:rsidRPr="00A724C0" w:rsidRDefault="004C7DD2" w:rsidP="004C7DD2">
            <w:pPr>
              <w:spacing w:after="0" w:line="240" w:lineRule="auto"/>
              <w:jc w:val="center"/>
              <w:rPr>
                <w:rFonts w:eastAsia="Times New Roman" w:cs="Times New Roman"/>
                <w:b/>
                <w:bCs/>
                <w:color w:val="000000"/>
                <w:sz w:val="24"/>
                <w:szCs w:val="24"/>
                <w:lang w:val="en-US" w:eastAsia="lv-LV"/>
              </w:rPr>
            </w:pPr>
          </w:p>
        </w:tc>
      </w:tr>
      <w:tr w:rsidR="004C7DD2" w:rsidRPr="00A724C0" w14:paraId="69674902" w14:textId="77777777" w:rsidTr="004C7DD2">
        <w:trPr>
          <w:trHeight w:val="340"/>
        </w:trPr>
        <w:tc>
          <w:tcPr>
            <w:tcW w:w="410" w:type="pct"/>
            <w:vAlign w:val="center"/>
          </w:tcPr>
          <w:p w14:paraId="5809769A" w14:textId="77777777" w:rsidR="004C7DD2" w:rsidRPr="00A724C0" w:rsidRDefault="004C7DD2" w:rsidP="004C7DD2">
            <w:pPr>
              <w:spacing w:after="0" w:line="240" w:lineRule="auto"/>
              <w:jc w:val="right"/>
              <w:rPr>
                <w:rFonts w:eastAsia="Times New Roman" w:cs="Times New Roman"/>
                <w:b/>
                <w:bCs/>
                <w:color w:val="000000"/>
                <w:sz w:val="24"/>
                <w:szCs w:val="24"/>
                <w:lang w:val="en-US" w:eastAsia="lv-LV"/>
              </w:rPr>
            </w:pPr>
            <w:r w:rsidRPr="00A724C0">
              <w:rPr>
                <w:rFonts w:eastAsia="Times New Roman" w:cs="Times New Roman"/>
                <w:color w:val="000000"/>
                <w:sz w:val="24"/>
                <w:szCs w:val="24"/>
                <w:lang w:val="en-US" w:eastAsia="lv-LV"/>
              </w:rPr>
              <w:t>6.2.</w:t>
            </w:r>
          </w:p>
        </w:tc>
        <w:tc>
          <w:tcPr>
            <w:tcW w:w="2458" w:type="pct"/>
            <w:vAlign w:val="center"/>
          </w:tcPr>
          <w:p w14:paraId="7E17DD50" w14:textId="1B8DA83E" w:rsidR="004C7DD2" w:rsidRPr="00A724C0" w:rsidRDefault="004C7DD2" w:rsidP="004C7DD2">
            <w:pPr>
              <w:spacing w:after="0" w:line="240" w:lineRule="auto"/>
              <w:rPr>
                <w:rFonts w:eastAsia="Times New Roman" w:cs="Times New Roman"/>
                <w:b/>
                <w:bCs/>
                <w:color w:val="000000"/>
                <w:sz w:val="24"/>
                <w:szCs w:val="24"/>
                <w:lang w:val="en-US" w:eastAsia="lv-LV"/>
              </w:rPr>
            </w:pPr>
            <w:r w:rsidRPr="00A724C0">
              <w:rPr>
                <w:rFonts w:eastAsia="Times New Roman" w:cs="Times New Roman"/>
                <w:i/>
                <w:iCs/>
                <w:color w:val="000000"/>
                <w:lang w:val="en-US" w:eastAsia="lv-LV"/>
              </w:rPr>
              <w:t>Fundamental research</w:t>
            </w:r>
          </w:p>
        </w:tc>
        <w:tc>
          <w:tcPr>
            <w:tcW w:w="536" w:type="pct"/>
            <w:vAlign w:val="center"/>
          </w:tcPr>
          <w:p w14:paraId="7492516D" w14:textId="6C700900" w:rsidR="004C7DD2" w:rsidRPr="00A724C0" w:rsidRDefault="004C7DD2" w:rsidP="004C7DD2">
            <w:pPr>
              <w:spacing w:after="0" w:line="240" w:lineRule="auto"/>
              <w:jc w:val="center"/>
              <w:rPr>
                <w:rFonts w:eastAsia="Times New Roman" w:cs="Times New Roman"/>
                <w:b/>
                <w:bCs/>
                <w:color w:val="000000"/>
                <w:sz w:val="24"/>
                <w:szCs w:val="24"/>
                <w:lang w:val="en-US" w:eastAsia="lv-LV"/>
              </w:rPr>
            </w:pPr>
            <w:r w:rsidRPr="00A724C0">
              <w:rPr>
                <w:rFonts w:eastAsia="Times New Roman" w:cs="Times New Roman"/>
                <w:color w:val="000000"/>
                <w:sz w:val="24"/>
                <w:szCs w:val="24"/>
                <w:lang w:val="en-US" w:eastAsia="lv-LV"/>
              </w:rPr>
              <w:t>direct</w:t>
            </w:r>
          </w:p>
        </w:tc>
        <w:tc>
          <w:tcPr>
            <w:tcW w:w="1098" w:type="pct"/>
            <w:vAlign w:val="center"/>
          </w:tcPr>
          <w:p w14:paraId="2C4ABD1B" w14:textId="77777777" w:rsidR="004C7DD2" w:rsidRPr="00A724C0" w:rsidRDefault="004C7DD2" w:rsidP="004C7DD2">
            <w:pPr>
              <w:spacing w:after="0" w:line="240" w:lineRule="auto"/>
              <w:jc w:val="center"/>
              <w:rPr>
                <w:rFonts w:eastAsia="Times New Roman" w:cs="Times New Roman"/>
                <w:b/>
                <w:bCs/>
                <w:color w:val="000000"/>
                <w:sz w:val="24"/>
                <w:szCs w:val="24"/>
                <w:lang w:val="en-US" w:eastAsia="lv-LV"/>
              </w:rPr>
            </w:pPr>
            <w:r w:rsidRPr="00A724C0">
              <w:rPr>
                <w:rFonts w:eastAsia="Times New Roman" w:cs="Times New Roman"/>
                <w:color w:val="000000"/>
                <w:sz w:val="24"/>
                <w:szCs w:val="24"/>
                <w:lang w:val="en-US" w:eastAsia="lv-LV"/>
              </w:rPr>
              <w:t>0.00</w:t>
            </w:r>
          </w:p>
        </w:tc>
        <w:tc>
          <w:tcPr>
            <w:tcW w:w="498" w:type="pct"/>
            <w:vAlign w:val="center"/>
          </w:tcPr>
          <w:p w14:paraId="4A458E0C" w14:textId="77777777" w:rsidR="004C7DD2" w:rsidRPr="00A724C0" w:rsidRDefault="004C7DD2" w:rsidP="004C7DD2">
            <w:pPr>
              <w:spacing w:after="0" w:line="240" w:lineRule="auto"/>
              <w:jc w:val="center"/>
              <w:rPr>
                <w:rFonts w:eastAsia="Times New Roman" w:cs="Times New Roman"/>
                <w:b/>
                <w:bCs/>
                <w:color w:val="000000"/>
                <w:sz w:val="24"/>
                <w:szCs w:val="24"/>
                <w:lang w:val="en-US" w:eastAsia="lv-LV"/>
              </w:rPr>
            </w:pPr>
          </w:p>
        </w:tc>
      </w:tr>
      <w:tr w:rsidR="004C7DD2" w:rsidRPr="00A724C0" w14:paraId="792CB3A3" w14:textId="77777777" w:rsidTr="004C7DD2">
        <w:trPr>
          <w:trHeight w:val="340"/>
        </w:trPr>
        <w:tc>
          <w:tcPr>
            <w:tcW w:w="410" w:type="pct"/>
            <w:vAlign w:val="center"/>
          </w:tcPr>
          <w:p w14:paraId="3A68CC16" w14:textId="77777777" w:rsidR="004C7DD2" w:rsidRPr="00A724C0" w:rsidRDefault="004C7DD2" w:rsidP="004C7DD2">
            <w:pPr>
              <w:spacing w:after="0" w:line="240" w:lineRule="auto"/>
              <w:jc w:val="right"/>
              <w:rPr>
                <w:rFonts w:eastAsia="Times New Roman" w:cs="Times New Roman"/>
                <w:b/>
                <w:bCs/>
                <w:color w:val="000000"/>
                <w:sz w:val="24"/>
                <w:szCs w:val="24"/>
                <w:lang w:val="en-US" w:eastAsia="lv-LV"/>
              </w:rPr>
            </w:pPr>
            <w:r w:rsidRPr="00A724C0">
              <w:rPr>
                <w:rFonts w:eastAsia="Times New Roman" w:cs="Times New Roman"/>
                <w:color w:val="000000"/>
                <w:sz w:val="24"/>
                <w:szCs w:val="24"/>
                <w:lang w:val="en-US" w:eastAsia="lv-LV"/>
              </w:rPr>
              <w:t>6.3.</w:t>
            </w:r>
          </w:p>
        </w:tc>
        <w:tc>
          <w:tcPr>
            <w:tcW w:w="2458" w:type="pct"/>
            <w:vAlign w:val="center"/>
          </w:tcPr>
          <w:p w14:paraId="616A3338" w14:textId="46B10C25" w:rsidR="004C7DD2" w:rsidRPr="00A724C0" w:rsidRDefault="004C7DD2" w:rsidP="004C7DD2">
            <w:pPr>
              <w:spacing w:after="0" w:line="240" w:lineRule="auto"/>
              <w:rPr>
                <w:rFonts w:eastAsia="Times New Roman" w:cs="Times New Roman"/>
                <w:b/>
                <w:bCs/>
                <w:color w:val="000000"/>
                <w:sz w:val="24"/>
                <w:szCs w:val="24"/>
                <w:lang w:val="en-US" w:eastAsia="lv-LV"/>
              </w:rPr>
            </w:pPr>
            <w:r w:rsidRPr="00A724C0">
              <w:rPr>
                <w:rFonts w:eastAsia="Times New Roman" w:cs="Times New Roman"/>
                <w:i/>
                <w:iCs/>
                <w:color w:val="000000"/>
                <w:lang w:val="en-US" w:eastAsia="lv-LV"/>
              </w:rPr>
              <w:t>Industrial research</w:t>
            </w:r>
          </w:p>
        </w:tc>
        <w:tc>
          <w:tcPr>
            <w:tcW w:w="536" w:type="pct"/>
            <w:vAlign w:val="center"/>
          </w:tcPr>
          <w:p w14:paraId="423BD345" w14:textId="6ABDB7DA" w:rsidR="004C7DD2" w:rsidRPr="00A724C0" w:rsidRDefault="004C7DD2" w:rsidP="004C7DD2">
            <w:pPr>
              <w:spacing w:after="0" w:line="240" w:lineRule="auto"/>
              <w:jc w:val="center"/>
              <w:rPr>
                <w:rFonts w:eastAsia="Times New Roman" w:cs="Times New Roman"/>
                <w:b/>
                <w:bCs/>
                <w:color w:val="000000"/>
                <w:sz w:val="24"/>
                <w:szCs w:val="24"/>
                <w:lang w:val="en-US" w:eastAsia="lv-LV"/>
              </w:rPr>
            </w:pPr>
            <w:r w:rsidRPr="00A724C0">
              <w:rPr>
                <w:rFonts w:eastAsia="Times New Roman" w:cs="Times New Roman"/>
                <w:color w:val="000000"/>
                <w:sz w:val="24"/>
                <w:szCs w:val="24"/>
                <w:lang w:val="en-US" w:eastAsia="lv-LV"/>
              </w:rPr>
              <w:t>direct</w:t>
            </w:r>
          </w:p>
        </w:tc>
        <w:tc>
          <w:tcPr>
            <w:tcW w:w="1098" w:type="pct"/>
            <w:vAlign w:val="center"/>
          </w:tcPr>
          <w:p w14:paraId="0C24D570" w14:textId="77777777" w:rsidR="004C7DD2" w:rsidRPr="00A724C0" w:rsidRDefault="004C7DD2" w:rsidP="004C7DD2">
            <w:pPr>
              <w:spacing w:after="0" w:line="240" w:lineRule="auto"/>
              <w:jc w:val="center"/>
              <w:rPr>
                <w:rFonts w:eastAsia="Times New Roman" w:cs="Times New Roman"/>
                <w:b/>
                <w:bCs/>
                <w:color w:val="000000"/>
                <w:sz w:val="24"/>
                <w:szCs w:val="24"/>
                <w:lang w:val="en-US" w:eastAsia="lv-LV"/>
              </w:rPr>
            </w:pPr>
            <w:r w:rsidRPr="00A724C0">
              <w:rPr>
                <w:rFonts w:eastAsia="Times New Roman" w:cs="Times New Roman"/>
                <w:color w:val="000000"/>
                <w:sz w:val="24"/>
                <w:szCs w:val="24"/>
                <w:lang w:val="en-US" w:eastAsia="lv-LV"/>
              </w:rPr>
              <w:t>0.00</w:t>
            </w:r>
          </w:p>
        </w:tc>
        <w:tc>
          <w:tcPr>
            <w:tcW w:w="498" w:type="pct"/>
            <w:vAlign w:val="center"/>
          </w:tcPr>
          <w:p w14:paraId="7C1CD538" w14:textId="77777777" w:rsidR="004C7DD2" w:rsidRPr="00A724C0" w:rsidRDefault="004C7DD2" w:rsidP="004C7DD2">
            <w:pPr>
              <w:spacing w:after="0" w:line="240" w:lineRule="auto"/>
              <w:jc w:val="center"/>
              <w:rPr>
                <w:rFonts w:eastAsia="Times New Roman" w:cs="Times New Roman"/>
                <w:b/>
                <w:bCs/>
                <w:color w:val="000000"/>
                <w:sz w:val="24"/>
                <w:szCs w:val="24"/>
                <w:lang w:val="en-US" w:eastAsia="lv-LV"/>
              </w:rPr>
            </w:pPr>
          </w:p>
        </w:tc>
      </w:tr>
      <w:tr w:rsidR="004C7DD2" w:rsidRPr="00A724C0" w14:paraId="31B4653E" w14:textId="77777777" w:rsidTr="004C7DD2">
        <w:trPr>
          <w:trHeight w:val="340"/>
        </w:trPr>
        <w:tc>
          <w:tcPr>
            <w:tcW w:w="410" w:type="pct"/>
            <w:vAlign w:val="center"/>
          </w:tcPr>
          <w:p w14:paraId="42F45C71" w14:textId="77777777" w:rsidR="004C7DD2" w:rsidRPr="00A724C0" w:rsidRDefault="004C7DD2" w:rsidP="004C7DD2">
            <w:pPr>
              <w:spacing w:after="0" w:line="240" w:lineRule="auto"/>
              <w:jc w:val="right"/>
              <w:rPr>
                <w:rFonts w:eastAsia="Times New Roman" w:cs="Times New Roman"/>
                <w:b/>
                <w:bCs/>
                <w:color w:val="000000"/>
                <w:sz w:val="24"/>
                <w:szCs w:val="24"/>
                <w:lang w:val="en-US" w:eastAsia="lv-LV"/>
              </w:rPr>
            </w:pPr>
            <w:r w:rsidRPr="00A724C0">
              <w:rPr>
                <w:rFonts w:eastAsia="Times New Roman" w:cs="Times New Roman"/>
                <w:color w:val="000000"/>
                <w:sz w:val="24"/>
                <w:szCs w:val="24"/>
                <w:lang w:val="en-US" w:eastAsia="lv-LV"/>
              </w:rPr>
              <w:t>6.4.</w:t>
            </w:r>
          </w:p>
        </w:tc>
        <w:tc>
          <w:tcPr>
            <w:tcW w:w="2458" w:type="pct"/>
            <w:vAlign w:val="center"/>
          </w:tcPr>
          <w:p w14:paraId="338B2801" w14:textId="554CA838" w:rsidR="004C7DD2" w:rsidRPr="00A724C0" w:rsidRDefault="004C7DD2" w:rsidP="004C7DD2">
            <w:pPr>
              <w:spacing w:after="0" w:line="240" w:lineRule="auto"/>
              <w:rPr>
                <w:rFonts w:eastAsia="Times New Roman" w:cs="Times New Roman"/>
                <w:b/>
                <w:bCs/>
                <w:color w:val="000000"/>
                <w:sz w:val="24"/>
                <w:szCs w:val="24"/>
                <w:lang w:val="en-US" w:eastAsia="lv-LV"/>
              </w:rPr>
            </w:pPr>
            <w:r w:rsidRPr="00A724C0">
              <w:rPr>
                <w:i/>
                <w:iCs/>
                <w:color w:val="000000"/>
                <w:lang w:val="en-US"/>
              </w:rPr>
              <w:t>Experimental development</w:t>
            </w:r>
          </w:p>
        </w:tc>
        <w:tc>
          <w:tcPr>
            <w:tcW w:w="536" w:type="pct"/>
            <w:vAlign w:val="center"/>
          </w:tcPr>
          <w:p w14:paraId="7C8A76BE" w14:textId="250EC350" w:rsidR="004C7DD2" w:rsidRPr="00A724C0" w:rsidRDefault="004C7DD2" w:rsidP="004C7DD2">
            <w:pPr>
              <w:spacing w:after="0" w:line="240" w:lineRule="auto"/>
              <w:jc w:val="center"/>
              <w:rPr>
                <w:rFonts w:eastAsia="Times New Roman" w:cs="Times New Roman"/>
                <w:b/>
                <w:bCs/>
                <w:color w:val="000000"/>
                <w:sz w:val="24"/>
                <w:szCs w:val="24"/>
                <w:lang w:val="en-US" w:eastAsia="lv-LV"/>
              </w:rPr>
            </w:pPr>
            <w:r w:rsidRPr="00A724C0">
              <w:rPr>
                <w:rFonts w:eastAsia="Times New Roman" w:cs="Times New Roman"/>
                <w:color w:val="000000"/>
                <w:sz w:val="24"/>
                <w:szCs w:val="24"/>
                <w:lang w:val="en-US" w:eastAsia="lv-LV"/>
              </w:rPr>
              <w:t>direct</w:t>
            </w:r>
          </w:p>
        </w:tc>
        <w:tc>
          <w:tcPr>
            <w:tcW w:w="1098" w:type="pct"/>
            <w:vAlign w:val="center"/>
          </w:tcPr>
          <w:p w14:paraId="66FA42B1" w14:textId="77777777" w:rsidR="004C7DD2" w:rsidRPr="00A724C0" w:rsidRDefault="004C7DD2" w:rsidP="004C7DD2">
            <w:pPr>
              <w:spacing w:after="0" w:line="240" w:lineRule="auto"/>
              <w:jc w:val="center"/>
              <w:rPr>
                <w:rFonts w:eastAsia="Times New Roman" w:cs="Times New Roman"/>
                <w:b/>
                <w:bCs/>
                <w:color w:val="000000"/>
                <w:sz w:val="24"/>
                <w:szCs w:val="24"/>
                <w:lang w:val="en-US" w:eastAsia="lv-LV"/>
              </w:rPr>
            </w:pPr>
            <w:r w:rsidRPr="00A724C0">
              <w:rPr>
                <w:rFonts w:eastAsia="Times New Roman" w:cs="Times New Roman"/>
                <w:color w:val="000000"/>
                <w:sz w:val="24"/>
                <w:szCs w:val="24"/>
                <w:lang w:val="en-US" w:eastAsia="lv-LV"/>
              </w:rPr>
              <w:t>0.00</w:t>
            </w:r>
          </w:p>
        </w:tc>
        <w:tc>
          <w:tcPr>
            <w:tcW w:w="498" w:type="pct"/>
            <w:vAlign w:val="center"/>
          </w:tcPr>
          <w:p w14:paraId="29DD8141" w14:textId="77777777" w:rsidR="004C7DD2" w:rsidRPr="00A724C0" w:rsidRDefault="004C7DD2" w:rsidP="004C7DD2">
            <w:pPr>
              <w:spacing w:after="0" w:line="240" w:lineRule="auto"/>
              <w:jc w:val="center"/>
              <w:rPr>
                <w:rFonts w:eastAsia="Times New Roman" w:cs="Times New Roman"/>
                <w:b/>
                <w:bCs/>
                <w:color w:val="000000"/>
                <w:sz w:val="24"/>
                <w:szCs w:val="24"/>
                <w:lang w:val="en-US" w:eastAsia="lv-LV"/>
              </w:rPr>
            </w:pPr>
          </w:p>
        </w:tc>
      </w:tr>
      <w:tr w:rsidR="004C7DD2" w:rsidRPr="00A724C0" w14:paraId="0278E8A1" w14:textId="77777777" w:rsidTr="004C7DD2">
        <w:trPr>
          <w:trHeight w:val="340"/>
        </w:trPr>
        <w:tc>
          <w:tcPr>
            <w:tcW w:w="410" w:type="pct"/>
            <w:vAlign w:val="center"/>
          </w:tcPr>
          <w:p w14:paraId="709CD210" w14:textId="77777777" w:rsidR="004C7DD2" w:rsidRPr="00A724C0" w:rsidRDefault="004C7DD2" w:rsidP="004C7DD2">
            <w:pPr>
              <w:spacing w:after="0" w:line="240" w:lineRule="auto"/>
              <w:jc w:val="right"/>
              <w:rPr>
                <w:rFonts w:eastAsia="Times New Roman" w:cs="Times New Roman"/>
                <w:b/>
                <w:bCs/>
                <w:color w:val="000000"/>
                <w:sz w:val="24"/>
                <w:szCs w:val="24"/>
                <w:lang w:val="en-US" w:eastAsia="lv-LV"/>
              </w:rPr>
            </w:pPr>
            <w:r w:rsidRPr="00A724C0">
              <w:rPr>
                <w:rFonts w:eastAsia="Times New Roman" w:cs="Times New Roman"/>
                <w:color w:val="000000"/>
                <w:sz w:val="24"/>
                <w:szCs w:val="24"/>
                <w:lang w:val="en-US" w:eastAsia="lv-LV"/>
              </w:rPr>
              <w:t>6.5.</w:t>
            </w:r>
          </w:p>
        </w:tc>
        <w:tc>
          <w:tcPr>
            <w:tcW w:w="2458" w:type="pct"/>
            <w:vAlign w:val="center"/>
          </w:tcPr>
          <w:p w14:paraId="4B33A826" w14:textId="00E6F9E2" w:rsidR="004C7DD2" w:rsidRPr="00A724C0" w:rsidRDefault="004C7DD2" w:rsidP="004C7DD2">
            <w:pPr>
              <w:spacing w:after="0" w:line="240" w:lineRule="auto"/>
              <w:rPr>
                <w:rFonts w:eastAsia="Times New Roman" w:cs="Times New Roman"/>
                <w:b/>
                <w:bCs/>
                <w:color w:val="000000"/>
                <w:sz w:val="24"/>
                <w:szCs w:val="24"/>
                <w:lang w:val="en-US" w:eastAsia="lv-LV"/>
              </w:rPr>
            </w:pPr>
            <w:r w:rsidRPr="00A724C0">
              <w:rPr>
                <w:rFonts w:eastAsia="Times New Roman" w:cs="Times New Roman"/>
                <w:i/>
                <w:iCs/>
                <w:color w:val="000000"/>
                <w:lang w:val="en-US" w:eastAsia="lv-LV"/>
              </w:rPr>
              <w:t>Obtaining, validation and defence of the technology rights</w:t>
            </w:r>
          </w:p>
        </w:tc>
        <w:tc>
          <w:tcPr>
            <w:tcW w:w="536" w:type="pct"/>
            <w:vAlign w:val="center"/>
          </w:tcPr>
          <w:p w14:paraId="17C688DB" w14:textId="1C84BFBE" w:rsidR="004C7DD2" w:rsidRPr="00A724C0" w:rsidRDefault="004C7DD2" w:rsidP="004C7DD2">
            <w:pPr>
              <w:spacing w:after="0" w:line="240" w:lineRule="auto"/>
              <w:jc w:val="center"/>
              <w:rPr>
                <w:rFonts w:eastAsia="Times New Roman" w:cs="Times New Roman"/>
                <w:b/>
                <w:bCs/>
                <w:color w:val="000000"/>
                <w:sz w:val="24"/>
                <w:szCs w:val="24"/>
                <w:lang w:val="en-US" w:eastAsia="lv-LV"/>
              </w:rPr>
            </w:pPr>
            <w:r w:rsidRPr="00A724C0">
              <w:rPr>
                <w:rFonts w:eastAsia="Times New Roman" w:cs="Times New Roman"/>
                <w:color w:val="000000"/>
                <w:sz w:val="24"/>
                <w:szCs w:val="24"/>
                <w:lang w:val="en-US" w:eastAsia="lv-LV"/>
              </w:rPr>
              <w:t>direct</w:t>
            </w:r>
          </w:p>
        </w:tc>
        <w:tc>
          <w:tcPr>
            <w:tcW w:w="1098" w:type="pct"/>
            <w:vAlign w:val="center"/>
          </w:tcPr>
          <w:p w14:paraId="367D053D" w14:textId="77777777" w:rsidR="004C7DD2" w:rsidRPr="00A724C0" w:rsidRDefault="004C7DD2" w:rsidP="004C7DD2">
            <w:pPr>
              <w:spacing w:after="0" w:line="240" w:lineRule="auto"/>
              <w:jc w:val="center"/>
              <w:rPr>
                <w:rFonts w:eastAsia="Times New Roman" w:cs="Times New Roman"/>
                <w:b/>
                <w:bCs/>
                <w:color w:val="000000"/>
                <w:sz w:val="24"/>
                <w:szCs w:val="24"/>
                <w:lang w:val="en-US" w:eastAsia="lv-LV"/>
              </w:rPr>
            </w:pPr>
            <w:r w:rsidRPr="00A724C0">
              <w:rPr>
                <w:rFonts w:eastAsia="Times New Roman" w:cs="Times New Roman"/>
                <w:color w:val="000000"/>
                <w:sz w:val="24"/>
                <w:szCs w:val="24"/>
                <w:lang w:val="en-US" w:eastAsia="lv-LV"/>
              </w:rPr>
              <w:t>0.00</w:t>
            </w:r>
          </w:p>
        </w:tc>
        <w:tc>
          <w:tcPr>
            <w:tcW w:w="498" w:type="pct"/>
            <w:vAlign w:val="center"/>
          </w:tcPr>
          <w:p w14:paraId="753EBA2B" w14:textId="77777777" w:rsidR="004C7DD2" w:rsidRPr="00A724C0" w:rsidRDefault="004C7DD2" w:rsidP="004C7DD2">
            <w:pPr>
              <w:spacing w:after="0" w:line="240" w:lineRule="auto"/>
              <w:jc w:val="center"/>
              <w:rPr>
                <w:rFonts w:eastAsia="Times New Roman" w:cs="Times New Roman"/>
                <w:b/>
                <w:bCs/>
                <w:color w:val="000000"/>
                <w:sz w:val="24"/>
                <w:szCs w:val="24"/>
                <w:lang w:val="en-US" w:eastAsia="lv-LV"/>
              </w:rPr>
            </w:pPr>
          </w:p>
        </w:tc>
      </w:tr>
      <w:tr w:rsidR="00B771AE" w:rsidRPr="00A724C0" w14:paraId="4EC2DE3C" w14:textId="77777777" w:rsidTr="004C7DD2">
        <w:trPr>
          <w:trHeight w:val="315"/>
        </w:trPr>
        <w:tc>
          <w:tcPr>
            <w:tcW w:w="410" w:type="pct"/>
            <w:shd w:val="clear" w:color="auto" w:fill="F2F2F2" w:themeFill="background1" w:themeFillShade="F2"/>
            <w:vAlign w:val="center"/>
          </w:tcPr>
          <w:p w14:paraId="73811644" w14:textId="77777777" w:rsidR="00B771AE" w:rsidRPr="00A724C0" w:rsidRDefault="00B771AE" w:rsidP="00105D29">
            <w:pPr>
              <w:spacing w:after="0" w:line="240" w:lineRule="auto"/>
              <w:rPr>
                <w:rFonts w:eastAsia="Times New Roman" w:cs="Times New Roman"/>
                <w:b/>
                <w:bCs/>
                <w:color w:val="000000"/>
                <w:sz w:val="24"/>
                <w:szCs w:val="24"/>
                <w:lang w:val="en-US" w:eastAsia="lv-LV"/>
              </w:rPr>
            </w:pPr>
            <w:r w:rsidRPr="00A724C0">
              <w:rPr>
                <w:rFonts w:eastAsia="Times New Roman" w:cs="Times New Roman"/>
                <w:b/>
                <w:bCs/>
                <w:color w:val="000000"/>
                <w:sz w:val="24"/>
                <w:szCs w:val="24"/>
                <w:lang w:val="en-US" w:eastAsia="lv-LV"/>
              </w:rPr>
              <w:t>8.</w:t>
            </w:r>
          </w:p>
        </w:tc>
        <w:tc>
          <w:tcPr>
            <w:tcW w:w="2458" w:type="pct"/>
            <w:shd w:val="clear" w:color="auto" w:fill="F2F2F2" w:themeFill="background1" w:themeFillShade="F2"/>
            <w:vAlign w:val="center"/>
          </w:tcPr>
          <w:p w14:paraId="3A402E3C" w14:textId="2A95537A" w:rsidR="00B771AE" w:rsidRPr="00A724C0" w:rsidRDefault="00DC3B02" w:rsidP="00105D29">
            <w:pPr>
              <w:spacing w:after="0" w:line="240" w:lineRule="auto"/>
              <w:rPr>
                <w:rFonts w:eastAsia="Times New Roman" w:cs="Times New Roman"/>
                <w:b/>
                <w:bCs/>
                <w:color w:val="000000"/>
                <w:sz w:val="24"/>
                <w:szCs w:val="24"/>
                <w:lang w:val="en-US" w:eastAsia="lv-LV"/>
              </w:rPr>
            </w:pPr>
            <w:r w:rsidRPr="00A724C0">
              <w:rPr>
                <w:rFonts w:eastAsia="Times New Roman" w:cs="Times New Roman"/>
                <w:b/>
                <w:bCs/>
                <w:color w:val="000000"/>
                <w:sz w:val="24"/>
                <w:szCs w:val="24"/>
                <w:lang w:val="en-US" w:eastAsia="lv-LV"/>
              </w:rPr>
              <w:t xml:space="preserve">Costs for patents and </w:t>
            </w:r>
            <w:r w:rsidR="003C5BC5" w:rsidRPr="00A724C0">
              <w:rPr>
                <w:rFonts w:eastAsia="Times New Roman" w:cs="Times New Roman"/>
                <w:b/>
                <w:bCs/>
                <w:color w:val="000000"/>
                <w:sz w:val="24"/>
                <w:szCs w:val="24"/>
                <w:lang w:val="en-US" w:eastAsia="lv-LV"/>
              </w:rPr>
              <w:t>licen</w:t>
            </w:r>
            <w:r w:rsidR="00DF4165">
              <w:rPr>
                <w:rFonts w:eastAsia="Times New Roman" w:cs="Times New Roman"/>
                <w:b/>
                <w:bCs/>
                <w:color w:val="000000"/>
                <w:sz w:val="24"/>
                <w:szCs w:val="24"/>
                <w:lang w:val="en-US" w:eastAsia="lv-LV"/>
              </w:rPr>
              <w:t>c</w:t>
            </w:r>
            <w:r w:rsidR="003C5BC5" w:rsidRPr="00A724C0">
              <w:rPr>
                <w:rFonts w:eastAsia="Times New Roman" w:cs="Times New Roman"/>
                <w:b/>
                <w:bCs/>
                <w:color w:val="000000"/>
                <w:sz w:val="24"/>
                <w:szCs w:val="24"/>
                <w:lang w:val="en-US" w:eastAsia="lv-LV"/>
              </w:rPr>
              <w:t>es</w:t>
            </w:r>
          </w:p>
        </w:tc>
        <w:tc>
          <w:tcPr>
            <w:tcW w:w="536" w:type="pct"/>
            <w:shd w:val="clear" w:color="auto" w:fill="F2F2F2" w:themeFill="background1" w:themeFillShade="F2"/>
            <w:vAlign w:val="center"/>
          </w:tcPr>
          <w:p w14:paraId="4B3A8432" w14:textId="25767782" w:rsidR="00B771AE" w:rsidRPr="00A724C0" w:rsidRDefault="00D95A20" w:rsidP="00105D29">
            <w:pPr>
              <w:spacing w:after="0" w:line="240" w:lineRule="auto"/>
              <w:jc w:val="center"/>
              <w:rPr>
                <w:rFonts w:eastAsia="Times New Roman" w:cs="Times New Roman"/>
                <w:color w:val="000000"/>
                <w:sz w:val="24"/>
                <w:szCs w:val="24"/>
                <w:lang w:val="en-US" w:eastAsia="lv-LV"/>
              </w:rPr>
            </w:pPr>
            <w:r w:rsidRPr="00A724C0">
              <w:rPr>
                <w:rFonts w:eastAsia="Times New Roman" w:cs="Times New Roman"/>
                <w:b/>
                <w:bCs/>
                <w:color w:val="000000"/>
                <w:sz w:val="24"/>
                <w:szCs w:val="24"/>
                <w:lang w:val="en-US" w:eastAsia="lv-LV"/>
              </w:rPr>
              <w:t>direct</w:t>
            </w:r>
          </w:p>
        </w:tc>
        <w:tc>
          <w:tcPr>
            <w:tcW w:w="1098" w:type="pct"/>
            <w:shd w:val="clear" w:color="auto" w:fill="F2F2F2" w:themeFill="background1" w:themeFillShade="F2"/>
            <w:vAlign w:val="center"/>
          </w:tcPr>
          <w:p w14:paraId="1EEE482F" w14:textId="77777777" w:rsidR="00B771AE" w:rsidRPr="00A724C0" w:rsidRDefault="00B771AE" w:rsidP="00105D29">
            <w:pPr>
              <w:spacing w:after="0" w:line="240" w:lineRule="auto"/>
              <w:jc w:val="center"/>
              <w:rPr>
                <w:rFonts w:eastAsia="Times New Roman" w:cs="Times New Roman"/>
                <w:b/>
                <w:bCs/>
                <w:color w:val="000000"/>
                <w:sz w:val="24"/>
                <w:szCs w:val="24"/>
                <w:lang w:val="en-US" w:eastAsia="lv-LV"/>
              </w:rPr>
            </w:pPr>
            <w:r w:rsidRPr="00A724C0">
              <w:rPr>
                <w:rFonts w:eastAsia="Times New Roman" w:cs="Times New Roman"/>
                <w:b/>
                <w:bCs/>
                <w:color w:val="000000"/>
                <w:sz w:val="24"/>
                <w:szCs w:val="24"/>
                <w:lang w:val="en-US" w:eastAsia="lv-LV"/>
              </w:rPr>
              <w:t>0.00</w:t>
            </w:r>
          </w:p>
        </w:tc>
        <w:tc>
          <w:tcPr>
            <w:tcW w:w="498" w:type="pct"/>
            <w:shd w:val="clear" w:color="auto" w:fill="F2F2F2" w:themeFill="background1" w:themeFillShade="F2"/>
            <w:vAlign w:val="center"/>
          </w:tcPr>
          <w:p w14:paraId="3653FAA2" w14:textId="77777777" w:rsidR="00B771AE" w:rsidRPr="00A724C0" w:rsidRDefault="00B771AE" w:rsidP="00105D29">
            <w:pPr>
              <w:spacing w:after="0" w:line="240" w:lineRule="auto"/>
              <w:jc w:val="center"/>
              <w:rPr>
                <w:rFonts w:eastAsia="Times New Roman" w:cs="Times New Roman"/>
                <w:color w:val="000000"/>
                <w:sz w:val="24"/>
                <w:szCs w:val="24"/>
                <w:lang w:val="en-US" w:eastAsia="lv-LV"/>
              </w:rPr>
            </w:pPr>
          </w:p>
        </w:tc>
      </w:tr>
      <w:tr w:rsidR="00DC3B02" w:rsidRPr="00A724C0" w14:paraId="22E6611B" w14:textId="77777777" w:rsidTr="004C7DD2">
        <w:trPr>
          <w:trHeight w:val="315"/>
        </w:trPr>
        <w:tc>
          <w:tcPr>
            <w:tcW w:w="410" w:type="pct"/>
            <w:vAlign w:val="center"/>
          </w:tcPr>
          <w:p w14:paraId="24D48548" w14:textId="77777777" w:rsidR="00DC3B02" w:rsidRPr="00A724C0" w:rsidRDefault="00DC3B02" w:rsidP="00DC3B02">
            <w:pPr>
              <w:spacing w:after="0" w:line="240" w:lineRule="auto"/>
              <w:jc w:val="right"/>
              <w:rPr>
                <w:rFonts w:eastAsia="Times New Roman" w:cs="Times New Roman"/>
                <w:b/>
                <w:bCs/>
                <w:color w:val="000000"/>
                <w:sz w:val="24"/>
                <w:szCs w:val="24"/>
                <w:lang w:val="en-US" w:eastAsia="lv-LV"/>
              </w:rPr>
            </w:pPr>
            <w:r w:rsidRPr="00A724C0">
              <w:rPr>
                <w:rFonts w:eastAsia="Times New Roman" w:cs="Times New Roman"/>
                <w:color w:val="000000"/>
                <w:sz w:val="24"/>
                <w:szCs w:val="24"/>
                <w:lang w:val="en-US" w:eastAsia="lv-LV"/>
              </w:rPr>
              <w:t>8.1.</w:t>
            </w:r>
          </w:p>
        </w:tc>
        <w:tc>
          <w:tcPr>
            <w:tcW w:w="2458" w:type="pct"/>
            <w:vAlign w:val="center"/>
          </w:tcPr>
          <w:p w14:paraId="0809DAB3" w14:textId="79B673A1" w:rsidR="00DC3B02" w:rsidRPr="00A724C0" w:rsidRDefault="00DC3B02" w:rsidP="00DC3B02">
            <w:pPr>
              <w:spacing w:after="0" w:line="240" w:lineRule="auto"/>
              <w:rPr>
                <w:rFonts w:eastAsia="Times New Roman" w:cs="Times New Roman"/>
                <w:b/>
                <w:bCs/>
                <w:color w:val="000000"/>
                <w:sz w:val="24"/>
                <w:szCs w:val="24"/>
                <w:lang w:val="en-US" w:eastAsia="lv-LV"/>
              </w:rPr>
            </w:pPr>
            <w:r w:rsidRPr="00A724C0">
              <w:rPr>
                <w:rFonts w:eastAsia="Times New Roman" w:cs="Times New Roman"/>
                <w:i/>
                <w:iCs/>
                <w:color w:val="000000"/>
                <w:lang w:val="en-US" w:eastAsia="lv-LV"/>
              </w:rPr>
              <w:t>Feasibility study</w:t>
            </w:r>
          </w:p>
        </w:tc>
        <w:tc>
          <w:tcPr>
            <w:tcW w:w="536" w:type="pct"/>
            <w:vAlign w:val="center"/>
          </w:tcPr>
          <w:p w14:paraId="7D17B9B3" w14:textId="0B950D59" w:rsidR="00DC3B02" w:rsidRPr="00A724C0" w:rsidRDefault="00DC3B02" w:rsidP="00DC3B02">
            <w:pPr>
              <w:spacing w:after="0" w:line="240" w:lineRule="auto"/>
              <w:jc w:val="center"/>
              <w:rPr>
                <w:rFonts w:eastAsia="Times New Roman" w:cs="Times New Roman"/>
                <w:b/>
                <w:bCs/>
                <w:color w:val="000000"/>
                <w:sz w:val="24"/>
                <w:szCs w:val="24"/>
                <w:lang w:val="en-US" w:eastAsia="lv-LV"/>
              </w:rPr>
            </w:pPr>
            <w:r w:rsidRPr="00A724C0">
              <w:rPr>
                <w:rFonts w:eastAsia="Times New Roman" w:cs="Times New Roman"/>
                <w:color w:val="000000"/>
                <w:sz w:val="24"/>
                <w:szCs w:val="24"/>
                <w:lang w:val="en-US" w:eastAsia="lv-LV"/>
              </w:rPr>
              <w:t>direct</w:t>
            </w:r>
          </w:p>
        </w:tc>
        <w:tc>
          <w:tcPr>
            <w:tcW w:w="1098" w:type="pct"/>
            <w:vAlign w:val="center"/>
          </w:tcPr>
          <w:p w14:paraId="123BFC78" w14:textId="77777777" w:rsidR="00DC3B02" w:rsidRPr="00A724C0" w:rsidRDefault="00DC3B02" w:rsidP="00DC3B02">
            <w:pPr>
              <w:spacing w:after="0" w:line="240" w:lineRule="auto"/>
              <w:jc w:val="center"/>
              <w:rPr>
                <w:rFonts w:eastAsia="Times New Roman" w:cs="Times New Roman"/>
                <w:b/>
                <w:bCs/>
                <w:color w:val="000000"/>
                <w:sz w:val="24"/>
                <w:szCs w:val="24"/>
                <w:lang w:val="en-US" w:eastAsia="lv-LV"/>
              </w:rPr>
            </w:pPr>
            <w:r w:rsidRPr="00A724C0">
              <w:rPr>
                <w:rFonts w:eastAsia="Times New Roman" w:cs="Times New Roman"/>
                <w:color w:val="000000"/>
                <w:sz w:val="24"/>
                <w:szCs w:val="24"/>
                <w:lang w:val="en-US" w:eastAsia="lv-LV"/>
              </w:rPr>
              <w:t>0.00</w:t>
            </w:r>
          </w:p>
        </w:tc>
        <w:tc>
          <w:tcPr>
            <w:tcW w:w="498" w:type="pct"/>
            <w:vAlign w:val="center"/>
          </w:tcPr>
          <w:p w14:paraId="22514590" w14:textId="77777777" w:rsidR="00DC3B02" w:rsidRPr="00A724C0" w:rsidRDefault="00DC3B02" w:rsidP="00DC3B02">
            <w:pPr>
              <w:spacing w:after="0" w:line="240" w:lineRule="auto"/>
              <w:jc w:val="center"/>
              <w:rPr>
                <w:rFonts w:eastAsia="Times New Roman" w:cs="Times New Roman"/>
                <w:color w:val="000000"/>
                <w:sz w:val="24"/>
                <w:szCs w:val="24"/>
                <w:lang w:val="en-US" w:eastAsia="lv-LV"/>
              </w:rPr>
            </w:pPr>
          </w:p>
        </w:tc>
      </w:tr>
      <w:tr w:rsidR="00DC3B02" w:rsidRPr="00A724C0" w14:paraId="3367251E" w14:textId="77777777" w:rsidTr="004C7DD2">
        <w:trPr>
          <w:trHeight w:val="315"/>
        </w:trPr>
        <w:tc>
          <w:tcPr>
            <w:tcW w:w="410" w:type="pct"/>
            <w:vAlign w:val="center"/>
          </w:tcPr>
          <w:p w14:paraId="7B2820B2" w14:textId="77777777" w:rsidR="00DC3B02" w:rsidRPr="00A724C0" w:rsidRDefault="00DC3B02" w:rsidP="00DC3B02">
            <w:pPr>
              <w:spacing w:after="0" w:line="240" w:lineRule="auto"/>
              <w:jc w:val="right"/>
              <w:rPr>
                <w:rFonts w:eastAsia="Times New Roman" w:cs="Times New Roman"/>
                <w:b/>
                <w:bCs/>
                <w:color w:val="000000"/>
                <w:sz w:val="24"/>
                <w:szCs w:val="24"/>
                <w:lang w:val="en-US" w:eastAsia="lv-LV"/>
              </w:rPr>
            </w:pPr>
            <w:r w:rsidRPr="00A724C0">
              <w:rPr>
                <w:rFonts w:eastAsia="Times New Roman" w:cs="Times New Roman"/>
                <w:color w:val="000000"/>
                <w:sz w:val="24"/>
                <w:szCs w:val="24"/>
                <w:lang w:val="en-US" w:eastAsia="lv-LV"/>
              </w:rPr>
              <w:t>8.2.</w:t>
            </w:r>
          </w:p>
        </w:tc>
        <w:tc>
          <w:tcPr>
            <w:tcW w:w="2458" w:type="pct"/>
            <w:vAlign w:val="center"/>
          </w:tcPr>
          <w:p w14:paraId="4D7B4F57" w14:textId="0A772F6C" w:rsidR="00DC3B02" w:rsidRPr="00A724C0" w:rsidRDefault="00DC3B02" w:rsidP="00DC3B02">
            <w:pPr>
              <w:spacing w:after="0" w:line="240" w:lineRule="auto"/>
              <w:rPr>
                <w:rFonts w:eastAsia="Times New Roman" w:cs="Times New Roman"/>
                <w:b/>
                <w:bCs/>
                <w:color w:val="000000"/>
                <w:sz w:val="24"/>
                <w:szCs w:val="24"/>
                <w:lang w:val="en-US" w:eastAsia="lv-LV"/>
              </w:rPr>
            </w:pPr>
            <w:r w:rsidRPr="00A724C0">
              <w:rPr>
                <w:rFonts w:eastAsia="Times New Roman" w:cs="Times New Roman"/>
                <w:i/>
                <w:iCs/>
                <w:color w:val="000000"/>
                <w:lang w:val="en-US" w:eastAsia="lv-LV"/>
              </w:rPr>
              <w:t>Fundamental research</w:t>
            </w:r>
          </w:p>
        </w:tc>
        <w:tc>
          <w:tcPr>
            <w:tcW w:w="536" w:type="pct"/>
            <w:vAlign w:val="center"/>
          </w:tcPr>
          <w:p w14:paraId="0E9F8E0E" w14:textId="2774A6EA" w:rsidR="00DC3B02" w:rsidRPr="00A724C0" w:rsidRDefault="00DC3B02" w:rsidP="00DC3B02">
            <w:pPr>
              <w:spacing w:after="0" w:line="240" w:lineRule="auto"/>
              <w:jc w:val="center"/>
              <w:rPr>
                <w:rFonts w:eastAsia="Times New Roman" w:cs="Times New Roman"/>
                <w:b/>
                <w:bCs/>
                <w:color w:val="000000"/>
                <w:sz w:val="24"/>
                <w:szCs w:val="24"/>
                <w:lang w:val="en-US" w:eastAsia="lv-LV"/>
              </w:rPr>
            </w:pPr>
            <w:r w:rsidRPr="00A724C0">
              <w:rPr>
                <w:rFonts w:eastAsia="Times New Roman" w:cs="Times New Roman"/>
                <w:color w:val="000000"/>
                <w:sz w:val="24"/>
                <w:szCs w:val="24"/>
                <w:lang w:val="en-US" w:eastAsia="lv-LV"/>
              </w:rPr>
              <w:t>direct</w:t>
            </w:r>
          </w:p>
        </w:tc>
        <w:tc>
          <w:tcPr>
            <w:tcW w:w="1098" w:type="pct"/>
            <w:vAlign w:val="center"/>
          </w:tcPr>
          <w:p w14:paraId="1A197393" w14:textId="77777777" w:rsidR="00DC3B02" w:rsidRPr="00A724C0" w:rsidRDefault="00DC3B02" w:rsidP="00DC3B02">
            <w:pPr>
              <w:spacing w:after="0" w:line="240" w:lineRule="auto"/>
              <w:jc w:val="center"/>
              <w:rPr>
                <w:rFonts w:eastAsia="Times New Roman" w:cs="Times New Roman"/>
                <w:b/>
                <w:bCs/>
                <w:color w:val="000000"/>
                <w:sz w:val="24"/>
                <w:szCs w:val="24"/>
                <w:lang w:val="en-US" w:eastAsia="lv-LV"/>
              </w:rPr>
            </w:pPr>
            <w:r w:rsidRPr="00A724C0">
              <w:rPr>
                <w:rFonts w:eastAsia="Times New Roman" w:cs="Times New Roman"/>
                <w:color w:val="000000"/>
                <w:sz w:val="24"/>
                <w:szCs w:val="24"/>
                <w:lang w:val="en-US" w:eastAsia="lv-LV"/>
              </w:rPr>
              <w:t>0.00</w:t>
            </w:r>
          </w:p>
        </w:tc>
        <w:tc>
          <w:tcPr>
            <w:tcW w:w="498" w:type="pct"/>
            <w:vAlign w:val="center"/>
          </w:tcPr>
          <w:p w14:paraId="5D7382A0" w14:textId="77777777" w:rsidR="00DC3B02" w:rsidRPr="00A724C0" w:rsidRDefault="00DC3B02" w:rsidP="00DC3B02">
            <w:pPr>
              <w:spacing w:after="0" w:line="240" w:lineRule="auto"/>
              <w:jc w:val="center"/>
              <w:rPr>
                <w:rFonts w:eastAsia="Times New Roman" w:cs="Times New Roman"/>
                <w:color w:val="000000"/>
                <w:sz w:val="24"/>
                <w:szCs w:val="24"/>
                <w:lang w:val="en-US" w:eastAsia="lv-LV"/>
              </w:rPr>
            </w:pPr>
          </w:p>
        </w:tc>
      </w:tr>
      <w:tr w:rsidR="00DC3B02" w:rsidRPr="00A724C0" w14:paraId="119B052C" w14:textId="77777777" w:rsidTr="004C7DD2">
        <w:trPr>
          <w:trHeight w:val="315"/>
        </w:trPr>
        <w:tc>
          <w:tcPr>
            <w:tcW w:w="410" w:type="pct"/>
            <w:vAlign w:val="center"/>
          </w:tcPr>
          <w:p w14:paraId="1707C672" w14:textId="77777777" w:rsidR="00DC3B02" w:rsidRPr="00A724C0" w:rsidRDefault="00DC3B02" w:rsidP="00DC3B02">
            <w:pPr>
              <w:spacing w:after="0" w:line="240" w:lineRule="auto"/>
              <w:jc w:val="right"/>
              <w:rPr>
                <w:rFonts w:eastAsia="Times New Roman" w:cs="Times New Roman"/>
                <w:b/>
                <w:bCs/>
                <w:color w:val="000000"/>
                <w:sz w:val="24"/>
                <w:szCs w:val="24"/>
                <w:lang w:val="en-US" w:eastAsia="lv-LV"/>
              </w:rPr>
            </w:pPr>
            <w:r w:rsidRPr="00A724C0">
              <w:rPr>
                <w:rFonts w:eastAsia="Times New Roman" w:cs="Times New Roman"/>
                <w:color w:val="000000"/>
                <w:sz w:val="24"/>
                <w:szCs w:val="24"/>
                <w:lang w:val="en-US" w:eastAsia="lv-LV"/>
              </w:rPr>
              <w:t>8.3.</w:t>
            </w:r>
          </w:p>
        </w:tc>
        <w:tc>
          <w:tcPr>
            <w:tcW w:w="2458" w:type="pct"/>
            <w:vAlign w:val="center"/>
          </w:tcPr>
          <w:p w14:paraId="2054AF06" w14:textId="02D28BCE" w:rsidR="00DC3B02" w:rsidRPr="00A724C0" w:rsidRDefault="00DC3B02" w:rsidP="00DC3B02">
            <w:pPr>
              <w:spacing w:after="0" w:line="240" w:lineRule="auto"/>
              <w:rPr>
                <w:rFonts w:eastAsia="Times New Roman" w:cs="Times New Roman"/>
                <w:b/>
                <w:bCs/>
                <w:color w:val="000000"/>
                <w:sz w:val="24"/>
                <w:szCs w:val="24"/>
                <w:lang w:val="en-US" w:eastAsia="lv-LV"/>
              </w:rPr>
            </w:pPr>
            <w:r w:rsidRPr="00A724C0">
              <w:rPr>
                <w:rFonts w:eastAsia="Times New Roman" w:cs="Times New Roman"/>
                <w:i/>
                <w:iCs/>
                <w:color w:val="000000"/>
                <w:lang w:val="en-US" w:eastAsia="lv-LV"/>
              </w:rPr>
              <w:t>Industrial research</w:t>
            </w:r>
          </w:p>
        </w:tc>
        <w:tc>
          <w:tcPr>
            <w:tcW w:w="536" w:type="pct"/>
            <w:vAlign w:val="center"/>
          </w:tcPr>
          <w:p w14:paraId="6BCB4814" w14:textId="09D7C121" w:rsidR="00DC3B02" w:rsidRPr="00A724C0" w:rsidRDefault="00DC3B02" w:rsidP="00DC3B02">
            <w:pPr>
              <w:spacing w:after="0" w:line="240" w:lineRule="auto"/>
              <w:jc w:val="center"/>
              <w:rPr>
                <w:rFonts w:eastAsia="Times New Roman" w:cs="Times New Roman"/>
                <w:b/>
                <w:bCs/>
                <w:color w:val="000000"/>
                <w:sz w:val="24"/>
                <w:szCs w:val="24"/>
                <w:lang w:val="en-US" w:eastAsia="lv-LV"/>
              </w:rPr>
            </w:pPr>
            <w:r w:rsidRPr="00A724C0">
              <w:rPr>
                <w:rFonts w:eastAsia="Times New Roman" w:cs="Times New Roman"/>
                <w:color w:val="000000"/>
                <w:sz w:val="24"/>
                <w:szCs w:val="24"/>
                <w:lang w:val="en-US" w:eastAsia="lv-LV"/>
              </w:rPr>
              <w:t>direct</w:t>
            </w:r>
          </w:p>
        </w:tc>
        <w:tc>
          <w:tcPr>
            <w:tcW w:w="1098" w:type="pct"/>
            <w:vAlign w:val="center"/>
          </w:tcPr>
          <w:p w14:paraId="70990B5E" w14:textId="77777777" w:rsidR="00DC3B02" w:rsidRPr="00A724C0" w:rsidRDefault="00DC3B02" w:rsidP="00DC3B02">
            <w:pPr>
              <w:spacing w:after="0" w:line="240" w:lineRule="auto"/>
              <w:jc w:val="center"/>
              <w:rPr>
                <w:rFonts w:eastAsia="Times New Roman" w:cs="Times New Roman"/>
                <w:b/>
                <w:bCs/>
                <w:color w:val="000000"/>
                <w:sz w:val="24"/>
                <w:szCs w:val="24"/>
                <w:lang w:val="en-US" w:eastAsia="lv-LV"/>
              </w:rPr>
            </w:pPr>
            <w:r w:rsidRPr="00A724C0">
              <w:rPr>
                <w:rFonts w:eastAsia="Times New Roman" w:cs="Times New Roman"/>
                <w:color w:val="000000"/>
                <w:sz w:val="24"/>
                <w:szCs w:val="24"/>
                <w:lang w:val="en-US" w:eastAsia="lv-LV"/>
              </w:rPr>
              <w:t>0.00</w:t>
            </w:r>
          </w:p>
        </w:tc>
        <w:tc>
          <w:tcPr>
            <w:tcW w:w="498" w:type="pct"/>
            <w:vAlign w:val="center"/>
          </w:tcPr>
          <w:p w14:paraId="3A5608C3" w14:textId="77777777" w:rsidR="00DC3B02" w:rsidRPr="00A724C0" w:rsidRDefault="00DC3B02" w:rsidP="00DC3B02">
            <w:pPr>
              <w:spacing w:after="0" w:line="240" w:lineRule="auto"/>
              <w:jc w:val="center"/>
              <w:rPr>
                <w:rFonts w:eastAsia="Times New Roman" w:cs="Times New Roman"/>
                <w:color w:val="000000"/>
                <w:sz w:val="24"/>
                <w:szCs w:val="24"/>
                <w:lang w:val="en-US" w:eastAsia="lv-LV"/>
              </w:rPr>
            </w:pPr>
          </w:p>
        </w:tc>
      </w:tr>
      <w:tr w:rsidR="00DC3B02" w:rsidRPr="00A724C0" w14:paraId="41D2F55F" w14:textId="77777777" w:rsidTr="004C7DD2">
        <w:trPr>
          <w:trHeight w:val="315"/>
        </w:trPr>
        <w:tc>
          <w:tcPr>
            <w:tcW w:w="410" w:type="pct"/>
            <w:vAlign w:val="center"/>
          </w:tcPr>
          <w:p w14:paraId="032224C8" w14:textId="77777777" w:rsidR="00DC3B02" w:rsidRPr="00A724C0" w:rsidRDefault="00DC3B02" w:rsidP="00DC3B02">
            <w:pPr>
              <w:spacing w:after="0" w:line="240" w:lineRule="auto"/>
              <w:jc w:val="right"/>
              <w:rPr>
                <w:rFonts w:eastAsia="Times New Roman" w:cs="Times New Roman"/>
                <w:b/>
                <w:bCs/>
                <w:color w:val="000000"/>
                <w:sz w:val="24"/>
                <w:szCs w:val="24"/>
                <w:lang w:val="en-US" w:eastAsia="lv-LV"/>
              </w:rPr>
            </w:pPr>
            <w:r w:rsidRPr="00A724C0">
              <w:rPr>
                <w:rFonts w:eastAsia="Times New Roman" w:cs="Times New Roman"/>
                <w:color w:val="000000"/>
                <w:sz w:val="24"/>
                <w:szCs w:val="24"/>
                <w:lang w:val="en-US" w:eastAsia="lv-LV"/>
              </w:rPr>
              <w:t>8.4.</w:t>
            </w:r>
          </w:p>
        </w:tc>
        <w:tc>
          <w:tcPr>
            <w:tcW w:w="2458" w:type="pct"/>
            <w:vAlign w:val="center"/>
          </w:tcPr>
          <w:p w14:paraId="4FE9BE2F" w14:textId="4D422A5A" w:rsidR="00DC3B02" w:rsidRPr="00A724C0" w:rsidRDefault="00DC3B02" w:rsidP="00DC3B02">
            <w:pPr>
              <w:spacing w:after="0" w:line="240" w:lineRule="auto"/>
              <w:rPr>
                <w:rFonts w:eastAsia="Times New Roman" w:cs="Times New Roman"/>
                <w:b/>
                <w:bCs/>
                <w:color w:val="000000"/>
                <w:sz w:val="24"/>
                <w:szCs w:val="24"/>
                <w:lang w:val="en-US" w:eastAsia="lv-LV"/>
              </w:rPr>
            </w:pPr>
            <w:r w:rsidRPr="00A724C0">
              <w:rPr>
                <w:i/>
                <w:iCs/>
                <w:color w:val="000000"/>
                <w:lang w:val="en-US"/>
              </w:rPr>
              <w:t>Experimental development</w:t>
            </w:r>
          </w:p>
        </w:tc>
        <w:tc>
          <w:tcPr>
            <w:tcW w:w="536" w:type="pct"/>
            <w:vAlign w:val="center"/>
          </w:tcPr>
          <w:p w14:paraId="5531ED63" w14:textId="1489C2A5" w:rsidR="00DC3B02" w:rsidRPr="00A724C0" w:rsidRDefault="00DC3B02" w:rsidP="00DC3B02">
            <w:pPr>
              <w:spacing w:after="0" w:line="240" w:lineRule="auto"/>
              <w:jc w:val="center"/>
              <w:rPr>
                <w:rFonts w:eastAsia="Times New Roman" w:cs="Times New Roman"/>
                <w:b/>
                <w:bCs/>
                <w:color w:val="000000"/>
                <w:sz w:val="24"/>
                <w:szCs w:val="24"/>
                <w:lang w:val="en-US" w:eastAsia="lv-LV"/>
              </w:rPr>
            </w:pPr>
            <w:r w:rsidRPr="00A724C0">
              <w:rPr>
                <w:rFonts w:eastAsia="Times New Roman" w:cs="Times New Roman"/>
                <w:color w:val="000000"/>
                <w:sz w:val="24"/>
                <w:szCs w:val="24"/>
                <w:lang w:val="en-US" w:eastAsia="lv-LV"/>
              </w:rPr>
              <w:t>direct</w:t>
            </w:r>
          </w:p>
        </w:tc>
        <w:tc>
          <w:tcPr>
            <w:tcW w:w="1098" w:type="pct"/>
            <w:vAlign w:val="center"/>
          </w:tcPr>
          <w:p w14:paraId="776CD769" w14:textId="77777777" w:rsidR="00DC3B02" w:rsidRPr="00A724C0" w:rsidRDefault="00DC3B02" w:rsidP="00DC3B02">
            <w:pPr>
              <w:spacing w:after="0" w:line="240" w:lineRule="auto"/>
              <w:jc w:val="center"/>
              <w:rPr>
                <w:rFonts w:eastAsia="Times New Roman" w:cs="Times New Roman"/>
                <w:b/>
                <w:bCs/>
                <w:color w:val="000000"/>
                <w:sz w:val="24"/>
                <w:szCs w:val="24"/>
                <w:lang w:val="en-US" w:eastAsia="lv-LV"/>
              </w:rPr>
            </w:pPr>
            <w:r w:rsidRPr="00A724C0">
              <w:rPr>
                <w:rFonts w:eastAsia="Times New Roman" w:cs="Times New Roman"/>
                <w:color w:val="000000"/>
                <w:sz w:val="24"/>
                <w:szCs w:val="24"/>
                <w:lang w:val="en-US" w:eastAsia="lv-LV"/>
              </w:rPr>
              <w:t>0.00</w:t>
            </w:r>
          </w:p>
        </w:tc>
        <w:tc>
          <w:tcPr>
            <w:tcW w:w="498" w:type="pct"/>
            <w:vAlign w:val="center"/>
          </w:tcPr>
          <w:p w14:paraId="2590DF4B" w14:textId="77777777" w:rsidR="00DC3B02" w:rsidRPr="00A724C0" w:rsidRDefault="00DC3B02" w:rsidP="00DC3B02">
            <w:pPr>
              <w:spacing w:after="0" w:line="240" w:lineRule="auto"/>
              <w:jc w:val="center"/>
              <w:rPr>
                <w:rFonts w:eastAsia="Times New Roman" w:cs="Times New Roman"/>
                <w:color w:val="000000"/>
                <w:sz w:val="24"/>
                <w:szCs w:val="24"/>
                <w:lang w:val="en-US" w:eastAsia="lv-LV"/>
              </w:rPr>
            </w:pPr>
          </w:p>
        </w:tc>
      </w:tr>
      <w:tr w:rsidR="00B771AE" w:rsidRPr="00A724C0" w14:paraId="1E58A8B6" w14:textId="77777777" w:rsidTr="004C7DD2">
        <w:trPr>
          <w:trHeight w:val="630"/>
        </w:trPr>
        <w:tc>
          <w:tcPr>
            <w:tcW w:w="410" w:type="pct"/>
            <w:shd w:val="clear" w:color="auto" w:fill="F2F2F2" w:themeFill="background1" w:themeFillShade="F2"/>
            <w:vAlign w:val="center"/>
            <w:hideMark/>
          </w:tcPr>
          <w:p w14:paraId="551C0F08" w14:textId="77777777" w:rsidR="00B771AE" w:rsidRPr="00A724C0" w:rsidRDefault="00B771AE" w:rsidP="00105D29">
            <w:pPr>
              <w:spacing w:after="0" w:line="240" w:lineRule="auto"/>
              <w:rPr>
                <w:rFonts w:eastAsia="Times New Roman" w:cs="Times New Roman"/>
                <w:b/>
                <w:bCs/>
                <w:color w:val="000000"/>
                <w:sz w:val="24"/>
                <w:szCs w:val="24"/>
                <w:lang w:val="en-US" w:eastAsia="lv-LV"/>
              </w:rPr>
            </w:pPr>
            <w:r w:rsidRPr="00A724C0">
              <w:rPr>
                <w:rFonts w:eastAsia="Times New Roman" w:cs="Times New Roman"/>
                <w:b/>
                <w:bCs/>
                <w:color w:val="000000"/>
                <w:sz w:val="24"/>
                <w:szCs w:val="24"/>
                <w:lang w:val="en-US" w:eastAsia="lv-LV"/>
              </w:rPr>
              <w:t>12.</w:t>
            </w:r>
          </w:p>
        </w:tc>
        <w:tc>
          <w:tcPr>
            <w:tcW w:w="2458" w:type="pct"/>
            <w:shd w:val="clear" w:color="auto" w:fill="F2F2F2" w:themeFill="background1" w:themeFillShade="F2"/>
            <w:vAlign w:val="center"/>
            <w:hideMark/>
          </w:tcPr>
          <w:p w14:paraId="307997B9" w14:textId="611FA2D0" w:rsidR="00B771AE" w:rsidRPr="00A724C0" w:rsidRDefault="001B463B" w:rsidP="00105D29">
            <w:pPr>
              <w:spacing w:after="0" w:line="240" w:lineRule="auto"/>
              <w:rPr>
                <w:rFonts w:eastAsia="Times New Roman" w:cs="Times New Roman"/>
                <w:b/>
                <w:bCs/>
                <w:color w:val="000000"/>
                <w:sz w:val="24"/>
                <w:szCs w:val="24"/>
                <w:lang w:val="en-US" w:eastAsia="lv-LV"/>
              </w:rPr>
            </w:pPr>
            <w:r w:rsidRPr="00A724C0">
              <w:rPr>
                <w:rFonts w:eastAsia="Times New Roman" w:cs="Times New Roman"/>
                <w:b/>
                <w:bCs/>
                <w:color w:val="000000"/>
                <w:sz w:val="24"/>
                <w:szCs w:val="24"/>
                <w:lang w:val="en-US" w:eastAsia="lv-LV"/>
              </w:rPr>
              <w:t>In-kind contributions (non-business project)</w:t>
            </w:r>
          </w:p>
        </w:tc>
        <w:tc>
          <w:tcPr>
            <w:tcW w:w="536" w:type="pct"/>
            <w:shd w:val="clear" w:color="auto" w:fill="F2F2F2" w:themeFill="background1" w:themeFillShade="F2"/>
            <w:vAlign w:val="center"/>
            <w:hideMark/>
          </w:tcPr>
          <w:p w14:paraId="43BE6AAD" w14:textId="025D6E52" w:rsidR="00B771AE" w:rsidRPr="00A724C0" w:rsidRDefault="00D95A20" w:rsidP="00105D29">
            <w:pPr>
              <w:spacing w:after="0" w:line="240" w:lineRule="auto"/>
              <w:jc w:val="center"/>
              <w:rPr>
                <w:rFonts w:eastAsia="Times New Roman" w:cs="Times New Roman"/>
                <w:b/>
                <w:bCs/>
                <w:color w:val="000000"/>
                <w:sz w:val="24"/>
                <w:szCs w:val="24"/>
                <w:lang w:val="en-US" w:eastAsia="lv-LV"/>
              </w:rPr>
            </w:pPr>
            <w:r w:rsidRPr="00A724C0">
              <w:rPr>
                <w:rFonts w:eastAsia="Times New Roman" w:cs="Times New Roman"/>
                <w:b/>
                <w:bCs/>
                <w:color w:val="000000"/>
                <w:sz w:val="24"/>
                <w:szCs w:val="24"/>
                <w:lang w:val="en-US" w:eastAsia="lv-LV"/>
              </w:rPr>
              <w:t>direct</w:t>
            </w:r>
          </w:p>
        </w:tc>
        <w:tc>
          <w:tcPr>
            <w:tcW w:w="1098" w:type="pct"/>
            <w:shd w:val="clear" w:color="auto" w:fill="F2F2F2" w:themeFill="background1" w:themeFillShade="F2"/>
            <w:vAlign w:val="bottom"/>
          </w:tcPr>
          <w:p w14:paraId="7B0F39D9" w14:textId="77777777" w:rsidR="00B771AE" w:rsidRPr="00A724C0" w:rsidRDefault="00B771AE" w:rsidP="00105D29">
            <w:pPr>
              <w:spacing w:after="0" w:line="240" w:lineRule="auto"/>
              <w:jc w:val="center"/>
              <w:rPr>
                <w:rFonts w:eastAsia="Times New Roman" w:cs="Times New Roman"/>
                <w:b/>
                <w:bCs/>
                <w:color w:val="000000"/>
                <w:sz w:val="24"/>
                <w:szCs w:val="24"/>
                <w:lang w:val="en-US" w:eastAsia="lv-LV"/>
              </w:rPr>
            </w:pPr>
            <w:r w:rsidRPr="00A724C0">
              <w:rPr>
                <w:rFonts w:eastAsia="Times New Roman" w:cs="Times New Roman"/>
                <w:b/>
                <w:bCs/>
                <w:color w:val="000000"/>
                <w:sz w:val="24"/>
                <w:szCs w:val="24"/>
                <w:lang w:val="en-US" w:eastAsia="lv-LV"/>
              </w:rPr>
              <w:t>0.00</w:t>
            </w:r>
          </w:p>
        </w:tc>
        <w:tc>
          <w:tcPr>
            <w:tcW w:w="498" w:type="pct"/>
            <w:shd w:val="clear" w:color="auto" w:fill="F2F2F2" w:themeFill="background1" w:themeFillShade="F2"/>
            <w:vAlign w:val="center"/>
          </w:tcPr>
          <w:p w14:paraId="122B3338" w14:textId="77777777" w:rsidR="00B771AE" w:rsidRPr="00A724C0" w:rsidRDefault="00B771AE" w:rsidP="00105D29">
            <w:pPr>
              <w:spacing w:after="0" w:line="240" w:lineRule="auto"/>
              <w:jc w:val="center"/>
              <w:rPr>
                <w:rFonts w:eastAsia="Times New Roman" w:cs="Times New Roman"/>
                <w:b/>
                <w:bCs/>
                <w:color w:val="000000"/>
                <w:sz w:val="24"/>
                <w:szCs w:val="24"/>
                <w:lang w:val="en-US" w:eastAsia="lv-LV"/>
              </w:rPr>
            </w:pPr>
          </w:p>
        </w:tc>
      </w:tr>
      <w:tr w:rsidR="001B463B" w:rsidRPr="00A724C0" w14:paraId="75523F4A" w14:textId="77777777" w:rsidTr="004C7DD2">
        <w:trPr>
          <w:trHeight w:val="340"/>
        </w:trPr>
        <w:tc>
          <w:tcPr>
            <w:tcW w:w="410" w:type="pct"/>
            <w:vAlign w:val="center"/>
          </w:tcPr>
          <w:p w14:paraId="4A4D1EE4" w14:textId="77777777" w:rsidR="001B463B" w:rsidRPr="00A724C0" w:rsidRDefault="001B463B" w:rsidP="001B463B">
            <w:pPr>
              <w:spacing w:after="0" w:line="240" w:lineRule="auto"/>
              <w:rPr>
                <w:rFonts w:eastAsia="Times New Roman" w:cs="Times New Roman"/>
                <w:b/>
                <w:bCs/>
                <w:color w:val="000000"/>
                <w:sz w:val="24"/>
                <w:szCs w:val="24"/>
                <w:lang w:val="en-US" w:eastAsia="lv-LV"/>
              </w:rPr>
            </w:pPr>
            <w:r w:rsidRPr="00A724C0">
              <w:rPr>
                <w:rFonts w:eastAsia="Times New Roman" w:cs="Times New Roman"/>
                <w:color w:val="000000"/>
                <w:sz w:val="24"/>
                <w:szCs w:val="24"/>
                <w:lang w:val="en-US" w:eastAsia="lv-LV"/>
              </w:rPr>
              <w:t>12.1.</w:t>
            </w:r>
          </w:p>
        </w:tc>
        <w:tc>
          <w:tcPr>
            <w:tcW w:w="2458" w:type="pct"/>
            <w:vAlign w:val="center"/>
          </w:tcPr>
          <w:p w14:paraId="0BA6E354" w14:textId="59161730" w:rsidR="001B463B" w:rsidRPr="00A724C0" w:rsidRDefault="001B463B" w:rsidP="001B463B">
            <w:pPr>
              <w:spacing w:after="0" w:line="240" w:lineRule="auto"/>
              <w:rPr>
                <w:rFonts w:eastAsia="Times New Roman" w:cs="Times New Roman"/>
                <w:b/>
                <w:bCs/>
                <w:color w:val="000000"/>
                <w:sz w:val="24"/>
                <w:szCs w:val="24"/>
                <w:lang w:val="en-US" w:eastAsia="lv-LV"/>
              </w:rPr>
            </w:pPr>
            <w:r w:rsidRPr="00A724C0">
              <w:rPr>
                <w:rFonts w:eastAsia="Times New Roman" w:cs="Times New Roman"/>
                <w:i/>
                <w:iCs/>
                <w:color w:val="000000"/>
                <w:lang w:val="en-US" w:eastAsia="lv-LV"/>
              </w:rPr>
              <w:t>Feasibility study</w:t>
            </w:r>
          </w:p>
        </w:tc>
        <w:tc>
          <w:tcPr>
            <w:tcW w:w="536" w:type="pct"/>
            <w:vAlign w:val="center"/>
          </w:tcPr>
          <w:p w14:paraId="1C6BC078" w14:textId="14A885A2" w:rsidR="001B463B" w:rsidRPr="00A724C0" w:rsidRDefault="001B463B" w:rsidP="001B463B">
            <w:pPr>
              <w:spacing w:after="0" w:line="240" w:lineRule="auto"/>
              <w:jc w:val="center"/>
              <w:rPr>
                <w:rFonts w:eastAsia="Times New Roman" w:cs="Times New Roman"/>
                <w:b/>
                <w:bCs/>
                <w:color w:val="000000"/>
                <w:sz w:val="24"/>
                <w:szCs w:val="24"/>
                <w:lang w:val="en-US" w:eastAsia="lv-LV"/>
              </w:rPr>
            </w:pPr>
            <w:r w:rsidRPr="00A724C0">
              <w:rPr>
                <w:rFonts w:eastAsia="Times New Roman" w:cs="Times New Roman"/>
                <w:color w:val="000000"/>
                <w:sz w:val="24"/>
                <w:szCs w:val="24"/>
                <w:lang w:val="en-US" w:eastAsia="lv-LV"/>
              </w:rPr>
              <w:t>direct</w:t>
            </w:r>
          </w:p>
        </w:tc>
        <w:tc>
          <w:tcPr>
            <w:tcW w:w="1098" w:type="pct"/>
            <w:vAlign w:val="center"/>
          </w:tcPr>
          <w:p w14:paraId="6CC382D9" w14:textId="77777777" w:rsidR="001B463B" w:rsidRPr="00A724C0" w:rsidRDefault="001B463B" w:rsidP="001B463B">
            <w:pPr>
              <w:spacing w:after="0" w:line="240" w:lineRule="auto"/>
              <w:jc w:val="center"/>
              <w:rPr>
                <w:rFonts w:eastAsia="Times New Roman" w:cs="Times New Roman"/>
                <w:b/>
                <w:bCs/>
                <w:color w:val="000000"/>
                <w:sz w:val="24"/>
                <w:szCs w:val="24"/>
                <w:lang w:val="en-US" w:eastAsia="lv-LV"/>
              </w:rPr>
            </w:pPr>
            <w:r w:rsidRPr="00A724C0">
              <w:rPr>
                <w:rFonts w:eastAsia="Times New Roman" w:cs="Times New Roman"/>
                <w:color w:val="000000"/>
                <w:sz w:val="24"/>
                <w:szCs w:val="24"/>
                <w:lang w:val="en-US" w:eastAsia="lv-LV"/>
              </w:rPr>
              <w:t>0.00</w:t>
            </w:r>
          </w:p>
        </w:tc>
        <w:tc>
          <w:tcPr>
            <w:tcW w:w="498" w:type="pct"/>
            <w:vAlign w:val="center"/>
          </w:tcPr>
          <w:p w14:paraId="237FB512" w14:textId="77777777" w:rsidR="001B463B" w:rsidRPr="00A724C0" w:rsidRDefault="001B463B" w:rsidP="001B463B">
            <w:pPr>
              <w:spacing w:after="0" w:line="240" w:lineRule="auto"/>
              <w:jc w:val="center"/>
              <w:rPr>
                <w:rFonts w:eastAsia="Times New Roman" w:cs="Times New Roman"/>
                <w:b/>
                <w:bCs/>
                <w:color w:val="000000"/>
                <w:sz w:val="24"/>
                <w:szCs w:val="24"/>
                <w:lang w:val="en-US" w:eastAsia="lv-LV"/>
              </w:rPr>
            </w:pPr>
          </w:p>
        </w:tc>
      </w:tr>
      <w:tr w:rsidR="001B463B" w:rsidRPr="00A724C0" w14:paraId="2C7148B3" w14:textId="77777777" w:rsidTr="004C7DD2">
        <w:trPr>
          <w:trHeight w:val="340"/>
        </w:trPr>
        <w:tc>
          <w:tcPr>
            <w:tcW w:w="410" w:type="pct"/>
            <w:vAlign w:val="center"/>
          </w:tcPr>
          <w:p w14:paraId="6F52EC39" w14:textId="77777777" w:rsidR="001B463B" w:rsidRPr="00A724C0" w:rsidRDefault="001B463B" w:rsidP="001B463B">
            <w:pPr>
              <w:spacing w:after="0" w:line="240" w:lineRule="auto"/>
              <w:rPr>
                <w:rFonts w:eastAsia="Times New Roman" w:cs="Times New Roman"/>
                <w:b/>
                <w:bCs/>
                <w:color w:val="000000"/>
                <w:sz w:val="24"/>
                <w:szCs w:val="24"/>
                <w:lang w:val="en-US" w:eastAsia="lv-LV"/>
              </w:rPr>
            </w:pPr>
            <w:r w:rsidRPr="00A724C0">
              <w:rPr>
                <w:rFonts w:eastAsia="Times New Roman" w:cs="Times New Roman"/>
                <w:color w:val="000000"/>
                <w:sz w:val="24"/>
                <w:szCs w:val="24"/>
                <w:lang w:val="en-US" w:eastAsia="lv-LV"/>
              </w:rPr>
              <w:t>12.2.</w:t>
            </w:r>
          </w:p>
        </w:tc>
        <w:tc>
          <w:tcPr>
            <w:tcW w:w="2458" w:type="pct"/>
            <w:vAlign w:val="center"/>
          </w:tcPr>
          <w:p w14:paraId="5B3D27BD" w14:textId="58E3BA78" w:rsidR="001B463B" w:rsidRPr="00A724C0" w:rsidRDefault="001B463B" w:rsidP="001B463B">
            <w:pPr>
              <w:spacing w:after="0" w:line="240" w:lineRule="auto"/>
              <w:rPr>
                <w:rFonts w:eastAsia="Times New Roman" w:cs="Times New Roman"/>
                <w:b/>
                <w:bCs/>
                <w:color w:val="000000"/>
                <w:sz w:val="24"/>
                <w:szCs w:val="24"/>
                <w:lang w:val="en-US" w:eastAsia="lv-LV"/>
              </w:rPr>
            </w:pPr>
            <w:r w:rsidRPr="00A724C0">
              <w:rPr>
                <w:rFonts w:eastAsia="Times New Roman" w:cs="Times New Roman"/>
                <w:i/>
                <w:iCs/>
                <w:color w:val="000000"/>
                <w:lang w:val="en-US" w:eastAsia="lv-LV"/>
              </w:rPr>
              <w:t>Fundamental research</w:t>
            </w:r>
          </w:p>
        </w:tc>
        <w:tc>
          <w:tcPr>
            <w:tcW w:w="536" w:type="pct"/>
            <w:vAlign w:val="center"/>
          </w:tcPr>
          <w:p w14:paraId="542A6031" w14:textId="537BB7CC" w:rsidR="001B463B" w:rsidRPr="00A724C0" w:rsidRDefault="001B463B" w:rsidP="001B463B">
            <w:pPr>
              <w:spacing w:after="0" w:line="240" w:lineRule="auto"/>
              <w:jc w:val="center"/>
              <w:rPr>
                <w:rFonts w:eastAsia="Times New Roman" w:cs="Times New Roman"/>
                <w:b/>
                <w:bCs/>
                <w:color w:val="000000"/>
                <w:sz w:val="24"/>
                <w:szCs w:val="24"/>
                <w:lang w:val="en-US" w:eastAsia="lv-LV"/>
              </w:rPr>
            </w:pPr>
            <w:r w:rsidRPr="00A724C0">
              <w:rPr>
                <w:rFonts w:eastAsia="Times New Roman" w:cs="Times New Roman"/>
                <w:color w:val="000000"/>
                <w:sz w:val="24"/>
                <w:szCs w:val="24"/>
                <w:lang w:val="en-US" w:eastAsia="lv-LV"/>
              </w:rPr>
              <w:t>direct</w:t>
            </w:r>
          </w:p>
        </w:tc>
        <w:tc>
          <w:tcPr>
            <w:tcW w:w="1098" w:type="pct"/>
            <w:vAlign w:val="center"/>
          </w:tcPr>
          <w:p w14:paraId="78B90C2B" w14:textId="77777777" w:rsidR="001B463B" w:rsidRPr="00A724C0" w:rsidRDefault="001B463B" w:rsidP="001B463B">
            <w:pPr>
              <w:spacing w:after="0" w:line="240" w:lineRule="auto"/>
              <w:jc w:val="center"/>
              <w:rPr>
                <w:rFonts w:eastAsia="Times New Roman" w:cs="Times New Roman"/>
                <w:b/>
                <w:bCs/>
                <w:color w:val="000000"/>
                <w:sz w:val="24"/>
                <w:szCs w:val="24"/>
                <w:lang w:val="en-US" w:eastAsia="lv-LV"/>
              </w:rPr>
            </w:pPr>
            <w:r w:rsidRPr="00A724C0">
              <w:rPr>
                <w:rFonts w:eastAsia="Times New Roman" w:cs="Times New Roman"/>
                <w:color w:val="000000"/>
                <w:sz w:val="24"/>
                <w:szCs w:val="24"/>
                <w:lang w:val="en-US" w:eastAsia="lv-LV"/>
              </w:rPr>
              <w:t>0.00</w:t>
            </w:r>
          </w:p>
        </w:tc>
        <w:tc>
          <w:tcPr>
            <w:tcW w:w="498" w:type="pct"/>
            <w:vAlign w:val="center"/>
          </w:tcPr>
          <w:p w14:paraId="6E14BBB0" w14:textId="77777777" w:rsidR="001B463B" w:rsidRPr="00A724C0" w:rsidRDefault="001B463B" w:rsidP="001B463B">
            <w:pPr>
              <w:spacing w:after="0" w:line="240" w:lineRule="auto"/>
              <w:jc w:val="center"/>
              <w:rPr>
                <w:rFonts w:eastAsia="Times New Roman" w:cs="Times New Roman"/>
                <w:b/>
                <w:bCs/>
                <w:color w:val="000000"/>
                <w:sz w:val="24"/>
                <w:szCs w:val="24"/>
                <w:lang w:val="en-US" w:eastAsia="lv-LV"/>
              </w:rPr>
            </w:pPr>
          </w:p>
        </w:tc>
      </w:tr>
      <w:tr w:rsidR="001B463B" w:rsidRPr="00A724C0" w14:paraId="50587820" w14:textId="77777777" w:rsidTr="004C7DD2">
        <w:trPr>
          <w:trHeight w:val="340"/>
        </w:trPr>
        <w:tc>
          <w:tcPr>
            <w:tcW w:w="410" w:type="pct"/>
            <w:vAlign w:val="center"/>
          </w:tcPr>
          <w:p w14:paraId="10FEB4F3" w14:textId="77777777" w:rsidR="001B463B" w:rsidRPr="00A724C0" w:rsidRDefault="001B463B" w:rsidP="001B463B">
            <w:pPr>
              <w:spacing w:after="0" w:line="240" w:lineRule="auto"/>
              <w:rPr>
                <w:rFonts w:eastAsia="Times New Roman" w:cs="Times New Roman"/>
                <w:b/>
                <w:bCs/>
                <w:color w:val="000000"/>
                <w:sz w:val="24"/>
                <w:szCs w:val="24"/>
                <w:lang w:val="en-US" w:eastAsia="lv-LV"/>
              </w:rPr>
            </w:pPr>
            <w:r w:rsidRPr="00A724C0">
              <w:rPr>
                <w:rFonts w:eastAsia="Times New Roman" w:cs="Times New Roman"/>
                <w:color w:val="000000"/>
                <w:sz w:val="24"/>
                <w:szCs w:val="24"/>
                <w:lang w:val="en-US" w:eastAsia="lv-LV"/>
              </w:rPr>
              <w:lastRenderedPageBreak/>
              <w:t>12.3.</w:t>
            </w:r>
          </w:p>
        </w:tc>
        <w:tc>
          <w:tcPr>
            <w:tcW w:w="2458" w:type="pct"/>
            <w:vAlign w:val="center"/>
          </w:tcPr>
          <w:p w14:paraId="1670916A" w14:textId="39AF0344" w:rsidR="001B463B" w:rsidRPr="00A724C0" w:rsidRDefault="001B463B" w:rsidP="001B463B">
            <w:pPr>
              <w:spacing w:after="0" w:line="240" w:lineRule="auto"/>
              <w:rPr>
                <w:rFonts w:eastAsia="Times New Roman" w:cs="Times New Roman"/>
                <w:b/>
                <w:bCs/>
                <w:color w:val="000000"/>
                <w:sz w:val="24"/>
                <w:szCs w:val="24"/>
                <w:lang w:val="en-US" w:eastAsia="lv-LV"/>
              </w:rPr>
            </w:pPr>
            <w:r w:rsidRPr="00A724C0">
              <w:rPr>
                <w:rFonts w:eastAsia="Times New Roman" w:cs="Times New Roman"/>
                <w:i/>
                <w:iCs/>
                <w:color w:val="000000"/>
                <w:lang w:val="en-US" w:eastAsia="lv-LV"/>
              </w:rPr>
              <w:t>Industrial research</w:t>
            </w:r>
          </w:p>
        </w:tc>
        <w:tc>
          <w:tcPr>
            <w:tcW w:w="536" w:type="pct"/>
            <w:vAlign w:val="center"/>
          </w:tcPr>
          <w:p w14:paraId="77875FC1" w14:textId="58449C5E" w:rsidR="001B463B" w:rsidRPr="00A724C0" w:rsidRDefault="001B463B" w:rsidP="001B463B">
            <w:pPr>
              <w:spacing w:after="0" w:line="240" w:lineRule="auto"/>
              <w:jc w:val="center"/>
              <w:rPr>
                <w:rFonts w:eastAsia="Times New Roman" w:cs="Times New Roman"/>
                <w:b/>
                <w:bCs/>
                <w:color w:val="000000"/>
                <w:sz w:val="24"/>
                <w:szCs w:val="24"/>
                <w:lang w:val="en-US" w:eastAsia="lv-LV"/>
              </w:rPr>
            </w:pPr>
            <w:r w:rsidRPr="00A724C0">
              <w:rPr>
                <w:rFonts w:eastAsia="Times New Roman" w:cs="Times New Roman"/>
                <w:color w:val="000000"/>
                <w:sz w:val="24"/>
                <w:szCs w:val="24"/>
                <w:lang w:val="en-US" w:eastAsia="lv-LV"/>
              </w:rPr>
              <w:t>direct</w:t>
            </w:r>
          </w:p>
        </w:tc>
        <w:tc>
          <w:tcPr>
            <w:tcW w:w="1098" w:type="pct"/>
            <w:vAlign w:val="center"/>
          </w:tcPr>
          <w:p w14:paraId="1F715D8F" w14:textId="77777777" w:rsidR="001B463B" w:rsidRPr="00A724C0" w:rsidRDefault="001B463B" w:rsidP="001B463B">
            <w:pPr>
              <w:spacing w:after="0" w:line="240" w:lineRule="auto"/>
              <w:jc w:val="center"/>
              <w:rPr>
                <w:rFonts w:eastAsia="Times New Roman" w:cs="Times New Roman"/>
                <w:b/>
                <w:bCs/>
                <w:color w:val="000000"/>
                <w:sz w:val="24"/>
                <w:szCs w:val="24"/>
                <w:lang w:val="en-US" w:eastAsia="lv-LV"/>
              </w:rPr>
            </w:pPr>
            <w:r w:rsidRPr="00A724C0">
              <w:rPr>
                <w:rFonts w:eastAsia="Times New Roman" w:cs="Times New Roman"/>
                <w:color w:val="000000"/>
                <w:sz w:val="24"/>
                <w:szCs w:val="24"/>
                <w:lang w:val="en-US" w:eastAsia="lv-LV"/>
              </w:rPr>
              <w:t>0.00</w:t>
            </w:r>
          </w:p>
        </w:tc>
        <w:tc>
          <w:tcPr>
            <w:tcW w:w="498" w:type="pct"/>
            <w:vAlign w:val="center"/>
          </w:tcPr>
          <w:p w14:paraId="5B1F06E5" w14:textId="77777777" w:rsidR="001B463B" w:rsidRPr="00A724C0" w:rsidRDefault="001B463B" w:rsidP="001B463B">
            <w:pPr>
              <w:spacing w:after="0" w:line="240" w:lineRule="auto"/>
              <w:jc w:val="center"/>
              <w:rPr>
                <w:rFonts w:eastAsia="Times New Roman" w:cs="Times New Roman"/>
                <w:b/>
                <w:bCs/>
                <w:color w:val="000000"/>
                <w:sz w:val="24"/>
                <w:szCs w:val="24"/>
                <w:lang w:val="en-US" w:eastAsia="lv-LV"/>
              </w:rPr>
            </w:pPr>
          </w:p>
        </w:tc>
      </w:tr>
      <w:tr w:rsidR="001B463B" w:rsidRPr="00A724C0" w14:paraId="62DC2404" w14:textId="77777777" w:rsidTr="004C7DD2">
        <w:trPr>
          <w:trHeight w:val="340"/>
        </w:trPr>
        <w:tc>
          <w:tcPr>
            <w:tcW w:w="410" w:type="pct"/>
            <w:vAlign w:val="center"/>
          </w:tcPr>
          <w:p w14:paraId="6D0543E8" w14:textId="77777777" w:rsidR="001B463B" w:rsidRPr="00A724C0" w:rsidRDefault="001B463B" w:rsidP="001B463B">
            <w:pPr>
              <w:spacing w:after="0" w:line="240" w:lineRule="auto"/>
              <w:rPr>
                <w:rFonts w:eastAsia="Times New Roman" w:cs="Times New Roman"/>
                <w:b/>
                <w:bCs/>
                <w:color w:val="000000"/>
                <w:sz w:val="24"/>
                <w:szCs w:val="24"/>
                <w:lang w:val="en-US" w:eastAsia="lv-LV"/>
              </w:rPr>
            </w:pPr>
            <w:r w:rsidRPr="00A724C0">
              <w:rPr>
                <w:rFonts w:eastAsia="Times New Roman" w:cs="Times New Roman"/>
                <w:color w:val="000000"/>
                <w:sz w:val="24"/>
                <w:szCs w:val="24"/>
                <w:lang w:val="en-US" w:eastAsia="lv-LV"/>
              </w:rPr>
              <w:t>12.4.</w:t>
            </w:r>
          </w:p>
        </w:tc>
        <w:tc>
          <w:tcPr>
            <w:tcW w:w="2458" w:type="pct"/>
            <w:vAlign w:val="center"/>
          </w:tcPr>
          <w:p w14:paraId="7E0B04C7" w14:textId="17EDA214" w:rsidR="001B463B" w:rsidRPr="00A724C0" w:rsidRDefault="001B463B" w:rsidP="001B463B">
            <w:pPr>
              <w:spacing w:after="0" w:line="240" w:lineRule="auto"/>
              <w:rPr>
                <w:rFonts w:eastAsia="Times New Roman" w:cs="Times New Roman"/>
                <w:b/>
                <w:bCs/>
                <w:color w:val="000000"/>
                <w:sz w:val="24"/>
                <w:szCs w:val="24"/>
                <w:lang w:val="en-US" w:eastAsia="lv-LV"/>
              </w:rPr>
            </w:pPr>
            <w:r w:rsidRPr="00A724C0">
              <w:rPr>
                <w:i/>
                <w:iCs/>
                <w:color w:val="000000"/>
                <w:lang w:val="en-US"/>
              </w:rPr>
              <w:t>Experimental development</w:t>
            </w:r>
          </w:p>
        </w:tc>
        <w:tc>
          <w:tcPr>
            <w:tcW w:w="536" w:type="pct"/>
            <w:vAlign w:val="center"/>
          </w:tcPr>
          <w:p w14:paraId="07C33CE9" w14:textId="50937BA3" w:rsidR="001B463B" w:rsidRPr="00A724C0" w:rsidRDefault="001B463B" w:rsidP="001B463B">
            <w:pPr>
              <w:spacing w:after="0" w:line="240" w:lineRule="auto"/>
              <w:jc w:val="center"/>
              <w:rPr>
                <w:rFonts w:eastAsia="Times New Roman" w:cs="Times New Roman"/>
                <w:b/>
                <w:bCs/>
                <w:color w:val="000000"/>
                <w:sz w:val="24"/>
                <w:szCs w:val="24"/>
                <w:lang w:val="en-US" w:eastAsia="lv-LV"/>
              </w:rPr>
            </w:pPr>
            <w:r w:rsidRPr="00A724C0">
              <w:rPr>
                <w:rFonts w:eastAsia="Times New Roman" w:cs="Times New Roman"/>
                <w:color w:val="000000"/>
                <w:sz w:val="24"/>
                <w:szCs w:val="24"/>
                <w:lang w:val="en-US" w:eastAsia="lv-LV"/>
              </w:rPr>
              <w:t>direct</w:t>
            </w:r>
          </w:p>
        </w:tc>
        <w:tc>
          <w:tcPr>
            <w:tcW w:w="1098" w:type="pct"/>
            <w:vAlign w:val="center"/>
          </w:tcPr>
          <w:p w14:paraId="6804586F" w14:textId="77777777" w:rsidR="001B463B" w:rsidRPr="00A724C0" w:rsidRDefault="001B463B" w:rsidP="001B463B">
            <w:pPr>
              <w:spacing w:after="0" w:line="240" w:lineRule="auto"/>
              <w:jc w:val="center"/>
              <w:rPr>
                <w:rFonts w:eastAsia="Times New Roman" w:cs="Times New Roman"/>
                <w:b/>
                <w:bCs/>
                <w:color w:val="000000"/>
                <w:sz w:val="24"/>
                <w:szCs w:val="24"/>
                <w:lang w:val="en-US" w:eastAsia="lv-LV"/>
              </w:rPr>
            </w:pPr>
            <w:r w:rsidRPr="00A724C0">
              <w:rPr>
                <w:rFonts w:eastAsia="Times New Roman" w:cs="Times New Roman"/>
                <w:color w:val="000000"/>
                <w:sz w:val="24"/>
                <w:szCs w:val="24"/>
                <w:lang w:val="en-US" w:eastAsia="lv-LV"/>
              </w:rPr>
              <w:t>0.00</w:t>
            </w:r>
          </w:p>
        </w:tc>
        <w:tc>
          <w:tcPr>
            <w:tcW w:w="498" w:type="pct"/>
            <w:vAlign w:val="center"/>
          </w:tcPr>
          <w:p w14:paraId="09C19775" w14:textId="77777777" w:rsidR="001B463B" w:rsidRPr="00A724C0" w:rsidRDefault="001B463B" w:rsidP="001B463B">
            <w:pPr>
              <w:spacing w:after="0" w:line="240" w:lineRule="auto"/>
              <w:jc w:val="center"/>
              <w:rPr>
                <w:rFonts w:eastAsia="Times New Roman" w:cs="Times New Roman"/>
                <w:b/>
                <w:bCs/>
                <w:color w:val="000000"/>
                <w:sz w:val="24"/>
                <w:szCs w:val="24"/>
                <w:lang w:val="en-US" w:eastAsia="lv-LV"/>
              </w:rPr>
            </w:pPr>
          </w:p>
        </w:tc>
      </w:tr>
      <w:tr w:rsidR="00B771AE" w:rsidRPr="00A724C0" w14:paraId="1F0BA56B" w14:textId="77777777" w:rsidTr="004C7DD2">
        <w:trPr>
          <w:trHeight w:val="315"/>
        </w:trPr>
        <w:tc>
          <w:tcPr>
            <w:tcW w:w="410" w:type="pct"/>
            <w:shd w:val="clear" w:color="auto" w:fill="F2F2F2" w:themeFill="background1" w:themeFillShade="F2"/>
            <w:vAlign w:val="center"/>
            <w:hideMark/>
          </w:tcPr>
          <w:p w14:paraId="325E965B" w14:textId="77777777" w:rsidR="00B771AE" w:rsidRPr="00A724C0" w:rsidRDefault="00B771AE" w:rsidP="00105D29">
            <w:pPr>
              <w:spacing w:after="0" w:line="240" w:lineRule="auto"/>
              <w:rPr>
                <w:rFonts w:eastAsia="Times New Roman" w:cs="Times New Roman"/>
                <w:b/>
                <w:bCs/>
                <w:color w:val="000000"/>
                <w:sz w:val="24"/>
                <w:szCs w:val="24"/>
                <w:lang w:val="en-US" w:eastAsia="lv-LV"/>
              </w:rPr>
            </w:pPr>
            <w:r w:rsidRPr="00A724C0">
              <w:rPr>
                <w:rFonts w:eastAsia="Times New Roman" w:cs="Times New Roman"/>
                <w:b/>
                <w:bCs/>
                <w:color w:val="000000"/>
                <w:sz w:val="24"/>
                <w:szCs w:val="24"/>
                <w:lang w:val="en-US" w:eastAsia="lv-LV"/>
              </w:rPr>
              <w:t>13.</w:t>
            </w:r>
          </w:p>
        </w:tc>
        <w:tc>
          <w:tcPr>
            <w:tcW w:w="2458" w:type="pct"/>
            <w:shd w:val="clear" w:color="auto" w:fill="F2F2F2" w:themeFill="background1" w:themeFillShade="F2"/>
            <w:vAlign w:val="center"/>
            <w:hideMark/>
          </w:tcPr>
          <w:p w14:paraId="71BADFEC" w14:textId="3C913A13" w:rsidR="00B771AE" w:rsidRPr="00A724C0" w:rsidRDefault="001B463B" w:rsidP="00105D29">
            <w:pPr>
              <w:spacing w:after="0" w:line="240" w:lineRule="auto"/>
              <w:rPr>
                <w:rFonts w:eastAsia="Times New Roman" w:cs="Times New Roman"/>
                <w:b/>
                <w:bCs/>
                <w:color w:val="000000"/>
                <w:sz w:val="24"/>
                <w:szCs w:val="24"/>
                <w:lang w:val="en-US" w:eastAsia="lv-LV"/>
              </w:rPr>
            </w:pPr>
            <w:r w:rsidRPr="00A724C0">
              <w:rPr>
                <w:rFonts w:eastAsia="Times New Roman" w:cs="Times New Roman"/>
                <w:b/>
                <w:bCs/>
                <w:color w:val="000000"/>
                <w:sz w:val="24"/>
                <w:szCs w:val="24"/>
                <w:lang w:val="en-US" w:eastAsia="lv-LV"/>
              </w:rPr>
              <w:t xml:space="preserve">Other project implementation costs </w:t>
            </w:r>
            <w:r w:rsidR="00B771AE" w:rsidRPr="00A724C0">
              <w:rPr>
                <w:rFonts w:eastAsia="Times New Roman" w:cs="Times New Roman"/>
                <w:bCs/>
                <w:i/>
                <w:color w:val="000000"/>
                <w:sz w:val="24"/>
                <w:szCs w:val="24"/>
                <w:lang w:val="en-US" w:eastAsia="lv-LV"/>
              </w:rPr>
              <w:t>(</w:t>
            </w:r>
            <w:r w:rsidR="00F26DA1" w:rsidRPr="00A724C0">
              <w:rPr>
                <w:rFonts w:eastAsia="Times New Roman" w:cs="Times New Roman"/>
                <w:bCs/>
                <w:i/>
                <w:color w:val="000000"/>
                <w:sz w:val="24"/>
                <w:szCs w:val="24"/>
                <w:lang w:val="en-US" w:eastAsia="lv-LV"/>
              </w:rPr>
              <w:t>outsourcing costs</w:t>
            </w:r>
            <w:r w:rsidR="00B771AE" w:rsidRPr="00A724C0">
              <w:rPr>
                <w:rFonts w:eastAsia="Times New Roman" w:cs="Times New Roman"/>
                <w:bCs/>
                <w:i/>
                <w:color w:val="000000"/>
                <w:sz w:val="24"/>
                <w:szCs w:val="24"/>
                <w:lang w:val="en-US" w:eastAsia="lv-LV"/>
              </w:rPr>
              <w:t xml:space="preserve">, </w:t>
            </w:r>
            <w:r w:rsidR="00F26DA1" w:rsidRPr="00A724C0">
              <w:rPr>
                <w:rFonts w:eastAsia="Times New Roman" w:cs="Times New Roman"/>
                <w:bCs/>
                <w:i/>
                <w:color w:val="000000"/>
                <w:sz w:val="24"/>
                <w:szCs w:val="24"/>
                <w:lang w:val="en-US" w:eastAsia="lv-LV"/>
              </w:rPr>
              <w:t>publication costs for scientific articles</w:t>
            </w:r>
            <w:r w:rsidR="00B771AE" w:rsidRPr="00A724C0">
              <w:rPr>
                <w:rFonts w:eastAsia="Times New Roman" w:cs="Times New Roman"/>
                <w:bCs/>
                <w:i/>
                <w:color w:val="000000"/>
                <w:sz w:val="24"/>
                <w:szCs w:val="24"/>
                <w:lang w:val="en-US" w:eastAsia="lv-LV"/>
              </w:rPr>
              <w:t xml:space="preserve">, </w:t>
            </w:r>
            <w:r w:rsidR="00F26DA1" w:rsidRPr="00A724C0">
              <w:rPr>
                <w:rFonts w:eastAsia="Times New Roman" w:cs="Times New Roman"/>
                <w:bCs/>
                <w:i/>
                <w:color w:val="000000"/>
                <w:sz w:val="24"/>
                <w:szCs w:val="24"/>
                <w:lang w:val="en-US" w:eastAsia="lv-LV"/>
              </w:rPr>
              <w:t xml:space="preserve">additional costs </w:t>
            </w:r>
            <w:r w:rsidR="00B771AE" w:rsidRPr="00A724C0">
              <w:rPr>
                <w:rFonts w:eastAsia="Times New Roman" w:cs="Times New Roman"/>
                <w:bCs/>
                <w:i/>
                <w:color w:val="000000"/>
                <w:sz w:val="24"/>
                <w:szCs w:val="24"/>
                <w:lang w:val="en-US" w:eastAsia="lv-LV"/>
              </w:rPr>
              <w:t>(</w:t>
            </w:r>
            <w:r w:rsidR="00D10E57" w:rsidRPr="00A724C0">
              <w:rPr>
                <w:rFonts w:eastAsia="Times New Roman" w:cs="Times New Roman"/>
                <w:bCs/>
                <w:i/>
                <w:color w:val="000000"/>
                <w:sz w:val="24"/>
                <w:szCs w:val="24"/>
                <w:lang w:val="en-US" w:eastAsia="lv-LV"/>
              </w:rPr>
              <w:t>for project related to economic activity)</w:t>
            </w:r>
            <w:r w:rsidR="00B771AE" w:rsidRPr="00A724C0">
              <w:rPr>
                <w:rFonts w:eastAsia="Times New Roman" w:cs="Times New Roman"/>
                <w:bCs/>
                <w:i/>
                <w:color w:val="000000"/>
                <w:sz w:val="24"/>
                <w:szCs w:val="24"/>
                <w:lang w:val="en-US" w:eastAsia="lv-LV"/>
              </w:rPr>
              <w:t>)</w:t>
            </w:r>
          </w:p>
        </w:tc>
        <w:tc>
          <w:tcPr>
            <w:tcW w:w="536" w:type="pct"/>
            <w:shd w:val="clear" w:color="auto" w:fill="F2F2F2" w:themeFill="background1" w:themeFillShade="F2"/>
            <w:vAlign w:val="center"/>
            <w:hideMark/>
          </w:tcPr>
          <w:p w14:paraId="292D49C9" w14:textId="4ACFD391" w:rsidR="00B771AE" w:rsidRPr="00A724C0" w:rsidRDefault="00D95A20" w:rsidP="00105D29">
            <w:pPr>
              <w:spacing w:after="0" w:line="240" w:lineRule="auto"/>
              <w:jc w:val="center"/>
              <w:rPr>
                <w:rFonts w:eastAsia="Times New Roman" w:cs="Times New Roman"/>
                <w:b/>
                <w:bCs/>
                <w:color w:val="000000"/>
                <w:sz w:val="24"/>
                <w:szCs w:val="24"/>
                <w:lang w:val="en-US" w:eastAsia="lv-LV"/>
              </w:rPr>
            </w:pPr>
            <w:r w:rsidRPr="00A724C0">
              <w:rPr>
                <w:rFonts w:eastAsia="Times New Roman" w:cs="Times New Roman"/>
                <w:b/>
                <w:bCs/>
                <w:color w:val="000000"/>
                <w:sz w:val="24"/>
                <w:szCs w:val="24"/>
                <w:lang w:val="en-US" w:eastAsia="lv-LV"/>
              </w:rPr>
              <w:t>direct</w:t>
            </w:r>
          </w:p>
        </w:tc>
        <w:tc>
          <w:tcPr>
            <w:tcW w:w="1098" w:type="pct"/>
            <w:shd w:val="clear" w:color="auto" w:fill="F2F2F2" w:themeFill="background1" w:themeFillShade="F2"/>
            <w:vAlign w:val="center"/>
          </w:tcPr>
          <w:p w14:paraId="497470F8" w14:textId="77777777" w:rsidR="00B771AE" w:rsidRPr="00A724C0" w:rsidRDefault="00B771AE" w:rsidP="00105D29">
            <w:pPr>
              <w:spacing w:after="0" w:line="240" w:lineRule="auto"/>
              <w:jc w:val="center"/>
              <w:rPr>
                <w:rFonts w:eastAsia="Times New Roman" w:cs="Times New Roman"/>
                <w:b/>
                <w:bCs/>
                <w:color w:val="000000"/>
                <w:sz w:val="24"/>
                <w:szCs w:val="24"/>
                <w:lang w:val="en-US" w:eastAsia="lv-LV"/>
              </w:rPr>
            </w:pPr>
            <w:r w:rsidRPr="00A724C0">
              <w:rPr>
                <w:rFonts w:eastAsia="Times New Roman" w:cs="Times New Roman"/>
                <w:b/>
                <w:bCs/>
                <w:color w:val="000000"/>
                <w:sz w:val="24"/>
                <w:szCs w:val="24"/>
                <w:lang w:val="en-US" w:eastAsia="lv-LV"/>
              </w:rPr>
              <w:t>0.00</w:t>
            </w:r>
          </w:p>
        </w:tc>
        <w:tc>
          <w:tcPr>
            <w:tcW w:w="498" w:type="pct"/>
            <w:shd w:val="clear" w:color="auto" w:fill="F2F2F2" w:themeFill="background1" w:themeFillShade="F2"/>
            <w:vAlign w:val="center"/>
          </w:tcPr>
          <w:p w14:paraId="131EC8D7" w14:textId="77777777" w:rsidR="00B771AE" w:rsidRPr="00A724C0" w:rsidRDefault="00B771AE" w:rsidP="00105D29">
            <w:pPr>
              <w:spacing w:after="0" w:line="240" w:lineRule="auto"/>
              <w:jc w:val="center"/>
              <w:rPr>
                <w:rFonts w:eastAsia="Times New Roman" w:cs="Times New Roman"/>
                <w:b/>
                <w:bCs/>
                <w:color w:val="000000"/>
                <w:sz w:val="24"/>
                <w:szCs w:val="24"/>
                <w:lang w:val="en-US" w:eastAsia="lv-LV"/>
              </w:rPr>
            </w:pPr>
          </w:p>
        </w:tc>
      </w:tr>
      <w:tr w:rsidR="001B463B" w:rsidRPr="00A724C0" w14:paraId="7191268E" w14:textId="77777777" w:rsidTr="004C7DD2">
        <w:trPr>
          <w:trHeight w:val="315"/>
        </w:trPr>
        <w:tc>
          <w:tcPr>
            <w:tcW w:w="410" w:type="pct"/>
            <w:vAlign w:val="center"/>
          </w:tcPr>
          <w:p w14:paraId="1CD5AE06" w14:textId="77777777" w:rsidR="001B463B" w:rsidRPr="00A724C0" w:rsidRDefault="001B463B" w:rsidP="001B463B">
            <w:pPr>
              <w:spacing w:after="0" w:line="240" w:lineRule="auto"/>
              <w:jc w:val="right"/>
              <w:rPr>
                <w:rFonts w:eastAsia="Times New Roman" w:cs="Times New Roman"/>
                <w:b/>
                <w:bCs/>
                <w:color w:val="000000"/>
                <w:sz w:val="24"/>
                <w:szCs w:val="24"/>
                <w:lang w:val="en-US" w:eastAsia="lv-LV"/>
              </w:rPr>
            </w:pPr>
            <w:r w:rsidRPr="00A724C0">
              <w:rPr>
                <w:rFonts w:eastAsia="Times New Roman" w:cs="Times New Roman"/>
                <w:color w:val="000000"/>
                <w:sz w:val="24"/>
                <w:szCs w:val="24"/>
                <w:lang w:val="en-US" w:eastAsia="lv-LV"/>
              </w:rPr>
              <w:t>13.1.</w:t>
            </w:r>
          </w:p>
        </w:tc>
        <w:tc>
          <w:tcPr>
            <w:tcW w:w="2458" w:type="pct"/>
            <w:vAlign w:val="center"/>
          </w:tcPr>
          <w:p w14:paraId="4C81DFD7" w14:textId="73068F5F" w:rsidR="001B463B" w:rsidRPr="00A724C0" w:rsidRDefault="001B463B" w:rsidP="001B463B">
            <w:pPr>
              <w:spacing w:after="0" w:line="240" w:lineRule="auto"/>
              <w:rPr>
                <w:rFonts w:eastAsia="Times New Roman" w:cs="Times New Roman"/>
                <w:b/>
                <w:bCs/>
                <w:color w:val="000000"/>
                <w:sz w:val="24"/>
                <w:szCs w:val="24"/>
                <w:lang w:val="en-US" w:eastAsia="lv-LV"/>
              </w:rPr>
            </w:pPr>
            <w:r w:rsidRPr="00A724C0">
              <w:rPr>
                <w:rFonts w:eastAsia="Times New Roman" w:cs="Times New Roman"/>
                <w:i/>
                <w:iCs/>
                <w:color w:val="000000"/>
                <w:lang w:val="en-US" w:eastAsia="lv-LV"/>
              </w:rPr>
              <w:t>Feasibility study</w:t>
            </w:r>
          </w:p>
        </w:tc>
        <w:tc>
          <w:tcPr>
            <w:tcW w:w="536" w:type="pct"/>
            <w:vAlign w:val="center"/>
          </w:tcPr>
          <w:p w14:paraId="2D7515C5" w14:textId="02A0EEA7" w:rsidR="001B463B" w:rsidRPr="00A724C0" w:rsidRDefault="001B463B" w:rsidP="001B463B">
            <w:pPr>
              <w:spacing w:after="0" w:line="240" w:lineRule="auto"/>
              <w:jc w:val="center"/>
              <w:rPr>
                <w:rFonts w:eastAsia="Times New Roman" w:cs="Times New Roman"/>
                <w:b/>
                <w:bCs/>
                <w:color w:val="000000"/>
                <w:sz w:val="24"/>
                <w:szCs w:val="24"/>
                <w:lang w:val="en-US" w:eastAsia="lv-LV"/>
              </w:rPr>
            </w:pPr>
            <w:r w:rsidRPr="00A724C0">
              <w:rPr>
                <w:rFonts w:eastAsia="Times New Roman" w:cs="Times New Roman"/>
                <w:color w:val="000000"/>
                <w:sz w:val="24"/>
                <w:szCs w:val="24"/>
                <w:lang w:val="en-US" w:eastAsia="lv-LV"/>
              </w:rPr>
              <w:t>direct</w:t>
            </w:r>
          </w:p>
        </w:tc>
        <w:tc>
          <w:tcPr>
            <w:tcW w:w="1098" w:type="pct"/>
            <w:vAlign w:val="center"/>
          </w:tcPr>
          <w:p w14:paraId="7FD0F829" w14:textId="77777777" w:rsidR="001B463B" w:rsidRPr="00A724C0" w:rsidRDefault="001B463B" w:rsidP="001B463B">
            <w:pPr>
              <w:spacing w:after="0" w:line="240" w:lineRule="auto"/>
              <w:jc w:val="center"/>
              <w:rPr>
                <w:rFonts w:eastAsia="Times New Roman" w:cs="Times New Roman"/>
                <w:b/>
                <w:bCs/>
                <w:color w:val="000000"/>
                <w:sz w:val="24"/>
                <w:szCs w:val="24"/>
                <w:lang w:val="en-US" w:eastAsia="lv-LV"/>
              </w:rPr>
            </w:pPr>
            <w:r w:rsidRPr="00A724C0">
              <w:rPr>
                <w:rFonts w:eastAsia="Times New Roman" w:cs="Times New Roman"/>
                <w:color w:val="000000"/>
                <w:sz w:val="24"/>
                <w:szCs w:val="24"/>
                <w:lang w:val="en-US" w:eastAsia="lv-LV"/>
              </w:rPr>
              <w:t>0.00</w:t>
            </w:r>
          </w:p>
        </w:tc>
        <w:tc>
          <w:tcPr>
            <w:tcW w:w="498" w:type="pct"/>
            <w:vAlign w:val="center"/>
          </w:tcPr>
          <w:p w14:paraId="0ECD35AF" w14:textId="77777777" w:rsidR="001B463B" w:rsidRPr="00A724C0" w:rsidRDefault="001B463B" w:rsidP="001B463B">
            <w:pPr>
              <w:spacing w:after="0" w:line="240" w:lineRule="auto"/>
              <w:jc w:val="center"/>
              <w:rPr>
                <w:rFonts w:eastAsia="Times New Roman" w:cs="Times New Roman"/>
                <w:b/>
                <w:bCs/>
                <w:color w:val="000000"/>
                <w:sz w:val="24"/>
                <w:szCs w:val="24"/>
                <w:lang w:val="en-US" w:eastAsia="lv-LV"/>
              </w:rPr>
            </w:pPr>
          </w:p>
        </w:tc>
      </w:tr>
      <w:tr w:rsidR="001B463B" w:rsidRPr="00A724C0" w14:paraId="7A52B6CE" w14:textId="77777777" w:rsidTr="004C7DD2">
        <w:trPr>
          <w:trHeight w:val="315"/>
        </w:trPr>
        <w:tc>
          <w:tcPr>
            <w:tcW w:w="410" w:type="pct"/>
            <w:vAlign w:val="center"/>
          </w:tcPr>
          <w:p w14:paraId="68810753" w14:textId="77777777" w:rsidR="001B463B" w:rsidRPr="00A724C0" w:rsidRDefault="001B463B" w:rsidP="001B463B">
            <w:pPr>
              <w:spacing w:after="0" w:line="240" w:lineRule="auto"/>
              <w:jc w:val="right"/>
              <w:rPr>
                <w:rFonts w:eastAsia="Times New Roman" w:cs="Times New Roman"/>
                <w:b/>
                <w:bCs/>
                <w:color w:val="000000"/>
                <w:sz w:val="24"/>
                <w:szCs w:val="24"/>
                <w:lang w:val="en-US" w:eastAsia="lv-LV"/>
              </w:rPr>
            </w:pPr>
            <w:r w:rsidRPr="00A724C0">
              <w:rPr>
                <w:rFonts w:eastAsia="Times New Roman" w:cs="Times New Roman"/>
                <w:color w:val="000000"/>
                <w:sz w:val="24"/>
                <w:szCs w:val="24"/>
                <w:lang w:val="en-US" w:eastAsia="lv-LV"/>
              </w:rPr>
              <w:t>13.2.</w:t>
            </w:r>
          </w:p>
        </w:tc>
        <w:tc>
          <w:tcPr>
            <w:tcW w:w="2458" w:type="pct"/>
            <w:vAlign w:val="center"/>
          </w:tcPr>
          <w:p w14:paraId="3902F12A" w14:textId="5341C42E" w:rsidR="001B463B" w:rsidRPr="00A724C0" w:rsidRDefault="001B463B" w:rsidP="001B463B">
            <w:pPr>
              <w:spacing w:after="0" w:line="240" w:lineRule="auto"/>
              <w:rPr>
                <w:rFonts w:eastAsia="Times New Roman" w:cs="Times New Roman"/>
                <w:b/>
                <w:bCs/>
                <w:color w:val="000000"/>
                <w:sz w:val="24"/>
                <w:szCs w:val="24"/>
                <w:lang w:val="en-US" w:eastAsia="lv-LV"/>
              </w:rPr>
            </w:pPr>
            <w:r w:rsidRPr="00A724C0">
              <w:rPr>
                <w:rFonts w:eastAsia="Times New Roman" w:cs="Times New Roman"/>
                <w:i/>
                <w:iCs/>
                <w:color w:val="000000"/>
                <w:lang w:val="en-US" w:eastAsia="lv-LV"/>
              </w:rPr>
              <w:t>Fundamental research</w:t>
            </w:r>
          </w:p>
        </w:tc>
        <w:tc>
          <w:tcPr>
            <w:tcW w:w="536" w:type="pct"/>
            <w:vAlign w:val="center"/>
          </w:tcPr>
          <w:p w14:paraId="40EAB552" w14:textId="05091AE2" w:rsidR="001B463B" w:rsidRPr="00A724C0" w:rsidRDefault="001B463B" w:rsidP="001B463B">
            <w:pPr>
              <w:spacing w:after="0" w:line="240" w:lineRule="auto"/>
              <w:jc w:val="center"/>
              <w:rPr>
                <w:rFonts w:eastAsia="Times New Roman" w:cs="Times New Roman"/>
                <w:b/>
                <w:bCs/>
                <w:color w:val="000000"/>
                <w:sz w:val="24"/>
                <w:szCs w:val="24"/>
                <w:lang w:val="en-US" w:eastAsia="lv-LV"/>
              </w:rPr>
            </w:pPr>
            <w:r w:rsidRPr="00A724C0">
              <w:rPr>
                <w:rFonts w:eastAsia="Times New Roman" w:cs="Times New Roman"/>
                <w:color w:val="000000"/>
                <w:sz w:val="24"/>
                <w:szCs w:val="24"/>
                <w:lang w:val="en-US" w:eastAsia="lv-LV"/>
              </w:rPr>
              <w:t>direct</w:t>
            </w:r>
          </w:p>
        </w:tc>
        <w:tc>
          <w:tcPr>
            <w:tcW w:w="1098" w:type="pct"/>
            <w:vAlign w:val="center"/>
          </w:tcPr>
          <w:p w14:paraId="073AD532" w14:textId="77777777" w:rsidR="001B463B" w:rsidRPr="00A724C0" w:rsidRDefault="001B463B" w:rsidP="001B463B">
            <w:pPr>
              <w:spacing w:after="0" w:line="240" w:lineRule="auto"/>
              <w:jc w:val="center"/>
              <w:rPr>
                <w:rFonts w:eastAsia="Times New Roman" w:cs="Times New Roman"/>
                <w:b/>
                <w:bCs/>
                <w:color w:val="000000"/>
                <w:sz w:val="24"/>
                <w:szCs w:val="24"/>
                <w:lang w:val="en-US" w:eastAsia="lv-LV"/>
              </w:rPr>
            </w:pPr>
            <w:r w:rsidRPr="00A724C0">
              <w:rPr>
                <w:rFonts w:eastAsia="Times New Roman" w:cs="Times New Roman"/>
                <w:color w:val="000000"/>
                <w:sz w:val="24"/>
                <w:szCs w:val="24"/>
                <w:lang w:val="en-US" w:eastAsia="lv-LV"/>
              </w:rPr>
              <w:t>0.00</w:t>
            </w:r>
          </w:p>
        </w:tc>
        <w:tc>
          <w:tcPr>
            <w:tcW w:w="498" w:type="pct"/>
            <w:vAlign w:val="center"/>
          </w:tcPr>
          <w:p w14:paraId="7711A0CC" w14:textId="77777777" w:rsidR="001B463B" w:rsidRPr="00A724C0" w:rsidRDefault="001B463B" w:rsidP="001B463B">
            <w:pPr>
              <w:spacing w:after="0" w:line="240" w:lineRule="auto"/>
              <w:jc w:val="center"/>
              <w:rPr>
                <w:rFonts w:eastAsia="Times New Roman" w:cs="Times New Roman"/>
                <w:b/>
                <w:bCs/>
                <w:color w:val="000000"/>
                <w:sz w:val="24"/>
                <w:szCs w:val="24"/>
                <w:lang w:val="en-US" w:eastAsia="lv-LV"/>
              </w:rPr>
            </w:pPr>
          </w:p>
        </w:tc>
      </w:tr>
      <w:tr w:rsidR="001B463B" w:rsidRPr="00A724C0" w14:paraId="5A3B959A" w14:textId="77777777" w:rsidTr="004C7DD2">
        <w:trPr>
          <w:trHeight w:val="315"/>
        </w:trPr>
        <w:tc>
          <w:tcPr>
            <w:tcW w:w="410" w:type="pct"/>
            <w:vAlign w:val="center"/>
          </w:tcPr>
          <w:p w14:paraId="523BF10D" w14:textId="77777777" w:rsidR="001B463B" w:rsidRPr="00A724C0" w:rsidRDefault="001B463B" w:rsidP="001B463B">
            <w:pPr>
              <w:spacing w:after="0" w:line="240" w:lineRule="auto"/>
              <w:jc w:val="right"/>
              <w:rPr>
                <w:rFonts w:eastAsia="Times New Roman" w:cs="Times New Roman"/>
                <w:b/>
                <w:bCs/>
                <w:color w:val="000000"/>
                <w:sz w:val="24"/>
                <w:szCs w:val="24"/>
                <w:lang w:val="en-US" w:eastAsia="lv-LV"/>
              </w:rPr>
            </w:pPr>
            <w:r w:rsidRPr="00A724C0">
              <w:rPr>
                <w:rFonts w:eastAsia="Times New Roman" w:cs="Times New Roman"/>
                <w:color w:val="000000"/>
                <w:sz w:val="24"/>
                <w:szCs w:val="24"/>
                <w:lang w:val="en-US" w:eastAsia="lv-LV"/>
              </w:rPr>
              <w:t>13.3.</w:t>
            </w:r>
          </w:p>
        </w:tc>
        <w:tc>
          <w:tcPr>
            <w:tcW w:w="2458" w:type="pct"/>
            <w:vAlign w:val="center"/>
          </w:tcPr>
          <w:p w14:paraId="609B4F12" w14:textId="0AB01C2E" w:rsidR="001B463B" w:rsidRPr="00A724C0" w:rsidRDefault="001B463B" w:rsidP="001B463B">
            <w:pPr>
              <w:spacing w:after="0" w:line="240" w:lineRule="auto"/>
              <w:rPr>
                <w:rFonts w:eastAsia="Times New Roman" w:cs="Times New Roman"/>
                <w:b/>
                <w:bCs/>
                <w:color w:val="000000"/>
                <w:sz w:val="24"/>
                <w:szCs w:val="24"/>
                <w:lang w:val="en-US" w:eastAsia="lv-LV"/>
              </w:rPr>
            </w:pPr>
            <w:r w:rsidRPr="00A724C0">
              <w:rPr>
                <w:rFonts w:eastAsia="Times New Roman" w:cs="Times New Roman"/>
                <w:i/>
                <w:iCs/>
                <w:color w:val="000000"/>
                <w:lang w:val="en-US" w:eastAsia="lv-LV"/>
              </w:rPr>
              <w:t>Industrial research</w:t>
            </w:r>
          </w:p>
        </w:tc>
        <w:tc>
          <w:tcPr>
            <w:tcW w:w="536" w:type="pct"/>
            <w:vAlign w:val="center"/>
          </w:tcPr>
          <w:p w14:paraId="41354D17" w14:textId="7974B935" w:rsidR="001B463B" w:rsidRPr="00A724C0" w:rsidRDefault="001B463B" w:rsidP="001B463B">
            <w:pPr>
              <w:spacing w:after="0" w:line="240" w:lineRule="auto"/>
              <w:jc w:val="center"/>
              <w:rPr>
                <w:rFonts w:eastAsia="Times New Roman" w:cs="Times New Roman"/>
                <w:b/>
                <w:bCs/>
                <w:color w:val="000000"/>
                <w:sz w:val="24"/>
                <w:szCs w:val="24"/>
                <w:lang w:val="en-US" w:eastAsia="lv-LV"/>
              </w:rPr>
            </w:pPr>
            <w:r w:rsidRPr="00A724C0">
              <w:rPr>
                <w:rFonts w:eastAsia="Times New Roman" w:cs="Times New Roman"/>
                <w:color w:val="000000"/>
                <w:sz w:val="24"/>
                <w:szCs w:val="24"/>
                <w:lang w:val="en-US" w:eastAsia="lv-LV"/>
              </w:rPr>
              <w:t>direct</w:t>
            </w:r>
          </w:p>
        </w:tc>
        <w:tc>
          <w:tcPr>
            <w:tcW w:w="1098" w:type="pct"/>
            <w:vAlign w:val="center"/>
          </w:tcPr>
          <w:p w14:paraId="34DB463F" w14:textId="77777777" w:rsidR="001B463B" w:rsidRPr="00A724C0" w:rsidRDefault="001B463B" w:rsidP="001B463B">
            <w:pPr>
              <w:spacing w:after="0" w:line="240" w:lineRule="auto"/>
              <w:jc w:val="center"/>
              <w:rPr>
                <w:rFonts w:eastAsia="Times New Roman" w:cs="Times New Roman"/>
                <w:b/>
                <w:bCs/>
                <w:color w:val="000000"/>
                <w:sz w:val="24"/>
                <w:szCs w:val="24"/>
                <w:lang w:val="en-US" w:eastAsia="lv-LV"/>
              </w:rPr>
            </w:pPr>
            <w:r w:rsidRPr="00A724C0">
              <w:rPr>
                <w:rFonts w:eastAsia="Times New Roman" w:cs="Times New Roman"/>
                <w:color w:val="000000"/>
                <w:sz w:val="24"/>
                <w:szCs w:val="24"/>
                <w:lang w:val="en-US" w:eastAsia="lv-LV"/>
              </w:rPr>
              <w:t>0.00</w:t>
            </w:r>
          </w:p>
        </w:tc>
        <w:tc>
          <w:tcPr>
            <w:tcW w:w="498" w:type="pct"/>
            <w:vAlign w:val="center"/>
          </w:tcPr>
          <w:p w14:paraId="5B229F06" w14:textId="77777777" w:rsidR="001B463B" w:rsidRPr="00A724C0" w:rsidRDefault="001B463B" w:rsidP="001B463B">
            <w:pPr>
              <w:spacing w:after="0" w:line="240" w:lineRule="auto"/>
              <w:jc w:val="center"/>
              <w:rPr>
                <w:rFonts w:eastAsia="Times New Roman" w:cs="Times New Roman"/>
                <w:b/>
                <w:bCs/>
                <w:color w:val="000000"/>
                <w:sz w:val="24"/>
                <w:szCs w:val="24"/>
                <w:lang w:val="en-US" w:eastAsia="lv-LV"/>
              </w:rPr>
            </w:pPr>
          </w:p>
        </w:tc>
      </w:tr>
      <w:tr w:rsidR="001B463B" w:rsidRPr="00A724C0" w14:paraId="1FCA2109" w14:textId="77777777" w:rsidTr="004C7DD2">
        <w:trPr>
          <w:trHeight w:val="315"/>
        </w:trPr>
        <w:tc>
          <w:tcPr>
            <w:tcW w:w="410" w:type="pct"/>
            <w:vAlign w:val="center"/>
          </w:tcPr>
          <w:p w14:paraId="3AE7086B" w14:textId="77777777" w:rsidR="001B463B" w:rsidRPr="00A724C0" w:rsidRDefault="001B463B" w:rsidP="001B463B">
            <w:pPr>
              <w:spacing w:after="0" w:line="240" w:lineRule="auto"/>
              <w:jc w:val="right"/>
              <w:rPr>
                <w:rFonts w:eastAsia="Times New Roman" w:cs="Times New Roman"/>
                <w:b/>
                <w:bCs/>
                <w:color w:val="000000"/>
                <w:sz w:val="24"/>
                <w:szCs w:val="24"/>
                <w:lang w:val="en-US" w:eastAsia="lv-LV"/>
              </w:rPr>
            </w:pPr>
            <w:r w:rsidRPr="00A724C0">
              <w:rPr>
                <w:rFonts w:eastAsia="Times New Roman" w:cs="Times New Roman"/>
                <w:color w:val="000000"/>
                <w:sz w:val="24"/>
                <w:szCs w:val="24"/>
                <w:lang w:val="en-US" w:eastAsia="lv-LV"/>
              </w:rPr>
              <w:t>13.4.</w:t>
            </w:r>
          </w:p>
        </w:tc>
        <w:tc>
          <w:tcPr>
            <w:tcW w:w="2458" w:type="pct"/>
            <w:vAlign w:val="center"/>
          </w:tcPr>
          <w:p w14:paraId="4C3AB1AF" w14:textId="259D63A8" w:rsidR="001B463B" w:rsidRPr="00A724C0" w:rsidRDefault="001B463B" w:rsidP="001B463B">
            <w:pPr>
              <w:spacing w:after="0" w:line="240" w:lineRule="auto"/>
              <w:rPr>
                <w:rFonts w:eastAsia="Times New Roman" w:cs="Times New Roman"/>
                <w:b/>
                <w:bCs/>
                <w:color w:val="000000"/>
                <w:sz w:val="24"/>
                <w:szCs w:val="24"/>
                <w:lang w:val="en-US" w:eastAsia="lv-LV"/>
              </w:rPr>
            </w:pPr>
            <w:r w:rsidRPr="00A724C0">
              <w:rPr>
                <w:i/>
                <w:iCs/>
                <w:color w:val="000000"/>
                <w:lang w:val="en-US"/>
              </w:rPr>
              <w:t>Experimental development</w:t>
            </w:r>
          </w:p>
        </w:tc>
        <w:tc>
          <w:tcPr>
            <w:tcW w:w="536" w:type="pct"/>
            <w:vAlign w:val="center"/>
          </w:tcPr>
          <w:p w14:paraId="02BF64FD" w14:textId="1C10BB65" w:rsidR="001B463B" w:rsidRPr="00A724C0" w:rsidRDefault="001B463B" w:rsidP="001B463B">
            <w:pPr>
              <w:spacing w:after="0" w:line="240" w:lineRule="auto"/>
              <w:jc w:val="center"/>
              <w:rPr>
                <w:rFonts w:eastAsia="Times New Roman" w:cs="Times New Roman"/>
                <w:b/>
                <w:bCs/>
                <w:color w:val="000000"/>
                <w:sz w:val="24"/>
                <w:szCs w:val="24"/>
                <w:lang w:val="en-US" w:eastAsia="lv-LV"/>
              </w:rPr>
            </w:pPr>
            <w:r w:rsidRPr="00A724C0">
              <w:rPr>
                <w:rFonts w:eastAsia="Times New Roman" w:cs="Times New Roman"/>
                <w:color w:val="000000"/>
                <w:sz w:val="24"/>
                <w:szCs w:val="24"/>
                <w:lang w:val="en-US" w:eastAsia="lv-LV"/>
              </w:rPr>
              <w:t>direct</w:t>
            </w:r>
          </w:p>
        </w:tc>
        <w:tc>
          <w:tcPr>
            <w:tcW w:w="1098" w:type="pct"/>
            <w:vAlign w:val="center"/>
          </w:tcPr>
          <w:p w14:paraId="0391EC4B" w14:textId="77777777" w:rsidR="001B463B" w:rsidRPr="00A724C0" w:rsidRDefault="001B463B" w:rsidP="001B463B">
            <w:pPr>
              <w:spacing w:after="0" w:line="240" w:lineRule="auto"/>
              <w:jc w:val="center"/>
              <w:rPr>
                <w:rFonts w:eastAsia="Times New Roman" w:cs="Times New Roman"/>
                <w:b/>
                <w:bCs/>
                <w:color w:val="000000"/>
                <w:sz w:val="24"/>
                <w:szCs w:val="24"/>
                <w:lang w:val="en-US" w:eastAsia="lv-LV"/>
              </w:rPr>
            </w:pPr>
            <w:r w:rsidRPr="00A724C0">
              <w:rPr>
                <w:rFonts w:eastAsia="Times New Roman" w:cs="Times New Roman"/>
                <w:color w:val="000000"/>
                <w:sz w:val="24"/>
                <w:szCs w:val="24"/>
                <w:lang w:val="en-US" w:eastAsia="lv-LV"/>
              </w:rPr>
              <w:t>0.00</w:t>
            </w:r>
          </w:p>
        </w:tc>
        <w:tc>
          <w:tcPr>
            <w:tcW w:w="498" w:type="pct"/>
            <w:vAlign w:val="center"/>
          </w:tcPr>
          <w:p w14:paraId="1022BD70" w14:textId="77777777" w:rsidR="001B463B" w:rsidRPr="00A724C0" w:rsidRDefault="001B463B" w:rsidP="001B463B">
            <w:pPr>
              <w:spacing w:after="0" w:line="240" w:lineRule="auto"/>
              <w:jc w:val="center"/>
              <w:rPr>
                <w:rFonts w:eastAsia="Times New Roman" w:cs="Times New Roman"/>
                <w:b/>
                <w:bCs/>
                <w:color w:val="000000"/>
                <w:sz w:val="24"/>
                <w:szCs w:val="24"/>
                <w:lang w:val="en-US" w:eastAsia="lv-LV"/>
              </w:rPr>
            </w:pPr>
          </w:p>
        </w:tc>
      </w:tr>
      <w:tr w:rsidR="001B463B" w:rsidRPr="00A724C0" w14:paraId="7CA67C3F" w14:textId="77777777" w:rsidTr="004C7DD2">
        <w:trPr>
          <w:trHeight w:val="315"/>
        </w:trPr>
        <w:tc>
          <w:tcPr>
            <w:tcW w:w="410" w:type="pct"/>
            <w:vAlign w:val="center"/>
          </w:tcPr>
          <w:p w14:paraId="28621912" w14:textId="77777777" w:rsidR="001B463B" w:rsidRPr="00A724C0" w:rsidRDefault="001B463B" w:rsidP="001B463B">
            <w:pPr>
              <w:spacing w:after="0" w:line="240" w:lineRule="auto"/>
              <w:jc w:val="right"/>
              <w:rPr>
                <w:rFonts w:eastAsia="Times New Roman" w:cs="Times New Roman"/>
                <w:b/>
                <w:bCs/>
                <w:color w:val="000000"/>
                <w:sz w:val="24"/>
                <w:szCs w:val="24"/>
                <w:lang w:val="en-US" w:eastAsia="lv-LV"/>
              </w:rPr>
            </w:pPr>
            <w:r w:rsidRPr="00A724C0">
              <w:rPr>
                <w:rFonts w:eastAsia="Times New Roman" w:cs="Times New Roman"/>
                <w:color w:val="000000"/>
                <w:sz w:val="24"/>
                <w:szCs w:val="24"/>
                <w:lang w:val="en-US" w:eastAsia="lv-LV"/>
              </w:rPr>
              <w:t>13.5.</w:t>
            </w:r>
          </w:p>
        </w:tc>
        <w:tc>
          <w:tcPr>
            <w:tcW w:w="2458" w:type="pct"/>
            <w:vAlign w:val="center"/>
          </w:tcPr>
          <w:p w14:paraId="56688B9C" w14:textId="31252CDF" w:rsidR="001B463B" w:rsidRPr="00A724C0" w:rsidRDefault="001B463B" w:rsidP="001B463B">
            <w:pPr>
              <w:spacing w:after="0" w:line="240" w:lineRule="auto"/>
              <w:rPr>
                <w:rFonts w:eastAsia="Times New Roman" w:cs="Times New Roman"/>
                <w:b/>
                <w:bCs/>
                <w:color w:val="000000"/>
                <w:sz w:val="24"/>
                <w:szCs w:val="24"/>
                <w:lang w:val="en-US" w:eastAsia="lv-LV"/>
              </w:rPr>
            </w:pPr>
            <w:r w:rsidRPr="00A724C0">
              <w:rPr>
                <w:rFonts w:eastAsia="Times New Roman" w:cs="Times New Roman"/>
                <w:i/>
                <w:iCs/>
                <w:color w:val="000000"/>
                <w:lang w:val="en-US" w:eastAsia="lv-LV"/>
              </w:rPr>
              <w:t>Obtaining, validation and defence of the technology rights</w:t>
            </w:r>
          </w:p>
        </w:tc>
        <w:tc>
          <w:tcPr>
            <w:tcW w:w="536" w:type="pct"/>
            <w:vAlign w:val="center"/>
          </w:tcPr>
          <w:p w14:paraId="03C0CD7C" w14:textId="7E8A6FC3" w:rsidR="001B463B" w:rsidRPr="00A724C0" w:rsidRDefault="001B463B" w:rsidP="001B463B">
            <w:pPr>
              <w:spacing w:after="0" w:line="240" w:lineRule="auto"/>
              <w:jc w:val="center"/>
              <w:rPr>
                <w:rFonts w:eastAsia="Times New Roman" w:cs="Times New Roman"/>
                <w:b/>
                <w:bCs/>
                <w:color w:val="000000"/>
                <w:sz w:val="24"/>
                <w:szCs w:val="24"/>
                <w:lang w:val="en-US" w:eastAsia="lv-LV"/>
              </w:rPr>
            </w:pPr>
            <w:r w:rsidRPr="00A724C0">
              <w:rPr>
                <w:rFonts w:eastAsia="Times New Roman" w:cs="Times New Roman"/>
                <w:color w:val="000000"/>
                <w:sz w:val="24"/>
                <w:szCs w:val="24"/>
                <w:lang w:val="en-US" w:eastAsia="lv-LV"/>
              </w:rPr>
              <w:t>direct</w:t>
            </w:r>
          </w:p>
        </w:tc>
        <w:tc>
          <w:tcPr>
            <w:tcW w:w="1098" w:type="pct"/>
            <w:vAlign w:val="center"/>
          </w:tcPr>
          <w:p w14:paraId="1697B5C3" w14:textId="77777777" w:rsidR="001B463B" w:rsidRPr="00A724C0" w:rsidRDefault="001B463B" w:rsidP="001B463B">
            <w:pPr>
              <w:spacing w:after="0" w:line="240" w:lineRule="auto"/>
              <w:jc w:val="center"/>
              <w:rPr>
                <w:rFonts w:eastAsia="Times New Roman" w:cs="Times New Roman"/>
                <w:b/>
                <w:bCs/>
                <w:color w:val="000000"/>
                <w:sz w:val="24"/>
                <w:szCs w:val="24"/>
                <w:lang w:val="en-US" w:eastAsia="lv-LV"/>
              </w:rPr>
            </w:pPr>
            <w:r w:rsidRPr="00A724C0">
              <w:rPr>
                <w:rFonts w:eastAsia="Times New Roman" w:cs="Times New Roman"/>
                <w:color w:val="000000"/>
                <w:sz w:val="24"/>
                <w:szCs w:val="24"/>
                <w:lang w:val="en-US" w:eastAsia="lv-LV"/>
              </w:rPr>
              <w:t>0.00</w:t>
            </w:r>
          </w:p>
        </w:tc>
        <w:tc>
          <w:tcPr>
            <w:tcW w:w="498" w:type="pct"/>
            <w:vAlign w:val="center"/>
          </w:tcPr>
          <w:p w14:paraId="5524B7A8" w14:textId="77777777" w:rsidR="001B463B" w:rsidRPr="00A724C0" w:rsidRDefault="001B463B" w:rsidP="001B463B">
            <w:pPr>
              <w:spacing w:after="0" w:line="240" w:lineRule="auto"/>
              <w:jc w:val="center"/>
              <w:rPr>
                <w:rFonts w:eastAsia="Times New Roman" w:cs="Times New Roman"/>
                <w:b/>
                <w:bCs/>
                <w:color w:val="000000"/>
                <w:sz w:val="24"/>
                <w:szCs w:val="24"/>
                <w:lang w:val="en-US" w:eastAsia="lv-LV"/>
              </w:rPr>
            </w:pPr>
          </w:p>
        </w:tc>
      </w:tr>
      <w:tr w:rsidR="00B771AE" w:rsidRPr="00A724C0" w14:paraId="730C5FF8" w14:textId="77777777" w:rsidTr="004C7DD2">
        <w:trPr>
          <w:trHeight w:val="529"/>
        </w:trPr>
        <w:tc>
          <w:tcPr>
            <w:tcW w:w="2868" w:type="pct"/>
            <w:gridSpan w:val="2"/>
            <w:shd w:val="clear" w:color="000000" w:fill="D9D9D9"/>
            <w:vAlign w:val="center"/>
            <w:hideMark/>
          </w:tcPr>
          <w:p w14:paraId="19F98363" w14:textId="4EE6AEF4" w:rsidR="00B771AE" w:rsidRPr="00A724C0" w:rsidRDefault="001B463B" w:rsidP="00105D29">
            <w:pPr>
              <w:spacing w:after="0" w:line="240" w:lineRule="auto"/>
              <w:jc w:val="right"/>
              <w:rPr>
                <w:rFonts w:eastAsia="Times New Roman" w:cs="Times New Roman"/>
                <w:b/>
                <w:bCs/>
                <w:color w:val="000000"/>
                <w:sz w:val="24"/>
                <w:szCs w:val="24"/>
                <w:lang w:val="en-US" w:eastAsia="lv-LV"/>
              </w:rPr>
            </w:pPr>
            <w:r w:rsidRPr="00A724C0">
              <w:rPr>
                <w:rFonts w:eastAsia="Times New Roman" w:cs="Times New Roman"/>
                <w:b/>
                <w:bCs/>
                <w:color w:val="000000"/>
                <w:sz w:val="24"/>
                <w:szCs w:val="24"/>
                <w:lang w:val="en-US" w:eastAsia="lv-LV"/>
              </w:rPr>
              <w:t>TOTAL</w:t>
            </w:r>
          </w:p>
        </w:tc>
        <w:tc>
          <w:tcPr>
            <w:tcW w:w="1634" w:type="pct"/>
            <w:gridSpan w:val="2"/>
            <w:shd w:val="clear" w:color="000000" w:fill="D9D9D9"/>
            <w:vAlign w:val="center"/>
            <w:hideMark/>
          </w:tcPr>
          <w:p w14:paraId="1432223E" w14:textId="77777777" w:rsidR="00B771AE" w:rsidRPr="00A724C0" w:rsidRDefault="00B771AE" w:rsidP="00105D29">
            <w:pPr>
              <w:spacing w:after="0" w:line="240" w:lineRule="auto"/>
              <w:jc w:val="center"/>
              <w:rPr>
                <w:rFonts w:eastAsia="Times New Roman" w:cs="Times New Roman"/>
                <w:b/>
                <w:bCs/>
                <w:color w:val="000000"/>
                <w:sz w:val="24"/>
                <w:szCs w:val="24"/>
                <w:lang w:val="en-US" w:eastAsia="lv-LV"/>
              </w:rPr>
            </w:pPr>
            <w:r w:rsidRPr="00A724C0">
              <w:rPr>
                <w:rFonts w:eastAsia="Times New Roman" w:cs="Times New Roman"/>
                <w:b/>
                <w:bCs/>
                <w:color w:val="000000"/>
                <w:sz w:val="24"/>
                <w:szCs w:val="24"/>
                <w:lang w:val="en-US" w:eastAsia="lv-LV"/>
              </w:rPr>
              <w:t>0.00</w:t>
            </w:r>
          </w:p>
        </w:tc>
        <w:tc>
          <w:tcPr>
            <w:tcW w:w="498" w:type="pct"/>
            <w:shd w:val="clear" w:color="000000" w:fill="D9D9D9"/>
            <w:vAlign w:val="center"/>
          </w:tcPr>
          <w:p w14:paraId="62585D9E" w14:textId="77777777" w:rsidR="00B771AE" w:rsidRPr="00A724C0" w:rsidRDefault="00B771AE" w:rsidP="00105D29">
            <w:pPr>
              <w:spacing w:after="0" w:line="240" w:lineRule="auto"/>
              <w:jc w:val="center"/>
              <w:rPr>
                <w:rFonts w:eastAsia="Times New Roman" w:cs="Times New Roman"/>
                <w:b/>
                <w:bCs/>
                <w:color w:val="000000"/>
                <w:sz w:val="24"/>
                <w:szCs w:val="24"/>
                <w:lang w:val="en-US" w:eastAsia="lv-LV"/>
              </w:rPr>
            </w:pPr>
            <w:r w:rsidRPr="00A724C0">
              <w:rPr>
                <w:rFonts w:eastAsia="Times New Roman" w:cs="Times New Roman"/>
                <w:b/>
                <w:bCs/>
                <w:color w:val="000000"/>
                <w:sz w:val="24"/>
                <w:szCs w:val="24"/>
                <w:lang w:val="en-US" w:eastAsia="lv-LV"/>
              </w:rPr>
              <w:t>100</w:t>
            </w:r>
          </w:p>
        </w:tc>
      </w:tr>
      <w:tr w:rsidR="00B771AE" w:rsidRPr="00A724C0" w14:paraId="5507EBD4" w14:textId="77777777" w:rsidTr="004C7DD2">
        <w:trPr>
          <w:trHeight w:val="676"/>
        </w:trPr>
        <w:tc>
          <w:tcPr>
            <w:tcW w:w="2868" w:type="pct"/>
            <w:gridSpan w:val="2"/>
            <w:shd w:val="clear" w:color="000000" w:fill="D9D9D9"/>
            <w:vAlign w:val="center"/>
          </w:tcPr>
          <w:p w14:paraId="3CCAAAAD" w14:textId="3FF29DA7" w:rsidR="00B771AE" w:rsidRPr="00A724C0" w:rsidRDefault="008903AF" w:rsidP="00105D29">
            <w:pPr>
              <w:spacing w:after="0" w:line="240" w:lineRule="auto"/>
              <w:jc w:val="right"/>
              <w:rPr>
                <w:rFonts w:eastAsia="Times New Roman" w:cs="Times New Roman"/>
                <w:b/>
                <w:bCs/>
                <w:color w:val="000000"/>
                <w:sz w:val="24"/>
                <w:szCs w:val="24"/>
                <w:lang w:val="en-US" w:eastAsia="lv-LV"/>
              </w:rPr>
            </w:pPr>
            <w:r w:rsidRPr="00A724C0">
              <w:rPr>
                <w:rFonts w:eastAsia="Times New Roman" w:cs="Times New Roman"/>
                <w:b/>
                <w:bCs/>
                <w:color w:val="000000"/>
                <w:sz w:val="24"/>
                <w:szCs w:val="24"/>
                <w:lang w:val="en-US" w:eastAsia="lv-LV"/>
              </w:rPr>
              <w:t>Public funding</w:t>
            </w:r>
          </w:p>
        </w:tc>
        <w:tc>
          <w:tcPr>
            <w:tcW w:w="2132" w:type="pct"/>
            <w:gridSpan w:val="3"/>
            <w:shd w:val="clear" w:color="000000" w:fill="D9D9D9"/>
            <w:vAlign w:val="center"/>
          </w:tcPr>
          <w:p w14:paraId="66FB3F5F" w14:textId="78DF9FF2" w:rsidR="00B771AE" w:rsidRPr="00A724C0" w:rsidRDefault="00F90149" w:rsidP="00105D29">
            <w:pPr>
              <w:spacing w:after="0" w:line="240" w:lineRule="auto"/>
              <w:jc w:val="center"/>
              <w:rPr>
                <w:rFonts w:cs="Times New Roman"/>
                <w:i/>
                <w:color w:val="0000FF"/>
                <w:lang w:val="en-US"/>
              </w:rPr>
            </w:pPr>
            <w:r w:rsidRPr="00A724C0">
              <w:rPr>
                <w:rFonts w:cs="Times New Roman"/>
                <w:i/>
                <w:color w:val="0000FF"/>
                <w:lang w:val="en-US"/>
              </w:rPr>
              <w:t>Amount of public funding from the indicated total</w:t>
            </w:r>
          </w:p>
          <w:p w14:paraId="4FBB06FD" w14:textId="590BEE13" w:rsidR="00B771AE" w:rsidRPr="00A724C0" w:rsidRDefault="00B771AE" w:rsidP="00105D29">
            <w:pPr>
              <w:spacing w:after="0" w:line="240" w:lineRule="auto"/>
              <w:jc w:val="center"/>
              <w:rPr>
                <w:rFonts w:cs="Times New Roman"/>
                <w:i/>
                <w:color w:val="0000FF"/>
                <w:lang w:val="en-US"/>
              </w:rPr>
            </w:pPr>
            <w:r w:rsidRPr="00A724C0">
              <w:rPr>
                <w:rFonts w:cs="Times New Roman"/>
                <w:i/>
                <w:color w:val="0000FF"/>
                <w:lang w:val="en-US"/>
              </w:rPr>
              <w:t>ER</w:t>
            </w:r>
            <w:r w:rsidR="00F90149" w:rsidRPr="00A724C0">
              <w:rPr>
                <w:rFonts w:cs="Times New Roman"/>
                <w:i/>
                <w:color w:val="0000FF"/>
                <w:lang w:val="en-US"/>
              </w:rPr>
              <w:t>DF</w:t>
            </w:r>
            <w:r w:rsidRPr="00A724C0">
              <w:rPr>
                <w:rFonts w:cs="Times New Roman"/>
                <w:i/>
                <w:color w:val="0000FF"/>
                <w:lang w:val="en-US"/>
              </w:rPr>
              <w:t xml:space="preserve">+ </w:t>
            </w:r>
            <w:r w:rsidR="00F90149" w:rsidRPr="00A724C0">
              <w:rPr>
                <w:rFonts w:cs="Times New Roman"/>
                <w:i/>
                <w:color w:val="0000FF"/>
                <w:lang w:val="en-US"/>
              </w:rPr>
              <w:t>State budget or</w:t>
            </w:r>
            <w:r w:rsidRPr="00A724C0">
              <w:rPr>
                <w:rFonts w:cs="Times New Roman"/>
                <w:i/>
                <w:color w:val="0000FF"/>
                <w:lang w:val="en-US"/>
              </w:rPr>
              <w:t xml:space="preserve"> ER</w:t>
            </w:r>
            <w:r w:rsidR="00F90149" w:rsidRPr="00A724C0">
              <w:rPr>
                <w:rFonts w:cs="Times New Roman"/>
                <w:i/>
                <w:color w:val="0000FF"/>
                <w:lang w:val="en-US"/>
              </w:rPr>
              <w:t>DF</w:t>
            </w:r>
            <w:r w:rsidRPr="00A724C0">
              <w:rPr>
                <w:rFonts w:cs="Times New Roman"/>
                <w:i/>
                <w:color w:val="0000FF"/>
                <w:lang w:val="en-US"/>
              </w:rPr>
              <w:t xml:space="preserve"> (</w:t>
            </w:r>
            <w:r w:rsidR="00F90149" w:rsidRPr="00A724C0">
              <w:rPr>
                <w:rFonts w:cs="Times New Roman"/>
                <w:i/>
                <w:color w:val="0000FF"/>
                <w:lang w:val="en-US"/>
              </w:rPr>
              <w:t>for project related to economic activity</w:t>
            </w:r>
            <w:r w:rsidRPr="00A724C0">
              <w:rPr>
                <w:rFonts w:cs="Times New Roman"/>
                <w:i/>
                <w:color w:val="0000FF"/>
                <w:lang w:val="en-US"/>
              </w:rPr>
              <w:t>)</w:t>
            </w:r>
          </w:p>
        </w:tc>
      </w:tr>
    </w:tbl>
    <w:p w14:paraId="090A6B37" w14:textId="77777777" w:rsidR="00363C47" w:rsidRPr="00A724C0" w:rsidRDefault="00363C47" w:rsidP="00A57330">
      <w:pPr>
        <w:spacing w:after="0"/>
        <w:rPr>
          <w:rFonts w:cs="Times New Roman"/>
          <w:b/>
          <w:sz w:val="24"/>
          <w:szCs w:val="24"/>
          <w:lang w:val="en-US"/>
        </w:rPr>
      </w:pPr>
    </w:p>
    <w:p w14:paraId="652F871F" w14:textId="03C65A2F" w:rsidR="00BD0425" w:rsidRPr="00A724C0" w:rsidRDefault="00BD0425" w:rsidP="00B9302C">
      <w:pPr>
        <w:spacing w:after="0" w:line="276" w:lineRule="auto"/>
        <w:rPr>
          <w:rFonts w:cs="Times New Roman"/>
          <w:i/>
          <w:color w:val="0000FF"/>
          <w:lang w:val="en-US"/>
        </w:rPr>
        <w:sectPr w:rsidR="00BD0425" w:rsidRPr="00A724C0" w:rsidSect="00B771AE">
          <w:pgSz w:w="11906" w:h="16838" w:code="9"/>
          <w:pgMar w:top="1276" w:right="1134" w:bottom="1106" w:left="1276" w:header="709" w:footer="709" w:gutter="0"/>
          <w:cols w:space="708"/>
          <w:titlePg/>
          <w:docGrid w:linePitch="360"/>
        </w:sectPr>
      </w:pPr>
      <w:r w:rsidRPr="00A724C0">
        <w:rPr>
          <w:rFonts w:cs="Times New Roman"/>
          <w:i/>
          <w:color w:val="0000FF"/>
          <w:lang w:val="en-US"/>
        </w:rPr>
        <w:t>In accordance with the applicable version of Annex No.2 “Project application “[….]” form and its Annexes (Project implementation schedule, Financing plan, Project Budget Summary), the Project Budget Summary shows the actual use of project funding in the mid-term</w:t>
      </w:r>
    </w:p>
    <w:p w14:paraId="26E453DB" w14:textId="77777777" w:rsidR="00A5585E" w:rsidRPr="00A724C0" w:rsidRDefault="00A5585E" w:rsidP="00A5585E">
      <w:pPr>
        <w:spacing w:after="0"/>
        <w:jc w:val="center"/>
        <w:rPr>
          <w:rFonts w:cs="Times New Roman"/>
          <w:b/>
          <w:sz w:val="24"/>
          <w:szCs w:val="24"/>
          <w:lang w:val="en-US"/>
        </w:rPr>
      </w:pPr>
      <w:r w:rsidRPr="00A724C0">
        <w:rPr>
          <w:rFonts w:cs="Times New Roman"/>
          <w:b/>
          <w:sz w:val="24"/>
          <w:szCs w:val="24"/>
          <w:lang w:val="en-US"/>
        </w:rPr>
        <w:lastRenderedPageBreak/>
        <w:t xml:space="preserve">List of submitted documents </w:t>
      </w:r>
    </w:p>
    <w:p w14:paraId="3547BF29" w14:textId="77777777" w:rsidR="00CF3617" w:rsidRPr="00A724C0" w:rsidRDefault="00CF3617" w:rsidP="00A5585E">
      <w:pPr>
        <w:spacing w:after="0"/>
        <w:jc w:val="center"/>
        <w:rPr>
          <w:rFonts w:cs="Times New Roman"/>
          <w:b/>
          <w:sz w:val="24"/>
          <w:szCs w:val="24"/>
          <w:lang w:val="en-US"/>
        </w:rPr>
      </w:pPr>
    </w:p>
    <w:p w14:paraId="0CF0CAF4" w14:textId="77777777" w:rsidR="00CF3617" w:rsidRPr="00A724C0" w:rsidRDefault="00CF3617" w:rsidP="00A5585E">
      <w:pPr>
        <w:spacing w:after="0"/>
        <w:jc w:val="center"/>
        <w:rPr>
          <w:rFonts w:cs="Times New Roman"/>
          <w:b/>
          <w:sz w:val="24"/>
          <w:szCs w:val="24"/>
          <w:lang w:val="en-US"/>
        </w:rPr>
      </w:pPr>
    </w:p>
    <w:p w14:paraId="6F56C90B" w14:textId="77777777" w:rsidR="00CF3617" w:rsidRPr="00A724C0" w:rsidRDefault="00CF3617" w:rsidP="00A5585E">
      <w:pPr>
        <w:spacing w:after="0"/>
        <w:jc w:val="center"/>
        <w:rPr>
          <w:rFonts w:cs="Times New Roman"/>
          <w:b/>
          <w:sz w:val="24"/>
          <w:szCs w:val="24"/>
          <w:lang w:val="en-US"/>
        </w:rPr>
      </w:pPr>
    </w:p>
    <w:p w14:paraId="2071B69A" w14:textId="77777777" w:rsidR="00A5585E" w:rsidRPr="00A724C0" w:rsidRDefault="00A5585E" w:rsidP="00A5585E">
      <w:pPr>
        <w:pStyle w:val="Sarakstarindkopa"/>
        <w:numPr>
          <w:ilvl w:val="0"/>
          <w:numId w:val="5"/>
        </w:numPr>
        <w:rPr>
          <w:lang w:val="en-US"/>
        </w:rPr>
      </w:pPr>
      <w:r w:rsidRPr="00A724C0">
        <w:rPr>
          <w:lang w:val="en-US"/>
        </w:rPr>
        <w:t xml:space="preserve">  </w:t>
      </w:r>
    </w:p>
    <w:p w14:paraId="4576F4B5" w14:textId="77777777" w:rsidR="00A5585E" w:rsidRPr="00A724C0" w:rsidRDefault="00A5585E" w:rsidP="00A5585E">
      <w:pPr>
        <w:pStyle w:val="Sarakstarindkopa"/>
        <w:numPr>
          <w:ilvl w:val="0"/>
          <w:numId w:val="5"/>
        </w:numPr>
        <w:rPr>
          <w:lang w:val="en-US"/>
        </w:rPr>
      </w:pPr>
      <w:r w:rsidRPr="00A724C0">
        <w:rPr>
          <w:lang w:val="en-US"/>
        </w:rPr>
        <w:t xml:space="preserve">  </w:t>
      </w:r>
    </w:p>
    <w:p w14:paraId="7F969785" w14:textId="77777777" w:rsidR="00A5585E" w:rsidRPr="00A724C0" w:rsidRDefault="00A5585E" w:rsidP="00A5585E">
      <w:pPr>
        <w:pStyle w:val="Sarakstarindkopa"/>
        <w:numPr>
          <w:ilvl w:val="0"/>
          <w:numId w:val="5"/>
        </w:numPr>
        <w:rPr>
          <w:lang w:val="en-US"/>
        </w:rPr>
      </w:pPr>
      <w:r w:rsidRPr="00A724C0">
        <w:rPr>
          <w:lang w:val="en-US"/>
        </w:rPr>
        <w:t xml:space="preserve">  </w:t>
      </w:r>
    </w:p>
    <w:p w14:paraId="36B96E96" w14:textId="77777777" w:rsidR="00A724C0" w:rsidRDefault="00A724C0" w:rsidP="0041056D">
      <w:pPr>
        <w:spacing w:after="0" w:line="240" w:lineRule="auto"/>
        <w:rPr>
          <w:rFonts w:cs="Times New Roman"/>
          <w:i/>
          <w:color w:val="0000FF"/>
          <w:lang w:val="en-US"/>
        </w:rPr>
      </w:pPr>
    </w:p>
    <w:p w14:paraId="14D008E2" w14:textId="77777777" w:rsidR="00A724C0" w:rsidRPr="0019780C" w:rsidRDefault="00A724C0" w:rsidP="00A724C0">
      <w:pPr>
        <w:spacing w:after="0"/>
        <w:rPr>
          <w:rFonts w:cs="Times New Roman"/>
          <w:b/>
          <w:sz w:val="24"/>
          <w:szCs w:val="24"/>
          <w:lang w:val="en-GB"/>
        </w:rPr>
      </w:pPr>
      <w:r w:rsidRPr="00522277">
        <w:rPr>
          <w:rFonts w:cs="Times New Roman"/>
          <w:i/>
          <w:color w:val="0000FF"/>
          <w:lang w:val="en-GB"/>
        </w:rPr>
        <w:t>Consecutively provide all documents certifying the progress and achieved results of the project that are submitted as attachments to the present report and confirm authenticity of the included information.</w:t>
      </w:r>
      <w:r>
        <w:rPr>
          <w:rFonts w:cs="Times New Roman"/>
          <w:i/>
          <w:color w:val="0000FF"/>
          <w:lang w:val="en-GB"/>
        </w:rPr>
        <w:t xml:space="preserve"> </w:t>
      </w:r>
    </w:p>
    <w:p w14:paraId="78C2BE36" w14:textId="77777777" w:rsidR="00A724C0" w:rsidRPr="00A724C0" w:rsidRDefault="00A724C0" w:rsidP="0041056D">
      <w:pPr>
        <w:spacing w:after="0" w:line="240" w:lineRule="auto"/>
        <w:rPr>
          <w:rFonts w:cs="Times New Roman"/>
          <w:i/>
          <w:color w:val="0000FF"/>
          <w:lang w:val="en-US"/>
        </w:rPr>
      </w:pPr>
    </w:p>
    <w:sectPr w:rsidR="00A724C0" w:rsidRPr="00A724C0" w:rsidSect="00AF2A8B">
      <w:pgSz w:w="11906" w:h="16838" w:code="9"/>
      <w:pgMar w:top="1276" w:right="1134" w:bottom="1106" w:left="1276"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C5F391" w14:textId="77777777" w:rsidR="001B255C" w:rsidRDefault="001B255C" w:rsidP="003C5410">
      <w:pPr>
        <w:spacing w:after="0" w:line="240" w:lineRule="auto"/>
      </w:pPr>
      <w:r>
        <w:separator/>
      </w:r>
    </w:p>
  </w:endnote>
  <w:endnote w:type="continuationSeparator" w:id="0">
    <w:p w14:paraId="6001C017" w14:textId="77777777" w:rsidR="001B255C" w:rsidRDefault="001B255C" w:rsidP="003C54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ヒラギノ角ゴ Pro W3">
    <w:altName w:val="Klee One"/>
    <w:charset w:val="00"/>
    <w:family w:val="roman"/>
    <w:pitch w:val="default"/>
  </w:font>
  <w:font w:name="NewsGoth Cn TL">
    <w:altName w:val="Arial Narrow"/>
    <w:charset w:val="00"/>
    <w:family w:val="swiss"/>
    <w:pitch w:val="variable"/>
    <w:sig w:usb0="800002AF" w:usb1="5000204A"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018820" w14:textId="77777777" w:rsidR="001B255C" w:rsidRDefault="001B255C" w:rsidP="003C5410">
      <w:pPr>
        <w:spacing w:after="0" w:line="240" w:lineRule="auto"/>
      </w:pPr>
      <w:r>
        <w:separator/>
      </w:r>
    </w:p>
  </w:footnote>
  <w:footnote w:type="continuationSeparator" w:id="0">
    <w:p w14:paraId="1120DF46" w14:textId="77777777" w:rsidR="001B255C" w:rsidRDefault="001B255C" w:rsidP="003C54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6958238"/>
      <w:docPartObj>
        <w:docPartGallery w:val="Page Numbers (Top of Page)"/>
        <w:docPartUnique/>
      </w:docPartObj>
    </w:sdtPr>
    <w:sdtEndPr>
      <w:rPr>
        <w:noProof/>
      </w:rPr>
    </w:sdtEndPr>
    <w:sdtContent>
      <w:p w14:paraId="1920072A" w14:textId="78548C43" w:rsidR="00FA5AF1" w:rsidRDefault="00FA5AF1" w:rsidP="00B52B1A">
        <w:pPr>
          <w:pStyle w:val="Galvene"/>
          <w:jc w:val="center"/>
        </w:pPr>
        <w:r w:rsidRPr="003C5410">
          <w:rPr>
            <w:rFonts w:cs="Times New Roman"/>
            <w:sz w:val="18"/>
            <w:szCs w:val="18"/>
          </w:rPr>
          <w:fldChar w:fldCharType="begin"/>
        </w:r>
        <w:r w:rsidRPr="003C5410">
          <w:rPr>
            <w:rFonts w:cs="Times New Roman"/>
            <w:sz w:val="18"/>
            <w:szCs w:val="18"/>
          </w:rPr>
          <w:instrText xml:space="preserve"> PAGE   \* MERGEFORMAT </w:instrText>
        </w:r>
        <w:r w:rsidRPr="003C5410">
          <w:rPr>
            <w:rFonts w:cs="Times New Roman"/>
            <w:sz w:val="18"/>
            <w:szCs w:val="18"/>
          </w:rPr>
          <w:fldChar w:fldCharType="separate"/>
        </w:r>
        <w:r w:rsidR="00E44A3E">
          <w:rPr>
            <w:rFonts w:cs="Times New Roman"/>
            <w:noProof/>
            <w:sz w:val="18"/>
            <w:szCs w:val="18"/>
          </w:rPr>
          <w:t>5</w:t>
        </w:r>
        <w:r w:rsidRPr="003C5410">
          <w:rPr>
            <w:rFonts w:cs="Times New Roman"/>
            <w:noProof/>
            <w:sz w:val="18"/>
            <w:szCs w:val="18"/>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0802212"/>
      <w:docPartObj>
        <w:docPartGallery w:val="Page Numbers (Top of Page)"/>
        <w:docPartUnique/>
      </w:docPartObj>
    </w:sdtPr>
    <w:sdtEndPr>
      <w:rPr>
        <w:noProof/>
      </w:rPr>
    </w:sdtEndPr>
    <w:sdtContent>
      <w:p w14:paraId="2C85A2C0" w14:textId="1D99DE9F" w:rsidR="00FA5AF1" w:rsidRDefault="00FA5AF1">
        <w:pPr>
          <w:pStyle w:val="Galvene"/>
          <w:jc w:val="center"/>
        </w:pPr>
        <w:r>
          <w:fldChar w:fldCharType="begin"/>
        </w:r>
        <w:r>
          <w:instrText xml:space="preserve"> PAGE   \* MERGEFORMAT </w:instrText>
        </w:r>
        <w:r>
          <w:fldChar w:fldCharType="separate"/>
        </w:r>
        <w:r w:rsidR="00E44A3E">
          <w:rPr>
            <w:noProof/>
          </w:rPr>
          <w:t>4</w:t>
        </w:r>
        <w:r>
          <w:rPr>
            <w:noProof/>
          </w:rPr>
          <w:fldChar w:fldCharType="end"/>
        </w:r>
      </w:p>
    </w:sdtContent>
  </w:sdt>
  <w:p w14:paraId="760355FB" w14:textId="77777777" w:rsidR="00FA5AF1" w:rsidRDefault="00FA5AF1">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E5215"/>
    <w:multiLevelType w:val="hybridMultilevel"/>
    <w:tmpl w:val="5F1C269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C3D44F6"/>
    <w:multiLevelType w:val="hybridMultilevel"/>
    <w:tmpl w:val="B89CC6A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3CD92151"/>
    <w:multiLevelType w:val="hybridMultilevel"/>
    <w:tmpl w:val="BCF4746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40DA1DCF"/>
    <w:multiLevelType w:val="hybridMultilevel"/>
    <w:tmpl w:val="20664D7E"/>
    <w:lvl w:ilvl="0" w:tplc="3FB2DD44">
      <w:start w:val="1"/>
      <w:numFmt w:val="decimal"/>
      <w:lvlText w:val="%1."/>
      <w:lvlJc w:val="left"/>
      <w:pPr>
        <w:ind w:left="720" w:hanging="360"/>
      </w:pPr>
      <w:rPr>
        <w:strike w:val="0"/>
      </w:rPr>
    </w:lvl>
    <w:lvl w:ilvl="1" w:tplc="CBB2027E">
      <w:numFmt w:val="bullet"/>
      <w:lvlText w:val="–"/>
      <w:lvlJc w:val="left"/>
      <w:pPr>
        <w:ind w:left="1440" w:hanging="360"/>
      </w:pPr>
      <w:rPr>
        <w:rFonts w:ascii="Times New Roman" w:eastAsiaTheme="minorHAnsi"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3AE36B7"/>
    <w:multiLevelType w:val="multilevel"/>
    <w:tmpl w:val="82C0A9A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upperRoman"/>
      <w:lvlText w:val="%1.%2.%3."/>
      <w:lvlJc w:val="left"/>
      <w:pPr>
        <w:ind w:left="1080" w:hanging="108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F430F43"/>
    <w:multiLevelType w:val="hybridMultilevel"/>
    <w:tmpl w:val="5FC0E4B0"/>
    <w:lvl w:ilvl="0" w:tplc="0426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543D6D9C"/>
    <w:multiLevelType w:val="hybridMultilevel"/>
    <w:tmpl w:val="C066AB10"/>
    <w:lvl w:ilvl="0" w:tplc="C27EFBD0">
      <w:start w:val="1"/>
      <w:numFmt w:val="bullet"/>
      <w:lvlText w:val=""/>
      <w:lvlJc w:val="left"/>
      <w:pPr>
        <w:ind w:left="720" w:hanging="360"/>
      </w:pPr>
      <w:rPr>
        <w:rFonts w:ascii="Wingdings" w:hAnsi="Wingdings" w:hint="default"/>
        <w:color w:val="0000FF"/>
        <w:sz w:val="22"/>
        <w:szCs w:val="22"/>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55F720E9"/>
    <w:multiLevelType w:val="hybridMultilevel"/>
    <w:tmpl w:val="E44A8196"/>
    <w:lvl w:ilvl="0" w:tplc="C27EFBD0">
      <w:start w:val="1"/>
      <w:numFmt w:val="bullet"/>
      <w:lvlText w:val=""/>
      <w:lvlJc w:val="left"/>
      <w:pPr>
        <w:ind w:left="720" w:hanging="360"/>
      </w:pPr>
      <w:rPr>
        <w:rFonts w:ascii="Wingdings" w:hAnsi="Wingdings" w:hint="default"/>
        <w:color w:val="0000FF"/>
        <w:sz w:val="22"/>
        <w:szCs w:val="22"/>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59F60657"/>
    <w:multiLevelType w:val="hybridMultilevel"/>
    <w:tmpl w:val="B3AA009A"/>
    <w:lvl w:ilvl="0" w:tplc="CBB2027E">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875192673">
    <w:abstractNumId w:val="4"/>
  </w:num>
  <w:num w:numId="2" w16cid:durableId="127869517">
    <w:abstractNumId w:val="6"/>
  </w:num>
  <w:num w:numId="3" w16cid:durableId="1042678233">
    <w:abstractNumId w:val="7"/>
  </w:num>
  <w:num w:numId="4" w16cid:durableId="307823263">
    <w:abstractNumId w:val="2"/>
  </w:num>
  <w:num w:numId="5" w16cid:durableId="669791065">
    <w:abstractNumId w:val="0"/>
  </w:num>
  <w:num w:numId="6" w16cid:durableId="1403334614">
    <w:abstractNumId w:val="3"/>
  </w:num>
  <w:num w:numId="7" w16cid:durableId="1830368541">
    <w:abstractNumId w:val="8"/>
  </w:num>
  <w:num w:numId="8" w16cid:durableId="1704090316">
    <w:abstractNumId w:val="1"/>
  </w:num>
  <w:num w:numId="9" w16cid:durableId="990794488">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3D5C"/>
    <w:rsid w:val="00002FD1"/>
    <w:rsid w:val="000040AB"/>
    <w:rsid w:val="00007505"/>
    <w:rsid w:val="00012E50"/>
    <w:rsid w:val="000135D9"/>
    <w:rsid w:val="000150DC"/>
    <w:rsid w:val="00015813"/>
    <w:rsid w:val="00016336"/>
    <w:rsid w:val="0001650D"/>
    <w:rsid w:val="00021281"/>
    <w:rsid w:val="00022BAE"/>
    <w:rsid w:val="0002337B"/>
    <w:rsid w:val="00024AF7"/>
    <w:rsid w:val="000251FF"/>
    <w:rsid w:val="0002738F"/>
    <w:rsid w:val="000327E6"/>
    <w:rsid w:val="00032C33"/>
    <w:rsid w:val="00034E35"/>
    <w:rsid w:val="00034FF3"/>
    <w:rsid w:val="0003618A"/>
    <w:rsid w:val="00037406"/>
    <w:rsid w:val="00040A4A"/>
    <w:rsid w:val="00044010"/>
    <w:rsid w:val="000447DB"/>
    <w:rsid w:val="000468B4"/>
    <w:rsid w:val="00046C1E"/>
    <w:rsid w:val="00051342"/>
    <w:rsid w:val="000527FE"/>
    <w:rsid w:val="000649CA"/>
    <w:rsid w:val="00065EB4"/>
    <w:rsid w:val="000670B9"/>
    <w:rsid w:val="00072F53"/>
    <w:rsid w:val="00076CEB"/>
    <w:rsid w:val="00080704"/>
    <w:rsid w:val="00081C1F"/>
    <w:rsid w:val="00083731"/>
    <w:rsid w:val="000839A3"/>
    <w:rsid w:val="00084A0D"/>
    <w:rsid w:val="00084B2D"/>
    <w:rsid w:val="00085A64"/>
    <w:rsid w:val="00085F26"/>
    <w:rsid w:val="00090B77"/>
    <w:rsid w:val="00093A72"/>
    <w:rsid w:val="000A03BD"/>
    <w:rsid w:val="000A0CCB"/>
    <w:rsid w:val="000A394D"/>
    <w:rsid w:val="000A5F43"/>
    <w:rsid w:val="000A6BD8"/>
    <w:rsid w:val="000A711A"/>
    <w:rsid w:val="000A75DA"/>
    <w:rsid w:val="000A7B8C"/>
    <w:rsid w:val="000B38C2"/>
    <w:rsid w:val="000B5F0D"/>
    <w:rsid w:val="000B75DA"/>
    <w:rsid w:val="000C1DFE"/>
    <w:rsid w:val="000C1EB8"/>
    <w:rsid w:val="000C319F"/>
    <w:rsid w:val="000C467D"/>
    <w:rsid w:val="000D4C60"/>
    <w:rsid w:val="000D64C4"/>
    <w:rsid w:val="000D69B2"/>
    <w:rsid w:val="000E0E9A"/>
    <w:rsid w:val="000E0EA5"/>
    <w:rsid w:val="000E15D3"/>
    <w:rsid w:val="000E1839"/>
    <w:rsid w:val="000F37BF"/>
    <w:rsid w:val="000F7743"/>
    <w:rsid w:val="000F78BC"/>
    <w:rsid w:val="001023E9"/>
    <w:rsid w:val="00112672"/>
    <w:rsid w:val="0011428E"/>
    <w:rsid w:val="001176EB"/>
    <w:rsid w:val="001225C3"/>
    <w:rsid w:val="001251EE"/>
    <w:rsid w:val="001263C7"/>
    <w:rsid w:val="00126B24"/>
    <w:rsid w:val="001338C3"/>
    <w:rsid w:val="00135322"/>
    <w:rsid w:val="00136949"/>
    <w:rsid w:val="001375C3"/>
    <w:rsid w:val="00140B3A"/>
    <w:rsid w:val="0014427C"/>
    <w:rsid w:val="00146600"/>
    <w:rsid w:val="0014699D"/>
    <w:rsid w:val="001478A2"/>
    <w:rsid w:val="0015540A"/>
    <w:rsid w:val="00155EF1"/>
    <w:rsid w:val="00155FCC"/>
    <w:rsid w:val="001607C9"/>
    <w:rsid w:val="00160FBD"/>
    <w:rsid w:val="001632F6"/>
    <w:rsid w:val="00167189"/>
    <w:rsid w:val="00170F82"/>
    <w:rsid w:val="00171C6A"/>
    <w:rsid w:val="00174B85"/>
    <w:rsid w:val="00177DE7"/>
    <w:rsid w:val="001845FC"/>
    <w:rsid w:val="001859CD"/>
    <w:rsid w:val="00191006"/>
    <w:rsid w:val="00193EE7"/>
    <w:rsid w:val="00196245"/>
    <w:rsid w:val="0019780C"/>
    <w:rsid w:val="001A6BC4"/>
    <w:rsid w:val="001B0878"/>
    <w:rsid w:val="001B16E7"/>
    <w:rsid w:val="001B255C"/>
    <w:rsid w:val="001B2FF7"/>
    <w:rsid w:val="001B463B"/>
    <w:rsid w:val="001C1942"/>
    <w:rsid w:val="001C2491"/>
    <w:rsid w:val="001C2680"/>
    <w:rsid w:val="001C2E45"/>
    <w:rsid w:val="001C494F"/>
    <w:rsid w:val="001D0534"/>
    <w:rsid w:val="001D272C"/>
    <w:rsid w:val="001D2E16"/>
    <w:rsid w:val="001D455E"/>
    <w:rsid w:val="001D6046"/>
    <w:rsid w:val="001D6A41"/>
    <w:rsid w:val="001D6AD3"/>
    <w:rsid w:val="001E0E4B"/>
    <w:rsid w:val="001E13E8"/>
    <w:rsid w:val="001E4BDA"/>
    <w:rsid w:val="001E5179"/>
    <w:rsid w:val="001E70EF"/>
    <w:rsid w:val="001E75EA"/>
    <w:rsid w:val="00200A5E"/>
    <w:rsid w:val="00201063"/>
    <w:rsid w:val="00203405"/>
    <w:rsid w:val="002063B9"/>
    <w:rsid w:val="00206F3A"/>
    <w:rsid w:val="00207A89"/>
    <w:rsid w:val="00210502"/>
    <w:rsid w:val="00213BAA"/>
    <w:rsid w:val="002157DE"/>
    <w:rsid w:val="00215D94"/>
    <w:rsid w:val="0021616F"/>
    <w:rsid w:val="00216F45"/>
    <w:rsid w:val="00221741"/>
    <w:rsid w:val="00223352"/>
    <w:rsid w:val="00224412"/>
    <w:rsid w:val="00224884"/>
    <w:rsid w:val="00226C7B"/>
    <w:rsid w:val="00230DDA"/>
    <w:rsid w:val="00230E5C"/>
    <w:rsid w:val="00233D5C"/>
    <w:rsid w:val="00233FAC"/>
    <w:rsid w:val="002358DF"/>
    <w:rsid w:val="002379ED"/>
    <w:rsid w:val="002400DD"/>
    <w:rsid w:val="0024226D"/>
    <w:rsid w:val="00243501"/>
    <w:rsid w:val="00247367"/>
    <w:rsid w:val="0024757E"/>
    <w:rsid w:val="00253607"/>
    <w:rsid w:val="00253F2B"/>
    <w:rsid w:val="00261237"/>
    <w:rsid w:val="00262ADA"/>
    <w:rsid w:val="00264CD7"/>
    <w:rsid w:val="00266EB2"/>
    <w:rsid w:val="00274513"/>
    <w:rsid w:val="00280FC2"/>
    <w:rsid w:val="0028693B"/>
    <w:rsid w:val="00286FFD"/>
    <w:rsid w:val="00290F10"/>
    <w:rsid w:val="0029520C"/>
    <w:rsid w:val="002A1064"/>
    <w:rsid w:val="002A505B"/>
    <w:rsid w:val="002B0AD3"/>
    <w:rsid w:val="002B0F85"/>
    <w:rsid w:val="002B13AF"/>
    <w:rsid w:val="002B64E5"/>
    <w:rsid w:val="002C299E"/>
    <w:rsid w:val="002C2A66"/>
    <w:rsid w:val="002C7E04"/>
    <w:rsid w:val="002D09C9"/>
    <w:rsid w:val="002D4798"/>
    <w:rsid w:val="002D4D6A"/>
    <w:rsid w:val="002D6322"/>
    <w:rsid w:val="002D6EA4"/>
    <w:rsid w:val="002E4B52"/>
    <w:rsid w:val="002E52A1"/>
    <w:rsid w:val="002E7EB7"/>
    <w:rsid w:val="002F1DF6"/>
    <w:rsid w:val="003042DE"/>
    <w:rsid w:val="00304F48"/>
    <w:rsid w:val="00305A58"/>
    <w:rsid w:val="00306CD6"/>
    <w:rsid w:val="00307C62"/>
    <w:rsid w:val="00312774"/>
    <w:rsid w:val="003128FF"/>
    <w:rsid w:val="00312F32"/>
    <w:rsid w:val="00314226"/>
    <w:rsid w:val="003175CC"/>
    <w:rsid w:val="00320FEB"/>
    <w:rsid w:val="003222C9"/>
    <w:rsid w:val="00322669"/>
    <w:rsid w:val="00326135"/>
    <w:rsid w:val="0032622A"/>
    <w:rsid w:val="0032781B"/>
    <w:rsid w:val="00330D4B"/>
    <w:rsid w:val="00330E23"/>
    <w:rsid w:val="00332B83"/>
    <w:rsid w:val="0033563F"/>
    <w:rsid w:val="00335B28"/>
    <w:rsid w:val="00337DA3"/>
    <w:rsid w:val="0034066A"/>
    <w:rsid w:val="00343C98"/>
    <w:rsid w:val="00344078"/>
    <w:rsid w:val="00344CAC"/>
    <w:rsid w:val="00345926"/>
    <w:rsid w:val="003466F9"/>
    <w:rsid w:val="00346B0D"/>
    <w:rsid w:val="00347EAA"/>
    <w:rsid w:val="0035043A"/>
    <w:rsid w:val="003517DC"/>
    <w:rsid w:val="00356630"/>
    <w:rsid w:val="003619DD"/>
    <w:rsid w:val="00363C47"/>
    <w:rsid w:val="00364424"/>
    <w:rsid w:val="00367E97"/>
    <w:rsid w:val="00370003"/>
    <w:rsid w:val="0037156E"/>
    <w:rsid w:val="00377F2A"/>
    <w:rsid w:val="00382866"/>
    <w:rsid w:val="003830FE"/>
    <w:rsid w:val="003904F5"/>
    <w:rsid w:val="00390D0B"/>
    <w:rsid w:val="00392C48"/>
    <w:rsid w:val="00393BAA"/>
    <w:rsid w:val="00394F6A"/>
    <w:rsid w:val="0039606F"/>
    <w:rsid w:val="003A2C81"/>
    <w:rsid w:val="003A5738"/>
    <w:rsid w:val="003A75E4"/>
    <w:rsid w:val="003B0C55"/>
    <w:rsid w:val="003B5C6D"/>
    <w:rsid w:val="003B65AC"/>
    <w:rsid w:val="003B79B5"/>
    <w:rsid w:val="003B7A08"/>
    <w:rsid w:val="003C473C"/>
    <w:rsid w:val="003C5410"/>
    <w:rsid w:val="003C5BC5"/>
    <w:rsid w:val="003D0215"/>
    <w:rsid w:val="003D145F"/>
    <w:rsid w:val="003D2480"/>
    <w:rsid w:val="003D4157"/>
    <w:rsid w:val="003D4FC1"/>
    <w:rsid w:val="003D7DA9"/>
    <w:rsid w:val="003E04D4"/>
    <w:rsid w:val="003E2DAB"/>
    <w:rsid w:val="003F16CE"/>
    <w:rsid w:val="003F32DE"/>
    <w:rsid w:val="003F4843"/>
    <w:rsid w:val="003F4DB2"/>
    <w:rsid w:val="003F63C5"/>
    <w:rsid w:val="003F66C0"/>
    <w:rsid w:val="0040060E"/>
    <w:rsid w:val="00407AB5"/>
    <w:rsid w:val="00410479"/>
    <w:rsid w:val="0041056D"/>
    <w:rsid w:val="00410DD1"/>
    <w:rsid w:val="00415023"/>
    <w:rsid w:val="004158C6"/>
    <w:rsid w:val="0041619F"/>
    <w:rsid w:val="004166E1"/>
    <w:rsid w:val="00417206"/>
    <w:rsid w:val="0042113D"/>
    <w:rsid w:val="00421F09"/>
    <w:rsid w:val="004221A1"/>
    <w:rsid w:val="0042341F"/>
    <w:rsid w:val="00425462"/>
    <w:rsid w:val="00426B98"/>
    <w:rsid w:val="004270F2"/>
    <w:rsid w:val="00431687"/>
    <w:rsid w:val="004320D8"/>
    <w:rsid w:val="00442574"/>
    <w:rsid w:val="00444480"/>
    <w:rsid w:val="00444577"/>
    <w:rsid w:val="00445A6E"/>
    <w:rsid w:val="0044624C"/>
    <w:rsid w:val="00452E82"/>
    <w:rsid w:val="0045335E"/>
    <w:rsid w:val="0045662D"/>
    <w:rsid w:val="004566DD"/>
    <w:rsid w:val="004607E0"/>
    <w:rsid w:val="0046524C"/>
    <w:rsid w:val="00465398"/>
    <w:rsid w:val="00465E77"/>
    <w:rsid w:val="0047021F"/>
    <w:rsid w:val="00471383"/>
    <w:rsid w:val="004721D8"/>
    <w:rsid w:val="00473FE6"/>
    <w:rsid w:val="0047417E"/>
    <w:rsid w:val="00477141"/>
    <w:rsid w:val="0048050E"/>
    <w:rsid w:val="00483432"/>
    <w:rsid w:val="004A1F4C"/>
    <w:rsid w:val="004A201D"/>
    <w:rsid w:val="004A7B36"/>
    <w:rsid w:val="004B12E9"/>
    <w:rsid w:val="004B331B"/>
    <w:rsid w:val="004B5286"/>
    <w:rsid w:val="004B665D"/>
    <w:rsid w:val="004B6817"/>
    <w:rsid w:val="004B789A"/>
    <w:rsid w:val="004C2E22"/>
    <w:rsid w:val="004C4262"/>
    <w:rsid w:val="004C7DD2"/>
    <w:rsid w:val="004D632C"/>
    <w:rsid w:val="004D7019"/>
    <w:rsid w:val="004D7E69"/>
    <w:rsid w:val="004E54BF"/>
    <w:rsid w:val="004E75E4"/>
    <w:rsid w:val="004F3AEC"/>
    <w:rsid w:val="004F4C08"/>
    <w:rsid w:val="004F58E5"/>
    <w:rsid w:val="004F68F4"/>
    <w:rsid w:val="00500491"/>
    <w:rsid w:val="005008DE"/>
    <w:rsid w:val="00501233"/>
    <w:rsid w:val="00501CF9"/>
    <w:rsid w:val="00503B48"/>
    <w:rsid w:val="005047B3"/>
    <w:rsid w:val="00504983"/>
    <w:rsid w:val="005101A3"/>
    <w:rsid w:val="00510794"/>
    <w:rsid w:val="00512F33"/>
    <w:rsid w:val="0051333A"/>
    <w:rsid w:val="00516C97"/>
    <w:rsid w:val="00520858"/>
    <w:rsid w:val="00522277"/>
    <w:rsid w:val="00522DBD"/>
    <w:rsid w:val="0052519D"/>
    <w:rsid w:val="005264E7"/>
    <w:rsid w:val="0052758F"/>
    <w:rsid w:val="005318ED"/>
    <w:rsid w:val="00545024"/>
    <w:rsid w:val="00553FA4"/>
    <w:rsid w:val="005556BF"/>
    <w:rsid w:val="005558CC"/>
    <w:rsid w:val="005611C7"/>
    <w:rsid w:val="005617B2"/>
    <w:rsid w:val="00562692"/>
    <w:rsid w:val="005669BA"/>
    <w:rsid w:val="00567A24"/>
    <w:rsid w:val="005732DB"/>
    <w:rsid w:val="005761EB"/>
    <w:rsid w:val="005762D9"/>
    <w:rsid w:val="00576BF9"/>
    <w:rsid w:val="00577561"/>
    <w:rsid w:val="00580656"/>
    <w:rsid w:val="00582142"/>
    <w:rsid w:val="00582312"/>
    <w:rsid w:val="00585602"/>
    <w:rsid w:val="00585C77"/>
    <w:rsid w:val="005869B6"/>
    <w:rsid w:val="0059293B"/>
    <w:rsid w:val="00593511"/>
    <w:rsid w:val="00594B41"/>
    <w:rsid w:val="005A00B6"/>
    <w:rsid w:val="005A1375"/>
    <w:rsid w:val="005A15C1"/>
    <w:rsid w:val="005A2731"/>
    <w:rsid w:val="005A4A5A"/>
    <w:rsid w:val="005A5884"/>
    <w:rsid w:val="005B3017"/>
    <w:rsid w:val="005B3FD1"/>
    <w:rsid w:val="005B4C5C"/>
    <w:rsid w:val="005B6366"/>
    <w:rsid w:val="005B79C6"/>
    <w:rsid w:val="005C1583"/>
    <w:rsid w:val="005C1E9B"/>
    <w:rsid w:val="005C1F53"/>
    <w:rsid w:val="005C299A"/>
    <w:rsid w:val="005C2A9D"/>
    <w:rsid w:val="005C2F86"/>
    <w:rsid w:val="005C6A08"/>
    <w:rsid w:val="005C7497"/>
    <w:rsid w:val="005D25C7"/>
    <w:rsid w:val="005D4BD6"/>
    <w:rsid w:val="005E1E29"/>
    <w:rsid w:val="005E20A6"/>
    <w:rsid w:val="005E2719"/>
    <w:rsid w:val="005E2BBA"/>
    <w:rsid w:val="005E2CAE"/>
    <w:rsid w:val="005E5683"/>
    <w:rsid w:val="005E6215"/>
    <w:rsid w:val="005E66CC"/>
    <w:rsid w:val="005E7964"/>
    <w:rsid w:val="005F31ED"/>
    <w:rsid w:val="005F65F5"/>
    <w:rsid w:val="005F7B1F"/>
    <w:rsid w:val="00600BB6"/>
    <w:rsid w:val="006044E0"/>
    <w:rsid w:val="006075EE"/>
    <w:rsid w:val="006102D7"/>
    <w:rsid w:val="0061177B"/>
    <w:rsid w:val="006122CA"/>
    <w:rsid w:val="00612E15"/>
    <w:rsid w:val="00613251"/>
    <w:rsid w:val="00613381"/>
    <w:rsid w:val="00614131"/>
    <w:rsid w:val="00614569"/>
    <w:rsid w:val="006175FC"/>
    <w:rsid w:val="00623718"/>
    <w:rsid w:val="00623752"/>
    <w:rsid w:val="0062688F"/>
    <w:rsid w:val="00626A1D"/>
    <w:rsid w:val="00627081"/>
    <w:rsid w:val="00636E24"/>
    <w:rsid w:val="00643F58"/>
    <w:rsid w:val="00644102"/>
    <w:rsid w:val="0064659E"/>
    <w:rsid w:val="0065004D"/>
    <w:rsid w:val="00651E2D"/>
    <w:rsid w:val="0065723C"/>
    <w:rsid w:val="0066146F"/>
    <w:rsid w:val="00662086"/>
    <w:rsid w:val="006628EA"/>
    <w:rsid w:val="00663F33"/>
    <w:rsid w:val="006652A0"/>
    <w:rsid w:val="006660F8"/>
    <w:rsid w:val="00666C84"/>
    <w:rsid w:val="00671813"/>
    <w:rsid w:val="006769E4"/>
    <w:rsid w:val="0068285D"/>
    <w:rsid w:val="00684025"/>
    <w:rsid w:val="006858D2"/>
    <w:rsid w:val="00687203"/>
    <w:rsid w:val="0068760F"/>
    <w:rsid w:val="0069063A"/>
    <w:rsid w:val="00692634"/>
    <w:rsid w:val="00693D8A"/>
    <w:rsid w:val="00694520"/>
    <w:rsid w:val="00694C3C"/>
    <w:rsid w:val="006A4B82"/>
    <w:rsid w:val="006A66B7"/>
    <w:rsid w:val="006B1941"/>
    <w:rsid w:val="006B1D32"/>
    <w:rsid w:val="006B2AD7"/>
    <w:rsid w:val="006B2EF7"/>
    <w:rsid w:val="006B3BD0"/>
    <w:rsid w:val="006B3F0A"/>
    <w:rsid w:val="006B42AD"/>
    <w:rsid w:val="006B5B2B"/>
    <w:rsid w:val="006C11BE"/>
    <w:rsid w:val="006C2077"/>
    <w:rsid w:val="006C2CD2"/>
    <w:rsid w:val="006C4861"/>
    <w:rsid w:val="006D04A1"/>
    <w:rsid w:val="006D0BFE"/>
    <w:rsid w:val="006E43ED"/>
    <w:rsid w:val="006E78C2"/>
    <w:rsid w:val="006F2D89"/>
    <w:rsid w:val="006F411A"/>
    <w:rsid w:val="006F4455"/>
    <w:rsid w:val="006F6ED9"/>
    <w:rsid w:val="00705267"/>
    <w:rsid w:val="0070583C"/>
    <w:rsid w:val="00715992"/>
    <w:rsid w:val="0071668A"/>
    <w:rsid w:val="00724F0D"/>
    <w:rsid w:val="007263BC"/>
    <w:rsid w:val="007301A0"/>
    <w:rsid w:val="0073133A"/>
    <w:rsid w:val="00731B39"/>
    <w:rsid w:val="00732325"/>
    <w:rsid w:val="007349FB"/>
    <w:rsid w:val="00735FA6"/>
    <w:rsid w:val="00737058"/>
    <w:rsid w:val="007409A5"/>
    <w:rsid w:val="00743607"/>
    <w:rsid w:val="00744E26"/>
    <w:rsid w:val="00746DBE"/>
    <w:rsid w:val="007517E8"/>
    <w:rsid w:val="00751E0F"/>
    <w:rsid w:val="007537FC"/>
    <w:rsid w:val="00754334"/>
    <w:rsid w:val="00756134"/>
    <w:rsid w:val="00760D3E"/>
    <w:rsid w:val="00763DEE"/>
    <w:rsid w:val="007644EA"/>
    <w:rsid w:val="00767AEF"/>
    <w:rsid w:val="00770531"/>
    <w:rsid w:val="00773D56"/>
    <w:rsid w:val="007741CD"/>
    <w:rsid w:val="00774347"/>
    <w:rsid w:val="00777D25"/>
    <w:rsid w:val="007805CF"/>
    <w:rsid w:val="00781B66"/>
    <w:rsid w:val="007915E3"/>
    <w:rsid w:val="007934A3"/>
    <w:rsid w:val="00793B1F"/>
    <w:rsid w:val="00793BE0"/>
    <w:rsid w:val="007971D2"/>
    <w:rsid w:val="007A0225"/>
    <w:rsid w:val="007A20B8"/>
    <w:rsid w:val="007A47C4"/>
    <w:rsid w:val="007B2B78"/>
    <w:rsid w:val="007B2F04"/>
    <w:rsid w:val="007B3D64"/>
    <w:rsid w:val="007B4723"/>
    <w:rsid w:val="007B5967"/>
    <w:rsid w:val="007C1ECC"/>
    <w:rsid w:val="007C3047"/>
    <w:rsid w:val="007C31C3"/>
    <w:rsid w:val="007C733A"/>
    <w:rsid w:val="007D035E"/>
    <w:rsid w:val="007D35F3"/>
    <w:rsid w:val="007D378B"/>
    <w:rsid w:val="007D685E"/>
    <w:rsid w:val="007E6396"/>
    <w:rsid w:val="007F0624"/>
    <w:rsid w:val="007F0C4F"/>
    <w:rsid w:val="007F2287"/>
    <w:rsid w:val="007F233E"/>
    <w:rsid w:val="007F46D9"/>
    <w:rsid w:val="007F54C2"/>
    <w:rsid w:val="007F6955"/>
    <w:rsid w:val="008000B7"/>
    <w:rsid w:val="00803723"/>
    <w:rsid w:val="00807AF3"/>
    <w:rsid w:val="0081050B"/>
    <w:rsid w:val="00813FA0"/>
    <w:rsid w:val="008148B4"/>
    <w:rsid w:val="00817518"/>
    <w:rsid w:val="00823D6F"/>
    <w:rsid w:val="00827868"/>
    <w:rsid w:val="008302E1"/>
    <w:rsid w:val="00836218"/>
    <w:rsid w:val="00837CC5"/>
    <w:rsid w:val="0084072B"/>
    <w:rsid w:val="00842046"/>
    <w:rsid w:val="00843DA3"/>
    <w:rsid w:val="00844676"/>
    <w:rsid w:val="008454BC"/>
    <w:rsid w:val="00845CB7"/>
    <w:rsid w:val="00846DAC"/>
    <w:rsid w:val="0084764F"/>
    <w:rsid w:val="0085031D"/>
    <w:rsid w:val="00850F5B"/>
    <w:rsid w:val="008516E2"/>
    <w:rsid w:val="00855815"/>
    <w:rsid w:val="00860767"/>
    <w:rsid w:val="00860A48"/>
    <w:rsid w:val="00862CEA"/>
    <w:rsid w:val="00864453"/>
    <w:rsid w:val="0086669C"/>
    <w:rsid w:val="00872ED1"/>
    <w:rsid w:val="00875376"/>
    <w:rsid w:val="00876FF5"/>
    <w:rsid w:val="00880128"/>
    <w:rsid w:val="00880301"/>
    <w:rsid w:val="0088261F"/>
    <w:rsid w:val="00884F76"/>
    <w:rsid w:val="00886E3F"/>
    <w:rsid w:val="008872AB"/>
    <w:rsid w:val="00887FCF"/>
    <w:rsid w:val="0089010D"/>
    <w:rsid w:val="008903AF"/>
    <w:rsid w:val="00892E26"/>
    <w:rsid w:val="00896C8F"/>
    <w:rsid w:val="008A2522"/>
    <w:rsid w:val="008A2C55"/>
    <w:rsid w:val="008A4D07"/>
    <w:rsid w:val="008B4A16"/>
    <w:rsid w:val="008B4D22"/>
    <w:rsid w:val="008B5C4B"/>
    <w:rsid w:val="008C0E48"/>
    <w:rsid w:val="008C129B"/>
    <w:rsid w:val="008C2535"/>
    <w:rsid w:val="008C2A6E"/>
    <w:rsid w:val="008C37F6"/>
    <w:rsid w:val="008C5D96"/>
    <w:rsid w:val="008C79F6"/>
    <w:rsid w:val="008D065D"/>
    <w:rsid w:val="008D1F99"/>
    <w:rsid w:val="008D332E"/>
    <w:rsid w:val="008D4532"/>
    <w:rsid w:val="008D5A42"/>
    <w:rsid w:val="008D6534"/>
    <w:rsid w:val="008D69FA"/>
    <w:rsid w:val="008D7CEE"/>
    <w:rsid w:val="008E14D3"/>
    <w:rsid w:val="008E43E7"/>
    <w:rsid w:val="008E5424"/>
    <w:rsid w:val="008E6BB9"/>
    <w:rsid w:val="008E7325"/>
    <w:rsid w:val="008F55A4"/>
    <w:rsid w:val="008F79F5"/>
    <w:rsid w:val="008F7F31"/>
    <w:rsid w:val="00904FFB"/>
    <w:rsid w:val="00907929"/>
    <w:rsid w:val="009160FE"/>
    <w:rsid w:val="00917F34"/>
    <w:rsid w:val="009217F9"/>
    <w:rsid w:val="00921A95"/>
    <w:rsid w:val="00922E2A"/>
    <w:rsid w:val="00923AB5"/>
    <w:rsid w:val="00924F69"/>
    <w:rsid w:val="00925789"/>
    <w:rsid w:val="009261B8"/>
    <w:rsid w:val="00930361"/>
    <w:rsid w:val="00932A6B"/>
    <w:rsid w:val="00933255"/>
    <w:rsid w:val="00946D1A"/>
    <w:rsid w:val="00950CA0"/>
    <w:rsid w:val="0095141C"/>
    <w:rsid w:val="0095222D"/>
    <w:rsid w:val="009546D1"/>
    <w:rsid w:val="00954C1C"/>
    <w:rsid w:val="00956617"/>
    <w:rsid w:val="00957419"/>
    <w:rsid w:val="00957D2C"/>
    <w:rsid w:val="00960B41"/>
    <w:rsid w:val="009640E5"/>
    <w:rsid w:val="009659DC"/>
    <w:rsid w:val="00965DC3"/>
    <w:rsid w:val="00972E75"/>
    <w:rsid w:val="00974528"/>
    <w:rsid w:val="0097582F"/>
    <w:rsid w:val="00977D8B"/>
    <w:rsid w:val="00980931"/>
    <w:rsid w:val="00980FEB"/>
    <w:rsid w:val="00981538"/>
    <w:rsid w:val="00981A05"/>
    <w:rsid w:val="00981E32"/>
    <w:rsid w:val="00987F7D"/>
    <w:rsid w:val="009939CB"/>
    <w:rsid w:val="009947E7"/>
    <w:rsid w:val="009968FD"/>
    <w:rsid w:val="00997293"/>
    <w:rsid w:val="009A3B88"/>
    <w:rsid w:val="009B27F7"/>
    <w:rsid w:val="009B5F2C"/>
    <w:rsid w:val="009B6DF9"/>
    <w:rsid w:val="009B7501"/>
    <w:rsid w:val="009C36B5"/>
    <w:rsid w:val="009C5E30"/>
    <w:rsid w:val="009C6870"/>
    <w:rsid w:val="009C758A"/>
    <w:rsid w:val="009D104D"/>
    <w:rsid w:val="009D1B1F"/>
    <w:rsid w:val="009E09FE"/>
    <w:rsid w:val="009E2798"/>
    <w:rsid w:val="009E3694"/>
    <w:rsid w:val="009F2DD0"/>
    <w:rsid w:val="009F54D7"/>
    <w:rsid w:val="009F5878"/>
    <w:rsid w:val="00A00DBD"/>
    <w:rsid w:val="00A05093"/>
    <w:rsid w:val="00A06D22"/>
    <w:rsid w:val="00A06F1E"/>
    <w:rsid w:val="00A07AA9"/>
    <w:rsid w:val="00A10F1F"/>
    <w:rsid w:val="00A11F59"/>
    <w:rsid w:val="00A138C1"/>
    <w:rsid w:val="00A15FFA"/>
    <w:rsid w:val="00A17EF8"/>
    <w:rsid w:val="00A20875"/>
    <w:rsid w:val="00A20C25"/>
    <w:rsid w:val="00A2253A"/>
    <w:rsid w:val="00A25AFD"/>
    <w:rsid w:val="00A27B10"/>
    <w:rsid w:val="00A30A94"/>
    <w:rsid w:val="00A310E4"/>
    <w:rsid w:val="00A313D7"/>
    <w:rsid w:val="00A339AB"/>
    <w:rsid w:val="00A35611"/>
    <w:rsid w:val="00A36143"/>
    <w:rsid w:val="00A37906"/>
    <w:rsid w:val="00A40B6C"/>
    <w:rsid w:val="00A41C25"/>
    <w:rsid w:val="00A43B68"/>
    <w:rsid w:val="00A44A1F"/>
    <w:rsid w:val="00A455DB"/>
    <w:rsid w:val="00A47CFD"/>
    <w:rsid w:val="00A550D4"/>
    <w:rsid w:val="00A5585E"/>
    <w:rsid w:val="00A56865"/>
    <w:rsid w:val="00A57330"/>
    <w:rsid w:val="00A61A06"/>
    <w:rsid w:val="00A651C2"/>
    <w:rsid w:val="00A66818"/>
    <w:rsid w:val="00A71FE5"/>
    <w:rsid w:val="00A724C0"/>
    <w:rsid w:val="00A73CE1"/>
    <w:rsid w:val="00A772C1"/>
    <w:rsid w:val="00A80833"/>
    <w:rsid w:val="00A81FCD"/>
    <w:rsid w:val="00A822C1"/>
    <w:rsid w:val="00A83193"/>
    <w:rsid w:val="00A84093"/>
    <w:rsid w:val="00A878FF"/>
    <w:rsid w:val="00A9137B"/>
    <w:rsid w:val="00A9685A"/>
    <w:rsid w:val="00AA2F16"/>
    <w:rsid w:val="00AA3056"/>
    <w:rsid w:val="00AA53F0"/>
    <w:rsid w:val="00AA7037"/>
    <w:rsid w:val="00AB2505"/>
    <w:rsid w:val="00AB2569"/>
    <w:rsid w:val="00AC10FE"/>
    <w:rsid w:val="00AC2527"/>
    <w:rsid w:val="00AC349A"/>
    <w:rsid w:val="00AC4EE9"/>
    <w:rsid w:val="00AC7492"/>
    <w:rsid w:val="00AD07E8"/>
    <w:rsid w:val="00AD2332"/>
    <w:rsid w:val="00AD2D3D"/>
    <w:rsid w:val="00AD4A18"/>
    <w:rsid w:val="00AD523C"/>
    <w:rsid w:val="00AD6B0D"/>
    <w:rsid w:val="00AD6CDB"/>
    <w:rsid w:val="00AD7A66"/>
    <w:rsid w:val="00AE11DB"/>
    <w:rsid w:val="00AE3BE4"/>
    <w:rsid w:val="00AE63FB"/>
    <w:rsid w:val="00AE7317"/>
    <w:rsid w:val="00AF1BAB"/>
    <w:rsid w:val="00AF2A69"/>
    <w:rsid w:val="00AF2A8B"/>
    <w:rsid w:val="00AF4490"/>
    <w:rsid w:val="00AF4F05"/>
    <w:rsid w:val="00AF50C4"/>
    <w:rsid w:val="00B05711"/>
    <w:rsid w:val="00B069B5"/>
    <w:rsid w:val="00B073FD"/>
    <w:rsid w:val="00B10B77"/>
    <w:rsid w:val="00B10BF0"/>
    <w:rsid w:val="00B10EAE"/>
    <w:rsid w:val="00B11199"/>
    <w:rsid w:val="00B11AC1"/>
    <w:rsid w:val="00B161FA"/>
    <w:rsid w:val="00B21452"/>
    <w:rsid w:val="00B23CF6"/>
    <w:rsid w:val="00B26485"/>
    <w:rsid w:val="00B30597"/>
    <w:rsid w:val="00B32163"/>
    <w:rsid w:val="00B3315C"/>
    <w:rsid w:val="00B3385F"/>
    <w:rsid w:val="00B36E54"/>
    <w:rsid w:val="00B453D0"/>
    <w:rsid w:val="00B453D1"/>
    <w:rsid w:val="00B52B1A"/>
    <w:rsid w:val="00B54A7A"/>
    <w:rsid w:val="00B5695F"/>
    <w:rsid w:val="00B57092"/>
    <w:rsid w:val="00B57309"/>
    <w:rsid w:val="00B5771B"/>
    <w:rsid w:val="00B63D4C"/>
    <w:rsid w:val="00B70181"/>
    <w:rsid w:val="00B7145D"/>
    <w:rsid w:val="00B71C2E"/>
    <w:rsid w:val="00B7690F"/>
    <w:rsid w:val="00B771AE"/>
    <w:rsid w:val="00B80644"/>
    <w:rsid w:val="00B81F76"/>
    <w:rsid w:val="00B82028"/>
    <w:rsid w:val="00B84840"/>
    <w:rsid w:val="00B91383"/>
    <w:rsid w:val="00B9302C"/>
    <w:rsid w:val="00B93E29"/>
    <w:rsid w:val="00B948D1"/>
    <w:rsid w:val="00B97B59"/>
    <w:rsid w:val="00BA065A"/>
    <w:rsid w:val="00BA132D"/>
    <w:rsid w:val="00BA175C"/>
    <w:rsid w:val="00BA46DE"/>
    <w:rsid w:val="00BA5BF2"/>
    <w:rsid w:val="00BA713C"/>
    <w:rsid w:val="00BB6827"/>
    <w:rsid w:val="00BB6C3C"/>
    <w:rsid w:val="00BB6F02"/>
    <w:rsid w:val="00BC067F"/>
    <w:rsid w:val="00BC2E48"/>
    <w:rsid w:val="00BC51C0"/>
    <w:rsid w:val="00BD0425"/>
    <w:rsid w:val="00BD3D86"/>
    <w:rsid w:val="00BD3F5C"/>
    <w:rsid w:val="00BD7429"/>
    <w:rsid w:val="00BE04C9"/>
    <w:rsid w:val="00BE2BE5"/>
    <w:rsid w:val="00BE43DA"/>
    <w:rsid w:val="00BE48F5"/>
    <w:rsid w:val="00C011E7"/>
    <w:rsid w:val="00C02EE1"/>
    <w:rsid w:val="00C0338E"/>
    <w:rsid w:val="00C03AA1"/>
    <w:rsid w:val="00C03D58"/>
    <w:rsid w:val="00C04C43"/>
    <w:rsid w:val="00C05D02"/>
    <w:rsid w:val="00C06460"/>
    <w:rsid w:val="00C06E86"/>
    <w:rsid w:val="00C07F7C"/>
    <w:rsid w:val="00C114D6"/>
    <w:rsid w:val="00C1570A"/>
    <w:rsid w:val="00C1632A"/>
    <w:rsid w:val="00C202C3"/>
    <w:rsid w:val="00C238B0"/>
    <w:rsid w:val="00C2516F"/>
    <w:rsid w:val="00C303FC"/>
    <w:rsid w:val="00C317A4"/>
    <w:rsid w:val="00C322DA"/>
    <w:rsid w:val="00C32440"/>
    <w:rsid w:val="00C367B3"/>
    <w:rsid w:val="00C4369E"/>
    <w:rsid w:val="00C4467C"/>
    <w:rsid w:val="00C4610E"/>
    <w:rsid w:val="00C50408"/>
    <w:rsid w:val="00C53622"/>
    <w:rsid w:val="00C5473C"/>
    <w:rsid w:val="00C551E9"/>
    <w:rsid w:val="00C568F9"/>
    <w:rsid w:val="00C61E61"/>
    <w:rsid w:val="00C626CB"/>
    <w:rsid w:val="00C63D07"/>
    <w:rsid w:val="00C6784A"/>
    <w:rsid w:val="00C74190"/>
    <w:rsid w:val="00C815EA"/>
    <w:rsid w:val="00C8230A"/>
    <w:rsid w:val="00C8320F"/>
    <w:rsid w:val="00C85A35"/>
    <w:rsid w:val="00C85B71"/>
    <w:rsid w:val="00C913B7"/>
    <w:rsid w:val="00C917DB"/>
    <w:rsid w:val="00C94EFD"/>
    <w:rsid w:val="00C963E7"/>
    <w:rsid w:val="00CA0F18"/>
    <w:rsid w:val="00CA1A02"/>
    <w:rsid w:val="00CA29FB"/>
    <w:rsid w:val="00CA2F49"/>
    <w:rsid w:val="00CA3A4D"/>
    <w:rsid w:val="00CA4588"/>
    <w:rsid w:val="00CA626F"/>
    <w:rsid w:val="00CA661E"/>
    <w:rsid w:val="00CB131A"/>
    <w:rsid w:val="00CB2D3B"/>
    <w:rsid w:val="00CB6DE3"/>
    <w:rsid w:val="00CC1874"/>
    <w:rsid w:val="00CC42DC"/>
    <w:rsid w:val="00CD031B"/>
    <w:rsid w:val="00CD2DDF"/>
    <w:rsid w:val="00CD2FAE"/>
    <w:rsid w:val="00CD6AC6"/>
    <w:rsid w:val="00CE2FB9"/>
    <w:rsid w:val="00CE3661"/>
    <w:rsid w:val="00CF1BF3"/>
    <w:rsid w:val="00CF2A0F"/>
    <w:rsid w:val="00CF30CF"/>
    <w:rsid w:val="00CF3617"/>
    <w:rsid w:val="00CF6AE4"/>
    <w:rsid w:val="00CF6E80"/>
    <w:rsid w:val="00CF7D0C"/>
    <w:rsid w:val="00D001F6"/>
    <w:rsid w:val="00D00DA3"/>
    <w:rsid w:val="00D012C1"/>
    <w:rsid w:val="00D01974"/>
    <w:rsid w:val="00D020CF"/>
    <w:rsid w:val="00D04203"/>
    <w:rsid w:val="00D1050F"/>
    <w:rsid w:val="00D10E57"/>
    <w:rsid w:val="00D11E97"/>
    <w:rsid w:val="00D13086"/>
    <w:rsid w:val="00D14810"/>
    <w:rsid w:val="00D14BE8"/>
    <w:rsid w:val="00D153B1"/>
    <w:rsid w:val="00D17DBC"/>
    <w:rsid w:val="00D205B0"/>
    <w:rsid w:val="00D21245"/>
    <w:rsid w:val="00D227CA"/>
    <w:rsid w:val="00D22EA7"/>
    <w:rsid w:val="00D312DD"/>
    <w:rsid w:val="00D3142C"/>
    <w:rsid w:val="00D326CC"/>
    <w:rsid w:val="00D3706D"/>
    <w:rsid w:val="00D40EFF"/>
    <w:rsid w:val="00D456D0"/>
    <w:rsid w:val="00D4694F"/>
    <w:rsid w:val="00D50D67"/>
    <w:rsid w:val="00D518C4"/>
    <w:rsid w:val="00D56774"/>
    <w:rsid w:val="00D56BBA"/>
    <w:rsid w:val="00D57529"/>
    <w:rsid w:val="00D57EEA"/>
    <w:rsid w:val="00D6226F"/>
    <w:rsid w:val="00D653C2"/>
    <w:rsid w:val="00D66FE4"/>
    <w:rsid w:val="00D72351"/>
    <w:rsid w:val="00D77BB7"/>
    <w:rsid w:val="00D84F91"/>
    <w:rsid w:val="00D861FB"/>
    <w:rsid w:val="00D8768E"/>
    <w:rsid w:val="00D87E9A"/>
    <w:rsid w:val="00D9446F"/>
    <w:rsid w:val="00D95A20"/>
    <w:rsid w:val="00DA16C2"/>
    <w:rsid w:val="00DA267F"/>
    <w:rsid w:val="00DA3D25"/>
    <w:rsid w:val="00DA5C22"/>
    <w:rsid w:val="00DB3F4A"/>
    <w:rsid w:val="00DB4ADA"/>
    <w:rsid w:val="00DC01AC"/>
    <w:rsid w:val="00DC2342"/>
    <w:rsid w:val="00DC2FC4"/>
    <w:rsid w:val="00DC3B02"/>
    <w:rsid w:val="00DC3E3B"/>
    <w:rsid w:val="00DC5D4A"/>
    <w:rsid w:val="00DC742C"/>
    <w:rsid w:val="00DD0A6D"/>
    <w:rsid w:val="00DD145C"/>
    <w:rsid w:val="00DD1E82"/>
    <w:rsid w:val="00DD3C89"/>
    <w:rsid w:val="00DD4A74"/>
    <w:rsid w:val="00DD6DEE"/>
    <w:rsid w:val="00DD6E77"/>
    <w:rsid w:val="00DE0EED"/>
    <w:rsid w:val="00DE23ED"/>
    <w:rsid w:val="00DE6B37"/>
    <w:rsid w:val="00DF1965"/>
    <w:rsid w:val="00DF4165"/>
    <w:rsid w:val="00DF67F0"/>
    <w:rsid w:val="00DF6B00"/>
    <w:rsid w:val="00DF6F6B"/>
    <w:rsid w:val="00DF7720"/>
    <w:rsid w:val="00E006B9"/>
    <w:rsid w:val="00E00B82"/>
    <w:rsid w:val="00E00E36"/>
    <w:rsid w:val="00E037CD"/>
    <w:rsid w:val="00E03DBD"/>
    <w:rsid w:val="00E05F0F"/>
    <w:rsid w:val="00E100C5"/>
    <w:rsid w:val="00E12DB6"/>
    <w:rsid w:val="00E13070"/>
    <w:rsid w:val="00E13BE9"/>
    <w:rsid w:val="00E14DC4"/>
    <w:rsid w:val="00E1679D"/>
    <w:rsid w:val="00E204FF"/>
    <w:rsid w:val="00E20DD2"/>
    <w:rsid w:val="00E24424"/>
    <w:rsid w:val="00E24985"/>
    <w:rsid w:val="00E26AA3"/>
    <w:rsid w:val="00E30F51"/>
    <w:rsid w:val="00E31080"/>
    <w:rsid w:val="00E324EA"/>
    <w:rsid w:val="00E328D3"/>
    <w:rsid w:val="00E431B3"/>
    <w:rsid w:val="00E436C4"/>
    <w:rsid w:val="00E44A3E"/>
    <w:rsid w:val="00E4735D"/>
    <w:rsid w:val="00E54166"/>
    <w:rsid w:val="00E5677D"/>
    <w:rsid w:val="00E57F4F"/>
    <w:rsid w:val="00E600AB"/>
    <w:rsid w:val="00E61928"/>
    <w:rsid w:val="00E6255C"/>
    <w:rsid w:val="00E65A30"/>
    <w:rsid w:val="00E66E17"/>
    <w:rsid w:val="00E67269"/>
    <w:rsid w:val="00E7070A"/>
    <w:rsid w:val="00E71016"/>
    <w:rsid w:val="00E717BB"/>
    <w:rsid w:val="00E834AF"/>
    <w:rsid w:val="00E83F2B"/>
    <w:rsid w:val="00E85F62"/>
    <w:rsid w:val="00E86E64"/>
    <w:rsid w:val="00E86F1B"/>
    <w:rsid w:val="00E87485"/>
    <w:rsid w:val="00E90D14"/>
    <w:rsid w:val="00E92941"/>
    <w:rsid w:val="00E97486"/>
    <w:rsid w:val="00EA0BA4"/>
    <w:rsid w:val="00EA0C8D"/>
    <w:rsid w:val="00EA0FBC"/>
    <w:rsid w:val="00EA132F"/>
    <w:rsid w:val="00EA45A8"/>
    <w:rsid w:val="00EB067E"/>
    <w:rsid w:val="00EB5BB0"/>
    <w:rsid w:val="00EB769C"/>
    <w:rsid w:val="00EC0B6D"/>
    <w:rsid w:val="00EC0FFC"/>
    <w:rsid w:val="00EC7298"/>
    <w:rsid w:val="00ED0282"/>
    <w:rsid w:val="00ED0ACD"/>
    <w:rsid w:val="00ED25E7"/>
    <w:rsid w:val="00ED2FC4"/>
    <w:rsid w:val="00ED32E2"/>
    <w:rsid w:val="00ED4AC3"/>
    <w:rsid w:val="00ED570B"/>
    <w:rsid w:val="00EE032E"/>
    <w:rsid w:val="00EE30E8"/>
    <w:rsid w:val="00EE493C"/>
    <w:rsid w:val="00EE6201"/>
    <w:rsid w:val="00EE6804"/>
    <w:rsid w:val="00EE69BD"/>
    <w:rsid w:val="00EE70A8"/>
    <w:rsid w:val="00EE71C0"/>
    <w:rsid w:val="00EE773F"/>
    <w:rsid w:val="00EF40F5"/>
    <w:rsid w:val="00EF41AC"/>
    <w:rsid w:val="00EF69E1"/>
    <w:rsid w:val="00EF7CE1"/>
    <w:rsid w:val="00F002C0"/>
    <w:rsid w:val="00F041C4"/>
    <w:rsid w:val="00F045F4"/>
    <w:rsid w:val="00F0505B"/>
    <w:rsid w:val="00F072E5"/>
    <w:rsid w:val="00F07F50"/>
    <w:rsid w:val="00F10273"/>
    <w:rsid w:val="00F105BB"/>
    <w:rsid w:val="00F130BA"/>
    <w:rsid w:val="00F150D8"/>
    <w:rsid w:val="00F15692"/>
    <w:rsid w:val="00F17A5E"/>
    <w:rsid w:val="00F17B32"/>
    <w:rsid w:val="00F20373"/>
    <w:rsid w:val="00F2050B"/>
    <w:rsid w:val="00F20A4D"/>
    <w:rsid w:val="00F20E10"/>
    <w:rsid w:val="00F2514B"/>
    <w:rsid w:val="00F25F6B"/>
    <w:rsid w:val="00F26DA1"/>
    <w:rsid w:val="00F270F5"/>
    <w:rsid w:val="00F31E8D"/>
    <w:rsid w:val="00F32350"/>
    <w:rsid w:val="00F32B37"/>
    <w:rsid w:val="00F32E73"/>
    <w:rsid w:val="00F33FB8"/>
    <w:rsid w:val="00F340FB"/>
    <w:rsid w:val="00F42F57"/>
    <w:rsid w:val="00F435E3"/>
    <w:rsid w:val="00F50851"/>
    <w:rsid w:val="00F51D26"/>
    <w:rsid w:val="00F52D6F"/>
    <w:rsid w:val="00F547FF"/>
    <w:rsid w:val="00F550DB"/>
    <w:rsid w:val="00F56D45"/>
    <w:rsid w:val="00F57271"/>
    <w:rsid w:val="00F57C98"/>
    <w:rsid w:val="00F60915"/>
    <w:rsid w:val="00F635E3"/>
    <w:rsid w:val="00F6747B"/>
    <w:rsid w:val="00F70A0C"/>
    <w:rsid w:val="00F72874"/>
    <w:rsid w:val="00F76452"/>
    <w:rsid w:val="00F80173"/>
    <w:rsid w:val="00F84C6A"/>
    <w:rsid w:val="00F8650F"/>
    <w:rsid w:val="00F90149"/>
    <w:rsid w:val="00F905D3"/>
    <w:rsid w:val="00F93CF2"/>
    <w:rsid w:val="00F957D1"/>
    <w:rsid w:val="00F97D0F"/>
    <w:rsid w:val="00FA0E72"/>
    <w:rsid w:val="00FA21B2"/>
    <w:rsid w:val="00FA21F3"/>
    <w:rsid w:val="00FA5AF1"/>
    <w:rsid w:val="00FA651C"/>
    <w:rsid w:val="00FB1EF2"/>
    <w:rsid w:val="00FB3F9C"/>
    <w:rsid w:val="00FB52CB"/>
    <w:rsid w:val="00FB627E"/>
    <w:rsid w:val="00FC1025"/>
    <w:rsid w:val="00FC1EDE"/>
    <w:rsid w:val="00FC4490"/>
    <w:rsid w:val="00FC7002"/>
    <w:rsid w:val="00FD2C4D"/>
    <w:rsid w:val="00FD3F2D"/>
    <w:rsid w:val="00FD6441"/>
    <w:rsid w:val="00FE236A"/>
    <w:rsid w:val="00FE2F20"/>
    <w:rsid w:val="00FE32DF"/>
    <w:rsid w:val="00FE6F45"/>
    <w:rsid w:val="00FE78BF"/>
    <w:rsid w:val="00FE78E5"/>
    <w:rsid w:val="00FF2D09"/>
    <w:rsid w:val="00FF425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1D0E3B"/>
  <w15:docId w15:val="{0B6BC6E6-31E9-4987-9E7F-DF6490BCD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13BAA"/>
    <w:rPr>
      <w:rFonts w:ascii="Times New Roman" w:hAnsi="Times New Roman"/>
    </w:rPr>
  </w:style>
  <w:style w:type="paragraph" w:styleId="Virsraksts1">
    <w:name w:val="heading 1"/>
    <w:basedOn w:val="Parasts"/>
    <w:next w:val="Parasts"/>
    <w:link w:val="Virsraksts1Rakstz"/>
    <w:uiPriority w:val="9"/>
    <w:qFormat/>
    <w:rsid w:val="00D1308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Virsraksts2">
    <w:name w:val="heading 2"/>
    <w:basedOn w:val="Parasts"/>
    <w:next w:val="Parasts"/>
    <w:link w:val="Virsraksts2Rakstz"/>
    <w:uiPriority w:val="9"/>
    <w:unhideWhenUsed/>
    <w:qFormat/>
    <w:rsid w:val="00B10B7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Virsraksts3">
    <w:name w:val="heading 3"/>
    <w:basedOn w:val="Parasts"/>
    <w:next w:val="Parasts"/>
    <w:link w:val="Virsraksts3Rakstz"/>
    <w:uiPriority w:val="9"/>
    <w:unhideWhenUsed/>
    <w:qFormat/>
    <w:rsid w:val="00B10B7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Virsraksts4">
    <w:name w:val="heading 4"/>
    <w:basedOn w:val="Parasts"/>
    <w:next w:val="Parasts"/>
    <w:link w:val="Virsraksts4Rakstz"/>
    <w:uiPriority w:val="9"/>
    <w:unhideWhenUsed/>
    <w:qFormat/>
    <w:rsid w:val="003D0215"/>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Style4">
    <w:name w:val="Style4"/>
    <w:basedOn w:val="Virsraksts1"/>
    <w:autoRedefine/>
    <w:qFormat/>
    <w:rsid w:val="00D13086"/>
    <w:pPr>
      <w:framePr w:hSpace="180" w:wrap="around" w:vAnchor="text" w:hAnchor="margin" w:y="200"/>
      <w:spacing w:line="240" w:lineRule="auto"/>
    </w:pPr>
    <w:rPr>
      <w:rFonts w:ascii="Times New Roman" w:hAnsi="Times New Roman"/>
      <w:b/>
      <w:color w:val="auto"/>
      <w:sz w:val="22"/>
    </w:rPr>
  </w:style>
  <w:style w:type="character" w:customStyle="1" w:styleId="Virsraksts1Rakstz">
    <w:name w:val="Virsraksts 1 Rakstz."/>
    <w:basedOn w:val="Noklusjumarindkopasfonts"/>
    <w:link w:val="Virsraksts1"/>
    <w:uiPriority w:val="9"/>
    <w:rsid w:val="00D13086"/>
    <w:rPr>
      <w:rFonts w:asciiTheme="majorHAnsi" w:eastAsiaTheme="majorEastAsia" w:hAnsiTheme="majorHAnsi" w:cstheme="majorBidi"/>
      <w:color w:val="2E74B5" w:themeColor="accent1" w:themeShade="BF"/>
      <w:sz w:val="32"/>
      <w:szCs w:val="32"/>
    </w:rPr>
  </w:style>
  <w:style w:type="paragraph" w:styleId="Galvene">
    <w:name w:val="header"/>
    <w:basedOn w:val="Parasts"/>
    <w:link w:val="GalveneRakstz"/>
    <w:uiPriority w:val="99"/>
    <w:unhideWhenUsed/>
    <w:rsid w:val="003C541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C5410"/>
  </w:style>
  <w:style w:type="paragraph" w:styleId="Kjene">
    <w:name w:val="footer"/>
    <w:basedOn w:val="Parasts"/>
    <w:link w:val="KjeneRakstz"/>
    <w:uiPriority w:val="99"/>
    <w:unhideWhenUsed/>
    <w:rsid w:val="003C541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3C5410"/>
  </w:style>
  <w:style w:type="table" w:styleId="Reatabula">
    <w:name w:val="Table Grid"/>
    <w:basedOn w:val="Parastatabula"/>
    <w:rsid w:val="00C157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H&amp;P List Paragraph,2,Strip,Colorful List - Accent 12,List Paragraph1,List1,Akapit z listą BS,Saraksta rindkopa1,Normal bullet 2,Bullet list,References,Colorful List - Accent 11"/>
    <w:basedOn w:val="Parasts"/>
    <w:link w:val="SarakstarindkopaRakstz"/>
    <w:qFormat/>
    <w:rsid w:val="00B5771B"/>
    <w:pPr>
      <w:ind w:left="720"/>
      <w:contextualSpacing/>
    </w:pPr>
  </w:style>
  <w:style w:type="paragraph" w:styleId="Balonteksts">
    <w:name w:val="Balloon Text"/>
    <w:basedOn w:val="Parasts"/>
    <w:link w:val="BalontekstsRakstz"/>
    <w:uiPriority w:val="99"/>
    <w:semiHidden/>
    <w:unhideWhenUsed/>
    <w:rsid w:val="00155FCC"/>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155FCC"/>
    <w:rPr>
      <w:rFonts w:ascii="Segoe UI" w:hAnsi="Segoe UI" w:cs="Segoe UI"/>
      <w:sz w:val="18"/>
      <w:szCs w:val="18"/>
    </w:rPr>
  </w:style>
  <w:style w:type="character" w:customStyle="1" w:styleId="SarakstarindkopaRakstz">
    <w:name w:val="Saraksta rindkopa Rakstz."/>
    <w:aliases w:val="H&amp;P List Paragraph Rakstz.,2 Rakstz.,Strip Rakstz.,Colorful List - Accent 12 Rakstz.,List Paragraph1 Rakstz.,List1 Rakstz.,Akapit z listą BS Rakstz.,Saraksta rindkopa1 Rakstz.,Normal bullet 2 Rakstz.,Bullet list Rakstz."/>
    <w:link w:val="Sarakstarindkopa"/>
    <w:qFormat/>
    <w:locked/>
    <w:rsid w:val="00032C33"/>
  </w:style>
  <w:style w:type="paragraph" w:styleId="Vresteksts">
    <w:name w:val="footnote text"/>
    <w:aliases w:val="Footnote,Fußnote"/>
    <w:basedOn w:val="Parasts"/>
    <w:link w:val="VrestekstsRakstz"/>
    <w:semiHidden/>
    <w:unhideWhenUsed/>
    <w:rsid w:val="00AC4EE9"/>
    <w:pPr>
      <w:spacing w:after="0" w:line="240" w:lineRule="auto"/>
    </w:pPr>
    <w:rPr>
      <w:sz w:val="20"/>
      <w:szCs w:val="20"/>
    </w:rPr>
  </w:style>
  <w:style w:type="character" w:customStyle="1" w:styleId="VrestekstsRakstz">
    <w:name w:val="Vēres teksts Rakstz."/>
    <w:aliases w:val="Footnote Rakstz.,Fußnote Rakstz."/>
    <w:basedOn w:val="Noklusjumarindkopasfonts"/>
    <w:link w:val="Vresteksts"/>
    <w:semiHidden/>
    <w:rsid w:val="00AC4EE9"/>
    <w:rPr>
      <w:sz w:val="20"/>
      <w:szCs w:val="20"/>
    </w:rPr>
  </w:style>
  <w:style w:type="character" w:styleId="Vresatsauce">
    <w:name w:val="footnote reference"/>
    <w:aliases w:val="Footnote Reference Number,Footnote symbol,Footnote Refernece,Footnote Reference Superscript,ftref,Odwołanie przypisu,BVI fnr,Footnotes refss,SUPERS,Ref,de nota al pie,-E Fußnotenzeichen,Footnote reference number,Times 10 Point,E,E FNZ"/>
    <w:basedOn w:val="Noklusjumarindkopasfonts"/>
    <w:unhideWhenUsed/>
    <w:rsid w:val="00AC4EE9"/>
    <w:rPr>
      <w:vertAlign w:val="superscript"/>
    </w:rPr>
  </w:style>
  <w:style w:type="table" w:customStyle="1" w:styleId="TableGrid1">
    <w:name w:val="Table Grid1"/>
    <w:basedOn w:val="Parastatabula"/>
    <w:next w:val="Reatabula"/>
    <w:uiPriority w:val="39"/>
    <w:rsid w:val="00AC4E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Parastatabula"/>
    <w:next w:val="Reatabula"/>
    <w:uiPriority w:val="39"/>
    <w:rsid w:val="00AC4E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zteiksmgs">
    <w:name w:val="Strong"/>
    <w:basedOn w:val="Noklusjumarindkopasfonts"/>
    <w:uiPriority w:val="22"/>
    <w:qFormat/>
    <w:rsid w:val="007C1ECC"/>
    <w:rPr>
      <w:b/>
      <w:bCs/>
    </w:rPr>
  </w:style>
  <w:style w:type="character" w:customStyle="1" w:styleId="Virsraksts2Rakstz">
    <w:name w:val="Virsraksts 2 Rakstz."/>
    <w:basedOn w:val="Noklusjumarindkopasfonts"/>
    <w:link w:val="Virsraksts2"/>
    <w:uiPriority w:val="9"/>
    <w:rsid w:val="00B10B77"/>
    <w:rPr>
      <w:rFonts w:asciiTheme="majorHAnsi" w:eastAsiaTheme="majorEastAsia" w:hAnsiTheme="majorHAnsi" w:cstheme="majorBidi"/>
      <w:color w:val="2E74B5" w:themeColor="accent1" w:themeShade="BF"/>
      <w:sz w:val="26"/>
      <w:szCs w:val="26"/>
    </w:rPr>
  </w:style>
  <w:style w:type="character" w:customStyle="1" w:styleId="Virsraksts3Rakstz">
    <w:name w:val="Virsraksts 3 Rakstz."/>
    <w:basedOn w:val="Noklusjumarindkopasfonts"/>
    <w:link w:val="Virsraksts3"/>
    <w:uiPriority w:val="9"/>
    <w:rsid w:val="00B10B77"/>
    <w:rPr>
      <w:rFonts w:asciiTheme="majorHAnsi" w:eastAsiaTheme="majorEastAsia" w:hAnsiTheme="majorHAnsi" w:cstheme="majorBidi"/>
      <w:color w:val="1F4D78" w:themeColor="accent1" w:themeShade="7F"/>
      <w:sz w:val="24"/>
      <w:szCs w:val="24"/>
    </w:rPr>
  </w:style>
  <w:style w:type="paragraph" w:styleId="Saturardtjavirsraksts">
    <w:name w:val="TOC Heading"/>
    <w:basedOn w:val="Virsraksts1"/>
    <w:next w:val="Parasts"/>
    <w:uiPriority w:val="39"/>
    <w:unhideWhenUsed/>
    <w:qFormat/>
    <w:rsid w:val="00230DDA"/>
    <w:pPr>
      <w:outlineLvl w:val="9"/>
    </w:pPr>
    <w:rPr>
      <w:lang w:val="en-US"/>
    </w:rPr>
  </w:style>
  <w:style w:type="paragraph" w:styleId="Saturs2">
    <w:name w:val="toc 2"/>
    <w:basedOn w:val="Parasts"/>
    <w:next w:val="Parasts"/>
    <w:autoRedefine/>
    <w:uiPriority w:val="39"/>
    <w:unhideWhenUsed/>
    <w:rsid w:val="00230DDA"/>
    <w:pPr>
      <w:spacing w:after="100"/>
      <w:ind w:left="220"/>
    </w:pPr>
    <w:rPr>
      <w:rFonts w:eastAsiaTheme="minorEastAsia" w:cs="Times New Roman"/>
      <w:lang w:val="en-US"/>
    </w:rPr>
  </w:style>
  <w:style w:type="paragraph" w:styleId="Saturs1">
    <w:name w:val="toc 1"/>
    <w:basedOn w:val="Parasts"/>
    <w:next w:val="Parasts"/>
    <w:autoRedefine/>
    <w:uiPriority w:val="39"/>
    <w:unhideWhenUsed/>
    <w:rsid w:val="00230DDA"/>
    <w:pPr>
      <w:spacing w:after="100"/>
    </w:pPr>
    <w:rPr>
      <w:rFonts w:eastAsiaTheme="minorEastAsia" w:cs="Times New Roman"/>
      <w:lang w:val="en-US"/>
    </w:rPr>
  </w:style>
  <w:style w:type="paragraph" w:styleId="Saturs3">
    <w:name w:val="toc 3"/>
    <w:basedOn w:val="Parasts"/>
    <w:next w:val="Parasts"/>
    <w:autoRedefine/>
    <w:uiPriority w:val="39"/>
    <w:unhideWhenUsed/>
    <w:rsid w:val="00230DDA"/>
    <w:pPr>
      <w:spacing w:after="100"/>
      <w:ind w:left="440"/>
    </w:pPr>
    <w:rPr>
      <w:rFonts w:eastAsiaTheme="minorEastAsia" w:cs="Times New Roman"/>
      <w:lang w:val="en-US"/>
    </w:rPr>
  </w:style>
  <w:style w:type="character" w:styleId="Hipersaite">
    <w:name w:val="Hyperlink"/>
    <w:basedOn w:val="Noklusjumarindkopasfonts"/>
    <w:uiPriority w:val="99"/>
    <w:unhideWhenUsed/>
    <w:rsid w:val="00230DDA"/>
    <w:rPr>
      <w:color w:val="0563C1" w:themeColor="hyperlink"/>
      <w:u w:val="single"/>
    </w:rPr>
  </w:style>
  <w:style w:type="character" w:customStyle="1" w:styleId="Virsraksts4Rakstz">
    <w:name w:val="Virsraksts 4 Rakstz."/>
    <w:basedOn w:val="Noklusjumarindkopasfonts"/>
    <w:link w:val="Virsraksts4"/>
    <w:uiPriority w:val="9"/>
    <w:rsid w:val="003D0215"/>
    <w:rPr>
      <w:rFonts w:asciiTheme="majorHAnsi" w:eastAsiaTheme="majorEastAsia" w:hAnsiTheme="majorHAnsi" w:cstheme="majorBidi"/>
      <w:i/>
      <w:iCs/>
      <w:color w:val="2E74B5" w:themeColor="accent1" w:themeShade="BF"/>
    </w:rPr>
  </w:style>
  <w:style w:type="paragraph" w:styleId="Bezatstarpm">
    <w:name w:val="No Spacing"/>
    <w:uiPriority w:val="1"/>
    <w:qFormat/>
    <w:rsid w:val="003E2DAB"/>
    <w:pPr>
      <w:spacing w:after="0" w:line="240" w:lineRule="auto"/>
    </w:pPr>
    <w:rPr>
      <w:rFonts w:ascii="Calibri" w:eastAsia="ヒラギノ角ゴ Pro W3" w:hAnsi="Calibri" w:cs="Times New Roman"/>
      <w:color w:val="000000"/>
      <w:szCs w:val="24"/>
    </w:rPr>
  </w:style>
  <w:style w:type="paragraph" w:customStyle="1" w:styleId="Default">
    <w:name w:val="Default"/>
    <w:rsid w:val="003E2DAB"/>
    <w:pPr>
      <w:autoSpaceDE w:val="0"/>
      <w:autoSpaceDN w:val="0"/>
      <w:adjustRightInd w:val="0"/>
      <w:spacing w:after="0" w:line="240" w:lineRule="auto"/>
    </w:pPr>
    <w:rPr>
      <w:rFonts w:ascii="NewsGoth Cn TL" w:eastAsia="Calibri" w:hAnsi="NewsGoth Cn TL" w:cs="NewsGoth Cn TL"/>
      <w:color w:val="000000"/>
      <w:sz w:val="24"/>
      <w:szCs w:val="24"/>
    </w:rPr>
  </w:style>
  <w:style w:type="table" w:customStyle="1" w:styleId="TableGrid3">
    <w:name w:val="Table Grid3"/>
    <w:basedOn w:val="Parastatabula"/>
    <w:next w:val="Reatabula"/>
    <w:uiPriority w:val="39"/>
    <w:rsid w:val="00860A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uiPriority w:val="99"/>
    <w:semiHidden/>
    <w:unhideWhenUsed/>
    <w:rsid w:val="00E431B3"/>
    <w:rPr>
      <w:sz w:val="16"/>
      <w:szCs w:val="16"/>
    </w:rPr>
  </w:style>
  <w:style w:type="paragraph" w:styleId="Komentrateksts">
    <w:name w:val="annotation text"/>
    <w:basedOn w:val="Parasts"/>
    <w:link w:val="KomentratekstsRakstz"/>
    <w:uiPriority w:val="99"/>
    <w:unhideWhenUsed/>
    <w:rsid w:val="00E431B3"/>
    <w:pPr>
      <w:spacing w:line="240" w:lineRule="auto"/>
    </w:pPr>
    <w:rPr>
      <w:sz w:val="20"/>
      <w:szCs w:val="20"/>
    </w:rPr>
  </w:style>
  <w:style w:type="character" w:customStyle="1" w:styleId="KomentratekstsRakstz">
    <w:name w:val="Komentāra teksts Rakstz."/>
    <w:basedOn w:val="Noklusjumarindkopasfonts"/>
    <w:link w:val="Komentrateksts"/>
    <w:uiPriority w:val="99"/>
    <w:rsid w:val="00E431B3"/>
    <w:rPr>
      <w:sz w:val="20"/>
      <w:szCs w:val="20"/>
    </w:rPr>
  </w:style>
  <w:style w:type="character" w:styleId="Izmantotahipersaite">
    <w:name w:val="FollowedHyperlink"/>
    <w:basedOn w:val="Noklusjumarindkopasfonts"/>
    <w:uiPriority w:val="99"/>
    <w:semiHidden/>
    <w:unhideWhenUsed/>
    <w:rsid w:val="00A36143"/>
    <w:rPr>
      <w:color w:val="954F72" w:themeColor="followedHyperlink"/>
      <w:u w:val="single"/>
    </w:rPr>
  </w:style>
  <w:style w:type="paragraph" w:styleId="Pamatteksts3">
    <w:name w:val="Body Text 3"/>
    <w:basedOn w:val="Parasts"/>
    <w:link w:val="Pamatteksts3Rakstz"/>
    <w:semiHidden/>
    <w:unhideWhenUsed/>
    <w:rsid w:val="0047417E"/>
    <w:pPr>
      <w:spacing w:after="120" w:line="240" w:lineRule="auto"/>
    </w:pPr>
    <w:rPr>
      <w:rFonts w:eastAsia="Times New Roman" w:cs="Times New Roman"/>
      <w:sz w:val="16"/>
      <w:szCs w:val="16"/>
      <w:lang w:val="en-US"/>
    </w:rPr>
  </w:style>
  <w:style w:type="character" w:customStyle="1" w:styleId="Pamatteksts3Rakstz">
    <w:name w:val="Pamatteksts 3 Rakstz."/>
    <w:basedOn w:val="Noklusjumarindkopasfonts"/>
    <w:link w:val="Pamatteksts3"/>
    <w:semiHidden/>
    <w:rsid w:val="0047417E"/>
    <w:rPr>
      <w:rFonts w:ascii="Times New Roman" w:eastAsia="Times New Roman" w:hAnsi="Times New Roman" w:cs="Times New Roman"/>
      <w:sz w:val="16"/>
      <w:szCs w:val="16"/>
      <w:lang w:val="en-US"/>
    </w:rPr>
  </w:style>
  <w:style w:type="character" w:customStyle="1" w:styleId="cspklasifikatorscode">
    <w:name w:val="csp_klasifikators_code"/>
    <w:basedOn w:val="Noklusjumarindkopasfonts"/>
    <w:rsid w:val="00CD2DDF"/>
  </w:style>
  <w:style w:type="character" w:customStyle="1" w:styleId="cspklasifikatorscodename">
    <w:name w:val="csp_klasifikators_code_name"/>
    <w:basedOn w:val="Noklusjumarindkopasfonts"/>
    <w:rsid w:val="00CD2DDF"/>
  </w:style>
  <w:style w:type="numbering" w:customStyle="1" w:styleId="NoList1">
    <w:name w:val="No List1"/>
    <w:next w:val="Bezsaraksta"/>
    <w:uiPriority w:val="99"/>
    <w:semiHidden/>
    <w:unhideWhenUsed/>
    <w:rsid w:val="00954C1C"/>
  </w:style>
  <w:style w:type="paragraph" w:customStyle="1" w:styleId="font5">
    <w:name w:val="font5"/>
    <w:basedOn w:val="Parasts"/>
    <w:rsid w:val="00954C1C"/>
    <w:pPr>
      <w:spacing w:before="100" w:beforeAutospacing="1" w:after="100" w:afterAutospacing="1" w:line="240" w:lineRule="auto"/>
    </w:pPr>
    <w:rPr>
      <w:rFonts w:eastAsia="Times New Roman" w:cs="Times New Roman"/>
      <w:color w:val="000000"/>
      <w:sz w:val="24"/>
      <w:szCs w:val="24"/>
      <w:lang w:eastAsia="lv-LV"/>
    </w:rPr>
  </w:style>
  <w:style w:type="paragraph" w:customStyle="1" w:styleId="font6">
    <w:name w:val="font6"/>
    <w:basedOn w:val="Parasts"/>
    <w:rsid w:val="00954C1C"/>
    <w:pPr>
      <w:spacing w:before="100" w:beforeAutospacing="1" w:after="100" w:afterAutospacing="1" w:line="240" w:lineRule="auto"/>
    </w:pPr>
    <w:rPr>
      <w:rFonts w:eastAsia="Times New Roman" w:cs="Times New Roman"/>
      <w:b/>
      <w:bCs/>
      <w:sz w:val="20"/>
      <w:szCs w:val="20"/>
      <w:lang w:eastAsia="lv-LV"/>
    </w:rPr>
  </w:style>
  <w:style w:type="paragraph" w:customStyle="1" w:styleId="font7">
    <w:name w:val="font7"/>
    <w:basedOn w:val="Parasts"/>
    <w:rsid w:val="00954C1C"/>
    <w:pPr>
      <w:spacing w:before="100" w:beforeAutospacing="1" w:after="100" w:afterAutospacing="1" w:line="240" w:lineRule="auto"/>
    </w:pPr>
    <w:rPr>
      <w:rFonts w:eastAsia="Times New Roman" w:cs="Times New Roman"/>
      <w:b/>
      <w:bCs/>
      <w:sz w:val="18"/>
      <w:szCs w:val="18"/>
      <w:lang w:eastAsia="lv-LV"/>
    </w:rPr>
  </w:style>
  <w:style w:type="paragraph" w:customStyle="1" w:styleId="font8">
    <w:name w:val="font8"/>
    <w:basedOn w:val="Parasts"/>
    <w:rsid w:val="00954C1C"/>
    <w:pPr>
      <w:spacing w:before="100" w:beforeAutospacing="1" w:after="100" w:afterAutospacing="1" w:line="240" w:lineRule="auto"/>
    </w:pPr>
    <w:rPr>
      <w:rFonts w:eastAsia="Times New Roman" w:cs="Times New Roman"/>
      <w:sz w:val="18"/>
      <w:szCs w:val="18"/>
      <w:lang w:eastAsia="lv-LV"/>
    </w:rPr>
  </w:style>
  <w:style w:type="paragraph" w:customStyle="1" w:styleId="font9">
    <w:name w:val="font9"/>
    <w:basedOn w:val="Parasts"/>
    <w:rsid w:val="00954C1C"/>
    <w:pPr>
      <w:spacing w:before="100" w:beforeAutospacing="1" w:after="100" w:afterAutospacing="1" w:line="240" w:lineRule="auto"/>
    </w:pPr>
    <w:rPr>
      <w:rFonts w:eastAsia="Times New Roman" w:cs="Times New Roman"/>
      <w:b/>
      <w:bCs/>
      <w:sz w:val="20"/>
      <w:szCs w:val="20"/>
      <w:lang w:eastAsia="lv-LV"/>
    </w:rPr>
  </w:style>
  <w:style w:type="paragraph" w:customStyle="1" w:styleId="xl66">
    <w:name w:val="xl66"/>
    <w:basedOn w:val="Parasts"/>
    <w:rsid w:val="00954C1C"/>
    <w:pPr>
      <w:pBdr>
        <w:top w:val="single" w:sz="4" w:space="0" w:color="auto"/>
        <w:bottom w:val="single" w:sz="4" w:space="0" w:color="auto"/>
      </w:pBdr>
      <w:shd w:val="clear" w:color="000000" w:fill="D9D9D9"/>
      <w:spacing w:before="100" w:beforeAutospacing="1" w:after="100" w:afterAutospacing="1" w:line="240" w:lineRule="auto"/>
    </w:pPr>
    <w:rPr>
      <w:rFonts w:eastAsia="Times New Roman" w:cs="Times New Roman"/>
      <w:sz w:val="16"/>
      <w:szCs w:val="16"/>
      <w:lang w:eastAsia="lv-LV"/>
    </w:rPr>
  </w:style>
  <w:style w:type="paragraph" w:customStyle="1" w:styleId="xl67">
    <w:name w:val="xl67"/>
    <w:basedOn w:val="Parasts"/>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sz w:val="16"/>
      <w:szCs w:val="16"/>
      <w:lang w:eastAsia="lv-LV"/>
    </w:rPr>
  </w:style>
  <w:style w:type="paragraph" w:customStyle="1" w:styleId="xl68">
    <w:name w:val="xl68"/>
    <w:basedOn w:val="Parasts"/>
    <w:rsid w:val="00954C1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18"/>
      <w:szCs w:val="18"/>
      <w:lang w:eastAsia="lv-LV"/>
    </w:rPr>
  </w:style>
  <w:style w:type="paragraph" w:customStyle="1" w:styleId="xl69">
    <w:name w:val="xl69"/>
    <w:basedOn w:val="Parasts"/>
    <w:rsid w:val="00954C1C"/>
    <w:pPr>
      <w:shd w:val="clear" w:color="000000" w:fill="FFFFFF"/>
      <w:spacing w:before="100" w:beforeAutospacing="1" w:after="100" w:afterAutospacing="1" w:line="240" w:lineRule="auto"/>
      <w:textAlignment w:val="center"/>
    </w:pPr>
    <w:rPr>
      <w:rFonts w:ascii="Arial" w:eastAsia="Times New Roman" w:hAnsi="Arial" w:cs="Arial"/>
      <w:sz w:val="18"/>
      <w:szCs w:val="18"/>
      <w:lang w:eastAsia="lv-LV"/>
    </w:rPr>
  </w:style>
  <w:style w:type="paragraph" w:customStyle="1" w:styleId="xl70">
    <w:name w:val="xl70"/>
    <w:basedOn w:val="Parasts"/>
    <w:rsid w:val="00954C1C"/>
    <w:pPr>
      <w:spacing w:before="100" w:beforeAutospacing="1" w:after="100" w:afterAutospacing="1" w:line="240" w:lineRule="auto"/>
      <w:textAlignment w:val="center"/>
    </w:pPr>
    <w:rPr>
      <w:rFonts w:ascii="Arial" w:eastAsia="Times New Roman" w:hAnsi="Arial" w:cs="Arial"/>
      <w:sz w:val="18"/>
      <w:szCs w:val="18"/>
      <w:lang w:eastAsia="lv-LV"/>
    </w:rPr>
  </w:style>
  <w:style w:type="paragraph" w:customStyle="1" w:styleId="xl71">
    <w:name w:val="xl71"/>
    <w:basedOn w:val="Parasts"/>
    <w:rsid w:val="00954C1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18"/>
      <w:szCs w:val="18"/>
      <w:lang w:eastAsia="lv-LV"/>
    </w:rPr>
  </w:style>
  <w:style w:type="paragraph" w:customStyle="1" w:styleId="xl72">
    <w:name w:val="xl72"/>
    <w:basedOn w:val="Parasts"/>
    <w:rsid w:val="00954C1C"/>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18"/>
      <w:szCs w:val="18"/>
      <w:lang w:eastAsia="lv-LV"/>
    </w:rPr>
  </w:style>
  <w:style w:type="paragraph" w:customStyle="1" w:styleId="xl73">
    <w:name w:val="xl73"/>
    <w:basedOn w:val="Parasts"/>
    <w:rsid w:val="00954C1C"/>
    <w:pPr>
      <w:pBdr>
        <w:top w:val="single" w:sz="4" w:space="0" w:color="auto"/>
        <w:left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Arial" w:eastAsia="Times New Roman" w:hAnsi="Arial" w:cs="Arial"/>
      <w:b/>
      <w:bCs/>
      <w:sz w:val="16"/>
      <w:szCs w:val="16"/>
      <w:lang w:eastAsia="lv-LV"/>
    </w:rPr>
  </w:style>
  <w:style w:type="paragraph" w:customStyle="1" w:styleId="xl74">
    <w:name w:val="xl74"/>
    <w:basedOn w:val="Parasts"/>
    <w:rsid w:val="00954C1C"/>
    <w:pPr>
      <w:pBdr>
        <w:top w:val="single" w:sz="4" w:space="0" w:color="auto"/>
        <w:bottom w:val="single" w:sz="4" w:space="0" w:color="auto"/>
        <w:right w:val="single" w:sz="4" w:space="0" w:color="auto"/>
      </w:pBdr>
      <w:shd w:val="clear" w:color="000000" w:fill="D9D9D9"/>
      <w:spacing w:before="100" w:beforeAutospacing="1" w:after="100" w:afterAutospacing="1" w:line="240" w:lineRule="auto"/>
    </w:pPr>
    <w:rPr>
      <w:rFonts w:eastAsia="Times New Roman" w:cs="Times New Roman"/>
      <w:sz w:val="16"/>
      <w:szCs w:val="16"/>
      <w:lang w:eastAsia="lv-LV"/>
    </w:rPr>
  </w:style>
  <w:style w:type="paragraph" w:customStyle="1" w:styleId="xl75">
    <w:name w:val="xl75"/>
    <w:basedOn w:val="Parasts"/>
    <w:rsid w:val="00954C1C"/>
    <w:pPr>
      <w:shd w:val="clear" w:color="000000" w:fill="FFFFFF"/>
      <w:spacing w:before="100" w:beforeAutospacing="1" w:after="100" w:afterAutospacing="1" w:line="240" w:lineRule="auto"/>
      <w:textAlignment w:val="center"/>
    </w:pPr>
    <w:rPr>
      <w:rFonts w:ascii="Arial" w:eastAsia="Times New Roman" w:hAnsi="Arial" w:cs="Arial"/>
      <w:b/>
      <w:bCs/>
      <w:sz w:val="18"/>
      <w:szCs w:val="18"/>
      <w:lang w:eastAsia="lv-LV"/>
    </w:rPr>
  </w:style>
  <w:style w:type="paragraph" w:customStyle="1" w:styleId="xl76">
    <w:name w:val="xl76"/>
    <w:basedOn w:val="Parasts"/>
    <w:rsid w:val="00954C1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18"/>
      <w:szCs w:val="18"/>
      <w:lang w:eastAsia="lv-LV"/>
    </w:rPr>
  </w:style>
  <w:style w:type="paragraph" w:customStyle="1" w:styleId="xl77">
    <w:name w:val="xl77"/>
    <w:basedOn w:val="Parasts"/>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0"/>
      <w:szCs w:val="20"/>
      <w:lang w:eastAsia="lv-LV"/>
    </w:rPr>
  </w:style>
  <w:style w:type="paragraph" w:customStyle="1" w:styleId="xl78">
    <w:name w:val="xl78"/>
    <w:basedOn w:val="Parasts"/>
    <w:rsid w:val="00954C1C"/>
    <w:pPr>
      <w:spacing w:before="100" w:beforeAutospacing="1" w:after="100" w:afterAutospacing="1" w:line="240" w:lineRule="auto"/>
      <w:textAlignment w:val="center"/>
    </w:pPr>
    <w:rPr>
      <w:rFonts w:ascii="Arial" w:eastAsia="Times New Roman" w:hAnsi="Arial" w:cs="Arial"/>
      <w:b/>
      <w:bCs/>
      <w:sz w:val="18"/>
      <w:szCs w:val="18"/>
      <w:lang w:eastAsia="lv-LV"/>
    </w:rPr>
  </w:style>
  <w:style w:type="paragraph" w:customStyle="1" w:styleId="xl79">
    <w:name w:val="xl79"/>
    <w:basedOn w:val="Parasts"/>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sz w:val="18"/>
      <w:szCs w:val="18"/>
      <w:lang w:eastAsia="lv-LV"/>
    </w:rPr>
  </w:style>
  <w:style w:type="paragraph" w:customStyle="1" w:styleId="xl80">
    <w:name w:val="xl80"/>
    <w:basedOn w:val="Parasts"/>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sz w:val="20"/>
      <w:szCs w:val="20"/>
      <w:lang w:eastAsia="lv-LV"/>
    </w:rPr>
  </w:style>
  <w:style w:type="paragraph" w:customStyle="1" w:styleId="xl81">
    <w:name w:val="xl81"/>
    <w:basedOn w:val="Parasts"/>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18"/>
      <w:szCs w:val="18"/>
      <w:lang w:eastAsia="lv-LV"/>
    </w:rPr>
  </w:style>
  <w:style w:type="paragraph" w:customStyle="1" w:styleId="xl82">
    <w:name w:val="xl82"/>
    <w:basedOn w:val="Parasts"/>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18"/>
      <w:szCs w:val="18"/>
      <w:lang w:eastAsia="lv-LV"/>
    </w:rPr>
  </w:style>
  <w:style w:type="paragraph" w:customStyle="1" w:styleId="xl83">
    <w:name w:val="xl83"/>
    <w:basedOn w:val="Parasts"/>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sz w:val="18"/>
      <w:szCs w:val="18"/>
      <w:lang w:eastAsia="lv-LV"/>
    </w:rPr>
  </w:style>
  <w:style w:type="paragraph" w:customStyle="1" w:styleId="xl84">
    <w:name w:val="xl84"/>
    <w:basedOn w:val="Parasts"/>
    <w:rsid w:val="00954C1C"/>
    <w:pPr>
      <w:pBdr>
        <w:top w:val="single" w:sz="4" w:space="0" w:color="auto"/>
        <w:bottom w:val="single" w:sz="4" w:space="0" w:color="auto"/>
      </w:pBdr>
      <w:shd w:val="clear" w:color="000000" w:fill="D9D9D9"/>
      <w:spacing w:before="100" w:beforeAutospacing="1" w:after="100" w:afterAutospacing="1" w:line="240" w:lineRule="auto"/>
    </w:pPr>
    <w:rPr>
      <w:rFonts w:eastAsia="Times New Roman" w:cs="Times New Roman"/>
      <w:sz w:val="16"/>
      <w:szCs w:val="16"/>
      <w:lang w:eastAsia="lv-LV"/>
    </w:rPr>
  </w:style>
  <w:style w:type="paragraph" w:customStyle="1" w:styleId="xl85">
    <w:name w:val="xl85"/>
    <w:basedOn w:val="Parasts"/>
    <w:rsid w:val="00954C1C"/>
    <w:pPr>
      <w:pBdr>
        <w:top w:val="single" w:sz="4" w:space="0" w:color="auto"/>
        <w:bottom w:val="single" w:sz="4" w:space="0" w:color="auto"/>
        <w:right w:val="single" w:sz="4" w:space="0" w:color="auto"/>
      </w:pBdr>
      <w:shd w:val="clear" w:color="000000" w:fill="D9D9D9"/>
      <w:spacing w:before="100" w:beforeAutospacing="1" w:after="100" w:afterAutospacing="1" w:line="240" w:lineRule="auto"/>
    </w:pPr>
    <w:rPr>
      <w:rFonts w:eastAsia="Times New Roman" w:cs="Times New Roman"/>
      <w:sz w:val="16"/>
      <w:szCs w:val="16"/>
      <w:lang w:eastAsia="lv-LV"/>
    </w:rPr>
  </w:style>
  <w:style w:type="paragraph" w:customStyle="1" w:styleId="xl86">
    <w:name w:val="xl86"/>
    <w:basedOn w:val="Parasts"/>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16"/>
      <w:szCs w:val="16"/>
      <w:lang w:eastAsia="lv-LV"/>
    </w:rPr>
  </w:style>
  <w:style w:type="paragraph" w:customStyle="1" w:styleId="xl87">
    <w:name w:val="xl87"/>
    <w:basedOn w:val="Parasts"/>
    <w:rsid w:val="00954C1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8"/>
      <w:szCs w:val="18"/>
      <w:lang w:eastAsia="lv-LV"/>
    </w:rPr>
  </w:style>
  <w:style w:type="paragraph" w:customStyle="1" w:styleId="xl88">
    <w:name w:val="xl88"/>
    <w:basedOn w:val="Parasts"/>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b/>
      <w:bCs/>
      <w:sz w:val="18"/>
      <w:szCs w:val="18"/>
      <w:lang w:eastAsia="lv-LV"/>
    </w:rPr>
  </w:style>
  <w:style w:type="paragraph" w:customStyle="1" w:styleId="xl89">
    <w:name w:val="xl89"/>
    <w:basedOn w:val="Parasts"/>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b/>
      <w:bCs/>
      <w:sz w:val="20"/>
      <w:szCs w:val="20"/>
      <w:lang w:eastAsia="lv-LV"/>
    </w:rPr>
  </w:style>
  <w:style w:type="paragraph" w:customStyle="1" w:styleId="xl90">
    <w:name w:val="xl90"/>
    <w:basedOn w:val="Parasts"/>
    <w:rsid w:val="00954C1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8"/>
      <w:szCs w:val="18"/>
      <w:lang w:eastAsia="lv-LV"/>
    </w:rPr>
  </w:style>
  <w:style w:type="paragraph" w:customStyle="1" w:styleId="xl91">
    <w:name w:val="xl91"/>
    <w:basedOn w:val="Parasts"/>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b/>
      <w:bCs/>
      <w:sz w:val="18"/>
      <w:szCs w:val="18"/>
      <w:lang w:eastAsia="lv-LV"/>
    </w:rPr>
  </w:style>
  <w:style w:type="paragraph" w:customStyle="1" w:styleId="xl92">
    <w:name w:val="xl92"/>
    <w:basedOn w:val="Parasts"/>
    <w:rsid w:val="00954C1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w:eastAsia="Times New Roman" w:hAnsi="Arial" w:cs="Arial"/>
      <w:b/>
      <w:bCs/>
      <w:sz w:val="18"/>
      <w:szCs w:val="18"/>
      <w:lang w:eastAsia="lv-LV"/>
    </w:rPr>
  </w:style>
  <w:style w:type="paragraph" w:customStyle="1" w:styleId="xl93">
    <w:name w:val="xl93"/>
    <w:basedOn w:val="Parasts"/>
    <w:rsid w:val="00954C1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w:eastAsia="Times New Roman" w:hAnsi="Arial" w:cs="Arial"/>
      <w:sz w:val="18"/>
      <w:szCs w:val="18"/>
      <w:lang w:eastAsia="lv-LV"/>
    </w:rPr>
  </w:style>
  <w:style w:type="paragraph" w:customStyle="1" w:styleId="xl94">
    <w:name w:val="xl94"/>
    <w:basedOn w:val="Parasts"/>
    <w:rsid w:val="00954C1C"/>
    <w:pPr>
      <w:shd w:val="clear" w:color="000000" w:fill="FFFFFF"/>
      <w:spacing w:before="100" w:beforeAutospacing="1" w:after="100" w:afterAutospacing="1" w:line="240" w:lineRule="auto"/>
      <w:jc w:val="center"/>
      <w:textAlignment w:val="center"/>
    </w:pPr>
    <w:rPr>
      <w:rFonts w:ascii="Arial" w:eastAsia="Times New Roman" w:hAnsi="Arial" w:cs="Arial"/>
      <w:b/>
      <w:bCs/>
      <w:sz w:val="18"/>
      <w:szCs w:val="18"/>
      <w:lang w:eastAsia="lv-LV"/>
    </w:rPr>
  </w:style>
  <w:style w:type="paragraph" w:customStyle="1" w:styleId="xl95">
    <w:name w:val="xl95"/>
    <w:basedOn w:val="Parasts"/>
    <w:rsid w:val="00954C1C"/>
    <w:pPr>
      <w:spacing w:before="100" w:beforeAutospacing="1" w:after="100" w:afterAutospacing="1" w:line="240" w:lineRule="auto"/>
      <w:jc w:val="both"/>
    </w:pPr>
    <w:rPr>
      <w:rFonts w:eastAsia="Times New Roman" w:cs="Times New Roman"/>
      <w:b/>
      <w:bCs/>
      <w:sz w:val="24"/>
      <w:szCs w:val="24"/>
      <w:lang w:eastAsia="lv-LV"/>
    </w:rPr>
  </w:style>
  <w:style w:type="paragraph" w:customStyle="1" w:styleId="xl96">
    <w:name w:val="xl96"/>
    <w:basedOn w:val="Parasts"/>
    <w:rsid w:val="00954C1C"/>
    <w:pPr>
      <w:shd w:val="clear" w:color="000000" w:fill="FFFFFF"/>
      <w:spacing w:before="100" w:beforeAutospacing="1" w:after="100" w:afterAutospacing="1" w:line="240" w:lineRule="auto"/>
      <w:jc w:val="center"/>
      <w:textAlignment w:val="center"/>
    </w:pPr>
    <w:rPr>
      <w:rFonts w:eastAsia="Times New Roman" w:cs="Times New Roman"/>
      <w:b/>
      <w:bCs/>
      <w:sz w:val="18"/>
      <w:szCs w:val="18"/>
      <w:lang w:eastAsia="lv-LV"/>
    </w:rPr>
  </w:style>
  <w:style w:type="paragraph" w:customStyle="1" w:styleId="xl97">
    <w:name w:val="xl97"/>
    <w:basedOn w:val="Parasts"/>
    <w:rsid w:val="00954C1C"/>
    <w:pPr>
      <w:pBdr>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8"/>
      <w:szCs w:val="18"/>
      <w:lang w:eastAsia="lv-LV"/>
    </w:rPr>
  </w:style>
  <w:style w:type="paragraph" w:customStyle="1" w:styleId="xl98">
    <w:name w:val="xl98"/>
    <w:basedOn w:val="Parasts"/>
    <w:rsid w:val="00954C1C"/>
    <w:pPr>
      <w:shd w:val="clear" w:color="000000" w:fill="FFFFFF"/>
      <w:spacing w:before="100" w:beforeAutospacing="1" w:after="100" w:afterAutospacing="1" w:line="240" w:lineRule="auto"/>
      <w:jc w:val="center"/>
      <w:textAlignment w:val="center"/>
    </w:pPr>
    <w:rPr>
      <w:rFonts w:ascii="Arial" w:eastAsia="Times New Roman" w:hAnsi="Arial" w:cs="Arial"/>
      <w:b/>
      <w:bCs/>
      <w:sz w:val="18"/>
      <w:szCs w:val="18"/>
      <w:lang w:eastAsia="lv-LV"/>
    </w:rPr>
  </w:style>
  <w:style w:type="paragraph" w:customStyle="1" w:styleId="xl99">
    <w:name w:val="xl99"/>
    <w:basedOn w:val="Parasts"/>
    <w:rsid w:val="00954C1C"/>
    <w:pPr>
      <w:shd w:val="clear" w:color="000000" w:fill="FFFFFF"/>
      <w:spacing w:before="100" w:beforeAutospacing="1" w:after="100" w:afterAutospacing="1" w:line="240" w:lineRule="auto"/>
      <w:jc w:val="center"/>
      <w:textAlignment w:val="center"/>
    </w:pPr>
    <w:rPr>
      <w:rFonts w:ascii="Arial" w:eastAsia="Times New Roman" w:hAnsi="Arial" w:cs="Arial"/>
      <w:b/>
      <w:bCs/>
      <w:sz w:val="18"/>
      <w:szCs w:val="18"/>
      <w:lang w:eastAsia="lv-LV"/>
    </w:rPr>
  </w:style>
  <w:style w:type="paragraph" w:customStyle="1" w:styleId="xl100">
    <w:name w:val="xl100"/>
    <w:basedOn w:val="Parasts"/>
    <w:rsid w:val="00954C1C"/>
    <w:pPr>
      <w:shd w:val="clear" w:color="000000" w:fill="FFFFFF"/>
      <w:spacing w:before="100" w:beforeAutospacing="1" w:after="100" w:afterAutospacing="1" w:line="240" w:lineRule="auto"/>
      <w:textAlignment w:val="center"/>
    </w:pPr>
    <w:rPr>
      <w:rFonts w:ascii="Arial" w:eastAsia="Times New Roman" w:hAnsi="Arial" w:cs="Arial"/>
      <w:sz w:val="18"/>
      <w:szCs w:val="18"/>
      <w:lang w:eastAsia="lv-LV"/>
    </w:rPr>
  </w:style>
  <w:style w:type="paragraph" w:customStyle="1" w:styleId="xl101">
    <w:name w:val="xl101"/>
    <w:basedOn w:val="Parasts"/>
    <w:rsid w:val="00954C1C"/>
    <w:pPr>
      <w:shd w:val="clear" w:color="000000" w:fill="FFFFFF"/>
      <w:spacing w:before="100" w:beforeAutospacing="1" w:after="100" w:afterAutospacing="1" w:line="240" w:lineRule="auto"/>
      <w:textAlignment w:val="center"/>
    </w:pPr>
    <w:rPr>
      <w:rFonts w:eastAsia="Times New Roman" w:cs="Times New Roman"/>
      <w:sz w:val="20"/>
      <w:szCs w:val="20"/>
      <w:lang w:eastAsia="lv-LV"/>
    </w:rPr>
  </w:style>
  <w:style w:type="paragraph" w:customStyle="1" w:styleId="xl102">
    <w:name w:val="xl102"/>
    <w:basedOn w:val="Parasts"/>
    <w:rsid w:val="00954C1C"/>
    <w:pPr>
      <w:spacing w:before="100" w:beforeAutospacing="1" w:after="100" w:afterAutospacing="1" w:line="240" w:lineRule="auto"/>
      <w:jc w:val="both"/>
    </w:pPr>
    <w:rPr>
      <w:rFonts w:eastAsia="Times New Roman" w:cs="Times New Roman"/>
      <w:b/>
      <w:bCs/>
      <w:sz w:val="20"/>
      <w:szCs w:val="20"/>
      <w:lang w:eastAsia="lv-LV"/>
    </w:rPr>
  </w:style>
  <w:style w:type="paragraph" w:customStyle="1" w:styleId="xl103">
    <w:name w:val="xl103"/>
    <w:basedOn w:val="Parasts"/>
    <w:rsid w:val="00954C1C"/>
    <w:pPr>
      <w:shd w:val="clear" w:color="000000" w:fill="FFFFFF"/>
      <w:spacing w:before="100" w:beforeAutospacing="1" w:after="100" w:afterAutospacing="1" w:line="240" w:lineRule="auto"/>
      <w:textAlignment w:val="center"/>
    </w:pPr>
    <w:rPr>
      <w:rFonts w:eastAsia="Times New Roman" w:cs="Times New Roman"/>
      <w:b/>
      <w:bCs/>
      <w:sz w:val="20"/>
      <w:szCs w:val="20"/>
      <w:u w:val="single"/>
      <w:lang w:eastAsia="lv-LV"/>
    </w:rPr>
  </w:style>
  <w:style w:type="paragraph" w:customStyle="1" w:styleId="xl104">
    <w:name w:val="xl104"/>
    <w:basedOn w:val="Parasts"/>
    <w:rsid w:val="00954C1C"/>
    <w:pPr>
      <w:shd w:val="clear" w:color="000000" w:fill="FFFFFF"/>
      <w:spacing w:before="100" w:beforeAutospacing="1" w:after="100" w:afterAutospacing="1" w:line="240" w:lineRule="auto"/>
      <w:jc w:val="center"/>
      <w:textAlignment w:val="center"/>
    </w:pPr>
    <w:rPr>
      <w:rFonts w:ascii="Arial" w:eastAsia="Times New Roman" w:hAnsi="Arial" w:cs="Arial"/>
      <w:sz w:val="18"/>
      <w:szCs w:val="18"/>
      <w:lang w:eastAsia="lv-LV"/>
    </w:rPr>
  </w:style>
  <w:style w:type="paragraph" w:customStyle="1" w:styleId="xl105">
    <w:name w:val="xl105"/>
    <w:basedOn w:val="Parasts"/>
    <w:rsid w:val="00954C1C"/>
    <w:pPr>
      <w:shd w:val="clear" w:color="000000" w:fill="FFFFFF"/>
      <w:spacing w:before="100" w:beforeAutospacing="1" w:after="100" w:afterAutospacing="1" w:line="240" w:lineRule="auto"/>
      <w:textAlignment w:val="center"/>
    </w:pPr>
    <w:rPr>
      <w:rFonts w:ascii="Arial" w:eastAsia="Times New Roman" w:hAnsi="Arial" w:cs="Arial"/>
      <w:color w:val="FF0000"/>
      <w:sz w:val="18"/>
      <w:szCs w:val="18"/>
      <w:lang w:eastAsia="lv-LV"/>
    </w:rPr>
  </w:style>
  <w:style w:type="paragraph" w:customStyle="1" w:styleId="xl106">
    <w:name w:val="xl106"/>
    <w:basedOn w:val="Parasts"/>
    <w:rsid w:val="00954C1C"/>
    <w:pPr>
      <w:shd w:val="clear" w:color="000000" w:fill="FFFFFF"/>
      <w:spacing w:before="100" w:beforeAutospacing="1" w:after="100" w:afterAutospacing="1" w:line="240" w:lineRule="auto"/>
      <w:textAlignment w:val="center"/>
    </w:pPr>
    <w:rPr>
      <w:rFonts w:ascii="Arial" w:eastAsia="Times New Roman" w:hAnsi="Arial" w:cs="Arial"/>
      <w:sz w:val="18"/>
      <w:szCs w:val="18"/>
      <w:lang w:eastAsia="lv-LV"/>
    </w:rPr>
  </w:style>
  <w:style w:type="paragraph" w:customStyle="1" w:styleId="xl107">
    <w:name w:val="xl107"/>
    <w:basedOn w:val="Parasts"/>
    <w:rsid w:val="00954C1C"/>
    <w:pPr>
      <w:shd w:val="clear" w:color="000000" w:fill="FFFFFF"/>
      <w:spacing w:before="100" w:beforeAutospacing="1" w:after="100" w:afterAutospacing="1" w:line="240" w:lineRule="auto"/>
      <w:textAlignment w:val="center"/>
    </w:pPr>
    <w:rPr>
      <w:rFonts w:ascii="Arial" w:eastAsia="Times New Roman" w:hAnsi="Arial" w:cs="Arial"/>
      <w:sz w:val="18"/>
      <w:szCs w:val="18"/>
      <w:lang w:eastAsia="lv-LV"/>
    </w:rPr>
  </w:style>
  <w:style w:type="paragraph" w:customStyle="1" w:styleId="xl108">
    <w:name w:val="xl108"/>
    <w:basedOn w:val="Parasts"/>
    <w:rsid w:val="00954C1C"/>
    <w:pPr>
      <w:shd w:val="clear" w:color="000000" w:fill="FFFFFF"/>
      <w:spacing w:before="100" w:beforeAutospacing="1" w:after="100" w:afterAutospacing="1" w:line="240" w:lineRule="auto"/>
      <w:textAlignment w:val="center"/>
    </w:pPr>
    <w:rPr>
      <w:rFonts w:ascii="Arial" w:eastAsia="Times New Roman" w:hAnsi="Arial" w:cs="Arial"/>
      <w:b/>
      <w:bCs/>
      <w:sz w:val="18"/>
      <w:szCs w:val="18"/>
      <w:u w:val="single"/>
      <w:lang w:eastAsia="lv-LV"/>
    </w:rPr>
  </w:style>
  <w:style w:type="paragraph" w:customStyle="1" w:styleId="xl109">
    <w:name w:val="xl109"/>
    <w:basedOn w:val="Parasts"/>
    <w:rsid w:val="00954C1C"/>
    <w:pPr>
      <w:shd w:val="clear" w:color="000000" w:fill="FFFFFF"/>
      <w:spacing w:before="100" w:beforeAutospacing="1" w:after="100" w:afterAutospacing="1" w:line="240" w:lineRule="auto"/>
      <w:ind w:firstLineChars="300" w:firstLine="300"/>
    </w:pPr>
    <w:rPr>
      <w:rFonts w:eastAsia="Times New Roman" w:cs="Times New Roman"/>
      <w:b/>
      <w:bCs/>
      <w:color w:val="000000"/>
      <w:sz w:val="20"/>
      <w:szCs w:val="20"/>
      <w:lang w:eastAsia="lv-LV"/>
    </w:rPr>
  </w:style>
  <w:style w:type="paragraph" w:customStyle="1" w:styleId="xl110">
    <w:name w:val="xl110"/>
    <w:basedOn w:val="Parasts"/>
    <w:rsid w:val="00954C1C"/>
    <w:pPr>
      <w:shd w:val="clear" w:color="000000" w:fill="FFFFFF"/>
      <w:spacing w:before="100" w:beforeAutospacing="1" w:after="100" w:afterAutospacing="1" w:line="240" w:lineRule="auto"/>
      <w:textAlignment w:val="center"/>
    </w:pPr>
    <w:rPr>
      <w:rFonts w:ascii="Arial" w:eastAsia="Times New Roman" w:hAnsi="Arial" w:cs="Arial"/>
      <w:sz w:val="20"/>
      <w:szCs w:val="20"/>
      <w:lang w:eastAsia="lv-LV"/>
    </w:rPr>
  </w:style>
  <w:style w:type="paragraph" w:customStyle="1" w:styleId="xl111">
    <w:name w:val="xl111"/>
    <w:basedOn w:val="Parasts"/>
    <w:rsid w:val="00954C1C"/>
    <w:pPr>
      <w:shd w:val="clear" w:color="000000" w:fill="FFFFFF"/>
      <w:spacing w:before="100" w:beforeAutospacing="1" w:after="100" w:afterAutospacing="1" w:line="240" w:lineRule="auto"/>
      <w:textAlignment w:val="center"/>
    </w:pPr>
    <w:rPr>
      <w:rFonts w:eastAsia="Times New Roman" w:cs="Times New Roman"/>
      <w:sz w:val="20"/>
      <w:szCs w:val="20"/>
      <w:lang w:eastAsia="lv-LV"/>
    </w:rPr>
  </w:style>
  <w:style w:type="paragraph" w:customStyle="1" w:styleId="xl112">
    <w:name w:val="xl112"/>
    <w:basedOn w:val="Parasts"/>
    <w:rsid w:val="00954C1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eastAsia="Times New Roman" w:cs="Times New Roman"/>
      <w:b/>
      <w:bCs/>
      <w:sz w:val="20"/>
      <w:szCs w:val="20"/>
      <w:lang w:eastAsia="lv-LV"/>
    </w:rPr>
  </w:style>
  <w:style w:type="paragraph" w:customStyle="1" w:styleId="xl113">
    <w:name w:val="xl113"/>
    <w:basedOn w:val="Parasts"/>
    <w:rsid w:val="00954C1C"/>
    <w:pPr>
      <w:shd w:val="clear" w:color="000000" w:fill="F2F2F2"/>
      <w:spacing w:before="100" w:beforeAutospacing="1" w:after="100" w:afterAutospacing="1" w:line="240" w:lineRule="auto"/>
      <w:jc w:val="center"/>
      <w:textAlignment w:val="center"/>
    </w:pPr>
    <w:rPr>
      <w:rFonts w:ascii="Arial" w:eastAsia="Times New Roman" w:hAnsi="Arial" w:cs="Arial"/>
      <w:b/>
      <w:bCs/>
      <w:sz w:val="18"/>
      <w:szCs w:val="18"/>
      <w:lang w:eastAsia="lv-LV"/>
    </w:rPr>
  </w:style>
  <w:style w:type="paragraph" w:customStyle="1" w:styleId="xl114">
    <w:name w:val="xl114"/>
    <w:basedOn w:val="Parasts"/>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lang w:eastAsia="lv-LV"/>
    </w:rPr>
  </w:style>
  <w:style w:type="paragraph" w:customStyle="1" w:styleId="xl115">
    <w:name w:val="xl115"/>
    <w:basedOn w:val="Parasts"/>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lang w:eastAsia="lv-LV"/>
    </w:rPr>
  </w:style>
  <w:style w:type="paragraph" w:customStyle="1" w:styleId="xl116">
    <w:name w:val="xl116"/>
    <w:basedOn w:val="Parasts"/>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lang w:eastAsia="lv-LV"/>
    </w:rPr>
  </w:style>
  <w:style w:type="paragraph" w:customStyle="1" w:styleId="xl117">
    <w:name w:val="xl117"/>
    <w:basedOn w:val="Parasts"/>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lang w:eastAsia="lv-LV"/>
    </w:rPr>
  </w:style>
  <w:style w:type="paragraph" w:customStyle="1" w:styleId="xl118">
    <w:name w:val="xl118"/>
    <w:basedOn w:val="Parasts"/>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lang w:eastAsia="lv-LV"/>
    </w:rPr>
  </w:style>
  <w:style w:type="paragraph" w:customStyle="1" w:styleId="xl119">
    <w:name w:val="xl119"/>
    <w:basedOn w:val="Parasts"/>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sz w:val="20"/>
      <w:szCs w:val="20"/>
      <w:lang w:eastAsia="lv-LV"/>
    </w:rPr>
  </w:style>
  <w:style w:type="paragraph" w:customStyle="1" w:styleId="xl120">
    <w:name w:val="xl120"/>
    <w:basedOn w:val="Parasts"/>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b/>
      <w:bCs/>
      <w:sz w:val="20"/>
      <w:szCs w:val="20"/>
      <w:lang w:eastAsia="lv-LV"/>
    </w:rPr>
  </w:style>
  <w:style w:type="paragraph" w:customStyle="1" w:styleId="xl121">
    <w:name w:val="xl121"/>
    <w:basedOn w:val="Parasts"/>
    <w:rsid w:val="00954C1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lang w:eastAsia="lv-LV"/>
    </w:rPr>
  </w:style>
  <w:style w:type="paragraph" w:customStyle="1" w:styleId="xl122">
    <w:name w:val="xl122"/>
    <w:basedOn w:val="Parasts"/>
    <w:rsid w:val="00954C1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b/>
      <w:bCs/>
      <w:sz w:val="24"/>
      <w:szCs w:val="24"/>
      <w:lang w:eastAsia="lv-LV"/>
    </w:rPr>
  </w:style>
  <w:style w:type="paragraph" w:customStyle="1" w:styleId="xl123">
    <w:name w:val="xl123"/>
    <w:basedOn w:val="Parasts"/>
    <w:rsid w:val="00954C1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lang w:eastAsia="lv-LV"/>
    </w:rPr>
  </w:style>
  <w:style w:type="paragraph" w:customStyle="1" w:styleId="xl124">
    <w:name w:val="xl124"/>
    <w:basedOn w:val="Parasts"/>
    <w:rsid w:val="00954C1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b/>
      <w:bCs/>
      <w:sz w:val="24"/>
      <w:szCs w:val="24"/>
      <w:lang w:eastAsia="lv-LV"/>
    </w:rPr>
  </w:style>
  <w:style w:type="paragraph" w:customStyle="1" w:styleId="xl125">
    <w:name w:val="xl125"/>
    <w:basedOn w:val="Parasts"/>
    <w:rsid w:val="00954C1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sz w:val="24"/>
      <w:szCs w:val="24"/>
      <w:lang w:eastAsia="lv-LV"/>
    </w:rPr>
  </w:style>
  <w:style w:type="paragraph" w:customStyle="1" w:styleId="xl126">
    <w:name w:val="xl126"/>
    <w:basedOn w:val="Parasts"/>
    <w:rsid w:val="00954C1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sz w:val="24"/>
      <w:szCs w:val="24"/>
      <w:lang w:eastAsia="lv-LV"/>
    </w:rPr>
  </w:style>
  <w:style w:type="paragraph" w:customStyle="1" w:styleId="xl127">
    <w:name w:val="xl127"/>
    <w:basedOn w:val="Parasts"/>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0"/>
      <w:szCs w:val="20"/>
      <w:lang w:eastAsia="lv-LV"/>
    </w:rPr>
  </w:style>
  <w:style w:type="paragraph" w:customStyle="1" w:styleId="xl128">
    <w:name w:val="xl128"/>
    <w:basedOn w:val="Parasts"/>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0"/>
      <w:szCs w:val="20"/>
      <w:lang w:eastAsia="lv-LV"/>
    </w:rPr>
  </w:style>
  <w:style w:type="paragraph" w:customStyle="1" w:styleId="xl129">
    <w:name w:val="xl129"/>
    <w:basedOn w:val="Parasts"/>
    <w:rsid w:val="00954C1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eastAsia="Times New Roman" w:cs="Times New Roman"/>
      <w:b/>
      <w:bCs/>
      <w:sz w:val="20"/>
      <w:szCs w:val="20"/>
      <w:lang w:eastAsia="lv-LV"/>
    </w:rPr>
  </w:style>
  <w:style w:type="paragraph" w:customStyle="1" w:styleId="xl130">
    <w:name w:val="xl130"/>
    <w:basedOn w:val="Parasts"/>
    <w:rsid w:val="00954C1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lang w:eastAsia="lv-LV"/>
    </w:rPr>
  </w:style>
  <w:style w:type="paragraph" w:customStyle="1" w:styleId="xl131">
    <w:name w:val="xl131"/>
    <w:basedOn w:val="Parasts"/>
    <w:rsid w:val="00954C1C"/>
    <w:pPr>
      <w:pBdr>
        <w:bottom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lang w:eastAsia="lv-LV"/>
    </w:rPr>
  </w:style>
  <w:style w:type="paragraph" w:customStyle="1" w:styleId="xl132">
    <w:name w:val="xl132"/>
    <w:basedOn w:val="Parasts"/>
    <w:rsid w:val="00954C1C"/>
    <w:pPr>
      <w:pBdr>
        <w:top w:val="single" w:sz="4" w:space="0" w:color="auto"/>
        <w:left w:val="single" w:sz="4" w:space="0" w:color="auto"/>
        <w:bottom w:val="single" w:sz="4" w:space="0" w:color="auto"/>
      </w:pBdr>
      <w:shd w:val="clear" w:color="000000" w:fill="F2F2F2"/>
      <w:spacing w:before="100" w:beforeAutospacing="1" w:after="100" w:afterAutospacing="1" w:line="240" w:lineRule="auto"/>
      <w:jc w:val="center"/>
      <w:textAlignment w:val="center"/>
    </w:pPr>
    <w:rPr>
      <w:rFonts w:eastAsia="Times New Roman" w:cs="Times New Roman"/>
      <w:sz w:val="20"/>
      <w:szCs w:val="20"/>
      <w:lang w:eastAsia="lv-LV"/>
    </w:rPr>
  </w:style>
  <w:style w:type="paragraph" w:customStyle="1" w:styleId="xl133">
    <w:name w:val="xl133"/>
    <w:basedOn w:val="Parasts"/>
    <w:rsid w:val="00954C1C"/>
    <w:pPr>
      <w:pBdr>
        <w:top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eastAsia="Times New Roman" w:cs="Times New Roman"/>
      <w:sz w:val="20"/>
      <w:szCs w:val="20"/>
      <w:lang w:eastAsia="lv-LV"/>
    </w:rPr>
  </w:style>
  <w:style w:type="paragraph" w:customStyle="1" w:styleId="xl134">
    <w:name w:val="xl134"/>
    <w:basedOn w:val="Parasts"/>
    <w:rsid w:val="00954C1C"/>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ascii="Arial" w:eastAsia="Times New Roman" w:hAnsi="Arial" w:cs="Arial"/>
      <w:b/>
      <w:bCs/>
      <w:sz w:val="20"/>
      <w:szCs w:val="20"/>
      <w:lang w:eastAsia="lv-LV"/>
    </w:rPr>
  </w:style>
  <w:style w:type="paragraph" w:customStyle="1" w:styleId="xl135">
    <w:name w:val="xl135"/>
    <w:basedOn w:val="Parasts"/>
    <w:rsid w:val="00954C1C"/>
    <w:pPr>
      <w:pBdr>
        <w:top w:val="single" w:sz="4" w:space="0" w:color="auto"/>
        <w:left w:val="single" w:sz="4" w:space="0" w:color="auto"/>
        <w:bottom w:val="single" w:sz="4" w:space="0" w:color="auto"/>
      </w:pBdr>
      <w:shd w:val="clear" w:color="000000" w:fill="D9D9D9"/>
      <w:spacing w:before="100" w:beforeAutospacing="1" w:after="100" w:afterAutospacing="1" w:line="240" w:lineRule="auto"/>
      <w:jc w:val="center"/>
      <w:textAlignment w:val="center"/>
    </w:pPr>
    <w:rPr>
      <w:rFonts w:eastAsia="Times New Roman" w:cs="Times New Roman"/>
      <w:b/>
      <w:bCs/>
      <w:sz w:val="18"/>
      <w:szCs w:val="18"/>
      <w:lang w:eastAsia="lv-LV"/>
    </w:rPr>
  </w:style>
  <w:style w:type="paragraph" w:customStyle="1" w:styleId="xl136">
    <w:name w:val="xl136"/>
    <w:basedOn w:val="Parasts"/>
    <w:rsid w:val="00954C1C"/>
    <w:pPr>
      <w:pBdr>
        <w:top w:val="single" w:sz="4" w:space="0" w:color="auto"/>
        <w:bottom w:val="single" w:sz="4" w:space="0" w:color="auto"/>
      </w:pBdr>
      <w:spacing w:before="100" w:beforeAutospacing="1" w:after="100" w:afterAutospacing="1" w:line="240" w:lineRule="auto"/>
    </w:pPr>
    <w:rPr>
      <w:rFonts w:eastAsia="Times New Roman" w:cs="Times New Roman"/>
      <w:sz w:val="24"/>
      <w:szCs w:val="24"/>
      <w:lang w:eastAsia="lv-LV"/>
    </w:rPr>
  </w:style>
  <w:style w:type="paragraph" w:customStyle="1" w:styleId="xl137">
    <w:name w:val="xl137"/>
    <w:basedOn w:val="Parasts"/>
    <w:rsid w:val="00954C1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eastAsia="Times New Roman" w:cs="Times New Roman"/>
      <w:sz w:val="20"/>
      <w:szCs w:val="20"/>
      <w:lang w:eastAsia="lv-LV"/>
    </w:rPr>
  </w:style>
  <w:style w:type="paragraph" w:customStyle="1" w:styleId="xl138">
    <w:name w:val="xl138"/>
    <w:basedOn w:val="Parasts"/>
    <w:rsid w:val="00954C1C"/>
    <w:pPr>
      <w:pBdr>
        <w:top w:val="single" w:sz="4" w:space="0" w:color="auto"/>
        <w:left w:val="single" w:sz="4" w:space="0" w:color="auto"/>
        <w:bottom w:val="single" w:sz="4" w:space="0" w:color="auto"/>
      </w:pBdr>
      <w:shd w:val="clear" w:color="000000" w:fill="F2F2F2"/>
      <w:spacing w:before="100" w:beforeAutospacing="1" w:after="100" w:afterAutospacing="1" w:line="240" w:lineRule="auto"/>
      <w:jc w:val="center"/>
      <w:textAlignment w:val="center"/>
    </w:pPr>
    <w:rPr>
      <w:rFonts w:eastAsia="Times New Roman" w:cs="Times New Roman"/>
      <w:b/>
      <w:bCs/>
      <w:sz w:val="20"/>
      <w:szCs w:val="20"/>
      <w:lang w:eastAsia="lv-LV"/>
    </w:rPr>
  </w:style>
  <w:style w:type="paragraph" w:customStyle="1" w:styleId="xl139">
    <w:name w:val="xl139"/>
    <w:basedOn w:val="Parasts"/>
    <w:rsid w:val="00954C1C"/>
    <w:pPr>
      <w:pBdr>
        <w:top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eastAsia="Times New Roman" w:cs="Times New Roman"/>
      <w:b/>
      <w:bCs/>
      <w:sz w:val="20"/>
      <w:szCs w:val="20"/>
      <w:lang w:eastAsia="lv-LV"/>
    </w:rPr>
  </w:style>
  <w:style w:type="paragraph" w:customStyle="1" w:styleId="xl140">
    <w:name w:val="xl140"/>
    <w:basedOn w:val="Parasts"/>
    <w:rsid w:val="00954C1C"/>
    <w:pPr>
      <w:pBdr>
        <w:top w:val="single" w:sz="4" w:space="0" w:color="auto"/>
        <w:left w:val="single" w:sz="4" w:space="0" w:color="auto"/>
        <w:bottom w:val="single" w:sz="4" w:space="0" w:color="auto"/>
      </w:pBdr>
      <w:shd w:val="clear" w:color="000000" w:fill="F2F2F2"/>
      <w:spacing w:before="100" w:beforeAutospacing="1" w:after="100" w:afterAutospacing="1" w:line="240" w:lineRule="auto"/>
      <w:jc w:val="center"/>
      <w:textAlignment w:val="center"/>
    </w:pPr>
    <w:rPr>
      <w:rFonts w:eastAsia="Times New Roman" w:cs="Times New Roman"/>
      <w:b/>
      <w:bCs/>
      <w:sz w:val="20"/>
      <w:szCs w:val="20"/>
      <w:lang w:eastAsia="lv-LV"/>
    </w:rPr>
  </w:style>
  <w:style w:type="paragraph" w:customStyle="1" w:styleId="xl141">
    <w:name w:val="xl141"/>
    <w:basedOn w:val="Parasts"/>
    <w:rsid w:val="00954C1C"/>
    <w:pPr>
      <w:pBdr>
        <w:top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eastAsia="Times New Roman" w:cs="Times New Roman"/>
      <w:b/>
      <w:bCs/>
      <w:sz w:val="20"/>
      <w:szCs w:val="20"/>
      <w:lang w:eastAsia="lv-LV"/>
    </w:rPr>
  </w:style>
  <w:style w:type="paragraph" w:customStyle="1" w:styleId="xl142">
    <w:name w:val="xl142"/>
    <w:basedOn w:val="Parasts"/>
    <w:rsid w:val="00954C1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lang w:eastAsia="lv-LV"/>
    </w:rPr>
  </w:style>
  <w:style w:type="paragraph" w:customStyle="1" w:styleId="xl143">
    <w:name w:val="xl143"/>
    <w:basedOn w:val="Parasts"/>
    <w:rsid w:val="00954C1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eastAsia="Times New Roman" w:cs="Times New Roman"/>
      <w:b/>
      <w:bCs/>
      <w:sz w:val="20"/>
      <w:szCs w:val="20"/>
      <w:lang w:eastAsia="lv-LV"/>
    </w:rPr>
  </w:style>
  <w:style w:type="paragraph" w:customStyle="1" w:styleId="xl144">
    <w:name w:val="xl144"/>
    <w:basedOn w:val="Parasts"/>
    <w:rsid w:val="00954C1C"/>
    <w:pPr>
      <w:pBdr>
        <w:top w:val="single" w:sz="4" w:space="0" w:color="auto"/>
        <w:left w:val="single" w:sz="4" w:space="0" w:color="auto"/>
        <w:bottom w:val="single" w:sz="4" w:space="0" w:color="auto"/>
      </w:pBdr>
      <w:shd w:val="clear" w:color="000000" w:fill="D9D9D9"/>
      <w:spacing w:before="100" w:beforeAutospacing="1" w:after="100" w:afterAutospacing="1" w:line="240" w:lineRule="auto"/>
      <w:textAlignment w:val="center"/>
    </w:pPr>
    <w:rPr>
      <w:rFonts w:eastAsia="Times New Roman" w:cs="Times New Roman"/>
      <w:b/>
      <w:bCs/>
      <w:color w:val="000000"/>
      <w:sz w:val="20"/>
      <w:szCs w:val="20"/>
      <w:lang w:eastAsia="lv-LV"/>
    </w:rPr>
  </w:style>
  <w:style w:type="paragraph" w:customStyle="1" w:styleId="xl145">
    <w:name w:val="xl145"/>
    <w:basedOn w:val="Parasts"/>
    <w:rsid w:val="00954C1C"/>
    <w:pPr>
      <w:pBdr>
        <w:top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eastAsia="Times New Roman" w:cs="Times New Roman"/>
      <w:b/>
      <w:bCs/>
      <w:color w:val="000000"/>
      <w:sz w:val="20"/>
      <w:szCs w:val="20"/>
      <w:lang w:eastAsia="lv-LV"/>
    </w:rPr>
  </w:style>
  <w:style w:type="paragraph" w:customStyle="1" w:styleId="xl146">
    <w:name w:val="xl146"/>
    <w:basedOn w:val="Parasts"/>
    <w:rsid w:val="00954C1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eastAsia="Times New Roman" w:cs="Times New Roman"/>
      <w:b/>
      <w:bCs/>
      <w:color w:val="000000"/>
      <w:sz w:val="20"/>
      <w:szCs w:val="20"/>
      <w:lang w:eastAsia="lv-LV"/>
    </w:rPr>
  </w:style>
  <w:style w:type="paragraph" w:customStyle="1" w:styleId="xl147">
    <w:name w:val="xl147"/>
    <w:basedOn w:val="Parasts"/>
    <w:rsid w:val="00954C1C"/>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0"/>
      <w:szCs w:val="20"/>
      <w:lang w:eastAsia="lv-LV"/>
    </w:rPr>
  </w:style>
  <w:style w:type="paragraph" w:customStyle="1" w:styleId="xl148">
    <w:name w:val="xl148"/>
    <w:basedOn w:val="Parasts"/>
    <w:rsid w:val="00954C1C"/>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0"/>
      <w:szCs w:val="20"/>
      <w:lang w:eastAsia="lv-LV"/>
    </w:rPr>
  </w:style>
  <w:style w:type="paragraph" w:customStyle="1" w:styleId="xl149">
    <w:name w:val="xl149"/>
    <w:basedOn w:val="Parasts"/>
    <w:rsid w:val="00954C1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eastAsia="Times New Roman" w:cs="Times New Roman"/>
      <w:sz w:val="20"/>
      <w:szCs w:val="20"/>
      <w:lang w:eastAsia="lv-LV"/>
    </w:rPr>
  </w:style>
  <w:style w:type="paragraph" w:styleId="Beiguvresteksts">
    <w:name w:val="endnote text"/>
    <w:basedOn w:val="Parasts"/>
    <w:link w:val="BeiguvrestekstsRakstz"/>
    <w:uiPriority w:val="99"/>
    <w:semiHidden/>
    <w:unhideWhenUsed/>
    <w:rsid w:val="004D7019"/>
    <w:pPr>
      <w:spacing w:after="0" w:line="240" w:lineRule="auto"/>
    </w:pPr>
    <w:rPr>
      <w:sz w:val="20"/>
      <w:szCs w:val="20"/>
    </w:rPr>
  </w:style>
  <w:style w:type="character" w:customStyle="1" w:styleId="BeiguvrestekstsRakstz">
    <w:name w:val="Beigu vēres teksts Rakstz."/>
    <w:basedOn w:val="Noklusjumarindkopasfonts"/>
    <w:link w:val="Beiguvresteksts"/>
    <w:uiPriority w:val="99"/>
    <w:semiHidden/>
    <w:rsid w:val="004D7019"/>
    <w:rPr>
      <w:sz w:val="20"/>
      <w:szCs w:val="20"/>
    </w:rPr>
  </w:style>
  <w:style w:type="character" w:styleId="Beiguvresatsauce">
    <w:name w:val="endnote reference"/>
    <w:basedOn w:val="Noklusjumarindkopasfonts"/>
    <w:uiPriority w:val="99"/>
    <w:semiHidden/>
    <w:unhideWhenUsed/>
    <w:rsid w:val="004D7019"/>
    <w:rPr>
      <w:vertAlign w:val="superscript"/>
    </w:rPr>
  </w:style>
  <w:style w:type="paragraph" w:styleId="Komentratma">
    <w:name w:val="annotation subject"/>
    <w:basedOn w:val="Komentrateksts"/>
    <w:next w:val="Komentrateksts"/>
    <w:link w:val="KomentratmaRakstz"/>
    <w:uiPriority w:val="99"/>
    <w:semiHidden/>
    <w:unhideWhenUsed/>
    <w:rsid w:val="00D001F6"/>
    <w:rPr>
      <w:b/>
      <w:bCs/>
    </w:rPr>
  </w:style>
  <w:style w:type="character" w:customStyle="1" w:styleId="KomentratmaRakstz">
    <w:name w:val="Komentāra tēma Rakstz."/>
    <w:basedOn w:val="KomentratekstsRakstz"/>
    <w:link w:val="Komentratma"/>
    <w:uiPriority w:val="99"/>
    <w:semiHidden/>
    <w:rsid w:val="00D001F6"/>
    <w:rPr>
      <w:b/>
      <w:bCs/>
      <w:sz w:val="20"/>
      <w:szCs w:val="20"/>
    </w:rPr>
  </w:style>
  <w:style w:type="character" w:customStyle="1" w:styleId="apple-converted-space">
    <w:name w:val="apple-converted-space"/>
    <w:basedOn w:val="Noklusjumarindkopasfonts"/>
    <w:rsid w:val="00F2514B"/>
  </w:style>
  <w:style w:type="paragraph" w:styleId="Prskatjums">
    <w:name w:val="Revision"/>
    <w:hidden/>
    <w:uiPriority w:val="99"/>
    <w:semiHidden/>
    <w:rsid w:val="00F072E5"/>
    <w:pPr>
      <w:spacing w:after="0" w:line="240" w:lineRule="auto"/>
    </w:pPr>
  </w:style>
  <w:style w:type="paragraph" w:customStyle="1" w:styleId="naiskr">
    <w:name w:val="naiskr"/>
    <w:basedOn w:val="Parasts"/>
    <w:rsid w:val="00D57529"/>
    <w:pPr>
      <w:spacing w:before="75" w:after="75" w:line="240" w:lineRule="auto"/>
    </w:pPr>
    <w:rPr>
      <w:rFonts w:eastAsia="Times New Roman" w:cs="Times New Roman"/>
      <w:sz w:val="24"/>
      <w:szCs w:val="24"/>
      <w:lang w:eastAsia="lv-LV"/>
    </w:rPr>
  </w:style>
  <w:style w:type="character" w:styleId="Izclums">
    <w:name w:val="Emphasis"/>
    <w:basedOn w:val="Noklusjumarindkopasfonts"/>
    <w:uiPriority w:val="20"/>
    <w:qFormat/>
    <w:rsid w:val="00E6255C"/>
    <w:rPr>
      <w:i/>
      <w:iCs/>
    </w:rPr>
  </w:style>
  <w:style w:type="table" w:customStyle="1" w:styleId="TableGrid4">
    <w:name w:val="Table Grid4"/>
    <w:basedOn w:val="Parastatabula"/>
    <w:next w:val="Reatabula"/>
    <w:rsid w:val="007F233E"/>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ietturateksts">
    <w:name w:val="Placeholder Text"/>
    <w:basedOn w:val="Noklusjumarindkopasfonts"/>
    <w:uiPriority w:val="99"/>
    <w:semiHidden/>
    <w:rsid w:val="003F4843"/>
    <w:rPr>
      <w:color w:val="808080"/>
    </w:rPr>
  </w:style>
  <w:style w:type="paragraph" w:customStyle="1" w:styleId="tvhtml">
    <w:name w:val="tv_html"/>
    <w:basedOn w:val="Parasts"/>
    <w:rsid w:val="00A822C1"/>
    <w:pPr>
      <w:spacing w:before="100" w:beforeAutospacing="1" w:after="100" w:afterAutospacing="1" w:line="240" w:lineRule="auto"/>
    </w:pPr>
    <w:rPr>
      <w:rFonts w:eastAsia="Times New Roman" w:cs="Times New Roman"/>
      <w:sz w:val="24"/>
      <w:szCs w:val="24"/>
      <w:lang w:val="en-US"/>
    </w:rPr>
  </w:style>
  <w:style w:type="character" w:customStyle="1" w:styleId="tvhtml1">
    <w:name w:val="tv_html1"/>
    <w:basedOn w:val="Noklusjumarindkopasfonts"/>
    <w:rsid w:val="00A822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045923">
      <w:bodyDiv w:val="1"/>
      <w:marLeft w:val="0"/>
      <w:marRight w:val="0"/>
      <w:marTop w:val="0"/>
      <w:marBottom w:val="0"/>
      <w:divBdr>
        <w:top w:val="none" w:sz="0" w:space="0" w:color="auto"/>
        <w:left w:val="none" w:sz="0" w:space="0" w:color="auto"/>
        <w:bottom w:val="none" w:sz="0" w:space="0" w:color="auto"/>
        <w:right w:val="none" w:sz="0" w:space="0" w:color="auto"/>
      </w:divBdr>
    </w:div>
    <w:div w:id="142045604">
      <w:bodyDiv w:val="1"/>
      <w:marLeft w:val="0"/>
      <w:marRight w:val="0"/>
      <w:marTop w:val="0"/>
      <w:marBottom w:val="0"/>
      <w:divBdr>
        <w:top w:val="none" w:sz="0" w:space="0" w:color="auto"/>
        <w:left w:val="none" w:sz="0" w:space="0" w:color="auto"/>
        <w:bottom w:val="none" w:sz="0" w:space="0" w:color="auto"/>
        <w:right w:val="none" w:sz="0" w:space="0" w:color="auto"/>
      </w:divBdr>
    </w:div>
    <w:div w:id="148325171">
      <w:bodyDiv w:val="1"/>
      <w:marLeft w:val="0"/>
      <w:marRight w:val="0"/>
      <w:marTop w:val="0"/>
      <w:marBottom w:val="0"/>
      <w:divBdr>
        <w:top w:val="none" w:sz="0" w:space="0" w:color="auto"/>
        <w:left w:val="none" w:sz="0" w:space="0" w:color="auto"/>
        <w:bottom w:val="none" w:sz="0" w:space="0" w:color="auto"/>
        <w:right w:val="none" w:sz="0" w:space="0" w:color="auto"/>
      </w:divBdr>
    </w:div>
    <w:div w:id="174077629">
      <w:bodyDiv w:val="1"/>
      <w:marLeft w:val="0"/>
      <w:marRight w:val="0"/>
      <w:marTop w:val="0"/>
      <w:marBottom w:val="0"/>
      <w:divBdr>
        <w:top w:val="none" w:sz="0" w:space="0" w:color="auto"/>
        <w:left w:val="none" w:sz="0" w:space="0" w:color="auto"/>
        <w:bottom w:val="none" w:sz="0" w:space="0" w:color="auto"/>
        <w:right w:val="none" w:sz="0" w:space="0" w:color="auto"/>
      </w:divBdr>
    </w:div>
    <w:div w:id="247080371">
      <w:bodyDiv w:val="1"/>
      <w:marLeft w:val="0"/>
      <w:marRight w:val="0"/>
      <w:marTop w:val="0"/>
      <w:marBottom w:val="0"/>
      <w:divBdr>
        <w:top w:val="none" w:sz="0" w:space="0" w:color="auto"/>
        <w:left w:val="none" w:sz="0" w:space="0" w:color="auto"/>
        <w:bottom w:val="none" w:sz="0" w:space="0" w:color="auto"/>
        <w:right w:val="none" w:sz="0" w:space="0" w:color="auto"/>
      </w:divBdr>
    </w:div>
    <w:div w:id="265426854">
      <w:bodyDiv w:val="1"/>
      <w:marLeft w:val="0"/>
      <w:marRight w:val="0"/>
      <w:marTop w:val="0"/>
      <w:marBottom w:val="0"/>
      <w:divBdr>
        <w:top w:val="none" w:sz="0" w:space="0" w:color="auto"/>
        <w:left w:val="none" w:sz="0" w:space="0" w:color="auto"/>
        <w:bottom w:val="none" w:sz="0" w:space="0" w:color="auto"/>
        <w:right w:val="none" w:sz="0" w:space="0" w:color="auto"/>
      </w:divBdr>
    </w:div>
    <w:div w:id="325784046">
      <w:bodyDiv w:val="1"/>
      <w:marLeft w:val="0"/>
      <w:marRight w:val="0"/>
      <w:marTop w:val="0"/>
      <w:marBottom w:val="0"/>
      <w:divBdr>
        <w:top w:val="none" w:sz="0" w:space="0" w:color="auto"/>
        <w:left w:val="none" w:sz="0" w:space="0" w:color="auto"/>
        <w:bottom w:val="none" w:sz="0" w:space="0" w:color="auto"/>
        <w:right w:val="none" w:sz="0" w:space="0" w:color="auto"/>
      </w:divBdr>
    </w:div>
    <w:div w:id="340854936">
      <w:bodyDiv w:val="1"/>
      <w:marLeft w:val="0"/>
      <w:marRight w:val="0"/>
      <w:marTop w:val="0"/>
      <w:marBottom w:val="0"/>
      <w:divBdr>
        <w:top w:val="none" w:sz="0" w:space="0" w:color="auto"/>
        <w:left w:val="none" w:sz="0" w:space="0" w:color="auto"/>
        <w:bottom w:val="none" w:sz="0" w:space="0" w:color="auto"/>
        <w:right w:val="none" w:sz="0" w:space="0" w:color="auto"/>
      </w:divBdr>
    </w:div>
    <w:div w:id="431366017">
      <w:bodyDiv w:val="1"/>
      <w:marLeft w:val="0"/>
      <w:marRight w:val="0"/>
      <w:marTop w:val="0"/>
      <w:marBottom w:val="0"/>
      <w:divBdr>
        <w:top w:val="none" w:sz="0" w:space="0" w:color="auto"/>
        <w:left w:val="none" w:sz="0" w:space="0" w:color="auto"/>
        <w:bottom w:val="none" w:sz="0" w:space="0" w:color="auto"/>
        <w:right w:val="none" w:sz="0" w:space="0" w:color="auto"/>
      </w:divBdr>
    </w:div>
    <w:div w:id="435174344">
      <w:bodyDiv w:val="1"/>
      <w:marLeft w:val="0"/>
      <w:marRight w:val="0"/>
      <w:marTop w:val="0"/>
      <w:marBottom w:val="0"/>
      <w:divBdr>
        <w:top w:val="none" w:sz="0" w:space="0" w:color="auto"/>
        <w:left w:val="none" w:sz="0" w:space="0" w:color="auto"/>
        <w:bottom w:val="none" w:sz="0" w:space="0" w:color="auto"/>
        <w:right w:val="none" w:sz="0" w:space="0" w:color="auto"/>
      </w:divBdr>
    </w:div>
    <w:div w:id="440808195">
      <w:bodyDiv w:val="1"/>
      <w:marLeft w:val="0"/>
      <w:marRight w:val="0"/>
      <w:marTop w:val="0"/>
      <w:marBottom w:val="0"/>
      <w:divBdr>
        <w:top w:val="none" w:sz="0" w:space="0" w:color="auto"/>
        <w:left w:val="none" w:sz="0" w:space="0" w:color="auto"/>
        <w:bottom w:val="none" w:sz="0" w:space="0" w:color="auto"/>
        <w:right w:val="none" w:sz="0" w:space="0" w:color="auto"/>
      </w:divBdr>
    </w:div>
    <w:div w:id="474955260">
      <w:bodyDiv w:val="1"/>
      <w:marLeft w:val="0"/>
      <w:marRight w:val="0"/>
      <w:marTop w:val="0"/>
      <w:marBottom w:val="0"/>
      <w:divBdr>
        <w:top w:val="none" w:sz="0" w:space="0" w:color="auto"/>
        <w:left w:val="none" w:sz="0" w:space="0" w:color="auto"/>
        <w:bottom w:val="none" w:sz="0" w:space="0" w:color="auto"/>
        <w:right w:val="none" w:sz="0" w:space="0" w:color="auto"/>
      </w:divBdr>
    </w:div>
    <w:div w:id="481121632">
      <w:bodyDiv w:val="1"/>
      <w:marLeft w:val="0"/>
      <w:marRight w:val="0"/>
      <w:marTop w:val="0"/>
      <w:marBottom w:val="0"/>
      <w:divBdr>
        <w:top w:val="none" w:sz="0" w:space="0" w:color="auto"/>
        <w:left w:val="none" w:sz="0" w:space="0" w:color="auto"/>
        <w:bottom w:val="none" w:sz="0" w:space="0" w:color="auto"/>
        <w:right w:val="none" w:sz="0" w:space="0" w:color="auto"/>
      </w:divBdr>
    </w:div>
    <w:div w:id="534998281">
      <w:bodyDiv w:val="1"/>
      <w:marLeft w:val="0"/>
      <w:marRight w:val="0"/>
      <w:marTop w:val="0"/>
      <w:marBottom w:val="0"/>
      <w:divBdr>
        <w:top w:val="none" w:sz="0" w:space="0" w:color="auto"/>
        <w:left w:val="none" w:sz="0" w:space="0" w:color="auto"/>
        <w:bottom w:val="none" w:sz="0" w:space="0" w:color="auto"/>
        <w:right w:val="none" w:sz="0" w:space="0" w:color="auto"/>
      </w:divBdr>
    </w:div>
    <w:div w:id="602541098">
      <w:bodyDiv w:val="1"/>
      <w:marLeft w:val="0"/>
      <w:marRight w:val="0"/>
      <w:marTop w:val="0"/>
      <w:marBottom w:val="0"/>
      <w:divBdr>
        <w:top w:val="none" w:sz="0" w:space="0" w:color="auto"/>
        <w:left w:val="none" w:sz="0" w:space="0" w:color="auto"/>
        <w:bottom w:val="none" w:sz="0" w:space="0" w:color="auto"/>
        <w:right w:val="none" w:sz="0" w:space="0" w:color="auto"/>
      </w:divBdr>
    </w:div>
    <w:div w:id="660239090">
      <w:bodyDiv w:val="1"/>
      <w:marLeft w:val="0"/>
      <w:marRight w:val="0"/>
      <w:marTop w:val="0"/>
      <w:marBottom w:val="0"/>
      <w:divBdr>
        <w:top w:val="none" w:sz="0" w:space="0" w:color="auto"/>
        <w:left w:val="none" w:sz="0" w:space="0" w:color="auto"/>
        <w:bottom w:val="none" w:sz="0" w:space="0" w:color="auto"/>
        <w:right w:val="none" w:sz="0" w:space="0" w:color="auto"/>
      </w:divBdr>
    </w:div>
    <w:div w:id="682979928">
      <w:bodyDiv w:val="1"/>
      <w:marLeft w:val="0"/>
      <w:marRight w:val="0"/>
      <w:marTop w:val="0"/>
      <w:marBottom w:val="0"/>
      <w:divBdr>
        <w:top w:val="none" w:sz="0" w:space="0" w:color="auto"/>
        <w:left w:val="none" w:sz="0" w:space="0" w:color="auto"/>
        <w:bottom w:val="none" w:sz="0" w:space="0" w:color="auto"/>
        <w:right w:val="none" w:sz="0" w:space="0" w:color="auto"/>
      </w:divBdr>
    </w:div>
    <w:div w:id="704597223">
      <w:bodyDiv w:val="1"/>
      <w:marLeft w:val="0"/>
      <w:marRight w:val="0"/>
      <w:marTop w:val="0"/>
      <w:marBottom w:val="0"/>
      <w:divBdr>
        <w:top w:val="none" w:sz="0" w:space="0" w:color="auto"/>
        <w:left w:val="none" w:sz="0" w:space="0" w:color="auto"/>
        <w:bottom w:val="none" w:sz="0" w:space="0" w:color="auto"/>
        <w:right w:val="none" w:sz="0" w:space="0" w:color="auto"/>
      </w:divBdr>
    </w:div>
    <w:div w:id="742143614">
      <w:bodyDiv w:val="1"/>
      <w:marLeft w:val="0"/>
      <w:marRight w:val="0"/>
      <w:marTop w:val="0"/>
      <w:marBottom w:val="0"/>
      <w:divBdr>
        <w:top w:val="none" w:sz="0" w:space="0" w:color="auto"/>
        <w:left w:val="none" w:sz="0" w:space="0" w:color="auto"/>
        <w:bottom w:val="none" w:sz="0" w:space="0" w:color="auto"/>
        <w:right w:val="none" w:sz="0" w:space="0" w:color="auto"/>
      </w:divBdr>
    </w:div>
    <w:div w:id="756634839">
      <w:bodyDiv w:val="1"/>
      <w:marLeft w:val="0"/>
      <w:marRight w:val="0"/>
      <w:marTop w:val="0"/>
      <w:marBottom w:val="0"/>
      <w:divBdr>
        <w:top w:val="none" w:sz="0" w:space="0" w:color="auto"/>
        <w:left w:val="none" w:sz="0" w:space="0" w:color="auto"/>
        <w:bottom w:val="none" w:sz="0" w:space="0" w:color="auto"/>
        <w:right w:val="none" w:sz="0" w:space="0" w:color="auto"/>
      </w:divBdr>
    </w:div>
    <w:div w:id="766117541">
      <w:bodyDiv w:val="1"/>
      <w:marLeft w:val="0"/>
      <w:marRight w:val="0"/>
      <w:marTop w:val="0"/>
      <w:marBottom w:val="0"/>
      <w:divBdr>
        <w:top w:val="none" w:sz="0" w:space="0" w:color="auto"/>
        <w:left w:val="none" w:sz="0" w:space="0" w:color="auto"/>
        <w:bottom w:val="none" w:sz="0" w:space="0" w:color="auto"/>
        <w:right w:val="none" w:sz="0" w:space="0" w:color="auto"/>
      </w:divBdr>
    </w:div>
    <w:div w:id="840659655">
      <w:bodyDiv w:val="1"/>
      <w:marLeft w:val="0"/>
      <w:marRight w:val="0"/>
      <w:marTop w:val="0"/>
      <w:marBottom w:val="0"/>
      <w:divBdr>
        <w:top w:val="none" w:sz="0" w:space="0" w:color="auto"/>
        <w:left w:val="none" w:sz="0" w:space="0" w:color="auto"/>
        <w:bottom w:val="none" w:sz="0" w:space="0" w:color="auto"/>
        <w:right w:val="none" w:sz="0" w:space="0" w:color="auto"/>
      </w:divBdr>
    </w:div>
    <w:div w:id="900288706">
      <w:bodyDiv w:val="1"/>
      <w:marLeft w:val="0"/>
      <w:marRight w:val="0"/>
      <w:marTop w:val="0"/>
      <w:marBottom w:val="0"/>
      <w:divBdr>
        <w:top w:val="none" w:sz="0" w:space="0" w:color="auto"/>
        <w:left w:val="none" w:sz="0" w:space="0" w:color="auto"/>
        <w:bottom w:val="none" w:sz="0" w:space="0" w:color="auto"/>
        <w:right w:val="none" w:sz="0" w:space="0" w:color="auto"/>
      </w:divBdr>
    </w:div>
    <w:div w:id="958224852">
      <w:bodyDiv w:val="1"/>
      <w:marLeft w:val="0"/>
      <w:marRight w:val="0"/>
      <w:marTop w:val="0"/>
      <w:marBottom w:val="0"/>
      <w:divBdr>
        <w:top w:val="none" w:sz="0" w:space="0" w:color="auto"/>
        <w:left w:val="none" w:sz="0" w:space="0" w:color="auto"/>
        <w:bottom w:val="none" w:sz="0" w:space="0" w:color="auto"/>
        <w:right w:val="none" w:sz="0" w:space="0" w:color="auto"/>
      </w:divBdr>
    </w:div>
    <w:div w:id="992484336">
      <w:bodyDiv w:val="1"/>
      <w:marLeft w:val="0"/>
      <w:marRight w:val="0"/>
      <w:marTop w:val="0"/>
      <w:marBottom w:val="0"/>
      <w:divBdr>
        <w:top w:val="none" w:sz="0" w:space="0" w:color="auto"/>
        <w:left w:val="none" w:sz="0" w:space="0" w:color="auto"/>
        <w:bottom w:val="none" w:sz="0" w:space="0" w:color="auto"/>
        <w:right w:val="none" w:sz="0" w:space="0" w:color="auto"/>
      </w:divBdr>
    </w:div>
    <w:div w:id="1051154752">
      <w:bodyDiv w:val="1"/>
      <w:marLeft w:val="0"/>
      <w:marRight w:val="0"/>
      <w:marTop w:val="0"/>
      <w:marBottom w:val="0"/>
      <w:divBdr>
        <w:top w:val="none" w:sz="0" w:space="0" w:color="auto"/>
        <w:left w:val="none" w:sz="0" w:space="0" w:color="auto"/>
        <w:bottom w:val="none" w:sz="0" w:space="0" w:color="auto"/>
        <w:right w:val="none" w:sz="0" w:space="0" w:color="auto"/>
      </w:divBdr>
    </w:div>
    <w:div w:id="1125389200">
      <w:bodyDiv w:val="1"/>
      <w:marLeft w:val="0"/>
      <w:marRight w:val="0"/>
      <w:marTop w:val="0"/>
      <w:marBottom w:val="0"/>
      <w:divBdr>
        <w:top w:val="none" w:sz="0" w:space="0" w:color="auto"/>
        <w:left w:val="none" w:sz="0" w:space="0" w:color="auto"/>
        <w:bottom w:val="none" w:sz="0" w:space="0" w:color="auto"/>
        <w:right w:val="none" w:sz="0" w:space="0" w:color="auto"/>
      </w:divBdr>
    </w:div>
    <w:div w:id="1148088020">
      <w:bodyDiv w:val="1"/>
      <w:marLeft w:val="0"/>
      <w:marRight w:val="0"/>
      <w:marTop w:val="0"/>
      <w:marBottom w:val="0"/>
      <w:divBdr>
        <w:top w:val="none" w:sz="0" w:space="0" w:color="auto"/>
        <w:left w:val="none" w:sz="0" w:space="0" w:color="auto"/>
        <w:bottom w:val="none" w:sz="0" w:space="0" w:color="auto"/>
        <w:right w:val="none" w:sz="0" w:space="0" w:color="auto"/>
      </w:divBdr>
    </w:div>
    <w:div w:id="1206022617">
      <w:bodyDiv w:val="1"/>
      <w:marLeft w:val="0"/>
      <w:marRight w:val="0"/>
      <w:marTop w:val="0"/>
      <w:marBottom w:val="0"/>
      <w:divBdr>
        <w:top w:val="none" w:sz="0" w:space="0" w:color="auto"/>
        <w:left w:val="none" w:sz="0" w:space="0" w:color="auto"/>
        <w:bottom w:val="none" w:sz="0" w:space="0" w:color="auto"/>
        <w:right w:val="none" w:sz="0" w:space="0" w:color="auto"/>
      </w:divBdr>
    </w:div>
    <w:div w:id="1297099319">
      <w:bodyDiv w:val="1"/>
      <w:marLeft w:val="0"/>
      <w:marRight w:val="0"/>
      <w:marTop w:val="0"/>
      <w:marBottom w:val="0"/>
      <w:divBdr>
        <w:top w:val="none" w:sz="0" w:space="0" w:color="auto"/>
        <w:left w:val="none" w:sz="0" w:space="0" w:color="auto"/>
        <w:bottom w:val="none" w:sz="0" w:space="0" w:color="auto"/>
        <w:right w:val="none" w:sz="0" w:space="0" w:color="auto"/>
      </w:divBdr>
    </w:div>
    <w:div w:id="1353147215">
      <w:bodyDiv w:val="1"/>
      <w:marLeft w:val="0"/>
      <w:marRight w:val="0"/>
      <w:marTop w:val="0"/>
      <w:marBottom w:val="0"/>
      <w:divBdr>
        <w:top w:val="none" w:sz="0" w:space="0" w:color="auto"/>
        <w:left w:val="none" w:sz="0" w:space="0" w:color="auto"/>
        <w:bottom w:val="none" w:sz="0" w:space="0" w:color="auto"/>
        <w:right w:val="none" w:sz="0" w:space="0" w:color="auto"/>
      </w:divBdr>
    </w:div>
    <w:div w:id="1356618794">
      <w:bodyDiv w:val="1"/>
      <w:marLeft w:val="0"/>
      <w:marRight w:val="0"/>
      <w:marTop w:val="0"/>
      <w:marBottom w:val="0"/>
      <w:divBdr>
        <w:top w:val="none" w:sz="0" w:space="0" w:color="auto"/>
        <w:left w:val="none" w:sz="0" w:space="0" w:color="auto"/>
        <w:bottom w:val="none" w:sz="0" w:space="0" w:color="auto"/>
        <w:right w:val="none" w:sz="0" w:space="0" w:color="auto"/>
      </w:divBdr>
    </w:div>
    <w:div w:id="1364794394">
      <w:bodyDiv w:val="1"/>
      <w:marLeft w:val="0"/>
      <w:marRight w:val="0"/>
      <w:marTop w:val="0"/>
      <w:marBottom w:val="0"/>
      <w:divBdr>
        <w:top w:val="none" w:sz="0" w:space="0" w:color="auto"/>
        <w:left w:val="none" w:sz="0" w:space="0" w:color="auto"/>
        <w:bottom w:val="none" w:sz="0" w:space="0" w:color="auto"/>
        <w:right w:val="none" w:sz="0" w:space="0" w:color="auto"/>
      </w:divBdr>
    </w:div>
    <w:div w:id="1368994318">
      <w:bodyDiv w:val="1"/>
      <w:marLeft w:val="0"/>
      <w:marRight w:val="0"/>
      <w:marTop w:val="0"/>
      <w:marBottom w:val="0"/>
      <w:divBdr>
        <w:top w:val="none" w:sz="0" w:space="0" w:color="auto"/>
        <w:left w:val="none" w:sz="0" w:space="0" w:color="auto"/>
        <w:bottom w:val="none" w:sz="0" w:space="0" w:color="auto"/>
        <w:right w:val="none" w:sz="0" w:space="0" w:color="auto"/>
      </w:divBdr>
    </w:div>
    <w:div w:id="1382091265">
      <w:bodyDiv w:val="1"/>
      <w:marLeft w:val="0"/>
      <w:marRight w:val="0"/>
      <w:marTop w:val="0"/>
      <w:marBottom w:val="0"/>
      <w:divBdr>
        <w:top w:val="none" w:sz="0" w:space="0" w:color="auto"/>
        <w:left w:val="none" w:sz="0" w:space="0" w:color="auto"/>
        <w:bottom w:val="none" w:sz="0" w:space="0" w:color="auto"/>
        <w:right w:val="none" w:sz="0" w:space="0" w:color="auto"/>
      </w:divBdr>
    </w:div>
    <w:div w:id="1399593920">
      <w:bodyDiv w:val="1"/>
      <w:marLeft w:val="0"/>
      <w:marRight w:val="0"/>
      <w:marTop w:val="0"/>
      <w:marBottom w:val="0"/>
      <w:divBdr>
        <w:top w:val="none" w:sz="0" w:space="0" w:color="auto"/>
        <w:left w:val="none" w:sz="0" w:space="0" w:color="auto"/>
        <w:bottom w:val="none" w:sz="0" w:space="0" w:color="auto"/>
        <w:right w:val="none" w:sz="0" w:space="0" w:color="auto"/>
      </w:divBdr>
    </w:div>
    <w:div w:id="1407146642">
      <w:bodyDiv w:val="1"/>
      <w:marLeft w:val="0"/>
      <w:marRight w:val="0"/>
      <w:marTop w:val="0"/>
      <w:marBottom w:val="0"/>
      <w:divBdr>
        <w:top w:val="none" w:sz="0" w:space="0" w:color="auto"/>
        <w:left w:val="none" w:sz="0" w:space="0" w:color="auto"/>
        <w:bottom w:val="none" w:sz="0" w:space="0" w:color="auto"/>
        <w:right w:val="none" w:sz="0" w:space="0" w:color="auto"/>
      </w:divBdr>
    </w:div>
    <w:div w:id="1439183550">
      <w:bodyDiv w:val="1"/>
      <w:marLeft w:val="0"/>
      <w:marRight w:val="0"/>
      <w:marTop w:val="0"/>
      <w:marBottom w:val="0"/>
      <w:divBdr>
        <w:top w:val="none" w:sz="0" w:space="0" w:color="auto"/>
        <w:left w:val="none" w:sz="0" w:space="0" w:color="auto"/>
        <w:bottom w:val="none" w:sz="0" w:space="0" w:color="auto"/>
        <w:right w:val="none" w:sz="0" w:space="0" w:color="auto"/>
      </w:divBdr>
    </w:div>
    <w:div w:id="1458598335">
      <w:bodyDiv w:val="1"/>
      <w:marLeft w:val="0"/>
      <w:marRight w:val="0"/>
      <w:marTop w:val="0"/>
      <w:marBottom w:val="0"/>
      <w:divBdr>
        <w:top w:val="none" w:sz="0" w:space="0" w:color="auto"/>
        <w:left w:val="none" w:sz="0" w:space="0" w:color="auto"/>
        <w:bottom w:val="none" w:sz="0" w:space="0" w:color="auto"/>
        <w:right w:val="none" w:sz="0" w:space="0" w:color="auto"/>
      </w:divBdr>
    </w:div>
    <w:div w:id="1467549335">
      <w:bodyDiv w:val="1"/>
      <w:marLeft w:val="0"/>
      <w:marRight w:val="0"/>
      <w:marTop w:val="0"/>
      <w:marBottom w:val="0"/>
      <w:divBdr>
        <w:top w:val="none" w:sz="0" w:space="0" w:color="auto"/>
        <w:left w:val="none" w:sz="0" w:space="0" w:color="auto"/>
        <w:bottom w:val="none" w:sz="0" w:space="0" w:color="auto"/>
        <w:right w:val="none" w:sz="0" w:space="0" w:color="auto"/>
      </w:divBdr>
    </w:div>
    <w:div w:id="1515345810">
      <w:bodyDiv w:val="1"/>
      <w:marLeft w:val="0"/>
      <w:marRight w:val="0"/>
      <w:marTop w:val="0"/>
      <w:marBottom w:val="0"/>
      <w:divBdr>
        <w:top w:val="none" w:sz="0" w:space="0" w:color="auto"/>
        <w:left w:val="none" w:sz="0" w:space="0" w:color="auto"/>
        <w:bottom w:val="none" w:sz="0" w:space="0" w:color="auto"/>
        <w:right w:val="none" w:sz="0" w:space="0" w:color="auto"/>
      </w:divBdr>
    </w:div>
    <w:div w:id="1517649091">
      <w:bodyDiv w:val="1"/>
      <w:marLeft w:val="0"/>
      <w:marRight w:val="0"/>
      <w:marTop w:val="0"/>
      <w:marBottom w:val="0"/>
      <w:divBdr>
        <w:top w:val="none" w:sz="0" w:space="0" w:color="auto"/>
        <w:left w:val="none" w:sz="0" w:space="0" w:color="auto"/>
        <w:bottom w:val="none" w:sz="0" w:space="0" w:color="auto"/>
        <w:right w:val="none" w:sz="0" w:space="0" w:color="auto"/>
      </w:divBdr>
    </w:div>
    <w:div w:id="1522545492">
      <w:bodyDiv w:val="1"/>
      <w:marLeft w:val="0"/>
      <w:marRight w:val="0"/>
      <w:marTop w:val="0"/>
      <w:marBottom w:val="0"/>
      <w:divBdr>
        <w:top w:val="none" w:sz="0" w:space="0" w:color="auto"/>
        <w:left w:val="none" w:sz="0" w:space="0" w:color="auto"/>
        <w:bottom w:val="none" w:sz="0" w:space="0" w:color="auto"/>
        <w:right w:val="none" w:sz="0" w:space="0" w:color="auto"/>
      </w:divBdr>
    </w:div>
    <w:div w:id="1541746559">
      <w:bodyDiv w:val="1"/>
      <w:marLeft w:val="0"/>
      <w:marRight w:val="0"/>
      <w:marTop w:val="0"/>
      <w:marBottom w:val="0"/>
      <w:divBdr>
        <w:top w:val="none" w:sz="0" w:space="0" w:color="auto"/>
        <w:left w:val="none" w:sz="0" w:space="0" w:color="auto"/>
        <w:bottom w:val="none" w:sz="0" w:space="0" w:color="auto"/>
        <w:right w:val="none" w:sz="0" w:space="0" w:color="auto"/>
      </w:divBdr>
    </w:div>
    <w:div w:id="1583030971">
      <w:bodyDiv w:val="1"/>
      <w:marLeft w:val="0"/>
      <w:marRight w:val="0"/>
      <w:marTop w:val="0"/>
      <w:marBottom w:val="0"/>
      <w:divBdr>
        <w:top w:val="none" w:sz="0" w:space="0" w:color="auto"/>
        <w:left w:val="none" w:sz="0" w:space="0" w:color="auto"/>
        <w:bottom w:val="none" w:sz="0" w:space="0" w:color="auto"/>
        <w:right w:val="none" w:sz="0" w:space="0" w:color="auto"/>
      </w:divBdr>
    </w:div>
    <w:div w:id="1589581002">
      <w:bodyDiv w:val="1"/>
      <w:marLeft w:val="0"/>
      <w:marRight w:val="0"/>
      <w:marTop w:val="0"/>
      <w:marBottom w:val="0"/>
      <w:divBdr>
        <w:top w:val="none" w:sz="0" w:space="0" w:color="auto"/>
        <w:left w:val="none" w:sz="0" w:space="0" w:color="auto"/>
        <w:bottom w:val="none" w:sz="0" w:space="0" w:color="auto"/>
        <w:right w:val="none" w:sz="0" w:space="0" w:color="auto"/>
      </w:divBdr>
    </w:div>
    <w:div w:id="1619484396">
      <w:bodyDiv w:val="1"/>
      <w:marLeft w:val="0"/>
      <w:marRight w:val="0"/>
      <w:marTop w:val="0"/>
      <w:marBottom w:val="0"/>
      <w:divBdr>
        <w:top w:val="none" w:sz="0" w:space="0" w:color="auto"/>
        <w:left w:val="none" w:sz="0" w:space="0" w:color="auto"/>
        <w:bottom w:val="none" w:sz="0" w:space="0" w:color="auto"/>
        <w:right w:val="none" w:sz="0" w:space="0" w:color="auto"/>
      </w:divBdr>
    </w:div>
    <w:div w:id="1649823935">
      <w:bodyDiv w:val="1"/>
      <w:marLeft w:val="0"/>
      <w:marRight w:val="0"/>
      <w:marTop w:val="0"/>
      <w:marBottom w:val="0"/>
      <w:divBdr>
        <w:top w:val="none" w:sz="0" w:space="0" w:color="auto"/>
        <w:left w:val="none" w:sz="0" w:space="0" w:color="auto"/>
        <w:bottom w:val="none" w:sz="0" w:space="0" w:color="auto"/>
        <w:right w:val="none" w:sz="0" w:space="0" w:color="auto"/>
      </w:divBdr>
    </w:div>
    <w:div w:id="1651211945">
      <w:bodyDiv w:val="1"/>
      <w:marLeft w:val="0"/>
      <w:marRight w:val="0"/>
      <w:marTop w:val="0"/>
      <w:marBottom w:val="0"/>
      <w:divBdr>
        <w:top w:val="none" w:sz="0" w:space="0" w:color="auto"/>
        <w:left w:val="none" w:sz="0" w:space="0" w:color="auto"/>
        <w:bottom w:val="none" w:sz="0" w:space="0" w:color="auto"/>
        <w:right w:val="none" w:sz="0" w:space="0" w:color="auto"/>
      </w:divBdr>
    </w:div>
    <w:div w:id="1655990685">
      <w:bodyDiv w:val="1"/>
      <w:marLeft w:val="0"/>
      <w:marRight w:val="0"/>
      <w:marTop w:val="0"/>
      <w:marBottom w:val="0"/>
      <w:divBdr>
        <w:top w:val="none" w:sz="0" w:space="0" w:color="auto"/>
        <w:left w:val="none" w:sz="0" w:space="0" w:color="auto"/>
        <w:bottom w:val="none" w:sz="0" w:space="0" w:color="auto"/>
        <w:right w:val="none" w:sz="0" w:space="0" w:color="auto"/>
      </w:divBdr>
    </w:div>
    <w:div w:id="1659840201">
      <w:bodyDiv w:val="1"/>
      <w:marLeft w:val="0"/>
      <w:marRight w:val="0"/>
      <w:marTop w:val="0"/>
      <w:marBottom w:val="0"/>
      <w:divBdr>
        <w:top w:val="none" w:sz="0" w:space="0" w:color="auto"/>
        <w:left w:val="none" w:sz="0" w:space="0" w:color="auto"/>
        <w:bottom w:val="none" w:sz="0" w:space="0" w:color="auto"/>
        <w:right w:val="none" w:sz="0" w:space="0" w:color="auto"/>
      </w:divBdr>
    </w:div>
    <w:div w:id="1683167557">
      <w:bodyDiv w:val="1"/>
      <w:marLeft w:val="0"/>
      <w:marRight w:val="0"/>
      <w:marTop w:val="0"/>
      <w:marBottom w:val="0"/>
      <w:divBdr>
        <w:top w:val="none" w:sz="0" w:space="0" w:color="auto"/>
        <w:left w:val="none" w:sz="0" w:space="0" w:color="auto"/>
        <w:bottom w:val="none" w:sz="0" w:space="0" w:color="auto"/>
        <w:right w:val="none" w:sz="0" w:space="0" w:color="auto"/>
      </w:divBdr>
    </w:div>
    <w:div w:id="1691762122">
      <w:bodyDiv w:val="1"/>
      <w:marLeft w:val="0"/>
      <w:marRight w:val="0"/>
      <w:marTop w:val="0"/>
      <w:marBottom w:val="0"/>
      <w:divBdr>
        <w:top w:val="none" w:sz="0" w:space="0" w:color="auto"/>
        <w:left w:val="none" w:sz="0" w:space="0" w:color="auto"/>
        <w:bottom w:val="none" w:sz="0" w:space="0" w:color="auto"/>
        <w:right w:val="none" w:sz="0" w:space="0" w:color="auto"/>
      </w:divBdr>
    </w:div>
    <w:div w:id="1750539071">
      <w:bodyDiv w:val="1"/>
      <w:marLeft w:val="0"/>
      <w:marRight w:val="0"/>
      <w:marTop w:val="0"/>
      <w:marBottom w:val="0"/>
      <w:divBdr>
        <w:top w:val="none" w:sz="0" w:space="0" w:color="auto"/>
        <w:left w:val="none" w:sz="0" w:space="0" w:color="auto"/>
        <w:bottom w:val="none" w:sz="0" w:space="0" w:color="auto"/>
        <w:right w:val="none" w:sz="0" w:space="0" w:color="auto"/>
      </w:divBdr>
    </w:div>
    <w:div w:id="1769037344">
      <w:bodyDiv w:val="1"/>
      <w:marLeft w:val="0"/>
      <w:marRight w:val="0"/>
      <w:marTop w:val="0"/>
      <w:marBottom w:val="0"/>
      <w:divBdr>
        <w:top w:val="none" w:sz="0" w:space="0" w:color="auto"/>
        <w:left w:val="none" w:sz="0" w:space="0" w:color="auto"/>
        <w:bottom w:val="none" w:sz="0" w:space="0" w:color="auto"/>
        <w:right w:val="none" w:sz="0" w:space="0" w:color="auto"/>
      </w:divBdr>
    </w:div>
    <w:div w:id="1826781184">
      <w:bodyDiv w:val="1"/>
      <w:marLeft w:val="0"/>
      <w:marRight w:val="0"/>
      <w:marTop w:val="0"/>
      <w:marBottom w:val="0"/>
      <w:divBdr>
        <w:top w:val="none" w:sz="0" w:space="0" w:color="auto"/>
        <w:left w:val="none" w:sz="0" w:space="0" w:color="auto"/>
        <w:bottom w:val="none" w:sz="0" w:space="0" w:color="auto"/>
        <w:right w:val="none" w:sz="0" w:space="0" w:color="auto"/>
      </w:divBdr>
    </w:div>
    <w:div w:id="1844664040">
      <w:bodyDiv w:val="1"/>
      <w:marLeft w:val="0"/>
      <w:marRight w:val="0"/>
      <w:marTop w:val="0"/>
      <w:marBottom w:val="0"/>
      <w:divBdr>
        <w:top w:val="none" w:sz="0" w:space="0" w:color="auto"/>
        <w:left w:val="none" w:sz="0" w:space="0" w:color="auto"/>
        <w:bottom w:val="none" w:sz="0" w:space="0" w:color="auto"/>
        <w:right w:val="none" w:sz="0" w:space="0" w:color="auto"/>
      </w:divBdr>
    </w:div>
    <w:div w:id="1845896432">
      <w:bodyDiv w:val="1"/>
      <w:marLeft w:val="0"/>
      <w:marRight w:val="0"/>
      <w:marTop w:val="0"/>
      <w:marBottom w:val="0"/>
      <w:divBdr>
        <w:top w:val="none" w:sz="0" w:space="0" w:color="auto"/>
        <w:left w:val="none" w:sz="0" w:space="0" w:color="auto"/>
        <w:bottom w:val="none" w:sz="0" w:space="0" w:color="auto"/>
        <w:right w:val="none" w:sz="0" w:space="0" w:color="auto"/>
      </w:divBdr>
    </w:div>
    <w:div w:id="1871725755">
      <w:bodyDiv w:val="1"/>
      <w:marLeft w:val="0"/>
      <w:marRight w:val="0"/>
      <w:marTop w:val="0"/>
      <w:marBottom w:val="0"/>
      <w:divBdr>
        <w:top w:val="none" w:sz="0" w:space="0" w:color="auto"/>
        <w:left w:val="none" w:sz="0" w:space="0" w:color="auto"/>
        <w:bottom w:val="none" w:sz="0" w:space="0" w:color="auto"/>
        <w:right w:val="none" w:sz="0" w:space="0" w:color="auto"/>
      </w:divBdr>
    </w:div>
    <w:div w:id="1893686828">
      <w:bodyDiv w:val="1"/>
      <w:marLeft w:val="0"/>
      <w:marRight w:val="0"/>
      <w:marTop w:val="0"/>
      <w:marBottom w:val="0"/>
      <w:divBdr>
        <w:top w:val="none" w:sz="0" w:space="0" w:color="auto"/>
        <w:left w:val="none" w:sz="0" w:space="0" w:color="auto"/>
        <w:bottom w:val="none" w:sz="0" w:space="0" w:color="auto"/>
        <w:right w:val="none" w:sz="0" w:space="0" w:color="auto"/>
      </w:divBdr>
    </w:div>
    <w:div w:id="1916358751">
      <w:bodyDiv w:val="1"/>
      <w:marLeft w:val="0"/>
      <w:marRight w:val="0"/>
      <w:marTop w:val="0"/>
      <w:marBottom w:val="0"/>
      <w:divBdr>
        <w:top w:val="none" w:sz="0" w:space="0" w:color="auto"/>
        <w:left w:val="none" w:sz="0" w:space="0" w:color="auto"/>
        <w:bottom w:val="none" w:sz="0" w:space="0" w:color="auto"/>
        <w:right w:val="none" w:sz="0" w:space="0" w:color="auto"/>
      </w:divBdr>
    </w:div>
    <w:div w:id="1988044429">
      <w:bodyDiv w:val="1"/>
      <w:marLeft w:val="0"/>
      <w:marRight w:val="0"/>
      <w:marTop w:val="0"/>
      <w:marBottom w:val="0"/>
      <w:divBdr>
        <w:top w:val="none" w:sz="0" w:space="0" w:color="auto"/>
        <w:left w:val="none" w:sz="0" w:space="0" w:color="auto"/>
        <w:bottom w:val="none" w:sz="0" w:space="0" w:color="auto"/>
        <w:right w:val="none" w:sz="0" w:space="0" w:color="auto"/>
      </w:divBdr>
    </w:div>
    <w:div w:id="2024236989">
      <w:bodyDiv w:val="1"/>
      <w:marLeft w:val="0"/>
      <w:marRight w:val="0"/>
      <w:marTop w:val="0"/>
      <w:marBottom w:val="0"/>
      <w:divBdr>
        <w:top w:val="none" w:sz="0" w:space="0" w:color="auto"/>
        <w:left w:val="none" w:sz="0" w:space="0" w:color="auto"/>
        <w:bottom w:val="none" w:sz="0" w:space="0" w:color="auto"/>
        <w:right w:val="none" w:sz="0" w:space="0" w:color="auto"/>
      </w:divBdr>
    </w:div>
    <w:div w:id="2055110542">
      <w:bodyDiv w:val="1"/>
      <w:marLeft w:val="0"/>
      <w:marRight w:val="0"/>
      <w:marTop w:val="0"/>
      <w:marBottom w:val="0"/>
      <w:divBdr>
        <w:top w:val="none" w:sz="0" w:space="0" w:color="auto"/>
        <w:left w:val="none" w:sz="0" w:space="0" w:color="auto"/>
        <w:bottom w:val="none" w:sz="0" w:space="0" w:color="auto"/>
        <w:right w:val="none" w:sz="0" w:space="0" w:color="auto"/>
      </w:divBdr>
    </w:div>
    <w:div w:id="2089616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d659194-de00-4ccd-bb95-b10d17529a5f">
      <Terms xmlns="http://schemas.microsoft.com/office/infopath/2007/PartnerControls"/>
    </lcf76f155ced4ddcb4097134ff3c332f>
    <TaxCatchAll xmlns="027db945-d6b9-442b-b2c1-2b991705272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3E4018BECFA2041A654C630CBF3D616" ma:contentTypeVersion="15" ma:contentTypeDescription="Create a new document." ma:contentTypeScope="" ma:versionID="35bd180e5a3a791fa4ccf3fbc4977d9d">
  <xsd:schema xmlns:xsd="http://www.w3.org/2001/XMLSchema" xmlns:xs="http://www.w3.org/2001/XMLSchema" xmlns:p="http://schemas.microsoft.com/office/2006/metadata/properties" xmlns:ns2="bd659194-de00-4ccd-bb95-b10d17529a5f" xmlns:ns3="027db945-d6b9-442b-b2c1-2b991705272a" targetNamespace="http://schemas.microsoft.com/office/2006/metadata/properties" ma:root="true" ma:fieldsID="e8a86a4c84e27c8b1541e71fc143b5f1" ns2:_="" ns3:_="">
    <xsd:import namespace="bd659194-de00-4ccd-bb95-b10d17529a5f"/>
    <xsd:import namespace="027db945-d6b9-442b-b2c1-2b991705272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ServiceObjectDetectorVersions" minOccurs="0"/>
                <xsd:element ref="ns2:MediaLengthInSeconds" minOccurs="0"/>
                <xsd:element ref="ns2:MediaServiceLocation" minOccurs="0"/>
                <xsd:element ref="ns2:lcf76f155ced4ddcb4097134ff3c332f" minOccurs="0"/>
                <xsd:element ref="ns3:TaxCatchAll"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659194-de00-4ccd-bb95-b10d17529a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7db945-d6b9-442b-b2c1-2b991705272a"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7b1848dd-cab9-4e9f-b289-5852de5fa181}" ma:internalName="TaxCatchAll" ma:showField="CatchAllData" ma:web="027db945-d6b9-442b-b2c1-2b99170527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1518E4-9F5F-47DC-AA61-E81B8FC5D264}">
  <ds:schemaRefs>
    <ds:schemaRef ds:uri="http://schemas.microsoft.com/office/2006/metadata/properties"/>
    <ds:schemaRef ds:uri="http://schemas.microsoft.com/office/infopath/2007/PartnerControls"/>
    <ds:schemaRef ds:uri="bd659194-de00-4ccd-bb95-b10d17529a5f"/>
    <ds:schemaRef ds:uri="027db945-d6b9-442b-b2c1-2b991705272a"/>
  </ds:schemaRefs>
</ds:datastoreItem>
</file>

<file path=customXml/itemProps2.xml><?xml version="1.0" encoding="utf-8"?>
<ds:datastoreItem xmlns:ds="http://schemas.openxmlformats.org/officeDocument/2006/customXml" ds:itemID="{9A968F02-743B-4CF5-99E5-58795D9C5690}"/>
</file>

<file path=customXml/itemProps3.xml><?xml version="1.0" encoding="utf-8"?>
<ds:datastoreItem xmlns:ds="http://schemas.openxmlformats.org/officeDocument/2006/customXml" ds:itemID="{687B8618-F3CE-4407-847E-5410878B4447}">
  <ds:schemaRefs>
    <ds:schemaRef ds:uri="http://schemas.microsoft.com/sharepoint/v3/contenttype/forms"/>
  </ds:schemaRefs>
</ds:datastoreItem>
</file>

<file path=customXml/itemProps4.xml><?xml version="1.0" encoding="utf-8"?>
<ds:datastoreItem xmlns:ds="http://schemas.openxmlformats.org/officeDocument/2006/customXml" ds:itemID="{EBBF9445-4B65-4750-89FC-C514626674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740</TotalTime>
  <Pages>8</Pages>
  <Words>7054</Words>
  <Characters>4022</Characters>
  <Application>Microsoft Office Word</Application>
  <DocSecurity>0</DocSecurity>
  <Lines>33</Lines>
  <Paragraphs>22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Org</Company>
  <LinksUpToDate>false</LinksUpToDate>
  <CharactersWithSpaces>11054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Anita Čāčus</dc:creator>
  <cp:lastModifiedBy>Sintija Kačanovska</cp:lastModifiedBy>
  <cp:revision>155</cp:revision>
  <cp:lastPrinted>2019-10-24T05:59:00Z</cp:lastPrinted>
  <dcterms:created xsi:type="dcterms:W3CDTF">2025-09-15T06:58:00Z</dcterms:created>
  <dcterms:modified xsi:type="dcterms:W3CDTF">2026-01-28T11:15:00Z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0x010100A3E4018BECFA2041A654C630CBF3D616</vt:lpwstr>
  </property>
  <property fmtid="{D5CDD505-2E9C-101B-9397-08002B2CF9AE}" pid="3" name="MediaServiceImageTags">
    <vt:lpwstr/>
  </property>
</Properties>
</file>