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7FC0" w14:textId="77777777" w:rsidR="0045316A" w:rsidRDefault="0045316A" w:rsidP="00BD20AB">
      <w:pPr>
        <w:spacing w:after="0" w:line="240" w:lineRule="auto"/>
        <w:jc w:val="both"/>
      </w:pPr>
    </w:p>
    <w:p w14:paraId="7F4EACA2" w14:textId="77777777" w:rsidR="0092159B" w:rsidRDefault="0092159B" w:rsidP="00BD20AB">
      <w:pPr>
        <w:spacing w:after="0" w:line="240" w:lineRule="auto"/>
        <w:jc w:val="both"/>
      </w:pPr>
    </w:p>
    <w:p w14:paraId="0841B26C" w14:textId="77777777" w:rsidR="0092159B" w:rsidRPr="0092159B" w:rsidRDefault="0025369A" w:rsidP="0092159B">
      <w:pPr>
        <w:spacing w:after="0" w:line="240" w:lineRule="auto"/>
        <w:rPr>
          <w:b/>
          <w:bCs/>
          <w:iCs/>
          <w:noProof/>
        </w:rPr>
      </w:pPr>
      <w:r w:rsidRPr="0092159B">
        <w:rPr>
          <w:b/>
          <w:bCs/>
          <w:iCs/>
          <w:noProof/>
        </w:rPr>
        <w:t>Par finanšu un ekonomisko aprēķinu veikšanu</w:t>
      </w:r>
    </w:p>
    <w:p w14:paraId="5B669E8B" w14:textId="77777777" w:rsidR="0045316A" w:rsidRPr="00661C8F" w:rsidRDefault="0045316A" w:rsidP="0092159B">
      <w:pPr>
        <w:spacing w:after="0" w:line="240" w:lineRule="auto"/>
        <w:rPr>
          <w:b/>
        </w:rPr>
      </w:pPr>
    </w:p>
    <w:p w14:paraId="0ADD1503" w14:textId="77777777" w:rsidR="00BD20AB" w:rsidRDefault="0025369A" w:rsidP="0092159B">
      <w:pPr>
        <w:tabs>
          <w:tab w:val="left" w:pos="709"/>
        </w:tabs>
        <w:spacing w:after="0" w:line="240" w:lineRule="auto"/>
        <w:jc w:val="both"/>
        <w:rPr>
          <w:noProof/>
        </w:rPr>
      </w:pPr>
      <w:r>
        <w:tab/>
      </w:r>
      <w:r w:rsidRPr="00873D63">
        <w:t>Pamatojoties uz Publiskās un privātās partnerības likuma 14.</w:t>
      </w:r>
      <w:r>
        <w:t> </w:t>
      </w:r>
      <w:r w:rsidRPr="00873D63">
        <w:t>panta trešās daļas 1.</w:t>
      </w:r>
      <w:r>
        <w:t> </w:t>
      </w:r>
      <w:r w:rsidRPr="00873D63">
        <w:t xml:space="preserve">punktu un </w:t>
      </w:r>
      <w:r w:rsidR="00D07B56">
        <w:t xml:space="preserve">ņemot vērā </w:t>
      </w:r>
      <w:r w:rsidRPr="00873D63">
        <w:t>Ministru kabineta 20</w:t>
      </w:r>
      <w:r>
        <w:t>25</w:t>
      </w:r>
      <w:r w:rsidRPr="00873D63">
        <w:t>.</w:t>
      </w:r>
      <w:r>
        <w:t> </w:t>
      </w:r>
      <w:r w:rsidRPr="00873D63">
        <w:t>gada 2</w:t>
      </w:r>
      <w:r>
        <w:t>3</w:t>
      </w:r>
      <w:r w:rsidRPr="00873D63">
        <w:t>.</w:t>
      </w:r>
      <w:r>
        <w:t> septembra</w:t>
      </w:r>
      <w:r w:rsidRPr="00873D63">
        <w:t xml:space="preserve"> sēdes lēmumu (protokols Nr.</w:t>
      </w:r>
      <w:r>
        <w:t> 39</w:t>
      </w:r>
      <w:r w:rsidRPr="00873D63">
        <w:t xml:space="preserve">, </w:t>
      </w:r>
      <w:r>
        <w:t>51</w:t>
      </w:r>
      <w:r w:rsidRPr="00873D63">
        <w:t>.</w:t>
      </w:r>
      <w:r>
        <w:t> </w:t>
      </w:r>
      <w:r w:rsidRPr="00873D63">
        <w:t xml:space="preserve">§ </w:t>
      </w:r>
      <w:r>
        <w:t>3</w:t>
      </w:r>
      <w:r w:rsidRPr="00873D63">
        <w:t>.</w:t>
      </w:r>
      <w:r>
        <w:t xml:space="preserve"> un 7.2. </w:t>
      </w:r>
      <w:r w:rsidRPr="00873D63">
        <w:t xml:space="preserve">punkts), </w:t>
      </w:r>
      <w:r>
        <w:t xml:space="preserve">valsts kapitālsabiedrībai “Valsts nekustamie īpašumi” </w:t>
      </w:r>
      <w:r w:rsidRPr="00873D63">
        <w:t xml:space="preserve">nodrošināt finanšu un ekonomisko aprēķinu veikšanu </w:t>
      </w:r>
      <w:r>
        <w:t>poligona “</w:t>
      </w:r>
      <w:r w:rsidRPr="00873D63">
        <w:t>Sēlija</w:t>
      </w:r>
      <w:r>
        <w:t>”</w:t>
      </w:r>
      <w:r w:rsidRPr="00873D63">
        <w:t xml:space="preserve"> militārās bāzes dzīvojamās, administratīvās, poligona satiksmes infrastruktūras un 50 gab</w:t>
      </w:r>
      <w:r>
        <w:t>alu</w:t>
      </w:r>
      <w:r w:rsidRPr="00873D63">
        <w:t xml:space="preserve"> munīcijas noliktavu Nīkrācē izbūvei </w:t>
      </w:r>
      <w:r>
        <w:t>publiskās – privātās partnerības</w:t>
      </w:r>
      <w:r w:rsidRPr="00873D63">
        <w:t xml:space="preserve"> ietvarā.</w:t>
      </w:r>
    </w:p>
    <w:p w14:paraId="5E7BD7C0" w14:textId="77777777" w:rsidR="00BD20AB" w:rsidRDefault="00BD20AB" w:rsidP="00BD20AB">
      <w:pPr>
        <w:tabs>
          <w:tab w:val="left" w:pos="6663"/>
        </w:tabs>
        <w:spacing w:after="0" w:line="240" w:lineRule="auto"/>
        <w:jc w:val="both"/>
        <w:rPr>
          <w:noProof/>
        </w:rPr>
      </w:pPr>
    </w:p>
    <w:p w14:paraId="5010BB6A" w14:textId="77777777" w:rsidR="0092159B" w:rsidRDefault="0092159B" w:rsidP="00BD20AB">
      <w:pPr>
        <w:tabs>
          <w:tab w:val="left" w:pos="6663"/>
        </w:tabs>
        <w:spacing w:after="0" w:line="240" w:lineRule="auto"/>
        <w:jc w:val="both"/>
        <w:rPr>
          <w:noProof/>
        </w:rPr>
      </w:pPr>
    </w:p>
    <w:p w14:paraId="2CF2A31B" w14:textId="77777777" w:rsidR="0092159B" w:rsidRDefault="0092159B" w:rsidP="00BD20AB">
      <w:pPr>
        <w:tabs>
          <w:tab w:val="left" w:pos="6663"/>
        </w:tabs>
        <w:spacing w:after="0" w:line="240" w:lineRule="auto"/>
        <w:jc w:val="both"/>
        <w:rPr>
          <w:noProof/>
        </w:rPr>
      </w:pPr>
    </w:p>
    <w:p w14:paraId="7368153A" w14:textId="77777777" w:rsidR="00BC7DAA" w:rsidRPr="00196F57" w:rsidRDefault="0025369A" w:rsidP="00BD20AB">
      <w:pPr>
        <w:tabs>
          <w:tab w:val="left" w:pos="6663"/>
        </w:tabs>
        <w:spacing w:after="0" w:line="240" w:lineRule="auto"/>
        <w:jc w:val="both"/>
        <w:rPr>
          <w:b/>
        </w:rPr>
      </w:pPr>
      <w:r w:rsidRPr="00196F57">
        <w:rPr>
          <w:b/>
          <w:noProof/>
        </w:rPr>
        <w:t>Aizsardzības ministrs</w:t>
      </w:r>
      <w:r w:rsidRPr="00196F57">
        <w:rPr>
          <w:b/>
        </w:rPr>
        <w:tab/>
      </w:r>
      <w:r>
        <w:rPr>
          <w:b/>
        </w:rPr>
        <w:tab/>
      </w:r>
      <w:r w:rsidRPr="00196F57">
        <w:rPr>
          <w:b/>
          <w:noProof/>
        </w:rPr>
        <w:t>Andris Sprūds</w:t>
      </w:r>
    </w:p>
    <w:p w14:paraId="7B034AC7" w14:textId="77777777" w:rsidR="00BD20AB" w:rsidRDefault="00BD20AB" w:rsidP="00BD20AB">
      <w:pPr>
        <w:spacing w:after="0" w:line="240" w:lineRule="auto"/>
        <w:jc w:val="both"/>
        <w:rPr>
          <w:sz w:val="16"/>
          <w:szCs w:val="16"/>
        </w:rPr>
      </w:pPr>
    </w:p>
    <w:p w14:paraId="4858A61C" w14:textId="77777777" w:rsidR="0092159B" w:rsidRDefault="0092159B" w:rsidP="00BD20AB">
      <w:pPr>
        <w:spacing w:after="0" w:line="240" w:lineRule="auto"/>
        <w:jc w:val="both"/>
        <w:rPr>
          <w:sz w:val="16"/>
          <w:szCs w:val="16"/>
        </w:rPr>
      </w:pPr>
    </w:p>
    <w:p w14:paraId="0BE956B8" w14:textId="77777777" w:rsidR="0092159B" w:rsidRDefault="0092159B" w:rsidP="00BD20AB">
      <w:pPr>
        <w:spacing w:after="0" w:line="240" w:lineRule="auto"/>
        <w:jc w:val="both"/>
        <w:rPr>
          <w:sz w:val="16"/>
          <w:szCs w:val="16"/>
        </w:rPr>
      </w:pPr>
    </w:p>
    <w:p w14:paraId="11B07C75" w14:textId="77777777" w:rsidR="0092159B" w:rsidRDefault="0092159B" w:rsidP="00BD20AB">
      <w:pPr>
        <w:spacing w:after="0" w:line="240" w:lineRule="auto"/>
        <w:jc w:val="both"/>
        <w:rPr>
          <w:sz w:val="16"/>
          <w:szCs w:val="16"/>
        </w:rPr>
      </w:pPr>
    </w:p>
    <w:p w14:paraId="3AA33D0A" w14:textId="77777777" w:rsidR="0092159B" w:rsidRDefault="0092159B" w:rsidP="00BD20AB">
      <w:pPr>
        <w:spacing w:after="0" w:line="240" w:lineRule="auto"/>
        <w:jc w:val="both"/>
        <w:rPr>
          <w:sz w:val="16"/>
          <w:szCs w:val="16"/>
        </w:rPr>
      </w:pPr>
    </w:p>
    <w:p w14:paraId="23698CBD" w14:textId="77777777" w:rsidR="00BD20AB" w:rsidRDefault="00BD20AB" w:rsidP="00BD20AB">
      <w:pPr>
        <w:spacing w:after="0" w:line="240" w:lineRule="auto"/>
        <w:jc w:val="both"/>
        <w:rPr>
          <w:sz w:val="16"/>
          <w:szCs w:val="16"/>
        </w:rPr>
      </w:pPr>
    </w:p>
    <w:p w14:paraId="2348FBEA" w14:textId="77777777" w:rsidR="00BC7DAA" w:rsidRPr="0092159B" w:rsidRDefault="0025369A" w:rsidP="00BD20AB">
      <w:pPr>
        <w:spacing w:after="0" w:line="240" w:lineRule="auto"/>
        <w:jc w:val="both"/>
        <w:rPr>
          <w:sz w:val="20"/>
          <w:szCs w:val="20"/>
        </w:rPr>
      </w:pPr>
      <w:r w:rsidRPr="0092159B">
        <w:rPr>
          <w:noProof/>
          <w:sz w:val="20"/>
          <w:szCs w:val="20"/>
        </w:rPr>
        <w:t>Dace Barkāne</w:t>
      </w:r>
      <w:r w:rsidRPr="0092159B">
        <w:rPr>
          <w:sz w:val="20"/>
          <w:szCs w:val="20"/>
        </w:rPr>
        <w:t xml:space="preserve"> </w:t>
      </w:r>
      <w:r w:rsidRPr="0092159B">
        <w:rPr>
          <w:noProof/>
          <w:sz w:val="20"/>
          <w:szCs w:val="20"/>
        </w:rPr>
        <w:t>67335156</w:t>
      </w:r>
    </w:p>
    <w:p w14:paraId="41F4FDE6" w14:textId="77777777" w:rsidR="007C6CAE" w:rsidRPr="0092159B" w:rsidRDefault="0092159B" w:rsidP="00BD20AB">
      <w:pPr>
        <w:spacing w:after="0" w:line="240" w:lineRule="auto"/>
        <w:jc w:val="both"/>
        <w:rPr>
          <w:noProof/>
          <w:sz w:val="20"/>
          <w:szCs w:val="20"/>
        </w:rPr>
      </w:pPr>
      <w:hyperlink r:id="rId8" w:history="1">
        <w:r w:rsidRPr="0092159B">
          <w:rPr>
            <w:rStyle w:val="Hyperlink"/>
            <w:noProof/>
            <w:sz w:val="20"/>
            <w:szCs w:val="20"/>
          </w:rPr>
          <w:t>dace.barkane@mod.gov.lv</w:t>
        </w:r>
      </w:hyperlink>
    </w:p>
    <w:p w14:paraId="6EBD3BBD" w14:textId="77777777" w:rsidR="0092159B" w:rsidRDefault="0092159B" w:rsidP="00BD20AB">
      <w:pPr>
        <w:spacing w:after="0" w:line="240" w:lineRule="auto"/>
        <w:jc w:val="both"/>
        <w:rPr>
          <w:sz w:val="16"/>
          <w:szCs w:val="16"/>
        </w:rPr>
      </w:pPr>
    </w:p>
    <w:sectPr w:rsidR="0092159B" w:rsidSect="00330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5ED5" w14:textId="77777777" w:rsidR="0025369A" w:rsidRDefault="0025369A">
      <w:pPr>
        <w:spacing w:after="0" w:line="240" w:lineRule="auto"/>
      </w:pPr>
      <w:r>
        <w:separator/>
      </w:r>
    </w:p>
  </w:endnote>
  <w:endnote w:type="continuationSeparator" w:id="0">
    <w:p w14:paraId="49F5C19E" w14:textId="77777777" w:rsidR="0025369A" w:rsidRDefault="0025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B3DF" w14:textId="77777777" w:rsidR="00363234" w:rsidRDefault="00363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545793"/>
      <w:docPartObj>
        <w:docPartGallery w:val="Page Numbers (Bottom of Page)"/>
        <w:docPartUnique/>
      </w:docPartObj>
    </w:sdtPr>
    <w:sdtEndPr/>
    <w:sdtContent>
      <w:p w14:paraId="0172C426" w14:textId="77777777" w:rsidR="00A13CDD" w:rsidRDefault="0025369A" w:rsidP="00A13CDD">
        <w:pPr>
          <w:pStyle w:val="Footer"/>
          <w:jc w:val="center"/>
        </w:pPr>
        <w:r w:rsidRPr="002D7FAB">
          <w:rPr>
            <w:rFonts w:ascii="TimesNewRomanPS-ItalicMT" w:hAnsi="TimesNewRomanPS-ItalicMT"/>
            <w:iCs/>
            <w:sz w:val="20"/>
            <w:szCs w:val="20"/>
          </w:rPr>
          <w:t>DOKUMENTS IR ELEKTRONISKI PARAKSTĪTS AR DROŠU ELEKTRONISKO PARAKSTU UN SATUR LAIKA ZĪMOGU</w:t>
        </w:r>
      </w:p>
      <w:p w14:paraId="2ADB9409" w14:textId="77777777" w:rsidR="00926414" w:rsidRPr="00A13CDD" w:rsidRDefault="0025369A" w:rsidP="00A13CDD">
        <w:pPr>
          <w:pStyle w:val="Footer"/>
          <w:jc w:val="right"/>
          <w:rPr>
            <w:bCs/>
          </w:rPr>
        </w:pPr>
        <w:sdt>
          <w:sdtPr>
            <w:id w:val="873802946"/>
            <w:docPartObj>
              <w:docPartGallery w:val="Page Numbers (Top of Page)"/>
              <w:docPartUnique/>
            </w:docPartObj>
          </w:sdtPr>
          <w:sdtEndPr/>
          <w:sdtContent>
            <w:r w:rsidR="00A13CDD" w:rsidRPr="00104688">
              <w:rPr>
                <w:bCs/>
              </w:rPr>
              <w:fldChar w:fldCharType="begin"/>
            </w:r>
            <w:r w:rsidR="00A13CDD" w:rsidRPr="00104688">
              <w:rPr>
                <w:bCs/>
              </w:rPr>
              <w:instrText xml:space="preserve"> PAGE </w:instrText>
            </w:r>
            <w:r w:rsidR="00A13CDD" w:rsidRPr="00104688">
              <w:rPr>
                <w:bCs/>
              </w:rPr>
              <w:fldChar w:fldCharType="separate"/>
            </w:r>
            <w:r w:rsidR="007C6CAE">
              <w:rPr>
                <w:bCs/>
                <w:noProof/>
              </w:rPr>
              <w:t>2</w:t>
            </w:r>
            <w:r w:rsidR="00A13CDD" w:rsidRPr="00104688">
              <w:rPr>
                <w:bCs/>
              </w:rPr>
              <w:fldChar w:fldCharType="end"/>
            </w:r>
            <w:r w:rsidR="00A13CDD" w:rsidRPr="00104688">
              <w:t xml:space="preserve"> - </w:t>
            </w:r>
            <w:r w:rsidR="00A13CDD" w:rsidRPr="00104688">
              <w:rPr>
                <w:bCs/>
              </w:rPr>
              <w:fldChar w:fldCharType="begin"/>
            </w:r>
            <w:r w:rsidR="00A13CDD" w:rsidRPr="00104688">
              <w:rPr>
                <w:bCs/>
              </w:rPr>
              <w:instrText xml:space="preserve"> NUMPAGES  </w:instrText>
            </w:r>
            <w:r w:rsidR="00A13CDD" w:rsidRPr="00104688">
              <w:rPr>
                <w:bCs/>
              </w:rPr>
              <w:fldChar w:fldCharType="separate"/>
            </w:r>
            <w:r w:rsidR="007C6CAE">
              <w:rPr>
                <w:bCs/>
                <w:noProof/>
              </w:rPr>
              <w:t>2</w:t>
            </w:r>
            <w:r w:rsidR="00A13CDD" w:rsidRPr="00104688">
              <w:rPr>
                <w:bCs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8515" w14:textId="77777777" w:rsidR="009A53F5" w:rsidRPr="009A53F5" w:rsidRDefault="0025369A" w:rsidP="009A53F5">
    <w:pPr>
      <w:pStyle w:val="Header"/>
      <w:jc w:val="center"/>
      <w:rPr>
        <w:rFonts w:ascii="TimesNewRomanPS-ItalicMT" w:hAnsi="TimesNewRomanPS-ItalicMT"/>
        <w:iCs/>
        <w:sz w:val="20"/>
        <w:szCs w:val="20"/>
      </w:rPr>
    </w:pPr>
    <w:r w:rsidRPr="002D7FAB">
      <w:rPr>
        <w:rFonts w:ascii="TimesNewRomanPS-ItalicMT" w:hAnsi="TimesNewRomanPS-ItalicMT"/>
        <w:iCs/>
        <w:sz w:val="20"/>
        <w:szCs w:val="20"/>
      </w:rPr>
      <w:t>DOKUMENTS IR ELEKTRONISKI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6935" w14:textId="77777777" w:rsidR="0025369A" w:rsidRDefault="0025369A">
      <w:pPr>
        <w:spacing w:after="0" w:line="240" w:lineRule="auto"/>
      </w:pPr>
      <w:r>
        <w:separator/>
      </w:r>
    </w:p>
  </w:footnote>
  <w:footnote w:type="continuationSeparator" w:id="0">
    <w:p w14:paraId="19C1A2AC" w14:textId="77777777" w:rsidR="0025369A" w:rsidRDefault="0025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921B" w14:textId="77777777" w:rsidR="00363234" w:rsidRDefault="00363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CB8E" w14:textId="77777777" w:rsidR="00363234" w:rsidRDefault="003632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2590" w14:textId="77777777" w:rsidR="009A40B4" w:rsidRPr="008669E5" w:rsidRDefault="0025369A" w:rsidP="009A40B4">
    <w:pPr>
      <w:pStyle w:val="Header"/>
    </w:pPr>
    <w:r w:rsidRPr="008669E5">
      <w:rPr>
        <w:noProof/>
      </w:rPr>
      <w:drawing>
        <wp:anchor distT="0" distB="0" distL="114300" distR="114300" simplePos="0" relativeHeight="251658240" behindDoc="1" locked="0" layoutInCell="1" allowOverlap="1" wp14:anchorId="79878774" wp14:editId="5F6457FD">
          <wp:simplePos x="0" y="0"/>
          <wp:positionH relativeFrom="page">
            <wp:posOffset>1109980</wp:posOffset>
          </wp:positionH>
          <wp:positionV relativeFrom="page">
            <wp:posOffset>590550</wp:posOffset>
          </wp:positionV>
          <wp:extent cx="5936615" cy="1033145"/>
          <wp:effectExtent l="0" t="0" r="6985" b="0"/>
          <wp:wrapNone/>
          <wp:docPr id="9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D6AC801" w14:textId="77777777" w:rsidR="009A40B4" w:rsidRPr="008669E5" w:rsidRDefault="009A40B4" w:rsidP="009A40B4">
    <w:pPr>
      <w:pStyle w:val="Header"/>
    </w:pPr>
  </w:p>
  <w:p w14:paraId="548774CD" w14:textId="77777777" w:rsidR="009A40B4" w:rsidRPr="008669E5" w:rsidRDefault="009A40B4" w:rsidP="009A40B4">
    <w:pPr>
      <w:pStyle w:val="Header"/>
    </w:pPr>
  </w:p>
  <w:p w14:paraId="6B98BD47" w14:textId="77777777" w:rsidR="009A40B4" w:rsidRPr="008669E5" w:rsidRDefault="009A40B4" w:rsidP="009A40B4">
    <w:pPr>
      <w:pStyle w:val="Header"/>
    </w:pPr>
  </w:p>
  <w:p w14:paraId="5DA240B5" w14:textId="77777777" w:rsidR="009A40B4" w:rsidRPr="008669E5" w:rsidRDefault="009A40B4" w:rsidP="009A40B4">
    <w:pPr>
      <w:pStyle w:val="Header"/>
    </w:pPr>
  </w:p>
  <w:p w14:paraId="34993998" w14:textId="77777777" w:rsidR="009A40B4" w:rsidRPr="008669E5" w:rsidRDefault="009A40B4" w:rsidP="009A40B4">
    <w:pPr>
      <w:pStyle w:val="Header"/>
    </w:pPr>
  </w:p>
  <w:p w14:paraId="75434DE3" w14:textId="77777777" w:rsidR="009A40B4" w:rsidRPr="008669E5" w:rsidRDefault="009A40B4" w:rsidP="009A40B4">
    <w:pPr>
      <w:pStyle w:val="Header"/>
    </w:pPr>
  </w:p>
  <w:p w14:paraId="320FFD38" w14:textId="77777777" w:rsidR="009A40B4" w:rsidRPr="008669E5" w:rsidRDefault="009A40B4" w:rsidP="009A40B4">
    <w:pPr>
      <w:pStyle w:val="Header"/>
    </w:pPr>
  </w:p>
  <w:p w14:paraId="2A721BA5" w14:textId="77777777" w:rsidR="009A40B4" w:rsidRPr="008669E5" w:rsidRDefault="0025369A" w:rsidP="009A40B4">
    <w:pPr>
      <w:pStyle w:val="Header"/>
    </w:pPr>
    <w:r w:rsidRPr="008669E5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7905FA6" wp14:editId="68B23BDE">
              <wp:simplePos x="0" y="0"/>
              <wp:positionH relativeFrom="margin">
                <wp:align>center</wp:align>
              </wp:positionH>
              <wp:positionV relativeFrom="page">
                <wp:posOffset>1826895</wp:posOffset>
              </wp:positionV>
              <wp:extent cx="4399200" cy="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9200" cy="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49" style="width:346.4pt;height:0;margin-top:143.85pt;margin-left:0;mso-position-horizontal:center;mso-position-horizontal-relative:margin;mso-position-vertical-relative:page;position:absolute;z-index:-251656192" coordorigin="2915,2998" coordsize="6926,2">
              <v:shape id="Freeform 42" o:spid="_x0000_s2050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  <w10:wrap anchorx="margin"/>
            </v:group>
          </w:pict>
        </mc:Fallback>
      </mc:AlternateContent>
    </w:r>
  </w:p>
  <w:p w14:paraId="769B5BA9" w14:textId="77777777" w:rsidR="009A40B4" w:rsidRPr="008669E5" w:rsidRDefault="0025369A" w:rsidP="009A40B4">
    <w:pPr>
      <w:pStyle w:val="Header"/>
    </w:pPr>
    <w:r w:rsidRPr="008669E5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AFA851" wp14:editId="25D8D7C9">
              <wp:simplePos x="0" y="0"/>
              <wp:positionH relativeFrom="margin">
                <wp:align>center</wp:align>
              </wp:positionH>
              <wp:positionV relativeFrom="page">
                <wp:posOffset>1973580</wp:posOffset>
              </wp:positionV>
              <wp:extent cx="5839200" cy="313200"/>
              <wp:effectExtent l="0" t="0" r="9525" b="1079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9200" cy="31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B01E1" w14:textId="77777777" w:rsidR="009A40B4" w:rsidRPr="008669E5" w:rsidRDefault="0025369A" w:rsidP="009A40B4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8669E5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K. Valdemāra iela 10/12, Rīga, LV-1473</w:t>
                          </w:r>
                          <w:r w:rsidR="00CA234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;</w:t>
                          </w:r>
                          <w:r w:rsidRPr="008669E5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tālr.</w:t>
                          </w:r>
                          <w:r w:rsidR="00CA234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: </w:t>
                          </w:r>
                          <w:r w:rsidR="00363234" w:rsidRPr="004331B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67335113</w:t>
                          </w:r>
                          <w:r w:rsidR="00CA234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;</w:t>
                          </w:r>
                          <w:r w:rsidR="0049292C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8669E5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e-pasts</w:t>
                          </w:r>
                          <w:r w:rsidR="00CA234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: </w:t>
                          </w:r>
                          <w:r w:rsidR="0049292C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CA234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@mod.gov.lv;</w:t>
                          </w:r>
                          <w:r w:rsidRPr="008669E5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www.mod.gov.lv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51" type="#_x0000_t202" style="width:459.8pt;height:24.65pt;margin-top:155.4pt;margin-left:0;mso-height-percent:0;mso-height-relative:page;mso-position-horizontal:center;mso-position-horizontal-relative:margin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9A40B4" w:rsidRPr="008669E5" w:rsidP="009A40B4" w14:paraId="0A2AFD0B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8669E5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K. Valdemāra iela 10/12, Rīga, LV-1473</w:t>
                    </w:r>
                    <w:r w:rsidR="00CA234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;</w:t>
                    </w:r>
                    <w:r w:rsidRPr="008669E5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tālr.</w:t>
                    </w:r>
                    <w:r w:rsidR="00CA234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: </w:t>
                    </w:r>
                    <w:r w:rsidRPr="004331B0" w:rsidR="00363234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67335113</w:t>
                    </w:r>
                    <w:r w:rsidR="00CA234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;</w:t>
                    </w:r>
                    <w:r w:rsidR="0049292C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8669E5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e-pasts</w:t>
                    </w:r>
                    <w:r w:rsidR="00CA234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: </w:t>
                    </w:r>
                    <w:r w:rsidR="0049292C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CA234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@mod.gov.lv;</w:t>
                    </w:r>
                    <w:r w:rsidRPr="008669E5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www.mod.gov.lv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118509D" w14:textId="77777777" w:rsidR="009A40B4" w:rsidRPr="008669E5" w:rsidRDefault="009A40B4">
    <w:pPr>
      <w:pStyle w:val="Header"/>
    </w:pPr>
  </w:p>
  <w:p w14:paraId="5CD9785E" w14:textId="77777777" w:rsidR="00330D43" w:rsidRPr="00252CC7" w:rsidRDefault="0025369A" w:rsidP="00252CC7">
    <w:pPr>
      <w:pStyle w:val="Header"/>
      <w:tabs>
        <w:tab w:val="clear" w:pos="432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LĒMUMS</w:t>
    </w:r>
  </w:p>
  <w:p w14:paraId="1DEB861E" w14:textId="77777777" w:rsidR="008D4AF3" w:rsidRDefault="0025369A" w:rsidP="008669E5">
    <w:pPr>
      <w:pStyle w:val="Header"/>
      <w:tabs>
        <w:tab w:val="clear" w:pos="4320"/>
      </w:tabs>
      <w:jc w:val="center"/>
    </w:pPr>
    <w:r w:rsidRPr="008669E5">
      <w:t>Rīgā</w:t>
    </w:r>
  </w:p>
  <w:p w14:paraId="6F84E9D0" w14:textId="77777777" w:rsidR="00252CC7" w:rsidRPr="008669E5" w:rsidRDefault="00252CC7" w:rsidP="008669E5">
    <w:pPr>
      <w:pStyle w:val="Header"/>
      <w:tabs>
        <w:tab w:val="clear" w:pos="4320"/>
      </w:tabs>
      <w:jc w:val="center"/>
    </w:pPr>
  </w:p>
  <w:tbl>
    <w:tblPr>
      <w:tblW w:w="8647" w:type="dxa"/>
      <w:tblInd w:w="108" w:type="dxa"/>
      <w:tblLayout w:type="fixed"/>
      <w:tblLook w:val="0000" w:firstRow="0" w:lastRow="0" w:firstColumn="0" w:lastColumn="0" w:noHBand="0" w:noVBand="0"/>
    </w:tblPr>
    <w:tblGrid>
      <w:gridCol w:w="4270"/>
      <w:gridCol w:w="4377"/>
    </w:tblGrid>
    <w:tr w:rsidR="0092334A" w14:paraId="61C01706" w14:textId="77777777" w:rsidTr="00B61CF7">
      <w:trPr>
        <w:cantSplit/>
      </w:trPr>
      <w:tc>
        <w:tcPr>
          <w:tcW w:w="4270" w:type="dxa"/>
        </w:tcPr>
        <w:p w14:paraId="590AC440" w14:textId="77777777" w:rsidR="00096647" w:rsidRPr="001B4CB8" w:rsidRDefault="0025369A" w:rsidP="00096647">
          <w:pPr>
            <w:pStyle w:val="Header"/>
            <w:tabs>
              <w:tab w:val="clear" w:pos="4320"/>
              <w:tab w:val="clear" w:pos="8640"/>
            </w:tabs>
            <w:spacing w:before="120"/>
          </w:pPr>
          <w:r>
            <w:rPr>
              <w:noProof/>
              <w:color w:val="000000"/>
            </w:rPr>
            <w:t>26.09.2025</w:t>
          </w:r>
          <w:r w:rsidR="00C07ABE" w:rsidRPr="00C07ABE">
            <w:rPr>
              <w:color w:val="000000"/>
            </w:rPr>
            <w:t>.</w:t>
          </w:r>
        </w:p>
      </w:tc>
      <w:tc>
        <w:tcPr>
          <w:tcW w:w="4377" w:type="dxa"/>
        </w:tcPr>
        <w:p w14:paraId="0D17B67A" w14:textId="77777777" w:rsidR="00096647" w:rsidRPr="001B4CB8" w:rsidRDefault="0025369A" w:rsidP="00096647">
          <w:pPr>
            <w:pStyle w:val="Header"/>
            <w:tabs>
              <w:tab w:val="clear" w:pos="4320"/>
            </w:tabs>
            <w:spacing w:before="120"/>
            <w:jc w:val="right"/>
          </w:pPr>
          <w:r w:rsidRPr="001B4CB8">
            <w:t>Nr.</w:t>
          </w:r>
          <w:r>
            <w:t xml:space="preserve"> </w:t>
          </w:r>
          <w:r>
            <w:rPr>
              <w:noProof/>
            </w:rPr>
            <w:t>1/1-44.1</w:t>
          </w:r>
          <w:r w:rsidR="00A13CDD">
            <w:rPr>
              <w:noProof/>
            </w:rPr>
            <w:t>/406</w:t>
          </w:r>
        </w:p>
      </w:tc>
    </w:tr>
  </w:tbl>
  <w:p w14:paraId="21401D92" w14:textId="77777777" w:rsidR="008D4AF3" w:rsidRPr="008669E5" w:rsidRDefault="008D4AF3" w:rsidP="00252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2701915">
    <w:abstractNumId w:val="10"/>
  </w:num>
  <w:num w:numId="2" w16cid:durableId="1223440438">
    <w:abstractNumId w:val="8"/>
  </w:num>
  <w:num w:numId="3" w16cid:durableId="118110271">
    <w:abstractNumId w:val="7"/>
  </w:num>
  <w:num w:numId="4" w16cid:durableId="1486162719">
    <w:abstractNumId w:val="6"/>
  </w:num>
  <w:num w:numId="5" w16cid:durableId="1804276733">
    <w:abstractNumId w:val="5"/>
  </w:num>
  <w:num w:numId="6" w16cid:durableId="1612932249">
    <w:abstractNumId w:val="9"/>
  </w:num>
  <w:num w:numId="7" w16cid:durableId="2045399259">
    <w:abstractNumId w:val="4"/>
  </w:num>
  <w:num w:numId="8" w16cid:durableId="1072653125">
    <w:abstractNumId w:val="3"/>
  </w:num>
  <w:num w:numId="9" w16cid:durableId="1129131840">
    <w:abstractNumId w:val="2"/>
  </w:num>
  <w:num w:numId="10" w16cid:durableId="495003566">
    <w:abstractNumId w:val="1"/>
  </w:num>
  <w:num w:numId="11" w16cid:durableId="10223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47"/>
    <w:rsid w:val="00006384"/>
    <w:rsid w:val="00030349"/>
    <w:rsid w:val="000724C8"/>
    <w:rsid w:val="00096647"/>
    <w:rsid w:val="000B0C12"/>
    <w:rsid w:val="00104688"/>
    <w:rsid w:val="00124173"/>
    <w:rsid w:val="00181051"/>
    <w:rsid w:val="00182E2F"/>
    <w:rsid w:val="00196F57"/>
    <w:rsid w:val="001B4CB8"/>
    <w:rsid w:val="001D79E4"/>
    <w:rsid w:val="00252CC7"/>
    <w:rsid w:val="0025369A"/>
    <w:rsid w:val="00265D4A"/>
    <w:rsid w:val="00275B9E"/>
    <w:rsid w:val="00290B9D"/>
    <w:rsid w:val="002B3077"/>
    <w:rsid w:val="002D00B0"/>
    <w:rsid w:val="002D10EF"/>
    <w:rsid w:val="002D7FAB"/>
    <w:rsid w:val="002E1474"/>
    <w:rsid w:val="002E75AE"/>
    <w:rsid w:val="00305D7D"/>
    <w:rsid w:val="00330D43"/>
    <w:rsid w:val="00363234"/>
    <w:rsid w:val="00386C16"/>
    <w:rsid w:val="003A579F"/>
    <w:rsid w:val="004331B0"/>
    <w:rsid w:val="00434857"/>
    <w:rsid w:val="0045316A"/>
    <w:rsid w:val="00474618"/>
    <w:rsid w:val="004873AA"/>
    <w:rsid w:val="0049292C"/>
    <w:rsid w:val="004F294B"/>
    <w:rsid w:val="00535564"/>
    <w:rsid w:val="00653289"/>
    <w:rsid w:val="00661C8F"/>
    <w:rsid w:val="00663C3A"/>
    <w:rsid w:val="006C1639"/>
    <w:rsid w:val="007B3BA5"/>
    <w:rsid w:val="007B48EC"/>
    <w:rsid w:val="007C6CAE"/>
    <w:rsid w:val="007E4D1F"/>
    <w:rsid w:val="0080584A"/>
    <w:rsid w:val="00815277"/>
    <w:rsid w:val="008669E5"/>
    <w:rsid w:val="00873D63"/>
    <w:rsid w:val="00876C21"/>
    <w:rsid w:val="008D4AF3"/>
    <w:rsid w:val="0092159B"/>
    <w:rsid w:val="0092334A"/>
    <w:rsid w:val="00926414"/>
    <w:rsid w:val="00954D5A"/>
    <w:rsid w:val="00962FEF"/>
    <w:rsid w:val="0096398A"/>
    <w:rsid w:val="009A40B4"/>
    <w:rsid w:val="009A53F5"/>
    <w:rsid w:val="00A03A13"/>
    <w:rsid w:val="00A13CDD"/>
    <w:rsid w:val="00AF0E90"/>
    <w:rsid w:val="00B00A1C"/>
    <w:rsid w:val="00BC7DAA"/>
    <w:rsid w:val="00BD20AB"/>
    <w:rsid w:val="00BE6135"/>
    <w:rsid w:val="00C07ABE"/>
    <w:rsid w:val="00C47F57"/>
    <w:rsid w:val="00C57856"/>
    <w:rsid w:val="00CA2342"/>
    <w:rsid w:val="00CD767C"/>
    <w:rsid w:val="00D07B56"/>
    <w:rsid w:val="00D21FA6"/>
    <w:rsid w:val="00D55B4B"/>
    <w:rsid w:val="00E365CE"/>
    <w:rsid w:val="00EF676E"/>
    <w:rsid w:val="00F60586"/>
    <w:rsid w:val="00FB2E50"/>
    <w:rsid w:val="00FF0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20BF"/>
  <w15:docId w15:val="{BC20B281-7C17-42EE-8C71-EA6B1FAC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21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barkane@mod.gov.lv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5A837DF00024DBC7481451BD525B2" ma:contentTypeVersion="16" ma:contentTypeDescription="Create a new document." ma:contentTypeScope="" ma:versionID="2a422ad58bc6574f29eb2b3548cbc10d">
  <xsd:schema xmlns:xsd="http://www.w3.org/2001/XMLSchema" xmlns:xs="http://www.w3.org/2001/XMLSchema" xmlns:p="http://schemas.microsoft.com/office/2006/metadata/properties" xmlns:ns2="b7b3b213-8566-48ea-9933-efcfa651373a" xmlns:ns3="d68ddbfb-0246-4f41-98f5-4b7b8fdf9644" targetNamespace="http://schemas.microsoft.com/office/2006/metadata/properties" ma:root="true" ma:fieldsID="83a93962901bfb70b520890ab5b33785" ns2:_="" ns3:_="">
    <xsd:import namespace="b7b3b213-8566-48ea-9933-efcfa651373a"/>
    <xsd:import namespace="d68ddbfb-0246-4f41-98f5-4b7b8fdf9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Lietas_x0020_ID" minOccurs="0"/>
                <xsd:element ref="ns2:G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3b213-8566-48ea-9933-efcfa6513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etas_x0020_ID" ma:index="22" nillable="true" ma:displayName="Lietas ID" ma:description="Formāts: Lxxx (piem., L057)" ma:indexed="true" ma:internalName="Lietas_x0020_ID">
      <xsd:simpleType>
        <xsd:restriction base="dms:Text">
          <xsd:maxLength value="255"/>
        </xsd:restriction>
      </xsd:simpleType>
    </xsd:element>
    <xsd:element name="Gads" ma:index="23" nillable="true" ma:displayName="Gads" ma:default="2025" ma:format="Dropdown" ma:indexed="true" ma:internalName="Gads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ddbfb-0246-4f41-98f5-4b7b8fdf96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f5ce6-bedf-444e-a1c0-88d3b9c68b20}" ma:internalName="TaxCatchAll" ma:showField="CatchAllData" ma:web="d68ddbfb-0246-4f41-98f5-4b7b8fdf9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b3b213-8566-48ea-9933-efcfa651373a">
      <Terms xmlns="http://schemas.microsoft.com/office/infopath/2007/PartnerControls"/>
    </lcf76f155ced4ddcb4097134ff3c332f>
    <Lietas_x0020_ID xmlns="b7b3b213-8566-48ea-9933-efcfa651373a" xsi:nil="true"/>
    <Gads xmlns="b7b3b213-8566-48ea-9933-efcfa651373a">2025</Gads>
    <TaxCatchAll xmlns="d68ddbfb-0246-4f41-98f5-4b7b8fdf9644" xsi:nil="true"/>
  </documentManagement>
</p:properties>
</file>

<file path=customXml/itemProps1.xml><?xml version="1.0" encoding="utf-8"?>
<ds:datastoreItem xmlns:ds="http://schemas.openxmlformats.org/officeDocument/2006/customXml" ds:itemID="{2693C08A-1875-4D1F-A436-C6DB1859A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3E0FA-1367-4B99-9450-D4C134358464}"/>
</file>

<file path=customXml/itemProps3.xml><?xml version="1.0" encoding="utf-8"?>
<ds:datastoreItem xmlns:ds="http://schemas.openxmlformats.org/officeDocument/2006/customXml" ds:itemID="{62D73B18-03D6-4E28-8713-C8E81DC50C71}"/>
</file>

<file path=customXml/itemProps4.xml><?xml version="1.0" encoding="utf-8"?>
<ds:datastoreItem xmlns:ds="http://schemas.openxmlformats.org/officeDocument/2006/customXml" ds:itemID="{6FBF0C25-2C1C-4A36-A31D-23978974B7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Inta Lipovska</cp:lastModifiedBy>
  <cp:revision>2</cp:revision>
  <cp:lastPrinted>2014-12-23T09:22:00Z</cp:lastPrinted>
  <dcterms:created xsi:type="dcterms:W3CDTF">2025-09-30T12:50:00Z</dcterms:created>
  <dcterms:modified xsi:type="dcterms:W3CDTF">2025-09-30T12:50:00Z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0x0101002B75A837DF00024DBC7481451BD525B2</vt:lpwstr>
  </property>
</Properties>
</file>