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11CB" w14:textId="6678DBFF" w:rsidR="007709B7" w:rsidRDefault="593AFBA3" w:rsidP="007709B7">
      <w:pPr>
        <w:pStyle w:val="paragraph"/>
        <w:spacing w:before="0" w:beforeAutospacing="0" w:after="0" w:afterAutospacing="0"/>
        <w:ind w:right="208"/>
        <w:jc w:val="right"/>
        <w:textAlignment w:val="baseline"/>
        <w:rPr>
          <w:rStyle w:val="eop"/>
          <w:rFonts w:ascii="Aptos" w:hAnsi="Aptos"/>
          <w:color w:val="000000" w:themeColor="text1"/>
        </w:rPr>
      </w:pPr>
      <w:r w:rsidRPr="4F8E4812">
        <w:rPr>
          <w:rStyle w:val="normaltextrun"/>
          <w:rFonts w:ascii="Aptos" w:eastAsiaTheme="majorEastAsia" w:hAnsi="Aptos"/>
          <w:color w:val="000000" w:themeColor="text1"/>
        </w:rPr>
        <w:t>2</w:t>
      </w:r>
      <w:r w:rsidR="00C0548A" w:rsidRPr="4F8E4812">
        <w:rPr>
          <w:rStyle w:val="normaltextrun"/>
          <w:rFonts w:ascii="Aptos" w:eastAsiaTheme="majorEastAsia" w:hAnsi="Aptos"/>
          <w:color w:val="000000" w:themeColor="text1"/>
        </w:rPr>
        <w:t>.</w:t>
      </w:r>
      <w:r w:rsidR="004565F8">
        <w:rPr>
          <w:rStyle w:val="normaltextrun"/>
          <w:rFonts w:ascii="Aptos" w:eastAsiaTheme="majorEastAsia" w:hAnsi="Aptos"/>
          <w:color w:val="000000" w:themeColor="text1"/>
        </w:rPr>
        <w:t> </w:t>
      </w:r>
      <w:r w:rsidR="00C0548A" w:rsidRPr="4F8E4812">
        <w:rPr>
          <w:rStyle w:val="normaltextrun"/>
          <w:rFonts w:ascii="Aptos" w:eastAsiaTheme="majorEastAsia" w:hAnsi="Aptos"/>
          <w:color w:val="000000" w:themeColor="text1"/>
        </w:rPr>
        <w:t>pielikums</w:t>
      </w:r>
      <w:r w:rsidR="00C0548A" w:rsidRPr="4F8E4812">
        <w:rPr>
          <w:rStyle w:val="eop"/>
          <w:rFonts w:ascii="Aptos" w:hAnsi="Aptos"/>
          <w:color w:val="000000" w:themeColor="text1"/>
        </w:rPr>
        <w:t> </w:t>
      </w:r>
    </w:p>
    <w:p w14:paraId="1D7E2B08" w14:textId="13C35DD9" w:rsidR="00C0548A" w:rsidRPr="00B40C59" w:rsidRDefault="00C0548A" w:rsidP="007709B7">
      <w:pPr>
        <w:pStyle w:val="paragraph"/>
        <w:spacing w:before="0" w:beforeAutospacing="0" w:after="0" w:afterAutospacing="0"/>
        <w:ind w:right="208"/>
        <w:jc w:val="right"/>
        <w:textAlignment w:val="baseline"/>
        <w:rPr>
          <w:rFonts w:ascii="Aptos" w:hAnsi="Aptos"/>
          <w:color w:val="000000" w:themeColor="text1"/>
        </w:rPr>
      </w:pPr>
      <w:r w:rsidRPr="00B40C59">
        <w:rPr>
          <w:rStyle w:val="normaltextrun"/>
          <w:rFonts w:ascii="Aptos" w:eastAsiaTheme="majorEastAsia" w:hAnsi="Aptos"/>
          <w:color w:val="000000" w:themeColor="text1"/>
          <w:shd w:val="clear" w:color="auto" w:fill="FFFFFF"/>
        </w:rPr>
        <w:t>atlases nolikumam</w:t>
      </w:r>
      <w:r w:rsidRPr="00B40C59">
        <w:rPr>
          <w:rStyle w:val="eop"/>
          <w:rFonts w:ascii="Aptos" w:hAnsi="Aptos"/>
          <w:color w:val="000000" w:themeColor="text1"/>
          <w:shd w:val="clear" w:color="auto" w:fill="FFFFFF"/>
        </w:rPr>
        <w:t> </w:t>
      </w:r>
    </w:p>
    <w:p w14:paraId="71E7255E" w14:textId="77777777" w:rsidR="005A7DC4" w:rsidRPr="00B40C59" w:rsidRDefault="005A7DC4" w:rsidP="00091D61">
      <w:pPr>
        <w:shd w:val="clear" w:color="auto" w:fill="FFFFFF"/>
        <w:spacing w:after="0" w:line="240" w:lineRule="auto"/>
        <w:rPr>
          <w:rFonts w:ascii="Aptos" w:eastAsia="Times New Roman" w:hAnsi="Aptos" w:cs="Times New Roman"/>
          <w:color w:val="000000" w:themeColor="text1"/>
          <w:kern w:val="0"/>
          <w:sz w:val="24"/>
          <w:szCs w:val="24"/>
          <w:lang w:eastAsia="lv-LV"/>
          <w14:ligatures w14:val="none"/>
        </w:rPr>
      </w:pPr>
    </w:p>
    <w:p w14:paraId="637DB72E" w14:textId="67094346" w:rsidR="00754649" w:rsidRPr="000A3685" w:rsidRDefault="00045FBE" w:rsidP="002216C4">
      <w:pPr>
        <w:shd w:val="clear" w:color="auto" w:fill="FFFFFF"/>
        <w:spacing w:after="120" w:line="240" w:lineRule="auto"/>
        <w:jc w:val="center"/>
        <w:rPr>
          <w:rFonts w:ascii="Aptos" w:eastAsia="Times New Roman" w:hAnsi="Aptos" w:cs="Times New Roman"/>
          <w:b/>
          <w:bCs/>
          <w:color w:val="000000" w:themeColor="text1"/>
          <w:kern w:val="0"/>
          <w:sz w:val="26"/>
          <w:szCs w:val="26"/>
          <w:lang w:eastAsia="lv-LV"/>
          <w14:ligatures w14:val="none"/>
        </w:rPr>
      </w:pPr>
      <w:r w:rsidRPr="000A3685">
        <w:rPr>
          <w:rFonts w:ascii="Aptos" w:eastAsia="Times New Roman" w:hAnsi="Aptos" w:cs="Times New Roman"/>
          <w:b/>
          <w:bCs/>
          <w:color w:val="000000" w:themeColor="text1"/>
          <w:kern w:val="0"/>
          <w:sz w:val="26"/>
          <w:szCs w:val="26"/>
          <w:lang w:eastAsia="lv-LV"/>
          <w14:ligatures w14:val="none"/>
        </w:rPr>
        <w:t>Prasmju fonda konceptuālais apraksts  20__.</w:t>
      </w:r>
      <w:r w:rsidR="00E954D8" w:rsidRPr="000A3685">
        <w:rPr>
          <w:rFonts w:ascii="Aptos" w:eastAsia="Times New Roman" w:hAnsi="Aptos" w:cs="Times New Roman"/>
          <w:b/>
          <w:bCs/>
          <w:color w:val="000000" w:themeColor="text1"/>
          <w:kern w:val="0"/>
          <w:sz w:val="26"/>
          <w:szCs w:val="26"/>
          <w:lang w:eastAsia="lv-LV"/>
          <w14:ligatures w14:val="none"/>
        </w:rPr>
        <w:t xml:space="preserve"> </w:t>
      </w:r>
      <w:r w:rsidRPr="000A3685">
        <w:rPr>
          <w:rFonts w:ascii="Aptos" w:eastAsia="Times New Roman" w:hAnsi="Aptos" w:cs="Times New Roman"/>
          <w:b/>
          <w:bCs/>
          <w:color w:val="000000" w:themeColor="text1"/>
          <w:kern w:val="0"/>
          <w:sz w:val="26"/>
          <w:szCs w:val="26"/>
          <w:lang w:eastAsia="lv-LV"/>
          <w14:ligatures w14:val="none"/>
        </w:rPr>
        <w:t>–</w:t>
      </w:r>
      <w:r w:rsidR="00E954D8" w:rsidRPr="000A3685">
        <w:rPr>
          <w:rFonts w:ascii="Aptos" w:eastAsia="Times New Roman" w:hAnsi="Aptos" w:cs="Times New Roman"/>
          <w:b/>
          <w:bCs/>
          <w:color w:val="000000" w:themeColor="text1"/>
          <w:kern w:val="0"/>
          <w:sz w:val="26"/>
          <w:szCs w:val="26"/>
          <w:lang w:eastAsia="lv-LV"/>
          <w14:ligatures w14:val="none"/>
        </w:rPr>
        <w:t xml:space="preserve"> </w:t>
      </w:r>
      <w:r w:rsidRPr="000A3685">
        <w:rPr>
          <w:rFonts w:ascii="Aptos" w:eastAsia="Times New Roman" w:hAnsi="Aptos" w:cs="Times New Roman"/>
          <w:b/>
          <w:bCs/>
          <w:color w:val="000000" w:themeColor="text1"/>
          <w:kern w:val="0"/>
          <w:sz w:val="26"/>
          <w:szCs w:val="26"/>
          <w:lang w:eastAsia="lv-LV"/>
          <w14:ligatures w14:val="none"/>
        </w:rPr>
        <w:t>20__.</w:t>
      </w:r>
      <w:r w:rsidR="00107788">
        <w:rPr>
          <w:rFonts w:ascii="Aptos" w:eastAsia="Times New Roman" w:hAnsi="Aptos" w:cs="Times New Roman"/>
          <w:b/>
          <w:bCs/>
          <w:color w:val="000000" w:themeColor="text1"/>
          <w:kern w:val="0"/>
          <w:sz w:val="26"/>
          <w:szCs w:val="26"/>
          <w:lang w:eastAsia="lv-LV"/>
          <w14:ligatures w14:val="none"/>
        </w:rPr>
        <w:t> </w:t>
      </w:r>
      <w:r w:rsidR="00754649" w:rsidRPr="000A3685">
        <w:rPr>
          <w:rFonts w:ascii="Aptos" w:eastAsia="Times New Roman" w:hAnsi="Aptos" w:cs="Times New Roman"/>
          <w:b/>
          <w:bCs/>
          <w:color w:val="000000" w:themeColor="text1"/>
          <w:kern w:val="0"/>
          <w:sz w:val="26"/>
          <w:szCs w:val="26"/>
          <w:lang w:eastAsia="lv-LV"/>
          <w14:ligatures w14:val="none"/>
        </w:rPr>
        <w:t>g</w:t>
      </w:r>
      <w:r w:rsidRPr="000A3685">
        <w:rPr>
          <w:rFonts w:ascii="Aptos" w:eastAsia="Times New Roman" w:hAnsi="Aptos" w:cs="Times New Roman"/>
          <w:b/>
          <w:bCs/>
          <w:color w:val="000000" w:themeColor="text1"/>
          <w:kern w:val="0"/>
          <w:sz w:val="26"/>
          <w:szCs w:val="26"/>
          <w:lang w:eastAsia="lv-LV"/>
          <w14:ligatures w14:val="none"/>
        </w:rPr>
        <w:t>adam</w:t>
      </w:r>
    </w:p>
    <w:tbl>
      <w:tblPr>
        <w:tblStyle w:val="Reatabula"/>
        <w:tblW w:w="14175" w:type="dxa"/>
        <w:tblInd w:w="137" w:type="dxa"/>
        <w:tblLook w:val="04A0" w:firstRow="1" w:lastRow="0" w:firstColumn="1" w:lastColumn="0" w:noHBand="0" w:noVBand="1"/>
      </w:tblPr>
      <w:tblGrid>
        <w:gridCol w:w="807"/>
        <w:gridCol w:w="13368"/>
      </w:tblGrid>
      <w:tr w:rsidR="008616A2" w:rsidRPr="00B40C59" w14:paraId="3961BDB8" w14:textId="77777777" w:rsidTr="01BAE2D0">
        <w:tc>
          <w:tcPr>
            <w:tcW w:w="807" w:type="dxa"/>
            <w:shd w:val="clear" w:color="auto" w:fill="F2F2F2" w:themeFill="background1" w:themeFillShade="F2"/>
          </w:tcPr>
          <w:p w14:paraId="51752B37" w14:textId="65C3685C" w:rsidR="008616A2" w:rsidRPr="00B40C59" w:rsidRDefault="008616A2" w:rsidP="00045FBE">
            <w:pPr>
              <w:jc w:val="both"/>
              <w:rPr>
                <w:rFonts w:ascii="Aptos" w:eastAsia="Times New Roman" w:hAnsi="Aptos" w:cs="Times New Roman"/>
                <w:b/>
                <w:bCs/>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1.</w:t>
            </w:r>
          </w:p>
        </w:tc>
        <w:tc>
          <w:tcPr>
            <w:tcW w:w="13368" w:type="dxa"/>
            <w:shd w:val="clear" w:color="auto" w:fill="F2F2F2" w:themeFill="background1" w:themeFillShade="F2"/>
          </w:tcPr>
          <w:p w14:paraId="1707ABE2" w14:textId="60D55698" w:rsidR="008616A2" w:rsidRPr="00B40C59" w:rsidRDefault="008616A2" w:rsidP="00045FBE">
            <w:pPr>
              <w:jc w:val="both"/>
              <w:rPr>
                <w:rFonts w:ascii="Aptos" w:eastAsia="Times New Roman" w:hAnsi="Aptos" w:cs="Times New Roman"/>
                <w:b/>
                <w:bCs/>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Informācija par prasmju fondu</w:t>
            </w:r>
          </w:p>
        </w:tc>
      </w:tr>
      <w:tr w:rsidR="008616A2" w:rsidRPr="00B40C59" w14:paraId="5165CC13" w14:textId="77777777" w:rsidTr="01BAE2D0">
        <w:tc>
          <w:tcPr>
            <w:tcW w:w="807" w:type="dxa"/>
          </w:tcPr>
          <w:p w14:paraId="75B82018" w14:textId="04CF1A25" w:rsidR="008616A2" w:rsidRPr="00B40C59" w:rsidRDefault="008616A2" w:rsidP="00045FBE">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color w:val="000000" w:themeColor="text1"/>
                <w:kern w:val="0"/>
                <w:sz w:val="24"/>
                <w:szCs w:val="24"/>
                <w:lang w:eastAsia="lv-LV"/>
                <w14:ligatures w14:val="none"/>
              </w:rPr>
              <w:t>1.1.</w:t>
            </w:r>
          </w:p>
        </w:tc>
        <w:tc>
          <w:tcPr>
            <w:tcW w:w="13368" w:type="dxa"/>
          </w:tcPr>
          <w:p w14:paraId="33B43A45" w14:textId="1690052B" w:rsidR="008616A2" w:rsidRPr="00B40C59" w:rsidRDefault="00F54844" w:rsidP="00045FBE">
            <w:pPr>
              <w:jc w:val="both"/>
              <w:rPr>
                <w:rFonts w:ascii="Aptos" w:eastAsia="Times New Roman" w:hAnsi="Aptos" w:cs="Times New Roman"/>
                <w:b/>
                <w:bCs/>
                <w:color w:val="000000" w:themeColor="text1"/>
                <w:kern w:val="0"/>
                <w:sz w:val="24"/>
                <w:szCs w:val="24"/>
                <w:lang w:eastAsia="lv-LV"/>
                <w14:ligatures w14:val="none"/>
              </w:rPr>
            </w:pPr>
            <w:r w:rsidRPr="00F54844">
              <w:rPr>
                <w:rFonts w:ascii="Aptos" w:eastAsia="Times New Roman" w:hAnsi="Aptos" w:cs="Times New Roman"/>
                <w:color w:val="000000" w:themeColor="text1"/>
                <w:kern w:val="0"/>
                <w:sz w:val="24"/>
                <w:szCs w:val="24"/>
                <w:lang w:eastAsia="lv-LV"/>
                <w14:ligatures w14:val="none"/>
              </w:rPr>
              <w:t>Prasmju fonda nepieciešamības pamatojums, raksturojot problēmu, kuru plānots risināt, un piedāvātā risinājuma kopsavilkums.</w:t>
            </w:r>
          </w:p>
        </w:tc>
      </w:tr>
      <w:tr w:rsidR="008616A2" w:rsidRPr="00B40C59" w14:paraId="2CA6A067" w14:textId="77777777" w:rsidTr="01BAE2D0">
        <w:tc>
          <w:tcPr>
            <w:tcW w:w="14175" w:type="dxa"/>
            <w:gridSpan w:val="2"/>
          </w:tcPr>
          <w:p w14:paraId="415B2D28" w14:textId="77777777" w:rsidR="008616A2" w:rsidRDefault="008616A2" w:rsidP="00045FBE">
            <w:pPr>
              <w:jc w:val="both"/>
              <w:rPr>
                <w:rFonts w:ascii="Aptos" w:eastAsia="Times New Roman" w:hAnsi="Aptos" w:cs="Times New Roman"/>
                <w:color w:val="000000" w:themeColor="text1"/>
                <w:kern w:val="0"/>
                <w:sz w:val="24"/>
                <w:szCs w:val="24"/>
                <w:lang w:eastAsia="lv-LV"/>
                <w14:ligatures w14:val="none"/>
              </w:rPr>
            </w:pPr>
          </w:p>
          <w:p w14:paraId="0B112AE1" w14:textId="77777777" w:rsidR="00DE28CF" w:rsidRPr="00B40C5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B26520" w:rsidRPr="00B40C59" w14:paraId="4BF46121" w14:textId="77777777" w:rsidTr="01BAE2D0">
        <w:tc>
          <w:tcPr>
            <w:tcW w:w="807" w:type="dxa"/>
          </w:tcPr>
          <w:p w14:paraId="55D0CA63" w14:textId="01E1326A" w:rsidR="00B26520" w:rsidRPr="00B40C59" w:rsidRDefault="00F970D6" w:rsidP="00045FBE">
            <w:pPr>
              <w:jc w:val="both"/>
              <w:rPr>
                <w:rFonts w:ascii="Aptos" w:eastAsia="Times New Roman" w:hAnsi="Aptos" w:cs="Times New Roman"/>
                <w:color w:val="000000" w:themeColor="text1"/>
                <w:kern w:val="0"/>
                <w:sz w:val="24"/>
                <w:szCs w:val="24"/>
                <w:lang w:eastAsia="lv-LV"/>
                <w14:ligatures w14:val="none"/>
              </w:rPr>
            </w:pPr>
            <w:r>
              <w:rPr>
                <w:rFonts w:ascii="Aptos" w:eastAsia="Times New Roman" w:hAnsi="Aptos" w:cs="Times New Roman"/>
                <w:color w:val="000000" w:themeColor="text1"/>
                <w:kern w:val="0"/>
                <w:sz w:val="24"/>
                <w:szCs w:val="24"/>
                <w:lang w:eastAsia="lv-LV"/>
                <w14:ligatures w14:val="none"/>
              </w:rPr>
              <w:t>1.2.</w:t>
            </w:r>
          </w:p>
        </w:tc>
        <w:tc>
          <w:tcPr>
            <w:tcW w:w="13368" w:type="dxa"/>
          </w:tcPr>
          <w:p w14:paraId="45F10FB5" w14:textId="00442EF5" w:rsidR="00C07EA1" w:rsidRPr="00C07EA1" w:rsidRDefault="00B26520" w:rsidP="00C07EA1">
            <w:pPr>
              <w:jc w:val="both"/>
              <w:rPr>
                <w:rFonts w:ascii="Aptos" w:eastAsia="Times New Roman" w:hAnsi="Aptos" w:cs="Times New Roman"/>
                <w:color w:val="000000" w:themeColor="text1"/>
                <w:sz w:val="24"/>
                <w:szCs w:val="24"/>
                <w:lang w:eastAsia="lv-LV"/>
              </w:rPr>
            </w:pPr>
            <w:r w:rsidRPr="00C07EA1">
              <w:rPr>
                <w:rFonts w:ascii="Aptos" w:eastAsia="Times New Roman" w:hAnsi="Aptos" w:cs="Times New Roman"/>
                <w:color w:val="000000" w:themeColor="text1"/>
                <w:sz w:val="24"/>
                <w:szCs w:val="24"/>
                <w:lang w:eastAsia="lv-LV"/>
              </w:rPr>
              <w:t>Nozare</w:t>
            </w:r>
            <w:r w:rsidR="00C07EA1">
              <w:rPr>
                <w:rFonts w:ascii="Aptos" w:eastAsia="Times New Roman" w:hAnsi="Aptos" w:cs="Times New Roman"/>
                <w:color w:val="000000" w:themeColor="text1"/>
                <w:sz w:val="24"/>
                <w:szCs w:val="24"/>
                <w:lang w:eastAsia="lv-LV"/>
              </w:rPr>
              <w:t xml:space="preserve"> un tās raksturojums</w:t>
            </w:r>
          </w:p>
        </w:tc>
      </w:tr>
      <w:tr w:rsidR="00B26520" w:rsidRPr="00B40C59" w14:paraId="5096381D" w14:textId="77777777" w:rsidTr="01BAE2D0">
        <w:tc>
          <w:tcPr>
            <w:tcW w:w="807" w:type="dxa"/>
          </w:tcPr>
          <w:p w14:paraId="6F762B8B" w14:textId="0E72CEC6" w:rsidR="00B26520" w:rsidRPr="00B40C59" w:rsidRDefault="00C07EA1" w:rsidP="00045FBE">
            <w:pPr>
              <w:jc w:val="both"/>
              <w:rPr>
                <w:rFonts w:ascii="Aptos" w:eastAsia="Times New Roman" w:hAnsi="Aptos" w:cs="Times New Roman"/>
                <w:color w:val="000000" w:themeColor="text1"/>
                <w:kern w:val="0"/>
                <w:sz w:val="24"/>
                <w:szCs w:val="24"/>
                <w:lang w:eastAsia="lv-LV"/>
                <w14:ligatures w14:val="none"/>
              </w:rPr>
            </w:pPr>
            <w:r>
              <w:rPr>
                <w:rFonts w:ascii="Aptos" w:eastAsia="Times New Roman" w:hAnsi="Aptos" w:cs="Times New Roman"/>
                <w:color w:val="000000" w:themeColor="text1"/>
                <w:kern w:val="0"/>
                <w:sz w:val="24"/>
                <w:szCs w:val="24"/>
                <w:lang w:eastAsia="lv-LV"/>
                <w14:ligatures w14:val="none"/>
              </w:rPr>
              <w:t>1.2.1.</w:t>
            </w:r>
          </w:p>
        </w:tc>
        <w:tc>
          <w:tcPr>
            <w:tcW w:w="13368" w:type="dxa"/>
          </w:tcPr>
          <w:p w14:paraId="162BAD57" w14:textId="58A00F0A" w:rsidR="00C07EA1" w:rsidRPr="004D06C8" w:rsidRDefault="00502679" w:rsidP="00C07EA1">
            <w:pPr>
              <w:jc w:val="both"/>
              <w:rPr>
                <w:rFonts w:ascii="Aptos" w:eastAsia="Times New Roman" w:hAnsi="Aptos" w:cs="Times New Roman"/>
                <w:color w:val="000000" w:themeColor="text1"/>
                <w:sz w:val="24"/>
                <w:szCs w:val="24"/>
                <w:lang w:eastAsia="lv-LV"/>
              </w:rPr>
            </w:pPr>
            <w:r w:rsidRPr="004D06C8">
              <w:rPr>
                <w:rFonts w:ascii="Aptos" w:eastAsia="Times New Roman" w:hAnsi="Aptos" w:cs="Times New Roman"/>
                <w:color w:val="000000" w:themeColor="text1"/>
                <w:sz w:val="24"/>
                <w:szCs w:val="24"/>
                <w:lang w:eastAsia="lv-LV"/>
              </w:rPr>
              <w:t>N</w:t>
            </w:r>
            <w:r w:rsidR="00C07EA1" w:rsidRPr="004D06C8">
              <w:rPr>
                <w:rFonts w:ascii="Aptos" w:eastAsia="Times New Roman" w:hAnsi="Aptos" w:cs="Times New Roman"/>
                <w:color w:val="000000" w:themeColor="text1"/>
                <w:sz w:val="24"/>
                <w:szCs w:val="24"/>
                <w:lang w:eastAsia="lv-LV"/>
              </w:rPr>
              <w:t>ozar</w:t>
            </w:r>
            <w:r w:rsidRPr="004D06C8">
              <w:rPr>
                <w:rFonts w:ascii="Aptos" w:eastAsia="Times New Roman" w:hAnsi="Aptos" w:cs="Times New Roman"/>
                <w:color w:val="000000" w:themeColor="text1"/>
                <w:sz w:val="24"/>
                <w:szCs w:val="24"/>
                <w:lang w:eastAsia="lv-LV"/>
              </w:rPr>
              <w:t>e</w:t>
            </w:r>
            <w:r w:rsidR="00C07EA1" w:rsidRPr="004D06C8">
              <w:rPr>
                <w:rFonts w:ascii="Aptos" w:eastAsia="Times New Roman" w:hAnsi="Aptos" w:cs="Times New Roman"/>
                <w:color w:val="000000" w:themeColor="text1"/>
                <w:sz w:val="24"/>
                <w:szCs w:val="24"/>
                <w:lang w:eastAsia="lv-LV"/>
              </w:rPr>
              <w:t xml:space="preserve">, kurā </w:t>
            </w:r>
            <w:r w:rsidR="00C07EA1" w:rsidRPr="004D06C8">
              <w:rPr>
                <w:color w:val="000000"/>
                <w:sz w:val="24"/>
                <w:szCs w:val="24"/>
                <w:shd w:val="clear" w:color="auto" w:fill="FFFFFF"/>
              </w:rPr>
              <w:t xml:space="preserve">plānota </w:t>
            </w:r>
            <w:r w:rsidR="00C07EA1" w:rsidRPr="004D06C8">
              <w:rPr>
                <w:rFonts w:ascii="Aptos" w:eastAsia="Times New Roman" w:hAnsi="Aptos" w:cs="Times New Roman"/>
                <w:color w:val="000000" w:themeColor="text1"/>
                <w:sz w:val="24"/>
                <w:szCs w:val="24"/>
                <w:lang w:eastAsia="lv-LV"/>
              </w:rPr>
              <w:t>projekta īstenošana un prasmju fonda pilotēšana</w:t>
            </w:r>
            <w:r w:rsidR="004D06C8" w:rsidRPr="004D06C8">
              <w:rPr>
                <w:rFonts w:ascii="Aptos" w:eastAsia="Times New Roman" w:hAnsi="Aptos" w:cs="Times New Roman"/>
                <w:color w:val="000000" w:themeColor="text1"/>
                <w:sz w:val="24"/>
                <w:szCs w:val="24"/>
                <w:lang w:eastAsia="lv-LV"/>
              </w:rPr>
              <w:t>.</w:t>
            </w:r>
          </w:p>
          <w:p w14:paraId="3ADA9F43" w14:textId="496FD0DF" w:rsidR="00395133" w:rsidRPr="00395133" w:rsidRDefault="00395133" w:rsidP="00395133">
            <w:pPr>
              <w:rPr>
                <w:rFonts w:ascii="Aptos" w:eastAsia="Times New Roman" w:hAnsi="Aptos" w:cs="Times New Roman"/>
                <w:i/>
                <w:iCs/>
                <w:color w:val="000000" w:themeColor="text1"/>
                <w:kern w:val="0"/>
                <w:sz w:val="24"/>
                <w:szCs w:val="24"/>
                <w:lang w:eastAsia="lv-LV"/>
                <w14:ligatures w14:val="none"/>
              </w:rPr>
            </w:pPr>
            <w:r>
              <w:rPr>
                <w:rFonts w:ascii="Aptos" w:eastAsia="Times New Roman" w:hAnsi="Aptos" w:cs="Times New Roman"/>
                <w:i/>
                <w:iCs/>
                <w:color w:val="000000" w:themeColor="text1"/>
                <w:kern w:val="0"/>
                <w:sz w:val="24"/>
                <w:szCs w:val="24"/>
                <w:lang w:eastAsia="lv-LV"/>
                <w14:ligatures w14:val="none"/>
              </w:rPr>
              <w:t xml:space="preserve">Piemēram, </w:t>
            </w:r>
            <w:r w:rsidRPr="00395133">
              <w:rPr>
                <w:rFonts w:ascii="Aptos" w:eastAsia="Times New Roman" w:hAnsi="Aptos" w:cs="Times New Roman"/>
                <w:i/>
                <w:iCs/>
                <w:color w:val="000000" w:themeColor="text1"/>
                <w:kern w:val="0"/>
                <w:sz w:val="24"/>
                <w:szCs w:val="24"/>
                <w:lang w:eastAsia="lv-LV"/>
                <w14:ligatures w14:val="none"/>
              </w:rPr>
              <w:t>kādā no šīm tautsaimniecības attīstības nozarēm:</w:t>
            </w:r>
          </w:p>
          <w:p w14:paraId="701C92B9" w14:textId="787A6B55" w:rsidR="00395133" w:rsidRPr="00395133" w:rsidRDefault="00395133" w:rsidP="00395133">
            <w:pPr>
              <w:pStyle w:val="Sarakstarindkopa"/>
              <w:numPr>
                <w:ilvl w:val="0"/>
                <w:numId w:val="9"/>
              </w:numPr>
              <w:rPr>
                <w:rFonts w:ascii="Aptos" w:eastAsia="Times New Roman" w:hAnsi="Aptos" w:cs="Times New Roman"/>
                <w:i/>
                <w:iCs/>
                <w:color w:val="000000" w:themeColor="text1"/>
                <w:kern w:val="0"/>
                <w:sz w:val="24"/>
                <w:szCs w:val="24"/>
                <w:lang w:eastAsia="lv-LV"/>
                <w14:ligatures w14:val="none"/>
              </w:rPr>
            </w:pPr>
            <w:r w:rsidRPr="00395133">
              <w:rPr>
                <w:rFonts w:ascii="Aptos" w:eastAsia="Times New Roman" w:hAnsi="Aptos" w:cs="Times New Roman"/>
                <w:i/>
                <w:iCs/>
                <w:color w:val="000000" w:themeColor="text1"/>
                <w:kern w:val="0"/>
                <w:sz w:val="24"/>
                <w:szCs w:val="24"/>
                <w:lang w:eastAsia="lv-LV"/>
                <w14:ligatures w14:val="none"/>
              </w:rPr>
              <w:t>ražošanas un eksportējošās nozarēs;</w:t>
            </w:r>
          </w:p>
          <w:p w14:paraId="1335A4B1" w14:textId="43ECAF07" w:rsidR="00395133" w:rsidRPr="00395133" w:rsidRDefault="00395133" w:rsidP="00395133">
            <w:pPr>
              <w:pStyle w:val="Sarakstarindkopa"/>
              <w:numPr>
                <w:ilvl w:val="0"/>
                <w:numId w:val="9"/>
              </w:numPr>
              <w:rPr>
                <w:rFonts w:ascii="Aptos" w:eastAsia="Times New Roman" w:hAnsi="Aptos" w:cs="Times New Roman"/>
                <w:i/>
                <w:iCs/>
                <w:color w:val="000000" w:themeColor="text1"/>
                <w:kern w:val="0"/>
                <w:sz w:val="24"/>
                <w:szCs w:val="24"/>
                <w:lang w:eastAsia="lv-LV"/>
                <w14:ligatures w14:val="none"/>
              </w:rPr>
            </w:pPr>
            <w:r w:rsidRPr="00395133">
              <w:rPr>
                <w:rFonts w:ascii="Aptos" w:eastAsia="Times New Roman" w:hAnsi="Aptos" w:cs="Times New Roman"/>
                <w:i/>
                <w:iCs/>
                <w:color w:val="000000" w:themeColor="text1"/>
                <w:kern w:val="0"/>
                <w:sz w:val="24"/>
                <w:szCs w:val="24"/>
                <w:lang w:eastAsia="lv-LV"/>
                <w14:ligatures w14:val="none"/>
              </w:rPr>
              <w:t>būvniecības nozarē;</w:t>
            </w:r>
          </w:p>
          <w:p w14:paraId="0FBAC354" w14:textId="58233EA8" w:rsidR="00EB77C9" w:rsidRDefault="00395133" w:rsidP="00395133">
            <w:pPr>
              <w:pStyle w:val="Sarakstarindkopa"/>
              <w:numPr>
                <w:ilvl w:val="0"/>
                <w:numId w:val="9"/>
              </w:numPr>
              <w:rPr>
                <w:rFonts w:ascii="Aptos" w:eastAsia="Times New Roman" w:hAnsi="Aptos" w:cs="Times New Roman"/>
                <w:i/>
                <w:iCs/>
                <w:color w:val="000000" w:themeColor="text1"/>
                <w:kern w:val="0"/>
                <w:sz w:val="24"/>
                <w:szCs w:val="24"/>
                <w:lang w:eastAsia="lv-LV"/>
                <w14:ligatures w14:val="none"/>
              </w:rPr>
            </w:pPr>
            <w:r w:rsidRPr="00395133">
              <w:rPr>
                <w:rFonts w:ascii="Aptos" w:eastAsia="Times New Roman" w:hAnsi="Aptos" w:cs="Times New Roman"/>
                <w:i/>
                <w:iCs/>
                <w:color w:val="000000" w:themeColor="text1"/>
                <w:kern w:val="0"/>
                <w:sz w:val="24"/>
                <w:szCs w:val="24"/>
                <w:lang w:eastAsia="lv-LV"/>
                <w14:ligatures w14:val="none"/>
              </w:rPr>
              <w:t>augsto tehnoloģiju un zināšanu ietilpīgo pakalpojumu nozarēs</w:t>
            </w:r>
            <w:r w:rsidR="00EB77C9">
              <w:rPr>
                <w:rFonts w:ascii="Aptos" w:eastAsia="Times New Roman" w:hAnsi="Aptos" w:cs="Times New Roman"/>
                <w:i/>
                <w:iCs/>
                <w:color w:val="000000" w:themeColor="text1"/>
                <w:kern w:val="0"/>
                <w:sz w:val="24"/>
                <w:szCs w:val="24"/>
                <w:lang w:eastAsia="lv-LV"/>
                <w14:ligatures w14:val="none"/>
              </w:rPr>
              <w:t>;</w:t>
            </w:r>
          </w:p>
          <w:p w14:paraId="23716757" w14:textId="03CF9267" w:rsidR="00B26520" w:rsidRPr="00395133" w:rsidRDefault="00EB77C9" w:rsidP="00395133">
            <w:pPr>
              <w:pStyle w:val="Sarakstarindkopa"/>
              <w:numPr>
                <w:ilvl w:val="0"/>
                <w:numId w:val="9"/>
              </w:numPr>
              <w:rPr>
                <w:rFonts w:ascii="Aptos" w:eastAsia="Times New Roman" w:hAnsi="Aptos" w:cs="Times New Roman"/>
                <w:i/>
                <w:iCs/>
                <w:color w:val="000000" w:themeColor="text1"/>
                <w:kern w:val="0"/>
                <w:sz w:val="24"/>
                <w:szCs w:val="24"/>
                <w:lang w:eastAsia="lv-LV"/>
                <w14:ligatures w14:val="none"/>
              </w:rPr>
            </w:pPr>
            <w:r w:rsidRPr="00EB77C9">
              <w:rPr>
                <w:rFonts w:ascii="Aptos" w:eastAsia="Times New Roman" w:hAnsi="Aptos" w:cs="Times New Roman"/>
                <w:i/>
                <w:iCs/>
                <w:color w:val="000000" w:themeColor="text1"/>
                <w:kern w:val="0"/>
                <w:sz w:val="24"/>
                <w:szCs w:val="24"/>
                <w:lang w:eastAsia="lv-LV"/>
                <w14:ligatures w14:val="none"/>
              </w:rPr>
              <w:t>drošības un aizsardzības industrijas nozarēs</w:t>
            </w:r>
            <w:r w:rsidR="00E21676">
              <w:rPr>
                <w:rFonts w:ascii="Aptos" w:eastAsia="Times New Roman" w:hAnsi="Aptos" w:cs="Times New Roman"/>
                <w:i/>
                <w:iCs/>
                <w:color w:val="000000" w:themeColor="text1"/>
                <w:kern w:val="0"/>
                <w:sz w:val="24"/>
                <w:szCs w:val="24"/>
                <w:lang w:eastAsia="lv-LV"/>
                <w14:ligatures w14:val="none"/>
              </w:rPr>
              <w:t>.</w:t>
            </w:r>
          </w:p>
        </w:tc>
      </w:tr>
      <w:tr w:rsidR="004D06C8" w:rsidRPr="00B40C59" w14:paraId="36A35DFB" w14:textId="77777777" w:rsidTr="01BAE2D0">
        <w:tc>
          <w:tcPr>
            <w:tcW w:w="14175" w:type="dxa"/>
            <w:gridSpan w:val="2"/>
          </w:tcPr>
          <w:p w14:paraId="2A71A02F" w14:textId="77777777" w:rsidR="004D06C8" w:rsidRDefault="004D06C8" w:rsidP="00045FBE">
            <w:pPr>
              <w:jc w:val="both"/>
              <w:rPr>
                <w:rFonts w:ascii="Aptos" w:eastAsia="Times New Roman" w:hAnsi="Aptos" w:cs="Times New Roman"/>
                <w:color w:val="000000" w:themeColor="text1"/>
                <w:kern w:val="0"/>
                <w:sz w:val="24"/>
                <w:szCs w:val="24"/>
                <w:lang w:eastAsia="lv-LV"/>
                <w14:ligatures w14:val="none"/>
              </w:rPr>
            </w:pPr>
          </w:p>
          <w:p w14:paraId="6BA511A9" w14:textId="77777777" w:rsidR="00793B66" w:rsidRPr="00103973" w:rsidRDefault="00793B66"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39241CFB" w14:textId="77777777" w:rsidTr="01BAE2D0">
        <w:tc>
          <w:tcPr>
            <w:tcW w:w="807" w:type="dxa"/>
          </w:tcPr>
          <w:p w14:paraId="4952C5C0" w14:textId="10086621" w:rsidR="008616A2" w:rsidRPr="00B40C59" w:rsidRDefault="008616A2" w:rsidP="00045FBE">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color w:val="000000" w:themeColor="text1"/>
                <w:kern w:val="0"/>
                <w:sz w:val="24"/>
                <w:szCs w:val="24"/>
                <w:lang w:eastAsia="lv-LV"/>
                <w14:ligatures w14:val="none"/>
              </w:rPr>
              <w:t>1.2.</w:t>
            </w:r>
            <w:r w:rsidR="00C07EA1">
              <w:rPr>
                <w:rFonts w:ascii="Aptos" w:eastAsia="Times New Roman" w:hAnsi="Aptos" w:cs="Times New Roman"/>
                <w:color w:val="000000" w:themeColor="text1"/>
                <w:kern w:val="0"/>
                <w:sz w:val="24"/>
                <w:szCs w:val="24"/>
                <w:lang w:eastAsia="lv-LV"/>
                <w14:ligatures w14:val="none"/>
              </w:rPr>
              <w:t>2.</w:t>
            </w:r>
          </w:p>
        </w:tc>
        <w:tc>
          <w:tcPr>
            <w:tcW w:w="13368" w:type="dxa"/>
          </w:tcPr>
          <w:p w14:paraId="4572B499" w14:textId="77777777" w:rsidR="00DD2DE5" w:rsidRDefault="00103973" w:rsidP="00045FBE">
            <w:pPr>
              <w:jc w:val="both"/>
              <w:rPr>
                <w:rFonts w:ascii="Aptos" w:eastAsia="Times New Roman" w:hAnsi="Aptos" w:cs="Times New Roman"/>
                <w:color w:val="000000" w:themeColor="text1"/>
                <w:kern w:val="0"/>
                <w:sz w:val="24"/>
                <w:szCs w:val="24"/>
                <w:lang w:eastAsia="lv-LV"/>
                <w14:ligatures w14:val="none"/>
              </w:rPr>
            </w:pPr>
            <w:r w:rsidRPr="00103973">
              <w:rPr>
                <w:rFonts w:ascii="Aptos" w:eastAsia="Times New Roman" w:hAnsi="Aptos" w:cs="Times New Roman"/>
                <w:color w:val="000000" w:themeColor="text1"/>
                <w:kern w:val="0"/>
                <w:sz w:val="24"/>
                <w:szCs w:val="24"/>
                <w:lang w:eastAsia="lv-LV"/>
                <w14:ligatures w14:val="none"/>
              </w:rPr>
              <w:t>Nozares raksturojums, kurā plānots īstenot prasmju fondu, ietverot</w:t>
            </w:r>
            <w:r w:rsidR="00DD2DE5">
              <w:rPr>
                <w:rFonts w:ascii="Aptos" w:eastAsia="Times New Roman" w:hAnsi="Aptos" w:cs="Times New Roman"/>
                <w:color w:val="000000" w:themeColor="text1"/>
                <w:kern w:val="0"/>
                <w:sz w:val="24"/>
                <w:szCs w:val="24"/>
                <w:lang w:eastAsia="lv-LV"/>
                <w14:ligatures w14:val="none"/>
              </w:rPr>
              <w:t>:</w:t>
            </w:r>
          </w:p>
          <w:p w14:paraId="25636EAB" w14:textId="77777777" w:rsidR="00DD2DE5" w:rsidRPr="00DD2DE5" w:rsidRDefault="00103973" w:rsidP="00DD2DE5">
            <w:pPr>
              <w:pStyle w:val="Sarakstarindkopa"/>
              <w:numPr>
                <w:ilvl w:val="0"/>
                <w:numId w:val="11"/>
              </w:numPr>
              <w:jc w:val="both"/>
              <w:rPr>
                <w:rFonts w:ascii="Aptos" w:eastAsia="Times New Roman" w:hAnsi="Aptos" w:cs="Times New Roman"/>
                <w:color w:val="000000" w:themeColor="text1"/>
                <w:kern w:val="0"/>
                <w:sz w:val="24"/>
                <w:szCs w:val="24"/>
                <w:lang w:eastAsia="lv-LV"/>
                <w14:ligatures w14:val="none"/>
              </w:rPr>
            </w:pPr>
            <w:r w:rsidRPr="00DD2DE5">
              <w:rPr>
                <w:rFonts w:ascii="Aptos" w:eastAsia="Times New Roman" w:hAnsi="Aptos" w:cs="Times New Roman"/>
                <w:color w:val="000000" w:themeColor="text1"/>
                <w:kern w:val="0"/>
                <w:sz w:val="24"/>
                <w:szCs w:val="24"/>
                <w:lang w:eastAsia="lv-LV"/>
                <w14:ligatures w14:val="none"/>
              </w:rPr>
              <w:t xml:space="preserve">statistisko informāciju un datus par nozari un tajā nodarbinātajiem, </w:t>
            </w:r>
          </w:p>
          <w:p w14:paraId="003B86A4" w14:textId="77777777" w:rsidR="00DD2DE5" w:rsidRPr="00DD2DE5" w:rsidRDefault="00103973" w:rsidP="00DD2DE5">
            <w:pPr>
              <w:pStyle w:val="Sarakstarindkopa"/>
              <w:numPr>
                <w:ilvl w:val="0"/>
                <w:numId w:val="11"/>
              </w:numPr>
              <w:jc w:val="both"/>
              <w:rPr>
                <w:rFonts w:ascii="Aptos" w:eastAsia="Times New Roman" w:hAnsi="Aptos" w:cs="Times New Roman"/>
                <w:color w:val="000000" w:themeColor="text1"/>
                <w:kern w:val="0"/>
                <w:sz w:val="24"/>
                <w:szCs w:val="24"/>
                <w:lang w:eastAsia="lv-LV"/>
                <w14:ligatures w14:val="none"/>
              </w:rPr>
            </w:pPr>
            <w:r w:rsidRPr="00DD2DE5">
              <w:rPr>
                <w:rFonts w:ascii="Aptos" w:eastAsia="Times New Roman" w:hAnsi="Aptos" w:cs="Times New Roman"/>
                <w:color w:val="000000" w:themeColor="text1"/>
                <w:kern w:val="0"/>
                <w:sz w:val="24"/>
                <w:szCs w:val="24"/>
                <w:lang w:eastAsia="lv-LV"/>
                <w14:ligatures w14:val="none"/>
              </w:rPr>
              <w:t xml:space="preserve">esošo cilvēkresursu situāciju, </w:t>
            </w:r>
          </w:p>
          <w:p w14:paraId="0FDD1360" w14:textId="2F3CFA9E" w:rsidR="00DD2DE5" w:rsidRPr="00DD2DE5" w:rsidRDefault="00103973" w:rsidP="00DD2DE5">
            <w:pPr>
              <w:pStyle w:val="Sarakstarindkopa"/>
              <w:numPr>
                <w:ilvl w:val="0"/>
                <w:numId w:val="11"/>
              </w:numPr>
              <w:jc w:val="both"/>
              <w:rPr>
                <w:rFonts w:ascii="Aptos" w:eastAsia="Times New Roman" w:hAnsi="Aptos" w:cs="Times New Roman"/>
                <w:color w:val="000000" w:themeColor="text1"/>
                <w:kern w:val="0"/>
                <w:sz w:val="24"/>
                <w:szCs w:val="24"/>
                <w:lang w:eastAsia="lv-LV"/>
                <w14:ligatures w14:val="none"/>
              </w:rPr>
            </w:pPr>
            <w:r w:rsidRPr="00DD2DE5">
              <w:rPr>
                <w:rFonts w:ascii="Aptos" w:eastAsia="Times New Roman" w:hAnsi="Aptos" w:cs="Times New Roman"/>
                <w:color w:val="000000" w:themeColor="text1"/>
                <w:kern w:val="0"/>
                <w:sz w:val="24"/>
                <w:szCs w:val="24"/>
                <w:lang w:eastAsia="lv-LV"/>
                <w14:ligatures w14:val="none"/>
              </w:rPr>
              <w:t>prognozējamo darbaspēka trūkumu</w:t>
            </w:r>
            <w:r w:rsidR="00DD2DE5" w:rsidRPr="00DD2DE5">
              <w:rPr>
                <w:rFonts w:ascii="Aptos" w:eastAsia="Times New Roman" w:hAnsi="Aptos" w:cs="Times New Roman"/>
                <w:color w:val="000000" w:themeColor="text1"/>
                <w:kern w:val="0"/>
                <w:sz w:val="24"/>
                <w:szCs w:val="24"/>
                <w:lang w:eastAsia="lv-LV"/>
                <w14:ligatures w14:val="none"/>
              </w:rPr>
              <w:t>,</w:t>
            </w:r>
            <w:r w:rsidRPr="00DD2DE5">
              <w:rPr>
                <w:rFonts w:ascii="Aptos" w:eastAsia="Times New Roman" w:hAnsi="Aptos" w:cs="Times New Roman"/>
                <w:color w:val="000000" w:themeColor="text1"/>
                <w:kern w:val="0"/>
                <w:sz w:val="24"/>
                <w:szCs w:val="24"/>
                <w:lang w:eastAsia="lv-LV"/>
                <w14:ligatures w14:val="none"/>
              </w:rPr>
              <w:t xml:space="preserve"> </w:t>
            </w:r>
          </w:p>
          <w:p w14:paraId="07793038" w14:textId="1D0CD1E6" w:rsidR="008616A2" w:rsidRPr="00DD2DE5" w:rsidRDefault="00103973" w:rsidP="00DD2DE5">
            <w:pPr>
              <w:pStyle w:val="Sarakstarindkopa"/>
              <w:numPr>
                <w:ilvl w:val="0"/>
                <w:numId w:val="11"/>
              </w:numPr>
              <w:jc w:val="both"/>
              <w:rPr>
                <w:rFonts w:ascii="Aptos" w:eastAsia="Times New Roman" w:hAnsi="Aptos" w:cs="Times New Roman"/>
                <w:b/>
                <w:bCs/>
                <w:color w:val="000000" w:themeColor="text1"/>
                <w:kern w:val="0"/>
                <w:sz w:val="24"/>
                <w:szCs w:val="24"/>
                <w:lang w:eastAsia="lv-LV"/>
                <w14:ligatures w14:val="none"/>
              </w:rPr>
            </w:pPr>
            <w:r w:rsidRPr="00DD2DE5">
              <w:rPr>
                <w:rFonts w:ascii="Aptos" w:eastAsia="Times New Roman" w:hAnsi="Aptos" w:cs="Times New Roman"/>
                <w:color w:val="000000" w:themeColor="text1"/>
                <w:kern w:val="0"/>
                <w:sz w:val="24"/>
                <w:szCs w:val="24"/>
                <w:lang w:eastAsia="lv-LV"/>
                <w14:ligatures w14:val="none"/>
              </w:rPr>
              <w:t>nozares un darbaspēka attīstības virzienu(-</w:t>
            </w:r>
            <w:proofErr w:type="spellStart"/>
            <w:r w:rsidRPr="00DD2DE5">
              <w:rPr>
                <w:rFonts w:ascii="Aptos" w:eastAsia="Times New Roman" w:hAnsi="Aptos" w:cs="Times New Roman"/>
                <w:color w:val="000000" w:themeColor="text1"/>
                <w:kern w:val="0"/>
                <w:sz w:val="24"/>
                <w:szCs w:val="24"/>
                <w:lang w:eastAsia="lv-LV"/>
                <w14:ligatures w14:val="none"/>
              </w:rPr>
              <w:t>us</w:t>
            </w:r>
            <w:proofErr w:type="spellEnd"/>
            <w:r w:rsidRPr="00DD2DE5">
              <w:rPr>
                <w:rFonts w:ascii="Aptos" w:eastAsia="Times New Roman" w:hAnsi="Aptos" w:cs="Times New Roman"/>
                <w:color w:val="000000" w:themeColor="text1"/>
                <w:kern w:val="0"/>
                <w:sz w:val="24"/>
                <w:szCs w:val="24"/>
                <w:lang w:eastAsia="lv-LV"/>
                <w14:ligatures w14:val="none"/>
              </w:rPr>
              <w:t>).</w:t>
            </w:r>
          </w:p>
        </w:tc>
      </w:tr>
      <w:tr w:rsidR="008616A2" w:rsidRPr="00B40C59" w14:paraId="70F203EB" w14:textId="77777777" w:rsidTr="01BAE2D0">
        <w:tc>
          <w:tcPr>
            <w:tcW w:w="14175" w:type="dxa"/>
            <w:gridSpan w:val="2"/>
          </w:tcPr>
          <w:p w14:paraId="10288DC5" w14:textId="4FF7FFB2" w:rsidR="006879C7" w:rsidRPr="00523D14" w:rsidRDefault="006879C7" w:rsidP="00E86AAA">
            <w:pPr>
              <w:pStyle w:val="Sarakstarindkopa"/>
              <w:jc w:val="both"/>
              <w:rPr>
                <w:rFonts w:ascii="Aptos" w:eastAsia="Times New Roman" w:hAnsi="Aptos" w:cs="Times New Roman"/>
                <w:i/>
                <w:iCs/>
                <w:color w:val="000000" w:themeColor="text1"/>
                <w:kern w:val="0"/>
                <w:sz w:val="24"/>
                <w:szCs w:val="24"/>
                <w:lang w:eastAsia="lv-LV"/>
                <w14:ligatures w14:val="none"/>
              </w:rPr>
            </w:pPr>
          </w:p>
          <w:p w14:paraId="32671D51" w14:textId="1B75F0D8" w:rsidR="176CDDBC" w:rsidRDefault="176CDDBC" w:rsidP="176CDDBC">
            <w:pPr>
              <w:jc w:val="both"/>
              <w:rPr>
                <w:rFonts w:ascii="Aptos" w:eastAsia="Times New Roman" w:hAnsi="Aptos" w:cs="Times New Roman"/>
                <w:color w:val="000000" w:themeColor="text1"/>
                <w:sz w:val="24"/>
                <w:szCs w:val="24"/>
                <w:lang w:eastAsia="lv-LV"/>
              </w:rPr>
            </w:pPr>
          </w:p>
          <w:p w14:paraId="2108FD81" w14:textId="77777777" w:rsidR="00DE28CF" w:rsidRPr="00B40C5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092EB639" w14:textId="77777777" w:rsidTr="01BAE2D0">
        <w:tc>
          <w:tcPr>
            <w:tcW w:w="807" w:type="dxa"/>
          </w:tcPr>
          <w:p w14:paraId="39789589" w14:textId="093A8960" w:rsidR="008616A2" w:rsidRPr="00B40C59" w:rsidRDefault="008616A2" w:rsidP="00045FBE">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color w:val="000000" w:themeColor="text1"/>
                <w:kern w:val="0"/>
                <w:sz w:val="24"/>
                <w:szCs w:val="24"/>
                <w:lang w:eastAsia="lv-LV"/>
                <w14:ligatures w14:val="none"/>
              </w:rPr>
              <w:t>1.3.</w:t>
            </w:r>
          </w:p>
        </w:tc>
        <w:tc>
          <w:tcPr>
            <w:tcW w:w="13368" w:type="dxa"/>
          </w:tcPr>
          <w:p w14:paraId="620D8621" w14:textId="6674E65B" w:rsidR="008616A2" w:rsidRPr="002127B6" w:rsidRDefault="002127B6" w:rsidP="00045FBE">
            <w:pPr>
              <w:jc w:val="both"/>
              <w:rPr>
                <w:rFonts w:ascii="Aptos" w:eastAsia="Times New Roman" w:hAnsi="Aptos" w:cs="Times New Roman"/>
                <w:color w:val="000000" w:themeColor="text1"/>
                <w:kern w:val="0"/>
                <w:sz w:val="24"/>
                <w:szCs w:val="24"/>
                <w:lang w:eastAsia="lv-LV"/>
                <w14:ligatures w14:val="none"/>
              </w:rPr>
            </w:pPr>
            <w:r w:rsidRPr="002127B6">
              <w:rPr>
                <w:rFonts w:ascii="Aptos" w:eastAsia="Times New Roman" w:hAnsi="Aptos" w:cs="Times New Roman"/>
                <w:color w:val="000000" w:themeColor="text1"/>
                <w:kern w:val="0"/>
                <w:sz w:val="24"/>
                <w:szCs w:val="24"/>
                <w:lang w:eastAsia="lv-LV"/>
                <w14:ligatures w14:val="none"/>
              </w:rPr>
              <w:t xml:space="preserve">Prasmju fonda attīstības vīzijas un mērķa apraksts </w:t>
            </w:r>
            <w:r w:rsidR="00987EB2" w:rsidRPr="002127B6">
              <w:rPr>
                <w:rFonts w:ascii="Aptos" w:eastAsia="Times New Roman" w:hAnsi="Aptos" w:cs="Times New Roman"/>
                <w:color w:val="000000" w:themeColor="text1"/>
                <w:kern w:val="0"/>
                <w:sz w:val="24"/>
                <w:szCs w:val="24"/>
                <w:lang w:eastAsia="lv-LV"/>
                <w14:ligatures w14:val="none"/>
              </w:rPr>
              <w:t>un risinājums, kādā veidā šis mērķis projekta ietvaros tiks sasniegts</w:t>
            </w:r>
            <w:r w:rsidR="003F0DB5">
              <w:rPr>
                <w:rFonts w:ascii="Aptos" w:eastAsia="Times New Roman" w:hAnsi="Aptos" w:cs="Times New Roman"/>
                <w:color w:val="000000" w:themeColor="text1"/>
                <w:kern w:val="0"/>
                <w:sz w:val="24"/>
                <w:szCs w:val="24"/>
                <w:lang w:eastAsia="lv-LV"/>
                <w14:ligatures w14:val="none"/>
              </w:rPr>
              <w:t>,</w:t>
            </w:r>
            <w:r w:rsidR="00987EB2" w:rsidRPr="002127B6">
              <w:rPr>
                <w:rFonts w:ascii="Aptos" w:eastAsia="Times New Roman" w:hAnsi="Aptos" w:cs="Times New Roman"/>
                <w:color w:val="000000" w:themeColor="text1"/>
                <w:kern w:val="0"/>
                <w:sz w:val="24"/>
                <w:szCs w:val="24"/>
                <w:lang w:eastAsia="lv-LV"/>
                <w14:ligatures w14:val="none"/>
              </w:rPr>
              <w:t xml:space="preserve"> </w:t>
            </w:r>
            <w:r w:rsidRPr="002127B6">
              <w:rPr>
                <w:rFonts w:ascii="Aptos" w:eastAsia="Times New Roman" w:hAnsi="Aptos" w:cs="Times New Roman"/>
                <w:color w:val="000000" w:themeColor="text1"/>
                <w:kern w:val="0"/>
                <w:sz w:val="24"/>
                <w:szCs w:val="24"/>
                <w:lang w:eastAsia="lv-LV"/>
                <w14:ligatures w14:val="none"/>
              </w:rPr>
              <w:t>pamatojoties uz</w:t>
            </w:r>
            <w:r w:rsidR="00107788">
              <w:rPr>
                <w:rFonts w:ascii="Aptos" w:eastAsia="Times New Roman" w:hAnsi="Aptos" w:cs="Times New Roman"/>
                <w:color w:val="000000" w:themeColor="text1"/>
                <w:kern w:val="0"/>
                <w:sz w:val="24"/>
                <w:szCs w:val="24"/>
                <w:lang w:eastAsia="lv-LV"/>
                <w14:ligatures w14:val="none"/>
              </w:rPr>
              <w:t xml:space="preserve"> </w:t>
            </w:r>
            <w:r w:rsidRPr="002127B6">
              <w:rPr>
                <w:rFonts w:ascii="Aptos" w:eastAsia="Times New Roman" w:hAnsi="Aptos" w:cs="Times New Roman"/>
                <w:color w:val="000000" w:themeColor="text1"/>
                <w:kern w:val="0"/>
                <w:sz w:val="24"/>
                <w:szCs w:val="24"/>
                <w:lang w:eastAsia="lv-LV"/>
                <w14:ligatures w14:val="none"/>
              </w:rPr>
              <w:t>Eiropas Savienības kohēzijas politikas programmas 2021.–2027. gadam</w:t>
            </w:r>
            <w:r w:rsidR="00107788">
              <w:rPr>
                <w:rFonts w:ascii="Aptos" w:eastAsia="Times New Roman" w:hAnsi="Aptos" w:cs="Times New Roman"/>
                <w:color w:val="000000" w:themeColor="text1"/>
                <w:kern w:val="0"/>
                <w:sz w:val="24"/>
                <w:szCs w:val="24"/>
                <w:lang w:eastAsia="lv-LV"/>
                <w14:ligatures w14:val="none"/>
              </w:rPr>
              <w:t xml:space="preserve"> </w:t>
            </w:r>
            <w:r w:rsidRPr="002127B6">
              <w:rPr>
                <w:rFonts w:ascii="Aptos" w:eastAsia="Times New Roman" w:hAnsi="Aptos" w:cs="Times New Roman"/>
                <w:color w:val="000000" w:themeColor="text1"/>
                <w:kern w:val="0"/>
                <w:sz w:val="24"/>
                <w:szCs w:val="24"/>
                <w:lang w:eastAsia="lv-LV"/>
                <w14:ligatures w14:val="none"/>
              </w:rPr>
              <w:t>4.2.4.</w:t>
            </w:r>
            <w:r w:rsidR="00107788">
              <w:rPr>
                <w:rFonts w:ascii="Aptos" w:eastAsia="Times New Roman" w:hAnsi="Aptos" w:cs="Times New Roman"/>
                <w:color w:val="000000" w:themeColor="text1"/>
                <w:kern w:val="0"/>
                <w:sz w:val="24"/>
                <w:szCs w:val="24"/>
                <w:lang w:eastAsia="lv-LV"/>
                <w14:ligatures w14:val="none"/>
              </w:rPr>
              <w:t> </w:t>
            </w:r>
            <w:r w:rsidRPr="002127B6">
              <w:rPr>
                <w:rFonts w:ascii="Aptos" w:eastAsia="Times New Roman" w:hAnsi="Aptos" w:cs="Times New Roman"/>
                <w:color w:val="000000" w:themeColor="text1"/>
                <w:kern w:val="0"/>
                <w:sz w:val="24"/>
                <w:szCs w:val="24"/>
                <w:lang w:eastAsia="lv-LV"/>
                <w14:ligatures w14:val="none"/>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w:t>
            </w:r>
            <w:r w:rsidR="00107788">
              <w:rPr>
                <w:rFonts w:ascii="Aptos" w:eastAsia="Times New Roman" w:hAnsi="Aptos" w:cs="Times New Roman"/>
                <w:color w:val="000000" w:themeColor="text1"/>
                <w:kern w:val="0"/>
                <w:sz w:val="24"/>
                <w:szCs w:val="24"/>
                <w:lang w:eastAsia="lv-LV"/>
                <w14:ligatures w14:val="none"/>
              </w:rPr>
              <w:t> </w:t>
            </w:r>
            <w:r w:rsidRPr="002127B6">
              <w:rPr>
                <w:rFonts w:ascii="Aptos" w:eastAsia="Times New Roman" w:hAnsi="Aptos" w:cs="Times New Roman"/>
                <w:color w:val="000000" w:themeColor="text1"/>
                <w:kern w:val="0"/>
                <w:sz w:val="24"/>
                <w:szCs w:val="24"/>
                <w:lang w:eastAsia="lv-LV"/>
                <w14:ligatures w14:val="none"/>
              </w:rPr>
              <w:t>pasākuma "Atbalsts nozaru</w:t>
            </w:r>
            <w:r w:rsidR="00674BF9">
              <w:rPr>
                <w:rFonts w:ascii="Aptos" w:eastAsia="Times New Roman" w:hAnsi="Aptos" w:cs="Times New Roman"/>
                <w:color w:val="000000" w:themeColor="text1"/>
                <w:kern w:val="0"/>
                <w:sz w:val="24"/>
                <w:szCs w:val="24"/>
                <w:lang w:eastAsia="lv-LV"/>
                <w14:ligatures w14:val="none"/>
              </w:rPr>
              <w:t xml:space="preserve"> </w:t>
            </w:r>
            <w:r w:rsidRPr="002127B6">
              <w:rPr>
                <w:rFonts w:ascii="Aptos" w:eastAsia="Times New Roman" w:hAnsi="Aptos" w:cs="Times New Roman"/>
                <w:color w:val="000000" w:themeColor="text1"/>
                <w:kern w:val="0"/>
                <w:sz w:val="24"/>
                <w:szCs w:val="24"/>
                <w:lang w:eastAsia="lv-LV"/>
                <w14:ligatures w14:val="none"/>
              </w:rPr>
              <w:t xml:space="preserve">vajadzībās balstītai </w:t>
            </w:r>
            <w:r w:rsidRPr="002127B6">
              <w:rPr>
                <w:rFonts w:ascii="Aptos" w:eastAsia="Times New Roman" w:hAnsi="Aptos" w:cs="Times New Roman"/>
                <w:color w:val="000000" w:themeColor="text1"/>
                <w:kern w:val="0"/>
                <w:sz w:val="24"/>
                <w:szCs w:val="24"/>
                <w:lang w:eastAsia="lv-LV"/>
                <w14:ligatures w14:val="none"/>
              </w:rPr>
              <w:lastRenderedPageBreak/>
              <w:t>pieaugušo izglītībai"</w:t>
            </w:r>
            <w:r w:rsidR="00674BF9">
              <w:rPr>
                <w:rFonts w:ascii="Aptos" w:eastAsia="Times New Roman" w:hAnsi="Aptos" w:cs="Times New Roman"/>
                <w:color w:val="000000" w:themeColor="text1"/>
                <w:kern w:val="0"/>
                <w:sz w:val="24"/>
                <w:szCs w:val="24"/>
                <w:lang w:eastAsia="lv-LV"/>
                <w14:ligatures w14:val="none"/>
              </w:rPr>
              <w:t xml:space="preserve"> </w:t>
            </w:r>
            <w:r w:rsidRPr="002127B6">
              <w:rPr>
                <w:rFonts w:ascii="Aptos" w:eastAsia="Times New Roman" w:hAnsi="Aptos" w:cs="Times New Roman"/>
                <w:color w:val="000000" w:themeColor="text1"/>
                <w:kern w:val="0"/>
                <w:sz w:val="24"/>
                <w:szCs w:val="24"/>
                <w:lang w:eastAsia="lv-LV"/>
                <w14:ligatures w14:val="none"/>
              </w:rPr>
              <w:t>otrās projektu iesniegumu atlases kārtas mērķi,</w:t>
            </w:r>
            <w:r w:rsidR="00DD4418" w:rsidRPr="00DD4418">
              <w:rPr>
                <w:rFonts w:ascii="Aptos" w:eastAsia="Times New Roman" w:hAnsi="Aptos" w:cs="Times New Roman"/>
                <w:color w:val="000000" w:themeColor="text1"/>
                <w:kern w:val="0"/>
                <w:sz w:val="24"/>
                <w:szCs w:val="24"/>
                <w:lang w:eastAsia="lv-LV"/>
                <w14:ligatures w14:val="none"/>
              </w:rPr>
              <w:t xml:space="preserve"> un risinājums, kādā veidā šis mērķis projekta ietvaros tiks sasniegts.</w:t>
            </w:r>
          </w:p>
        </w:tc>
      </w:tr>
      <w:tr w:rsidR="008616A2" w:rsidRPr="00B40C59" w14:paraId="4CB8EA92" w14:textId="77777777" w:rsidTr="01BAE2D0">
        <w:tc>
          <w:tcPr>
            <w:tcW w:w="14175" w:type="dxa"/>
            <w:gridSpan w:val="2"/>
          </w:tcPr>
          <w:p w14:paraId="01887A00" w14:textId="77777777" w:rsidR="008616A2" w:rsidRDefault="008616A2" w:rsidP="00045FBE">
            <w:pPr>
              <w:jc w:val="both"/>
              <w:rPr>
                <w:rFonts w:ascii="Aptos" w:eastAsia="Times New Roman" w:hAnsi="Aptos" w:cs="Times New Roman"/>
                <w:color w:val="000000" w:themeColor="text1"/>
                <w:kern w:val="0"/>
                <w:sz w:val="24"/>
                <w:szCs w:val="24"/>
                <w:lang w:eastAsia="lv-LV"/>
                <w14:ligatures w14:val="none"/>
              </w:rPr>
            </w:pPr>
          </w:p>
          <w:p w14:paraId="5CD0AE3B" w14:textId="77777777" w:rsidR="00DE28CF" w:rsidRPr="00B40C5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7D1ED0BC" w14:textId="77777777" w:rsidTr="01BAE2D0">
        <w:tc>
          <w:tcPr>
            <w:tcW w:w="807" w:type="dxa"/>
          </w:tcPr>
          <w:p w14:paraId="6011622D" w14:textId="34C86969" w:rsidR="008616A2" w:rsidRPr="00B40C59" w:rsidRDefault="008616A2" w:rsidP="00045FBE">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color w:val="000000" w:themeColor="text1"/>
                <w:kern w:val="0"/>
                <w:sz w:val="24"/>
                <w:szCs w:val="24"/>
                <w:lang w:eastAsia="lv-LV"/>
                <w14:ligatures w14:val="none"/>
              </w:rPr>
              <w:t>1.4.</w:t>
            </w:r>
          </w:p>
        </w:tc>
        <w:tc>
          <w:tcPr>
            <w:tcW w:w="13368" w:type="dxa"/>
          </w:tcPr>
          <w:p w14:paraId="15F03E67" w14:textId="6668D2E3" w:rsidR="008616A2" w:rsidRPr="002127B6" w:rsidRDefault="002127B6" w:rsidP="00045FBE">
            <w:pPr>
              <w:jc w:val="both"/>
              <w:rPr>
                <w:rFonts w:ascii="Aptos" w:eastAsia="Times New Roman" w:hAnsi="Aptos" w:cs="Times New Roman"/>
                <w:color w:val="000000" w:themeColor="text1"/>
                <w:kern w:val="0"/>
                <w:sz w:val="24"/>
                <w:szCs w:val="24"/>
                <w:lang w:eastAsia="lv-LV"/>
                <w14:ligatures w14:val="none"/>
              </w:rPr>
            </w:pPr>
            <w:r w:rsidRPr="002127B6">
              <w:rPr>
                <w:rFonts w:ascii="Aptos" w:eastAsia="Times New Roman" w:hAnsi="Aptos" w:cs="Times New Roman"/>
                <w:color w:val="000000" w:themeColor="text1"/>
                <w:kern w:val="0"/>
                <w:sz w:val="24"/>
                <w:szCs w:val="24"/>
                <w:lang w:eastAsia="lv-LV"/>
                <w14:ligatures w14:val="none"/>
              </w:rPr>
              <w:t>Plānoto prasmju fonda dalībnieku un sadarbības partneru</w:t>
            </w:r>
            <w:r w:rsidR="00674BF9">
              <w:rPr>
                <w:rFonts w:ascii="Aptos" w:eastAsia="Times New Roman" w:hAnsi="Aptos" w:cs="Times New Roman"/>
                <w:color w:val="000000" w:themeColor="text1"/>
                <w:kern w:val="0"/>
                <w:sz w:val="24"/>
                <w:szCs w:val="24"/>
                <w:lang w:eastAsia="lv-LV"/>
                <w14:ligatures w14:val="none"/>
              </w:rPr>
              <w:t xml:space="preserve"> </w:t>
            </w:r>
            <w:r w:rsidRPr="002127B6">
              <w:rPr>
                <w:rFonts w:ascii="Aptos" w:eastAsia="Times New Roman" w:hAnsi="Aptos" w:cs="Times New Roman"/>
                <w:color w:val="000000" w:themeColor="text1"/>
                <w:kern w:val="0"/>
                <w:sz w:val="24"/>
                <w:szCs w:val="24"/>
                <w:lang w:eastAsia="lv-LV"/>
                <w14:ligatures w14:val="none"/>
              </w:rPr>
              <w:t>ieguvumu apraksts un to novērtēšanas mehānisms.</w:t>
            </w:r>
          </w:p>
        </w:tc>
      </w:tr>
      <w:tr w:rsidR="008616A2" w:rsidRPr="00B40C59" w14:paraId="5AA6AB48" w14:textId="77777777" w:rsidTr="01BAE2D0">
        <w:tc>
          <w:tcPr>
            <w:tcW w:w="14175" w:type="dxa"/>
            <w:gridSpan w:val="2"/>
          </w:tcPr>
          <w:p w14:paraId="4F177904" w14:textId="77777777" w:rsidR="008616A2" w:rsidRDefault="008616A2" w:rsidP="00045FBE">
            <w:pPr>
              <w:jc w:val="both"/>
              <w:rPr>
                <w:rFonts w:ascii="Aptos" w:eastAsia="Times New Roman" w:hAnsi="Aptos" w:cs="Times New Roman"/>
                <w:color w:val="000000" w:themeColor="text1"/>
                <w:kern w:val="0"/>
                <w:sz w:val="24"/>
                <w:szCs w:val="24"/>
                <w:lang w:eastAsia="lv-LV"/>
                <w14:ligatures w14:val="none"/>
              </w:rPr>
            </w:pPr>
          </w:p>
          <w:p w14:paraId="6CE2FA3B" w14:textId="77777777" w:rsidR="00DE28CF" w:rsidRPr="00B40C5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1D9A29A2" w14:textId="77777777" w:rsidTr="01BAE2D0">
        <w:tc>
          <w:tcPr>
            <w:tcW w:w="807" w:type="dxa"/>
            <w:shd w:val="clear" w:color="auto" w:fill="F2F2F2" w:themeFill="background1" w:themeFillShade="F2"/>
          </w:tcPr>
          <w:p w14:paraId="5C1581B6" w14:textId="2B82C81F" w:rsidR="008616A2" w:rsidRPr="00B40C59" w:rsidRDefault="008616A2" w:rsidP="00045FBE">
            <w:pPr>
              <w:jc w:val="both"/>
              <w:rPr>
                <w:rFonts w:ascii="Aptos" w:eastAsia="Times New Roman" w:hAnsi="Aptos" w:cs="Times New Roman"/>
                <w:b/>
                <w:bCs/>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2.</w:t>
            </w:r>
          </w:p>
        </w:tc>
        <w:tc>
          <w:tcPr>
            <w:tcW w:w="13368" w:type="dxa"/>
            <w:shd w:val="clear" w:color="auto" w:fill="F2F2F2" w:themeFill="background1" w:themeFillShade="F2"/>
          </w:tcPr>
          <w:p w14:paraId="401E0439" w14:textId="7962E69F" w:rsidR="008616A2" w:rsidRPr="00B40C59" w:rsidRDefault="008616A2" w:rsidP="00045FBE">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Prasmju fonda darbības un pārvaldības modelis</w:t>
            </w:r>
          </w:p>
        </w:tc>
      </w:tr>
      <w:tr w:rsidR="008616A2" w:rsidRPr="00B40C59" w14:paraId="0483CA6C" w14:textId="77777777" w:rsidTr="01BAE2D0">
        <w:tc>
          <w:tcPr>
            <w:tcW w:w="807" w:type="dxa"/>
          </w:tcPr>
          <w:p w14:paraId="166D9B28" w14:textId="304C0891"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2.1.</w:t>
            </w:r>
          </w:p>
        </w:tc>
        <w:tc>
          <w:tcPr>
            <w:tcW w:w="13368" w:type="dxa"/>
          </w:tcPr>
          <w:p w14:paraId="05E60E0C" w14:textId="7C6D98A8" w:rsidR="008616A2" w:rsidRPr="00FB1449" w:rsidRDefault="00D876B5" w:rsidP="00045FBE">
            <w:pPr>
              <w:jc w:val="both"/>
              <w:rPr>
                <w:rFonts w:ascii="Aptos" w:eastAsia="Times New Roman" w:hAnsi="Aptos" w:cs="Times New Roman"/>
                <w:color w:val="000000" w:themeColor="text1"/>
                <w:kern w:val="0"/>
                <w:sz w:val="24"/>
                <w:szCs w:val="24"/>
                <w:lang w:eastAsia="lv-LV"/>
                <w14:ligatures w14:val="none"/>
              </w:rPr>
            </w:pPr>
            <w:r w:rsidRPr="00D876B5">
              <w:rPr>
                <w:rFonts w:ascii="Aptos" w:eastAsia="Times New Roman" w:hAnsi="Aptos" w:cs="Times New Roman"/>
                <w:color w:val="000000" w:themeColor="text1"/>
                <w:kern w:val="0"/>
                <w:sz w:val="24"/>
                <w:szCs w:val="24"/>
                <w:lang w:eastAsia="lv-LV"/>
                <w14:ligatures w14:val="none"/>
              </w:rPr>
              <w:t>Plānotā prasmju fonda sadarbības modeļa (sadarbības veidi un risinājumi) apraksts, pēc iespējas izsmeļošāk raksturojot plānoto sadarbību prasmju fonda partnerības ietvaros un pienākumu sadalījumu visos prasmju fonda darbības posmos, kā arī darbības plānu plānotā prasmju fonda darbības modeļa sasniegšanai, ietverot:</w:t>
            </w:r>
          </w:p>
        </w:tc>
      </w:tr>
      <w:tr w:rsidR="008616A2" w:rsidRPr="00B40C59" w14:paraId="513C9082" w14:textId="77777777" w:rsidTr="01BAE2D0">
        <w:tc>
          <w:tcPr>
            <w:tcW w:w="807" w:type="dxa"/>
          </w:tcPr>
          <w:p w14:paraId="282519BD" w14:textId="1537BD0D"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2.1.1.</w:t>
            </w:r>
          </w:p>
        </w:tc>
        <w:tc>
          <w:tcPr>
            <w:tcW w:w="13368" w:type="dxa"/>
          </w:tcPr>
          <w:p w14:paraId="3259392F" w14:textId="60996BD2" w:rsidR="008616A2" w:rsidRPr="00FB1449" w:rsidRDefault="00D876B5" w:rsidP="00045FBE">
            <w:pPr>
              <w:jc w:val="both"/>
              <w:rPr>
                <w:rFonts w:ascii="Aptos" w:eastAsia="Times New Roman" w:hAnsi="Aptos" w:cs="Times New Roman"/>
                <w:color w:val="000000" w:themeColor="text1"/>
                <w:kern w:val="0"/>
                <w:sz w:val="24"/>
                <w:szCs w:val="24"/>
                <w:lang w:eastAsia="lv-LV"/>
                <w14:ligatures w14:val="none"/>
              </w:rPr>
            </w:pPr>
            <w:r w:rsidRPr="00D876B5">
              <w:rPr>
                <w:rFonts w:ascii="Aptos" w:eastAsia="Times New Roman" w:hAnsi="Aptos" w:cs="Times New Roman"/>
                <w:color w:val="000000" w:themeColor="text1"/>
                <w:kern w:val="0"/>
                <w:sz w:val="24"/>
                <w:szCs w:val="24"/>
                <w:lang w:eastAsia="lv-LV"/>
                <w14:ligatures w14:val="none"/>
              </w:rPr>
              <w:t>prasmju fonda partnerības savstarpējās sadarbības aprakstu;</w:t>
            </w:r>
          </w:p>
        </w:tc>
      </w:tr>
      <w:tr w:rsidR="00B115E7" w:rsidRPr="00B40C59" w14:paraId="0CCA50F5" w14:textId="77777777" w:rsidTr="01BAE2D0">
        <w:tc>
          <w:tcPr>
            <w:tcW w:w="14175" w:type="dxa"/>
            <w:gridSpan w:val="2"/>
          </w:tcPr>
          <w:p w14:paraId="24E0BF20" w14:textId="77777777" w:rsidR="00B115E7" w:rsidRDefault="00B115E7" w:rsidP="00045FBE">
            <w:pPr>
              <w:jc w:val="both"/>
              <w:rPr>
                <w:rFonts w:ascii="Aptos" w:eastAsia="Times New Roman" w:hAnsi="Aptos" w:cs="Times New Roman"/>
                <w:color w:val="000000" w:themeColor="text1"/>
                <w:kern w:val="0"/>
                <w:sz w:val="24"/>
                <w:szCs w:val="24"/>
                <w:lang w:eastAsia="lv-LV"/>
                <w14:ligatures w14:val="none"/>
              </w:rPr>
            </w:pPr>
          </w:p>
          <w:p w14:paraId="0E1D1564"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0186EE6D" w14:textId="77777777" w:rsidTr="01BAE2D0">
        <w:tc>
          <w:tcPr>
            <w:tcW w:w="807" w:type="dxa"/>
          </w:tcPr>
          <w:p w14:paraId="056485F9" w14:textId="40ADBE4D"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2.1.2.</w:t>
            </w:r>
          </w:p>
        </w:tc>
        <w:tc>
          <w:tcPr>
            <w:tcW w:w="13368" w:type="dxa"/>
          </w:tcPr>
          <w:p w14:paraId="7C74427F" w14:textId="5156B1AB" w:rsidR="008616A2" w:rsidRPr="00FB1449" w:rsidRDefault="00321B42" w:rsidP="00045FBE">
            <w:pPr>
              <w:jc w:val="both"/>
              <w:rPr>
                <w:rFonts w:ascii="Aptos" w:eastAsia="Times New Roman" w:hAnsi="Aptos" w:cs="Times New Roman"/>
                <w:color w:val="000000" w:themeColor="text1"/>
                <w:kern w:val="0"/>
                <w:sz w:val="24"/>
                <w:szCs w:val="24"/>
                <w:lang w:eastAsia="lv-LV"/>
                <w14:ligatures w14:val="none"/>
              </w:rPr>
            </w:pPr>
            <w:r w:rsidRPr="00321B42">
              <w:rPr>
                <w:rFonts w:ascii="Aptos" w:eastAsia="Times New Roman" w:hAnsi="Aptos" w:cs="Times New Roman"/>
                <w:color w:val="000000" w:themeColor="text1"/>
                <w:kern w:val="0"/>
                <w:sz w:val="24"/>
                <w:szCs w:val="24"/>
                <w:lang w:eastAsia="lv-LV"/>
                <w14:ligatures w14:val="none"/>
              </w:rPr>
              <w:t>prasmju fonda partnerības un prasmju fonda dalībnieku sadarbības aprakstu.</w:t>
            </w:r>
          </w:p>
        </w:tc>
      </w:tr>
      <w:tr w:rsidR="00B115E7" w:rsidRPr="00B40C59" w14:paraId="574CDC03" w14:textId="77777777" w:rsidTr="01BAE2D0">
        <w:tc>
          <w:tcPr>
            <w:tcW w:w="14175" w:type="dxa"/>
            <w:gridSpan w:val="2"/>
          </w:tcPr>
          <w:p w14:paraId="6D06825F" w14:textId="77777777" w:rsidR="00B115E7" w:rsidRDefault="00B115E7" w:rsidP="00045FBE">
            <w:pPr>
              <w:jc w:val="both"/>
              <w:rPr>
                <w:rFonts w:ascii="Aptos" w:eastAsia="Times New Roman" w:hAnsi="Aptos" w:cs="Times New Roman"/>
                <w:color w:val="000000" w:themeColor="text1"/>
                <w:kern w:val="0"/>
                <w:sz w:val="24"/>
                <w:szCs w:val="24"/>
                <w:lang w:eastAsia="lv-LV"/>
                <w14:ligatures w14:val="none"/>
              </w:rPr>
            </w:pPr>
          </w:p>
          <w:p w14:paraId="67B64A4A"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3E00FD60" w14:textId="77777777" w:rsidTr="01BAE2D0">
        <w:tc>
          <w:tcPr>
            <w:tcW w:w="807" w:type="dxa"/>
          </w:tcPr>
          <w:p w14:paraId="663F5C50" w14:textId="0E229419"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2.2.</w:t>
            </w:r>
          </w:p>
        </w:tc>
        <w:tc>
          <w:tcPr>
            <w:tcW w:w="13368" w:type="dxa"/>
          </w:tcPr>
          <w:p w14:paraId="27C56931" w14:textId="094EA30B" w:rsidR="008616A2" w:rsidRPr="00FB1449" w:rsidRDefault="00321B42" w:rsidP="00045FBE">
            <w:pPr>
              <w:jc w:val="both"/>
              <w:rPr>
                <w:rFonts w:ascii="Aptos" w:eastAsia="Times New Roman" w:hAnsi="Aptos" w:cs="Times New Roman"/>
                <w:color w:val="000000" w:themeColor="text1"/>
                <w:kern w:val="0"/>
                <w:sz w:val="24"/>
                <w:szCs w:val="24"/>
                <w:lang w:eastAsia="lv-LV"/>
                <w14:ligatures w14:val="none"/>
              </w:rPr>
            </w:pPr>
            <w:r w:rsidRPr="00321B42">
              <w:rPr>
                <w:rFonts w:ascii="Aptos" w:eastAsia="Times New Roman" w:hAnsi="Aptos" w:cs="Times New Roman"/>
                <w:color w:val="000000" w:themeColor="text1"/>
                <w:kern w:val="0"/>
                <w:sz w:val="24"/>
                <w:szCs w:val="24"/>
                <w:lang w:eastAsia="lv-LV"/>
                <w14:ligatures w14:val="none"/>
              </w:rPr>
              <w:t> Prasmju fonda organizatoriskās struktūras apraksts.</w:t>
            </w:r>
          </w:p>
        </w:tc>
      </w:tr>
      <w:tr w:rsidR="00FB1449" w:rsidRPr="00B40C59" w14:paraId="260BAB9E" w14:textId="77777777" w:rsidTr="01BAE2D0">
        <w:tc>
          <w:tcPr>
            <w:tcW w:w="14175" w:type="dxa"/>
            <w:gridSpan w:val="2"/>
          </w:tcPr>
          <w:p w14:paraId="638FAD4C" w14:textId="77777777" w:rsidR="00FB1449" w:rsidRDefault="00FB1449" w:rsidP="00045FBE">
            <w:pPr>
              <w:jc w:val="both"/>
              <w:rPr>
                <w:rFonts w:ascii="Aptos" w:eastAsia="Times New Roman" w:hAnsi="Aptos" w:cs="Times New Roman"/>
                <w:color w:val="000000" w:themeColor="text1"/>
                <w:kern w:val="0"/>
                <w:sz w:val="24"/>
                <w:szCs w:val="24"/>
                <w:lang w:eastAsia="lv-LV"/>
                <w14:ligatures w14:val="none"/>
              </w:rPr>
            </w:pPr>
          </w:p>
          <w:p w14:paraId="7CA6CCCC"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49134E67" w14:textId="77777777" w:rsidTr="01BAE2D0">
        <w:tc>
          <w:tcPr>
            <w:tcW w:w="807" w:type="dxa"/>
          </w:tcPr>
          <w:p w14:paraId="58E0CFBB" w14:textId="147258BF"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2.3.</w:t>
            </w:r>
          </w:p>
        </w:tc>
        <w:tc>
          <w:tcPr>
            <w:tcW w:w="13368" w:type="dxa"/>
          </w:tcPr>
          <w:p w14:paraId="438E1F10" w14:textId="4EAF977D" w:rsidR="008616A2" w:rsidRPr="00FB1449" w:rsidRDefault="00321B42" w:rsidP="00045FBE">
            <w:pPr>
              <w:jc w:val="both"/>
              <w:rPr>
                <w:rFonts w:ascii="Aptos" w:eastAsia="Times New Roman" w:hAnsi="Aptos" w:cs="Times New Roman"/>
                <w:color w:val="000000" w:themeColor="text1"/>
                <w:kern w:val="0"/>
                <w:sz w:val="24"/>
                <w:szCs w:val="24"/>
                <w:lang w:eastAsia="lv-LV"/>
                <w14:ligatures w14:val="none"/>
              </w:rPr>
            </w:pPr>
            <w:r w:rsidRPr="00321B42">
              <w:rPr>
                <w:rFonts w:ascii="Aptos" w:eastAsia="Times New Roman" w:hAnsi="Aptos" w:cs="Times New Roman"/>
                <w:color w:val="000000" w:themeColor="text1"/>
                <w:kern w:val="0"/>
                <w:sz w:val="24"/>
                <w:szCs w:val="24"/>
                <w:lang w:eastAsia="lv-LV"/>
                <w14:ligatures w14:val="none"/>
              </w:rPr>
              <w:t>Prasmju fonda partnerības pienākumu apraksts un sadarbības modelis ar prasmju fonda partnerību.</w:t>
            </w:r>
          </w:p>
        </w:tc>
      </w:tr>
      <w:tr w:rsidR="00FB1449" w:rsidRPr="00B40C59" w14:paraId="095BBE87" w14:textId="77777777" w:rsidTr="01BAE2D0">
        <w:tc>
          <w:tcPr>
            <w:tcW w:w="14175" w:type="dxa"/>
            <w:gridSpan w:val="2"/>
          </w:tcPr>
          <w:p w14:paraId="5F84944C" w14:textId="77777777" w:rsidR="00FB1449" w:rsidRDefault="00FB1449" w:rsidP="00045FBE">
            <w:pPr>
              <w:jc w:val="both"/>
              <w:rPr>
                <w:rFonts w:ascii="Aptos" w:eastAsia="Times New Roman" w:hAnsi="Aptos" w:cs="Times New Roman"/>
                <w:color w:val="000000" w:themeColor="text1"/>
                <w:kern w:val="0"/>
                <w:sz w:val="24"/>
                <w:szCs w:val="24"/>
                <w:lang w:eastAsia="lv-LV"/>
                <w14:ligatures w14:val="none"/>
              </w:rPr>
            </w:pPr>
          </w:p>
          <w:p w14:paraId="120949AA"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7E0CADCD" w14:textId="77777777" w:rsidTr="01BAE2D0">
        <w:tc>
          <w:tcPr>
            <w:tcW w:w="807" w:type="dxa"/>
          </w:tcPr>
          <w:p w14:paraId="161CD711" w14:textId="318342D2"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2.4.</w:t>
            </w:r>
          </w:p>
        </w:tc>
        <w:tc>
          <w:tcPr>
            <w:tcW w:w="13368" w:type="dxa"/>
          </w:tcPr>
          <w:p w14:paraId="6B7358C7" w14:textId="1456407F" w:rsidR="008616A2" w:rsidRPr="00FB1449" w:rsidRDefault="00321192" w:rsidP="00045FBE">
            <w:pPr>
              <w:jc w:val="both"/>
              <w:rPr>
                <w:rFonts w:ascii="Aptos" w:eastAsia="Times New Roman" w:hAnsi="Aptos" w:cs="Times New Roman"/>
                <w:color w:val="000000" w:themeColor="text1"/>
                <w:kern w:val="0"/>
                <w:sz w:val="24"/>
                <w:szCs w:val="24"/>
                <w:lang w:eastAsia="lv-LV"/>
                <w14:ligatures w14:val="none"/>
              </w:rPr>
            </w:pPr>
            <w:r w:rsidRPr="00321192">
              <w:rPr>
                <w:rFonts w:ascii="Aptos" w:eastAsia="Times New Roman" w:hAnsi="Aptos" w:cs="Times New Roman"/>
                <w:color w:val="000000" w:themeColor="text1"/>
                <w:kern w:val="0"/>
                <w:sz w:val="24"/>
                <w:szCs w:val="24"/>
                <w:lang w:eastAsia="lv-LV"/>
                <w14:ligatures w14:val="none"/>
              </w:rPr>
              <w:t>Prasmju fonda pārvaldības stratēģisko lēmumu pieņemšanas kārtība, atbildības un kompetenču sadalījums, norādot lēmumu pieņemšanas termiņus, organizatoriskos risinājumus, katra iesaistītā tiesības un pienākumus un tiem nepieciešamos resursus.</w:t>
            </w:r>
          </w:p>
        </w:tc>
      </w:tr>
      <w:tr w:rsidR="004A0404" w:rsidRPr="00B40C59" w14:paraId="7EECBB06" w14:textId="77777777" w:rsidTr="01BAE2D0">
        <w:tc>
          <w:tcPr>
            <w:tcW w:w="14175" w:type="dxa"/>
            <w:gridSpan w:val="2"/>
          </w:tcPr>
          <w:p w14:paraId="5CB49824" w14:textId="77777777" w:rsidR="004A0404" w:rsidRDefault="004A0404" w:rsidP="00045FBE">
            <w:pPr>
              <w:jc w:val="both"/>
              <w:rPr>
                <w:rFonts w:ascii="Aptos" w:eastAsia="Times New Roman" w:hAnsi="Aptos" w:cs="Times New Roman"/>
                <w:color w:val="000000" w:themeColor="text1"/>
                <w:kern w:val="0"/>
                <w:sz w:val="24"/>
                <w:szCs w:val="24"/>
                <w:lang w:eastAsia="lv-LV"/>
                <w14:ligatures w14:val="none"/>
              </w:rPr>
            </w:pPr>
          </w:p>
          <w:p w14:paraId="437F1F9E"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7F4A7541" w14:textId="77777777" w:rsidTr="01BAE2D0">
        <w:tc>
          <w:tcPr>
            <w:tcW w:w="807" w:type="dxa"/>
          </w:tcPr>
          <w:p w14:paraId="121BA611" w14:textId="545852D3"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2.5.</w:t>
            </w:r>
          </w:p>
        </w:tc>
        <w:tc>
          <w:tcPr>
            <w:tcW w:w="13368" w:type="dxa"/>
          </w:tcPr>
          <w:p w14:paraId="49BE85EF" w14:textId="3E9F3480" w:rsidR="008616A2" w:rsidRPr="00FB1449" w:rsidRDefault="00321192" w:rsidP="00045FBE">
            <w:pPr>
              <w:jc w:val="both"/>
              <w:rPr>
                <w:rFonts w:ascii="Aptos" w:eastAsia="Times New Roman" w:hAnsi="Aptos" w:cs="Times New Roman"/>
                <w:color w:val="000000" w:themeColor="text1"/>
                <w:kern w:val="0"/>
                <w:sz w:val="24"/>
                <w:szCs w:val="24"/>
                <w:lang w:eastAsia="lv-LV"/>
                <w14:ligatures w14:val="none"/>
              </w:rPr>
            </w:pPr>
            <w:r w:rsidRPr="00321192">
              <w:rPr>
                <w:rFonts w:ascii="Aptos" w:eastAsia="Times New Roman" w:hAnsi="Aptos" w:cs="Times New Roman"/>
                <w:color w:val="000000" w:themeColor="text1"/>
                <w:kern w:val="0"/>
                <w:sz w:val="24"/>
                <w:szCs w:val="24"/>
                <w:lang w:eastAsia="lv-LV"/>
                <w14:ligatures w14:val="none"/>
              </w:rPr>
              <w:t>Prasmju fonda administrēšanas apraksts un administratīvās kapacitātes apraksts, tai skaitā plānotajām projekta darbībām atbilstošas kvalifikācijas cilvēkresursu nodrošināšanas risinājuma apraksts.</w:t>
            </w:r>
          </w:p>
        </w:tc>
      </w:tr>
      <w:tr w:rsidR="004A0404" w:rsidRPr="00B40C59" w14:paraId="75B907C2" w14:textId="77777777" w:rsidTr="01BAE2D0">
        <w:tc>
          <w:tcPr>
            <w:tcW w:w="14175" w:type="dxa"/>
            <w:gridSpan w:val="2"/>
          </w:tcPr>
          <w:p w14:paraId="2D32D998" w14:textId="77777777" w:rsidR="004A0404" w:rsidRDefault="004A0404" w:rsidP="00045FBE">
            <w:pPr>
              <w:jc w:val="both"/>
              <w:rPr>
                <w:rFonts w:ascii="Aptos" w:eastAsia="Times New Roman" w:hAnsi="Aptos" w:cs="Times New Roman"/>
                <w:color w:val="000000" w:themeColor="text1"/>
                <w:kern w:val="0"/>
                <w:sz w:val="24"/>
                <w:szCs w:val="24"/>
                <w:lang w:eastAsia="lv-LV"/>
                <w14:ligatures w14:val="none"/>
              </w:rPr>
            </w:pPr>
          </w:p>
          <w:p w14:paraId="294FCEB0"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31A8A529" w14:textId="77777777" w:rsidTr="01BAE2D0">
        <w:tc>
          <w:tcPr>
            <w:tcW w:w="807" w:type="dxa"/>
          </w:tcPr>
          <w:p w14:paraId="4736A789" w14:textId="42F04C56"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lastRenderedPageBreak/>
              <w:t>2.6.</w:t>
            </w:r>
          </w:p>
        </w:tc>
        <w:tc>
          <w:tcPr>
            <w:tcW w:w="13368" w:type="dxa"/>
          </w:tcPr>
          <w:p w14:paraId="16C6123B" w14:textId="77051700" w:rsidR="008616A2" w:rsidRPr="00FB1449" w:rsidRDefault="00321192" w:rsidP="00045FBE">
            <w:pPr>
              <w:jc w:val="both"/>
              <w:rPr>
                <w:rFonts w:ascii="Aptos" w:eastAsia="Times New Roman" w:hAnsi="Aptos" w:cs="Times New Roman"/>
                <w:color w:val="000000" w:themeColor="text1"/>
                <w:kern w:val="0"/>
                <w:sz w:val="24"/>
                <w:szCs w:val="24"/>
                <w:lang w:eastAsia="lv-LV"/>
                <w14:ligatures w14:val="none"/>
              </w:rPr>
            </w:pPr>
            <w:r w:rsidRPr="00321192">
              <w:rPr>
                <w:rFonts w:ascii="Aptos" w:eastAsia="Times New Roman" w:hAnsi="Aptos" w:cs="Times New Roman"/>
                <w:color w:val="000000" w:themeColor="text1"/>
                <w:kern w:val="0"/>
                <w:sz w:val="24"/>
                <w:szCs w:val="24"/>
                <w:lang w:eastAsia="lv-LV"/>
                <w14:ligatures w14:val="none"/>
              </w:rPr>
              <w:t>Projektā iesaistāmo prasmju fonda dalībnieku (komersantu) raksturojums un to plānotie ieguldījumi, tostarp iemaksu apjoms prasmju fonda ietvaros (iesaistīto uzņēmumu un darba ņēmēju organizāciju nosaukums un juridiskā adrese).</w:t>
            </w:r>
          </w:p>
        </w:tc>
      </w:tr>
      <w:tr w:rsidR="00D060A8" w:rsidRPr="00B40C59" w14:paraId="036B88F2" w14:textId="77777777" w:rsidTr="01BAE2D0">
        <w:tc>
          <w:tcPr>
            <w:tcW w:w="14175" w:type="dxa"/>
            <w:gridSpan w:val="2"/>
          </w:tcPr>
          <w:p w14:paraId="2DF9BB47" w14:textId="77777777" w:rsidR="00D060A8" w:rsidRDefault="00D060A8" w:rsidP="00045FBE">
            <w:pPr>
              <w:jc w:val="both"/>
              <w:rPr>
                <w:rFonts w:ascii="Aptos" w:eastAsia="Times New Roman" w:hAnsi="Aptos" w:cs="Times New Roman"/>
                <w:color w:val="000000" w:themeColor="text1"/>
                <w:kern w:val="0"/>
                <w:sz w:val="24"/>
                <w:szCs w:val="24"/>
                <w:lang w:eastAsia="lv-LV"/>
                <w14:ligatures w14:val="none"/>
              </w:rPr>
            </w:pPr>
          </w:p>
          <w:p w14:paraId="507714F3"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8616A2" w:rsidRPr="00B40C59" w14:paraId="21680481" w14:textId="77777777" w:rsidTr="01BAE2D0">
        <w:tc>
          <w:tcPr>
            <w:tcW w:w="807" w:type="dxa"/>
          </w:tcPr>
          <w:p w14:paraId="3B894F11" w14:textId="1FA01021" w:rsidR="008616A2" w:rsidRPr="00FB1449" w:rsidRDefault="008616A2" w:rsidP="00045FBE">
            <w:pPr>
              <w:jc w:val="both"/>
              <w:rPr>
                <w:rFonts w:ascii="Aptos" w:eastAsia="Times New Roman" w:hAnsi="Aptos" w:cs="Times New Roman"/>
                <w:color w:val="000000" w:themeColor="text1"/>
                <w:kern w:val="0"/>
                <w:sz w:val="24"/>
                <w:szCs w:val="24"/>
                <w:lang w:eastAsia="lv-LV"/>
                <w14:ligatures w14:val="none"/>
              </w:rPr>
            </w:pPr>
            <w:r w:rsidRPr="00FB1449">
              <w:rPr>
                <w:rFonts w:ascii="Aptos" w:eastAsia="Times New Roman" w:hAnsi="Aptos" w:cs="Times New Roman"/>
                <w:color w:val="000000" w:themeColor="text1"/>
                <w:kern w:val="0"/>
                <w:sz w:val="24"/>
                <w:szCs w:val="24"/>
                <w:lang w:eastAsia="lv-LV"/>
                <w14:ligatures w14:val="none"/>
              </w:rPr>
              <w:t>2.7.</w:t>
            </w:r>
          </w:p>
        </w:tc>
        <w:tc>
          <w:tcPr>
            <w:tcW w:w="13368" w:type="dxa"/>
          </w:tcPr>
          <w:p w14:paraId="1DAB0370" w14:textId="4BF8DFCA" w:rsidR="008616A2" w:rsidRPr="00FB1449" w:rsidRDefault="002052A2" w:rsidP="00045FBE">
            <w:pPr>
              <w:jc w:val="both"/>
              <w:rPr>
                <w:rFonts w:ascii="Aptos" w:eastAsia="Times New Roman" w:hAnsi="Aptos" w:cs="Times New Roman"/>
                <w:color w:val="000000" w:themeColor="text1"/>
                <w:kern w:val="0"/>
                <w:sz w:val="24"/>
                <w:szCs w:val="24"/>
                <w:lang w:eastAsia="lv-LV"/>
                <w14:ligatures w14:val="none"/>
              </w:rPr>
            </w:pPr>
            <w:r w:rsidRPr="002052A2">
              <w:rPr>
                <w:rFonts w:ascii="Aptos" w:eastAsia="Times New Roman" w:hAnsi="Aptos" w:cs="Times New Roman"/>
                <w:color w:val="000000" w:themeColor="text1"/>
                <w:kern w:val="0"/>
                <w:sz w:val="24"/>
                <w:szCs w:val="24"/>
                <w:lang w:eastAsia="lv-LV"/>
                <w14:ligatures w14:val="none"/>
              </w:rPr>
              <w:t>Jaunu prasmju fonda dalībnieku iesaistes un dalībnieku izstāšanās procedūras apraksts.</w:t>
            </w:r>
          </w:p>
        </w:tc>
      </w:tr>
      <w:tr w:rsidR="00D060A8" w:rsidRPr="00B40C59" w14:paraId="58A3916C" w14:textId="77777777" w:rsidTr="01BAE2D0">
        <w:tc>
          <w:tcPr>
            <w:tcW w:w="14175" w:type="dxa"/>
            <w:gridSpan w:val="2"/>
          </w:tcPr>
          <w:p w14:paraId="6CDCCED5" w14:textId="77777777" w:rsidR="00D060A8" w:rsidRDefault="00D060A8" w:rsidP="00045FBE">
            <w:pPr>
              <w:jc w:val="both"/>
              <w:rPr>
                <w:rFonts w:ascii="Aptos" w:eastAsia="Times New Roman" w:hAnsi="Aptos" w:cs="Times New Roman"/>
                <w:color w:val="000000" w:themeColor="text1"/>
                <w:kern w:val="0"/>
                <w:sz w:val="24"/>
                <w:szCs w:val="24"/>
                <w:lang w:eastAsia="lv-LV"/>
                <w14:ligatures w14:val="none"/>
              </w:rPr>
            </w:pPr>
          </w:p>
          <w:p w14:paraId="2F728D4D" w14:textId="77777777" w:rsidR="00DE28CF" w:rsidRPr="00FB1449" w:rsidRDefault="00DE28CF" w:rsidP="00045FBE">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7FFD3C89" w14:textId="77777777" w:rsidTr="01BAE2D0">
        <w:tc>
          <w:tcPr>
            <w:tcW w:w="807" w:type="dxa"/>
            <w:shd w:val="clear" w:color="auto" w:fill="F2F2F2" w:themeFill="background1" w:themeFillShade="F2"/>
          </w:tcPr>
          <w:p w14:paraId="3B4A5F4E" w14:textId="2F6E3C4D"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3.</w:t>
            </w:r>
          </w:p>
        </w:tc>
        <w:tc>
          <w:tcPr>
            <w:tcW w:w="13368" w:type="dxa"/>
            <w:shd w:val="clear" w:color="auto" w:fill="F2F2F2" w:themeFill="background1" w:themeFillShade="F2"/>
          </w:tcPr>
          <w:p w14:paraId="2F36F5A6" w14:textId="330C1C1B"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Prasmju fonda finansēšanas modelis un ilgtspējas nodrošināšana</w:t>
            </w:r>
          </w:p>
        </w:tc>
      </w:tr>
      <w:tr w:rsidR="005A2B30" w:rsidRPr="00B40C59" w14:paraId="3DEC6A4D" w14:textId="77777777" w:rsidTr="01BAE2D0">
        <w:tc>
          <w:tcPr>
            <w:tcW w:w="807" w:type="dxa"/>
          </w:tcPr>
          <w:p w14:paraId="416BB115" w14:textId="26B8DA6A"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3.1.</w:t>
            </w:r>
          </w:p>
        </w:tc>
        <w:tc>
          <w:tcPr>
            <w:tcW w:w="13368" w:type="dxa"/>
          </w:tcPr>
          <w:p w14:paraId="5B754BDE" w14:textId="1C9FD420" w:rsidR="005A2B30" w:rsidRPr="007F4C2F" w:rsidRDefault="005A2B30" w:rsidP="005A2B30">
            <w:pPr>
              <w:jc w:val="both"/>
              <w:rPr>
                <w:rFonts w:ascii="Aptos" w:eastAsia="Times New Roman" w:hAnsi="Aptos" w:cs="Times New Roman"/>
                <w:color w:val="000000" w:themeColor="text1"/>
                <w:kern w:val="0"/>
                <w:sz w:val="24"/>
                <w:szCs w:val="24"/>
                <w:lang w:eastAsia="lv-LV"/>
                <w14:ligatures w14:val="none"/>
              </w:rPr>
            </w:pPr>
            <w:r w:rsidRPr="007F4C2F">
              <w:rPr>
                <w:rFonts w:ascii="Aptos" w:eastAsia="Times New Roman" w:hAnsi="Aptos" w:cs="Times New Roman"/>
                <w:color w:val="000000" w:themeColor="text1"/>
                <w:kern w:val="0"/>
                <w:sz w:val="24"/>
                <w:szCs w:val="24"/>
                <w:lang w:eastAsia="lv-LV"/>
                <w14:ligatures w14:val="none"/>
              </w:rPr>
              <w:t>Prasmju fonda finansēšanas avoti, norādot, kā visā projekta īstenošanas laikā tiks nodrošināts privātais finansējums un tā proporcionalitātes pieaugums projekta īstenošanas laikā.</w:t>
            </w:r>
          </w:p>
        </w:tc>
      </w:tr>
      <w:tr w:rsidR="005A2B30" w:rsidRPr="00B40C59" w14:paraId="153F6005" w14:textId="77777777" w:rsidTr="01BAE2D0">
        <w:tc>
          <w:tcPr>
            <w:tcW w:w="14175" w:type="dxa"/>
            <w:gridSpan w:val="2"/>
          </w:tcPr>
          <w:p w14:paraId="508BB3C3"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257504A1"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78B53441" w14:textId="77777777" w:rsidTr="01BAE2D0">
        <w:tc>
          <w:tcPr>
            <w:tcW w:w="807" w:type="dxa"/>
          </w:tcPr>
          <w:p w14:paraId="1C6204ED" w14:textId="2DFFA5CE"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3.2.</w:t>
            </w:r>
          </w:p>
        </w:tc>
        <w:tc>
          <w:tcPr>
            <w:tcW w:w="13368" w:type="dxa"/>
          </w:tcPr>
          <w:p w14:paraId="7763ABA5" w14:textId="1B5849BD"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7F4C2F">
              <w:rPr>
                <w:rFonts w:ascii="Aptos" w:eastAsia="Times New Roman" w:hAnsi="Aptos" w:cs="Times New Roman"/>
                <w:color w:val="000000" w:themeColor="text1"/>
                <w:kern w:val="0"/>
                <w:sz w:val="24"/>
                <w:szCs w:val="24"/>
                <w:lang w:eastAsia="lv-LV"/>
                <w14:ligatures w14:val="none"/>
              </w:rPr>
              <w:t>Prasmju fonda partneru sadarbības finansēšanas modeļa apraksts (ja tiek paredzēts).</w:t>
            </w:r>
          </w:p>
        </w:tc>
      </w:tr>
      <w:tr w:rsidR="005A2B30" w:rsidRPr="00B40C59" w14:paraId="619949BA" w14:textId="77777777" w:rsidTr="01BAE2D0">
        <w:tc>
          <w:tcPr>
            <w:tcW w:w="14175" w:type="dxa"/>
            <w:gridSpan w:val="2"/>
          </w:tcPr>
          <w:p w14:paraId="24AA48A1"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4F3C9126"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4323EFFB" w14:textId="77777777" w:rsidTr="01BAE2D0">
        <w:tc>
          <w:tcPr>
            <w:tcW w:w="807" w:type="dxa"/>
          </w:tcPr>
          <w:p w14:paraId="6B5BA870" w14:textId="2D8248F8"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3.3.</w:t>
            </w:r>
          </w:p>
        </w:tc>
        <w:tc>
          <w:tcPr>
            <w:tcW w:w="13368" w:type="dxa"/>
          </w:tcPr>
          <w:p w14:paraId="3659D0BE" w14:textId="4A1BF0A8"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7F4C2F">
              <w:rPr>
                <w:rFonts w:ascii="Aptos" w:eastAsia="Times New Roman" w:hAnsi="Aptos" w:cs="Times New Roman"/>
                <w:color w:val="000000" w:themeColor="text1"/>
                <w:kern w:val="0"/>
                <w:sz w:val="24"/>
                <w:szCs w:val="24"/>
                <w:lang w:eastAsia="lv-LV"/>
                <w14:ligatures w14:val="none"/>
              </w:rPr>
              <w:t>Prasmju fonda darbības nepārtrauktības nodrošināšanas un finansiālās ilgtspējas, kā arī dzīvotspējas sākotnējais apraksts pēc projekta īstenošanas beigām, raksturojot vismaz šādus aspektus:</w:t>
            </w:r>
          </w:p>
        </w:tc>
      </w:tr>
      <w:tr w:rsidR="005A2B30" w:rsidRPr="00B40C59" w14:paraId="4574E0B9" w14:textId="77777777" w:rsidTr="01BAE2D0">
        <w:tc>
          <w:tcPr>
            <w:tcW w:w="807" w:type="dxa"/>
          </w:tcPr>
          <w:p w14:paraId="7D02711B" w14:textId="42B021F1"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3.3.1.</w:t>
            </w:r>
          </w:p>
        </w:tc>
        <w:tc>
          <w:tcPr>
            <w:tcW w:w="13368" w:type="dxa"/>
          </w:tcPr>
          <w:p w14:paraId="61BA126A" w14:textId="6542A264"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D1945">
              <w:rPr>
                <w:rFonts w:ascii="Aptos" w:eastAsia="Times New Roman" w:hAnsi="Aptos" w:cs="Times New Roman"/>
                <w:color w:val="000000" w:themeColor="text1"/>
                <w:kern w:val="0"/>
                <w:sz w:val="24"/>
                <w:szCs w:val="24"/>
                <w:lang w:eastAsia="lv-LV"/>
                <w14:ligatures w14:val="none"/>
              </w:rPr>
              <w:t> finanšu kapacitāte, tostarp privātā finansējuma piesaiste;</w:t>
            </w:r>
          </w:p>
        </w:tc>
      </w:tr>
      <w:tr w:rsidR="005A2B30" w:rsidRPr="00B40C59" w14:paraId="5E8D5144" w14:textId="77777777" w:rsidTr="01BAE2D0">
        <w:tc>
          <w:tcPr>
            <w:tcW w:w="14175" w:type="dxa"/>
            <w:gridSpan w:val="2"/>
          </w:tcPr>
          <w:p w14:paraId="2917F4E3"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5B22BBD9"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2D523F62" w14:textId="77777777" w:rsidTr="01BAE2D0">
        <w:tc>
          <w:tcPr>
            <w:tcW w:w="807" w:type="dxa"/>
          </w:tcPr>
          <w:p w14:paraId="47251EED" w14:textId="77D397D5"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3.3.2.</w:t>
            </w:r>
          </w:p>
        </w:tc>
        <w:tc>
          <w:tcPr>
            <w:tcW w:w="13368" w:type="dxa"/>
          </w:tcPr>
          <w:p w14:paraId="76205671" w14:textId="64BA4FE3"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D1945">
              <w:rPr>
                <w:rFonts w:ascii="Aptos" w:eastAsia="Times New Roman" w:hAnsi="Aptos" w:cs="Times New Roman"/>
                <w:color w:val="000000" w:themeColor="text1"/>
                <w:kern w:val="0"/>
                <w:sz w:val="24"/>
                <w:szCs w:val="24"/>
                <w:lang w:eastAsia="lv-LV"/>
                <w14:ligatures w14:val="none"/>
              </w:rPr>
              <w:t>prasmju fonda dalībnieku darbības nodrošināšana, tostarp aprakstot personāla un administratīvo kapacitāti prasmju fonda īstenošanā;</w:t>
            </w:r>
          </w:p>
        </w:tc>
      </w:tr>
      <w:tr w:rsidR="005A2B30" w:rsidRPr="00B40C59" w14:paraId="5093533D" w14:textId="77777777" w:rsidTr="01BAE2D0">
        <w:tc>
          <w:tcPr>
            <w:tcW w:w="14175" w:type="dxa"/>
            <w:gridSpan w:val="2"/>
          </w:tcPr>
          <w:p w14:paraId="1B22B0C1"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702B84D2"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37A7F737" w14:textId="77777777" w:rsidTr="01BAE2D0">
        <w:tc>
          <w:tcPr>
            <w:tcW w:w="807" w:type="dxa"/>
          </w:tcPr>
          <w:p w14:paraId="3F82E834" w14:textId="40DDBF2B"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3.3.3.</w:t>
            </w:r>
          </w:p>
        </w:tc>
        <w:tc>
          <w:tcPr>
            <w:tcW w:w="13368" w:type="dxa"/>
          </w:tcPr>
          <w:p w14:paraId="1C12EB02" w14:textId="41AB7585"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D1945">
              <w:rPr>
                <w:rFonts w:ascii="Aptos" w:eastAsia="Times New Roman" w:hAnsi="Aptos" w:cs="Times New Roman"/>
                <w:color w:val="000000" w:themeColor="text1"/>
                <w:kern w:val="0"/>
                <w:sz w:val="24"/>
                <w:szCs w:val="24"/>
                <w:lang w:eastAsia="lv-LV"/>
                <w14:ligatures w14:val="none"/>
              </w:rPr>
              <w:t>iespējamo prasmju fonda īstenošanas risku izvērtējums projekta laikā un pēc projekta beigām un pasākumi to mazināšanai un novēršanai;</w:t>
            </w:r>
          </w:p>
        </w:tc>
      </w:tr>
      <w:tr w:rsidR="005A2B30" w:rsidRPr="00B40C59" w14:paraId="33CB88EC" w14:textId="77777777" w:rsidTr="01BAE2D0">
        <w:tc>
          <w:tcPr>
            <w:tcW w:w="14175" w:type="dxa"/>
            <w:gridSpan w:val="2"/>
          </w:tcPr>
          <w:p w14:paraId="700DE39D"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24F3B09F"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4274950D" w14:textId="77777777" w:rsidTr="01BAE2D0">
        <w:tc>
          <w:tcPr>
            <w:tcW w:w="807" w:type="dxa"/>
          </w:tcPr>
          <w:p w14:paraId="3C4DD2F5" w14:textId="0A19A5F7"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3.3.4.</w:t>
            </w:r>
          </w:p>
        </w:tc>
        <w:tc>
          <w:tcPr>
            <w:tcW w:w="13368" w:type="dxa"/>
          </w:tcPr>
          <w:p w14:paraId="10A2C484" w14:textId="5B2A0CD2" w:rsidR="005A2B30" w:rsidRPr="00EE1F6D" w:rsidRDefault="005A2B30" w:rsidP="005A2B30">
            <w:pPr>
              <w:shd w:val="clear" w:color="auto" w:fill="FFFFFF"/>
              <w:jc w:val="both"/>
              <w:rPr>
                <w:rFonts w:ascii="Aptos" w:eastAsia="Times New Roman" w:hAnsi="Aptos" w:cs="Times New Roman"/>
                <w:color w:val="000000" w:themeColor="text1"/>
                <w:kern w:val="0"/>
                <w:sz w:val="24"/>
                <w:szCs w:val="24"/>
                <w:lang w:eastAsia="lv-LV"/>
                <w14:ligatures w14:val="none"/>
              </w:rPr>
            </w:pPr>
            <w:r w:rsidRPr="00EE1F6D">
              <w:rPr>
                <w:rFonts w:ascii="Aptos" w:eastAsia="Times New Roman" w:hAnsi="Aptos" w:cs="Times New Roman"/>
                <w:color w:val="000000" w:themeColor="text1"/>
                <w:kern w:val="0"/>
                <w:sz w:val="24"/>
                <w:szCs w:val="24"/>
                <w:lang w:eastAsia="lv-LV"/>
                <w14:ligatures w14:val="none"/>
              </w:rPr>
              <w:t>galvenie procesi un pasākumi, kuri ir veicami prasmju fonda īstenošanas turpināšanai, skaidri norādot iesaistīto pušu lomu un pienākumus.</w:t>
            </w:r>
          </w:p>
        </w:tc>
      </w:tr>
      <w:tr w:rsidR="005A2B30" w:rsidRPr="00B40C59" w14:paraId="4838BED3" w14:textId="77777777" w:rsidTr="01BAE2D0">
        <w:tc>
          <w:tcPr>
            <w:tcW w:w="14175" w:type="dxa"/>
            <w:gridSpan w:val="2"/>
          </w:tcPr>
          <w:p w14:paraId="2EE396E8" w14:textId="77777777" w:rsidR="005A2B30" w:rsidRDefault="005A2B30" w:rsidP="005A2B30">
            <w:pPr>
              <w:shd w:val="clear" w:color="auto" w:fill="FFFFFF"/>
              <w:jc w:val="both"/>
              <w:rPr>
                <w:rFonts w:ascii="Aptos" w:eastAsia="Times New Roman" w:hAnsi="Aptos" w:cs="Times New Roman"/>
                <w:color w:val="000000" w:themeColor="text1"/>
                <w:kern w:val="0"/>
                <w:sz w:val="24"/>
                <w:szCs w:val="24"/>
                <w:lang w:eastAsia="lv-LV"/>
                <w14:ligatures w14:val="none"/>
              </w:rPr>
            </w:pPr>
          </w:p>
          <w:p w14:paraId="25CD18AF" w14:textId="77777777" w:rsidR="005A2B30" w:rsidRDefault="005A2B30" w:rsidP="005A2B30">
            <w:pPr>
              <w:shd w:val="clear" w:color="auto" w:fill="FFFFFF"/>
              <w:jc w:val="both"/>
              <w:rPr>
                <w:rFonts w:ascii="Aptos" w:eastAsia="Times New Roman" w:hAnsi="Aptos" w:cs="Times New Roman"/>
                <w:color w:val="000000" w:themeColor="text1"/>
                <w:kern w:val="0"/>
                <w:sz w:val="24"/>
                <w:szCs w:val="24"/>
                <w:lang w:eastAsia="lv-LV"/>
                <w14:ligatures w14:val="none"/>
              </w:rPr>
            </w:pPr>
          </w:p>
        </w:tc>
      </w:tr>
      <w:tr w:rsidR="005A2B30" w:rsidRPr="00B40C59" w14:paraId="62FF6A78" w14:textId="77777777" w:rsidTr="01BAE2D0">
        <w:tc>
          <w:tcPr>
            <w:tcW w:w="807" w:type="dxa"/>
          </w:tcPr>
          <w:p w14:paraId="299A3950" w14:textId="43F4AC60"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lastRenderedPageBreak/>
              <w:t>3.4.</w:t>
            </w:r>
          </w:p>
        </w:tc>
        <w:tc>
          <w:tcPr>
            <w:tcW w:w="13368" w:type="dxa"/>
          </w:tcPr>
          <w:p w14:paraId="1C957E0B" w14:textId="718915AF"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EE1F6D">
              <w:rPr>
                <w:rFonts w:ascii="Aptos" w:eastAsia="Times New Roman" w:hAnsi="Aptos" w:cs="Times New Roman"/>
                <w:color w:val="000000" w:themeColor="text1"/>
                <w:kern w:val="0"/>
                <w:sz w:val="24"/>
                <w:szCs w:val="24"/>
                <w:lang w:eastAsia="lv-LV"/>
                <w14:ligatures w14:val="none"/>
              </w:rPr>
              <w:t>Prasmju fonda dalībnieku piesaistes mehānisma apraksts.</w:t>
            </w:r>
          </w:p>
        </w:tc>
      </w:tr>
      <w:tr w:rsidR="005A2B30" w:rsidRPr="00B40C59" w14:paraId="2F15F8EF" w14:textId="77777777" w:rsidTr="01BAE2D0">
        <w:tc>
          <w:tcPr>
            <w:tcW w:w="14175" w:type="dxa"/>
            <w:gridSpan w:val="2"/>
          </w:tcPr>
          <w:p w14:paraId="30A4D512"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002BE5A7"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74190775" w14:textId="77777777" w:rsidTr="01BAE2D0">
        <w:tc>
          <w:tcPr>
            <w:tcW w:w="807" w:type="dxa"/>
          </w:tcPr>
          <w:p w14:paraId="4923450C" w14:textId="2C014711" w:rsidR="005A2B30" w:rsidRPr="00D060A8" w:rsidRDefault="005A2B30" w:rsidP="005A2B30">
            <w:pPr>
              <w:jc w:val="both"/>
              <w:rPr>
                <w:rFonts w:ascii="Aptos" w:eastAsia="Times New Roman" w:hAnsi="Aptos" w:cs="Times New Roman"/>
                <w:color w:val="000000" w:themeColor="text1"/>
                <w:kern w:val="0"/>
                <w:sz w:val="24"/>
                <w:szCs w:val="24"/>
                <w:lang w:eastAsia="lv-LV"/>
                <w14:ligatures w14:val="none"/>
              </w:rPr>
            </w:pPr>
            <w:r w:rsidRPr="00D060A8">
              <w:rPr>
                <w:rFonts w:ascii="Aptos" w:eastAsia="Times New Roman" w:hAnsi="Aptos" w:cs="Times New Roman"/>
                <w:color w:val="000000" w:themeColor="text1"/>
                <w:kern w:val="0"/>
                <w:sz w:val="24"/>
                <w:szCs w:val="24"/>
                <w:lang w:eastAsia="lv-LV"/>
                <w14:ligatures w14:val="none"/>
              </w:rPr>
              <w:t>3.5.</w:t>
            </w:r>
          </w:p>
        </w:tc>
        <w:tc>
          <w:tcPr>
            <w:tcW w:w="13368" w:type="dxa"/>
          </w:tcPr>
          <w:p w14:paraId="691CAD3B" w14:textId="28555733"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0A11E3">
              <w:rPr>
                <w:rFonts w:ascii="Aptos" w:eastAsia="Times New Roman" w:hAnsi="Aptos" w:cs="Times New Roman"/>
                <w:color w:val="000000" w:themeColor="text1"/>
                <w:kern w:val="0"/>
                <w:sz w:val="24"/>
                <w:szCs w:val="24"/>
                <w:lang w:eastAsia="lv-LV"/>
                <w14:ligatures w14:val="none"/>
              </w:rPr>
              <w:t>Prasmju fonda kā juridiskas personas izveidošanas redzējums.</w:t>
            </w:r>
          </w:p>
        </w:tc>
      </w:tr>
      <w:tr w:rsidR="005A2B30" w:rsidRPr="00B40C59" w14:paraId="367E79DE" w14:textId="77777777" w:rsidTr="01BAE2D0">
        <w:tc>
          <w:tcPr>
            <w:tcW w:w="14175" w:type="dxa"/>
            <w:gridSpan w:val="2"/>
          </w:tcPr>
          <w:p w14:paraId="2FAFD836"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4A6241AE"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30E5919F" w14:textId="77777777" w:rsidTr="01BAE2D0">
        <w:tc>
          <w:tcPr>
            <w:tcW w:w="807" w:type="dxa"/>
            <w:shd w:val="clear" w:color="auto" w:fill="F2F2F2" w:themeFill="background1" w:themeFillShade="F2"/>
          </w:tcPr>
          <w:p w14:paraId="0F034A95" w14:textId="5D72F397" w:rsidR="005A2B30" w:rsidRPr="00B40C59" w:rsidRDefault="005A2B30" w:rsidP="005A2B30">
            <w:pPr>
              <w:jc w:val="both"/>
              <w:rPr>
                <w:rFonts w:ascii="Aptos" w:eastAsia="Times New Roman" w:hAnsi="Aptos" w:cs="Times New Roman"/>
                <w:b/>
                <w:bCs/>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4.</w:t>
            </w:r>
          </w:p>
        </w:tc>
        <w:tc>
          <w:tcPr>
            <w:tcW w:w="13368" w:type="dxa"/>
            <w:shd w:val="clear" w:color="auto" w:fill="F2F2F2" w:themeFill="background1" w:themeFillShade="F2"/>
          </w:tcPr>
          <w:p w14:paraId="0C50EBA2" w14:textId="5C744B5B"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Prasmju fonda ieguldījums izvēlētās nozares cilvēkresursu attīstībā</w:t>
            </w:r>
          </w:p>
        </w:tc>
      </w:tr>
      <w:tr w:rsidR="005A2B30" w:rsidRPr="00B40C59" w14:paraId="444346E6" w14:textId="77777777" w:rsidTr="01BAE2D0">
        <w:tc>
          <w:tcPr>
            <w:tcW w:w="807" w:type="dxa"/>
          </w:tcPr>
          <w:p w14:paraId="7A44CC5E" w14:textId="31682E1B" w:rsidR="005A2B30" w:rsidRPr="00C9649E" w:rsidRDefault="005A2B30" w:rsidP="005A2B30">
            <w:pPr>
              <w:jc w:val="both"/>
              <w:rPr>
                <w:rFonts w:ascii="Aptos" w:eastAsia="Times New Roman" w:hAnsi="Aptos" w:cs="Times New Roman"/>
                <w:color w:val="000000" w:themeColor="text1"/>
                <w:kern w:val="0"/>
                <w:sz w:val="24"/>
                <w:szCs w:val="24"/>
                <w:lang w:eastAsia="lv-LV"/>
                <w14:ligatures w14:val="none"/>
              </w:rPr>
            </w:pPr>
            <w:r w:rsidRPr="00C9649E">
              <w:rPr>
                <w:rFonts w:ascii="Aptos" w:eastAsia="Times New Roman" w:hAnsi="Aptos" w:cs="Times New Roman"/>
                <w:color w:val="000000" w:themeColor="text1"/>
                <w:kern w:val="0"/>
                <w:sz w:val="24"/>
                <w:szCs w:val="24"/>
                <w:lang w:eastAsia="lv-LV"/>
                <w14:ligatures w14:val="none"/>
              </w:rPr>
              <w:t>4.1.</w:t>
            </w:r>
          </w:p>
        </w:tc>
        <w:tc>
          <w:tcPr>
            <w:tcW w:w="13368" w:type="dxa"/>
          </w:tcPr>
          <w:p w14:paraId="3C611CC6" w14:textId="3CB3C3C8"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03703F">
              <w:rPr>
                <w:rFonts w:ascii="Aptos" w:eastAsia="Times New Roman" w:hAnsi="Aptos" w:cs="Times New Roman"/>
                <w:color w:val="000000" w:themeColor="text1"/>
                <w:kern w:val="0"/>
                <w:sz w:val="24"/>
                <w:szCs w:val="24"/>
                <w:lang w:eastAsia="lv-LV"/>
                <w14:ligatures w14:val="none"/>
              </w:rPr>
              <w:t>Prasmju fonda mērķa grupas raksturojums (norādot, ja ir plānotas īpašas mērķa grupas).</w:t>
            </w:r>
          </w:p>
        </w:tc>
      </w:tr>
      <w:tr w:rsidR="005A2B30" w:rsidRPr="00B40C59" w14:paraId="4970DB40" w14:textId="77777777" w:rsidTr="01BAE2D0">
        <w:tc>
          <w:tcPr>
            <w:tcW w:w="14175" w:type="dxa"/>
            <w:gridSpan w:val="2"/>
          </w:tcPr>
          <w:p w14:paraId="794A2FC5" w14:textId="72ACFA94" w:rsidR="002B1892" w:rsidRDefault="00082156" w:rsidP="000873C6">
            <w:pPr>
              <w:jc w:val="both"/>
              <w:rPr>
                <w:rFonts w:ascii="Aptos" w:eastAsia="Times New Roman" w:hAnsi="Aptos" w:cs="Times New Roman"/>
                <w:i/>
                <w:iCs/>
                <w:color w:val="000000" w:themeColor="text1"/>
                <w:kern w:val="0"/>
                <w:sz w:val="24"/>
                <w:szCs w:val="24"/>
                <w:lang w:eastAsia="lv-LV"/>
                <w14:ligatures w14:val="none"/>
              </w:rPr>
            </w:pPr>
            <w:r>
              <w:rPr>
                <w:rFonts w:ascii="Aptos" w:eastAsia="Times New Roman" w:hAnsi="Aptos" w:cs="Times New Roman"/>
                <w:i/>
                <w:iCs/>
                <w:color w:val="000000" w:themeColor="text1"/>
                <w:kern w:val="0"/>
                <w:sz w:val="24"/>
                <w:szCs w:val="24"/>
                <w:lang w:eastAsia="lv-LV"/>
                <w14:ligatures w14:val="none"/>
              </w:rPr>
              <w:t xml:space="preserve">Šajā punktā sniedz šādu </w:t>
            </w:r>
            <w:r w:rsidR="00151C97">
              <w:rPr>
                <w:rFonts w:ascii="Aptos" w:eastAsia="Times New Roman" w:hAnsi="Aptos" w:cs="Times New Roman"/>
                <w:i/>
                <w:iCs/>
                <w:color w:val="000000" w:themeColor="text1"/>
                <w:kern w:val="0"/>
                <w:sz w:val="24"/>
                <w:szCs w:val="24"/>
                <w:lang w:eastAsia="lv-LV"/>
                <w14:ligatures w14:val="none"/>
              </w:rPr>
              <w:t>informāciju</w:t>
            </w:r>
            <w:r w:rsidR="00B9235A">
              <w:rPr>
                <w:rFonts w:ascii="Aptos" w:eastAsia="Times New Roman" w:hAnsi="Aptos" w:cs="Times New Roman"/>
                <w:i/>
                <w:iCs/>
                <w:color w:val="000000" w:themeColor="text1"/>
                <w:kern w:val="0"/>
                <w:sz w:val="24"/>
                <w:szCs w:val="24"/>
                <w:lang w:eastAsia="lv-LV"/>
                <w14:ligatures w14:val="none"/>
              </w:rPr>
              <w:t>:</w:t>
            </w:r>
            <w:r w:rsidR="002B1892">
              <w:rPr>
                <w:rFonts w:ascii="Aptos" w:eastAsia="Times New Roman" w:hAnsi="Aptos" w:cs="Times New Roman"/>
                <w:i/>
                <w:iCs/>
                <w:color w:val="000000" w:themeColor="text1"/>
                <w:kern w:val="0"/>
                <w:sz w:val="24"/>
                <w:szCs w:val="24"/>
                <w:lang w:eastAsia="lv-LV"/>
                <w14:ligatures w14:val="none"/>
              </w:rPr>
              <w:t xml:space="preserve"> </w:t>
            </w:r>
          </w:p>
          <w:p w14:paraId="3B2C460A" w14:textId="58EF8EE8" w:rsidR="0056447F" w:rsidRPr="001F2130" w:rsidRDefault="0056447F" w:rsidP="0056447F">
            <w:pPr>
              <w:numPr>
                <w:ilvl w:val="0"/>
                <w:numId w:val="12"/>
              </w:numPr>
              <w:jc w:val="both"/>
              <w:rPr>
                <w:rFonts w:ascii="Aptos" w:eastAsia="Times New Roman" w:hAnsi="Aptos" w:cs="Times New Roman"/>
                <w:i/>
                <w:iCs/>
                <w:color w:val="000000" w:themeColor="text1"/>
                <w:kern w:val="0"/>
                <w:sz w:val="24"/>
                <w:szCs w:val="24"/>
                <w:lang w:eastAsia="lv-LV"/>
                <w14:ligatures w14:val="none"/>
              </w:rPr>
            </w:pPr>
            <w:r w:rsidRPr="00FB0889">
              <w:rPr>
                <w:rFonts w:ascii="Aptos" w:eastAsia="Times New Roman" w:hAnsi="Aptos" w:cs="Times New Roman"/>
                <w:i/>
                <w:iCs/>
                <w:color w:val="000000" w:themeColor="text1"/>
                <w:kern w:val="0"/>
                <w:sz w:val="24"/>
                <w:szCs w:val="24"/>
                <w:lang w:eastAsia="lv-LV"/>
                <w14:ligatures w14:val="none"/>
              </w:rPr>
              <w:t>identificē mērķa grupas vajadzības un risināmās problēmas;</w:t>
            </w:r>
          </w:p>
          <w:p w14:paraId="2C87BB69" w14:textId="6C21805F" w:rsidR="0056447F" w:rsidRPr="00FB0889" w:rsidRDefault="0056447F" w:rsidP="00FB0889">
            <w:pPr>
              <w:numPr>
                <w:ilvl w:val="0"/>
                <w:numId w:val="12"/>
              </w:numPr>
              <w:jc w:val="both"/>
              <w:rPr>
                <w:rFonts w:ascii="Aptos" w:hAnsi="Aptos"/>
                <w:i/>
                <w:iCs/>
                <w:color w:val="000000" w:themeColor="text1"/>
                <w:sz w:val="24"/>
                <w:szCs w:val="24"/>
              </w:rPr>
            </w:pPr>
            <w:r w:rsidRPr="00FB0889">
              <w:rPr>
                <w:rFonts w:ascii="Aptos" w:hAnsi="Aptos"/>
                <w:i/>
                <w:iCs/>
                <w:color w:val="000000" w:themeColor="text1"/>
                <w:sz w:val="24"/>
                <w:szCs w:val="24"/>
              </w:rPr>
              <w:t xml:space="preserve">sniedz izvērstu datos un faktos balstītu prasmju fonda mērķa grupas </w:t>
            </w:r>
            <w:r w:rsidR="008F56C0" w:rsidRPr="00FB0889">
              <w:rPr>
                <w:rFonts w:ascii="Aptos" w:hAnsi="Aptos"/>
                <w:i/>
                <w:iCs/>
                <w:color w:val="000000" w:themeColor="text1"/>
                <w:sz w:val="24"/>
                <w:szCs w:val="24"/>
              </w:rPr>
              <w:t xml:space="preserve">(komersantu darbinieki un nozares potenciālais darbaspēks) </w:t>
            </w:r>
            <w:r w:rsidRPr="00FB0889">
              <w:rPr>
                <w:rFonts w:ascii="Aptos" w:hAnsi="Aptos"/>
                <w:i/>
                <w:iCs/>
                <w:color w:val="000000" w:themeColor="text1"/>
                <w:sz w:val="24"/>
                <w:szCs w:val="24"/>
              </w:rPr>
              <w:t>raksturojumu (īpaši norādot, ja ir plānotas īpašas mērķa grupas);</w:t>
            </w:r>
          </w:p>
          <w:p w14:paraId="6F98869B" w14:textId="44B17C24" w:rsidR="005A2B30" w:rsidRPr="0056447F" w:rsidRDefault="0056447F" w:rsidP="005A2B30">
            <w:pPr>
              <w:numPr>
                <w:ilvl w:val="0"/>
                <w:numId w:val="12"/>
              </w:numPr>
              <w:jc w:val="both"/>
              <w:rPr>
                <w:rFonts w:ascii="Aptos" w:eastAsia="Times New Roman" w:hAnsi="Aptos" w:cs="Times New Roman"/>
                <w:i/>
                <w:iCs/>
                <w:color w:val="000000" w:themeColor="text1"/>
                <w:kern w:val="0"/>
                <w:sz w:val="24"/>
                <w:szCs w:val="24"/>
                <w:lang w:eastAsia="lv-LV"/>
                <w14:ligatures w14:val="none"/>
              </w:rPr>
            </w:pPr>
            <w:r w:rsidRPr="00FB0889">
              <w:rPr>
                <w:rFonts w:ascii="Aptos" w:eastAsia="Times New Roman" w:hAnsi="Aptos" w:cs="Times New Roman"/>
                <w:i/>
                <w:iCs/>
                <w:color w:val="000000" w:themeColor="text1"/>
                <w:kern w:val="0"/>
                <w:sz w:val="24"/>
                <w:szCs w:val="24"/>
                <w:lang w:eastAsia="lv-LV"/>
                <w14:ligatures w14:val="none"/>
              </w:rPr>
              <w:t>sniedz informāciju, ja</w:t>
            </w:r>
            <w:r w:rsidRPr="00FB0889">
              <w:rPr>
                <w:rFonts w:ascii="Aptos" w:eastAsia="Times New Roman" w:hAnsi="Aptos" w:cs="Times New Roman"/>
                <w:color w:val="000000" w:themeColor="text1"/>
                <w:kern w:val="0"/>
                <w:sz w:val="24"/>
                <w:szCs w:val="24"/>
                <w:lang w:eastAsia="lv-LV"/>
                <w14:ligatures w14:val="none"/>
              </w:rPr>
              <w:t xml:space="preserve"> </w:t>
            </w:r>
            <w:r w:rsidRPr="00FB0889">
              <w:rPr>
                <w:rFonts w:ascii="Aptos" w:eastAsia="Times New Roman" w:hAnsi="Aptos" w:cs="Times New Roman"/>
                <w:i/>
                <w:iCs/>
                <w:color w:val="000000" w:themeColor="text1"/>
                <w:kern w:val="0"/>
                <w:sz w:val="24"/>
                <w:szCs w:val="24"/>
                <w:lang w:eastAsia="lv-LV"/>
                <w14:ligatures w14:val="none"/>
              </w:rPr>
              <w:t>projekta dalībnieki būs arī personas ar zemu izglītības līmeni (pabeigta vai nepabeigta pamatizglītība vai vispārējā vidējā izglītība) vai darba tirgus prasībām neatbilstošu izglītības līmeni (ja attiecināms).</w:t>
            </w:r>
          </w:p>
        </w:tc>
      </w:tr>
      <w:tr w:rsidR="005A2B30" w:rsidRPr="00B40C59" w14:paraId="11640817" w14:textId="77777777" w:rsidTr="01BAE2D0">
        <w:tc>
          <w:tcPr>
            <w:tcW w:w="807" w:type="dxa"/>
          </w:tcPr>
          <w:p w14:paraId="42A2C9F0" w14:textId="44BCA590" w:rsidR="005A2B30" w:rsidRPr="00C9649E" w:rsidRDefault="005A2B30" w:rsidP="005A2B30">
            <w:pPr>
              <w:jc w:val="both"/>
              <w:rPr>
                <w:rFonts w:ascii="Aptos" w:eastAsia="Times New Roman" w:hAnsi="Aptos" w:cs="Times New Roman"/>
                <w:color w:val="000000" w:themeColor="text1"/>
                <w:kern w:val="0"/>
                <w:sz w:val="24"/>
                <w:szCs w:val="24"/>
                <w:lang w:eastAsia="lv-LV"/>
                <w14:ligatures w14:val="none"/>
              </w:rPr>
            </w:pPr>
            <w:r w:rsidRPr="00C9649E">
              <w:rPr>
                <w:rFonts w:ascii="Aptos" w:eastAsia="Times New Roman" w:hAnsi="Aptos" w:cs="Times New Roman"/>
                <w:color w:val="000000" w:themeColor="text1"/>
                <w:kern w:val="0"/>
                <w:sz w:val="24"/>
                <w:szCs w:val="24"/>
                <w:lang w:eastAsia="lv-LV"/>
                <w14:ligatures w14:val="none"/>
              </w:rPr>
              <w:t>4.2.</w:t>
            </w:r>
          </w:p>
        </w:tc>
        <w:tc>
          <w:tcPr>
            <w:tcW w:w="13368" w:type="dxa"/>
          </w:tcPr>
          <w:p w14:paraId="7A29D9B2" w14:textId="58237CC6"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20497A">
              <w:rPr>
                <w:rFonts w:ascii="Aptos" w:eastAsia="Times New Roman" w:hAnsi="Aptos" w:cs="Times New Roman"/>
                <w:color w:val="000000" w:themeColor="text1"/>
                <w:kern w:val="0"/>
                <w:sz w:val="24"/>
                <w:szCs w:val="24"/>
                <w:lang w:eastAsia="lv-LV"/>
                <w14:ligatures w14:val="none"/>
              </w:rPr>
              <w:t>Plānotās prasmju fonda mērķa grupas prasmju un kompetenču vajadzību prognozēšanas risinājumu apraksts, tostarp par nākotnes prasmju attīstību nozarē un saistītajās nozarēs.</w:t>
            </w:r>
          </w:p>
        </w:tc>
      </w:tr>
      <w:tr w:rsidR="005A2B30" w:rsidRPr="00B40C59" w14:paraId="103AD695" w14:textId="77777777" w:rsidTr="01BAE2D0">
        <w:tc>
          <w:tcPr>
            <w:tcW w:w="14175" w:type="dxa"/>
            <w:gridSpan w:val="2"/>
          </w:tcPr>
          <w:p w14:paraId="53C69BFD"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0E528EBE" w14:textId="19F56D9F" w:rsidR="005A2B30" w:rsidRPr="00B40C59" w:rsidRDefault="00300620" w:rsidP="005A2B30">
            <w:pPr>
              <w:jc w:val="both"/>
              <w:rPr>
                <w:rFonts w:ascii="Aptos" w:eastAsia="Times New Roman" w:hAnsi="Aptos" w:cs="Times New Roman"/>
                <w:color w:val="000000" w:themeColor="text1"/>
                <w:kern w:val="0"/>
                <w:sz w:val="24"/>
                <w:szCs w:val="24"/>
                <w:lang w:eastAsia="lv-LV"/>
                <w14:ligatures w14:val="none"/>
              </w:rPr>
            </w:pPr>
            <w:r>
              <w:rPr>
                <w:rFonts w:ascii="Aptos" w:eastAsia="Times New Roman" w:hAnsi="Aptos" w:cs="Times New Roman"/>
                <w:color w:val="000000" w:themeColor="text1"/>
                <w:kern w:val="0"/>
                <w:sz w:val="24"/>
                <w:szCs w:val="24"/>
                <w:lang w:eastAsia="lv-LV"/>
                <w14:ligatures w14:val="none"/>
              </w:rPr>
              <w:t xml:space="preserve"> </w:t>
            </w:r>
          </w:p>
        </w:tc>
      </w:tr>
      <w:tr w:rsidR="005A2B30" w:rsidRPr="00B40C59" w14:paraId="1A548E0E" w14:textId="77777777" w:rsidTr="01BAE2D0">
        <w:tc>
          <w:tcPr>
            <w:tcW w:w="807" w:type="dxa"/>
          </w:tcPr>
          <w:p w14:paraId="730B3DDD" w14:textId="7D2DD6BC" w:rsidR="005A2B30" w:rsidRPr="00C9649E" w:rsidRDefault="005A2B30" w:rsidP="005A2B30">
            <w:pPr>
              <w:jc w:val="both"/>
              <w:rPr>
                <w:rFonts w:ascii="Aptos" w:eastAsia="Times New Roman" w:hAnsi="Aptos" w:cs="Times New Roman"/>
                <w:color w:val="000000" w:themeColor="text1"/>
                <w:kern w:val="0"/>
                <w:sz w:val="24"/>
                <w:szCs w:val="24"/>
                <w:lang w:eastAsia="lv-LV"/>
                <w14:ligatures w14:val="none"/>
              </w:rPr>
            </w:pPr>
            <w:r w:rsidRPr="00C9649E">
              <w:rPr>
                <w:rFonts w:ascii="Aptos" w:eastAsia="Times New Roman" w:hAnsi="Aptos" w:cs="Times New Roman"/>
                <w:color w:val="000000" w:themeColor="text1"/>
                <w:kern w:val="0"/>
                <w:sz w:val="24"/>
                <w:szCs w:val="24"/>
                <w:lang w:eastAsia="lv-LV"/>
                <w14:ligatures w14:val="none"/>
              </w:rPr>
              <w:t>4.3.</w:t>
            </w:r>
          </w:p>
        </w:tc>
        <w:tc>
          <w:tcPr>
            <w:tcW w:w="13368" w:type="dxa"/>
          </w:tcPr>
          <w:p w14:paraId="1151411F" w14:textId="5B6E0BFC"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20497A">
              <w:rPr>
                <w:rFonts w:ascii="Aptos" w:eastAsia="Times New Roman" w:hAnsi="Aptos" w:cs="Times New Roman"/>
                <w:color w:val="000000" w:themeColor="text1"/>
                <w:kern w:val="0"/>
                <w:sz w:val="24"/>
                <w:szCs w:val="24"/>
                <w:lang w:eastAsia="lv-LV"/>
                <w14:ligatures w14:val="none"/>
              </w:rPr>
              <w:t>Prasmju fonda ietvaros plānoto</w:t>
            </w:r>
            <w:r w:rsidR="00300620">
              <w:rPr>
                <w:rFonts w:ascii="Aptos" w:eastAsia="Times New Roman" w:hAnsi="Aptos" w:cs="Times New Roman"/>
                <w:color w:val="000000" w:themeColor="text1"/>
                <w:kern w:val="0"/>
                <w:sz w:val="24"/>
                <w:szCs w:val="24"/>
                <w:lang w:eastAsia="lv-LV"/>
                <w14:ligatures w14:val="none"/>
              </w:rPr>
              <w:t xml:space="preserve"> </w:t>
            </w:r>
            <w:r w:rsidRPr="0020497A">
              <w:rPr>
                <w:rFonts w:ascii="Aptos" w:eastAsia="Times New Roman" w:hAnsi="Aptos" w:cs="Times New Roman"/>
                <w:color w:val="000000" w:themeColor="text1"/>
                <w:kern w:val="0"/>
                <w:sz w:val="24"/>
                <w:szCs w:val="24"/>
                <w:lang w:eastAsia="lv-LV"/>
                <w14:ligatures w14:val="none"/>
              </w:rPr>
              <w:t>atbalsta pasākumu</w:t>
            </w:r>
            <w:r w:rsidR="00300620">
              <w:rPr>
                <w:rFonts w:ascii="Aptos" w:eastAsia="Times New Roman" w:hAnsi="Aptos" w:cs="Times New Roman"/>
                <w:color w:val="000000" w:themeColor="text1"/>
                <w:kern w:val="0"/>
                <w:sz w:val="24"/>
                <w:szCs w:val="24"/>
                <w:lang w:eastAsia="lv-LV"/>
                <w14:ligatures w14:val="none"/>
              </w:rPr>
              <w:t xml:space="preserve"> </w:t>
            </w:r>
            <w:r w:rsidRPr="0020497A">
              <w:rPr>
                <w:rFonts w:ascii="Aptos" w:eastAsia="Times New Roman" w:hAnsi="Aptos" w:cs="Times New Roman"/>
                <w:color w:val="000000" w:themeColor="text1"/>
                <w:kern w:val="0"/>
                <w:sz w:val="24"/>
                <w:szCs w:val="24"/>
                <w:lang w:eastAsia="lv-LV"/>
                <w14:ligatures w14:val="none"/>
              </w:rPr>
              <w:t>apraksts</w:t>
            </w:r>
            <w:r w:rsidR="00300620">
              <w:rPr>
                <w:rFonts w:ascii="Aptos" w:eastAsia="Times New Roman" w:hAnsi="Aptos" w:cs="Times New Roman"/>
                <w:color w:val="000000" w:themeColor="text1"/>
                <w:kern w:val="0"/>
                <w:sz w:val="24"/>
                <w:szCs w:val="24"/>
                <w:lang w:eastAsia="lv-LV"/>
                <w14:ligatures w14:val="none"/>
              </w:rPr>
              <w:t xml:space="preserve"> </w:t>
            </w:r>
            <w:proofErr w:type="spellStart"/>
            <w:r w:rsidRPr="0020497A">
              <w:rPr>
                <w:rFonts w:ascii="Aptos" w:eastAsia="Times New Roman" w:hAnsi="Aptos" w:cs="Times New Roman"/>
                <w:color w:val="000000" w:themeColor="text1"/>
                <w:kern w:val="0"/>
                <w:sz w:val="24"/>
                <w:szCs w:val="24"/>
                <w:lang w:eastAsia="lv-LV"/>
                <w14:ligatures w14:val="none"/>
              </w:rPr>
              <w:t>cilvēkkapitāla</w:t>
            </w:r>
            <w:proofErr w:type="spellEnd"/>
            <w:r w:rsidRPr="0020497A">
              <w:rPr>
                <w:rFonts w:ascii="Aptos" w:eastAsia="Times New Roman" w:hAnsi="Aptos" w:cs="Times New Roman"/>
                <w:color w:val="000000" w:themeColor="text1"/>
                <w:kern w:val="0"/>
                <w:sz w:val="24"/>
                <w:szCs w:val="24"/>
                <w:lang w:eastAsia="lv-LV"/>
                <w14:ligatures w14:val="none"/>
              </w:rPr>
              <w:t xml:space="preserve"> attīstībai izvēlētajā nozarē.</w:t>
            </w:r>
          </w:p>
        </w:tc>
      </w:tr>
      <w:tr w:rsidR="005A2B30" w:rsidRPr="00B40C59" w14:paraId="08A6106F" w14:textId="77777777" w:rsidTr="01BAE2D0">
        <w:tc>
          <w:tcPr>
            <w:tcW w:w="14175" w:type="dxa"/>
            <w:gridSpan w:val="2"/>
          </w:tcPr>
          <w:p w14:paraId="2E436C2E"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04F01018"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2947DC35" w14:textId="77777777" w:rsidTr="01BAE2D0">
        <w:tc>
          <w:tcPr>
            <w:tcW w:w="807" w:type="dxa"/>
          </w:tcPr>
          <w:p w14:paraId="604AEC8A" w14:textId="5DF22D34" w:rsidR="005A2B30" w:rsidRPr="00C9649E" w:rsidRDefault="005A2B30" w:rsidP="005A2B30">
            <w:pPr>
              <w:jc w:val="both"/>
              <w:rPr>
                <w:rFonts w:ascii="Aptos" w:eastAsia="Times New Roman" w:hAnsi="Aptos" w:cs="Times New Roman"/>
                <w:color w:val="000000" w:themeColor="text1"/>
                <w:kern w:val="0"/>
                <w:sz w:val="24"/>
                <w:szCs w:val="24"/>
                <w:lang w:eastAsia="lv-LV"/>
                <w14:ligatures w14:val="none"/>
              </w:rPr>
            </w:pPr>
            <w:r w:rsidRPr="00C9649E">
              <w:rPr>
                <w:rFonts w:ascii="Aptos" w:eastAsia="Times New Roman" w:hAnsi="Aptos" w:cs="Times New Roman"/>
                <w:color w:val="000000" w:themeColor="text1"/>
                <w:kern w:val="0"/>
                <w:sz w:val="24"/>
                <w:szCs w:val="24"/>
                <w:lang w:eastAsia="lv-LV"/>
                <w14:ligatures w14:val="none"/>
              </w:rPr>
              <w:t>4.4.</w:t>
            </w:r>
          </w:p>
        </w:tc>
        <w:tc>
          <w:tcPr>
            <w:tcW w:w="13368" w:type="dxa"/>
          </w:tcPr>
          <w:p w14:paraId="3561623E" w14:textId="45A0C5BA"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20497A">
              <w:rPr>
                <w:rFonts w:ascii="Aptos" w:eastAsia="Times New Roman" w:hAnsi="Aptos" w:cs="Times New Roman"/>
                <w:color w:val="000000" w:themeColor="text1"/>
                <w:kern w:val="0"/>
                <w:sz w:val="24"/>
                <w:szCs w:val="24"/>
                <w:lang w:eastAsia="lv-LV"/>
                <w14:ligatures w14:val="none"/>
              </w:rPr>
              <w:t>Procesu un metožu apraksts plānotajai nozares uzņēmumu darbinieku un pašnodarbināto personu iesaistei mācībās.</w:t>
            </w:r>
          </w:p>
        </w:tc>
      </w:tr>
      <w:tr w:rsidR="005A2B30" w:rsidRPr="00B40C59" w14:paraId="511DBEFB" w14:textId="77777777" w:rsidTr="01BAE2D0">
        <w:tc>
          <w:tcPr>
            <w:tcW w:w="14175" w:type="dxa"/>
            <w:gridSpan w:val="2"/>
          </w:tcPr>
          <w:p w14:paraId="43151414"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43E55C96"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685ECD7A" w14:textId="77777777" w:rsidTr="01BAE2D0">
        <w:tc>
          <w:tcPr>
            <w:tcW w:w="807" w:type="dxa"/>
          </w:tcPr>
          <w:p w14:paraId="65F58A2A" w14:textId="3D115E35" w:rsidR="005A2B30" w:rsidRPr="00C9649E" w:rsidRDefault="005A2B30" w:rsidP="005A2B30">
            <w:pPr>
              <w:jc w:val="both"/>
              <w:rPr>
                <w:rFonts w:ascii="Aptos" w:eastAsia="Times New Roman" w:hAnsi="Aptos" w:cs="Times New Roman"/>
                <w:color w:val="000000" w:themeColor="text1"/>
                <w:kern w:val="0"/>
                <w:sz w:val="24"/>
                <w:szCs w:val="24"/>
                <w:lang w:eastAsia="lv-LV"/>
                <w14:ligatures w14:val="none"/>
              </w:rPr>
            </w:pPr>
            <w:r w:rsidRPr="00C9649E">
              <w:rPr>
                <w:rFonts w:ascii="Aptos" w:eastAsia="Times New Roman" w:hAnsi="Aptos" w:cs="Times New Roman"/>
                <w:color w:val="000000" w:themeColor="text1"/>
                <w:kern w:val="0"/>
                <w:sz w:val="24"/>
                <w:szCs w:val="24"/>
                <w:lang w:eastAsia="lv-LV"/>
                <w14:ligatures w14:val="none"/>
              </w:rPr>
              <w:t>4.5.</w:t>
            </w:r>
          </w:p>
        </w:tc>
        <w:tc>
          <w:tcPr>
            <w:tcW w:w="13368" w:type="dxa"/>
          </w:tcPr>
          <w:p w14:paraId="17C25423" w14:textId="1DC057B9"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20497A">
              <w:rPr>
                <w:rFonts w:ascii="Aptos" w:eastAsia="Times New Roman" w:hAnsi="Aptos" w:cs="Times New Roman"/>
                <w:color w:val="000000" w:themeColor="text1"/>
                <w:kern w:val="0"/>
                <w:sz w:val="24"/>
                <w:szCs w:val="24"/>
                <w:lang w:eastAsia="lv-LV"/>
                <w14:ligatures w14:val="none"/>
              </w:rPr>
              <w:t>Nozares potenciālā darbaspēka piesaistes, informēšanas un sasniegšanas mehānismu apraksts un piesaistes mehānismi prasmju fondam.</w:t>
            </w:r>
          </w:p>
        </w:tc>
      </w:tr>
      <w:tr w:rsidR="005A2B30" w:rsidRPr="00B40C59" w14:paraId="7501256B" w14:textId="77777777" w:rsidTr="01BAE2D0">
        <w:tc>
          <w:tcPr>
            <w:tcW w:w="14175" w:type="dxa"/>
            <w:gridSpan w:val="2"/>
          </w:tcPr>
          <w:p w14:paraId="7E7FAC32"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07D44253"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7369DE9A" w14:textId="77777777" w:rsidTr="01BAE2D0">
        <w:tc>
          <w:tcPr>
            <w:tcW w:w="807" w:type="dxa"/>
          </w:tcPr>
          <w:p w14:paraId="5BA7E490" w14:textId="7A5DBD5D" w:rsidR="005A2B30" w:rsidRPr="00C9649E" w:rsidRDefault="005A2B30" w:rsidP="005A2B30">
            <w:pPr>
              <w:jc w:val="both"/>
              <w:rPr>
                <w:rFonts w:ascii="Aptos" w:eastAsia="Times New Roman" w:hAnsi="Aptos" w:cs="Times New Roman"/>
                <w:color w:val="000000" w:themeColor="text1"/>
                <w:kern w:val="0"/>
                <w:sz w:val="24"/>
                <w:szCs w:val="24"/>
                <w:lang w:eastAsia="lv-LV"/>
                <w14:ligatures w14:val="none"/>
              </w:rPr>
            </w:pPr>
            <w:r w:rsidRPr="00C9649E">
              <w:rPr>
                <w:rFonts w:ascii="Aptos" w:eastAsia="Times New Roman" w:hAnsi="Aptos" w:cs="Times New Roman"/>
                <w:color w:val="000000" w:themeColor="text1"/>
                <w:kern w:val="0"/>
                <w:sz w:val="24"/>
                <w:szCs w:val="24"/>
                <w:lang w:eastAsia="lv-LV"/>
                <w14:ligatures w14:val="none"/>
              </w:rPr>
              <w:t>4.6.</w:t>
            </w:r>
          </w:p>
        </w:tc>
        <w:tc>
          <w:tcPr>
            <w:tcW w:w="13368" w:type="dxa"/>
          </w:tcPr>
          <w:p w14:paraId="52F84213" w14:textId="7A689F01"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D233A3">
              <w:rPr>
                <w:rFonts w:ascii="Aptos" w:eastAsia="Times New Roman" w:hAnsi="Aptos" w:cs="Times New Roman"/>
                <w:color w:val="000000" w:themeColor="text1"/>
                <w:kern w:val="0"/>
                <w:sz w:val="24"/>
                <w:szCs w:val="24"/>
                <w:lang w:eastAsia="lv-LV"/>
                <w14:ligatures w14:val="none"/>
              </w:rPr>
              <w:t>Nozares cilvēkresursu attīstībai atbilstošu mācību īstenotāju Latvijā un ārvalstīs (ja attiecināms) piesaistes mehānisms.</w:t>
            </w:r>
          </w:p>
        </w:tc>
      </w:tr>
      <w:tr w:rsidR="005A2B30" w:rsidRPr="00B40C59" w14:paraId="75B86DBA" w14:textId="77777777" w:rsidTr="01BAE2D0">
        <w:tc>
          <w:tcPr>
            <w:tcW w:w="14175" w:type="dxa"/>
            <w:gridSpan w:val="2"/>
          </w:tcPr>
          <w:p w14:paraId="64B50165"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43AD984C"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3CFACFEF" w14:textId="77777777" w:rsidTr="01BAE2D0">
        <w:tc>
          <w:tcPr>
            <w:tcW w:w="807" w:type="dxa"/>
            <w:shd w:val="clear" w:color="auto" w:fill="F2F2F2" w:themeFill="background1" w:themeFillShade="F2"/>
          </w:tcPr>
          <w:p w14:paraId="7AA4A80F" w14:textId="1E7ACC65" w:rsidR="005A2B30" w:rsidRPr="004F629B" w:rsidRDefault="005A2B30" w:rsidP="005A2B30">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lastRenderedPageBreak/>
              <w:t>5.</w:t>
            </w:r>
          </w:p>
        </w:tc>
        <w:tc>
          <w:tcPr>
            <w:tcW w:w="13368" w:type="dxa"/>
            <w:shd w:val="clear" w:color="auto" w:fill="F2F2F2" w:themeFill="background1" w:themeFillShade="F2"/>
          </w:tcPr>
          <w:p w14:paraId="19D053F1" w14:textId="68000592"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 xml:space="preserve">Prasmju fonda sasniedzamie rezultāti projekta īstenošanas </w:t>
            </w:r>
            <w:r>
              <w:rPr>
                <w:rFonts w:ascii="Aptos" w:eastAsia="Times New Roman" w:hAnsi="Aptos" w:cs="Times New Roman"/>
                <w:b/>
                <w:bCs/>
                <w:color w:val="000000" w:themeColor="text1"/>
                <w:kern w:val="0"/>
                <w:sz w:val="24"/>
                <w:szCs w:val="24"/>
                <w:lang w:eastAsia="lv-LV"/>
                <w14:ligatures w14:val="none"/>
              </w:rPr>
              <w:t>laikā</w:t>
            </w:r>
          </w:p>
        </w:tc>
      </w:tr>
      <w:tr w:rsidR="005A2B30" w:rsidRPr="00B40C59" w14:paraId="59A4E81A" w14:textId="77777777" w:rsidTr="01BAE2D0">
        <w:tc>
          <w:tcPr>
            <w:tcW w:w="807" w:type="dxa"/>
          </w:tcPr>
          <w:p w14:paraId="6D06BBF1" w14:textId="6EC02AEA" w:rsidR="005A2B30" w:rsidRPr="004F629B" w:rsidRDefault="005A2B30" w:rsidP="005A2B30">
            <w:pPr>
              <w:jc w:val="both"/>
              <w:rPr>
                <w:rFonts w:ascii="Aptos" w:eastAsia="Times New Roman" w:hAnsi="Aptos" w:cs="Times New Roman"/>
                <w:color w:val="000000" w:themeColor="text1"/>
                <w:kern w:val="0"/>
                <w:sz w:val="24"/>
                <w:szCs w:val="24"/>
                <w:lang w:eastAsia="lv-LV"/>
                <w14:ligatures w14:val="none"/>
              </w:rPr>
            </w:pPr>
            <w:r w:rsidRPr="004F629B">
              <w:rPr>
                <w:rFonts w:ascii="Aptos" w:eastAsia="Times New Roman" w:hAnsi="Aptos" w:cs="Times New Roman"/>
                <w:color w:val="000000" w:themeColor="text1"/>
                <w:kern w:val="0"/>
                <w:sz w:val="24"/>
                <w:szCs w:val="24"/>
                <w:lang w:eastAsia="lv-LV"/>
                <w14:ligatures w14:val="none"/>
              </w:rPr>
              <w:t>5.1.</w:t>
            </w:r>
          </w:p>
        </w:tc>
        <w:tc>
          <w:tcPr>
            <w:tcW w:w="13368" w:type="dxa"/>
          </w:tcPr>
          <w:p w14:paraId="3664F201" w14:textId="5FA0F95B"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1F2859">
              <w:rPr>
                <w:rFonts w:ascii="Aptos" w:eastAsia="Times New Roman" w:hAnsi="Aptos" w:cs="Times New Roman"/>
                <w:color w:val="000000" w:themeColor="text1"/>
                <w:kern w:val="0"/>
                <w:sz w:val="24"/>
                <w:szCs w:val="24"/>
                <w:lang w:eastAsia="lv-LV"/>
                <w14:ligatures w14:val="none"/>
              </w:rPr>
              <w:t xml:space="preserve">Prasmju fonda plānoto rezultātu (tai skaitā </w:t>
            </w:r>
            <w:r>
              <w:rPr>
                <w:rFonts w:ascii="Aptos" w:eastAsia="Times New Roman" w:hAnsi="Aptos" w:cs="Times New Roman"/>
                <w:color w:val="000000" w:themeColor="text1"/>
                <w:kern w:val="0"/>
                <w:sz w:val="24"/>
                <w:szCs w:val="24"/>
                <w:lang w:eastAsia="lv-LV"/>
                <w14:ligatures w14:val="none"/>
              </w:rPr>
              <w:t>SAM MK</w:t>
            </w:r>
            <w:r w:rsidRPr="001F2859">
              <w:rPr>
                <w:rFonts w:ascii="Aptos" w:eastAsia="Times New Roman" w:hAnsi="Aptos" w:cs="Times New Roman"/>
                <w:color w:val="000000" w:themeColor="text1"/>
                <w:kern w:val="0"/>
                <w:sz w:val="24"/>
                <w:szCs w:val="24"/>
                <w:lang w:eastAsia="lv-LV"/>
                <w14:ligatures w14:val="none"/>
              </w:rPr>
              <w:t xml:space="preserve"> noteikumu 5. un 23.</w:t>
            </w:r>
            <w:r w:rsidR="00300620">
              <w:rPr>
                <w:rFonts w:ascii="Aptos" w:eastAsia="Times New Roman" w:hAnsi="Aptos" w:cs="Times New Roman"/>
                <w:color w:val="000000" w:themeColor="text1"/>
                <w:kern w:val="0"/>
                <w:sz w:val="24"/>
                <w:szCs w:val="24"/>
                <w:lang w:eastAsia="lv-LV"/>
                <w14:ligatures w14:val="none"/>
              </w:rPr>
              <w:t> </w:t>
            </w:r>
            <w:r w:rsidRPr="001F2859">
              <w:rPr>
                <w:rFonts w:ascii="Aptos" w:eastAsia="Times New Roman" w:hAnsi="Aptos" w:cs="Times New Roman"/>
                <w:color w:val="000000" w:themeColor="text1"/>
                <w:kern w:val="0"/>
                <w:sz w:val="24"/>
                <w:szCs w:val="24"/>
                <w:lang w:eastAsia="lv-LV"/>
                <w14:ligatures w14:val="none"/>
              </w:rPr>
              <w:t>punktā noteikto ESF+ pasākuma uzraudzības rādītāju) sasniegšanas apraksts</w:t>
            </w:r>
            <w:r>
              <w:rPr>
                <w:rFonts w:ascii="Aptos" w:eastAsia="Times New Roman" w:hAnsi="Aptos" w:cs="Times New Roman"/>
                <w:color w:val="000000" w:themeColor="text1"/>
                <w:kern w:val="0"/>
                <w:sz w:val="24"/>
                <w:szCs w:val="24"/>
                <w:lang w:eastAsia="lv-LV"/>
                <w14:ligatures w14:val="none"/>
              </w:rPr>
              <w:t>.</w:t>
            </w:r>
          </w:p>
        </w:tc>
      </w:tr>
      <w:tr w:rsidR="005A2B30" w:rsidRPr="00B40C59" w14:paraId="3F2C066B" w14:textId="77777777" w:rsidTr="01BAE2D0">
        <w:tc>
          <w:tcPr>
            <w:tcW w:w="14175" w:type="dxa"/>
            <w:gridSpan w:val="2"/>
          </w:tcPr>
          <w:p w14:paraId="10015766"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133A506C"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04F55CFD" w14:textId="77777777" w:rsidTr="01BAE2D0">
        <w:tc>
          <w:tcPr>
            <w:tcW w:w="807" w:type="dxa"/>
          </w:tcPr>
          <w:p w14:paraId="5AD613CA" w14:textId="6C33626F" w:rsidR="005A2B30" w:rsidRPr="004F629B" w:rsidRDefault="005A2B30" w:rsidP="005A2B30">
            <w:pPr>
              <w:jc w:val="both"/>
              <w:rPr>
                <w:rFonts w:ascii="Aptos" w:eastAsia="Times New Roman" w:hAnsi="Aptos" w:cs="Times New Roman"/>
                <w:color w:val="000000" w:themeColor="text1"/>
                <w:kern w:val="0"/>
                <w:sz w:val="24"/>
                <w:szCs w:val="24"/>
                <w:lang w:eastAsia="lv-LV"/>
                <w14:ligatures w14:val="none"/>
              </w:rPr>
            </w:pPr>
            <w:r w:rsidRPr="004F629B">
              <w:rPr>
                <w:rFonts w:ascii="Aptos" w:eastAsia="Times New Roman" w:hAnsi="Aptos" w:cs="Times New Roman"/>
                <w:color w:val="000000" w:themeColor="text1"/>
                <w:kern w:val="0"/>
                <w:sz w:val="24"/>
                <w:szCs w:val="24"/>
                <w:lang w:eastAsia="lv-LV"/>
                <w14:ligatures w14:val="none"/>
              </w:rPr>
              <w:t>5.2.</w:t>
            </w:r>
          </w:p>
        </w:tc>
        <w:tc>
          <w:tcPr>
            <w:tcW w:w="13368" w:type="dxa"/>
          </w:tcPr>
          <w:p w14:paraId="61C21EA6" w14:textId="6580D3BF"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Pr>
                <w:rFonts w:ascii="Aptos" w:eastAsia="Times New Roman" w:hAnsi="Aptos" w:cs="Times New Roman"/>
                <w:color w:val="000000" w:themeColor="text1"/>
                <w:kern w:val="0"/>
                <w:sz w:val="24"/>
                <w:szCs w:val="24"/>
                <w:lang w:eastAsia="lv-LV"/>
                <w14:ligatures w14:val="none"/>
              </w:rPr>
              <w:t>SAM MK</w:t>
            </w:r>
            <w:r w:rsidRPr="008D6FDE">
              <w:rPr>
                <w:rFonts w:ascii="Aptos" w:eastAsia="Times New Roman" w:hAnsi="Aptos" w:cs="Times New Roman"/>
                <w:color w:val="000000" w:themeColor="text1"/>
                <w:kern w:val="0"/>
                <w:sz w:val="24"/>
                <w:szCs w:val="24"/>
                <w:lang w:eastAsia="lv-LV"/>
                <w14:ligatures w14:val="none"/>
              </w:rPr>
              <w:t xml:space="preserve"> noteikumu 5.1. un 5.2.</w:t>
            </w:r>
            <w:r w:rsidR="00300620">
              <w:rPr>
                <w:rFonts w:ascii="Aptos" w:eastAsia="Times New Roman" w:hAnsi="Aptos" w:cs="Times New Roman"/>
                <w:color w:val="000000" w:themeColor="text1"/>
                <w:kern w:val="0"/>
                <w:sz w:val="24"/>
                <w:szCs w:val="24"/>
                <w:lang w:eastAsia="lv-LV"/>
                <w14:ligatures w14:val="none"/>
              </w:rPr>
              <w:t> </w:t>
            </w:r>
            <w:r w:rsidRPr="008D6FDE">
              <w:rPr>
                <w:rFonts w:ascii="Aptos" w:eastAsia="Times New Roman" w:hAnsi="Aptos" w:cs="Times New Roman"/>
                <w:color w:val="000000" w:themeColor="text1"/>
                <w:kern w:val="0"/>
                <w:sz w:val="24"/>
                <w:szCs w:val="24"/>
                <w:lang w:eastAsia="lv-LV"/>
                <w14:ligatures w14:val="none"/>
              </w:rPr>
              <w:t>apakšpunktā minēto personu un uzraudzības rādītāju apkopošanas, uzkrāšanas un uzskaitīšanas risinājuma apraksts.</w:t>
            </w:r>
          </w:p>
        </w:tc>
      </w:tr>
      <w:tr w:rsidR="005A2B30" w:rsidRPr="00B40C59" w14:paraId="2E0C0BE4" w14:textId="77777777" w:rsidTr="01BAE2D0">
        <w:tc>
          <w:tcPr>
            <w:tcW w:w="14175" w:type="dxa"/>
            <w:gridSpan w:val="2"/>
          </w:tcPr>
          <w:p w14:paraId="13BCA56B"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72D9F154"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62BB59A5" w14:textId="77777777" w:rsidTr="01BAE2D0">
        <w:tc>
          <w:tcPr>
            <w:tcW w:w="807" w:type="dxa"/>
            <w:shd w:val="clear" w:color="auto" w:fill="F2F2F2" w:themeFill="background1" w:themeFillShade="F2"/>
          </w:tcPr>
          <w:p w14:paraId="4429F65E" w14:textId="33894B96" w:rsidR="005A2B30" w:rsidRPr="00B40C59" w:rsidRDefault="005A2B30" w:rsidP="005A2B30">
            <w:pPr>
              <w:jc w:val="both"/>
              <w:rPr>
                <w:rFonts w:ascii="Aptos" w:eastAsia="Times New Roman" w:hAnsi="Aptos" w:cs="Times New Roman"/>
                <w:b/>
                <w:bCs/>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6.</w:t>
            </w:r>
          </w:p>
        </w:tc>
        <w:tc>
          <w:tcPr>
            <w:tcW w:w="13368" w:type="dxa"/>
            <w:shd w:val="clear" w:color="auto" w:fill="F2F2F2" w:themeFill="background1" w:themeFillShade="F2"/>
          </w:tcPr>
          <w:p w14:paraId="18DD5363" w14:textId="0CBAEDD9"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B40C59">
              <w:rPr>
                <w:rFonts w:ascii="Aptos" w:eastAsia="Times New Roman" w:hAnsi="Aptos" w:cs="Times New Roman"/>
                <w:b/>
                <w:bCs/>
                <w:color w:val="000000" w:themeColor="text1"/>
                <w:kern w:val="0"/>
                <w:sz w:val="24"/>
                <w:szCs w:val="24"/>
                <w:lang w:eastAsia="lv-LV"/>
                <w14:ligatures w14:val="none"/>
              </w:rPr>
              <w:t>Komunikācijas stratēģija</w:t>
            </w:r>
          </w:p>
        </w:tc>
      </w:tr>
      <w:tr w:rsidR="005A2B30" w:rsidRPr="00B40C59" w14:paraId="528DB760" w14:textId="77777777" w:rsidTr="01BAE2D0">
        <w:tc>
          <w:tcPr>
            <w:tcW w:w="807" w:type="dxa"/>
          </w:tcPr>
          <w:p w14:paraId="2A609147" w14:textId="68A90039" w:rsidR="005A2B30" w:rsidRPr="004F629B" w:rsidRDefault="005A2B30" w:rsidP="005A2B30">
            <w:pPr>
              <w:jc w:val="both"/>
              <w:rPr>
                <w:rFonts w:ascii="Aptos" w:eastAsia="Times New Roman" w:hAnsi="Aptos" w:cs="Times New Roman"/>
                <w:color w:val="000000" w:themeColor="text1"/>
                <w:kern w:val="0"/>
                <w:sz w:val="24"/>
                <w:szCs w:val="24"/>
                <w:lang w:eastAsia="lv-LV"/>
                <w14:ligatures w14:val="none"/>
              </w:rPr>
            </w:pPr>
            <w:r w:rsidRPr="004F629B">
              <w:rPr>
                <w:rFonts w:ascii="Aptos" w:eastAsia="Times New Roman" w:hAnsi="Aptos" w:cs="Times New Roman"/>
                <w:color w:val="000000" w:themeColor="text1"/>
                <w:kern w:val="0"/>
                <w:sz w:val="24"/>
                <w:szCs w:val="24"/>
                <w:lang w:eastAsia="lv-LV"/>
                <w14:ligatures w14:val="none"/>
              </w:rPr>
              <w:t>6.1.</w:t>
            </w:r>
          </w:p>
        </w:tc>
        <w:tc>
          <w:tcPr>
            <w:tcW w:w="13368" w:type="dxa"/>
          </w:tcPr>
          <w:p w14:paraId="55B22024" w14:textId="4CE3A61F"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1F2859">
              <w:rPr>
                <w:rFonts w:ascii="Aptos" w:eastAsia="Times New Roman" w:hAnsi="Aptos" w:cs="Times New Roman"/>
                <w:color w:val="000000" w:themeColor="text1"/>
                <w:kern w:val="0"/>
                <w:sz w:val="24"/>
                <w:szCs w:val="24"/>
                <w:lang w:eastAsia="lv-LV"/>
                <w14:ligatures w14:val="none"/>
              </w:rPr>
              <w:t>Plānoto komunikācijas pasākumu un prasmju fonda pieejas popularizēšanas pasākumu apraksts un laika plānojums.</w:t>
            </w:r>
          </w:p>
        </w:tc>
      </w:tr>
      <w:tr w:rsidR="005A2B30" w:rsidRPr="00B40C59" w14:paraId="47B5256F" w14:textId="77777777" w:rsidTr="01BAE2D0">
        <w:tc>
          <w:tcPr>
            <w:tcW w:w="14175" w:type="dxa"/>
            <w:gridSpan w:val="2"/>
          </w:tcPr>
          <w:p w14:paraId="172D6ED8"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5B077234"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r w:rsidR="005A2B30" w:rsidRPr="00B40C59" w14:paraId="1A4823A1" w14:textId="77777777" w:rsidTr="01BAE2D0">
        <w:tc>
          <w:tcPr>
            <w:tcW w:w="807" w:type="dxa"/>
          </w:tcPr>
          <w:p w14:paraId="3BADBC98" w14:textId="629958D7" w:rsidR="005A2B30" w:rsidRPr="004F629B" w:rsidRDefault="005A2B30" w:rsidP="005A2B30">
            <w:pPr>
              <w:jc w:val="both"/>
              <w:rPr>
                <w:rFonts w:ascii="Aptos" w:eastAsia="Times New Roman" w:hAnsi="Aptos" w:cs="Times New Roman"/>
                <w:color w:val="000000" w:themeColor="text1"/>
                <w:kern w:val="0"/>
                <w:sz w:val="24"/>
                <w:szCs w:val="24"/>
                <w:lang w:eastAsia="lv-LV"/>
                <w14:ligatures w14:val="none"/>
              </w:rPr>
            </w:pPr>
            <w:r w:rsidRPr="004F629B">
              <w:rPr>
                <w:rFonts w:ascii="Aptos" w:eastAsia="Times New Roman" w:hAnsi="Aptos" w:cs="Times New Roman"/>
                <w:color w:val="000000" w:themeColor="text1"/>
                <w:kern w:val="0"/>
                <w:sz w:val="24"/>
                <w:szCs w:val="24"/>
                <w:lang w:eastAsia="lv-LV"/>
                <w14:ligatures w14:val="none"/>
              </w:rPr>
              <w:t>6.2.</w:t>
            </w:r>
          </w:p>
        </w:tc>
        <w:tc>
          <w:tcPr>
            <w:tcW w:w="13368" w:type="dxa"/>
          </w:tcPr>
          <w:p w14:paraId="1328D934" w14:textId="2E934FBB"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r w:rsidRPr="00DE376E">
              <w:rPr>
                <w:rFonts w:ascii="Aptos" w:eastAsia="Times New Roman" w:hAnsi="Aptos" w:cs="Times New Roman"/>
                <w:color w:val="000000" w:themeColor="text1"/>
                <w:kern w:val="0"/>
                <w:sz w:val="24"/>
                <w:szCs w:val="24"/>
                <w:lang w:eastAsia="lv-LV"/>
                <w14:ligatures w14:val="none"/>
              </w:rPr>
              <w:t>Projekta rezultātu izplatīšanas pasākumu apraksts un laika plānojums.</w:t>
            </w:r>
          </w:p>
        </w:tc>
      </w:tr>
      <w:tr w:rsidR="005A2B30" w:rsidRPr="00B40C59" w14:paraId="0C85A339" w14:textId="77777777" w:rsidTr="01BAE2D0">
        <w:tc>
          <w:tcPr>
            <w:tcW w:w="14175" w:type="dxa"/>
            <w:gridSpan w:val="2"/>
          </w:tcPr>
          <w:p w14:paraId="20DE34D9" w14:textId="77777777" w:rsidR="005A2B30" w:rsidRDefault="005A2B30" w:rsidP="005A2B30">
            <w:pPr>
              <w:jc w:val="both"/>
              <w:rPr>
                <w:rFonts w:ascii="Aptos" w:eastAsia="Times New Roman" w:hAnsi="Aptos" w:cs="Times New Roman"/>
                <w:color w:val="000000" w:themeColor="text1"/>
                <w:kern w:val="0"/>
                <w:sz w:val="24"/>
                <w:szCs w:val="24"/>
                <w:lang w:eastAsia="lv-LV"/>
                <w14:ligatures w14:val="none"/>
              </w:rPr>
            </w:pPr>
          </w:p>
          <w:p w14:paraId="48BC1FE2" w14:textId="77777777" w:rsidR="005A2B30" w:rsidRPr="00B40C59" w:rsidRDefault="005A2B30" w:rsidP="005A2B30">
            <w:pPr>
              <w:jc w:val="both"/>
              <w:rPr>
                <w:rFonts w:ascii="Aptos" w:eastAsia="Times New Roman" w:hAnsi="Aptos" w:cs="Times New Roman"/>
                <w:color w:val="000000" w:themeColor="text1"/>
                <w:kern w:val="0"/>
                <w:sz w:val="24"/>
                <w:szCs w:val="24"/>
                <w:lang w:eastAsia="lv-LV"/>
                <w14:ligatures w14:val="none"/>
              </w:rPr>
            </w:pPr>
          </w:p>
        </w:tc>
      </w:tr>
    </w:tbl>
    <w:p w14:paraId="5A974EAC" w14:textId="77777777" w:rsidR="00DE28CF" w:rsidRPr="00B40C59" w:rsidRDefault="00DE28CF">
      <w:pPr>
        <w:rPr>
          <w:rFonts w:ascii="Aptos" w:hAnsi="Aptos"/>
          <w:color w:val="000000" w:themeColor="text1"/>
          <w:sz w:val="24"/>
          <w:szCs w:val="24"/>
        </w:rPr>
      </w:pPr>
    </w:p>
    <w:sectPr w:rsidR="00DE28CF" w:rsidRPr="00B40C59" w:rsidSect="00DE376E">
      <w:pgSz w:w="16838" w:h="11906" w:orient="landscape"/>
      <w:pgMar w:top="1440" w:right="1245"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C7B3" w14:textId="77777777" w:rsidR="009C1D1E" w:rsidRDefault="009C1D1E" w:rsidP="00C7648F">
      <w:pPr>
        <w:spacing w:after="0" w:line="240" w:lineRule="auto"/>
      </w:pPr>
      <w:r>
        <w:separator/>
      </w:r>
    </w:p>
  </w:endnote>
  <w:endnote w:type="continuationSeparator" w:id="0">
    <w:p w14:paraId="5E2AB22B" w14:textId="77777777" w:rsidR="009C1D1E" w:rsidRDefault="009C1D1E" w:rsidP="00C7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368F" w14:textId="77777777" w:rsidR="009C1D1E" w:rsidRDefault="009C1D1E" w:rsidP="00C7648F">
      <w:pPr>
        <w:spacing w:after="0" w:line="240" w:lineRule="auto"/>
      </w:pPr>
      <w:r>
        <w:separator/>
      </w:r>
    </w:p>
  </w:footnote>
  <w:footnote w:type="continuationSeparator" w:id="0">
    <w:p w14:paraId="0D0E9D02" w14:textId="77777777" w:rsidR="009C1D1E" w:rsidRDefault="009C1D1E" w:rsidP="00C76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6C7"/>
    <w:multiLevelType w:val="hybridMultilevel"/>
    <w:tmpl w:val="013EE1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4E454B"/>
    <w:multiLevelType w:val="multilevel"/>
    <w:tmpl w:val="27DED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80DCA"/>
    <w:multiLevelType w:val="multilevel"/>
    <w:tmpl w:val="DF3802F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4C2C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ED2E3D"/>
    <w:multiLevelType w:val="multilevel"/>
    <w:tmpl w:val="3CD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D14AC"/>
    <w:multiLevelType w:val="hybridMultilevel"/>
    <w:tmpl w:val="8D3E19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6BE1B45"/>
    <w:multiLevelType w:val="hybridMultilevel"/>
    <w:tmpl w:val="A3C40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665220A"/>
    <w:multiLevelType w:val="hybridMultilevel"/>
    <w:tmpl w:val="B920881C"/>
    <w:lvl w:ilvl="0" w:tplc="DAE66AA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8103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2B39CE"/>
    <w:multiLevelType w:val="multilevel"/>
    <w:tmpl w:val="B90A3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4D1E7D"/>
    <w:multiLevelType w:val="hybridMultilevel"/>
    <w:tmpl w:val="C5C0E2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4312611">
    <w:abstractNumId w:val="4"/>
  </w:num>
  <w:num w:numId="2" w16cid:durableId="827095821">
    <w:abstractNumId w:val="9"/>
  </w:num>
  <w:num w:numId="3" w16cid:durableId="1062411388">
    <w:abstractNumId w:val="3"/>
  </w:num>
  <w:num w:numId="4" w16cid:durableId="833565800">
    <w:abstractNumId w:val="7"/>
  </w:num>
  <w:num w:numId="5" w16cid:durableId="2108186613">
    <w:abstractNumId w:val="11"/>
  </w:num>
  <w:num w:numId="6" w16cid:durableId="1835024894">
    <w:abstractNumId w:val="5"/>
  </w:num>
  <w:num w:numId="7" w16cid:durableId="1417097172">
    <w:abstractNumId w:val="10"/>
  </w:num>
  <w:num w:numId="8" w16cid:durableId="458256681">
    <w:abstractNumId w:val="2"/>
  </w:num>
  <w:num w:numId="9" w16cid:durableId="407269786">
    <w:abstractNumId w:val="0"/>
  </w:num>
  <w:num w:numId="10" w16cid:durableId="1821115674">
    <w:abstractNumId w:val="8"/>
  </w:num>
  <w:num w:numId="11" w16cid:durableId="721253778">
    <w:abstractNumId w:val="6"/>
  </w:num>
  <w:num w:numId="12" w16cid:durableId="2104524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7D"/>
    <w:rsid w:val="000015FC"/>
    <w:rsid w:val="0003703F"/>
    <w:rsid w:val="00045FBE"/>
    <w:rsid w:val="00063337"/>
    <w:rsid w:val="000707E7"/>
    <w:rsid w:val="00082156"/>
    <w:rsid w:val="000873C6"/>
    <w:rsid w:val="00091D61"/>
    <w:rsid w:val="0009597D"/>
    <w:rsid w:val="000A11E3"/>
    <w:rsid w:val="000A28D3"/>
    <w:rsid w:val="000A3685"/>
    <w:rsid w:val="000E4575"/>
    <w:rsid w:val="000F70DD"/>
    <w:rsid w:val="00102650"/>
    <w:rsid w:val="00103973"/>
    <w:rsid w:val="00107788"/>
    <w:rsid w:val="00131186"/>
    <w:rsid w:val="00133859"/>
    <w:rsid w:val="00151C97"/>
    <w:rsid w:val="0017718D"/>
    <w:rsid w:val="00184610"/>
    <w:rsid w:val="00184B5A"/>
    <w:rsid w:val="00187DD8"/>
    <w:rsid w:val="001C758D"/>
    <w:rsid w:val="001D6C3D"/>
    <w:rsid w:val="001D7CC8"/>
    <w:rsid w:val="001F1ECA"/>
    <w:rsid w:val="001F2859"/>
    <w:rsid w:val="0020497A"/>
    <w:rsid w:val="002052A2"/>
    <w:rsid w:val="002127B6"/>
    <w:rsid w:val="002216C4"/>
    <w:rsid w:val="00247D86"/>
    <w:rsid w:val="00250838"/>
    <w:rsid w:val="00262C17"/>
    <w:rsid w:val="00274F52"/>
    <w:rsid w:val="00286040"/>
    <w:rsid w:val="002B1892"/>
    <w:rsid w:val="002C0319"/>
    <w:rsid w:val="002E48E0"/>
    <w:rsid w:val="002E4E88"/>
    <w:rsid w:val="00300620"/>
    <w:rsid w:val="00321192"/>
    <w:rsid w:val="00321B42"/>
    <w:rsid w:val="00374E91"/>
    <w:rsid w:val="00392C8D"/>
    <w:rsid w:val="00395133"/>
    <w:rsid w:val="003B0C89"/>
    <w:rsid w:val="003B4504"/>
    <w:rsid w:val="003F0DB5"/>
    <w:rsid w:val="0041296E"/>
    <w:rsid w:val="00430195"/>
    <w:rsid w:val="0044056A"/>
    <w:rsid w:val="004565F8"/>
    <w:rsid w:val="0045672F"/>
    <w:rsid w:val="00464815"/>
    <w:rsid w:val="004774CF"/>
    <w:rsid w:val="004A0404"/>
    <w:rsid w:val="004C4701"/>
    <w:rsid w:val="004D06C8"/>
    <w:rsid w:val="004E510F"/>
    <w:rsid w:val="004F629B"/>
    <w:rsid w:val="00502679"/>
    <w:rsid w:val="005135A1"/>
    <w:rsid w:val="00521B8A"/>
    <w:rsid w:val="00523D14"/>
    <w:rsid w:val="00523E01"/>
    <w:rsid w:val="00524CAD"/>
    <w:rsid w:val="0054184F"/>
    <w:rsid w:val="0056447F"/>
    <w:rsid w:val="00572531"/>
    <w:rsid w:val="005A1A00"/>
    <w:rsid w:val="005A2B30"/>
    <w:rsid w:val="005A7DC4"/>
    <w:rsid w:val="005B5532"/>
    <w:rsid w:val="005E3047"/>
    <w:rsid w:val="005F59DF"/>
    <w:rsid w:val="006739A5"/>
    <w:rsid w:val="00674BF9"/>
    <w:rsid w:val="00677003"/>
    <w:rsid w:val="006822CA"/>
    <w:rsid w:val="006864DF"/>
    <w:rsid w:val="006879C7"/>
    <w:rsid w:val="006D0ED0"/>
    <w:rsid w:val="006F56D9"/>
    <w:rsid w:val="00710E25"/>
    <w:rsid w:val="00712BCE"/>
    <w:rsid w:val="00720E3A"/>
    <w:rsid w:val="00730074"/>
    <w:rsid w:val="007368FC"/>
    <w:rsid w:val="00754649"/>
    <w:rsid w:val="0076777F"/>
    <w:rsid w:val="007709B7"/>
    <w:rsid w:val="00780BD4"/>
    <w:rsid w:val="00793B66"/>
    <w:rsid w:val="007C43E5"/>
    <w:rsid w:val="007F4C2F"/>
    <w:rsid w:val="008035A4"/>
    <w:rsid w:val="00822635"/>
    <w:rsid w:val="00850D5C"/>
    <w:rsid w:val="008616A2"/>
    <w:rsid w:val="00863D24"/>
    <w:rsid w:val="008C1EE2"/>
    <w:rsid w:val="008D6FDE"/>
    <w:rsid w:val="008F116E"/>
    <w:rsid w:val="008F56C0"/>
    <w:rsid w:val="0091188E"/>
    <w:rsid w:val="009169E9"/>
    <w:rsid w:val="00935FCD"/>
    <w:rsid w:val="00942AC2"/>
    <w:rsid w:val="00970D74"/>
    <w:rsid w:val="00987EB2"/>
    <w:rsid w:val="009C1D1E"/>
    <w:rsid w:val="009D74C9"/>
    <w:rsid w:val="00A1464C"/>
    <w:rsid w:val="00A17385"/>
    <w:rsid w:val="00A175C7"/>
    <w:rsid w:val="00A47A50"/>
    <w:rsid w:val="00A86D88"/>
    <w:rsid w:val="00AD408A"/>
    <w:rsid w:val="00AE0778"/>
    <w:rsid w:val="00B00435"/>
    <w:rsid w:val="00B115E7"/>
    <w:rsid w:val="00B26520"/>
    <w:rsid w:val="00B40C59"/>
    <w:rsid w:val="00B62905"/>
    <w:rsid w:val="00B9235A"/>
    <w:rsid w:val="00B9405D"/>
    <w:rsid w:val="00BB4C03"/>
    <w:rsid w:val="00BD1945"/>
    <w:rsid w:val="00BF7968"/>
    <w:rsid w:val="00C04835"/>
    <w:rsid w:val="00C0548A"/>
    <w:rsid w:val="00C073AC"/>
    <w:rsid w:val="00C07EA1"/>
    <w:rsid w:val="00C34316"/>
    <w:rsid w:val="00C3645D"/>
    <w:rsid w:val="00C5230E"/>
    <w:rsid w:val="00C7648F"/>
    <w:rsid w:val="00C81E5E"/>
    <w:rsid w:val="00C9649E"/>
    <w:rsid w:val="00CA0CA6"/>
    <w:rsid w:val="00CA3F85"/>
    <w:rsid w:val="00CC0D66"/>
    <w:rsid w:val="00D00156"/>
    <w:rsid w:val="00D060A8"/>
    <w:rsid w:val="00D233A3"/>
    <w:rsid w:val="00D32C33"/>
    <w:rsid w:val="00D41C4C"/>
    <w:rsid w:val="00D52963"/>
    <w:rsid w:val="00D54C39"/>
    <w:rsid w:val="00D61693"/>
    <w:rsid w:val="00D876B5"/>
    <w:rsid w:val="00DA5FD2"/>
    <w:rsid w:val="00DC6D84"/>
    <w:rsid w:val="00DD00BF"/>
    <w:rsid w:val="00DD2DE5"/>
    <w:rsid w:val="00DD4418"/>
    <w:rsid w:val="00DE28CF"/>
    <w:rsid w:val="00DE376E"/>
    <w:rsid w:val="00E10525"/>
    <w:rsid w:val="00E21676"/>
    <w:rsid w:val="00E41020"/>
    <w:rsid w:val="00E817C5"/>
    <w:rsid w:val="00E86AAA"/>
    <w:rsid w:val="00E954D8"/>
    <w:rsid w:val="00EA7222"/>
    <w:rsid w:val="00EA7AF9"/>
    <w:rsid w:val="00EB3F7F"/>
    <w:rsid w:val="00EB6E8D"/>
    <w:rsid w:val="00EB77C9"/>
    <w:rsid w:val="00EC20B8"/>
    <w:rsid w:val="00EE1F6D"/>
    <w:rsid w:val="00F047E4"/>
    <w:rsid w:val="00F066E3"/>
    <w:rsid w:val="00F109E1"/>
    <w:rsid w:val="00F313D8"/>
    <w:rsid w:val="00F320EF"/>
    <w:rsid w:val="00F437D6"/>
    <w:rsid w:val="00F54844"/>
    <w:rsid w:val="00F61B48"/>
    <w:rsid w:val="00F7701D"/>
    <w:rsid w:val="00F970D6"/>
    <w:rsid w:val="00FB0889"/>
    <w:rsid w:val="00FB1449"/>
    <w:rsid w:val="00FB7D9D"/>
    <w:rsid w:val="00FD296A"/>
    <w:rsid w:val="00FD78B1"/>
    <w:rsid w:val="01BAE2D0"/>
    <w:rsid w:val="176CDDBC"/>
    <w:rsid w:val="4C23637B"/>
    <w:rsid w:val="4F8E4812"/>
    <w:rsid w:val="593AF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7B19"/>
  <w15:chartTrackingRefBased/>
  <w15:docId w15:val="{3FED5F07-25DC-4B6C-94A4-B3256D28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95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5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597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597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597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597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597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597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597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597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597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597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597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597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597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597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597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597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5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597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597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597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597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597D"/>
    <w:rPr>
      <w:i/>
      <w:iCs/>
      <w:color w:val="404040" w:themeColor="text1" w:themeTint="BF"/>
    </w:rPr>
  </w:style>
  <w:style w:type="paragraph" w:styleId="Sarakstarindkopa">
    <w:name w:val="List Paragraph"/>
    <w:basedOn w:val="Parasts"/>
    <w:uiPriority w:val="34"/>
    <w:qFormat/>
    <w:rsid w:val="0009597D"/>
    <w:pPr>
      <w:ind w:left="720"/>
      <w:contextualSpacing/>
    </w:pPr>
  </w:style>
  <w:style w:type="character" w:styleId="Intensvsizclums">
    <w:name w:val="Intense Emphasis"/>
    <w:basedOn w:val="Noklusjumarindkopasfonts"/>
    <w:uiPriority w:val="21"/>
    <w:qFormat/>
    <w:rsid w:val="0009597D"/>
    <w:rPr>
      <w:i/>
      <w:iCs/>
      <w:color w:val="0F4761" w:themeColor="accent1" w:themeShade="BF"/>
    </w:rPr>
  </w:style>
  <w:style w:type="paragraph" w:styleId="Intensvscitts">
    <w:name w:val="Intense Quote"/>
    <w:basedOn w:val="Parasts"/>
    <w:next w:val="Parasts"/>
    <w:link w:val="IntensvscittsRakstz"/>
    <w:uiPriority w:val="30"/>
    <w:qFormat/>
    <w:rsid w:val="00095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597D"/>
    <w:rPr>
      <w:i/>
      <w:iCs/>
      <w:color w:val="0F4761" w:themeColor="accent1" w:themeShade="BF"/>
    </w:rPr>
  </w:style>
  <w:style w:type="character" w:styleId="Intensvaatsauce">
    <w:name w:val="Intense Reference"/>
    <w:basedOn w:val="Noklusjumarindkopasfonts"/>
    <w:uiPriority w:val="32"/>
    <w:qFormat/>
    <w:rsid w:val="0009597D"/>
    <w:rPr>
      <w:b/>
      <w:bCs/>
      <w:smallCaps/>
      <w:color w:val="0F4761" w:themeColor="accent1" w:themeShade="BF"/>
      <w:spacing w:val="5"/>
    </w:rPr>
  </w:style>
  <w:style w:type="paragraph" w:customStyle="1" w:styleId="paragraph">
    <w:name w:val="paragraph"/>
    <w:basedOn w:val="Parasts"/>
    <w:rsid w:val="00C0548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C0548A"/>
  </w:style>
  <w:style w:type="character" w:customStyle="1" w:styleId="eop">
    <w:name w:val="eop"/>
    <w:basedOn w:val="Noklusjumarindkopasfonts"/>
    <w:rsid w:val="00C0548A"/>
  </w:style>
  <w:style w:type="table" w:styleId="Reatabula">
    <w:name w:val="Table Grid"/>
    <w:basedOn w:val="Parastatabula"/>
    <w:uiPriority w:val="39"/>
    <w:rsid w:val="00F3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B4504"/>
    <w:pPr>
      <w:spacing w:after="0" w:line="240" w:lineRule="auto"/>
    </w:pPr>
  </w:style>
  <w:style w:type="character" w:styleId="Hipersaite">
    <w:name w:val="Hyperlink"/>
    <w:basedOn w:val="Noklusjumarindkopasfonts"/>
    <w:uiPriority w:val="99"/>
    <w:unhideWhenUsed/>
    <w:rsid w:val="008D6FDE"/>
    <w:rPr>
      <w:color w:val="467886" w:themeColor="hyperlink"/>
      <w:u w:val="single"/>
    </w:rPr>
  </w:style>
  <w:style w:type="character" w:styleId="Neatrisintapieminana">
    <w:name w:val="Unresolved Mention"/>
    <w:basedOn w:val="Noklusjumarindkopasfonts"/>
    <w:uiPriority w:val="99"/>
    <w:semiHidden/>
    <w:unhideWhenUsed/>
    <w:rsid w:val="008D6FDE"/>
    <w:rPr>
      <w:color w:val="605E5C"/>
      <w:shd w:val="clear" w:color="auto" w:fill="E1DFDD"/>
    </w:rPr>
  </w:style>
  <w:style w:type="paragraph" w:customStyle="1" w:styleId="Standard">
    <w:name w:val="Standard"/>
    <w:basedOn w:val="Parasts"/>
    <w:rsid w:val="176CDDBC"/>
    <w:pPr>
      <w:spacing w:after="0" w:line="240" w:lineRule="auto"/>
    </w:pPr>
    <w:rPr>
      <w:rFonts w:eastAsiaTheme="minorEastAsia"/>
      <w:sz w:val="24"/>
      <w:szCs w:val="24"/>
    </w:rPr>
  </w:style>
  <w:style w:type="character" w:styleId="Komentraatsauce">
    <w:name w:val="annotation reference"/>
    <w:basedOn w:val="Noklusjumarindkopasfonts"/>
    <w:uiPriority w:val="99"/>
    <w:semiHidden/>
    <w:unhideWhenUsed/>
    <w:rsid w:val="00793B66"/>
    <w:rPr>
      <w:sz w:val="16"/>
      <w:szCs w:val="16"/>
    </w:rPr>
  </w:style>
  <w:style w:type="paragraph" w:styleId="Komentrateksts">
    <w:name w:val="annotation text"/>
    <w:basedOn w:val="Parasts"/>
    <w:link w:val="KomentratekstsRakstz"/>
    <w:uiPriority w:val="99"/>
    <w:unhideWhenUsed/>
    <w:rsid w:val="00793B66"/>
    <w:pPr>
      <w:spacing w:line="240" w:lineRule="auto"/>
    </w:pPr>
    <w:rPr>
      <w:sz w:val="20"/>
      <w:szCs w:val="20"/>
    </w:rPr>
  </w:style>
  <w:style w:type="character" w:customStyle="1" w:styleId="KomentratekstsRakstz">
    <w:name w:val="Komentāra teksts Rakstz."/>
    <w:basedOn w:val="Noklusjumarindkopasfonts"/>
    <w:link w:val="Komentrateksts"/>
    <w:uiPriority w:val="99"/>
    <w:rsid w:val="00793B66"/>
    <w:rPr>
      <w:sz w:val="20"/>
      <w:szCs w:val="20"/>
    </w:rPr>
  </w:style>
  <w:style w:type="paragraph" w:styleId="Komentratma">
    <w:name w:val="annotation subject"/>
    <w:basedOn w:val="Komentrateksts"/>
    <w:next w:val="Komentrateksts"/>
    <w:link w:val="KomentratmaRakstz"/>
    <w:uiPriority w:val="99"/>
    <w:semiHidden/>
    <w:unhideWhenUsed/>
    <w:rsid w:val="00793B66"/>
    <w:rPr>
      <w:b/>
      <w:bCs/>
    </w:rPr>
  </w:style>
  <w:style w:type="character" w:customStyle="1" w:styleId="KomentratmaRakstz">
    <w:name w:val="Komentāra tēma Rakstz."/>
    <w:basedOn w:val="KomentratekstsRakstz"/>
    <w:link w:val="Komentratma"/>
    <w:uiPriority w:val="99"/>
    <w:semiHidden/>
    <w:rsid w:val="00793B66"/>
    <w:rPr>
      <w:b/>
      <w:bCs/>
      <w:sz w:val="20"/>
      <w:szCs w:val="20"/>
    </w:rPr>
  </w:style>
  <w:style w:type="paragraph" w:styleId="Galvene">
    <w:name w:val="header"/>
    <w:basedOn w:val="Parasts"/>
    <w:link w:val="GalveneRakstz"/>
    <w:uiPriority w:val="99"/>
    <w:unhideWhenUsed/>
    <w:rsid w:val="00C7648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7648F"/>
  </w:style>
  <w:style w:type="paragraph" w:styleId="Kjene">
    <w:name w:val="footer"/>
    <w:basedOn w:val="Parasts"/>
    <w:link w:val="KjeneRakstz"/>
    <w:uiPriority w:val="99"/>
    <w:unhideWhenUsed/>
    <w:rsid w:val="00C7648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7648F"/>
  </w:style>
  <w:style w:type="paragraph" w:customStyle="1" w:styleId="tv213">
    <w:name w:val="tv213"/>
    <w:basedOn w:val="Parasts"/>
    <w:rsid w:val="008F56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9414">
      <w:bodyDiv w:val="1"/>
      <w:marLeft w:val="0"/>
      <w:marRight w:val="0"/>
      <w:marTop w:val="0"/>
      <w:marBottom w:val="0"/>
      <w:divBdr>
        <w:top w:val="none" w:sz="0" w:space="0" w:color="auto"/>
        <w:left w:val="none" w:sz="0" w:space="0" w:color="auto"/>
        <w:bottom w:val="none" w:sz="0" w:space="0" w:color="auto"/>
        <w:right w:val="none" w:sz="0" w:space="0" w:color="auto"/>
      </w:divBdr>
    </w:div>
    <w:div w:id="1312519519">
      <w:bodyDiv w:val="1"/>
      <w:marLeft w:val="0"/>
      <w:marRight w:val="0"/>
      <w:marTop w:val="0"/>
      <w:marBottom w:val="0"/>
      <w:divBdr>
        <w:top w:val="none" w:sz="0" w:space="0" w:color="auto"/>
        <w:left w:val="none" w:sz="0" w:space="0" w:color="auto"/>
        <w:bottom w:val="none" w:sz="0" w:space="0" w:color="auto"/>
        <w:right w:val="none" w:sz="0" w:space="0" w:color="auto"/>
      </w:divBdr>
      <w:divsChild>
        <w:div w:id="1446539788">
          <w:marLeft w:val="0"/>
          <w:marRight w:val="0"/>
          <w:marTop w:val="0"/>
          <w:marBottom w:val="0"/>
          <w:divBdr>
            <w:top w:val="none" w:sz="0" w:space="0" w:color="auto"/>
            <w:left w:val="none" w:sz="0" w:space="0" w:color="auto"/>
            <w:bottom w:val="none" w:sz="0" w:space="0" w:color="auto"/>
            <w:right w:val="none" w:sz="0" w:space="0" w:color="auto"/>
          </w:divBdr>
          <w:divsChild>
            <w:div w:id="201288907">
              <w:marLeft w:val="0"/>
              <w:marRight w:val="0"/>
              <w:marTop w:val="0"/>
              <w:marBottom w:val="0"/>
              <w:divBdr>
                <w:top w:val="none" w:sz="0" w:space="0" w:color="auto"/>
                <w:left w:val="none" w:sz="0" w:space="0" w:color="auto"/>
                <w:bottom w:val="none" w:sz="0" w:space="0" w:color="auto"/>
                <w:right w:val="none" w:sz="0" w:space="0" w:color="auto"/>
              </w:divBdr>
              <w:divsChild>
                <w:div w:id="2110849421">
                  <w:marLeft w:val="0"/>
                  <w:marRight w:val="0"/>
                  <w:marTop w:val="0"/>
                  <w:marBottom w:val="0"/>
                  <w:divBdr>
                    <w:top w:val="none" w:sz="0" w:space="0" w:color="auto"/>
                    <w:left w:val="none" w:sz="0" w:space="0" w:color="auto"/>
                    <w:bottom w:val="none" w:sz="0" w:space="0" w:color="auto"/>
                    <w:right w:val="none" w:sz="0" w:space="0" w:color="auto"/>
                  </w:divBdr>
                  <w:divsChild>
                    <w:div w:id="1904638034">
                      <w:marLeft w:val="0"/>
                      <w:marRight w:val="0"/>
                      <w:marTop w:val="0"/>
                      <w:marBottom w:val="0"/>
                      <w:divBdr>
                        <w:top w:val="none" w:sz="0" w:space="0" w:color="auto"/>
                        <w:left w:val="none" w:sz="0" w:space="0" w:color="auto"/>
                        <w:bottom w:val="none" w:sz="0" w:space="0" w:color="auto"/>
                        <w:right w:val="none" w:sz="0" w:space="0" w:color="auto"/>
                      </w:divBdr>
                      <w:divsChild>
                        <w:div w:id="1495684722">
                          <w:marLeft w:val="0"/>
                          <w:marRight w:val="0"/>
                          <w:marTop w:val="0"/>
                          <w:marBottom w:val="0"/>
                          <w:divBdr>
                            <w:top w:val="none" w:sz="0" w:space="0" w:color="auto"/>
                            <w:left w:val="none" w:sz="0" w:space="0" w:color="auto"/>
                            <w:bottom w:val="none" w:sz="0" w:space="0" w:color="auto"/>
                            <w:right w:val="none" w:sz="0" w:space="0" w:color="auto"/>
                          </w:divBdr>
                        </w:div>
                        <w:div w:id="191652577">
                          <w:marLeft w:val="0"/>
                          <w:marRight w:val="0"/>
                          <w:marTop w:val="0"/>
                          <w:marBottom w:val="0"/>
                          <w:divBdr>
                            <w:top w:val="none" w:sz="0" w:space="0" w:color="auto"/>
                            <w:left w:val="none" w:sz="0" w:space="0" w:color="auto"/>
                            <w:bottom w:val="none" w:sz="0" w:space="0" w:color="auto"/>
                            <w:right w:val="none" w:sz="0" w:space="0" w:color="auto"/>
                          </w:divBdr>
                          <w:divsChild>
                            <w:div w:id="2101876221">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sChild>
        </w:div>
        <w:div w:id="178741437">
          <w:marLeft w:val="0"/>
          <w:marRight w:val="0"/>
          <w:marTop w:val="0"/>
          <w:marBottom w:val="0"/>
          <w:divBdr>
            <w:top w:val="none" w:sz="0" w:space="0" w:color="auto"/>
            <w:left w:val="none" w:sz="0" w:space="0" w:color="auto"/>
            <w:bottom w:val="none" w:sz="0" w:space="0" w:color="auto"/>
            <w:right w:val="none" w:sz="0" w:space="0" w:color="auto"/>
          </w:divBdr>
          <w:divsChild>
            <w:div w:id="487861541">
              <w:marLeft w:val="0"/>
              <w:marRight w:val="0"/>
              <w:marTop w:val="0"/>
              <w:marBottom w:val="0"/>
              <w:divBdr>
                <w:top w:val="none" w:sz="0" w:space="0" w:color="auto"/>
                <w:left w:val="none" w:sz="0" w:space="0" w:color="auto"/>
                <w:bottom w:val="none" w:sz="0" w:space="0" w:color="auto"/>
                <w:right w:val="none" w:sz="0" w:space="0" w:color="auto"/>
              </w:divBdr>
              <w:divsChild>
                <w:div w:id="1467621596">
                  <w:marLeft w:val="0"/>
                  <w:marRight w:val="0"/>
                  <w:marTop w:val="0"/>
                  <w:marBottom w:val="0"/>
                  <w:divBdr>
                    <w:top w:val="none" w:sz="0" w:space="0" w:color="auto"/>
                    <w:left w:val="none" w:sz="0" w:space="0" w:color="auto"/>
                    <w:bottom w:val="none" w:sz="0" w:space="0" w:color="auto"/>
                    <w:right w:val="none" w:sz="0" w:space="0" w:color="auto"/>
                  </w:divBdr>
                </w:div>
                <w:div w:id="1597595478">
                  <w:marLeft w:val="0"/>
                  <w:marRight w:val="0"/>
                  <w:marTop w:val="0"/>
                  <w:marBottom w:val="0"/>
                  <w:divBdr>
                    <w:top w:val="none" w:sz="0" w:space="0" w:color="auto"/>
                    <w:left w:val="none" w:sz="0" w:space="0" w:color="auto"/>
                    <w:bottom w:val="none" w:sz="0" w:space="0" w:color="auto"/>
                    <w:right w:val="none" w:sz="0" w:space="0" w:color="auto"/>
                  </w:divBdr>
                  <w:divsChild>
                    <w:div w:id="51118703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5824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DE2B1-39CB-493A-BE1A-B9FBAC46A9D9}">
  <ds:schemaRefs>
    <ds:schemaRef ds:uri="http://purl.org/dc/dcmitype/"/>
    <ds:schemaRef ds:uri="http://www.w3.org/XML/1998/namespace"/>
    <ds:schemaRef ds:uri="25a75a1d-8b78-49a6-8e4b-dbe94589a28d"/>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42144e59-5907-413f-b624-803f3a022d9b"/>
    <ds:schemaRef ds:uri="http://schemas.microsoft.com/office/2006/metadata/properties"/>
  </ds:schemaRefs>
</ds:datastoreItem>
</file>

<file path=customXml/itemProps2.xml><?xml version="1.0" encoding="utf-8"?>
<ds:datastoreItem xmlns:ds="http://schemas.openxmlformats.org/officeDocument/2006/customXml" ds:itemID="{46A093C5-C891-4DFA-963E-2C3EDA5DF844}">
  <ds:schemaRefs>
    <ds:schemaRef ds:uri="http://schemas.microsoft.com/sharepoint/v3/contenttype/forms"/>
  </ds:schemaRefs>
</ds:datastoreItem>
</file>

<file path=customXml/itemProps3.xml><?xml version="1.0" encoding="utf-8"?>
<ds:datastoreItem xmlns:ds="http://schemas.openxmlformats.org/officeDocument/2006/customXml" ds:itemID="{A294EDF1-6CD9-4144-A0DC-730938E83221}"/>
</file>

<file path=docProps/app.xml><?xml version="1.0" encoding="utf-8"?>
<Properties xmlns="http://schemas.openxmlformats.org/officeDocument/2006/extended-properties" xmlns:vt="http://schemas.openxmlformats.org/officeDocument/2006/docPropsVTypes">
  <Template>Normal.dotm</Template>
  <TotalTime>1</TotalTime>
  <Pages>5</Pages>
  <Words>4065</Words>
  <Characters>2318</Characters>
  <Application>Microsoft Office Word</Application>
  <DocSecurity>0</DocSecurity>
  <Lines>19</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Meiere-Auziņa</dc:creator>
  <cp:keywords/>
  <dc:description/>
  <cp:lastModifiedBy>Laura Grodze</cp:lastModifiedBy>
  <cp:revision>167</cp:revision>
  <dcterms:created xsi:type="dcterms:W3CDTF">2025-04-30T11:32:00Z</dcterms:created>
  <dcterms:modified xsi:type="dcterms:W3CDTF">2025-09-15T07:04:00Z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