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7B9E" w14:textId="25CA1848" w:rsidR="00186763" w:rsidRPr="004973F2" w:rsidRDefault="002C2A3D" w:rsidP="0EC132D3">
      <w:pPr>
        <w:tabs>
          <w:tab w:val="center" w:pos="5310"/>
          <w:tab w:val="left" w:pos="6360"/>
        </w:tabs>
        <w:rPr>
          <w:rFonts w:ascii="Aptos" w:hAnsi="Aptos" w:cs="Times New Roman"/>
          <w:b/>
          <w:bCs/>
        </w:rPr>
      </w:pPr>
      <w:r w:rsidRPr="004973F2">
        <w:rPr>
          <w:rFonts w:ascii="Aptos" w:hAnsi="Aptos" w:cs="Times New Roman"/>
          <w:noProof/>
        </w:rPr>
        <w:drawing>
          <wp:anchor distT="0" distB="0" distL="114300" distR="114300" simplePos="0" relativeHeight="251658240" behindDoc="1" locked="0" layoutInCell="1" allowOverlap="1" wp14:anchorId="6608F25A" wp14:editId="54F79088">
            <wp:simplePos x="0" y="0"/>
            <wp:positionH relativeFrom="column">
              <wp:posOffset>450850</wp:posOffset>
            </wp:positionH>
            <wp:positionV relativeFrom="paragraph">
              <wp:posOffset>234950</wp:posOffset>
            </wp:positionV>
            <wp:extent cx="5938520" cy="1022350"/>
            <wp:effectExtent l="0" t="0" r="5080" b="6350"/>
            <wp:wrapTight wrapText="bothSides">
              <wp:wrapPolygon edited="0">
                <wp:start x="0" y="0"/>
                <wp:lineTo x="0" y="21332"/>
                <wp:lineTo x="21549" y="21332"/>
                <wp:lineTo x="21549" y="0"/>
                <wp:lineTo x="0" y="0"/>
              </wp:wrapPolygon>
            </wp:wrapTight>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rotWithShape="1">
                    <a:blip r:embed="rId11" cstate="print">
                      <a:extLst>
                        <a:ext uri="{28A0092B-C50C-407E-A947-70E740481C1C}">
                          <a14:useLocalDpi xmlns:a14="http://schemas.microsoft.com/office/drawing/2010/main" val="0"/>
                        </a:ext>
                      </a:extLst>
                    </a:blip>
                    <a:srcRect t="14853" b="20514"/>
                    <a:stretch>
                      <a:fillRect/>
                    </a:stretch>
                  </pic:blipFill>
                  <pic:spPr bwMode="auto">
                    <a:xfrm>
                      <a:off x="0" y="0"/>
                      <a:ext cx="5938520" cy="1022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E50E8" w:rsidRPr="004973F2">
        <w:rPr>
          <w:rFonts w:ascii="Aptos" w:hAnsi="Aptos" w:cs="Times New Roman"/>
          <w:b/>
          <w:bCs/>
        </w:rPr>
        <w:tab/>
      </w:r>
      <w:r w:rsidR="002E50E8" w:rsidRPr="004973F2">
        <w:rPr>
          <w:rFonts w:ascii="Aptos" w:hAnsi="Aptos" w:cs="Times New Roman"/>
          <w:b/>
          <w:bCs/>
        </w:rPr>
        <w:tab/>
      </w:r>
    </w:p>
    <w:p w14:paraId="6CF8D8B2" w14:textId="77777777" w:rsidR="006457CC" w:rsidRPr="004973F2" w:rsidRDefault="00447286" w:rsidP="0EC132D3">
      <w:pPr>
        <w:spacing w:after="0"/>
        <w:jc w:val="center"/>
        <w:rPr>
          <w:rFonts w:ascii="Aptos" w:hAnsi="Aptos" w:cs="Times New Roman"/>
          <w:b/>
          <w:bCs/>
          <w:color w:val="FF0000"/>
        </w:rPr>
      </w:pPr>
      <w:r w:rsidRPr="004973F2">
        <w:rPr>
          <w:rFonts w:ascii="Aptos" w:hAnsi="Aptos" w:cs="Times New Roman"/>
          <w:b/>
          <w:bCs/>
        </w:rPr>
        <w:t xml:space="preserve">Eiropas </w:t>
      </w:r>
      <w:proofErr w:type="spellStart"/>
      <w:r w:rsidRPr="004973F2">
        <w:rPr>
          <w:rFonts w:ascii="Aptos" w:hAnsi="Aptos" w:cs="Times New Roman"/>
          <w:b/>
          <w:bCs/>
        </w:rPr>
        <w:t>Kiberdrošības</w:t>
      </w:r>
      <w:proofErr w:type="spellEnd"/>
      <w:r w:rsidRPr="004973F2">
        <w:rPr>
          <w:rFonts w:ascii="Aptos" w:hAnsi="Aptos" w:cs="Times New Roman"/>
          <w:b/>
          <w:bCs/>
        </w:rPr>
        <w:t xml:space="preserve"> kompetenču centra 2021.–2027.gada</w:t>
      </w:r>
      <w:r w:rsidR="78907176" w:rsidRPr="004973F2">
        <w:rPr>
          <w:rFonts w:ascii="Aptos" w:hAnsi="Aptos" w:cs="Times New Roman"/>
          <w:b/>
          <w:bCs/>
        </w:rPr>
        <w:t xml:space="preserve"> plānošanas perioda</w:t>
      </w:r>
    </w:p>
    <w:p w14:paraId="35666A30" w14:textId="1A9335FA" w:rsidR="00331347" w:rsidRPr="004973F2" w:rsidRDefault="00447286" w:rsidP="0EC132D3">
      <w:pPr>
        <w:spacing w:after="240"/>
        <w:jc w:val="center"/>
        <w:rPr>
          <w:rFonts w:ascii="Aptos" w:eastAsia="Times New Roman" w:hAnsi="Aptos" w:cs="Times New Roman"/>
          <w:b/>
          <w:bCs/>
          <w:color w:val="000000" w:themeColor="text1"/>
          <w:lang w:eastAsia="lv-LV"/>
        </w:rPr>
      </w:pPr>
      <w:proofErr w:type="spellStart"/>
      <w:r w:rsidRPr="004973F2">
        <w:rPr>
          <w:rFonts w:ascii="Aptos" w:hAnsi="Aptos" w:cs="Times New Roman"/>
          <w:b/>
          <w:bCs/>
          <w:color w:val="000000" w:themeColor="text1"/>
        </w:rPr>
        <w:t>grantu</w:t>
      </w:r>
      <w:proofErr w:type="spellEnd"/>
      <w:r w:rsidRPr="004973F2">
        <w:rPr>
          <w:rFonts w:ascii="Aptos" w:hAnsi="Aptos" w:cs="Times New Roman"/>
          <w:b/>
          <w:bCs/>
          <w:color w:val="000000" w:themeColor="text1"/>
        </w:rPr>
        <w:t xml:space="preserve"> programmas </w:t>
      </w:r>
      <w:r w:rsidR="00153BEB" w:rsidRPr="004973F2" w:rsidDel="002813FC">
        <w:rPr>
          <w:rFonts w:ascii="Aptos" w:hAnsi="Aptos" w:cs="Times New Roman"/>
          <w:b/>
          <w:bCs/>
          <w:color w:val="000000" w:themeColor="text1"/>
        </w:rPr>
        <w:t>“</w:t>
      </w:r>
      <w:r w:rsidR="00153BEB" w:rsidRPr="004973F2">
        <w:rPr>
          <w:rFonts w:ascii="Aptos" w:eastAsia="Calibri" w:hAnsi="Aptos" w:cs="Times New Roman"/>
          <w:b/>
          <w:bCs/>
          <w:kern w:val="0"/>
          <w14:ligatures w14:val="none"/>
        </w:rPr>
        <w:t xml:space="preserve">Mazo un vidējo saimnieciskās darbības veicēju </w:t>
      </w:r>
      <w:proofErr w:type="spellStart"/>
      <w:r w:rsidR="00153BEB" w:rsidRPr="004973F2">
        <w:rPr>
          <w:rFonts w:ascii="Aptos" w:eastAsia="Calibri" w:hAnsi="Aptos" w:cs="Times New Roman"/>
          <w:b/>
          <w:bCs/>
          <w:kern w:val="0"/>
          <w14:ligatures w14:val="none"/>
        </w:rPr>
        <w:t>kiberdrošības</w:t>
      </w:r>
      <w:proofErr w:type="spellEnd"/>
      <w:r w:rsidR="00153BEB" w:rsidRPr="004973F2">
        <w:rPr>
          <w:rFonts w:ascii="Aptos" w:eastAsia="Calibri" w:hAnsi="Aptos" w:cs="Times New Roman"/>
          <w:b/>
          <w:bCs/>
          <w:kern w:val="0"/>
          <w14:ligatures w14:val="none"/>
        </w:rPr>
        <w:t xml:space="preserve"> transformācija</w:t>
      </w:r>
      <w:r w:rsidR="00153BEB" w:rsidRPr="004973F2" w:rsidDel="002813FC">
        <w:rPr>
          <w:rFonts w:ascii="Aptos" w:hAnsi="Aptos" w:cs="Times New Roman"/>
          <w:b/>
          <w:bCs/>
          <w:color w:val="000000" w:themeColor="text1"/>
        </w:rPr>
        <w:t>”</w:t>
      </w:r>
      <w:r w:rsidRPr="004973F2">
        <w:rPr>
          <w:rFonts w:ascii="Aptos" w:hAnsi="Aptos" w:cs="Times New Roman"/>
          <w:b/>
          <w:bCs/>
          <w:color w:val="000000" w:themeColor="text1"/>
        </w:rPr>
        <w:t xml:space="preserve"> </w:t>
      </w:r>
      <w:r w:rsidR="00BF7B94" w:rsidRPr="004973F2">
        <w:rPr>
          <w:rFonts w:ascii="Aptos" w:hAnsi="Aptos" w:cs="Times New Roman"/>
          <w:b/>
          <w:bCs/>
          <w:color w:val="000000" w:themeColor="text1"/>
        </w:rPr>
        <w:t>4</w:t>
      </w:r>
      <w:r w:rsidR="0072145E" w:rsidRPr="004973F2">
        <w:rPr>
          <w:rFonts w:ascii="Aptos" w:hAnsi="Aptos" w:cs="Times New Roman"/>
          <w:b/>
          <w:bCs/>
          <w:color w:val="000000" w:themeColor="text1"/>
        </w:rPr>
        <w:t xml:space="preserve">. uzsaukuma </w:t>
      </w:r>
      <w:r w:rsidRPr="004973F2">
        <w:rPr>
          <w:rFonts w:ascii="Aptos" w:eastAsia="Times New Roman" w:hAnsi="Aptos" w:cs="Times New Roman"/>
          <w:b/>
          <w:bCs/>
          <w:color w:val="000000" w:themeColor="text1"/>
          <w:lang w:eastAsia="lv-LV"/>
        </w:rPr>
        <w:t>projekta iesniegum</w:t>
      </w:r>
      <w:r w:rsidR="008E0C84" w:rsidRPr="004973F2">
        <w:rPr>
          <w:rFonts w:ascii="Aptos" w:eastAsia="Times New Roman" w:hAnsi="Aptos" w:cs="Times New Roman"/>
          <w:b/>
          <w:bCs/>
          <w:color w:val="000000" w:themeColor="text1"/>
          <w:lang w:eastAsia="lv-LV"/>
        </w:rPr>
        <w:t xml:space="preserve">a </w:t>
      </w:r>
      <w:r w:rsidR="007A511D" w:rsidRPr="004973F2">
        <w:rPr>
          <w:rFonts w:ascii="Aptos" w:eastAsia="Times New Roman" w:hAnsi="Aptos" w:cs="Times New Roman"/>
          <w:b/>
          <w:bCs/>
          <w:color w:val="000000" w:themeColor="text1"/>
          <w:lang w:eastAsia="lv-LV"/>
        </w:rPr>
        <w:t>veidlapa</w:t>
      </w:r>
    </w:p>
    <w:tbl>
      <w:tblPr>
        <w:tblW w:w="1070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405"/>
        <w:gridCol w:w="2693"/>
        <w:gridCol w:w="142"/>
        <w:gridCol w:w="1559"/>
        <w:gridCol w:w="3906"/>
      </w:tblGrid>
      <w:tr w:rsidR="00E601F2" w:rsidRPr="004973F2" w14:paraId="30DC5C92" w14:textId="77777777" w:rsidTr="0093368B">
        <w:trPr>
          <w:trHeight w:val="986"/>
        </w:trPr>
        <w:tc>
          <w:tcPr>
            <w:tcW w:w="10705" w:type="dxa"/>
            <w:gridSpan w:val="5"/>
            <w:shd w:val="clear" w:color="auto" w:fill="F2F2F2" w:themeFill="background1" w:themeFillShade="F2"/>
            <w:vAlign w:val="center"/>
          </w:tcPr>
          <w:p w14:paraId="2EA2E21B" w14:textId="77777777" w:rsidR="0093368B" w:rsidRPr="004973F2" w:rsidRDefault="00B33F9D" w:rsidP="002F7234">
            <w:pPr>
              <w:tabs>
                <w:tab w:val="left" w:pos="900"/>
              </w:tabs>
              <w:spacing w:after="0" w:line="240" w:lineRule="auto"/>
              <w:jc w:val="both"/>
              <w:rPr>
                <w:rStyle w:val="normaltextrun"/>
                <w:rFonts w:ascii="Aptos" w:hAnsi="Aptos" w:cs="Times New Roman"/>
                <w:b/>
                <w:bCs/>
                <w:color w:val="0070C0"/>
                <w:shd w:val="clear" w:color="auto" w:fill="FFFFFF"/>
              </w:rPr>
            </w:pPr>
            <w:r w:rsidRPr="004973F2">
              <w:rPr>
                <w:rStyle w:val="normaltextrun"/>
                <w:rFonts w:ascii="Aptos" w:hAnsi="Aptos" w:cs="Times New Roman"/>
                <w:b/>
                <w:bCs/>
                <w:color w:val="0070C0"/>
                <w:shd w:val="clear" w:color="auto" w:fill="FFFFFF"/>
              </w:rPr>
              <w:t xml:space="preserve">! Teksts zilā krāsā ir skaidrojums, kādu informāciju veidlapas sadaļā jānorāda. </w:t>
            </w:r>
          </w:p>
          <w:p w14:paraId="4E83C9AA" w14:textId="38479EC6" w:rsidR="00E601F2" w:rsidRPr="004973F2" w:rsidRDefault="00B33F9D" w:rsidP="002F7234">
            <w:pPr>
              <w:tabs>
                <w:tab w:val="left" w:pos="900"/>
              </w:tabs>
              <w:spacing w:after="0" w:line="240" w:lineRule="auto"/>
              <w:jc w:val="both"/>
              <w:rPr>
                <w:rStyle w:val="normaltextrun"/>
                <w:rFonts w:ascii="Aptos" w:hAnsi="Aptos" w:cs="Times New Roman"/>
                <w:b/>
                <w:bCs/>
                <w:color w:val="0070C0"/>
                <w:shd w:val="clear" w:color="auto" w:fill="FFFFFF"/>
              </w:rPr>
            </w:pPr>
            <w:r w:rsidRPr="004973F2">
              <w:rPr>
                <w:rStyle w:val="normaltextrun"/>
                <w:rFonts w:ascii="Aptos" w:hAnsi="Aptos" w:cs="Times New Roman"/>
                <w:b/>
                <w:bCs/>
                <w:color w:val="0070C0"/>
                <w:shd w:val="clear" w:color="auto" w:fill="FFFFFF"/>
              </w:rPr>
              <w:t>To var pielāgot, dzēst, papildināt</w:t>
            </w:r>
            <w:r w:rsidR="0093368B" w:rsidRPr="004973F2">
              <w:rPr>
                <w:rStyle w:val="normaltextrun"/>
                <w:rFonts w:ascii="Aptos" w:hAnsi="Aptos" w:cs="Times New Roman"/>
                <w:b/>
                <w:bCs/>
                <w:color w:val="0070C0"/>
                <w:shd w:val="clear" w:color="auto" w:fill="FFFFFF"/>
              </w:rPr>
              <w:t>, sadaļās atstājot tikai attiecināmo informāciju.</w:t>
            </w:r>
          </w:p>
        </w:tc>
      </w:tr>
      <w:tr w:rsidR="00447286" w:rsidRPr="004973F2" w14:paraId="1055E6C5" w14:textId="77777777" w:rsidTr="0EC132D3">
        <w:tc>
          <w:tcPr>
            <w:tcW w:w="2405" w:type="dxa"/>
            <w:shd w:val="clear" w:color="auto" w:fill="F2F2F2" w:themeFill="background1" w:themeFillShade="F2"/>
          </w:tcPr>
          <w:p w14:paraId="56A9386E" w14:textId="607E1844"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 xml:space="preserve">Projekta nosaukums: </w:t>
            </w:r>
          </w:p>
        </w:tc>
        <w:tc>
          <w:tcPr>
            <w:tcW w:w="8300" w:type="dxa"/>
            <w:gridSpan w:val="4"/>
          </w:tcPr>
          <w:p w14:paraId="34E6ABB4" w14:textId="5C21C3F8" w:rsidR="00447286" w:rsidRPr="004973F2" w:rsidRDefault="00FE398D" w:rsidP="0EC132D3">
            <w:pPr>
              <w:tabs>
                <w:tab w:val="left" w:pos="900"/>
              </w:tabs>
              <w:spacing w:after="0" w:line="240" w:lineRule="auto"/>
              <w:rPr>
                <w:rFonts w:ascii="Aptos" w:hAnsi="Aptos" w:cs="Times New Roman"/>
              </w:rPr>
            </w:pPr>
            <w:r w:rsidRPr="004973F2">
              <w:rPr>
                <w:rStyle w:val="normaltextrun"/>
                <w:rFonts w:ascii="Aptos" w:hAnsi="Aptos" w:cs="Times New Roman"/>
                <w:i/>
                <w:iCs/>
                <w:color w:val="0070C0"/>
                <w:shd w:val="clear" w:color="auto" w:fill="FFFFFF"/>
              </w:rPr>
              <w:t>Projekta nosaukums nedrīkst pārsniegt vienu teikumu. Tam kodolīgi jāatspoguļo projekta mērķis.</w:t>
            </w:r>
            <w:r w:rsidRPr="004973F2">
              <w:rPr>
                <w:rStyle w:val="eop"/>
                <w:rFonts w:ascii="Aptos" w:hAnsi="Aptos" w:cs="Times New Roman"/>
                <w:color w:val="0070C0"/>
                <w:shd w:val="clear" w:color="auto" w:fill="FFFFFF"/>
              </w:rPr>
              <w:t> </w:t>
            </w:r>
          </w:p>
        </w:tc>
      </w:tr>
      <w:tr w:rsidR="00447286" w:rsidRPr="004973F2" w14:paraId="6647C860" w14:textId="77777777" w:rsidTr="0EC132D3">
        <w:tc>
          <w:tcPr>
            <w:tcW w:w="2405" w:type="dxa"/>
            <w:shd w:val="clear" w:color="auto" w:fill="F2F2F2" w:themeFill="background1" w:themeFillShade="F2"/>
          </w:tcPr>
          <w:p w14:paraId="01B4166A" w14:textId="77777777"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Projekta iesniedzējs:</w:t>
            </w:r>
          </w:p>
        </w:tc>
        <w:tc>
          <w:tcPr>
            <w:tcW w:w="8300" w:type="dxa"/>
            <w:gridSpan w:val="4"/>
          </w:tcPr>
          <w:p w14:paraId="71706FD2" w14:textId="4BD11BAE" w:rsidR="008D5D24" w:rsidRPr="004973F2" w:rsidRDefault="008D5D24" w:rsidP="0EC132D3">
            <w:pPr>
              <w:spacing w:after="0" w:line="240" w:lineRule="auto"/>
              <w:jc w:val="both"/>
              <w:rPr>
                <w:rStyle w:val="normaltextrun"/>
                <w:rFonts w:ascii="Aptos" w:hAnsi="Aptos" w:cs="Times New Roman"/>
                <w:i/>
                <w:iCs/>
                <w:color w:val="0070C0"/>
                <w:shd w:val="clear" w:color="auto" w:fill="FFFFFF"/>
              </w:rPr>
            </w:pPr>
            <w:r w:rsidRPr="004973F2">
              <w:rPr>
                <w:rStyle w:val="normaltextrun"/>
                <w:rFonts w:ascii="Aptos" w:hAnsi="Aptos" w:cs="Times New Roman"/>
                <w:i/>
                <w:iCs/>
                <w:color w:val="0070C0"/>
                <w:shd w:val="clear" w:color="auto" w:fill="FFFFFF"/>
              </w:rPr>
              <w:t xml:space="preserve">Norāda projekta iesniedzēja nosaukumu neizmantojot saīsinājumus, t.i. </w:t>
            </w:r>
            <w:r w:rsidRPr="004973F2">
              <w:rPr>
                <w:rStyle w:val="normaltextrun"/>
                <w:rFonts w:ascii="Aptos" w:hAnsi="Aptos" w:cs="Times New Roman"/>
                <w:b/>
                <w:bCs/>
                <w:i/>
                <w:iCs/>
                <w:color w:val="0070C0"/>
                <w:shd w:val="clear" w:color="auto" w:fill="FFFFFF"/>
              </w:rPr>
              <w:t>norāda juridisko nosaukumu</w:t>
            </w:r>
            <w:r w:rsidRPr="004973F2">
              <w:rPr>
                <w:rStyle w:val="normaltextrun"/>
                <w:rFonts w:ascii="Aptos" w:hAnsi="Aptos" w:cs="Times New Roman"/>
                <w:i/>
                <w:iCs/>
                <w:color w:val="0070C0"/>
                <w:shd w:val="clear" w:color="auto" w:fill="FFFFFF"/>
              </w:rPr>
              <w:t xml:space="preserve">. </w:t>
            </w:r>
          </w:p>
          <w:p w14:paraId="7D366D27" w14:textId="2E0BAC2E" w:rsidR="001338F0" w:rsidRPr="004973F2" w:rsidRDefault="008D5D24" w:rsidP="0EC132D3">
            <w:pPr>
              <w:spacing w:after="0" w:line="240" w:lineRule="auto"/>
              <w:jc w:val="both"/>
              <w:rPr>
                <w:rStyle w:val="normaltextrun"/>
                <w:rFonts w:ascii="Aptos" w:hAnsi="Aptos" w:cs="Times New Roman"/>
                <w:i/>
                <w:iCs/>
                <w:color w:val="0070C0"/>
                <w:shd w:val="clear" w:color="auto" w:fill="FFFFFF"/>
              </w:rPr>
            </w:pPr>
            <w:r w:rsidRPr="004973F2">
              <w:rPr>
                <w:rStyle w:val="normaltextrun"/>
                <w:rFonts w:ascii="Aptos" w:hAnsi="Aptos" w:cs="Times New Roman"/>
                <w:i/>
                <w:iCs/>
                <w:color w:val="0070C0"/>
                <w:shd w:val="clear" w:color="auto" w:fill="FFFFFF"/>
              </w:rPr>
              <w:t xml:space="preserve">Investīcijas ietvaros projekta iesniegumu iesniedz </w:t>
            </w:r>
            <w:r w:rsidR="004767D3" w:rsidRPr="004973F2">
              <w:rPr>
                <w:rStyle w:val="normaltextrun"/>
                <w:rFonts w:ascii="Aptos" w:hAnsi="Aptos" w:cs="Times New Roman"/>
                <w:b/>
                <w:bCs/>
                <w:i/>
                <w:iCs/>
                <w:color w:val="0070C0"/>
                <w:shd w:val="clear" w:color="auto" w:fill="FFFFFF"/>
              </w:rPr>
              <w:t>Latvijas Republikā reģistrēts mazais vai vidējais saimnieciskās darbības veicējs</w:t>
            </w:r>
            <w:r w:rsidR="002A5070" w:rsidRPr="004973F2">
              <w:rPr>
                <w:rStyle w:val="normaltextrun"/>
                <w:rFonts w:ascii="Aptos" w:hAnsi="Aptos" w:cs="Times New Roman"/>
                <w:i/>
                <w:iCs/>
                <w:color w:val="0070C0"/>
                <w:shd w:val="clear" w:color="auto" w:fill="FFFFFF"/>
              </w:rPr>
              <w:t>.</w:t>
            </w:r>
          </w:p>
          <w:p w14:paraId="40157A96" w14:textId="38B8943A" w:rsidR="00FE5092" w:rsidRPr="004973F2" w:rsidRDefault="00FE5092" w:rsidP="00941964">
            <w:pPr>
              <w:pStyle w:val="ListParagraph"/>
              <w:numPr>
                <w:ilvl w:val="0"/>
                <w:numId w:val="47"/>
              </w:numPr>
              <w:spacing w:after="0" w:line="240" w:lineRule="auto"/>
              <w:jc w:val="both"/>
              <w:rPr>
                <w:rStyle w:val="normaltextrun"/>
                <w:rFonts w:ascii="Aptos" w:hAnsi="Aptos"/>
                <w:i/>
                <w:iCs/>
                <w:color w:val="0070C0"/>
                <w:shd w:val="clear" w:color="auto" w:fill="FFFFFF"/>
              </w:rPr>
            </w:pPr>
            <w:r w:rsidRPr="004973F2">
              <w:rPr>
                <w:rStyle w:val="normaltextrun"/>
                <w:rFonts w:ascii="Aptos" w:hAnsi="Aptos"/>
                <w:i/>
                <w:iCs/>
                <w:color w:val="0070C0"/>
                <w:shd w:val="clear" w:color="auto" w:fill="FFFFFF"/>
              </w:rPr>
              <w:t>obligā</w:t>
            </w:r>
            <w:r w:rsidR="0093368B" w:rsidRPr="004973F2">
              <w:rPr>
                <w:rStyle w:val="normaltextrun"/>
                <w:rFonts w:ascii="Aptos" w:hAnsi="Aptos"/>
                <w:i/>
                <w:iCs/>
                <w:color w:val="0070C0"/>
                <w:shd w:val="clear" w:color="auto" w:fill="FFFFFF"/>
              </w:rPr>
              <w:t>ti</w:t>
            </w:r>
            <w:r w:rsidRPr="004973F2">
              <w:rPr>
                <w:rStyle w:val="normaltextrun"/>
                <w:rFonts w:ascii="Aptos" w:hAnsi="Aptos"/>
                <w:i/>
                <w:iCs/>
                <w:color w:val="0070C0"/>
                <w:shd w:val="clear" w:color="auto" w:fill="FFFFFF"/>
              </w:rPr>
              <w:t xml:space="preserve"> </w:t>
            </w:r>
            <w:r w:rsidR="00941964" w:rsidRPr="004973F2">
              <w:rPr>
                <w:rStyle w:val="normaltextrun"/>
                <w:rFonts w:ascii="Aptos" w:hAnsi="Aptos"/>
                <w:i/>
                <w:iCs/>
                <w:color w:val="0070C0"/>
                <w:shd w:val="clear" w:color="auto" w:fill="FFFFFF"/>
              </w:rPr>
              <w:t xml:space="preserve">pievienojams </w:t>
            </w:r>
            <w:r w:rsidRPr="004973F2">
              <w:rPr>
                <w:rStyle w:val="normaltextrun"/>
                <w:rFonts w:ascii="Aptos" w:hAnsi="Aptos"/>
                <w:i/>
                <w:iCs/>
                <w:color w:val="0070C0"/>
                <w:shd w:val="clear" w:color="auto" w:fill="FFFFFF"/>
              </w:rPr>
              <w:t xml:space="preserve">projekta iesnieguma </w:t>
            </w:r>
            <w:r w:rsidR="00A710B3" w:rsidRPr="004973F2">
              <w:rPr>
                <w:rStyle w:val="normaltextrun"/>
                <w:rFonts w:ascii="Aptos" w:hAnsi="Aptos"/>
                <w:i/>
                <w:iCs/>
                <w:color w:val="0070C0"/>
                <w:shd w:val="clear" w:color="auto" w:fill="FFFFFF"/>
              </w:rPr>
              <w:t xml:space="preserve">2. </w:t>
            </w:r>
            <w:r w:rsidRPr="004973F2">
              <w:rPr>
                <w:rStyle w:val="normaltextrun"/>
                <w:rFonts w:ascii="Aptos" w:hAnsi="Aptos"/>
                <w:i/>
                <w:iCs/>
                <w:color w:val="0070C0"/>
                <w:shd w:val="clear" w:color="auto" w:fill="FFFFFF"/>
              </w:rPr>
              <w:t xml:space="preserve">pielikums </w:t>
            </w:r>
            <w:r w:rsidR="00941964" w:rsidRPr="004973F2">
              <w:rPr>
                <w:rStyle w:val="normaltextrun"/>
                <w:rFonts w:ascii="Aptos" w:hAnsi="Aptos"/>
                <w:i/>
                <w:iCs/>
                <w:color w:val="0070C0"/>
                <w:shd w:val="clear" w:color="auto" w:fill="FFFFFF"/>
              </w:rPr>
              <w:t>-</w:t>
            </w:r>
            <w:r w:rsidRPr="004973F2">
              <w:rPr>
                <w:rStyle w:val="normaltextrun"/>
                <w:rFonts w:ascii="Aptos" w:hAnsi="Aptos"/>
                <w:i/>
                <w:iCs/>
                <w:color w:val="0070C0"/>
                <w:shd w:val="clear" w:color="auto" w:fill="FFFFFF"/>
              </w:rPr>
              <w:t xml:space="preserve"> MV</w:t>
            </w:r>
            <w:r w:rsidR="00941964" w:rsidRPr="004973F2">
              <w:rPr>
                <w:rStyle w:val="normaltextrun"/>
                <w:rFonts w:ascii="Aptos" w:hAnsi="Aptos"/>
                <w:i/>
                <w:iCs/>
                <w:color w:val="0070C0"/>
                <w:shd w:val="clear" w:color="auto" w:fill="FFFFFF"/>
              </w:rPr>
              <w:t>K</w:t>
            </w:r>
            <w:r w:rsidRPr="004973F2">
              <w:rPr>
                <w:rStyle w:val="normaltextrun"/>
                <w:rFonts w:ascii="Aptos" w:hAnsi="Aptos"/>
                <w:i/>
                <w:iCs/>
                <w:color w:val="0070C0"/>
                <w:shd w:val="clear" w:color="auto" w:fill="FFFFFF"/>
              </w:rPr>
              <w:t xml:space="preserve"> deklarācija</w:t>
            </w:r>
            <w:r w:rsidR="00941964" w:rsidRPr="004973F2">
              <w:rPr>
                <w:rStyle w:val="normaltextrun"/>
                <w:rFonts w:ascii="Aptos" w:hAnsi="Aptos"/>
                <w:i/>
                <w:iCs/>
                <w:color w:val="0070C0"/>
                <w:shd w:val="clear" w:color="auto" w:fill="FFFFFF"/>
              </w:rPr>
              <w:t xml:space="preserve"> (Excel fails)</w:t>
            </w:r>
          </w:p>
          <w:p w14:paraId="74CC8CF0" w14:textId="5853A70A" w:rsidR="00447286" w:rsidRPr="004973F2" w:rsidRDefault="001338F0" w:rsidP="0EC132D3">
            <w:pPr>
              <w:spacing w:after="0" w:line="240" w:lineRule="auto"/>
              <w:jc w:val="both"/>
              <w:rPr>
                <w:rFonts w:ascii="Aptos" w:hAnsi="Aptos" w:cs="Times New Roman"/>
              </w:rPr>
            </w:pPr>
            <w:r w:rsidRPr="004973F2">
              <w:rPr>
                <w:rStyle w:val="normaltextrun"/>
                <w:rFonts w:ascii="Aptos" w:hAnsi="Aptos" w:cs="Times New Roman"/>
                <w:i/>
                <w:iCs/>
                <w:color w:val="0070C0"/>
                <w:shd w:val="clear" w:color="auto" w:fill="FFFFFF"/>
              </w:rPr>
              <w:t>Projekta iesniedzēja patiesajiem labuma guvējiem tieši vai netieši ir jābūt Eiropas Savienības dalībvalstu (ieskaitot aizjūras teritorijas) vai Eiropas Ekonomiskās zonas (Norvēģija, Islande un Lihtenšteina) subjektiem.</w:t>
            </w:r>
          </w:p>
        </w:tc>
      </w:tr>
      <w:tr w:rsidR="00447286" w:rsidRPr="004973F2" w14:paraId="260BD539" w14:textId="77777777" w:rsidTr="0EC132D3">
        <w:tc>
          <w:tcPr>
            <w:tcW w:w="2405" w:type="dxa"/>
            <w:shd w:val="clear" w:color="auto" w:fill="F2F2F2" w:themeFill="background1" w:themeFillShade="F2"/>
          </w:tcPr>
          <w:p w14:paraId="6ADEFF16" w14:textId="77777777"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Reģistrācijas numurs/Nodokļu maksātāja reģistrācijas numurs:</w:t>
            </w:r>
          </w:p>
        </w:tc>
        <w:tc>
          <w:tcPr>
            <w:tcW w:w="8300" w:type="dxa"/>
            <w:gridSpan w:val="4"/>
          </w:tcPr>
          <w:p w14:paraId="07ECE4A2" w14:textId="69DA92A5" w:rsidR="00447286" w:rsidRPr="004973F2" w:rsidRDefault="00355CAC" w:rsidP="0EC132D3">
            <w:pPr>
              <w:tabs>
                <w:tab w:val="left" w:pos="900"/>
              </w:tabs>
              <w:spacing w:after="0" w:line="240" w:lineRule="auto"/>
              <w:rPr>
                <w:rFonts w:ascii="Aptos" w:hAnsi="Aptos" w:cs="Times New Roman"/>
              </w:rPr>
            </w:pPr>
            <w:r w:rsidRPr="004973F2">
              <w:rPr>
                <w:rStyle w:val="normaltextrun"/>
                <w:rFonts w:ascii="Aptos" w:hAnsi="Aptos" w:cs="Times New Roman"/>
                <w:i/>
                <w:iCs/>
                <w:color w:val="0070C0"/>
                <w:shd w:val="clear" w:color="auto" w:fill="FFFFFF"/>
              </w:rPr>
              <w:t xml:space="preserve">Norāda </w:t>
            </w:r>
            <w:r w:rsidR="00CA01C6" w:rsidRPr="004973F2">
              <w:rPr>
                <w:rStyle w:val="normaltextrun"/>
                <w:rFonts w:ascii="Aptos" w:hAnsi="Aptos" w:cs="Times New Roman"/>
                <w:i/>
                <w:iCs/>
                <w:color w:val="0070C0"/>
                <w:shd w:val="clear" w:color="auto" w:fill="FFFFFF"/>
              </w:rPr>
              <w:t>saimnieciskās darbības veicēja</w:t>
            </w:r>
            <w:r w:rsidRPr="004973F2">
              <w:rPr>
                <w:rStyle w:val="normaltextrun"/>
                <w:rFonts w:ascii="Aptos" w:hAnsi="Aptos" w:cs="Times New Roman"/>
                <w:i/>
                <w:iCs/>
                <w:color w:val="0070C0"/>
                <w:shd w:val="clear" w:color="auto" w:fill="FFFFFF"/>
              </w:rPr>
              <w:t xml:space="preserve"> reģistrācijas numuru.</w:t>
            </w:r>
          </w:p>
        </w:tc>
      </w:tr>
      <w:tr w:rsidR="00447286" w:rsidRPr="004973F2" w14:paraId="1A92A244" w14:textId="77777777" w:rsidTr="0044383C">
        <w:tc>
          <w:tcPr>
            <w:tcW w:w="2405" w:type="dxa"/>
            <w:vMerge w:val="restart"/>
            <w:shd w:val="clear" w:color="auto" w:fill="F2F2F2" w:themeFill="background1" w:themeFillShade="F2"/>
          </w:tcPr>
          <w:p w14:paraId="190EE6D7" w14:textId="77777777"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Projekta iesniedzēja klasifikācija atbilstoši Vispārējās ekonomiskās darbības klasifikācijai NACE:</w:t>
            </w:r>
          </w:p>
        </w:tc>
        <w:tc>
          <w:tcPr>
            <w:tcW w:w="2693" w:type="dxa"/>
            <w:shd w:val="clear" w:color="auto" w:fill="F2F2F2" w:themeFill="background1" w:themeFillShade="F2"/>
          </w:tcPr>
          <w:p w14:paraId="6BBA7AC7" w14:textId="77777777"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NACE kods</w:t>
            </w:r>
          </w:p>
        </w:tc>
        <w:tc>
          <w:tcPr>
            <w:tcW w:w="5607" w:type="dxa"/>
            <w:gridSpan w:val="3"/>
            <w:shd w:val="clear" w:color="auto" w:fill="F2F2F2" w:themeFill="background1" w:themeFillShade="F2"/>
          </w:tcPr>
          <w:p w14:paraId="6C0518BB" w14:textId="77777777"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Ekonomiskās darbības nosaukums</w:t>
            </w:r>
          </w:p>
        </w:tc>
      </w:tr>
      <w:tr w:rsidR="00447286" w:rsidRPr="004973F2" w14:paraId="2BA94D95" w14:textId="77777777" w:rsidTr="0044383C">
        <w:tc>
          <w:tcPr>
            <w:tcW w:w="2405" w:type="dxa"/>
            <w:vMerge/>
          </w:tcPr>
          <w:p w14:paraId="0667C693" w14:textId="77777777" w:rsidR="00447286" w:rsidRPr="004973F2" w:rsidRDefault="00447286">
            <w:pPr>
              <w:tabs>
                <w:tab w:val="left" w:pos="900"/>
              </w:tabs>
              <w:spacing w:after="0" w:line="240" w:lineRule="auto"/>
              <w:rPr>
                <w:rFonts w:ascii="Aptos" w:hAnsi="Aptos" w:cs="Times New Roman"/>
              </w:rPr>
            </w:pPr>
          </w:p>
        </w:tc>
        <w:tc>
          <w:tcPr>
            <w:tcW w:w="2693" w:type="dxa"/>
          </w:tcPr>
          <w:p w14:paraId="7DD128BE" w14:textId="67D5993F" w:rsidR="00447286" w:rsidRPr="004973F2" w:rsidRDefault="00CC631A" w:rsidP="0EC132D3">
            <w:pPr>
              <w:tabs>
                <w:tab w:val="left" w:pos="900"/>
              </w:tabs>
              <w:spacing w:after="0" w:line="240" w:lineRule="auto"/>
              <w:rPr>
                <w:rFonts w:ascii="Aptos" w:hAnsi="Aptos" w:cs="Times New Roman"/>
                <w:i/>
                <w:iCs/>
                <w:color w:val="0070C0"/>
              </w:rPr>
            </w:pPr>
            <w:r w:rsidRPr="004973F2">
              <w:rPr>
                <w:rStyle w:val="normaltextrun"/>
                <w:rFonts w:ascii="Aptos" w:hAnsi="Aptos" w:cs="Times New Roman"/>
                <w:i/>
                <w:iCs/>
                <w:color w:val="0070C0"/>
                <w:shd w:val="clear" w:color="auto" w:fill="FFFFFF"/>
              </w:rPr>
              <w:t>Norāda projekta iesniedzēja saimnieciskās darbības kodu atbilstoši NACE klasifikācijas 2.</w:t>
            </w:r>
            <w:r w:rsidR="0066092B" w:rsidRPr="004973F2">
              <w:rPr>
                <w:rStyle w:val="normaltextrun"/>
                <w:rFonts w:ascii="Aptos" w:hAnsi="Aptos" w:cs="Times New Roman"/>
                <w:i/>
                <w:iCs/>
                <w:color w:val="0070C0"/>
                <w:shd w:val="clear" w:color="auto" w:fill="FFFFFF"/>
              </w:rPr>
              <w:t xml:space="preserve">1 </w:t>
            </w:r>
            <w:r w:rsidRPr="004973F2">
              <w:rPr>
                <w:rStyle w:val="normaltextrun"/>
                <w:rFonts w:ascii="Aptos" w:hAnsi="Aptos" w:cs="Times New Roman"/>
                <w:i/>
                <w:iCs/>
                <w:color w:val="0070C0"/>
                <w:shd w:val="clear" w:color="auto" w:fill="FFFFFF"/>
              </w:rPr>
              <w:t xml:space="preserve">redakcijai </w:t>
            </w:r>
            <w:r w:rsidRPr="004973F2">
              <w:rPr>
                <w:rStyle w:val="normaltextrun"/>
                <w:rFonts w:ascii="Aptos" w:hAnsi="Aptos" w:cs="Times New Roman"/>
                <w:i/>
                <w:iCs/>
                <w:color w:val="0070C0"/>
                <w:u w:val="single"/>
                <w:shd w:val="clear" w:color="auto" w:fill="FFFFFF"/>
              </w:rPr>
              <w:t>(</w:t>
            </w:r>
            <w:r w:rsidRPr="004973F2">
              <w:rPr>
                <w:rStyle w:val="normaltextrun"/>
                <w:rFonts w:ascii="Aptos" w:hAnsi="Aptos" w:cs="Times New Roman"/>
                <w:b/>
                <w:bCs/>
                <w:i/>
                <w:iCs/>
                <w:color w:val="0070C0"/>
                <w:u w:val="single"/>
                <w:shd w:val="clear" w:color="auto" w:fill="FFFFFF"/>
              </w:rPr>
              <w:t xml:space="preserve">četru </w:t>
            </w:r>
            <w:r w:rsidRPr="004973F2">
              <w:rPr>
                <w:rStyle w:val="normaltextrun"/>
                <w:rFonts w:ascii="Aptos" w:hAnsi="Aptos" w:cs="Times New Roman"/>
                <w:b/>
                <w:bCs/>
                <w:i/>
                <w:iCs/>
                <w:color w:val="0070C0"/>
                <w:shd w:val="clear" w:color="auto" w:fill="FFFFFF"/>
              </w:rPr>
              <w:t>ciparu kods</w:t>
            </w:r>
            <w:r w:rsidRPr="004973F2">
              <w:rPr>
                <w:rStyle w:val="normaltextrun"/>
                <w:rFonts w:ascii="Aptos" w:hAnsi="Aptos" w:cs="Times New Roman"/>
                <w:i/>
                <w:iCs/>
                <w:color w:val="0070C0"/>
                <w:shd w:val="clear" w:color="auto" w:fill="FFFFFF"/>
              </w:rPr>
              <w:t>)</w:t>
            </w:r>
            <w:r w:rsidRPr="004973F2">
              <w:rPr>
                <w:rStyle w:val="eop"/>
                <w:rFonts w:ascii="Aptos" w:hAnsi="Aptos" w:cs="Times New Roman"/>
                <w:color w:val="0070C0"/>
                <w:shd w:val="clear" w:color="auto" w:fill="FFFFFF"/>
              </w:rPr>
              <w:t> </w:t>
            </w:r>
          </w:p>
        </w:tc>
        <w:tc>
          <w:tcPr>
            <w:tcW w:w="5607" w:type="dxa"/>
            <w:gridSpan w:val="3"/>
          </w:tcPr>
          <w:p w14:paraId="0518E913" w14:textId="01C9F097" w:rsidR="001F5DA6" w:rsidRPr="004973F2" w:rsidRDefault="001F5DA6" w:rsidP="0EC132D3">
            <w:pPr>
              <w:pStyle w:val="paragraph"/>
              <w:spacing w:beforeAutospacing="0" w:after="0" w:afterAutospacing="0"/>
              <w:jc w:val="both"/>
              <w:textAlignment w:val="baseline"/>
              <w:rPr>
                <w:rFonts w:ascii="Aptos" w:hAnsi="Aptos"/>
                <w:sz w:val="22"/>
                <w:szCs w:val="22"/>
              </w:rPr>
            </w:pPr>
            <w:r w:rsidRPr="004973F2">
              <w:rPr>
                <w:rStyle w:val="normaltextrun"/>
                <w:rFonts w:ascii="Aptos" w:eastAsia="Calibri" w:hAnsi="Aptos"/>
                <w:i/>
                <w:iCs/>
                <w:color w:val="0070C0"/>
                <w:sz w:val="22"/>
                <w:szCs w:val="22"/>
              </w:rPr>
              <w:t>Norāda precīzu projekta iesniedzēja ekonomiskās darbības nosaukumu atbilstoši norādītajam NACE klasifikācijas 2</w:t>
            </w:r>
            <w:r w:rsidR="262ED807" w:rsidRPr="004973F2">
              <w:rPr>
                <w:rStyle w:val="normaltextrun"/>
                <w:rFonts w:ascii="Aptos" w:eastAsia="Calibri" w:hAnsi="Aptos"/>
                <w:i/>
                <w:iCs/>
                <w:color w:val="0070C0"/>
                <w:sz w:val="22"/>
                <w:szCs w:val="22"/>
              </w:rPr>
              <w:t>.</w:t>
            </w:r>
            <w:r w:rsidR="00F70CF2" w:rsidRPr="004973F2">
              <w:rPr>
                <w:rStyle w:val="normaltextrun"/>
                <w:rFonts w:ascii="Aptos" w:eastAsia="Calibri" w:hAnsi="Aptos"/>
                <w:i/>
                <w:iCs/>
                <w:color w:val="0070C0"/>
                <w:sz w:val="22"/>
                <w:szCs w:val="22"/>
              </w:rPr>
              <w:t>1</w:t>
            </w:r>
            <w:r w:rsidR="2396F7DB" w:rsidRPr="004973F2">
              <w:rPr>
                <w:rStyle w:val="normaltextrun"/>
                <w:rFonts w:ascii="Aptos" w:eastAsia="Calibri" w:hAnsi="Aptos"/>
                <w:i/>
                <w:iCs/>
                <w:color w:val="0070C0"/>
                <w:sz w:val="22"/>
                <w:szCs w:val="22"/>
              </w:rPr>
              <w:t xml:space="preserve"> </w:t>
            </w:r>
            <w:r w:rsidRPr="004973F2">
              <w:rPr>
                <w:rStyle w:val="normaltextrun"/>
                <w:rFonts w:ascii="Aptos" w:eastAsia="Calibri" w:hAnsi="Aptos"/>
                <w:i/>
                <w:iCs/>
                <w:color w:val="0070C0"/>
                <w:sz w:val="22"/>
                <w:szCs w:val="22"/>
              </w:rPr>
              <w:t>redakcijas kodam.</w:t>
            </w:r>
            <w:r w:rsidRPr="004973F2">
              <w:rPr>
                <w:rStyle w:val="eop"/>
                <w:rFonts w:ascii="Aptos" w:hAnsi="Aptos"/>
                <w:color w:val="0070C0"/>
                <w:sz w:val="22"/>
                <w:szCs w:val="22"/>
              </w:rPr>
              <w:t> </w:t>
            </w:r>
          </w:p>
          <w:p w14:paraId="5C14F935" w14:textId="4128B679" w:rsidR="00447286" w:rsidRPr="004973F2" w:rsidRDefault="003378E3" w:rsidP="00A42D4D">
            <w:pPr>
              <w:pStyle w:val="paragraph"/>
              <w:spacing w:beforeAutospacing="0" w:after="0" w:afterAutospacing="0"/>
              <w:jc w:val="both"/>
              <w:textAlignment w:val="baseline"/>
              <w:rPr>
                <w:rFonts w:ascii="Aptos" w:eastAsia="Calibri" w:hAnsi="Aptos"/>
                <w:i/>
                <w:iCs/>
                <w:color w:val="0563C1"/>
                <w:sz w:val="22"/>
                <w:szCs w:val="22"/>
                <w:u w:val="single"/>
              </w:rPr>
            </w:pPr>
            <w:r w:rsidRPr="004973F2">
              <w:rPr>
                <w:rStyle w:val="normaltextrun"/>
                <w:rFonts w:ascii="Aptos" w:eastAsia="Calibri" w:hAnsi="Aptos"/>
                <w:i/>
                <w:iCs/>
                <w:color w:val="0070C0"/>
                <w:sz w:val="22"/>
                <w:szCs w:val="22"/>
              </w:rPr>
              <w:t>Uzņēmuma kodu</w:t>
            </w:r>
            <w:r w:rsidR="00457A21" w:rsidRPr="004973F2">
              <w:rPr>
                <w:rStyle w:val="normaltextrun"/>
                <w:rFonts w:ascii="Aptos" w:eastAsia="Calibri" w:hAnsi="Aptos"/>
                <w:i/>
                <w:iCs/>
                <w:color w:val="0070C0"/>
                <w:sz w:val="22"/>
                <w:szCs w:val="22"/>
              </w:rPr>
              <w:t xml:space="preserve"> un darbības nosaukumu</w:t>
            </w:r>
            <w:r w:rsidRPr="004973F2">
              <w:rPr>
                <w:rStyle w:val="normaltextrun"/>
                <w:rFonts w:ascii="Aptos" w:eastAsia="Calibri" w:hAnsi="Aptos"/>
                <w:i/>
                <w:iCs/>
                <w:color w:val="0070C0"/>
                <w:sz w:val="22"/>
                <w:szCs w:val="22"/>
              </w:rPr>
              <w:t xml:space="preserve"> var uzzināt šeit: </w:t>
            </w:r>
            <w:hyperlink r:id="rId12" w:history="1">
              <w:r w:rsidRPr="004973F2">
                <w:rPr>
                  <w:rStyle w:val="Hyperlink"/>
                  <w:rFonts w:ascii="Aptos" w:eastAsia="Calibri" w:hAnsi="Aptos"/>
                  <w:i/>
                  <w:iCs/>
                  <w:sz w:val="22"/>
                  <w:szCs w:val="22"/>
                </w:rPr>
                <w:t>https://e.csp.gov.lv/mansuzn/</w:t>
              </w:r>
            </w:hyperlink>
            <w:r w:rsidRPr="004973F2">
              <w:rPr>
                <w:rStyle w:val="normaltextrun"/>
                <w:rFonts w:ascii="Aptos" w:eastAsia="Calibri" w:hAnsi="Aptos"/>
                <w:i/>
                <w:iCs/>
                <w:color w:val="0070C0"/>
                <w:sz w:val="22"/>
                <w:szCs w:val="22"/>
              </w:rPr>
              <w:t xml:space="preserve"> </w:t>
            </w:r>
          </w:p>
        </w:tc>
      </w:tr>
      <w:tr w:rsidR="00447286" w:rsidRPr="004973F2" w14:paraId="2FFEA091" w14:textId="77777777" w:rsidTr="0EC132D3">
        <w:tc>
          <w:tcPr>
            <w:tcW w:w="2405" w:type="dxa"/>
            <w:vMerge w:val="restart"/>
            <w:shd w:val="clear" w:color="auto" w:fill="F2F2F2" w:themeFill="background1" w:themeFillShade="F2"/>
          </w:tcPr>
          <w:p w14:paraId="1912131D" w14:textId="77777777"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Juridiskā adrese:</w:t>
            </w:r>
          </w:p>
        </w:tc>
        <w:tc>
          <w:tcPr>
            <w:tcW w:w="8300" w:type="dxa"/>
            <w:gridSpan w:val="4"/>
          </w:tcPr>
          <w:p w14:paraId="00B8B005" w14:textId="77777777"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Iela, mājas nosaukums, Nr./dzīvokļa Nr.:</w:t>
            </w:r>
          </w:p>
          <w:p w14:paraId="65740C09" w14:textId="59C9287C" w:rsidR="001F5DA6" w:rsidRPr="004973F2" w:rsidRDefault="001F5DA6" w:rsidP="0EC132D3">
            <w:pPr>
              <w:tabs>
                <w:tab w:val="left" w:pos="900"/>
              </w:tabs>
              <w:spacing w:after="0" w:line="240" w:lineRule="auto"/>
              <w:rPr>
                <w:rFonts w:ascii="Aptos" w:hAnsi="Aptos" w:cs="Times New Roman"/>
              </w:rPr>
            </w:pPr>
            <w:r w:rsidRPr="004973F2">
              <w:rPr>
                <w:rStyle w:val="normaltextrun"/>
                <w:rFonts w:ascii="Aptos" w:hAnsi="Aptos" w:cs="Times New Roman"/>
                <w:i/>
                <w:iCs/>
                <w:color w:val="0070C0"/>
                <w:shd w:val="clear" w:color="auto" w:fill="FFFFFF"/>
              </w:rPr>
              <w:t>Norāda precīzu projekta iesniedzēja juridisko adresi, ierakstot attiecīgajās ailēs prasīto informāciju.</w:t>
            </w:r>
            <w:r w:rsidRPr="004973F2">
              <w:rPr>
                <w:rStyle w:val="eop"/>
                <w:rFonts w:ascii="Aptos" w:hAnsi="Aptos" w:cs="Times New Roman"/>
                <w:color w:val="0070C0"/>
                <w:shd w:val="clear" w:color="auto" w:fill="FFFFFF"/>
              </w:rPr>
              <w:t> </w:t>
            </w:r>
          </w:p>
        </w:tc>
      </w:tr>
      <w:tr w:rsidR="00447286" w:rsidRPr="004973F2" w14:paraId="5F64A5F8" w14:textId="77777777" w:rsidTr="0EC132D3">
        <w:tc>
          <w:tcPr>
            <w:tcW w:w="2405" w:type="dxa"/>
            <w:vMerge/>
          </w:tcPr>
          <w:p w14:paraId="5662B8B6" w14:textId="77777777" w:rsidR="00447286" w:rsidRPr="004973F2" w:rsidRDefault="00447286">
            <w:pPr>
              <w:tabs>
                <w:tab w:val="left" w:pos="900"/>
              </w:tabs>
              <w:spacing w:after="0" w:line="240" w:lineRule="auto"/>
              <w:rPr>
                <w:rFonts w:ascii="Aptos" w:hAnsi="Aptos" w:cs="Times New Roman"/>
              </w:rPr>
            </w:pPr>
          </w:p>
        </w:tc>
        <w:tc>
          <w:tcPr>
            <w:tcW w:w="2835" w:type="dxa"/>
            <w:gridSpan w:val="2"/>
          </w:tcPr>
          <w:p w14:paraId="2454F662" w14:textId="4D36EF75" w:rsidR="00447286" w:rsidRPr="004973F2" w:rsidRDefault="003C6B85" w:rsidP="0EC132D3">
            <w:pPr>
              <w:tabs>
                <w:tab w:val="left" w:pos="900"/>
              </w:tabs>
              <w:spacing w:after="0" w:line="240" w:lineRule="auto"/>
              <w:rPr>
                <w:rFonts w:ascii="Aptos" w:hAnsi="Aptos" w:cs="Times New Roman"/>
              </w:rPr>
            </w:pPr>
            <w:proofErr w:type="spellStart"/>
            <w:r w:rsidRPr="004973F2">
              <w:rPr>
                <w:rFonts w:ascii="Aptos" w:hAnsi="Aptos" w:cs="Times New Roman"/>
              </w:rPr>
              <w:t>Valsts</w:t>
            </w:r>
            <w:r w:rsidR="00447286" w:rsidRPr="004973F2">
              <w:rPr>
                <w:rFonts w:ascii="Aptos" w:hAnsi="Aptos" w:cs="Times New Roman"/>
              </w:rPr>
              <w:t>pilsēta</w:t>
            </w:r>
            <w:proofErr w:type="spellEnd"/>
            <w:r w:rsidR="00447286" w:rsidRPr="004973F2">
              <w:rPr>
                <w:rFonts w:ascii="Aptos" w:hAnsi="Aptos" w:cs="Times New Roman"/>
              </w:rPr>
              <w:t>:</w:t>
            </w:r>
          </w:p>
          <w:p w14:paraId="6A7CE664" w14:textId="77777777" w:rsidR="00447286" w:rsidRPr="004973F2" w:rsidRDefault="00447286" w:rsidP="0EC132D3">
            <w:pPr>
              <w:tabs>
                <w:tab w:val="left" w:pos="900"/>
              </w:tabs>
              <w:spacing w:after="0" w:line="240" w:lineRule="auto"/>
              <w:rPr>
                <w:rFonts w:ascii="Aptos" w:hAnsi="Aptos" w:cs="Times New Roman"/>
                <w:i/>
                <w:iCs/>
                <w:color w:val="0070C0"/>
              </w:rPr>
            </w:pPr>
          </w:p>
        </w:tc>
        <w:tc>
          <w:tcPr>
            <w:tcW w:w="1559" w:type="dxa"/>
          </w:tcPr>
          <w:p w14:paraId="549F6D88" w14:textId="77777777" w:rsidR="00447286" w:rsidRPr="004973F2" w:rsidRDefault="00447286" w:rsidP="0EC132D3">
            <w:pPr>
              <w:tabs>
                <w:tab w:val="left" w:pos="900"/>
              </w:tabs>
              <w:spacing w:after="0" w:line="240" w:lineRule="auto"/>
              <w:rPr>
                <w:rFonts w:ascii="Aptos" w:hAnsi="Aptos" w:cs="Times New Roman"/>
                <w:i/>
                <w:iCs/>
                <w:color w:val="0070C0"/>
              </w:rPr>
            </w:pPr>
            <w:r w:rsidRPr="004973F2">
              <w:rPr>
                <w:rFonts w:ascii="Aptos" w:hAnsi="Aptos" w:cs="Times New Roman"/>
              </w:rPr>
              <w:t>Novads:</w:t>
            </w:r>
          </w:p>
        </w:tc>
        <w:tc>
          <w:tcPr>
            <w:tcW w:w="3906" w:type="dxa"/>
          </w:tcPr>
          <w:p w14:paraId="0339E722" w14:textId="77777777" w:rsidR="00447286" w:rsidRPr="004973F2" w:rsidRDefault="00447286" w:rsidP="0EC132D3">
            <w:pPr>
              <w:tabs>
                <w:tab w:val="left" w:pos="900"/>
              </w:tabs>
              <w:spacing w:after="0" w:line="240" w:lineRule="auto"/>
              <w:rPr>
                <w:rFonts w:ascii="Aptos" w:hAnsi="Aptos" w:cs="Times New Roman"/>
                <w:i/>
                <w:iCs/>
                <w:color w:val="0070C0"/>
              </w:rPr>
            </w:pPr>
            <w:r w:rsidRPr="004973F2">
              <w:rPr>
                <w:rFonts w:ascii="Aptos" w:hAnsi="Aptos" w:cs="Times New Roman"/>
              </w:rPr>
              <w:t>Novada pilsēta vai pagasts:</w:t>
            </w:r>
          </w:p>
        </w:tc>
      </w:tr>
      <w:tr w:rsidR="00447286" w:rsidRPr="004973F2" w14:paraId="2016686B" w14:textId="77777777" w:rsidTr="0EC132D3">
        <w:tc>
          <w:tcPr>
            <w:tcW w:w="2405" w:type="dxa"/>
            <w:vMerge/>
          </w:tcPr>
          <w:p w14:paraId="333FF1CA" w14:textId="77777777" w:rsidR="00447286" w:rsidRPr="004973F2" w:rsidRDefault="00447286">
            <w:pPr>
              <w:tabs>
                <w:tab w:val="left" w:pos="900"/>
              </w:tabs>
              <w:spacing w:after="0" w:line="240" w:lineRule="auto"/>
              <w:rPr>
                <w:rFonts w:ascii="Aptos" w:hAnsi="Aptos" w:cs="Times New Roman"/>
              </w:rPr>
            </w:pPr>
          </w:p>
        </w:tc>
        <w:tc>
          <w:tcPr>
            <w:tcW w:w="8300" w:type="dxa"/>
            <w:gridSpan w:val="4"/>
          </w:tcPr>
          <w:p w14:paraId="372BA2EE" w14:textId="77777777" w:rsidR="00447286" w:rsidRPr="004973F2" w:rsidRDefault="00447286" w:rsidP="0EC132D3">
            <w:pPr>
              <w:tabs>
                <w:tab w:val="left" w:pos="900"/>
              </w:tabs>
              <w:spacing w:after="0" w:line="240" w:lineRule="auto"/>
              <w:rPr>
                <w:rFonts w:ascii="Aptos" w:hAnsi="Aptos" w:cs="Times New Roman"/>
                <w:i/>
                <w:iCs/>
                <w:color w:val="0070C0"/>
              </w:rPr>
            </w:pPr>
            <w:r w:rsidRPr="004973F2">
              <w:rPr>
                <w:rFonts w:ascii="Aptos" w:hAnsi="Aptos" w:cs="Times New Roman"/>
              </w:rPr>
              <w:t xml:space="preserve">Pasta indekss: </w:t>
            </w:r>
          </w:p>
        </w:tc>
      </w:tr>
      <w:tr w:rsidR="00447286" w:rsidRPr="004973F2" w14:paraId="02FE867B" w14:textId="77777777" w:rsidTr="0EC132D3">
        <w:tc>
          <w:tcPr>
            <w:tcW w:w="2405" w:type="dxa"/>
            <w:vMerge/>
          </w:tcPr>
          <w:p w14:paraId="16B09030" w14:textId="77777777" w:rsidR="00447286" w:rsidRPr="004973F2" w:rsidRDefault="00447286">
            <w:pPr>
              <w:tabs>
                <w:tab w:val="left" w:pos="900"/>
              </w:tabs>
              <w:spacing w:after="0" w:line="240" w:lineRule="auto"/>
              <w:rPr>
                <w:rFonts w:ascii="Aptos" w:hAnsi="Aptos" w:cs="Times New Roman"/>
              </w:rPr>
            </w:pPr>
          </w:p>
        </w:tc>
        <w:tc>
          <w:tcPr>
            <w:tcW w:w="8300" w:type="dxa"/>
            <w:gridSpan w:val="4"/>
          </w:tcPr>
          <w:p w14:paraId="0E984793" w14:textId="54575641" w:rsidR="00447286" w:rsidRPr="004973F2" w:rsidRDefault="00447286" w:rsidP="0EC132D3">
            <w:pPr>
              <w:tabs>
                <w:tab w:val="left" w:pos="900"/>
                <w:tab w:val="left" w:pos="5576"/>
              </w:tabs>
              <w:spacing w:after="0" w:line="240" w:lineRule="auto"/>
              <w:rPr>
                <w:rFonts w:ascii="Aptos" w:hAnsi="Aptos" w:cs="Times New Roman"/>
                <w:i/>
                <w:iCs/>
                <w:color w:val="0070C0"/>
              </w:rPr>
            </w:pPr>
            <w:r w:rsidRPr="004973F2">
              <w:rPr>
                <w:rFonts w:ascii="Aptos" w:hAnsi="Aptos" w:cs="Times New Roman"/>
              </w:rPr>
              <w:t>E</w:t>
            </w:r>
            <w:r w:rsidR="00202748" w:rsidRPr="004973F2">
              <w:rPr>
                <w:rFonts w:ascii="Aptos" w:hAnsi="Aptos" w:cs="Times New Roman"/>
              </w:rPr>
              <w:t>-</w:t>
            </w:r>
            <w:r w:rsidRPr="004973F2">
              <w:rPr>
                <w:rFonts w:ascii="Aptos" w:hAnsi="Aptos" w:cs="Times New Roman"/>
              </w:rPr>
              <w:t xml:space="preserve">pasts: </w:t>
            </w:r>
            <w:r w:rsidRPr="004973F2">
              <w:rPr>
                <w:rFonts w:ascii="Aptos" w:hAnsi="Aptos" w:cs="Times New Roman"/>
              </w:rPr>
              <w:tab/>
            </w:r>
          </w:p>
        </w:tc>
      </w:tr>
      <w:tr w:rsidR="00447286" w:rsidRPr="004973F2" w14:paraId="3C93399F" w14:textId="77777777" w:rsidTr="0EC132D3">
        <w:tc>
          <w:tcPr>
            <w:tcW w:w="2405" w:type="dxa"/>
            <w:vMerge/>
          </w:tcPr>
          <w:p w14:paraId="7979D95F" w14:textId="77777777" w:rsidR="00447286" w:rsidRPr="004973F2" w:rsidRDefault="00447286">
            <w:pPr>
              <w:tabs>
                <w:tab w:val="left" w:pos="900"/>
              </w:tabs>
              <w:spacing w:after="0" w:line="240" w:lineRule="auto"/>
              <w:rPr>
                <w:rFonts w:ascii="Aptos" w:hAnsi="Aptos" w:cs="Times New Roman"/>
              </w:rPr>
            </w:pPr>
          </w:p>
        </w:tc>
        <w:tc>
          <w:tcPr>
            <w:tcW w:w="8300" w:type="dxa"/>
            <w:gridSpan w:val="4"/>
          </w:tcPr>
          <w:p w14:paraId="529516A9" w14:textId="77777777" w:rsidR="00447286" w:rsidRPr="004973F2" w:rsidRDefault="00447286" w:rsidP="0EC132D3">
            <w:pPr>
              <w:tabs>
                <w:tab w:val="left" w:pos="900"/>
              </w:tabs>
              <w:spacing w:after="0" w:line="240" w:lineRule="auto"/>
              <w:rPr>
                <w:rFonts w:ascii="Aptos" w:hAnsi="Aptos" w:cs="Times New Roman"/>
                <w:i/>
                <w:iCs/>
                <w:color w:val="0070C0"/>
              </w:rPr>
            </w:pPr>
            <w:r w:rsidRPr="004973F2">
              <w:rPr>
                <w:rFonts w:ascii="Aptos" w:hAnsi="Aptos" w:cs="Times New Roman"/>
              </w:rPr>
              <w:t xml:space="preserve">Tīmekļa vietne: </w:t>
            </w:r>
          </w:p>
        </w:tc>
      </w:tr>
      <w:tr w:rsidR="00447286" w:rsidRPr="004973F2" w14:paraId="6A841AC7" w14:textId="77777777" w:rsidTr="0EC132D3">
        <w:tc>
          <w:tcPr>
            <w:tcW w:w="2405" w:type="dxa"/>
            <w:vMerge w:val="restart"/>
            <w:shd w:val="clear" w:color="auto" w:fill="F2F2F2" w:themeFill="background1" w:themeFillShade="F2"/>
          </w:tcPr>
          <w:p w14:paraId="771655A3" w14:textId="77777777"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Kontaktinformācija:</w:t>
            </w:r>
          </w:p>
        </w:tc>
        <w:tc>
          <w:tcPr>
            <w:tcW w:w="8300" w:type="dxa"/>
            <w:gridSpan w:val="4"/>
          </w:tcPr>
          <w:p w14:paraId="312DD326" w14:textId="77777777" w:rsidR="00447286"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Kontaktpersonas vārds, uzvārds:</w:t>
            </w:r>
          </w:p>
          <w:p w14:paraId="2EE035FE" w14:textId="1ED8DAC1" w:rsidR="00156340" w:rsidRPr="004973F2" w:rsidRDefault="00156340" w:rsidP="00A42D4D">
            <w:pPr>
              <w:pStyle w:val="paragraph"/>
              <w:spacing w:beforeAutospacing="0" w:after="0" w:afterAutospacing="0"/>
              <w:ind w:left="30"/>
              <w:jc w:val="both"/>
              <w:textAlignment w:val="baseline"/>
              <w:rPr>
                <w:rFonts w:ascii="Aptos" w:hAnsi="Aptos"/>
                <w:sz w:val="22"/>
                <w:szCs w:val="22"/>
              </w:rPr>
            </w:pPr>
            <w:r w:rsidRPr="004973F2">
              <w:rPr>
                <w:rStyle w:val="normaltextrun"/>
                <w:rFonts w:ascii="Aptos" w:eastAsia="Calibri" w:hAnsi="Aptos"/>
                <w:i/>
                <w:iCs/>
                <w:color w:val="0070C0"/>
                <w:sz w:val="22"/>
                <w:szCs w:val="22"/>
              </w:rPr>
              <w:t>Sniedz informāciju par kontaktpersonu, norādot attiecīgajās ailēs prasīto informāciju (piemēram, plānoto projekta vadītāju).</w:t>
            </w:r>
          </w:p>
        </w:tc>
      </w:tr>
      <w:tr w:rsidR="00447286" w:rsidRPr="004973F2" w14:paraId="425B6EF7" w14:textId="77777777" w:rsidTr="0EC132D3">
        <w:tc>
          <w:tcPr>
            <w:tcW w:w="2405" w:type="dxa"/>
            <w:vMerge/>
          </w:tcPr>
          <w:p w14:paraId="69042566" w14:textId="77777777" w:rsidR="00447286" w:rsidRPr="004973F2" w:rsidRDefault="00447286">
            <w:pPr>
              <w:tabs>
                <w:tab w:val="left" w:pos="900"/>
              </w:tabs>
              <w:spacing w:after="0" w:line="240" w:lineRule="auto"/>
              <w:rPr>
                <w:rFonts w:ascii="Aptos" w:hAnsi="Aptos" w:cs="Times New Roman"/>
              </w:rPr>
            </w:pPr>
          </w:p>
        </w:tc>
        <w:tc>
          <w:tcPr>
            <w:tcW w:w="8300" w:type="dxa"/>
            <w:gridSpan w:val="4"/>
          </w:tcPr>
          <w:p w14:paraId="5F1BA37A" w14:textId="77777777" w:rsidR="00447286" w:rsidRPr="004973F2" w:rsidRDefault="00447286" w:rsidP="0EC132D3">
            <w:pPr>
              <w:tabs>
                <w:tab w:val="left" w:pos="900"/>
              </w:tabs>
              <w:spacing w:after="0" w:line="240" w:lineRule="auto"/>
              <w:rPr>
                <w:rFonts w:ascii="Aptos" w:hAnsi="Aptos" w:cs="Times New Roman"/>
                <w:i/>
                <w:iCs/>
                <w:color w:val="0070C0"/>
              </w:rPr>
            </w:pPr>
            <w:r w:rsidRPr="004973F2">
              <w:rPr>
                <w:rFonts w:ascii="Aptos" w:hAnsi="Aptos" w:cs="Times New Roman"/>
              </w:rPr>
              <w:t xml:space="preserve">Ieņemamais amats: </w:t>
            </w:r>
          </w:p>
        </w:tc>
      </w:tr>
      <w:tr w:rsidR="00447286" w:rsidRPr="004973F2" w14:paraId="28282C68" w14:textId="77777777" w:rsidTr="0EC132D3">
        <w:tc>
          <w:tcPr>
            <w:tcW w:w="2405" w:type="dxa"/>
            <w:vMerge/>
          </w:tcPr>
          <w:p w14:paraId="48BCC5EF" w14:textId="77777777" w:rsidR="00447286" w:rsidRPr="004973F2" w:rsidRDefault="00447286">
            <w:pPr>
              <w:tabs>
                <w:tab w:val="left" w:pos="900"/>
              </w:tabs>
              <w:spacing w:after="0" w:line="240" w:lineRule="auto"/>
              <w:rPr>
                <w:rFonts w:ascii="Aptos" w:hAnsi="Aptos" w:cs="Times New Roman"/>
              </w:rPr>
            </w:pPr>
          </w:p>
        </w:tc>
        <w:tc>
          <w:tcPr>
            <w:tcW w:w="8300" w:type="dxa"/>
            <w:gridSpan w:val="4"/>
          </w:tcPr>
          <w:p w14:paraId="0D023140" w14:textId="77777777" w:rsidR="00447286" w:rsidRPr="004973F2" w:rsidRDefault="00447286" w:rsidP="0EC132D3">
            <w:pPr>
              <w:tabs>
                <w:tab w:val="left" w:pos="900"/>
              </w:tabs>
              <w:spacing w:after="0" w:line="240" w:lineRule="auto"/>
              <w:rPr>
                <w:rFonts w:ascii="Aptos" w:hAnsi="Aptos" w:cs="Times New Roman"/>
                <w:i/>
                <w:iCs/>
                <w:color w:val="0070C0"/>
              </w:rPr>
            </w:pPr>
            <w:r w:rsidRPr="004973F2">
              <w:rPr>
                <w:rFonts w:ascii="Aptos" w:hAnsi="Aptos" w:cs="Times New Roman"/>
              </w:rPr>
              <w:t xml:space="preserve">Tālrunis: </w:t>
            </w:r>
          </w:p>
        </w:tc>
      </w:tr>
      <w:tr w:rsidR="00447286" w:rsidRPr="004973F2" w14:paraId="46137A32" w14:textId="77777777" w:rsidTr="0EC132D3">
        <w:tc>
          <w:tcPr>
            <w:tcW w:w="2405" w:type="dxa"/>
            <w:vMerge/>
          </w:tcPr>
          <w:p w14:paraId="283C688D" w14:textId="77777777" w:rsidR="00447286" w:rsidRPr="004973F2" w:rsidRDefault="00447286">
            <w:pPr>
              <w:tabs>
                <w:tab w:val="left" w:pos="900"/>
              </w:tabs>
              <w:spacing w:after="0" w:line="240" w:lineRule="auto"/>
              <w:rPr>
                <w:rFonts w:ascii="Aptos" w:hAnsi="Aptos" w:cs="Times New Roman"/>
              </w:rPr>
            </w:pPr>
          </w:p>
        </w:tc>
        <w:tc>
          <w:tcPr>
            <w:tcW w:w="8300" w:type="dxa"/>
            <w:gridSpan w:val="4"/>
          </w:tcPr>
          <w:p w14:paraId="3083A9BD" w14:textId="4E4430DC" w:rsidR="004973F2" w:rsidRPr="004973F2" w:rsidRDefault="00447286" w:rsidP="0EC132D3">
            <w:pPr>
              <w:tabs>
                <w:tab w:val="left" w:pos="900"/>
              </w:tabs>
              <w:spacing w:after="0" w:line="240" w:lineRule="auto"/>
              <w:rPr>
                <w:rFonts w:ascii="Aptos" w:hAnsi="Aptos" w:cs="Times New Roman"/>
              </w:rPr>
            </w:pPr>
            <w:r w:rsidRPr="004973F2">
              <w:rPr>
                <w:rFonts w:ascii="Aptos" w:hAnsi="Aptos" w:cs="Times New Roman"/>
              </w:rPr>
              <w:t>E</w:t>
            </w:r>
            <w:r w:rsidR="00202748" w:rsidRPr="004973F2">
              <w:rPr>
                <w:rFonts w:ascii="Aptos" w:hAnsi="Aptos" w:cs="Times New Roman"/>
              </w:rPr>
              <w:t>-</w:t>
            </w:r>
            <w:r w:rsidRPr="004973F2">
              <w:rPr>
                <w:rFonts w:ascii="Aptos" w:hAnsi="Aptos" w:cs="Times New Roman"/>
              </w:rPr>
              <w:t xml:space="preserve">pasts: </w:t>
            </w:r>
          </w:p>
        </w:tc>
      </w:tr>
    </w:tbl>
    <w:p w14:paraId="31511448" w14:textId="0E83DB8F" w:rsidR="004973F2" w:rsidRDefault="004973F2">
      <w:bookmarkStart w:id="0" w:name="_Toc206754543"/>
      <w:bookmarkStart w:id="1" w:name="_Hlk155018703"/>
    </w:p>
    <w:tbl>
      <w:tblPr>
        <w:tblpPr w:leftFromText="180" w:rightFromText="180" w:vertAnchor="text" w:horzAnchor="margin" w:tblpY="7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05"/>
      </w:tblGrid>
      <w:tr w:rsidR="00341228" w:rsidRPr="004973F2" w14:paraId="659C7E48" w14:textId="77777777" w:rsidTr="0EC132D3">
        <w:trPr>
          <w:trHeight w:val="693"/>
        </w:trPr>
        <w:tc>
          <w:tcPr>
            <w:tcW w:w="10705" w:type="dxa"/>
            <w:shd w:val="clear" w:color="auto" w:fill="E7E6E6" w:themeFill="background2"/>
            <w:vAlign w:val="center"/>
          </w:tcPr>
          <w:p w14:paraId="59748198" w14:textId="61B9D5EF" w:rsidR="00341228" w:rsidRPr="004973F2" w:rsidRDefault="00341228" w:rsidP="001D6EC8">
            <w:pPr>
              <w:pStyle w:val="Heading1"/>
              <w:spacing w:before="0"/>
              <w:rPr>
                <w:rFonts w:ascii="Aptos" w:hAnsi="Aptos" w:cs="Times New Roman"/>
                <w:sz w:val="22"/>
                <w:szCs w:val="22"/>
              </w:rPr>
            </w:pPr>
            <w:r w:rsidRPr="004973F2">
              <w:rPr>
                <w:rFonts w:ascii="Aptos" w:hAnsi="Aptos" w:cs="Times New Roman"/>
                <w:sz w:val="22"/>
                <w:szCs w:val="22"/>
              </w:rPr>
              <w:lastRenderedPageBreak/>
              <w:t>1. SADAĻA – PROJEKTA APRAKSTS</w:t>
            </w:r>
            <w:bookmarkEnd w:id="0"/>
          </w:p>
        </w:tc>
      </w:tr>
      <w:bookmarkEnd w:id="1"/>
    </w:tbl>
    <w:p w14:paraId="5454EBE1" w14:textId="77777777" w:rsidR="00354438" w:rsidRPr="004973F2" w:rsidRDefault="00354438" w:rsidP="0EC132D3">
      <w:pPr>
        <w:pStyle w:val="paragraph"/>
        <w:spacing w:beforeAutospacing="0" w:after="0" w:afterAutospacing="0"/>
        <w:jc w:val="both"/>
        <w:textAlignment w:val="baseline"/>
        <w:rPr>
          <w:rStyle w:val="eop"/>
          <w:rFonts w:ascii="Aptos" w:hAnsi="Aptos"/>
          <w:color w:val="0000FF"/>
          <w:sz w:val="22"/>
          <w:szCs w:val="22"/>
        </w:rPr>
      </w:pPr>
    </w:p>
    <w:tbl>
      <w:tblPr>
        <w:tblStyle w:val="TableGrid"/>
        <w:tblW w:w="0" w:type="auto"/>
        <w:tblLook w:val="04A0" w:firstRow="1" w:lastRow="0" w:firstColumn="1" w:lastColumn="0" w:noHBand="0" w:noVBand="1"/>
      </w:tblPr>
      <w:tblGrid>
        <w:gridCol w:w="10790"/>
      </w:tblGrid>
      <w:tr w:rsidR="004A1BF0" w:rsidRPr="004973F2" w14:paraId="096E9330" w14:textId="77777777" w:rsidTr="0EC132D3">
        <w:tc>
          <w:tcPr>
            <w:tcW w:w="10790" w:type="dxa"/>
            <w:shd w:val="clear" w:color="auto" w:fill="F2F2F2" w:themeFill="background1" w:themeFillShade="F2"/>
          </w:tcPr>
          <w:p w14:paraId="57022C69" w14:textId="5EF5BBBA" w:rsidR="004A1BF0" w:rsidRPr="004973F2" w:rsidRDefault="004A1BF0" w:rsidP="0EC132D3">
            <w:pPr>
              <w:pStyle w:val="Heading2"/>
              <w:rPr>
                <w:rStyle w:val="eop"/>
                <w:rFonts w:ascii="Aptos" w:eastAsiaTheme="minorEastAsia" w:hAnsi="Aptos"/>
                <w:color w:val="0000FF"/>
                <w:sz w:val="22"/>
                <w:szCs w:val="22"/>
              </w:rPr>
            </w:pPr>
            <w:bookmarkStart w:id="2" w:name="_Toc206754544"/>
            <w:r w:rsidRPr="004973F2">
              <w:rPr>
                <w:rFonts w:ascii="Aptos" w:hAnsi="Aptos"/>
                <w:sz w:val="22"/>
                <w:szCs w:val="22"/>
              </w:rPr>
              <w:t>1.1.</w:t>
            </w:r>
            <w:r w:rsidR="0087516F" w:rsidRPr="004973F2">
              <w:rPr>
                <w:rFonts w:ascii="Aptos" w:hAnsi="Aptos"/>
                <w:sz w:val="22"/>
                <w:szCs w:val="22"/>
              </w:rPr>
              <w:t xml:space="preserve"> </w:t>
            </w:r>
            <w:r w:rsidRPr="004973F2">
              <w:rPr>
                <w:rFonts w:ascii="Aptos" w:hAnsi="Aptos"/>
                <w:sz w:val="22"/>
                <w:szCs w:val="22"/>
              </w:rPr>
              <w:t>Kopsavilkums</w:t>
            </w:r>
            <w:r w:rsidR="00D42337" w:rsidRPr="004973F2">
              <w:rPr>
                <w:rFonts w:ascii="Aptos" w:hAnsi="Aptos"/>
                <w:sz w:val="22"/>
                <w:szCs w:val="22"/>
              </w:rPr>
              <w:t xml:space="preserve"> publicēšanai </w:t>
            </w:r>
            <w:r w:rsidRPr="004973F2">
              <w:rPr>
                <w:rFonts w:ascii="Aptos" w:hAnsi="Aptos"/>
                <w:sz w:val="22"/>
                <w:szCs w:val="22"/>
              </w:rPr>
              <w:t>esfondi.lv</w:t>
            </w:r>
            <w:bookmarkEnd w:id="2"/>
          </w:p>
        </w:tc>
      </w:tr>
      <w:tr w:rsidR="004A1BF0" w:rsidRPr="004973F2" w14:paraId="1AD6D5FD" w14:textId="77777777" w:rsidTr="0EC132D3">
        <w:trPr>
          <w:trHeight w:val="2781"/>
        </w:trPr>
        <w:tc>
          <w:tcPr>
            <w:tcW w:w="10790" w:type="dxa"/>
          </w:tcPr>
          <w:p w14:paraId="23504107" w14:textId="77777777" w:rsidR="004A1BF0" w:rsidRPr="004973F2" w:rsidRDefault="004A1BF0" w:rsidP="0EC132D3">
            <w:pPr>
              <w:pStyle w:val="paragraph"/>
              <w:spacing w:beforeAutospacing="0" w:afterAutospacing="0"/>
              <w:jc w:val="both"/>
              <w:textAlignment w:val="baseline"/>
              <w:rPr>
                <w:rStyle w:val="normaltextrun"/>
                <w:rFonts w:ascii="Aptos" w:eastAsia="Calibri" w:hAnsi="Aptos"/>
                <w:i/>
                <w:iCs/>
                <w:color w:val="0070C0"/>
                <w:sz w:val="22"/>
                <w:szCs w:val="22"/>
              </w:rPr>
            </w:pPr>
          </w:p>
          <w:p w14:paraId="1467236B" w14:textId="5E191B8B" w:rsidR="00AB5E8B" w:rsidRPr="004973F2" w:rsidRDefault="00AB5E8B" w:rsidP="0EC132D3">
            <w:pPr>
              <w:pStyle w:val="paragraph"/>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b/>
                <w:bCs/>
                <w:i/>
                <w:iCs/>
                <w:color w:val="0070C0"/>
                <w:sz w:val="22"/>
                <w:szCs w:val="22"/>
              </w:rPr>
              <w:t>Šo sadaļu ieteicams aizpildīt kā pēdējo.</w:t>
            </w:r>
          </w:p>
          <w:p w14:paraId="082C7710" w14:textId="0769AFFB" w:rsidR="0027394F" w:rsidRPr="004973F2" w:rsidRDefault="00431E9F" w:rsidP="0EC132D3">
            <w:pPr>
              <w:pStyle w:val="paragraph"/>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S</w:t>
            </w:r>
            <w:r w:rsidR="004A1BF0" w:rsidRPr="004973F2">
              <w:rPr>
                <w:rStyle w:val="normaltextrun"/>
                <w:rFonts w:ascii="Aptos" w:eastAsia="Calibri" w:hAnsi="Aptos"/>
                <w:i/>
                <w:iCs/>
                <w:color w:val="0070C0"/>
                <w:sz w:val="22"/>
                <w:szCs w:val="22"/>
              </w:rPr>
              <w:t>adaļā projekta iesniedzējs sniedz visaptverošu, īsu un strukturētu projekta būtības kopsavilkumu, kas jebkuram interesentam sniedz ieskatu par to, kas projektā plānots, t.sk. norāda informāciju par: </w:t>
            </w:r>
          </w:p>
          <w:p w14:paraId="76911A1E" w14:textId="2E674242" w:rsidR="0066135B" w:rsidRPr="004973F2" w:rsidRDefault="0066135B" w:rsidP="0EC132D3">
            <w:pPr>
              <w:pStyle w:val="paragraph"/>
              <w:numPr>
                <w:ilvl w:val="0"/>
                <w:numId w:val="39"/>
              </w:numPr>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projekta mērķi</w:t>
            </w:r>
            <w:r w:rsidR="00FF6CC6" w:rsidRPr="004973F2">
              <w:rPr>
                <w:rStyle w:val="normaltextrun"/>
                <w:rFonts w:ascii="Aptos" w:eastAsia="Calibri" w:hAnsi="Aptos"/>
                <w:i/>
                <w:iCs/>
                <w:color w:val="0070C0"/>
                <w:sz w:val="22"/>
                <w:szCs w:val="22"/>
              </w:rPr>
              <w:t xml:space="preserve"> (atbilstoši 1.2. sadaļā “Projekta mērķis un oriģinalitāte” paredzētajam)</w:t>
            </w:r>
            <w:r w:rsidRPr="004973F2">
              <w:rPr>
                <w:rStyle w:val="normaltextrun"/>
                <w:rFonts w:ascii="Aptos" w:eastAsia="Calibri" w:hAnsi="Aptos"/>
                <w:i/>
                <w:iCs/>
                <w:color w:val="0070C0"/>
                <w:sz w:val="22"/>
                <w:szCs w:val="22"/>
              </w:rPr>
              <w:t>;</w:t>
            </w:r>
          </w:p>
          <w:p w14:paraId="1F55F0D3" w14:textId="73E35B82" w:rsidR="004A1BF0" w:rsidRPr="004973F2" w:rsidRDefault="004A1BF0" w:rsidP="0EC132D3">
            <w:pPr>
              <w:pStyle w:val="paragraph"/>
              <w:numPr>
                <w:ilvl w:val="0"/>
                <w:numId w:val="39"/>
              </w:numPr>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galvenajām projekta darbībām (atbilstoši </w:t>
            </w:r>
            <w:r w:rsidR="00FF6CC6" w:rsidRPr="004973F2">
              <w:rPr>
                <w:rStyle w:val="normaltextrun"/>
                <w:rFonts w:ascii="Aptos" w:eastAsia="Calibri" w:hAnsi="Aptos"/>
                <w:i/>
                <w:iCs/>
                <w:color w:val="0070C0"/>
                <w:sz w:val="22"/>
                <w:szCs w:val="22"/>
              </w:rPr>
              <w:t>3.</w:t>
            </w:r>
            <w:r w:rsidRPr="004973F2">
              <w:rPr>
                <w:rStyle w:val="normaltextrun"/>
                <w:rFonts w:ascii="Aptos" w:eastAsia="Calibri" w:hAnsi="Aptos"/>
                <w:i/>
                <w:iCs/>
                <w:color w:val="0070C0"/>
                <w:sz w:val="22"/>
                <w:szCs w:val="22"/>
              </w:rPr>
              <w:t xml:space="preserve"> sadaļā “Darbības” paredzētajam); </w:t>
            </w:r>
          </w:p>
          <w:p w14:paraId="2D8AA06F" w14:textId="179AE5F5" w:rsidR="004A1BF0" w:rsidRPr="004973F2" w:rsidRDefault="004A1BF0" w:rsidP="0EC132D3">
            <w:pPr>
              <w:pStyle w:val="paragraph"/>
              <w:numPr>
                <w:ilvl w:val="0"/>
                <w:numId w:val="39"/>
              </w:numPr>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projekta kopējām</w:t>
            </w:r>
            <w:r w:rsidR="00810C5A" w:rsidRPr="004973F2">
              <w:rPr>
                <w:rStyle w:val="normaltextrun"/>
                <w:rFonts w:ascii="Aptos" w:eastAsia="Calibri" w:hAnsi="Aptos"/>
                <w:i/>
                <w:iCs/>
                <w:color w:val="0070C0"/>
                <w:sz w:val="22"/>
                <w:szCs w:val="22"/>
              </w:rPr>
              <w:t xml:space="preserve"> izmaksām</w:t>
            </w:r>
            <w:r w:rsidR="00721B9B" w:rsidRPr="004973F2">
              <w:rPr>
                <w:rStyle w:val="normaltextrun"/>
                <w:rFonts w:ascii="Aptos" w:eastAsia="Calibri" w:hAnsi="Aptos"/>
                <w:i/>
                <w:iCs/>
                <w:color w:val="0070C0"/>
                <w:sz w:val="22"/>
                <w:szCs w:val="22"/>
              </w:rPr>
              <w:t xml:space="preserve"> un plānoto fondu līdzfinansējumu (atbilstoši </w:t>
            </w:r>
            <w:r w:rsidR="00302F33" w:rsidRPr="004973F2">
              <w:rPr>
                <w:rStyle w:val="normaltextrun"/>
                <w:rFonts w:ascii="Aptos" w:eastAsia="Calibri" w:hAnsi="Aptos"/>
                <w:i/>
                <w:iCs/>
                <w:color w:val="0070C0"/>
                <w:sz w:val="22"/>
                <w:szCs w:val="22"/>
              </w:rPr>
              <w:t xml:space="preserve">4. </w:t>
            </w:r>
            <w:r w:rsidR="00EE7388" w:rsidRPr="004973F2">
              <w:rPr>
                <w:rStyle w:val="normaltextrun"/>
                <w:rFonts w:ascii="Aptos" w:eastAsia="Calibri" w:hAnsi="Aptos"/>
                <w:i/>
                <w:iCs/>
                <w:color w:val="0070C0"/>
                <w:sz w:val="22"/>
                <w:szCs w:val="22"/>
              </w:rPr>
              <w:t>sadaļā “Finansēšanas plāns” paredzētajam)</w:t>
            </w:r>
            <w:r w:rsidRPr="004973F2">
              <w:rPr>
                <w:rStyle w:val="normaltextrun"/>
                <w:rFonts w:ascii="Aptos" w:eastAsia="Calibri" w:hAnsi="Aptos"/>
                <w:i/>
                <w:iCs/>
                <w:color w:val="0070C0"/>
                <w:sz w:val="22"/>
                <w:szCs w:val="22"/>
              </w:rPr>
              <w:t>; </w:t>
            </w:r>
          </w:p>
          <w:p w14:paraId="42AF946E" w14:textId="77777777" w:rsidR="003E6975" w:rsidRPr="004973F2" w:rsidRDefault="004A1BF0" w:rsidP="0EC132D3">
            <w:pPr>
              <w:pStyle w:val="paragraph"/>
              <w:numPr>
                <w:ilvl w:val="0"/>
                <w:numId w:val="39"/>
              </w:numPr>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projekta īstenošanas laiku (atbilstoši </w:t>
            </w:r>
            <w:r w:rsidR="00302F33" w:rsidRPr="004973F2">
              <w:rPr>
                <w:rStyle w:val="normaltextrun"/>
                <w:rFonts w:ascii="Aptos" w:eastAsia="Calibri" w:hAnsi="Aptos"/>
                <w:i/>
                <w:iCs/>
                <w:color w:val="0070C0"/>
                <w:sz w:val="22"/>
                <w:szCs w:val="22"/>
              </w:rPr>
              <w:t xml:space="preserve">2.4. </w:t>
            </w:r>
            <w:r w:rsidRPr="004973F2">
              <w:rPr>
                <w:rStyle w:val="normaltextrun"/>
                <w:rFonts w:ascii="Aptos" w:eastAsia="Calibri" w:hAnsi="Aptos"/>
                <w:i/>
                <w:iCs/>
                <w:color w:val="0070C0"/>
                <w:sz w:val="22"/>
                <w:szCs w:val="22"/>
              </w:rPr>
              <w:t>sadaļā “</w:t>
            </w:r>
            <w:r w:rsidR="00302F33" w:rsidRPr="004973F2">
              <w:rPr>
                <w:rStyle w:val="normaltextrun"/>
                <w:rFonts w:ascii="Aptos" w:eastAsia="Calibri" w:hAnsi="Aptos"/>
                <w:i/>
                <w:iCs/>
                <w:color w:val="0070C0"/>
                <w:sz w:val="22"/>
                <w:szCs w:val="22"/>
              </w:rPr>
              <w:t>Projekta īstenošanas ilgums</w:t>
            </w:r>
            <w:r w:rsidR="00D7575C" w:rsidRPr="004973F2">
              <w:rPr>
                <w:rStyle w:val="normaltextrun"/>
                <w:rFonts w:ascii="Aptos" w:eastAsia="Calibri" w:hAnsi="Aptos"/>
                <w:i/>
                <w:iCs/>
                <w:color w:val="0070C0"/>
                <w:sz w:val="22"/>
                <w:szCs w:val="22"/>
              </w:rPr>
              <w:t>”</w:t>
            </w:r>
            <w:r w:rsidRPr="004973F2">
              <w:rPr>
                <w:rStyle w:val="normaltextrun"/>
                <w:rFonts w:ascii="Aptos" w:eastAsia="Calibri" w:hAnsi="Aptos"/>
                <w:i/>
                <w:iCs/>
                <w:color w:val="0070C0"/>
                <w:sz w:val="22"/>
                <w:szCs w:val="22"/>
              </w:rPr>
              <w:t xml:space="preserve"> paredzētajam).</w:t>
            </w:r>
            <w:r w:rsidR="00367554" w:rsidRPr="004973F2">
              <w:rPr>
                <w:rStyle w:val="normaltextrun"/>
                <w:rFonts w:ascii="Aptos" w:eastAsia="Calibri" w:hAnsi="Aptos"/>
                <w:i/>
                <w:iCs/>
                <w:color w:val="0070C0"/>
                <w:sz w:val="22"/>
                <w:szCs w:val="22"/>
              </w:rPr>
              <w:t xml:space="preserve"> </w:t>
            </w:r>
          </w:p>
          <w:p w14:paraId="72114026" w14:textId="581674B8" w:rsidR="00AF2AC0" w:rsidRPr="004973F2" w:rsidRDefault="00367554" w:rsidP="003E6975">
            <w:pPr>
              <w:pStyle w:val="paragraph"/>
              <w:spacing w:beforeAutospacing="0" w:afterAutospacing="0"/>
              <w:ind w:left="72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Atbilstoši MK noteikumu </w:t>
            </w:r>
            <w:r w:rsidR="006A3B3F" w:rsidRPr="004973F2">
              <w:rPr>
                <w:rStyle w:val="normaltextrun"/>
                <w:rFonts w:ascii="Aptos" w:eastAsia="Calibri" w:hAnsi="Aptos"/>
                <w:i/>
                <w:iCs/>
                <w:color w:val="0070C0"/>
                <w:sz w:val="22"/>
                <w:szCs w:val="22"/>
              </w:rPr>
              <w:t>1</w:t>
            </w:r>
            <w:r w:rsidR="00337DA7" w:rsidRPr="004973F2">
              <w:rPr>
                <w:rStyle w:val="normaltextrun"/>
                <w:rFonts w:ascii="Aptos" w:eastAsia="Calibri" w:hAnsi="Aptos"/>
                <w:i/>
                <w:iCs/>
                <w:color w:val="0070C0"/>
                <w:sz w:val="22"/>
                <w:szCs w:val="22"/>
              </w:rPr>
              <w:t>1</w:t>
            </w:r>
            <w:r w:rsidR="006A3B3F" w:rsidRPr="004973F2">
              <w:rPr>
                <w:rStyle w:val="normaltextrun"/>
                <w:rFonts w:ascii="Aptos" w:eastAsia="Calibri" w:hAnsi="Aptos"/>
                <w:i/>
                <w:iCs/>
                <w:color w:val="0070C0"/>
                <w:sz w:val="22"/>
                <w:szCs w:val="22"/>
              </w:rPr>
              <w:t>.</w:t>
            </w:r>
            <w:r w:rsidR="0087516F" w:rsidRPr="004973F2">
              <w:rPr>
                <w:rStyle w:val="normaltextrun"/>
                <w:rFonts w:ascii="Aptos" w:eastAsia="Calibri" w:hAnsi="Aptos"/>
                <w:i/>
                <w:iCs/>
                <w:color w:val="0070C0"/>
                <w:sz w:val="22"/>
                <w:szCs w:val="22"/>
              </w:rPr>
              <w:t> </w:t>
            </w:r>
            <w:r w:rsidR="006A3B3F" w:rsidRPr="004973F2">
              <w:rPr>
                <w:rStyle w:val="normaltextrun"/>
                <w:rFonts w:ascii="Aptos" w:eastAsia="Calibri" w:hAnsi="Aptos"/>
                <w:i/>
                <w:iCs/>
                <w:color w:val="0070C0"/>
                <w:sz w:val="22"/>
                <w:szCs w:val="22"/>
              </w:rPr>
              <w:t>punktam</w:t>
            </w:r>
            <w:r w:rsidR="00D54A17" w:rsidRPr="004973F2">
              <w:rPr>
                <w:rStyle w:val="normaltextrun"/>
                <w:rFonts w:ascii="Aptos" w:eastAsia="Calibri" w:hAnsi="Aptos"/>
                <w:i/>
                <w:iCs/>
                <w:color w:val="0070C0"/>
                <w:sz w:val="22"/>
                <w:szCs w:val="22"/>
              </w:rPr>
              <w:t xml:space="preserve"> projektu īsteno</w:t>
            </w:r>
            <w:r w:rsidR="6E5F787B" w:rsidRPr="004973F2">
              <w:rPr>
                <w:rStyle w:val="normaltextrun"/>
                <w:rFonts w:ascii="Aptos" w:eastAsia="Calibri" w:hAnsi="Aptos"/>
                <w:i/>
                <w:iCs/>
                <w:color w:val="0070C0"/>
                <w:sz w:val="22"/>
                <w:szCs w:val="22"/>
              </w:rPr>
              <w:t xml:space="preserve"> </w:t>
            </w:r>
            <w:r w:rsidR="00C97C62" w:rsidRPr="004973F2">
              <w:rPr>
                <w:rStyle w:val="normaltextrun"/>
                <w:rFonts w:ascii="Aptos" w:eastAsia="Calibri" w:hAnsi="Aptos"/>
                <w:i/>
                <w:iCs/>
                <w:color w:val="0070C0"/>
                <w:sz w:val="22"/>
                <w:szCs w:val="22"/>
              </w:rPr>
              <w:t xml:space="preserve">maksimāli </w:t>
            </w:r>
            <w:r w:rsidR="00D54A17" w:rsidRPr="004973F2">
              <w:rPr>
                <w:rStyle w:val="normaltextrun"/>
                <w:rFonts w:ascii="Aptos" w:eastAsia="Calibri" w:hAnsi="Aptos"/>
                <w:i/>
                <w:iCs/>
                <w:color w:val="0070C0"/>
                <w:sz w:val="22"/>
                <w:szCs w:val="22"/>
              </w:rPr>
              <w:t xml:space="preserve">līdz 2025. gada </w:t>
            </w:r>
            <w:r w:rsidR="00592FAF" w:rsidRPr="004973F2">
              <w:rPr>
                <w:rStyle w:val="normaltextrun"/>
                <w:rFonts w:ascii="Aptos" w:eastAsia="Calibri" w:hAnsi="Aptos"/>
                <w:i/>
                <w:iCs/>
                <w:color w:val="0070C0"/>
                <w:sz w:val="22"/>
                <w:szCs w:val="22"/>
              </w:rPr>
              <w:t>15. oktobrim</w:t>
            </w:r>
            <w:r w:rsidR="00D54A17" w:rsidRPr="004973F2">
              <w:rPr>
                <w:rStyle w:val="normaltextrun"/>
                <w:rFonts w:ascii="Aptos" w:eastAsia="Calibri" w:hAnsi="Aptos"/>
                <w:i/>
                <w:iCs/>
                <w:color w:val="0070C0"/>
                <w:sz w:val="22"/>
                <w:szCs w:val="22"/>
              </w:rPr>
              <w:t>.</w:t>
            </w:r>
            <w:r w:rsidR="00981070" w:rsidRPr="004973F2">
              <w:rPr>
                <w:rStyle w:val="normaltextrun"/>
                <w:rFonts w:ascii="Aptos" w:eastAsia="Calibri" w:hAnsi="Aptos"/>
                <w:i/>
                <w:iCs/>
                <w:color w:val="0070C0"/>
                <w:sz w:val="22"/>
                <w:szCs w:val="22"/>
              </w:rPr>
              <w:t xml:space="preserve"> Izmaksas ir attiecināmas, ja tās ir radušās pēc</w:t>
            </w:r>
            <w:r w:rsidR="0087516F" w:rsidRPr="004973F2">
              <w:rPr>
                <w:rStyle w:val="normaltextrun"/>
                <w:rFonts w:ascii="Aptos" w:eastAsia="Calibri" w:hAnsi="Aptos"/>
                <w:i/>
                <w:iCs/>
                <w:color w:val="0070C0"/>
                <w:sz w:val="22"/>
                <w:szCs w:val="22"/>
              </w:rPr>
              <w:t xml:space="preserve"> MK</w:t>
            </w:r>
            <w:r w:rsidR="00981070" w:rsidRPr="004973F2">
              <w:rPr>
                <w:rStyle w:val="normaltextrun"/>
                <w:rFonts w:ascii="Aptos" w:eastAsia="Calibri" w:hAnsi="Aptos"/>
                <w:i/>
                <w:iCs/>
                <w:color w:val="0070C0"/>
                <w:sz w:val="22"/>
                <w:szCs w:val="22"/>
              </w:rPr>
              <w:t xml:space="preserve"> noteikumu spēkā stāšanās dienas</w:t>
            </w:r>
            <w:r w:rsidR="0087516F" w:rsidRPr="004973F2">
              <w:rPr>
                <w:rStyle w:val="normaltextrun"/>
                <w:rFonts w:ascii="Aptos" w:eastAsia="Calibri" w:hAnsi="Aptos"/>
                <w:i/>
                <w:iCs/>
                <w:color w:val="0070C0"/>
                <w:sz w:val="22"/>
                <w:szCs w:val="22"/>
              </w:rPr>
              <w:t xml:space="preserve"> –</w:t>
            </w:r>
            <w:r w:rsidR="00981070" w:rsidRPr="004973F2">
              <w:rPr>
                <w:rStyle w:val="normaltextrun"/>
                <w:rFonts w:ascii="Aptos" w:eastAsia="Calibri" w:hAnsi="Aptos"/>
                <w:i/>
                <w:iCs/>
                <w:color w:val="0070C0"/>
                <w:sz w:val="22"/>
                <w:szCs w:val="22"/>
              </w:rPr>
              <w:t xml:space="preserve"> 2024.</w:t>
            </w:r>
            <w:r w:rsidR="0087516F" w:rsidRPr="004973F2">
              <w:rPr>
                <w:rStyle w:val="normaltextrun"/>
                <w:rFonts w:ascii="Aptos" w:eastAsia="Calibri" w:hAnsi="Aptos"/>
                <w:i/>
                <w:iCs/>
                <w:color w:val="0070C0"/>
                <w:sz w:val="22"/>
                <w:szCs w:val="22"/>
              </w:rPr>
              <w:t> </w:t>
            </w:r>
            <w:r w:rsidR="00981070" w:rsidRPr="004973F2">
              <w:rPr>
                <w:rStyle w:val="normaltextrun"/>
                <w:rFonts w:ascii="Aptos" w:eastAsia="Calibri" w:hAnsi="Aptos"/>
                <w:i/>
                <w:iCs/>
                <w:color w:val="0070C0"/>
                <w:sz w:val="22"/>
                <w:szCs w:val="22"/>
              </w:rPr>
              <w:t xml:space="preserve">gada </w:t>
            </w:r>
            <w:r w:rsidR="00DB10F1" w:rsidRPr="004973F2">
              <w:rPr>
                <w:rStyle w:val="normaltextrun"/>
                <w:rFonts w:ascii="Aptos" w:eastAsia="Calibri" w:hAnsi="Aptos"/>
                <w:i/>
                <w:iCs/>
                <w:color w:val="0070C0"/>
                <w:sz w:val="22"/>
                <w:szCs w:val="22"/>
              </w:rPr>
              <w:t>5</w:t>
            </w:r>
            <w:r w:rsidR="005C4392" w:rsidRPr="004973F2">
              <w:rPr>
                <w:rStyle w:val="normaltextrun"/>
                <w:rFonts w:ascii="Aptos" w:eastAsia="Calibri" w:hAnsi="Aptos"/>
                <w:i/>
                <w:iCs/>
                <w:color w:val="0070C0"/>
                <w:sz w:val="22"/>
                <w:szCs w:val="22"/>
              </w:rPr>
              <w:t>.</w:t>
            </w:r>
            <w:r w:rsidR="00AB2604" w:rsidRPr="004973F2">
              <w:rPr>
                <w:rStyle w:val="normaltextrun"/>
                <w:rFonts w:ascii="Aptos" w:eastAsia="Calibri" w:hAnsi="Aptos"/>
                <w:i/>
                <w:iCs/>
                <w:color w:val="0070C0"/>
                <w:sz w:val="22"/>
                <w:szCs w:val="22"/>
              </w:rPr>
              <w:t xml:space="preserve"> </w:t>
            </w:r>
            <w:r w:rsidR="0022036B" w:rsidRPr="004973F2">
              <w:rPr>
                <w:rStyle w:val="normaltextrun"/>
                <w:rFonts w:ascii="Aptos" w:eastAsia="Calibri" w:hAnsi="Aptos"/>
                <w:i/>
                <w:iCs/>
                <w:color w:val="0070C0"/>
                <w:sz w:val="22"/>
                <w:szCs w:val="22"/>
              </w:rPr>
              <w:t>marta</w:t>
            </w:r>
            <w:r w:rsidR="00AB2604" w:rsidRPr="004973F2">
              <w:rPr>
                <w:rStyle w:val="normaltextrun"/>
                <w:rFonts w:ascii="Aptos" w:eastAsia="Calibri" w:hAnsi="Aptos"/>
                <w:i/>
                <w:iCs/>
                <w:color w:val="0070C0"/>
                <w:sz w:val="22"/>
                <w:szCs w:val="22"/>
              </w:rPr>
              <w:t>.</w:t>
            </w:r>
          </w:p>
        </w:tc>
      </w:tr>
    </w:tbl>
    <w:p w14:paraId="21941161" w14:textId="77777777" w:rsidR="00354438" w:rsidRPr="004973F2" w:rsidRDefault="00354438" w:rsidP="0EC132D3">
      <w:pPr>
        <w:pStyle w:val="paragraph"/>
        <w:spacing w:beforeAutospacing="0" w:after="0" w:afterAutospacing="0"/>
        <w:jc w:val="both"/>
        <w:textAlignment w:val="baseline"/>
        <w:rPr>
          <w:rStyle w:val="eop"/>
          <w:rFonts w:ascii="Aptos" w:hAnsi="Aptos"/>
          <w:color w:val="0000FF"/>
          <w:sz w:val="22"/>
          <w:szCs w:val="22"/>
        </w:rPr>
      </w:pPr>
    </w:p>
    <w:tbl>
      <w:tblPr>
        <w:tblStyle w:val="TableGrid"/>
        <w:tblW w:w="0" w:type="auto"/>
        <w:tblLook w:val="04A0" w:firstRow="1" w:lastRow="0" w:firstColumn="1" w:lastColumn="0" w:noHBand="0" w:noVBand="1"/>
      </w:tblPr>
      <w:tblGrid>
        <w:gridCol w:w="10790"/>
      </w:tblGrid>
      <w:tr w:rsidR="004A1BF0" w:rsidRPr="004973F2" w14:paraId="2D6EB5AE" w14:textId="77777777" w:rsidTr="0EC132D3">
        <w:tc>
          <w:tcPr>
            <w:tcW w:w="10790" w:type="dxa"/>
            <w:shd w:val="clear" w:color="auto" w:fill="F2F2F2" w:themeFill="background1" w:themeFillShade="F2"/>
          </w:tcPr>
          <w:p w14:paraId="6FC32BA8" w14:textId="040810F2" w:rsidR="004A1BF0" w:rsidRPr="004973F2" w:rsidRDefault="006966D7" w:rsidP="00A73A67">
            <w:pPr>
              <w:pStyle w:val="Heading2"/>
              <w:rPr>
                <w:rStyle w:val="eop"/>
                <w:rFonts w:ascii="Aptos" w:hAnsi="Aptos"/>
                <w:sz w:val="22"/>
                <w:szCs w:val="22"/>
              </w:rPr>
            </w:pPr>
            <w:bookmarkStart w:id="3" w:name="_Toc206754545"/>
            <w:r w:rsidRPr="004973F2">
              <w:rPr>
                <w:rFonts w:ascii="Aptos" w:hAnsi="Aptos"/>
                <w:sz w:val="22"/>
                <w:szCs w:val="22"/>
              </w:rPr>
              <w:t>1.2.</w:t>
            </w:r>
            <w:r w:rsidR="0087516F" w:rsidRPr="004973F2">
              <w:rPr>
                <w:rFonts w:ascii="Aptos" w:hAnsi="Aptos"/>
                <w:sz w:val="22"/>
                <w:szCs w:val="22"/>
              </w:rPr>
              <w:t xml:space="preserve"> </w:t>
            </w:r>
            <w:r w:rsidR="00A73A67" w:rsidRPr="004973F2">
              <w:rPr>
                <w:rFonts w:ascii="Aptos" w:hAnsi="Aptos"/>
                <w:sz w:val="22"/>
                <w:szCs w:val="22"/>
              </w:rPr>
              <w:t>Projekta mērķis</w:t>
            </w:r>
            <w:r w:rsidR="00157C8C" w:rsidRPr="004973F2">
              <w:rPr>
                <w:rFonts w:ascii="Aptos" w:hAnsi="Aptos"/>
                <w:sz w:val="22"/>
                <w:szCs w:val="22"/>
              </w:rPr>
              <w:t xml:space="preserve"> un oriģinalitāte</w:t>
            </w:r>
            <w:bookmarkEnd w:id="3"/>
          </w:p>
        </w:tc>
      </w:tr>
      <w:tr w:rsidR="004A1BF0" w:rsidRPr="004973F2" w14:paraId="329A72A3" w14:textId="77777777" w:rsidTr="0EC132D3">
        <w:tc>
          <w:tcPr>
            <w:tcW w:w="10790" w:type="dxa"/>
          </w:tcPr>
          <w:p w14:paraId="31D853E0" w14:textId="77777777" w:rsidR="004A1BF0" w:rsidRPr="004973F2" w:rsidRDefault="004A1BF0"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p>
          <w:p w14:paraId="4AE6FC10" w14:textId="06CF344B" w:rsidR="008E1540" w:rsidRPr="004973F2" w:rsidRDefault="008E1540"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Sadaļā sniedz informāciju par:</w:t>
            </w:r>
          </w:p>
          <w:p w14:paraId="3BC6512C" w14:textId="2D8E50B8" w:rsidR="008E1540" w:rsidRPr="004973F2" w:rsidRDefault="008E1540" w:rsidP="0EC132D3">
            <w:pPr>
              <w:pStyle w:val="paragraph"/>
              <w:numPr>
                <w:ilvl w:val="0"/>
                <w:numId w:val="31"/>
              </w:numPr>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projekta mērķi,</w:t>
            </w:r>
          </w:p>
          <w:p w14:paraId="2A1A9009" w14:textId="409A3BBE" w:rsidR="008E1540" w:rsidRPr="004973F2" w:rsidRDefault="008E1540" w:rsidP="0EC132D3">
            <w:pPr>
              <w:pStyle w:val="paragraph"/>
              <w:numPr>
                <w:ilvl w:val="0"/>
                <w:numId w:val="31"/>
              </w:numPr>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atbilstību ES programmas “Digitālā Eiropa” </w:t>
            </w:r>
            <w:proofErr w:type="spellStart"/>
            <w:r w:rsidRPr="004973F2">
              <w:rPr>
                <w:rStyle w:val="normaltextrun"/>
                <w:rFonts w:ascii="Aptos" w:eastAsia="Calibri" w:hAnsi="Aptos"/>
                <w:i/>
                <w:iCs/>
                <w:color w:val="0070C0"/>
                <w:sz w:val="22"/>
                <w:szCs w:val="22"/>
              </w:rPr>
              <w:t>kiberdrošības</w:t>
            </w:r>
            <w:proofErr w:type="spellEnd"/>
            <w:r w:rsidRPr="004973F2">
              <w:rPr>
                <w:rStyle w:val="normaltextrun"/>
                <w:rFonts w:ascii="Aptos" w:eastAsia="Calibri" w:hAnsi="Aptos"/>
                <w:i/>
                <w:iCs/>
                <w:color w:val="0070C0"/>
                <w:sz w:val="22"/>
                <w:szCs w:val="22"/>
              </w:rPr>
              <w:t xml:space="preserve"> sadaļas darbības mērķiem,</w:t>
            </w:r>
          </w:p>
          <w:p w14:paraId="695E1B48" w14:textId="4AD42AAF" w:rsidR="008E1540" w:rsidRPr="004973F2" w:rsidRDefault="008E1540" w:rsidP="0EC132D3">
            <w:pPr>
              <w:pStyle w:val="paragraph"/>
              <w:numPr>
                <w:ilvl w:val="0"/>
                <w:numId w:val="31"/>
              </w:numPr>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atbilstību </w:t>
            </w:r>
            <w:r w:rsidR="00C31023" w:rsidRPr="004973F2">
              <w:rPr>
                <w:rStyle w:val="normaltextrun"/>
                <w:rFonts w:ascii="Aptos" w:eastAsia="Calibri" w:hAnsi="Aptos"/>
                <w:i/>
                <w:iCs/>
                <w:color w:val="0070C0"/>
                <w:sz w:val="22"/>
                <w:szCs w:val="22"/>
              </w:rPr>
              <w:t xml:space="preserve">Latvijas </w:t>
            </w:r>
            <w:proofErr w:type="spellStart"/>
            <w:r w:rsidR="00C31023" w:rsidRPr="004973F2">
              <w:rPr>
                <w:rStyle w:val="normaltextrun"/>
                <w:rFonts w:ascii="Aptos" w:eastAsia="Calibri" w:hAnsi="Aptos"/>
                <w:i/>
                <w:iCs/>
                <w:color w:val="0070C0"/>
                <w:sz w:val="22"/>
                <w:szCs w:val="22"/>
              </w:rPr>
              <w:t>kiberdrošības</w:t>
            </w:r>
            <w:proofErr w:type="spellEnd"/>
            <w:r w:rsidR="00C31023" w:rsidRPr="004973F2">
              <w:rPr>
                <w:rStyle w:val="normaltextrun"/>
                <w:rFonts w:ascii="Aptos" w:eastAsia="Calibri" w:hAnsi="Aptos"/>
                <w:i/>
                <w:iCs/>
                <w:color w:val="0070C0"/>
                <w:sz w:val="22"/>
                <w:szCs w:val="22"/>
              </w:rPr>
              <w:t xml:space="preserve"> stratēģijas 2023.-2026. gadam mērķiem un uzdevumiem,</w:t>
            </w:r>
          </w:p>
          <w:p w14:paraId="27A78DA9" w14:textId="25FC8381" w:rsidR="00C31023" w:rsidRPr="004973F2" w:rsidRDefault="00C31023" w:rsidP="0EC132D3">
            <w:pPr>
              <w:pStyle w:val="paragraph"/>
              <w:numPr>
                <w:ilvl w:val="0"/>
                <w:numId w:val="31"/>
              </w:numPr>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idejas oriģinalitāti.</w:t>
            </w:r>
          </w:p>
          <w:p w14:paraId="44471809" w14:textId="77777777" w:rsidR="00D4690D" w:rsidRPr="004973F2" w:rsidRDefault="00D4690D" w:rsidP="0EC132D3">
            <w:pPr>
              <w:pStyle w:val="paragraph"/>
              <w:spacing w:beforeAutospacing="0" w:afterAutospacing="0"/>
              <w:ind w:left="720" w:right="30"/>
              <w:jc w:val="both"/>
              <w:textAlignment w:val="baseline"/>
              <w:rPr>
                <w:rStyle w:val="normaltextrun"/>
                <w:rFonts w:ascii="Aptos" w:eastAsia="Calibri" w:hAnsi="Aptos"/>
                <w:i/>
                <w:iCs/>
                <w:color w:val="0070C0"/>
                <w:sz w:val="22"/>
                <w:szCs w:val="22"/>
                <w:highlight w:val="yellow"/>
              </w:rPr>
            </w:pPr>
          </w:p>
          <w:p w14:paraId="6F067D8A" w14:textId="486FFF19" w:rsidR="004A1BF0" w:rsidRPr="004973F2" w:rsidRDefault="004A1BF0"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Atlasē tiek atbalstīti projekti, kuru mērķis</w:t>
            </w:r>
            <w:r w:rsidR="00F72EE6">
              <w:rPr>
                <w:rStyle w:val="normaltextrun"/>
                <w:rFonts w:ascii="Aptos" w:eastAsia="Calibri" w:hAnsi="Aptos"/>
                <w:i/>
                <w:iCs/>
                <w:color w:val="0070C0"/>
                <w:sz w:val="22"/>
                <w:szCs w:val="22"/>
              </w:rPr>
              <w:t xml:space="preserve"> ir </w:t>
            </w:r>
            <w:r w:rsidRPr="004973F2">
              <w:rPr>
                <w:rStyle w:val="normaltextrun"/>
                <w:rFonts w:ascii="Aptos" w:eastAsia="Calibri" w:hAnsi="Aptos"/>
                <w:i/>
                <w:iCs/>
                <w:color w:val="0070C0"/>
                <w:sz w:val="22"/>
                <w:szCs w:val="22"/>
              </w:rPr>
              <w:t xml:space="preserve">nodrošināt atbalstu Latvijā reģistrētiem mazajiem un vidējiem saimnieciskās darbības veicējiem </w:t>
            </w:r>
            <w:proofErr w:type="spellStart"/>
            <w:r w:rsidRPr="004973F2">
              <w:rPr>
                <w:rStyle w:val="normaltextrun"/>
                <w:rFonts w:ascii="Aptos" w:eastAsia="Calibri" w:hAnsi="Aptos"/>
                <w:b/>
                <w:bCs/>
                <w:i/>
                <w:iCs/>
                <w:color w:val="0070C0"/>
                <w:sz w:val="22"/>
                <w:szCs w:val="22"/>
              </w:rPr>
              <w:t>kiberdrošības</w:t>
            </w:r>
            <w:proofErr w:type="spellEnd"/>
            <w:r w:rsidRPr="004973F2">
              <w:rPr>
                <w:rStyle w:val="normaltextrun"/>
                <w:rFonts w:ascii="Aptos" w:eastAsia="Calibri" w:hAnsi="Aptos"/>
                <w:b/>
                <w:bCs/>
                <w:i/>
                <w:iCs/>
                <w:color w:val="0070C0"/>
                <w:sz w:val="22"/>
                <w:szCs w:val="22"/>
              </w:rPr>
              <w:t xml:space="preserve"> transformācijas īstenošanai</w:t>
            </w:r>
            <w:r w:rsidR="00311231" w:rsidRPr="004973F2">
              <w:rPr>
                <w:rStyle w:val="normaltextrun"/>
                <w:rFonts w:ascii="Aptos" w:eastAsia="Calibri" w:hAnsi="Aptos"/>
                <w:i/>
                <w:iCs/>
                <w:color w:val="0070C0"/>
                <w:sz w:val="22"/>
                <w:szCs w:val="22"/>
              </w:rPr>
              <w:t xml:space="preserve"> - sasniegšanu</w:t>
            </w:r>
            <w:r w:rsidRPr="004973F2">
              <w:rPr>
                <w:rStyle w:val="normaltextrun"/>
                <w:rFonts w:ascii="Aptos" w:eastAsia="Calibri" w:hAnsi="Aptos"/>
                <w:i/>
                <w:iCs/>
                <w:sz w:val="22"/>
                <w:szCs w:val="22"/>
              </w:rPr>
              <w:t>.</w:t>
            </w:r>
          </w:p>
          <w:p w14:paraId="2B5DC01A" w14:textId="224422DA" w:rsidR="004A1BF0" w:rsidRPr="004973F2" w:rsidRDefault="004A1BF0"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Projekta mērķi jānoformulē skaidri, lai, projektam beidzoties, var pārbaudīt, vai tas ir sasniegts. Ņemot vērā, ka projekts ir laikā ierobežots, arī mērķim jābūt sasniedzamam projekta </w:t>
            </w:r>
            <w:r w:rsidR="42A68E86" w:rsidRPr="004973F2">
              <w:rPr>
                <w:rStyle w:val="normaltextrun"/>
                <w:rFonts w:ascii="Aptos" w:eastAsia="Calibri" w:hAnsi="Aptos"/>
                <w:i/>
                <w:iCs/>
                <w:color w:val="0070C0"/>
                <w:sz w:val="22"/>
                <w:szCs w:val="22"/>
              </w:rPr>
              <w:t>īstenošanas</w:t>
            </w:r>
            <w:r w:rsidR="013C16D4" w:rsidRPr="004973F2">
              <w:rPr>
                <w:rStyle w:val="normaltextrun"/>
                <w:rFonts w:ascii="Aptos" w:eastAsia="Calibri" w:hAnsi="Aptos"/>
                <w:i/>
                <w:iCs/>
                <w:color w:val="0070C0"/>
                <w:sz w:val="22"/>
                <w:szCs w:val="22"/>
              </w:rPr>
              <w:t xml:space="preserve"> </w:t>
            </w:r>
            <w:r w:rsidRPr="004973F2">
              <w:rPr>
                <w:rStyle w:val="normaltextrun"/>
                <w:rFonts w:ascii="Aptos" w:eastAsia="Calibri" w:hAnsi="Aptos"/>
                <w:i/>
                <w:iCs/>
                <w:color w:val="0070C0"/>
                <w:sz w:val="22"/>
                <w:szCs w:val="22"/>
              </w:rPr>
              <w:t>laikā.</w:t>
            </w:r>
            <w:r w:rsidRPr="004973F2">
              <w:rPr>
                <w:rStyle w:val="normaltextrun"/>
                <w:rFonts w:ascii="Aptos" w:eastAsia="Calibri" w:hAnsi="Aptos"/>
                <w:i/>
                <w:iCs/>
                <w:sz w:val="22"/>
                <w:szCs w:val="22"/>
              </w:rPr>
              <w:t> </w:t>
            </w:r>
          </w:p>
          <w:p w14:paraId="469F5DF1" w14:textId="711B1DC6" w:rsidR="004A1BF0" w:rsidRPr="004973F2" w:rsidRDefault="004A1BF0" w:rsidP="0EC132D3">
            <w:pPr>
              <w:pStyle w:val="paragraph"/>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Ieteicams projekta mērķi formulēt, nenorādot tajā konkrētas adreses, vērtības u.tml. </w:t>
            </w:r>
          </w:p>
          <w:p w14:paraId="44C1E5FF" w14:textId="77777777" w:rsidR="00C51F8B" w:rsidRPr="004973F2" w:rsidRDefault="00C51F8B" w:rsidP="0EC132D3">
            <w:pPr>
              <w:pStyle w:val="paragraph"/>
              <w:spacing w:beforeAutospacing="0" w:afterAutospacing="0"/>
              <w:ind w:left="1080"/>
              <w:jc w:val="both"/>
              <w:textAlignment w:val="baseline"/>
              <w:rPr>
                <w:rStyle w:val="normaltextrun"/>
                <w:rFonts w:ascii="Aptos" w:eastAsia="Calibri" w:hAnsi="Aptos"/>
                <w:i/>
                <w:iCs/>
                <w:color w:val="0070C0"/>
                <w:sz w:val="22"/>
                <w:szCs w:val="22"/>
              </w:rPr>
            </w:pPr>
          </w:p>
          <w:p w14:paraId="469535D4" w14:textId="3E13D21D" w:rsidR="00D13E8F" w:rsidRPr="004973F2" w:rsidRDefault="00C51F8B" w:rsidP="0EC132D3">
            <w:pPr>
              <w:pStyle w:val="paragraph"/>
              <w:spacing w:beforeAutospacing="0" w:afterAutospacing="0"/>
              <w:jc w:val="both"/>
              <w:textAlignment w:val="baseline"/>
              <w:rPr>
                <w:rStyle w:val="normaltextrun"/>
                <w:rFonts w:ascii="Aptos" w:eastAsia="Calibri" w:hAnsi="Aptos"/>
                <w:b/>
                <w:bCs/>
                <w:i/>
                <w:iCs/>
                <w:color w:val="0070C0"/>
                <w:sz w:val="22"/>
                <w:szCs w:val="22"/>
              </w:rPr>
            </w:pPr>
            <w:r w:rsidRPr="004973F2">
              <w:rPr>
                <w:rStyle w:val="normaltextrun"/>
                <w:rFonts w:ascii="Aptos" w:eastAsia="Calibri" w:hAnsi="Aptos"/>
                <w:b/>
                <w:bCs/>
                <w:i/>
                <w:iCs/>
                <w:color w:val="0070C0"/>
                <w:sz w:val="22"/>
                <w:szCs w:val="22"/>
              </w:rPr>
              <w:t xml:space="preserve">Norāda un </w:t>
            </w:r>
            <w:r w:rsidR="00D13E8F" w:rsidRPr="004973F2">
              <w:rPr>
                <w:rStyle w:val="normaltextrun"/>
                <w:rFonts w:ascii="Aptos" w:eastAsia="Calibri" w:hAnsi="Aptos"/>
                <w:b/>
                <w:bCs/>
                <w:i/>
                <w:iCs/>
                <w:color w:val="0070C0"/>
                <w:sz w:val="22"/>
                <w:szCs w:val="22"/>
              </w:rPr>
              <w:t>pamato</w:t>
            </w:r>
            <w:r w:rsidR="00C4733A" w:rsidRPr="004973F2">
              <w:rPr>
                <w:rStyle w:val="normaltextrun"/>
                <w:rFonts w:ascii="Aptos" w:eastAsia="Calibri" w:hAnsi="Aptos"/>
                <w:b/>
                <w:bCs/>
                <w:i/>
                <w:iCs/>
                <w:color w:val="0070C0"/>
                <w:sz w:val="22"/>
                <w:szCs w:val="22"/>
              </w:rPr>
              <w:t>,</w:t>
            </w:r>
            <w:r w:rsidRPr="004973F2">
              <w:rPr>
                <w:rStyle w:val="normaltextrun"/>
                <w:rFonts w:ascii="Aptos" w:eastAsia="Calibri" w:hAnsi="Aptos"/>
                <w:b/>
                <w:bCs/>
                <w:i/>
                <w:iCs/>
                <w:color w:val="0070C0"/>
                <w:sz w:val="22"/>
                <w:szCs w:val="22"/>
              </w:rPr>
              <w:t xml:space="preserve"> </w:t>
            </w:r>
            <w:r w:rsidR="002C7C1E" w:rsidRPr="004973F2">
              <w:rPr>
                <w:rStyle w:val="normaltextrun"/>
                <w:rFonts w:ascii="Aptos" w:eastAsia="Calibri" w:hAnsi="Aptos"/>
                <w:b/>
                <w:bCs/>
                <w:i/>
                <w:iCs/>
                <w:color w:val="0070C0"/>
                <w:sz w:val="22"/>
                <w:szCs w:val="22"/>
              </w:rPr>
              <w:t>kuriem</w:t>
            </w:r>
            <w:r w:rsidRPr="004973F2">
              <w:rPr>
                <w:rStyle w:val="normaltextrun"/>
                <w:rFonts w:ascii="Aptos" w:eastAsia="Calibri" w:hAnsi="Aptos"/>
                <w:b/>
                <w:bCs/>
                <w:i/>
                <w:iCs/>
                <w:color w:val="0070C0"/>
                <w:sz w:val="22"/>
                <w:szCs w:val="22"/>
              </w:rPr>
              <w:t xml:space="preserve"> </w:t>
            </w:r>
            <w:r w:rsidR="00D13E8F" w:rsidRPr="004973F2">
              <w:rPr>
                <w:rStyle w:val="normaltextrun"/>
                <w:rFonts w:ascii="Aptos" w:eastAsia="Calibri" w:hAnsi="Aptos"/>
                <w:b/>
                <w:bCs/>
                <w:i/>
                <w:iCs/>
                <w:color w:val="0070C0"/>
                <w:sz w:val="22"/>
                <w:szCs w:val="22"/>
              </w:rPr>
              <w:t xml:space="preserve">ES programmas “Digitālā Eiropa” </w:t>
            </w:r>
            <w:proofErr w:type="spellStart"/>
            <w:r w:rsidR="00D13E8F" w:rsidRPr="004973F2">
              <w:rPr>
                <w:rStyle w:val="normaltextrun"/>
                <w:rFonts w:ascii="Aptos" w:eastAsia="Calibri" w:hAnsi="Aptos"/>
                <w:b/>
                <w:bCs/>
                <w:i/>
                <w:iCs/>
                <w:color w:val="0070C0"/>
                <w:sz w:val="22"/>
                <w:szCs w:val="22"/>
              </w:rPr>
              <w:t>kiberdrošības</w:t>
            </w:r>
            <w:proofErr w:type="spellEnd"/>
            <w:r w:rsidR="00D13E8F" w:rsidRPr="004973F2">
              <w:rPr>
                <w:rStyle w:val="normaltextrun"/>
                <w:rFonts w:ascii="Aptos" w:eastAsia="Calibri" w:hAnsi="Aptos"/>
                <w:b/>
                <w:bCs/>
                <w:i/>
                <w:iCs/>
                <w:color w:val="0070C0"/>
                <w:sz w:val="22"/>
                <w:szCs w:val="22"/>
              </w:rPr>
              <w:t xml:space="preserve"> sadaļas darbības mērķi</w:t>
            </w:r>
            <w:r w:rsidR="00632160" w:rsidRPr="004973F2">
              <w:rPr>
                <w:rStyle w:val="normaltextrun"/>
                <w:rFonts w:ascii="Aptos" w:eastAsia="Calibri" w:hAnsi="Aptos"/>
                <w:b/>
                <w:bCs/>
                <w:i/>
                <w:iCs/>
                <w:color w:val="0070C0"/>
                <w:sz w:val="22"/>
                <w:szCs w:val="22"/>
              </w:rPr>
              <w:t>e</w:t>
            </w:r>
            <w:r w:rsidR="00D13E8F" w:rsidRPr="004973F2">
              <w:rPr>
                <w:rStyle w:val="normaltextrun"/>
                <w:rFonts w:ascii="Aptos" w:eastAsia="Calibri" w:hAnsi="Aptos"/>
                <w:b/>
                <w:bCs/>
                <w:i/>
                <w:iCs/>
                <w:color w:val="0070C0"/>
                <w:sz w:val="22"/>
                <w:szCs w:val="22"/>
              </w:rPr>
              <w:t>m</w:t>
            </w:r>
            <w:r w:rsidR="002C7C1E" w:rsidRPr="004973F2">
              <w:rPr>
                <w:rStyle w:val="normaltextrun"/>
                <w:rFonts w:ascii="Aptos" w:eastAsia="Calibri" w:hAnsi="Aptos"/>
                <w:b/>
                <w:bCs/>
                <w:i/>
                <w:iCs/>
                <w:color w:val="0070C0"/>
                <w:sz w:val="22"/>
                <w:szCs w:val="22"/>
              </w:rPr>
              <w:t xml:space="preserve"> atbilst projekts</w:t>
            </w:r>
            <w:r w:rsidR="00D13E8F" w:rsidRPr="004973F2">
              <w:rPr>
                <w:rStyle w:val="normaltextrun"/>
                <w:rFonts w:ascii="Aptos" w:eastAsia="Calibri" w:hAnsi="Aptos"/>
                <w:b/>
                <w:bCs/>
                <w:i/>
                <w:iCs/>
                <w:color w:val="0070C0"/>
                <w:sz w:val="22"/>
                <w:szCs w:val="22"/>
              </w:rPr>
              <w:t>: </w:t>
            </w:r>
          </w:p>
          <w:p w14:paraId="418DEFC2" w14:textId="271B8CA2" w:rsidR="003525C8" w:rsidRPr="009D5BAD" w:rsidRDefault="003525C8" w:rsidP="003525C8">
            <w:pPr>
              <w:pStyle w:val="paragraph"/>
              <w:numPr>
                <w:ilvl w:val="0"/>
                <w:numId w:val="32"/>
              </w:numPr>
              <w:spacing w:beforeAutospacing="0" w:afterAutospacing="0"/>
              <w:ind w:right="30"/>
              <w:jc w:val="both"/>
              <w:textAlignment w:val="baseline"/>
              <w:rPr>
                <w:rStyle w:val="normaltextrun"/>
                <w:rFonts w:ascii="Aptos" w:eastAsia="Calibri" w:hAnsi="Aptos"/>
                <w:i/>
                <w:iCs/>
                <w:color w:val="0070C0"/>
                <w:sz w:val="22"/>
                <w:szCs w:val="22"/>
              </w:rPr>
            </w:pPr>
            <w:r w:rsidRPr="009D5BAD">
              <w:rPr>
                <w:rStyle w:val="normaltextrun"/>
                <w:rFonts w:ascii="Aptos" w:eastAsia="Calibri" w:hAnsi="Aptos"/>
                <w:i/>
                <w:iCs/>
                <w:color w:val="0070C0"/>
                <w:sz w:val="22"/>
                <w:szCs w:val="22"/>
              </w:rPr>
              <w:t xml:space="preserve">progresīvs </w:t>
            </w:r>
            <w:proofErr w:type="spellStart"/>
            <w:r w:rsidRPr="009D5BAD">
              <w:rPr>
                <w:rStyle w:val="normaltextrun"/>
                <w:rFonts w:ascii="Aptos" w:eastAsia="Calibri" w:hAnsi="Aptos"/>
                <w:i/>
                <w:iCs/>
                <w:color w:val="0070C0"/>
                <w:sz w:val="22"/>
                <w:szCs w:val="22"/>
              </w:rPr>
              <w:t>kiberdrošības</w:t>
            </w:r>
            <w:proofErr w:type="spellEnd"/>
            <w:r w:rsidRPr="009D5BAD">
              <w:rPr>
                <w:rStyle w:val="normaltextrun"/>
                <w:rFonts w:ascii="Aptos" w:eastAsia="Calibri" w:hAnsi="Aptos"/>
                <w:i/>
                <w:iCs/>
                <w:color w:val="0070C0"/>
                <w:sz w:val="22"/>
                <w:szCs w:val="22"/>
              </w:rPr>
              <w:t xml:space="preserve"> aprīkojums, rīki un datu infrastruktūras kopā ar dalībvalstīm; </w:t>
            </w:r>
          </w:p>
          <w:p w14:paraId="7D33B220" w14:textId="77777777" w:rsidR="003525C8" w:rsidRPr="00005085" w:rsidRDefault="003525C8" w:rsidP="003525C8">
            <w:pPr>
              <w:pStyle w:val="paragraph"/>
              <w:numPr>
                <w:ilvl w:val="0"/>
                <w:numId w:val="32"/>
              </w:numPr>
              <w:spacing w:beforeAutospacing="0" w:afterAutospacing="0"/>
              <w:ind w:right="30"/>
              <w:jc w:val="both"/>
              <w:textAlignment w:val="baseline"/>
              <w:rPr>
                <w:rStyle w:val="normaltextrun"/>
                <w:rFonts w:ascii="Aptos" w:eastAsia="Calibri" w:hAnsi="Aptos"/>
                <w:i/>
                <w:iCs/>
                <w:color w:val="0070C0"/>
                <w:sz w:val="22"/>
                <w:szCs w:val="22"/>
              </w:rPr>
            </w:pPr>
            <w:r w:rsidRPr="00005085">
              <w:rPr>
                <w:rStyle w:val="normaltextrun"/>
                <w:rFonts w:ascii="Aptos" w:eastAsia="Calibri" w:hAnsi="Aptos"/>
                <w:i/>
                <w:iCs/>
                <w:color w:val="0070C0"/>
                <w:sz w:val="22"/>
                <w:szCs w:val="22"/>
              </w:rPr>
              <w:t xml:space="preserve">zināšanas, spējas un prasmes saistībā ar </w:t>
            </w:r>
            <w:proofErr w:type="spellStart"/>
            <w:r w:rsidRPr="00005085">
              <w:rPr>
                <w:rStyle w:val="normaltextrun"/>
                <w:rFonts w:ascii="Aptos" w:eastAsia="Calibri" w:hAnsi="Aptos"/>
                <w:i/>
                <w:iCs/>
                <w:color w:val="0070C0"/>
                <w:sz w:val="22"/>
                <w:szCs w:val="22"/>
              </w:rPr>
              <w:t>kiberdrošību</w:t>
            </w:r>
            <w:proofErr w:type="spellEnd"/>
            <w:r w:rsidRPr="00005085">
              <w:rPr>
                <w:rStyle w:val="normaltextrun"/>
                <w:rFonts w:ascii="Aptos" w:eastAsia="Calibri" w:hAnsi="Aptos"/>
                <w:i/>
                <w:iCs/>
                <w:color w:val="0070C0"/>
                <w:sz w:val="22"/>
                <w:szCs w:val="22"/>
              </w:rPr>
              <w:t>; labas prakses piemēri; </w:t>
            </w:r>
          </w:p>
          <w:p w14:paraId="43456EDC" w14:textId="77777777" w:rsidR="003525C8" w:rsidRPr="00005085" w:rsidRDefault="003525C8" w:rsidP="003525C8">
            <w:pPr>
              <w:pStyle w:val="paragraph"/>
              <w:numPr>
                <w:ilvl w:val="0"/>
                <w:numId w:val="32"/>
              </w:numPr>
              <w:spacing w:beforeAutospacing="0" w:afterAutospacing="0"/>
              <w:ind w:right="30"/>
              <w:jc w:val="both"/>
              <w:textAlignment w:val="baseline"/>
              <w:rPr>
                <w:rStyle w:val="normaltextrun"/>
                <w:rFonts w:ascii="Aptos" w:eastAsia="Calibri" w:hAnsi="Aptos"/>
                <w:i/>
                <w:iCs/>
                <w:color w:val="0070C0"/>
                <w:sz w:val="22"/>
                <w:szCs w:val="22"/>
              </w:rPr>
            </w:pPr>
            <w:r w:rsidRPr="00005085">
              <w:rPr>
                <w:rStyle w:val="normaltextrun"/>
                <w:rFonts w:ascii="Aptos" w:eastAsia="Calibri" w:hAnsi="Aptos"/>
                <w:i/>
                <w:iCs/>
                <w:color w:val="0070C0"/>
                <w:sz w:val="22"/>
                <w:szCs w:val="22"/>
              </w:rPr>
              <w:t xml:space="preserve">efektīvu, modernu </w:t>
            </w:r>
            <w:proofErr w:type="spellStart"/>
            <w:r w:rsidRPr="00005085">
              <w:rPr>
                <w:rStyle w:val="normaltextrun"/>
                <w:rFonts w:ascii="Aptos" w:eastAsia="Calibri" w:hAnsi="Aptos"/>
                <w:i/>
                <w:iCs/>
                <w:color w:val="0070C0"/>
                <w:sz w:val="22"/>
                <w:szCs w:val="22"/>
              </w:rPr>
              <w:t>kiberdrošības</w:t>
            </w:r>
            <w:proofErr w:type="spellEnd"/>
            <w:r w:rsidRPr="00005085">
              <w:rPr>
                <w:rStyle w:val="normaltextrun"/>
                <w:rFonts w:ascii="Aptos" w:eastAsia="Calibri" w:hAnsi="Aptos"/>
                <w:i/>
                <w:iCs/>
                <w:color w:val="0070C0"/>
                <w:sz w:val="22"/>
                <w:szCs w:val="22"/>
              </w:rPr>
              <w:t xml:space="preserve"> risinājumu plaša izvēršana, īpašu uzmanību pievēršot publiskajām iestādēm un MVU; </w:t>
            </w:r>
          </w:p>
          <w:p w14:paraId="59BAC3DD" w14:textId="77777777" w:rsidR="003525C8" w:rsidRPr="00005085" w:rsidRDefault="003525C8" w:rsidP="003525C8">
            <w:pPr>
              <w:pStyle w:val="paragraph"/>
              <w:numPr>
                <w:ilvl w:val="0"/>
                <w:numId w:val="32"/>
              </w:numPr>
              <w:spacing w:beforeAutospacing="0" w:afterAutospacing="0"/>
              <w:ind w:right="30"/>
              <w:jc w:val="both"/>
              <w:textAlignment w:val="baseline"/>
              <w:rPr>
                <w:rStyle w:val="normaltextrun"/>
                <w:rFonts w:ascii="Aptos" w:eastAsia="Calibri" w:hAnsi="Aptos"/>
                <w:i/>
                <w:iCs/>
                <w:color w:val="0070C0"/>
                <w:sz w:val="22"/>
                <w:szCs w:val="22"/>
              </w:rPr>
            </w:pPr>
            <w:r w:rsidRPr="00005085">
              <w:rPr>
                <w:rStyle w:val="normaltextrun"/>
                <w:rFonts w:ascii="Aptos" w:eastAsia="Calibri" w:hAnsi="Aptos"/>
                <w:i/>
                <w:iCs/>
                <w:color w:val="0070C0"/>
                <w:sz w:val="22"/>
                <w:szCs w:val="22"/>
              </w:rPr>
              <w:t>spējas dalībvalstīs un privātajā sektorā, lai atbalstītu TID direktīvu; </w:t>
            </w:r>
          </w:p>
          <w:p w14:paraId="6CF8DC3C" w14:textId="66EED7D3" w:rsidR="003525C8" w:rsidRPr="00005085" w:rsidRDefault="003525C8" w:rsidP="003525C8">
            <w:pPr>
              <w:pStyle w:val="paragraph"/>
              <w:numPr>
                <w:ilvl w:val="0"/>
                <w:numId w:val="32"/>
              </w:numPr>
              <w:spacing w:beforeAutospacing="0" w:afterAutospacing="0"/>
              <w:ind w:right="30"/>
              <w:jc w:val="both"/>
              <w:textAlignment w:val="baseline"/>
              <w:rPr>
                <w:rStyle w:val="normaltextrun"/>
                <w:rFonts w:ascii="Aptos" w:eastAsia="Calibri" w:hAnsi="Aptos"/>
                <w:i/>
                <w:iCs/>
                <w:color w:val="0070C0"/>
                <w:sz w:val="22"/>
                <w:szCs w:val="22"/>
              </w:rPr>
            </w:pPr>
            <w:r w:rsidRPr="00005085">
              <w:rPr>
                <w:rStyle w:val="normaltextrun"/>
                <w:rFonts w:ascii="Aptos" w:eastAsia="Calibri" w:hAnsi="Aptos"/>
                <w:i/>
                <w:iCs/>
                <w:color w:val="0070C0"/>
                <w:sz w:val="22"/>
                <w:szCs w:val="22"/>
              </w:rPr>
              <w:t xml:space="preserve">noturība, informētība par risku, vismaz </w:t>
            </w:r>
            <w:proofErr w:type="spellStart"/>
            <w:r w:rsidRPr="00005085">
              <w:rPr>
                <w:rStyle w:val="normaltextrun"/>
                <w:rFonts w:ascii="Aptos" w:eastAsia="Calibri" w:hAnsi="Aptos"/>
                <w:i/>
                <w:iCs/>
                <w:color w:val="0070C0"/>
                <w:sz w:val="22"/>
                <w:szCs w:val="22"/>
              </w:rPr>
              <w:t>kiberdrošības</w:t>
            </w:r>
            <w:proofErr w:type="spellEnd"/>
            <w:r w:rsidRPr="00005085">
              <w:rPr>
                <w:rStyle w:val="normaltextrun"/>
                <w:rFonts w:ascii="Aptos" w:eastAsia="Calibri" w:hAnsi="Aptos"/>
                <w:i/>
                <w:iCs/>
                <w:color w:val="0070C0"/>
                <w:sz w:val="22"/>
                <w:szCs w:val="22"/>
              </w:rPr>
              <w:t xml:space="preserve"> </w:t>
            </w:r>
            <w:proofErr w:type="spellStart"/>
            <w:r w:rsidRPr="00005085">
              <w:rPr>
                <w:rStyle w:val="normaltextrun"/>
                <w:rFonts w:ascii="Aptos" w:eastAsia="Calibri" w:hAnsi="Aptos"/>
                <w:i/>
                <w:iCs/>
                <w:color w:val="0070C0"/>
                <w:sz w:val="22"/>
                <w:szCs w:val="22"/>
              </w:rPr>
              <w:t>pamatlīmeni</w:t>
            </w:r>
            <w:proofErr w:type="spellEnd"/>
            <w:r w:rsidRPr="00005085">
              <w:rPr>
                <w:rStyle w:val="normaltextrun"/>
                <w:rFonts w:ascii="Aptos" w:eastAsia="Calibri" w:hAnsi="Aptos"/>
                <w:i/>
                <w:iCs/>
                <w:color w:val="0070C0"/>
                <w:sz w:val="22"/>
                <w:szCs w:val="22"/>
              </w:rPr>
              <w:t>;</w:t>
            </w:r>
          </w:p>
          <w:p w14:paraId="0CC1895C" w14:textId="7AC244DB" w:rsidR="00C51F8B" w:rsidRPr="003525C8" w:rsidRDefault="003525C8" w:rsidP="003525C8">
            <w:pPr>
              <w:pStyle w:val="paragraph"/>
              <w:numPr>
                <w:ilvl w:val="0"/>
                <w:numId w:val="32"/>
              </w:numPr>
              <w:spacing w:beforeAutospacing="0" w:afterAutospacing="0"/>
              <w:ind w:right="30"/>
              <w:jc w:val="both"/>
              <w:textAlignment w:val="baseline"/>
              <w:rPr>
                <w:rStyle w:val="normaltextrun"/>
                <w:rFonts w:ascii="Aptos" w:eastAsia="Calibri" w:hAnsi="Aptos"/>
                <w:i/>
                <w:iCs/>
                <w:color w:val="0070C0"/>
              </w:rPr>
            </w:pPr>
            <w:r w:rsidRPr="00005085">
              <w:rPr>
                <w:rStyle w:val="normaltextrun"/>
                <w:rFonts w:ascii="Aptos" w:eastAsia="Calibri" w:hAnsi="Aptos"/>
                <w:i/>
                <w:iCs/>
                <w:color w:val="0070C0"/>
                <w:sz w:val="22"/>
                <w:szCs w:val="22"/>
              </w:rPr>
              <w:t xml:space="preserve">uzlabot sinerģijas un koordināciju starp </w:t>
            </w:r>
            <w:proofErr w:type="spellStart"/>
            <w:r w:rsidRPr="00005085">
              <w:rPr>
                <w:rStyle w:val="normaltextrun"/>
                <w:rFonts w:ascii="Aptos" w:eastAsia="Calibri" w:hAnsi="Aptos"/>
                <w:i/>
                <w:iCs/>
                <w:color w:val="0070C0"/>
                <w:sz w:val="22"/>
                <w:szCs w:val="22"/>
              </w:rPr>
              <w:t>kiberdrošības</w:t>
            </w:r>
            <w:proofErr w:type="spellEnd"/>
            <w:r w:rsidRPr="00005085">
              <w:rPr>
                <w:rStyle w:val="normaltextrun"/>
                <w:rFonts w:ascii="Aptos" w:eastAsia="Calibri" w:hAnsi="Aptos"/>
                <w:i/>
                <w:iCs/>
                <w:color w:val="0070C0"/>
                <w:sz w:val="22"/>
                <w:szCs w:val="22"/>
              </w:rPr>
              <w:t xml:space="preserve"> civilajām un aizsardzības jomām, veicinot zināšanu un </w:t>
            </w:r>
            <w:proofErr w:type="spellStart"/>
            <w:r w:rsidRPr="00005085">
              <w:rPr>
                <w:rStyle w:val="normaltextrun"/>
                <w:rFonts w:ascii="Aptos" w:eastAsia="Calibri" w:hAnsi="Aptos"/>
                <w:i/>
                <w:iCs/>
                <w:color w:val="0070C0"/>
                <w:sz w:val="22"/>
                <w:szCs w:val="22"/>
              </w:rPr>
              <w:t>paraugprakses</w:t>
            </w:r>
            <w:proofErr w:type="spellEnd"/>
            <w:r w:rsidRPr="00005085">
              <w:rPr>
                <w:rStyle w:val="normaltextrun"/>
                <w:rFonts w:ascii="Aptos" w:eastAsia="Calibri" w:hAnsi="Aptos"/>
                <w:i/>
                <w:iCs/>
                <w:color w:val="0070C0"/>
                <w:sz w:val="22"/>
                <w:szCs w:val="22"/>
              </w:rPr>
              <w:t xml:space="preserve"> apmaiņu un vairāk.</w:t>
            </w:r>
            <w:r w:rsidRPr="00005085">
              <w:rPr>
                <w:rStyle w:val="normaltextrun"/>
                <w:rFonts w:ascii="Aptos" w:eastAsia="Calibri" w:hAnsi="Aptos"/>
                <w:i/>
                <w:iCs/>
                <w:color w:val="0070C0"/>
              </w:rPr>
              <w:t> </w:t>
            </w:r>
          </w:p>
          <w:p w14:paraId="531A5561" w14:textId="77777777" w:rsidR="003525C8" w:rsidRDefault="003525C8" w:rsidP="0014432D">
            <w:pPr>
              <w:pStyle w:val="paragraph"/>
              <w:spacing w:beforeAutospacing="0" w:afterAutospacing="0"/>
              <w:jc w:val="both"/>
              <w:textAlignment w:val="baseline"/>
              <w:rPr>
                <w:rStyle w:val="normaltextrun"/>
                <w:rFonts w:ascii="Aptos" w:eastAsia="Calibri" w:hAnsi="Aptos"/>
                <w:b/>
                <w:bCs/>
                <w:i/>
                <w:iCs/>
                <w:color w:val="0070C0"/>
                <w:sz w:val="22"/>
                <w:szCs w:val="22"/>
              </w:rPr>
            </w:pPr>
          </w:p>
          <w:p w14:paraId="7FD12BD4" w14:textId="09D8895C" w:rsidR="0014432D" w:rsidRDefault="004442F5" w:rsidP="0014432D">
            <w:pPr>
              <w:pStyle w:val="paragraph"/>
              <w:spacing w:beforeAutospacing="0" w:afterAutospacing="0"/>
              <w:jc w:val="both"/>
              <w:textAlignment w:val="baseline"/>
              <w:rPr>
                <w:rStyle w:val="normaltextrun"/>
                <w:rFonts w:ascii="Aptos" w:eastAsia="Calibri" w:hAnsi="Aptos"/>
                <w:b/>
                <w:bCs/>
                <w:i/>
                <w:iCs/>
                <w:color w:val="0070C0"/>
                <w:sz w:val="22"/>
                <w:szCs w:val="22"/>
              </w:rPr>
            </w:pPr>
            <w:r w:rsidRPr="004973F2">
              <w:rPr>
                <w:rStyle w:val="normaltextrun"/>
                <w:rFonts w:ascii="Aptos" w:eastAsia="Calibri" w:hAnsi="Aptos"/>
                <w:b/>
                <w:bCs/>
                <w:i/>
                <w:iCs/>
                <w:color w:val="0070C0"/>
                <w:sz w:val="22"/>
                <w:szCs w:val="22"/>
              </w:rPr>
              <w:t>Norāda un pamato, kur</w:t>
            </w:r>
            <w:r w:rsidR="006F0987">
              <w:rPr>
                <w:rStyle w:val="normaltextrun"/>
                <w:rFonts w:ascii="Aptos" w:eastAsia="Calibri" w:hAnsi="Aptos"/>
                <w:b/>
                <w:bCs/>
                <w:i/>
                <w:iCs/>
                <w:color w:val="0070C0"/>
                <w:sz w:val="22"/>
                <w:szCs w:val="22"/>
              </w:rPr>
              <w:t>am</w:t>
            </w:r>
            <w:r w:rsidRPr="004973F2">
              <w:rPr>
                <w:rStyle w:val="normaltextrun"/>
                <w:rFonts w:ascii="Aptos" w:eastAsia="Calibri" w:hAnsi="Aptos"/>
                <w:b/>
                <w:bCs/>
                <w:i/>
                <w:iCs/>
                <w:color w:val="0070C0"/>
                <w:sz w:val="22"/>
                <w:szCs w:val="22"/>
              </w:rPr>
              <w:t xml:space="preserve"> </w:t>
            </w:r>
            <w:r w:rsidR="000852F1" w:rsidRPr="004973F2">
              <w:rPr>
                <w:rStyle w:val="normaltextrun"/>
                <w:rFonts w:ascii="Aptos" w:eastAsia="Calibri" w:hAnsi="Aptos"/>
                <w:b/>
                <w:bCs/>
                <w:i/>
                <w:iCs/>
                <w:color w:val="0070C0"/>
                <w:sz w:val="22"/>
                <w:szCs w:val="22"/>
              </w:rPr>
              <w:t xml:space="preserve">Latvijas </w:t>
            </w:r>
            <w:proofErr w:type="spellStart"/>
            <w:r w:rsidR="000852F1" w:rsidRPr="004973F2">
              <w:rPr>
                <w:rStyle w:val="normaltextrun"/>
                <w:rFonts w:ascii="Aptos" w:eastAsia="Calibri" w:hAnsi="Aptos"/>
                <w:b/>
                <w:bCs/>
                <w:i/>
                <w:iCs/>
                <w:color w:val="0070C0"/>
                <w:sz w:val="22"/>
                <w:szCs w:val="22"/>
              </w:rPr>
              <w:t>kiberdrošības</w:t>
            </w:r>
            <w:proofErr w:type="spellEnd"/>
            <w:r w:rsidR="000852F1" w:rsidRPr="004973F2">
              <w:rPr>
                <w:rStyle w:val="normaltextrun"/>
                <w:rFonts w:ascii="Aptos" w:eastAsia="Calibri" w:hAnsi="Aptos"/>
                <w:b/>
                <w:bCs/>
                <w:i/>
                <w:iCs/>
                <w:color w:val="0070C0"/>
                <w:sz w:val="22"/>
                <w:szCs w:val="22"/>
              </w:rPr>
              <w:t xml:space="preserve"> stratēģijas 2023.-2026. gadam mērķi</w:t>
            </w:r>
            <w:r w:rsidR="00215B38">
              <w:rPr>
                <w:rStyle w:val="normaltextrun"/>
                <w:rFonts w:ascii="Aptos" w:eastAsia="Calibri" w:hAnsi="Aptos"/>
                <w:b/>
                <w:bCs/>
                <w:i/>
                <w:iCs/>
                <w:color w:val="0070C0"/>
                <w:sz w:val="22"/>
                <w:szCs w:val="22"/>
              </w:rPr>
              <w:t>m</w:t>
            </w:r>
            <w:r w:rsidR="000852F1" w:rsidRPr="004973F2">
              <w:rPr>
                <w:rStyle w:val="normaltextrun"/>
                <w:rFonts w:ascii="Aptos" w:eastAsia="Calibri" w:hAnsi="Aptos"/>
                <w:b/>
                <w:bCs/>
                <w:i/>
                <w:iCs/>
                <w:color w:val="0070C0"/>
                <w:sz w:val="22"/>
                <w:szCs w:val="22"/>
              </w:rPr>
              <w:t xml:space="preserve"> </w:t>
            </w:r>
            <w:r w:rsidR="00F61294" w:rsidRPr="004973F2">
              <w:rPr>
                <w:rStyle w:val="normaltextrun"/>
                <w:rFonts w:ascii="Aptos" w:eastAsia="Calibri" w:hAnsi="Aptos"/>
                <w:b/>
                <w:bCs/>
                <w:i/>
                <w:iCs/>
                <w:color w:val="0070C0"/>
                <w:sz w:val="22"/>
                <w:szCs w:val="22"/>
              </w:rPr>
              <w:t xml:space="preserve">un/ </w:t>
            </w:r>
            <w:r w:rsidR="000852F1" w:rsidRPr="004973F2">
              <w:rPr>
                <w:rStyle w:val="normaltextrun"/>
                <w:rFonts w:ascii="Aptos" w:eastAsia="Calibri" w:hAnsi="Aptos"/>
                <w:b/>
                <w:bCs/>
                <w:i/>
                <w:iCs/>
                <w:color w:val="0070C0"/>
                <w:sz w:val="22"/>
                <w:szCs w:val="22"/>
              </w:rPr>
              <w:t>vai</w:t>
            </w:r>
            <w:r w:rsidR="0014432D">
              <w:rPr>
                <w:rStyle w:val="normaltextrun"/>
                <w:rFonts w:ascii="Aptos" w:eastAsia="Calibri" w:hAnsi="Aptos"/>
                <w:b/>
                <w:bCs/>
                <w:i/>
                <w:iCs/>
                <w:color w:val="0070C0"/>
                <w:sz w:val="22"/>
                <w:szCs w:val="22"/>
              </w:rPr>
              <w:t xml:space="preserve"> tā</w:t>
            </w:r>
            <w:r w:rsidR="000852F1" w:rsidRPr="004973F2">
              <w:rPr>
                <w:rStyle w:val="normaltextrun"/>
                <w:rFonts w:ascii="Aptos" w:eastAsia="Calibri" w:hAnsi="Aptos"/>
                <w:b/>
                <w:bCs/>
                <w:i/>
                <w:iCs/>
                <w:color w:val="0070C0"/>
                <w:sz w:val="22"/>
                <w:szCs w:val="22"/>
              </w:rPr>
              <w:t xml:space="preserve"> uzdevumiem </w:t>
            </w:r>
            <w:r w:rsidRPr="004973F2">
              <w:rPr>
                <w:rStyle w:val="normaltextrun"/>
                <w:rFonts w:ascii="Aptos" w:eastAsia="Calibri" w:hAnsi="Aptos"/>
                <w:b/>
                <w:bCs/>
                <w:i/>
                <w:iCs/>
                <w:color w:val="0070C0"/>
                <w:sz w:val="22"/>
                <w:szCs w:val="22"/>
              </w:rPr>
              <w:t>atbilst projekts</w:t>
            </w:r>
            <w:r w:rsidR="0014432D">
              <w:rPr>
                <w:rStyle w:val="normaltextrun"/>
                <w:rFonts w:ascii="Aptos" w:eastAsia="Calibri" w:hAnsi="Aptos"/>
                <w:b/>
                <w:bCs/>
                <w:i/>
                <w:iCs/>
                <w:color w:val="0070C0"/>
                <w:sz w:val="22"/>
                <w:szCs w:val="22"/>
              </w:rPr>
              <w:t xml:space="preserve">. </w:t>
            </w:r>
          </w:p>
          <w:p w14:paraId="0E106B9C" w14:textId="77777777" w:rsidR="00C73698" w:rsidRPr="00005085" w:rsidRDefault="00C73698" w:rsidP="00C73698">
            <w:pPr>
              <w:pStyle w:val="paragraph"/>
              <w:numPr>
                <w:ilvl w:val="0"/>
                <w:numId w:val="33"/>
              </w:numPr>
              <w:spacing w:beforeAutospacing="0" w:afterAutospacing="0"/>
              <w:ind w:right="30"/>
              <w:jc w:val="both"/>
              <w:textAlignment w:val="baseline"/>
              <w:rPr>
                <w:rStyle w:val="normaltextrun"/>
                <w:rFonts w:ascii="Aptos" w:eastAsia="Calibri" w:hAnsi="Aptos"/>
                <w:i/>
                <w:iCs/>
                <w:color w:val="0070C0"/>
                <w:sz w:val="22"/>
                <w:szCs w:val="22"/>
              </w:rPr>
            </w:pPr>
            <w:r w:rsidRPr="00005085">
              <w:rPr>
                <w:rStyle w:val="normaltextrun"/>
                <w:rFonts w:ascii="Aptos" w:eastAsia="Calibri" w:hAnsi="Aptos"/>
                <w:i/>
                <w:iCs/>
                <w:color w:val="0070C0"/>
                <w:sz w:val="22"/>
                <w:szCs w:val="22"/>
              </w:rPr>
              <w:t xml:space="preserve">visaptverošs, efektīvs un sistemātisks </w:t>
            </w:r>
            <w:proofErr w:type="spellStart"/>
            <w:r w:rsidRPr="00005085">
              <w:rPr>
                <w:rStyle w:val="normaltextrun"/>
                <w:rFonts w:ascii="Aptos" w:eastAsia="Calibri" w:hAnsi="Aptos"/>
                <w:i/>
                <w:iCs/>
                <w:color w:val="0070C0"/>
                <w:sz w:val="22"/>
                <w:szCs w:val="22"/>
              </w:rPr>
              <w:t>kiberdrošības</w:t>
            </w:r>
            <w:proofErr w:type="spellEnd"/>
            <w:r w:rsidRPr="00005085">
              <w:rPr>
                <w:rStyle w:val="normaltextrun"/>
                <w:rFonts w:ascii="Aptos" w:eastAsia="Calibri" w:hAnsi="Aptos"/>
                <w:i/>
                <w:iCs/>
                <w:color w:val="0070C0"/>
                <w:sz w:val="22"/>
                <w:szCs w:val="22"/>
              </w:rPr>
              <w:t xml:space="preserve"> pārvaldības modelis, kas nodrošina NIS2 subjektu uzraudzības sistēmu ar NKDC kā vadošo iestādi + šim mērķim noteiktie uzdevumi; </w:t>
            </w:r>
          </w:p>
          <w:p w14:paraId="26FCE656" w14:textId="77777777" w:rsidR="00C73698" w:rsidRPr="00005085" w:rsidRDefault="00C73698" w:rsidP="00C73698">
            <w:pPr>
              <w:pStyle w:val="paragraph"/>
              <w:numPr>
                <w:ilvl w:val="0"/>
                <w:numId w:val="33"/>
              </w:numPr>
              <w:spacing w:beforeAutospacing="0" w:afterAutospacing="0"/>
              <w:ind w:right="30"/>
              <w:jc w:val="both"/>
              <w:textAlignment w:val="baseline"/>
              <w:rPr>
                <w:rStyle w:val="normaltextrun"/>
                <w:rFonts w:ascii="Aptos" w:eastAsia="Calibri" w:hAnsi="Aptos"/>
                <w:i/>
                <w:iCs/>
                <w:color w:val="0070C0"/>
                <w:sz w:val="22"/>
                <w:szCs w:val="22"/>
              </w:rPr>
            </w:pPr>
            <w:r w:rsidRPr="00005085">
              <w:rPr>
                <w:rStyle w:val="normaltextrun"/>
                <w:rFonts w:ascii="Aptos" w:eastAsia="Calibri" w:hAnsi="Aptos"/>
                <w:i/>
                <w:iCs/>
                <w:color w:val="0070C0"/>
                <w:sz w:val="22"/>
                <w:szCs w:val="22"/>
              </w:rPr>
              <w:t xml:space="preserve">valsts pārvaldes iestādes un privātā sektora komersanti, kuru IKT resursi ir droši, pārraugāmi un atjaunojami, kā arī to darbinieki apzinās </w:t>
            </w:r>
            <w:proofErr w:type="spellStart"/>
            <w:r w:rsidRPr="00005085">
              <w:rPr>
                <w:rStyle w:val="normaltextrun"/>
                <w:rFonts w:ascii="Aptos" w:eastAsia="Calibri" w:hAnsi="Aptos"/>
                <w:i/>
                <w:iCs/>
                <w:color w:val="0070C0"/>
                <w:sz w:val="22"/>
                <w:szCs w:val="22"/>
              </w:rPr>
              <w:t>kiberdrošības</w:t>
            </w:r>
            <w:proofErr w:type="spellEnd"/>
            <w:r w:rsidRPr="00005085">
              <w:rPr>
                <w:rStyle w:val="normaltextrun"/>
                <w:rFonts w:ascii="Aptos" w:eastAsia="Calibri" w:hAnsi="Aptos"/>
                <w:i/>
                <w:iCs/>
                <w:color w:val="0070C0"/>
                <w:sz w:val="22"/>
                <w:szCs w:val="22"/>
              </w:rPr>
              <w:t xml:space="preserve"> riskus un spēj atbilstoši reaģēt uz apdraudējumu un incidentiem + šim mērķim noteiktie uzdevumi; </w:t>
            </w:r>
          </w:p>
          <w:p w14:paraId="4F1D4097" w14:textId="77777777" w:rsidR="00C73698" w:rsidRPr="00005085" w:rsidRDefault="00C73698" w:rsidP="00C73698">
            <w:pPr>
              <w:pStyle w:val="paragraph"/>
              <w:numPr>
                <w:ilvl w:val="0"/>
                <w:numId w:val="33"/>
              </w:numPr>
              <w:spacing w:beforeAutospacing="0" w:afterAutospacing="0"/>
              <w:ind w:right="30"/>
              <w:jc w:val="both"/>
              <w:textAlignment w:val="baseline"/>
              <w:rPr>
                <w:rStyle w:val="normaltextrun"/>
                <w:rFonts w:ascii="Aptos" w:eastAsia="Calibri" w:hAnsi="Aptos"/>
                <w:i/>
                <w:iCs/>
                <w:color w:val="0070C0"/>
                <w:sz w:val="22"/>
                <w:szCs w:val="22"/>
              </w:rPr>
            </w:pPr>
            <w:r w:rsidRPr="00005085">
              <w:rPr>
                <w:rStyle w:val="normaltextrun"/>
                <w:rFonts w:ascii="Aptos" w:eastAsia="Calibri" w:hAnsi="Aptos"/>
                <w:i/>
                <w:iCs/>
                <w:color w:val="0070C0"/>
                <w:sz w:val="22"/>
                <w:szCs w:val="22"/>
              </w:rPr>
              <w:t xml:space="preserve">apzinātas </w:t>
            </w:r>
            <w:proofErr w:type="spellStart"/>
            <w:r w:rsidRPr="00005085">
              <w:rPr>
                <w:rStyle w:val="normaltextrun"/>
                <w:rFonts w:ascii="Aptos" w:eastAsia="Calibri" w:hAnsi="Aptos"/>
                <w:i/>
                <w:iCs/>
                <w:color w:val="0070C0"/>
                <w:sz w:val="22"/>
                <w:szCs w:val="22"/>
              </w:rPr>
              <w:t>kiberdrošības</w:t>
            </w:r>
            <w:proofErr w:type="spellEnd"/>
            <w:r w:rsidRPr="00005085">
              <w:rPr>
                <w:rStyle w:val="normaltextrun"/>
                <w:rFonts w:ascii="Aptos" w:eastAsia="Calibri" w:hAnsi="Aptos"/>
                <w:i/>
                <w:iCs/>
                <w:color w:val="0070C0"/>
                <w:sz w:val="22"/>
                <w:szCs w:val="22"/>
              </w:rPr>
              <w:t xml:space="preserve"> speciālistu pašreizējo apmācību iespējas un identificētas nepieciešamo nākotnes </w:t>
            </w:r>
            <w:proofErr w:type="spellStart"/>
            <w:r w:rsidRPr="00005085">
              <w:rPr>
                <w:rStyle w:val="normaltextrun"/>
                <w:rFonts w:ascii="Aptos" w:eastAsia="Calibri" w:hAnsi="Aptos"/>
                <w:i/>
                <w:iCs/>
                <w:color w:val="0070C0"/>
                <w:sz w:val="22"/>
                <w:szCs w:val="22"/>
              </w:rPr>
              <w:t>kiberdrošības</w:t>
            </w:r>
            <w:proofErr w:type="spellEnd"/>
            <w:r w:rsidRPr="00005085">
              <w:rPr>
                <w:rStyle w:val="normaltextrun"/>
                <w:rFonts w:ascii="Aptos" w:eastAsia="Calibri" w:hAnsi="Aptos"/>
                <w:i/>
                <w:iCs/>
                <w:color w:val="0070C0"/>
                <w:sz w:val="22"/>
                <w:szCs w:val="22"/>
              </w:rPr>
              <w:t xml:space="preserve"> speciālistu izglītības programmu vajadzības, kā arī izstrādātas fokusētas </w:t>
            </w:r>
            <w:proofErr w:type="spellStart"/>
            <w:r w:rsidRPr="00005085">
              <w:rPr>
                <w:rStyle w:val="normaltextrun"/>
                <w:rFonts w:ascii="Aptos" w:eastAsia="Calibri" w:hAnsi="Aptos"/>
                <w:i/>
                <w:iCs/>
                <w:color w:val="0070C0"/>
                <w:sz w:val="22"/>
                <w:szCs w:val="22"/>
              </w:rPr>
              <w:t>kiberdrošības</w:t>
            </w:r>
            <w:proofErr w:type="spellEnd"/>
            <w:r w:rsidRPr="00005085">
              <w:rPr>
                <w:rStyle w:val="normaltextrun"/>
                <w:rFonts w:ascii="Aptos" w:eastAsia="Calibri" w:hAnsi="Aptos"/>
                <w:i/>
                <w:iCs/>
                <w:color w:val="0070C0"/>
                <w:sz w:val="22"/>
                <w:szCs w:val="22"/>
              </w:rPr>
              <w:t xml:space="preserve"> informēšanas kampaņas dažādām sabiedrības grupām + šim mērķim noteiktie uzdevumi; </w:t>
            </w:r>
          </w:p>
          <w:p w14:paraId="3043C868" w14:textId="77777777" w:rsidR="00C73698" w:rsidRPr="00005085" w:rsidRDefault="00C73698" w:rsidP="00C73698">
            <w:pPr>
              <w:pStyle w:val="paragraph"/>
              <w:numPr>
                <w:ilvl w:val="0"/>
                <w:numId w:val="33"/>
              </w:numPr>
              <w:spacing w:beforeAutospacing="0" w:afterAutospacing="0"/>
              <w:ind w:right="30"/>
              <w:jc w:val="both"/>
              <w:textAlignment w:val="baseline"/>
              <w:rPr>
                <w:rStyle w:val="normaltextrun"/>
                <w:rFonts w:ascii="Aptos" w:eastAsia="Calibri" w:hAnsi="Aptos"/>
                <w:i/>
                <w:iCs/>
                <w:color w:val="0070C0"/>
                <w:sz w:val="22"/>
                <w:szCs w:val="22"/>
              </w:rPr>
            </w:pPr>
            <w:r w:rsidRPr="00005085">
              <w:rPr>
                <w:rStyle w:val="normaltextrun"/>
                <w:rFonts w:ascii="Aptos" w:eastAsia="Calibri" w:hAnsi="Aptos"/>
                <w:i/>
                <w:iCs/>
                <w:color w:val="0070C0"/>
                <w:sz w:val="22"/>
                <w:szCs w:val="22"/>
              </w:rPr>
              <w:t xml:space="preserve">turpināt attīstīt starptautisko sadarbību, lai sekmēt starptautisko un nacionālo </w:t>
            </w:r>
            <w:proofErr w:type="spellStart"/>
            <w:r w:rsidRPr="00005085">
              <w:rPr>
                <w:rStyle w:val="normaltextrun"/>
                <w:rFonts w:ascii="Aptos" w:eastAsia="Calibri" w:hAnsi="Aptos"/>
                <w:i/>
                <w:iCs/>
                <w:color w:val="0070C0"/>
                <w:sz w:val="22"/>
                <w:szCs w:val="22"/>
              </w:rPr>
              <w:t>kiberdrošību</w:t>
            </w:r>
            <w:proofErr w:type="spellEnd"/>
            <w:r w:rsidRPr="00005085">
              <w:rPr>
                <w:rStyle w:val="normaltextrun"/>
                <w:rFonts w:ascii="Aptos" w:eastAsia="Calibri" w:hAnsi="Aptos"/>
                <w:i/>
                <w:iCs/>
                <w:color w:val="0070C0"/>
                <w:sz w:val="22"/>
                <w:szCs w:val="22"/>
              </w:rPr>
              <w:t xml:space="preserve">, veicinot starptautisko normu piemērošanu kibertelpā, veidojot skaidru un uzticamu sadarbības partneru loku, kas </w:t>
            </w:r>
            <w:r w:rsidRPr="00005085">
              <w:rPr>
                <w:rStyle w:val="normaltextrun"/>
                <w:rFonts w:ascii="Aptos" w:eastAsia="Calibri" w:hAnsi="Aptos"/>
                <w:i/>
                <w:iCs/>
                <w:color w:val="0070C0"/>
                <w:sz w:val="22"/>
                <w:szCs w:val="22"/>
              </w:rPr>
              <w:lastRenderedPageBreak/>
              <w:t xml:space="preserve">spēj sniegt savstarpēju atbalstu </w:t>
            </w:r>
            <w:proofErr w:type="spellStart"/>
            <w:r w:rsidRPr="00005085">
              <w:rPr>
                <w:rStyle w:val="normaltextrun"/>
                <w:rFonts w:ascii="Aptos" w:eastAsia="Calibri" w:hAnsi="Aptos"/>
                <w:i/>
                <w:iCs/>
                <w:color w:val="0070C0"/>
                <w:sz w:val="22"/>
                <w:szCs w:val="22"/>
              </w:rPr>
              <w:t>kiberdraudu</w:t>
            </w:r>
            <w:proofErr w:type="spellEnd"/>
            <w:r w:rsidRPr="00005085">
              <w:rPr>
                <w:rStyle w:val="normaltextrun"/>
                <w:rFonts w:ascii="Aptos" w:eastAsia="Calibri" w:hAnsi="Aptos"/>
                <w:i/>
                <w:iCs/>
                <w:color w:val="0070C0"/>
                <w:sz w:val="22"/>
                <w:szCs w:val="22"/>
              </w:rPr>
              <w:t xml:space="preserve"> </w:t>
            </w:r>
            <w:proofErr w:type="spellStart"/>
            <w:r w:rsidRPr="00005085">
              <w:rPr>
                <w:rStyle w:val="normaltextrun"/>
                <w:rFonts w:ascii="Aptos" w:eastAsia="Calibri" w:hAnsi="Aptos"/>
                <w:i/>
                <w:iCs/>
                <w:color w:val="0070C0"/>
                <w:sz w:val="22"/>
                <w:szCs w:val="22"/>
              </w:rPr>
              <w:t>izvērtējumā</w:t>
            </w:r>
            <w:proofErr w:type="spellEnd"/>
            <w:r w:rsidRPr="00005085">
              <w:rPr>
                <w:rStyle w:val="normaltextrun"/>
                <w:rFonts w:ascii="Aptos" w:eastAsia="Calibri" w:hAnsi="Aptos"/>
                <w:i/>
                <w:iCs/>
                <w:color w:val="0070C0"/>
                <w:sz w:val="22"/>
                <w:szCs w:val="22"/>
              </w:rPr>
              <w:t xml:space="preserve"> un krīzes situācijā, ātri apmainīties ar informāciju, kā arī labajām praksēm + šim mērķim noteiktie uzdevumi; </w:t>
            </w:r>
          </w:p>
          <w:p w14:paraId="1E51C3DC" w14:textId="112EF36B" w:rsidR="00576409" w:rsidRDefault="00C73698" w:rsidP="00C73698">
            <w:pPr>
              <w:pStyle w:val="paragraph"/>
              <w:numPr>
                <w:ilvl w:val="0"/>
                <w:numId w:val="33"/>
              </w:numPr>
              <w:spacing w:beforeAutospacing="0" w:afterAutospacing="0"/>
              <w:ind w:right="30"/>
              <w:jc w:val="both"/>
              <w:textAlignment w:val="baseline"/>
              <w:rPr>
                <w:rStyle w:val="normaltextrun"/>
                <w:rFonts w:ascii="Aptos" w:eastAsia="Calibri" w:hAnsi="Aptos"/>
                <w:i/>
                <w:iCs/>
                <w:color w:val="0070C0"/>
                <w:sz w:val="22"/>
                <w:szCs w:val="22"/>
              </w:rPr>
            </w:pPr>
            <w:r w:rsidRPr="00005085">
              <w:rPr>
                <w:rStyle w:val="normaltextrun"/>
                <w:rFonts w:ascii="Aptos" w:eastAsia="Calibri" w:hAnsi="Aptos"/>
                <w:i/>
                <w:iCs/>
                <w:color w:val="0070C0"/>
                <w:sz w:val="22"/>
                <w:szCs w:val="22"/>
              </w:rPr>
              <w:t xml:space="preserve">stiprinātas Valsts policijas un valsts drošības iestāžu spējas, ieviešot jaunus un pilnā apjomā izmantojot jau esošos rīkus </w:t>
            </w:r>
            <w:proofErr w:type="spellStart"/>
            <w:r w:rsidRPr="00005085">
              <w:rPr>
                <w:rStyle w:val="normaltextrun"/>
                <w:rFonts w:ascii="Aptos" w:eastAsia="Calibri" w:hAnsi="Aptos"/>
                <w:i/>
                <w:iCs/>
                <w:color w:val="0070C0"/>
                <w:sz w:val="22"/>
                <w:szCs w:val="22"/>
              </w:rPr>
              <w:t>kibernoziedzības</w:t>
            </w:r>
            <w:proofErr w:type="spellEnd"/>
            <w:r w:rsidRPr="00005085">
              <w:rPr>
                <w:rStyle w:val="normaltextrun"/>
                <w:rFonts w:ascii="Aptos" w:eastAsia="Calibri" w:hAnsi="Aptos"/>
                <w:i/>
                <w:iCs/>
                <w:color w:val="0070C0"/>
                <w:sz w:val="22"/>
                <w:szCs w:val="22"/>
              </w:rPr>
              <w:t xml:space="preserve"> apkarošanai + šim mērķim noteiktie uzdevumi.</w:t>
            </w:r>
          </w:p>
          <w:p w14:paraId="2C5A4325" w14:textId="77777777" w:rsidR="00C73698" w:rsidRPr="00C73698" w:rsidRDefault="00C73698" w:rsidP="00C73698">
            <w:pPr>
              <w:pStyle w:val="paragraph"/>
              <w:spacing w:beforeAutospacing="0" w:afterAutospacing="0"/>
              <w:ind w:right="30"/>
              <w:jc w:val="both"/>
              <w:textAlignment w:val="baseline"/>
              <w:rPr>
                <w:rStyle w:val="normaltextrun"/>
                <w:rFonts w:ascii="Aptos" w:eastAsia="Calibri" w:hAnsi="Aptos"/>
                <w:i/>
                <w:iCs/>
                <w:color w:val="0070C0"/>
                <w:sz w:val="22"/>
                <w:szCs w:val="22"/>
              </w:rPr>
            </w:pPr>
          </w:p>
          <w:p w14:paraId="159E32F5" w14:textId="3A8CF269" w:rsidR="00BA24CF" w:rsidRPr="004973F2" w:rsidRDefault="00BA24CF" w:rsidP="0EC132D3">
            <w:pPr>
              <w:pStyle w:val="paragraph"/>
              <w:spacing w:beforeAutospacing="0" w:afterAutospacing="0"/>
              <w:ind w:right="30"/>
              <w:jc w:val="both"/>
              <w:textAlignment w:val="baseline"/>
              <w:rPr>
                <w:rStyle w:val="normaltextrun"/>
                <w:rFonts w:ascii="Aptos" w:eastAsia="Calibri" w:hAnsi="Aptos"/>
                <w:b/>
                <w:bCs/>
                <w:i/>
                <w:iCs/>
                <w:color w:val="0070C0"/>
                <w:sz w:val="22"/>
                <w:szCs w:val="22"/>
              </w:rPr>
            </w:pPr>
            <w:r w:rsidRPr="004973F2">
              <w:rPr>
                <w:rStyle w:val="normaltextrun"/>
                <w:rFonts w:ascii="Aptos" w:eastAsia="Calibri" w:hAnsi="Aptos"/>
                <w:b/>
                <w:bCs/>
                <w:i/>
                <w:iCs/>
                <w:color w:val="0070C0"/>
                <w:sz w:val="22"/>
                <w:szCs w:val="22"/>
              </w:rPr>
              <w:t>Pamato idejas oriģinalitāti</w:t>
            </w:r>
            <w:r w:rsidR="00F54041" w:rsidRPr="004973F2">
              <w:rPr>
                <w:rStyle w:val="normaltextrun"/>
                <w:rFonts w:ascii="Aptos" w:eastAsia="Calibri" w:hAnsi="Aptos"/>
                <w:b/>
                <w:bCs/>
                <w:i/>
                <w:iCs/>
                <w:color w:val="0070C0"/>
                <w:sz w:val="22"/>
                <w:szCs w:val="22"/>
              </w:rPr>
              <w:t xml:space="preserve"> (ja attiecināms)</w:t>
            </w:r>
            <w:r w:rsidRPr="004973F2">
              <w:rPr>
                <w:rStyle w:val="normaltextrun"/>
                <w:rFonts w:ascii="Aptos" w:eastAsia="Calibri" w:hAnsi="Aptos"/>
                <w:b/>
                <w:bCs/>
                <w:i/>
                <w:iCs/>
                <w:color w:val="0070C0"/>
                <w:sz w:val="22"/>
                <w:szCs w:val="22"/>
              </w:rPr>
              <w:t>:</w:t>
            </w:r>
          </w:p>
          <w:p w14:paraId="589D0D1A" w14:textId="5AA7AD50" w:rsidR="003770DA" w:rsidRPr="004973F2" w:rsidRDefault="00274AC5" w:rsidP="0EC132D3">
            <w:pPr>
              <w:pStyle w:val="paragraph"/>
              <w:numPr>
                <w:ilvl w:val="0"/>
                <w:numId w:val="44"/>
              </w:numPr>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norāda</w:t>
            </w:r>
            <w:r w:rsidR="001C42ED" w:rsidRPr="004973F2">
              <w:rPr>
                <w:rStyle w:val="normaltextrun"/>
                <w:rFonts w:ascii="Aptos" w:eastAsia="Calibri" w:hAnsi="Aptos"/>
                <w:i/>
                <w:iCs/>
                <w:color w:val="0070C0"/>
                <w:sz w:val="22"/>
                <w:szCs w:val="22"/>
              </w:rPr>
              <w:t>,</w:t>
            </w:r>
            <w:r w:rsidRPr="004973F2">
              <w:rPr>
                <w:rStyle w:val="normaltextrun"/>
                <w:rFonts w:ascii="Aptos" w:eastAsia="Calibri" w:hAnsi="Aptos"/>
                <w:i/>
                <w:iCs/>
                <w:color w:val="0070C0"/>
                <w:sz w:val="22"/>
                <w:szCs w:val="22"/>
              </w:rPr>
              <w:t xml:space="preserve"> vai tiks uzlabota kopējā organizācijas </w:t>
            </w:r>
            <w:proofErr w:type="spellStart"/>
            <w:r w:rsidRPr="004973F2">
              <w:rPr>
                <w:rStyle w:val="normaltextrun"/>
                <w:rFonts w:ascii="Aptos" w:eastAsia="Calibri" w:hAnsi="Aptos"/>
                <w:i/>
                <w:iCs/>
                <w:color w:val="0070C0"/>
                <w:sz w:val="22"/>
                <w:szCs w:val="22"/>
              </w:rPr>
              <w:t>kiberdrošība</w:t>
            </w:r>
            <w:proofErr w:type="spellEnd"/>
            <w:r w:rsidRPr="004973F2">
              <w:rPr>
                <w:rStyle w:val="normaltextrun"/>
                <w:rFonts w:ascii="Aptos" w:eastAsia="Calibri" w:hAnsi="Aptos"/>
                <w:i/>
                <w:iCs/>
                <w:color w:val="0070C0"/>
                <w:sz w:val="22"/>
                <w:szCs w:val="22"/>
              </w:rPr>
              <w:t xml:space="preserve"> vai kāda organizācijas biznesa procesa efektivitāte, padarot to drošāku</w:t>
            </w:r>
            <w:r w:rsidR="00DE5A89" w:rsidRPr="004973F2">
              <w:rPr>
                <w:rStyle w:val="normaltextrun"/>
                <w:rFonts w:ascii="Aptos" w:eastAsia="Calibri" w:hAnsi="Aptos"/>
                <w:i/>
                <w:iCs/>
                <w:color w:val="0070C0"/>
                <w:sz w:val="22"/>
                <w:szCs w:val="22"/>
              </w:rPr>
              <w:t>,</w:t>
            </w:r>
            <w:r w:rsidR="003770DA" w:rsidRPr="004973F2">
              <w:rPr>
                <w:rStyle w:val="normaltextrun"/>
                <w:rFonts w:ascii="Aptos" w:eastAsia="Calibri" w:hAnsi="Aptos"/>
                <w:i/>
                <w:iCs/>
                <w:color w:val="0070C0"/>
                <w:sz w:val="22"/>
                <w:szCs w:val="22"/>
              </w:rPr>
              <w:t xml:space="preserve"> ietver ar risinājumu novēršamās problēmas aprakstu un uzlabojumu aprakstu pēc risinājuma ieviešanas (piemēram, cēloņsakarībās pamatots apraksts, līdzīgu organizāciju pieredzē pamatots apraksts u.tml.)</w:t>
            </w:r>
            <w:r w:rsidR="00597682" w:rsidRPr="004973F2">
              <w:rPr>
                <w:rStyle w:val="normaltextrun"/>
                <w:rFonts w:ascii="Aptos" w:eastAsia="Calibri" w:hAnsi="Aptos"/>
                <w:i/>
                <w:iCs/>
                <w:color w:val="0070C0"/>
                <w:sz w:val="22"/>
                <w:szCs w:val="22"/>
              </w:rPr>
              <w:t>;</w:t>
            </w:r>
          </w:p>
          <w:p w14:paraId="0B3CB28D" w14:textId="5B3B4C95" w:rsidR="004A1BF0" w:rsidRPr="009D5BAD" w:rsidRDefault="00CA799F" w:rsidP="0EC132D3">
            <w:pPr>
              <w:pStyle w:val="paragraph"/>
              <w:numPr>
                <w:ilvl w:val="0"/>
                <w:numId w:val="44"/>
              </w:numPr>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iekļauj reālistiskus, aprēķinos balstītus prognozējamos rezultātus </w:t>
            </w:r>
            <w:r w:rsidR="00CE0AE2" w:rsidRPr="004973F2">
              <w:rPr>
                <w:rStyle w:val="normaltextrun"/>
                <w:rFonts w:ascii="Aptos" w:eastAsia="Calibri" w:hAnsi="Aptos"/>
                <w:i/>
                <w:iCs/>
                <w:color w:val="0070C0"/>
                <w:sz w:val="22"/>
                <w:szCs w:val="22"/>
              </w:rPr>
              <w:t xml:space="preserve"> un/vai ieguvumus no risinājuma izveides vai ieviešanas (piemēram, pēc SMART </w:t>
            </w:r>
            <w:proofErr w:type="spellStart"/>
            <w:r w:rsidR="00CE0AE2" w:rsidRPr="004973F2">
              <w:rPr>
                <w:rStyle w:val="normaltextrun"/>
                <w:rFonts w:ascii="Aptos" w:eastAsia="Calibri" w:hAnsi="Aptos"/>
                <w:i/>
                <w:iCs/>
                <w:color w:val="0070C0"/>
                <w:sz w:val="22"/>
                <w:szCs w:val="22"/>
              </w:rPr>
              <w:t>KPIs</w:t>
            </w:r>
            <w:proofErr w:type="spellEnd"/>
            <w:r w:rsidR="00CE0AE2" w:rsidRPr="004973F2">
              <w:rPr>
                <w:rStyle w:val="normaltextrun"/>
                <w:rFonts w:ascii="Aptos" w:eastAsia="Calibri" w:hAnsi="Aptos"/>
                <w:i/>
                <w:iCs/>
                <w:color w:val="0070C0"/>
                <w:sz w:val="22"/>
                <w:szCs w:val="22"/>
              </w:rPr>
              <w:t xml:space="preserve"> metodoloģijas).</w:t>
            </w:r>
          </w:p>
        </w:tc>
      </w:tr>
    </w:tbl>
    <w:p w14:paraId="122A219D" w14:textId="77777777" w:rsidR="008D5B43" w:rsidRPr="004973F2" w:rsidRDefault="008D5B43" w:rsidP="0EC132D3">
      <w:pPr>
        <w:spacing w:after="0"/>
        <w:rPr>
          <w:rFonts w:ascii="Aptos" w:hAnsi="Aptos" w:cs="Times New Roman"/>
          <w:b/>
          <w:bCs/>
        </w:rPr>
      </w:pPr>
    </w:p>
    <w:tbl>
      <w:tblPr>
        <w:tblStyle w:val="TableGrid"/>
        <w:tblpPr w:leftFromText="180" w:rightFromText="180" w:vertAnchor="text" w:horzAnchor="margin" w:tblpY="101"/>
        <w:tblW w:w="10880" w:type="dxa"/>
        <w:tblLayout w:type="fixed"/>
        <w:tblLook w:val="04A0" w:firstRow="1" w:lastRow="0" w:firstColumn="1" w:lastColumn="0" w:noHBand="0" w:noVBand="1"/>
      </w:tblPr>
      <w:tblGrid>
        <w:gridCol w:w="3626"/>
        <w:gridCol w:w="1898"/>
        <w:gridCol w:w="1729"/>
        <w:gridCol w:w="3627"/>
      </w:tblGrid>
      <w:tr w:rsidR="0069212E" w:rsidRPr="004973F2" w14:paraId="2DA2CF29" w14:textId="77777777" w:rsidTr="0EC132D3">
        <w:tc>
          <w:tcPr>
            <w:tcW w:w="10880" w:type="dxa"/>
            <w:gridSpan w:val="4"/>
            <w:shd w:val="clear" w:color="auto" w:fill="F2F2F2" w:themeFill="background1" w:themeFillShade="F2"/>
          </w:tcPr>
          <w:p w14:paraId="44593714" w14:textId="77777777" w:rsidR="0069212E" w:rsidRPr="004973F2" w:rsidRDefault="0069212E" w:rsidP="00764B42">
            <w:pPr>
              <w:pStyle w:val="Heading2"/>
              <w:rPr>
                <w:rFonts w:ascii="Aptos" w:hAnsi="Aptos"/>
                <w:sz w:val="22"/>
                <w:szCs w:val="22"/>
              </w:rPr>
            </w:pPr>
            <w:bookmarkStart w:id="4" w:name="_Toc206754546"/>
            <w:r w:rsidRPr="004973F2">
              <w:rPr>
                <w:rFonts w:ascii="Aptos" w:hAnsi="Aptos"/>
                <w:sz w:val="22"/>
                <w:szCs w:val="22"/>
              </w:rPr>
              <w:t>1.3. Projekta īstenošanas vieta</w:t>
            </w:r>
            <w:bookmarkEnd w:id="4"/>
          </w:p>
        </w:tc>
      </w:tr>
      <w:tr w:rsidR="0069212E" w:rsidRPr="004973F2" w14:paraId="2CA4CABF" w14:textId="77777777" w:rsidTr="0EC132D3">
        <w:tc>
          <w:tcPr>
            <w:tcW w:w="5524" w:type="dxa"/>
            <w:gridSpan w:val="2"/>
            <w:shd w:val="clear" w:color="auto" w:fill="F2F2F2" w:themeFill="background1" w:themeFillShade="F2"/>
          </w:tcPr>
          <w:p w14:paraId="59F22A04" w14:textId="02F9E1C3" w:rsidR="0069212E" w:rsidRPr="004973F2" w:rsidRDefault="0026512D" w:rsidP="0EC132D3">
            <w:pPr>
              <w:rPr>
                <w:rFonts w:ascii="Aptos" w:hAnsi="Aptos" w:cs="Times New Roman"/>
              </w:rPr>
            </w:pPr>
            <w:r w:rsidRPr="004973F2">
              <w:rPr>
                <w:rFonts w:ascii="Aptos" w:hAnsi="Aptos" w:cs="Times New Roman"/>
              </w:rPr>
              <w:t>Projekts ti</w:t>
            </w:r>
            <w:r w:rsidR="00CA5CFF" w:rsidRPr="004973F2">
              <w:rPr>
                <w:rFonts w:ascii="Aptos" w:hAnsi="Aptos" w:cs="Times New Roman"/>
              </w:rPr>
              <w:t>ks</w:t>
            </w:r>
            <w:r w:rsidRPr="004973F2">
              <w:rPr>
                <w:rFonts w:ascii="Aptos" w:hAnsi="Aptos" w:cs="Times New Roman"/>
              </w:rPr>
              <w:t xml:space="preserve"> īstenots visā Latvijā</w:t>
            </w:r>
          </w:p>
        </w:tc>
        <w:tc>
          <w:tcPr>
            <w:tcW w:w="5356" w:type="dxa"/>
            <w:gridSpan w:val="2"/>
          </w:tcPr>
          <w:p w14:paraId="3A42B84A" w14:textId="0E53E1B4" w:rsidR="0069212E" w:rsidRPr="004973F2" w:rsidRDefault="008117D8" w:rsidP="0EC132D3">
            <w:pPr>
              <w:pStyle w:val="paragraph"/>
              <w:spacing w:beforeAutospacing="0" w:afterAutospacing="0"/>
              <w:ind w:right="30"/>
              <w:jc w:val="both"/>
              <w:textAlignment w:val="baseline"/>
              <w:rPr>
                <w:rFonts w:ascii="Aptos" w:hAnsi="Aptos"/>
                <w:sz w:val="22"/>
                <w:szCs w:val="22"/>
              </w:rPr>
            </w:pPr>
            <w:r w:rsidRPr="004973F2">
              <w:rPr>
                <w:rStyle w:val="normaltextrun"/>
                <w:rFonts w:ascii="Aptos" w:eastAsia="Calibri" w:hAnsi="Aptos"/>
                <w:i/>
                <w:iCs/>
                <w:color w:val="0070C0"/>
                <w:sz w:val="22"/>
                <w:szCs w:val="22"/>
              </w:rPr>
              <w:t xml:space="preserve">Norāda </w:t>
            </w:r>
            <w:r w:rsidR="002813FC" w:rsidRPr="004973F2">
              <w:rPr>
                <w:rStyle w:val="normaltextrun"/>
                <w:rFonts w:ascii="Aptos" w:eastAsia="Calibri" w:hAnsi="Aptos"/>
                <w:i/>
                <w:iCs/>
                <w:color w:val="0070C0"/>
                <w:sz w:val="22"/>
                <w:szCs w:val="22"/>
              </w:rPr>
              <w:t>“</w:t>
            </w:r>
            <w:r w:rsidRPr="004973F2">
              <w:rPr>
                <w:rStyle w:val="normaltextrun"/>
                <w:rFonts w:ascii="Aptos" w:eastAsia="Calibri" w:hAnsi="Aptos"/>
                <w:i/>
                <w:iCs/>
                <w:color w:val="0070C0"/>
                <w:sz w:val="22"/>
                <w:szCs w:val="22"/>
              </w:rPr>
              <w:t>Jā</w:t>
            </w:r>
            <w:r w:rsidR="00D7575C" w:rsidRPr="004973F2">
              <w:rPr>
                <w:rStyle w:val="normaltextrun"/>
                <w:rFonts w:ascii="Aptos" w:eastAsia="Calibri" w:hAnsi="Aptos"/>
                <w:i/>
                <w:iCs/>
                <w:color w:val="0070C0"/>
                <w:sz w:val="22"/>
                <w:szCs w:val="22"/>
              </w:rPr>
              <w:t>“</w:t>
            </w:r>
            <w:r w:rsidR="00EE5022" w:rsidRPr="004973F2">
              <w:rPr>
                <w:rStyle w:val="normaltextrun"/>
                <w:rFonts w:ascii="Aptos" w:eastAsia="Calibri" w:hAnsi="Aptos"/>
                <w:i/>
                <w:iCs/>
                <w:color w:val="0070C0"/>
                <w:sz w:val="22"/>
                <w:szCs w:val="22"/>
              </w:rPr>
              <w:t>, ja projekta</w:t>
            </w:r>
            <w:r w:rsidR="0026512D" w:rsidRPr="004973F2">
              <w:rPr>
                <w:rStyle w:val="normaltextrun"/>
                <w:rFonts w:ascii="Aptos" w:eastAsia="Calibri" w:hAnsi="Aptos"/>
                <w:i/>
                <w:iCs/>
                <w:color w:val="0070C0"/>
                <w:sz w:val="22"/>
                <w:szCs w:val="22"/>
              </w:rPr>
              <w:t>m nav konkrētas īstenošanas adreses</w:t>
            </w:r>
            <w:r w:rsidR="00A0311F" w:rsidRPr="004973F2">
              <w:rPr>
                <w:rStyle w:val="normaltextrun"/>
                <w:rFonts w:ascii="Aptos" w:eastAsia="Calibri" w:hAnsi="Aptos"/>
                <w:i/>
                <w:iCs/>
                <w:color w:val="0070C0"/>
                <w:sz w:val="22"/>
                <w:szCs w:val="22"/>
              </w:rPr>
              <w:t>.</w:t>
            </w:r>
          </w:p>
        </w:tc>
      </w:tr>
      <w:tr w:rsidR="0026512D" w:rsidRPr="004973F2" w14:paraId="64840F43" w14:textId="77777777" w:rsidTr="0EC132D3">
        <w:tc>
          <w:tcPr>
            <w:tcW w:w="5524" w:type="dxa"/>
            <w:gridSpan w:val="2"/>
            <w:shd w:val="clear" w:color="auto" w:fill="F2F2F2" w:themeFill="background1" w:themeFillShade="F2"/>
          </w:tcPr>
          <w:p w14:paraId="36A66678" w14:textId="2A6C344A" w:rsidR="0026512D" w:rsidRPr="004973F2" w:rsidDel="0026512D" w:rsidRDefault="0026512D" w:rsidP="0EC132D3">
            <w:pPr>
              <w:rPr>
                <w:rFonts w:ascii="Aptos" w:hAnsi="Aptos" w:cs="Times New Roman"/>
              </w:rPr>
            </w:pPr>
            <w:r w:rsidRPr="004973F2">
              <w:rPr>
                <w:rFonts w:ascii="Aptos" w:hAnsi="Aptos" w:cs="Times New Roman"/>
              </w:rPr>
              <w:t>Projekts ti</w:t>
            </w:r>
            <w:r w:rsidR="00CA5CFF" w:rsidRPr="004973F2">
              <w:rPr>
                <w:rFonts w:ascii="Aptos" w:hAnsi="Aptos" w:cs="Times New Roman"/>
              </w:rPr>
              <w:t>ks</w:t>
            </w:r>
            <w:r w:rsidRPr="004973F2">
              <w:rPr>
                <w:rFonts w:ascii="Aptos" w:hAnsi="Aptos" w:cs="Times New Roman"/>
              </w:rPr>
              <w:t xml:space="preserve"> īstenots projekta iesniedzēja juridiskajā adresē</w:t>
            </w:r>
          </w:p>
        </w:tc>
        <w:tc>
          <w:tcPr>
            <w:tcW w:w="5356" w:type="dxa"/>
            <w:gridSpan w:val="2"/>
          </w:tcPr>
          <w:p w14:paraId="28B5E0F6" w14:textId="4FD8ED29" w:rsidR="0026512D" w:rsidRPr="004973F2" w:rsidRDefault="0026512D"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Norāda “Jā</w:t>
            </w:r>
            <w:r w:rsidR="00D7575C" w:rsidRPr="004973F2">
              <w:rPr>
                <w:rStyle w:val="normaltextrun"/>
                <w:rFonts w:ascii="Aptos" w:eastAsia="Calibri" w:hAnsi="Aptos"/>
                <w:i/>
                <w:iCs/>
                <w:color w:val="0070C0"/>
                <w:sz w:val="22"/>
                <w:szCs w:val="22"/>
              </w:rPr>
              <w:t>“</w:t>
            </w:r>
            <w:r w:rsidRPr="004973F2">
              <w:rPr>
                <w:rStyle w:val="normaltextrun"/>
                <w:rFonts w:ascii="Aptos" w:eastAsia="Calibri" w:hAnsi="Aptos"/>
                <w:i/>
                <w:iCs/>
                <w:color w:val="0070C0"/>
                <w:sz w:val="22"/>
                <w:szCs w:val="22"/>
              </w:rPr>
              <w:t>, ja projekts tiek īstenots projekta iesnieguma vispārīgajā daļā norādītajā juridiskajā adresē</w:t>
            </w:r>
            <w:r w:rsidR="0068605C" w:rsidRPr="004973F2">
              <w:rPr>
                <w:rStyle w:val="normaltextrun"/>
                <w:rFonts w:ascii="Aptos" w:eastAsia="Calibri" w:hAnsi="Aptos"/>
                <w:i/>
                <w:iCs/>
                <w:color w:val="0070C0"/>
                <w:sz w:val="22"/>
                <w:szCs w:val="22"/>
              </w:rPr>
              <w:t>.</w:t>
            </w:r>
          </w:p>
        </w:tc>
      </w:tr>
      <w:tr w:rsidR="00CA5CFF" w:rsidRPr="004973F2" w14:paraId="3814AAD5" w14:textId="77777777" w:rsidTr="0EC132D3">
        <w:tc>
          <w:tcPr>
            <w:tcW w:w="5524" w:type="dxa"/>
            <w:gridSpan w:val="2"/>
            <w:shd w:val="clear" w:color="auto" w:fill="F2F2F2" w:themeFill="background1" w:themeFillShade="F2"/>
          </w:tcPr>
          <w:p w14:paraId="7315C2A5" w14:textId="473C4A59" w:rsidR="00CA5CFF" w:rsidRPr="004973F2" w:rsidRDefault="00CA5CFF" w:rsidP="0EC132D3">
            <w:pPr>
              <w:rPr>
                <w:rFonts w:ascii="Aptos" w:hAnsi="Aptos" w:cs="Times New Roman"/>
              </w:rPr>
            </w:pPr>
            <w:r w:rsidRPr="004973F2">
              <w:rPr>
                <w:rFonts w:ascii="Aptos" w:hAnsi="Aptos" w:cs="Times New Roman"/>
              </w:rPr>
              <w:t>Projekts tiks īstenots citā/-</w:t>
            </w:r>
            <w:proofErr w:type="spellStart"/>
            <w:r w:rsidRPr="004973F2">
              <w:rPr>
                <w:rFonts w:ascii="Aptos" w:hAnsi="Aptos" w:cs="Times New Roman"/>
              </w:rPr>
              <w:t>ās</w:t>
            </w:r>
            <w:proofErr w:type="spellEnd"/>
            <w:r w:rsidRPr="004973F2">
              <w:rPr>
                <w:rFonts w:ascii="Aptos" w:hAnsi="Aptos" w:cs="Times New Roman"/>
              </w:rPr>
              <w:t xml:space="preserve"> adresē/-s</w:t>
            </w:r>
            <w:r w:rsidR="00EF4159" w:rsidRPr="004973F2">
              <w:rPr>
                <w:rFonts w:ascii="Aptos" w:hAnsi="Aptos" w:cs="Times New Roman"/>
              </w:rPr>
              <w:t>:</w:t>
            </w:r>
          </w:p>
        </w:tc>
        <w:tc>
          <w:tcPr>
            <w:tcW w:w="5356" w:type="dxa"/>
            <w:gridSpan w:val="2"/>
          </w:tcPr>
          <w:p w14:paraId="24D91C05" w14:textId="60D844E9" w:rsidR="00CA5CFF" w:rsidRPr="004973F2" w:rsidRDefault="00F04927"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Norāda adresi vai, ja īstenošanas vietas ir vairākas, kopē attiecīgo sadaļu un norāda tās visas</w:t>
            </w:r>
            <w:r w:rsidR="0068605C" w:rsidRPr="004973F2">
              <w:rPr>
                <w:rStyle w:val="normaltextrun"/>
                <w:rFonts w:ascii="Aptos" w:eastAsia="Calibri" w:hAnsi="Aptos"/>
                <w:i/>
                <w:iCs/>
                <w:color w:val="0070C0"/>
                <w:sz w:val="22"/>
                <w:szCs w:val="22"/>
              </w:rPr>
              <w:t>.</w:t>
            </w:r>
          </w:p>
        </w:tc>
      </w:tr>
      <w:tr w:rsidR="00B7155E" w:rsidRPr="004973F2" w14:paraId="5F87F54D" w14:textId="77777777" w:rsidTr="0EC132D3">
        <w:tc>
          <w:tcPr>
            <w:tcW w:w="10880" w:type="dxa"/>
            <w:gridSpan w:val="4"/>
          </w:tcPr>
          <w:p w14:paraId="3B78498B" w14:textId="77777777" w:rsidR="00B7155E" w:rsidRPr="004973F2" w:rsidRDefault="00B7155E" w:rsidP="0EC132D3">
            <w:pPr>
              <w:tabs>
                <w:tab w:val="left" w:pos="900"/>
              </w:tabs>
              <w:rPr>
                <w:rFonts w:ascii="Aptos" w:hAnsi="Aptos" w:cs="Times New Roman"/>
              </w:rPr>
            </w:pPr>
            <w:r w:rsidRPr="004973F2">
              <w:rPr>
                <w:rFonts w:ascii="Aptos" w:hAnsi="Aptos" w:cs="Times New Roman"/>
              </w:rPr>
              <w:t>Iela, mājas nosaukums, Nr./dzīvokļa Nr.:</w:t>
            </w:r>
          </w:p>
          <w:p w14:paraId="3D46C889" w14:textId="491B95FC" w:rsidR="00B7155E" w:rsidRPr="004973F2" w:rsidRDefault="00B7155E"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r w:rsidRPr="004973F2">
              <w:rPr>
                <w:rStyle w:val="normaltextrun"/>
                <w:rFonts w:ascii="Aptos" w:hAnsi="Aptos"/>
                <w:i/>
                <w:iCs/>
                <w:color w:val="0070C0"/>
                <w:sz w:val="22"/>
                <w:szCs w:val="22"/>
                <w:shd w:val="clear" w:color="auto" w:fill="FFFFFF"/>
              </w:rPr>
              <w:t>Norāda precīzu adresi, ierakstot attiecīgajās ailēs prasīto informāciju.</w:t>
            </w:r>
            <w:r w:rsidRPr="004973F2">
              <w:rPr>
                <w:rStyle w:val="eop"/>
                <w:rFonts w:ascii="Aptos" w:hAnsi="Aptos"/>
                <w:color w:val="0070C0"/>
                <w:sz w:val="22"/>
                <w:szCs w:val="22"/>
                <w:shd w:val="clear" w:color="auto" w:fill="FFFFFF"/>
              </w:rPr>
              <w:t> </w:t>
            </w:r>
          </w:p>
        </w:tc>
      </w:tr>
      <w:tr w:rsidR="00B7155E" w:rsidRPr="004973F2" w14:paraId="0ADB2E3C" w14:textId="77777777" w:rsidTr="0EC132D3">
        <w:tc>
          <w:tcPr>
            <w:tcW w:w="3626" w:type="dxa"/>
          </w:tcPr>
          <w:p w14:paraId="6C88E2CD" w14:textId="77777777" w:rsidR="00B7155E" w:rsidRPr="004973F2" w:rsidRDefault="00B7155E" w:rsidP="0EC132D3">
            <w:pPr>
              <w:tabs>
                <w:tab w:val="left" w:pos="900"/>
              </w:tabs>
              <w:rPr>
                <w:rFonts w:ascii="Aptos" w:hAnsi="Aptos" w:cs="Times New Roman"/>
              </w:rPr>
            </w:pPr>
            <w:proofErr w:type="spellStart"/>
            <w:r w:rsidRPr="004973F2">
              <w:rPr>
                <w:rFonts w:ascii="Aptos" w:hAnsi="Aptos" w:cs="Times New Roman"/>
              </w:rPr>
              <w:t>Valstspilsēta</w:t>
            </w:r>
            <w:proofErr w:type="spellEnd"/>
            <w:r w:rsidRPr="004973F2">
              <w:rPr>
                <w:rFonts w:ascii="Aptos" w:hAnsi="Aptos" w:cs="Times New Roman"/>
              </w:rPr>
              <w:t>:</w:t>
            </w:r>
          </w:p>
          <w:p w14:paraId="032D15F4" w14:textId="77777777" w:rsidR="00B7155E" w:rsidRPr="004973F2" w:rsidRDefault="00B7155E"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p>
        </w:tc>
        <w:tc>
          <w:tcPr>
            <w:tcW w:w="3627" w:type="dxa"/>
            <w:gridSpan w:val="2"/>
          </w:tcPr>
          <w:p w14:paraId="73AFEDF4" w14:textId="5A71C051" w:rsidR="00B7155E" w:rsidRPr="004973F2" w:rsidRDefault="00B7155E"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r w:rsidRPr="004973F2">
              <w:rPr>
                <w:rFonts w:ascii="Aptos" w:hAnsi="Aptos"/>
                <w:sz w:val="22"/>
                <w:szCs w:val="22"/>
              </w:rPr>
              <w:t>Novads:</w:t>
            </w:r>
          </w:p>
        </w:tc>
        <w:tc>
          <w:tcPr>
            <w:tcW w:w="3627" w:type="dxa"/>
          </w:tcPr>
          <w:p w14:paraId="53234356" w14:textId="58EBC85A" w:rsidR="00B7155E" w:rsidRPr="004973F2" w:rsidRDefault="00B7155E"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r w:rsidRPr="004973F2">
              <w:rPr>
                <w:rFonts w:ascii="Aptos" w:hAnsi="Aptos"/>
                <w:sz w:val="22"/>
                <w:szCs w:val="22"/>
              </w:rPr>
              <w:t>Novada pilsēta vai pagasts:</w:t>
            </w:r>
          </w:p>
        </w:tc>
      </w:tr>
      <w:tr w:rsidR="00B7155E" w:rsidRPr="004973F2" w14:paraId="1D8F5A94" w14:textId="77777777" w:rsidTr="0EC132D3">
        <w:tc>
          <w:tcPr>
            <w:tcW w:w="10880" w:type="dxa"/>
            <w:gridSpan w:val="4"/>
          </w:tcPr>
          <w:p w14:paraId="46A40638" w14:textId="534D8647" w:rsidR="00B7155E" w:rsidRPr="004973F2" w:rsidRDefault="00B7155E" w:rsidP="0EC132D3">
            <w:pPr>
              <w:pStyle w:val="paragraph"/>
              <w:spacing w:beforeAutospacing="0" w:afterAutospacing="0"/>
              <w:ind w:right="30"/>
              <w:jc w:val="both"/>
              <w:textAlignment w:val="baseline"/>
              <w:rPr>
                <w:rStyle w:val="normaltextrun"/>
                <w:rFonts w:ascii="Aptos" w:eastAsia="Calibri" w:hAnsi="Aptos"/>
                <w:i/>
                <w:iCs/>
                <w:color w:val="0070C0"/>
                <w:sz w:val="22"/>
                <w:szCs w:val="22"/>
              </w:rPr>
            </w:pPr>
            <w:r w:rsidRPr="004973F2">
              <w:rPr>
                <w:rFonts w:ascii="Aptos" w:hAnsi="Aptos"/>
                <w:sz w:val="22"/>
                <w:szCs w:val="22"/>
              </w:rPr>
              <w:t>Pasta indekss:</w:t>
            </w:r>
          </w:p>
        </w:tc>
      </w:tr>
    </w:tbl>
    <w:p w14:paraId="0BFEB0DB" w14:textId="56925ACF" w:rsidR="00341228" w:rsidRPr="004973F2" w:rsidRDefault="0026512D" w:rsidP="0EC132D3">
      <w:pPr>
        <w:rPr>
          <w:rFonts w:ascii="Aptos" w:hAnsi="Aptos" w:cs="Times New Roman"/>
        </w:rPr>
      </w:pPr>
      <w:r w:rsidRPr="004973F2">
        <w:rPr>
          <w:rStyle w:val="normaltextrun"/>
          <w:rFonts w:ascii="Aptos" w:eastAsia="Calibri" w:hAnsi="Aptos" w:cs="Times New Roman"/>
          <w:i/>
          <w:iCs/>
          <w:color w:val="0070C0"/>
          <w:kern w:val="0"/>
          <w14:ligatures w14:val="none"/>
        </w:rPr>
        <w:t xml:space="preserve">Informāciju aizpilda tikai vienā no rindām </w:t>
      </w:r>
      <w:r w:rsidR="00096F7E" w:rsidRPr="004973F2">
        <w:rPr>
          <w:rStyle w:val="normaltextrun"/>
          <w:rFonts w:ascii="Aptos" w:eastAsia="Calibri" w:hAnsi="Aptos" w:cs="Times New Roman"/>
          <w:i/>
          <w:iCs/>
          <w:color w:val="0070C0"/>
          <w:kern w:val="0"/>
          <w14:ligatures w14:val="none"/>
        </w:rPr>
        <w:t>–</w:t>
      </w:r>
      <w:r w:rsidRPr="004973F2">
        <w:rPr>
          <w:rStyle w:val="normaltextrun"/>
          <w:rFonts w:ascii="Aptos" w:eastAsia="Calibri" w:hAnsi="Aptos" w:cs="Times New Roman"/>
          <w:i/>
          <w:iCs/>
          <w:color w:val="0070C0"/>
          <w:kern w:val="0"/>
          <w14:ligatures w14:val="none"/>
        </w:rPr>
        <w:t xml:space="preserve"> </w:t>
      </w:r>
      <w:r w:rsidR="00096F7E" w:rsidRPr="004973F2">
        <w:rPr>
          <w:rStyle w:val="normaltextrun"/>
          <w:rFonts w:ascii="Aptos" w:eastAsia="Calibri" w:hAnsi="Aptos" w:cs="Times New Roman"/>
          <w:i/>
          <w:iCs/>
          <w:color w:val="0070C0"/>
          <w:kern w:val="0"/>
          <w14:ligatures w14:val="none"/>
        </w:rPr>
        <w:t>izvēloties, vai projekts tiek īstenots visā Latvijā, iesniedzēja juridiskajā adresē vai citā/-</w:t>
      </w:r>
      <w:proofErr w:type="spellStart"/>
      <w:r w:rsidR="00096F7E" w:rsidRPr="004973F2">
        <w:rPr>
          <w:rStyle w:val="normaltextrun"/>
          <w:rFonts w:ascii="Aptos" w:eastAsia="Calibri" w:hAnsi="Aptos" w:cs="Times New Roman"/>
          <w:i/>
          <w:iCs/>
          <w:color w:val="0070C0"/>
          <w:kern w:val="0"/>
          <w14:ligatures w14:val="none"/>
        </w:rPr>
        <w:t>ās</w:t>
      </w:r>
      <w:proofErr w:type="spellEnd"/>
      <w:r w:rsidR="00096F7E" w:rsidRPr="004973F2">
        <w:rPr>
          <w:rStyle w:val="normaltextrun"/>
          <w:rFonts w:ascii="Aptos" w:eastAsia="Calibri" w:hAnsi="Aptos" w:cs="Times New Roman"/>
          <w:i/>
          <w:iCs/>
          <w:color w:val="0070C0"/>
          <w:kern w:val="0"/>
          <w14:ligatures w14:val="none"/>
        </w:rPr>
        <w:t xml:space="preserve"> adresē/-</w:t>
      </w:r>
      <w:proofErr w:type="spellStart"/>
      <w:r w:rsidR="00096F7E" w:rsidRPr="004973F2">
        <w:rPr>
          <w:rStyle w:val="normaltextrun"/>
          <w:rFonts w:ascii="Aptos" w:eastAsia="Calibri" w:hAnsi="Aptos" w:cs="Times New Roman"/>
          <w:i/>
          <w:iCs/>
          <w:color w:val="0070C0"/>
          <w:kern w:val="0"/>
          <w14:ligatures w14:val="none"/>
        </w:rPr>
        <w:t>ēs</w:t>
      </w:r>
      <w:proofErr w:type="spellEnd"/>
      <w:r w:rsidR="00096F7E" w:rsidRPr="004973F2">
        <w:rPr>
          <w:rStyle w:val="normaltextrun"/>
          <w:rFonts w:ascii="Aptos" w:eastAsia="Calibri" w:hAnsi="Aptos" w:cs="Times New Roman"/>
          <w:i/>
          <w:iCs/>
          <w:color w:val="0070C0"/>
          <w:kern w:val="0"/>
          <w14:ligatures w14:val="none"/>
        </w:rPr>
        <w:t>.</w:t>
      </w:r>
    </w:p>
    <w:p w14:paraId="214E17A6" w14:textId="77777777" w:rsidR="00341228" w:rsidRPr="004973F2" w:rsidRDefault="00341228" w:rsidP="005E1BC1">
      <w:pPr>
        <w:spacing w:after="0"/>
        <w:rPr>
          <w:rFonts w:ascii="Aptos" w:hAnsi="Aptos" w:cs="Times New Roman"/>
        </w:rPr>
      </w:pPr>
    </w:p>
    <w:tbl>
      <w:tblPr>
        <w:tblpPr w:leftFromText="180" w:rightFromText="180" w:vertAnchor="text" w:horzAnchor="margin" w:tblpY="-42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003654" w:rsidRPr="004973F2" w14:paraId="04D3201A" w14:textId="77777777" w:rsidTr="0EC132D3">
        <w:trPr>
          <w:trHeight w:val="693"/>
        </w:trPr>
        <w:tc>
          <w:tcPr>
            <w:tcW w:w="10795" w:type="dxa"/>
            <w:shd w:val="clear" w:color="auto" w:fill="E7E6E6" w:themeFill="background2"/>
            <w:vAlign w:val="center"/>
          </w:tcPr>
          <w:p w14:paraId="7BAF0802" w14:textId="3801FBC0" w:rsidR="00003654" w:rsidRPr="004973F2" w:rsidRDefault="00094B07" w:rsidP="001D6EC8">
            <w:pPr>
              <w:pStyle w:val="Heading1"/>
              <w:spacing w:before="0"/>
              <w:rPr>
                <w:rFonts w:ascii="Aptos" w:hAnsi="Aptos" w:cs="Times New Roman"/>
                <w:sz w:val="22"/>
                <w:szCs w:val="22"/>
              </w:rPr>
            </w:pPr>
            <w:bookmarkStart w:id="5" w:name="_Toc206754547"/>
            <w:bookmarkStart w:id="6" w:name="_Hlk155021517"/>
            <w:r w:rsidRPr="004973F2">
              <w:rPr>
                <w:rFonts w:ascii="Aptos" w:hAnsi="Aptos" w:cs="Times New Roman"/>
                <w:sz w:val="22"/>
                <w:szCs w:val="22"/>
              </w:rPr>
              <w:t>2</w:t>
            </w:r>
            <w:r w:rsidR="00003654" w:rsidRPr="004973F2">
              <w:rPr>
                <w:rFonts w:ascii="Aptos" w:hAnsi="Aptos" w:cs="Times New Roman"/>
                <w:sz w:val="22"/>
                <w:szCs w:val="22"/>
              </w:rPr>
              <w:t>. SADAĻA – PRO</w:t>
            </w:r>
            <w:r w:rsidR="00280FA3" w:rsidRPr="004973F2">
              <w:rPr>
                <w:rFonts w:ascii="Aptos" w:hAnsi="Aptos" w:cs="Times New Roman"/>
                <w:sz w:val="22"/>
                <w:szCs w:val="22"/>
              </w:rPr>
              <w:t>JEKTA ĪSTENOŠANA UN VADĪBA</w:t>
            </w:r>
            <w:bookmarkEnd w:id="5"/>
          </w:p>
        </w:tc>
      </w:tr>
    </w:tbl>
    <w:tbl>
      <w:tblPr>
        <w:tblStyle w:val="TableGrid"/>
        <w:tblW w:w="0" w:type="auto"/>
        <w:tblLook w:val="04A0" w:firstRow="1" w:lastRow="0" w:firstColumn="1" w:lastColumn="0" w:noHBand="0" w:noVBand="1"/>
      </w:tblPr>
      <w:tblGrid>
        <w:gridCol w:w="3823"/>
        <w:gridCol w:w="6945"/>
        <w:gridCol w:w="22"/>
        <w:gridCol w:w="90"/>
      </w:tblGrid>
      <w:tr w:rsidR="003F5D7D" w:rsidRPr="004973F2" w14:paraId="47B093B7" w14:textId="77777777" w:rsidTr="0EC132D3">
        <w:trPr>
          <w:gridAfter w:val="1"/>
          <w:wAfter w:w="90" w:type="dxa"/>
        </w:trPr>
        <w:tc>
          <w:tcPr>
            <w:tcW w:w="10790" w:type="dxa"/>
            <w:gridSpan w:val="3"/>
            <w:shd w:val="clear" w:color="auto" w:fill="F2F2F2" w:themeFill="background1" w:themeFillShade="F2"/>
          </w:tcPr>
          <w:p w14:paraId="042CD9EA" w14:textId="6F37E067" w:rsidR="003F5D7D" w:rsidRPr="004973F2" w:rsidRDefault="003F5D7D" w:rsidP="00764B42">
            <w:pPr>
              <w:pStyle w:val="Heading2"/>
              <w:rPr>
                <w:rFonts w:ascii="Aptos" w:hAnsi="Aptos"/>
                <w:sz w:val="22"/>
                <w:szCs w:val="22"/>
              </w:rPr>
            </w:pPr>
            <w:bookmarkStart w:id="7" w:name="_Toc206754548"/>
            <w:bookmarkEnd w:id="6"/>
            <w:r w:rsidRPr="004973F2">
              <w:rPr>
                <w:rFonts w:ascii="Aptos" w:hAnsi="Aptos"/>
                <w:sz w:val="22"/>
                <w:szCs w:val="22"/>
              </w:rPr>
              <w:t>2.1. Projekta administrēšanas kapacitāte</w:t>
            </w:r>
            <w:bookmarkEnd w:id="7"/>
            <w:r w:rsidRPr="004973F2">
              <w:rPr>
                <w:rFonts w:ascii="Aptos" w:hAnsi="Aptos"/>
                <w:sz w:val="22"/>
                <w:szCs w:val="22"/>
                <w:bdr w:val="none" w:sz="0" w:space="0" w:color="auto" w:frame="1"/>
              </w:rPr>
              <w:t xml:space="preserve"> </w:t>
            </w:r>
          </w:p>
        </w:tc>
      </w:tr>
      <w:tr w:rsidR="003F5D7D" w:rsidRPr="004973F2" w14:paraId="4523C1A7" w14:textId="77777777" w:rsidTr="0EC132D3">
        <w:trPr>
          <w:gridAfter w:val="1"/>
          <w:wAfter w:w="90" w:type="dxa"/>
          <w:trHeight w:val="2016"/>
        </w:trPr>
        <w:tc>
          <w:tcPr>
            <w:tcW w:w="10790" w:type="dxa"/>
            <w:gridSpan w:val="3"/>
          </w:tcPr>
          <w:p w14:paraId="6D764C91" w14:textId="08DD4C4C" w:rsidR="00EA6B26" w:rsidRPr="004973F2" w:rsidRDefault="009B1C29" w:rsidP="0EC132D3">
            <w:pPr>
              <w:pStyle w:val="paragraph"/>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Sadaļā</w:t>
            </w:r>
            <w:r w:rsidR="00EA6B26" w:rsidRPr="004973F2">
              <w:rPr>
                <w:rStyle w:val="normaltextrun"/>
                <w:rFonts w:ascii="Aptos" w:eastAsia="Calibri" w:hAnsi="Aptos"/>
                <w:i/>
                <w:iCs/>
                <w:color w:val="0070C0"/>
                <w:sz w:val="22"/>
                <w:szCs w:val="22"/>
              </w:rPr>
              <w:t xml:space="preserve"> sniedz informāciju</w:t>
            </w:r>
            <w:r w:rsidR="007D6471" w:rsidRPr="004973F2">
              <w:rPr>
                <w:rStyle w:val="normaltextrun"/>
                <w:rFonts w:ascii="Aptos" w:eastAsia="Calibri" w:hAnsi="Aptos"/>
                <w:i/>
                <w:iCs/>
                <w:color w:val="0070C0"/>
                <w:sz w:val="22"/>
                <w:szCs w:val="22"/>
              </w:rPr>
              <w:t xml:space="preserve"> par</w:t>
            </w:r>
            <w:r w:rsidR="00EA6B26" w:rsidRPr="004973F2">
              <w:rPr>
                <w:rStyle w:val="normaltextrun"/>
                <w:rFonts w:ascii="Aptos" w:eastAsia="Calibri" w:hAnsi="Aptos"/>
                <w:i/>
                <w:iCs/>
                <w:color w:val="0070C0"/>
                <w:sz w:val="22"/>
                <w:szCs w:val="22"/>
              </w:rPr>
              <w:t>:</w:t>
            </w:r>
            <w:r w:rsidR="00EA6B26" w:rsidRPr="004973F2">
              <w:rPr>
                <w:rStyle w:val="normaltextrun"/>
                <w:rFonts w:ascii="Aptos" w:eastAsia="Calibri" w:hAnsi="Aptos"/>
                <w:i/>
                <w:iCs/>
                <w:sz w:val="22"/>
                <w:szCs w:val="22"/>
              </w:rPr>
              <w:t> </w:t>
            </w:r>
          </w:p>
          <w:p w14:paraId="0DBA63D0" w14:textId="3966296D" w:rsidR="00FC5E14" w:rsidRPr="004973F2" w:rsidRDefault="00FC489B" w:rsidP="0EC132D3">
            <w:pPr>
              <w:pStyle w:val="ListParagraph"/>
              <w:numPr>
                <w:ilvl w:val="0"/>
                <w:numId w:val="38"/>
              </w:numPr>
              <w:spacing w:line="259" w:lineRule="auto"/>
              <w:ind w:left="714" w:hanging="357"/>
              <w:jc w:val="both"/>
              <w:rPr>
                <w:rStyle w:val="normaltextrun"/>
                <w:rFonts w:ascii="Aptos" w:hAnsi="Aptos"/>
                <w:i/>
                <w:iCs/>
                <w:color w:val="0070C0"/>
              </w:rPr>
            </w:pPr>
            <w:r w:rsidRPr="004973F2">
              <w:rPr>
                <w:rStyle w:val="normaltextrun"/>
                <w:rFonts w:ascii="Aptos" w:hAnsi="Aptos"/>
                <w:b/>
                <w:bCs/>
                <w:i/>
                <w:iCs/>
                <w:color w:val="0070C0"/>
              </w:rPr>
              <w:t>administrēšanai</w:t>
            </w:r>
            <w:r w:rsidR="001767E6" w:rsidRPr="004973F2">
              <w:rPr>
                <w:rStyle w:val="normaltextrun"/>
                <w:rFonts w:ascii="Aptos" w:hAnsi="Aptos"/>
                <w:b/>
                <w:bCs/>
                <w:i/>
                <w:iCs/>
                <w:color w:val="0070C0"/>
              </w:rPr>
              <w:t xml:space="preserve"> nepieciešamajiem atbildīgajiem speciālistiem</w:t>
            </w:r>
            <w:r w:rsidR="001767E6" w:rsidRPr="004973F2">
              <w:rPr>
                <w:rStyle w:val="normaltextrun"/>
                <w:rFonts w:ascii="Aptos" w:hAnsi="Aptos"/>
                <w:i/>
                <w:iCs/>
                <w:color w:val="0070C0"/>
              </w:rPr>
              <w:t xml:space="preserve"> </w:t>
            </w:r>
            <w:r w:rsidR="00FC5E14" w:rsidRPr="004973F2">
              <w:rPr>
                <w:rStyle w:val="normaltextrun"/>
                <w:rFonts w:ascii="Aptos" w:hAnsi="Aptos"/>
                <w:i/>
                <w:iCs/>
                <w:color w:val="0070C0"/>
              </w:rPr>
              <w:t>un to:</w:t>
            </w:r>
          </w:p>
          <w:p w14:paraId="1086C61E" w14:textId="12541028" w:rsidR="00FC5E14" w:rsidRPr="004973F2" w:rsidRDefault="001767E6"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amatiem</w:t>
            </w:r>
            <w:r w:rsidR="006D5636" w:rsidRPr="004973F2">
              <w:rPr>
                <w:rStyle w:val="normaltextrun"/>
                <w:rFonts w:ascii="Aptos" w:eastAsia="Calibri" w:hAnsi="Aptos"/>
                <w:i/>
                <w:iCs/>
                <w:color w:val="0070C0"/>
                <w:sz w:val="22"/>
                <w:szCs w:val="22"/>
              </w:rPr>
              <w:t xml:space="preserve"> (piemēram, projekta vadītājs, projekta vadītāja asistents)</w:t>
            </w:r>
            <w:r w:rsidRPr="004973F2">
              <w:rPr>
                <w:rStyle w:val="normaltextrun"/>
                <w:rFonts w:ascii="Aptos" w:eastAsia="Calibri" w:hAnsi="Aptos"/>
                <w:i/>
                <w:iCs/>
                <w:color w:val="0070C0"/>
                <w:sz w:val="22"/>
                <w:szCs w:val="22"/>
              </w:rPr>
              <w:t>,</w:t>
            </w:r>
          </w:p>
          <w:p w14:paraId="0ECDB36B" w14:textId="3DFC9A49" w:rsidR="00FC5E14" w:rsidRPr="004973F2" w:rsidRDefault="001767E6"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galvenajiem uzdevumiem,</w:t>
            </w:r>
          </w:p>
          <w:p w14:paraId="6CE1982F" w14:textId="77777777" w:rsidR="00FC5E14" w:rsidRPr="004973F2" w:rsidRDefault="001767E6"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pieejamību vai plānoto iesaistīšanu projekta ieviešanas laikā,</w:t>
            </w:r>
          </w:p>
          <w:p w14:paraId="3E8C176F" w14:textId="53F8A211" w:rsidR="00FC5E14" w:rsidRPr="004973F2" w:rsidRDefault="001767E6"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plānoto </w:t>
            </w:r>
            <w:r w:rsidR="00FC5E14" w:rsidRPr="004973F2">
              <w:rPr>
                <w:rStyle w:val="normaltextrun"/>
                <w:rFonts w:ascii="Aptos" w:eastAsia="Calibri" w:hAnsi="Aptos"/>
                <w:i/>
                <w:iCs/>
                <w:color w:val="0070C0"/>
                <w:sz w:val="22"/>
                <w:szCs w:val="22"/>
              </w:rPr>
              <w:t>slodzi mēnesī vai uz visu projekta ieviešanas laiku,</w:t>
            </w:r>
          </w:p>
          <w:p w14:paraId="47163FF6" w14:textId="07AE1F06" w:rsidR="001767E6" w:rsidRPr="004973F2" w:rsidRDefault="00FC5E14"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p</w:t>
            </w:r>
            <w:r w:rsidR="001767E6" w:rsidRPr="004973F2">
              <w:rPr>
                <w:rStyle w:val="normaltextrun"/>
                <w:rFonts w:ascii="Aptos" w:eastAsia="Calibri" w:hAnsi="Aptos"/>
                <w:i/>
                <w:iCs/>
                <w:color w:val="0070C0"/>
                <w:sz w:val="22"/>
                <w:szCs w:val="22"/>
              </w:rPr>
              <w:t>lānoto nepieciešamo kvalifikāciju, pieredzi un kompetenci</w:t>
            </w:r>
            <w:r w:rsidR="000656EB" w:rsidRPr="004973F2">
              <w:rPr>
                <w:rStyle w:val="normaltextrun"/>
                <w:rFonts w:ascii="Aptos" w:eastAsia="Calibri" w:hAnsi="Aptos"/>
                <w:i/>
                <w:iCs/>
                <w:color w:val="0070C0"/>
                <w:sz w:val="22"/>
                <w:szCs w:val="22"/>
              </w:rPr>
              <w:t>;</w:t>
            </w:r>
          </w:p>
          <w:p w14:paraId="27FCEDD2" w14:textId="45ECFECB" w:rsidR="006F406C" w:rsidRPr="004973F2" w:rsidRDefault="006F406C"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informāciju vai </w:t>
            </w:r>
            <w:r w:rsidR="004E4A05" w:rsidRPr="004973F2">
              <w:rPr>
                <w:rStyle w:val="normaltextrun"/>
                <w:rFonts w:ascii="Aptos" w:eastAsia="Calibri" w:hAnsi="Aptos"/>
                <w:i/>
                <w:iCs/>
                <w:color w:val="0070C0"/>
                <w:sz w:val="22"/>
                <w:szCs w:val="22"/>
              </w:rPr>
              <w:t>persona tiek nodarbināta uz ārpakalpojuma līguma vai darba līguma pamata;</w:t>
            </w:r>
          </w:p>
          <w:p w14:paraId="5C18783C" w14:textId="7BAB39BA" w:rsidR="00DF005E" w:rsidRPr="004973F2" w:rsidRDefault="00EA6B26" w:rsidP="0EC132D3">
            <w:pPr>
              <w:pStyle w:val="paragraph"/>
              <w:numPr>
                <w:ilvl w:val="0"/>
                <w:numId w:val="38"/>
              </w:numPr>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projekta vadības sistēmu, t.</w:t>
            </w:r>
            <w:r w:rsidR="00DD66DE" w:rsidRPr="004973F2">
              <w:rPr>
                <w:rStyle w:val="normaltextrun"/>
                <w:rFonts w:ascii="Aptos" w:eastAsia="Calibri" w:hAnsi="Aptos"/>
                <w:i/>
                <w:iCs/>
                <w:color w:val="0070C0"/>
                <w:sz w:val="22"/>
                <w:szCs w:val="22"/>
              </w:rPr>
              <w:t>sk.</w:t>
            </w:r>
            <w:r w:rsidRPr="004973F2">
              <w:rPr>
                <w:rStyle w:val="normaltextrun"/>
                <w:rFonts w:ascii="Aptos" w:eastAsia="Calibri" w:hAnsi="Aptos"/>
                <w:i/>
                <w:iCs/>
                <w:color w:val="0070C0"/>
                <w:sz w:val="22"/>
                <w:szCs w:val="22"/>
              </w:rPr>
              <w:t xml:space="preserve"> kādas darbības plānotas, lai nodrošinātu sekmīgu projekta īstenošanu, kādi uzraudzības instrumenti plānoti projekta vadības kvalitātes nodrošināšanai un kontrolei</w:t>
            </w:r>
            <w:r w:rsidR="00AB16D1" w:rsidRPr="004973F2">
              <w:rPr>
                <w:rStyle w:val="normaltextrun"/>
                <w:rFonts w:ascii="Aptos" w:eastAsia="Calibri" w:hAnsi="Aptos"/>
                <w:i/>
                <w:iCs/>
                <w:color w:val="0070C0"/>
                <w:sz w:val="22"/>
                <w:szCs w:val="22"/>
              </w:rPr>
              <w:t>.</w:t>
            </w:r>
          </w:p>
          <w:p w14:paraId="5C1FA5AD" w14:textId="16809908" w:rsidR="003F5D7D" w:rsidRPr="004973F2" w:rsidRDefault="003F5D7D" w:rsidP="0EC132D3">
            <w:pPr>
              <w:pStyle w:val="paragraph"/>
              <w:spacing w:beforeAutospacing="0" w:afterAutospacing="0"/>
              <w:jc w:val="both"/>
              <w:textAlignment w:val="baseline"/>
              <w:rPr>
                <w:rStyle w:val="normaltextrun"/>
                <w:rFonts w:ascii="Aptos" w:eastAsia="Calibri" w:hAnsi="Aptos"/>
                <w:i/>
                <w:iCs/>
                <w:color w:val="0070C0"/>
                <w:sz w:val="22"/>
                <w:szCs w:val="22"/>
              </w:rPr>
            </w:pPr>
          </w:p>
        </w:tc>
      </w:tr>
      <w:tr w:rsidR="00B71FC5" w:rsidRPr="004973F2" w14:paraId="2FCC31A7" w14:textId="77777777" w:rsidTr="0EC132D3">
        <w:trPr>
          <w:gridAfter w:val="1"/>
          <w:wAfter w:w="90" w:type="dxa"/>
        </w:trPr>
        <w:tc>
          <w:tcPr>
            <w:tcW w:w="10790" w:type="dxa"/>
            <w:gridSpan w:val="3"/>
            <w:shd w:val="clear" w:color="auto" w:fill="F2F2F2" w:themeFill="background1" w:themeFillShade="F2"/>
          </w:tcPr>
          <w:p w14:paraId="3FE0D806" w14:textId="333F3A7C" w:rsidR="00B71FC5" w:rsidRPr="004973F2" w:rsidRDefault="00B71FC5" w:rsidP="00764B42">
            <w:pPr>
              <w:pStyle w:val="Heading2"/>
              <w:rPr>
                <w:rFonts w:ascii="Aptos" w:hAnsi="Aptos"/>
                <w:sz w:val="22"/>
                <w:szCs w:val="22"/>
              </w:rPr>
            </w:pPr>
            <w:bookmarkStart w:id="8" w:name="_Toc206754549"/>
            <w:r w:rsidRPr="004973F2">
              <w:rPr>
                <w:rFonts w:ascii="Aptos" w:hAnsi="Aptos"/>
                <w:sz w:val="22"/>
                <w:szCs w:val="22"/>
              </w:rPr>
              <w:t>2.2. Projekta īstenošanas kapacitāte</w:t>
            </w:r>
            <w:bookmarkEnd w:id="8"/>
          </w:p>
        </w:tc>
      </w:tr>
      <w:tr w:rsidR="00B71FC5" w:rsidRPr="004973F2" w14:paraId="69E21117" w14:textId="77777777" w:rsidTr="00E45BE0">
        <w:trPr>
          <w:gridAfter w:val="1"/>
          <w:wAfter w:w="90" w:type="dxa"/>
          <w:trHeight w:val="557"/>
        </w:trPr>
        <w:tc>
          <w:tcPr>
            <w:tcW w:w="10790" w:type="dxa"/>
            <w:gridSpan w:val="3"/>
          </w:tcPr>
          <w:p w14:paraId="06B328E1" w14:textId="7D9CA717" w:rsidR="00FC5E14" w:rsidRPr="004973F2" w:rsidRDefault="007D6471" w:rsidP="0EC132D3">
            <w:pPr>
              <w:pStyle w:val="paragraph"/>
              <w:spacing w:beforeAutospacing="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Sadaļā sniedz</w:t>
            </w:r>
            <w:r w:rsidR="00650B95" w:rsidRPr="004973F2">
              <w:rPr>
                <w:rStyle w:val="normaltextrun"/>
                <w:rFonts w:ascii="Aptos" w:eastAsia="Calibri" w:hAnsi="Aptos"/>
                <w:i/>
                <w:iCs/>
                <w:color w:val="0070C0"/>
                <w:sz w:val="22"/>
                <w:szCs w:val="22"/>
              </w:rPr>
              <w:t xml:space="preserve"> informāciju</w:t>
            </w:r>
            <w:r w:rsidRPr="004973F2">
              <w:rPr>
                <w:rStyle w:val="normaltextrun"/>
                <w:rFonts w:ascii="Aptos" w:eastAsia="Calibri" w:hAnsi="Aptos"/>
                <w:i/>
                <w:iCs/>
                <w:color w:val="0070C0"/>
                <w:sz w:val="22"/>
                <w:szCs w:val="22"/>
              </w:rPr>
              <w:t xml:space="preserve"> par</w:t>
            </w:r>
            <w:r w:rsidR="00755E66" w:rsidRPr="004973F2">
              <w:rPr>
                <w:rStyle w:val="normaltextrun"/>
                <w:rFonts w:ascii="Aptos" w:eastAsia="Calibri" w:hAnsi="Aptos"/>
                <w:i/>
                <w:iCs/>
                <w:sz w:val="22"/>
                <w:szCs w:val="22"/>
              </w:rPr>
              <w:t xml:space="preserve"> </w:t>
            </w:r>
            <w:r w:rsidR="0065608C" w:rsidRPr="004973F2">
              <w:rPr>
                <w:rStyle w:val="normaltextrun"/>
                <w:rFonts w:ascii="Aptos" w:eastAsia="Calibri" w:hAnsi="Aptos"/>
                <w:i/>
                <w:iCs/>
                <w:color w:val="0070C0"/>
                <w:sz w:val="22"/>
                <w:szCs w:val="22"/>
              </w:rPr>
              <w:t xml:space="preserve">plānoto </w:t>
            </w:r>
            <w:r w:rsidR="0065608C" w:rsidRPr="004973F2">
              <w:rPr>
                <w:rStyle w:val="normaltextrun"/>
                <w:rFonts w:ascii="Aptos" w:eastAsia="Calibri" w:hAnsi="Aptos"/>
                <w:b/>
                <w:bCs/>
                <w:i/>
                <w:iCs/>
                <w:color w:val="0070C0"/>
                <w:sz w:val="22"/>
                <w:szCs w:val="22"/>
              </w:rPr>
              <w:t>projekta īstenošanas personālu</w:t>
            </w:r>
            <w:r w:rsidR="00015DBE" w:rsidRPr="004973F2">
              <w:rPr>
                <w:rStyle w:val="normaltextrun"/>
                <w:rFonts w:ascii="Aptos" w:eastAsia="Calibri" w:hAnsi="Aptos"/>
                <w:i/>
                <w:iCs/>
                <w:color w:val="0070C0"/>
                <w:sz w:val="22"/>
                <w:szCs w:val="22"/>
              </w:rPr>
              <w:t xml:space="preserve"> </w:t>
            </w:r>
            <w:r w:rsidR="00FC5E14" w:rsidRPr="004973F2">
              <w:rPr>
                <w:rStyle w:val="normaltextrun"/>
                <w:rFonts w:ascii="Aptos" w:eastAsia="Calibri" w:hAnsi="Aptos"/>
                <w:i/>
                <w:iCs/>
                <w:color w:val="0070C0"/>
                <w:sz w:val="22"/>
                <w:szCs w:val="22"/>
              </w:rPr>
              <w:t>un to:</w:t>
            </w:r>
          </w:p>
          <w:p w14:paraId="5A574138" w14:textId="77777777" w:rsidR="00FC5E14" w:rsidRPr="004973F2" w:rsidRDefault="00015DBE"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amatiem (piemēram, </w:t>
            </w:r>
            <w:r w:rsidR="00F23C16" w:rsidRPr="004973F2">
              <w:rPr>
                <w:rStyle w:val="normaltextrun"/>
                <w:rFonts w:ascii="Aptos" w:eastAsia="Calibri" w:hAnsi="Aptos"/>
                <w:i/>
                <w:iCs/>
                <w:color w:val="0070C0"/>
                <w:sz w:val="22"/>
                <w:szCs w:val="22"/>
              </w:rPr>
              <w:t xml:space="preserve">testētājs, </w:t>
            </w:r>
            <w:proofErr w:type="spellStart"/>
            <w:r w:rsidR="00F23C16" w:rsidRPr="004973F2">
              <w:rPr>
                <w:rStyle w:val="normaltextrun"/>
                <w:rFonts w:ascii="Aptos" w:eastAsia="Calibri" w:hAnsi="Aptos"/>
                <w:i/>
                <w:iCs/>
                <w:color w:val="0070C0"/>
                <w:sz w:val="22"/>
                <w:szCs w:val="22"/>
              </w:rPr>
              <w:t>kiberdrošības</w:t>
            </w:r>
            <w:proofErr w:type="spellEnd"/>
            <w:r w:rsidR="00F23C16" w:rsidRPr="004973F2">
              <w:rPr>
                <w:rStyle w:val="normaltextrun"/>
                <w:rFonts w:ascii="Aptos" w:eastAsia="Calibri" w:hAnsi="Aptos"/>
                <w:i/>
                <w:iCs/>
                <w:color w:val="0070C0"/>
                <w:sz w:val="22"/>
                <w:szCs w:val="22"/>
              </w:rPr>
              <w:t xml:space="preserve"> eksperts</w:t>
            </w:r>
            <w:r w:rsidRPr="004973F2">
              <w:rPr>
                <w:rStyle w:val="normaltextrun"/>
                <w:rFonts w:ascii="Aptos" w:eastAsia="Calibri" w:hAnsi="Aptos"/>
                <w:i/>
                <w:iCs/>
                <w:color w:val="0070C0"/>
                <w:sz w:val="22"/>
                <w:szCs w:val="22"/>
              </w:rPr>
              <w:t>),</w:t>
            </w:r>
          </w:p>
          <w:p w14:paraId="67672CF6" w14:textId="77777777" w:rsidR="00FC5E14" w:rsidRPr="004973F2" w:rsidRDefault="00015DBE"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galvenajiem uzdevumiem,</w:t>
            </w:r>
          </w:p>
          <w:p w14:paraId="168659A4" w14:textId="77777777" w:rsidR="00FC5E14" w:rsidRPr="004973F2" w:rsidRDefault="00015DBE"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pieejamību vai plānoto iesaistīšanu </w:t>
            </w:r>
            <w:r w:rsidR="00650B95" w:rsidRPr="004973F2">
              <w:rPr>
                <w:rStyle w:val="normaltextrun"/>
                <w:rFonts w:ascii="Aptos" w:eastAsia="Calibri" w:hAnsi="Aptos"/>
                <w:i/>
                <w:iCs/>
                <w:color w:val="0070C0"/>
                <w:sz w:val="22"/>
                <w:szCs w:val="22"/>
              </w:rPr>
              <w:t xml:space="preserve">projekta ieviešanas </w:t>
            </w:r>
            <w:r w:rsidRPr="004973F2">
              <w:rPr>
                <w:rStyle w:val="normaltextrun"/>
                <w:rFonts w:ascii="Aptos" w:eastAsia="Calibri" w:hAnsi="Aptos"/>
                <w:i/>
                <w:iCs/>
                <w:color w:val="0070C0"/>
                <w:sz w:val="22"/>
                <w:szCs w:val="22"/>
              </w:rPr>
              <w:t>laikā,</w:t>
            </w:r>
          </w:p>
          <w:p w14:paraId="277AD585" w14:textId="3CB7E9E5" w:rsidR="00FC5E14" w:rsidRPr="004973F2" w:rsidRDefault="00FC5E14"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plānoto slodzi mēnesī vai uz visu projekta ieviešanas laiku,</w:t>
            </w:r>
          </w:p>
          <w:p w14:paraId="6EAE9D91" w14:textId="77777777" w:rsidR="0068605C" w:rsidRPr="004973F2" w:rsidRDefault="00015DBE"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plānoto nepieciešamo kvalifikāciju, pieredzi un kompetenci</w:t>
            </w:r>
            <w:r w:rsidR="0068605C" w:rsidRPr="004973F2">
              <w:rPr>
                <w:rStyle w:val="normaltextrun"/>
                <w:rFonts w:ascii="Aptos" w:eastAsia="Calibri" w:hAnsi="Aptos"/>
                <w:i/>
                <w:iCs/>
                <w:color w:val="0070C0"/>
                <w:sz w:val="22"/>
                <w:szCs w:val="22"/>
              </w:rPr>
              <w:t>,</w:t>
            </w:r>
          </w:p>
          <w:p w14:paraId="1A8FDF3C" w14:textId="5E7B869F" w:rsidR="00F23C16" w:rsidRPr="004973F2" w:rsidRDefault="0068605C" w:rsidP="0EC132D3">
            <w:pPr>
              <w:pStyle w:val="paragraph"/>
              <w:numPr>
                <w:ilvl w:val="0"/>
                <w:numId w:val="11"/>
              </w:numPr>
              <w:spacing w:beforeAutospacing="0" w:afterAutospacing="0"/>
              <w:ind w:left="1077" w:hanging="357"/>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informāciju</w:t>
            </w:r>
            <w:r w:rsidR="004D2FB3" w:rsidRPr="004973F2">
              <w:rPr>
                <w:rStyle w:val="normaltextrun"/>
                <w:rFonts w:ascii="Aptos" w:eastAsia="Calibri" w:hAnsi="Aptos"/>
                <w:i/>
                <w:iCs/>
                <w:color w:val="0070C0"/>
                <w:sz w:val="22"/>
                <w:szCs w:val="22"/>
              </w:rPr>
              <w:t>,</w:t>
            </w:r>
            <w:r w:rsidRPr="004973F2">
              <w:rPr>
                <w:rStyle w:val="normaltextrun"/>
                <w:rFonts w:ascii="Aptos" w:eastAsia="Calibri" w:hAnsi="Aptos"/>
                <w:i/>
                <w:iCs/>
                <w:color w:val="0070C0"/>
                <w:sz w:val="22"/>
                <w:szCs w:val="22"/>
              </w:rPr>
              <w:t xml:space="preserve"> vai personāl</w:t>
            </w:r>
            <w:r w:rsidR="01BCF060" w:rsidRPr="004973F2">
              <w:rPr>
                <w:rStyle w:val="normaltextrun"/>
                <w:rFonts w:ascii="Aptos" w:eastAsia="Calibri" w:hAnsi="Aptos"/>
                <w:i/>
                <w:iCs/>
                <w:color w:val="0070C0"/>
                <w:sz w:val="22"/>
                <w:szCs w:val="22"/>
              </w:rPr>
              <w:t>a izmaksas</w:t>
            </w:r>
            <w:r w:rsidRPr="004973F2">
              <w:rPr>
                <w:rStyle w:val="normaltextrun"/>
                <w:rFonts w:ascii="Aptos" w:eastAsia="Calibri" w:hAnsi="Aptos"/>
                <w:i/>
                <w:iCs/>
                <w:color w:val="0070C0"/>
                <w:sz w:val="22"/>
                <w:szCs w:val="22"/>
              </w:rPr>
              <w:t xml:space="preserve"> </w:t>
            </w:r>
            <w:r w:rsidR="735A560A" w:rsidRPr="004973F2">
              <w:rPr>
                <w:rStyle w:val="normaltextrun"/>
                <w:rFonts w:ascii="Aptos" w:eastAsia="Calibri" w:hAnsi="Aptos"/>
                <w:i/>
                <w:iCs/>
                <w:color w:val="0070C0"/>
                <w:sz w:val="22"/>
                <w:szCs w:val="22"/>
              </w:rPr>
              <w:t>rodas</w:t>
            </w:r>
            <w:r w:rsidRPr="004973F2">
              <w:rPr>
                <w:rStyle w:val="normaltextrun"/>
                <w:rFonts w:ascii="Aptos" w:eastAsia="Calibri" w:hAnsi="Aptos"/>
                <w:i/>
                <w:iCs/>
                <w:color w:val="0070C0"/>
                <w:sz w:val="22"/>
                <w:szCs w:val="22"/>
              </w:rPr>
              <w:t xml:space="preserve"> uz darba līguma vai ārpakalpojuma līguma pamata.</w:t>
            </w:r>
          </w:p>
          <w:p w14:paraId="4799947B" w14:textId="19A3D10C" w:rsidR="002D72CE" w:rsidRPr="004973F2" w:rsidRDefault="00E374DC" w:rsidP="0EC132D3">
            <w:pPr>
              <w:pStyle w:val="paragraph"/>
              <w:numPr>
                <w:ilvl w:val="0"/>
                <w:numId w:val="11"/>
              </w:numPr>
              <w:spacing w:beforeAutospacing="0" w:afterAutospacing="0"/>
              <w:ind w:left="1077" w:hanging="357"/>
              <w:jc w:val="both"/>
              <w:textAlignment w:val="baseline"/>
              <w:rPr>
                <w:rFonts w:ascii="Aptos" w:eastAsia="Calibri" w:hAnsi="Aptos"/>
                <w:i/>
                <w:iCs/>
                <w:color w:val="0070C0"/>
                <w:sz w:val="22"/>
                <w:szCs w:val="22"/>
              </w:rPr>
            </w:pPr>
            <w:r w:rsidRPr="004973F2">
              <w:rPr>
                <w:rStyle w:val="normaltextrun"/>
                <w:rFonts w:ascii="Aptos" w:eastAsia="Calibri" w:hAnsi="Aptos"/>
                <w:i/>
                <w:iCs/>
                <w:color w:val="0070C0"/>
                <w:sz w:val="22"/>
                <w:szCs w:val="22"/>
              </w:rPr>
              <w:t>informāciju par</w:t>
            </w:r>
            <w:r w:rsidR="003B77EC" w:rsidRPr="004973F2">
              <w:rPr>
                <w:rStyle w:val="normaltextrun"/>
                <w:rFonts w:ascii="Aptos" w:eastAsia="Calibri" w:hAnsi="Aptos"/>
                <w:i/>
                <w:iCs/>
                <w:color w:val="0070C0"/>
                <w:sz w:val="22"/>
                <w:szCs w:val="22"/>
              </w:rPr>
              <w:t xml:space="preserve"> projektā iesaistīto personu atalgojumu (stundas likme, stundu skaits mēnesī, kopējās izmaksas).</w:t>
            </w:r>
          </w:p>
        </w:tc>
      </w:tr>
      <w:tr w:rsidR="00B71FC5" w:rsidRPr="004973F2" w14:paraId="758192A3" w14:textId="77777777" w:rsidTr="0EC132D3">
        <w:trPr>
          <w:gridAfter w:val="1"/>
          <w:wAfter w:w="90" w:type="dxa"/>
        </w:trPr>
        <w:tc>
          <w:tcPr>
            <w:tcW w:w="10790" w:type="dxa"/>
            <w:gridSpan w:val="3"/>
            <w:shd w:val="clear" w:color="auto" w:fill="F2F2F2" w:themeFill="background1" w:themeFillShade="F2"/>
          </w:tcPr>
          <w:p w14:paraId="04596B9A" w14:textId="5427702A" w:rsidR="00B71FC5" w:rsidRPr="004973F2" w:rsidRDefault="00B71FC5" w:rsidP="00764B42">
            <w:pPr>
              <w:pStyle w:val="Heading2"/>
              <w:rPr>
                <w:rFonts w:ascii="Aptos" w:hAnsi="Aptos"/>
                <w:sz w:val="22"/>
                <w:szCs w:val="22"/>
              </w:rPr>
            </w:pPr>
            <w:bookmarkStart w:id="9" w:name="_Toc206754550"/>
            <w:r w:rsidRPr="004973F2">
              <w:rPr>
                <w:rFonts w:ascii="Aptos" w:hAnsi="Aptos"/>
                <w:sz w:val="22"/>
                <w:szCs w:val="22"/>
              </w:rPr>
              <w:lastRenderedPageBreak/>
              <w:t>2.3. Projekta finansiālā kapacitāte</w:t>
            </w:r>
            <w:bookmarkEnd w:id="9"/>
          </w:p>
        </w:tc>
      </w:tr>
      <w:tr w:rsidR="00B71FC5" w:rsidRPr="004973F2" w14:paraId="5E74C0AF" w14:textId="77777777" w:rsidTr="0EC132D3">
        <w:trPr>
          <w:gridAfter w:val="1"/>
          <w:wAfter w:w="90" w:type="dxa"/>
        </w:trPr>
        <w:tc>
          <w:tcPr>
            <w:tcW w:w="10790" w:type="dxa"/>
            <w:gridSpan w:val="3"/>
          </w:tcPr>
          <w:p w14:paraId="66C8D443" w14:textId="77777777" w:rsidR="00B71FC5" w:rsidRPr="004973F2" w:rsidRDefault="00B71FC5" w:rsidP="0EC132D3">
            <w:pPr>
              <w:rPr>
                <w:rFonts w:ascii="Aptos" w:hAnsi="Aptos" w:cs="Times New Roman"/>
                <w:i/>
                <w:iCs/>
                <w:color w:val="0070C0"/>
              </w:rPr>
            </w:pPr>
          </w:p>
          <w:p w14:paraId="4BF282DC" w14:textId="12C93A2F" w:rsidR="0093327E" w:rsidRPr="004973F2" w:rsidRDefault="003F1ECC" w:rsidP="0EC132D3">
            <w:pPr>
              <w:rPr>
                <w:rFonts w:ascii="Aptos" w:hAnsi="Aptos" w:cs="Times New Roman"/>
                <w:i/>
                <w:iCs/>
                <w:color w:val="0070C0"/>
              </w:rPr>
            </w:pPr>
            <w:r w:rsidRPr="004973F2">
              <w:rPr>
                <w:rFonts w:ascii="Aptos" w:hAnsi="Aptos" w:cs="Times New Roman"/>
                <w:i/>
                <w:iCs/>
                <w:color w:val="0070C0"/>
              </w:rPr>
              <w:t>Sadaļā</w:t>
            </w:r>
            <w:r w:rsidR="0093327E" w:rsidRPr="004973F2">
              <w:rPr>
                <w:rFonts w:ascii="Aptos" w:hAnsi="Aptos" w:cs="Times New Roman"/>
                <w:i/>
                <w:iCs/>
                <w:color w:val="0070C0"/>
              </w:rPr>
              <w:t>:</w:t>
            </w:r>
          </w:p>
          <w:p w14:paraId="31930792" w14:textId="454F9DF9" w:rsidR="0093327E" w:rsidRPr="004973F2" w:rsidRDefault="003F1ECC" w:rsidP="0EC132D3">
            <w:pPr>
              <w:pStyle w:val="ListParagraph"/>
              <w:numPr>
                <w:ilvl w:val="0"/>
                <w:numId w:val="34"/>
              </w:numPr>
              <w:jc w:val="both"/>
              <w:rPr>
                <w:rFonts w:ascii="Aptos" w:eastAsiaTheme="minorEastAsia" w:hAnsi="Aptos"/>
                <w:i/>
                <w:iCs/>
                <w:color w:val="0070C0"/>
              </w:rPr>
            </w:pPr>
            <w:r w:rsidRPr="004973F2">
              <w:rPr>
                <w:rFonts w:ascii="Aptos" w:eastAsiaTheme="minorEastAsia" w:hAnsi="Aptos"/>
                <w:i/>
                <w:iCs/>
                <w:color w:val="0070C0"/>
              </w:rPr>
              <w:t>norāda</w:t>
            </w:r>
            <w:r w:rsidR="0093327E" w:rsidRPr="004973F2">
              <w:rPr>
                <w:rFonts w:ascii="Aptos" w:eastAsiaTheme="minorEastAsia" w:hAnsi="Aptos"/>
                <w:i/>
                <w:iCs/>
                <w:color w:val="0070C0"/>
              </w:rPr>
              <w:t xml:space="preserve"> pieejam</w:t>
            </w:r>
            <w:r w:rsidRPr="004973F2">
              <w:rPr>
                <w:rFonts w:ascii="Aptos" w:eastAsiaTheme="minorEastAsia" w:hAnsi="Aptos"/>
                <w:i/>
                <w:iCs/>
                <w:color w:val="0070C0"/>
              </w:rPr>
              <w:t>os</w:t>
            </w:r>
            <w:r w:rsidR="0093327E" w:rsidRPr="004973F2">
              <w:rPr>
                <w:rFonts w:ascii="Aptos" w:eastAsiaTheme="minorEastAsia" w:hAnsi="Aptos"/>
                <w:i/>
                <w:iCs/>
                <w:color w:val="0070C0"/>
              </w:rPr>
              <w:t xml:space="preserve"> finanšu līdzekļ</w:t>
            </w:r>
            <w:r w:rsidRPr="004973F2">
              <w:rPr>
                <w:rFonts w:ascii="Aptos" w:eastAsiaTheme="minorEastAsia" w:hAnsi="Aptos"/>
                <w:i/>
                <w:iCs/>
                <w:color w:val="0070C0"/>
              </w:rPr>
              <w:t>us un to avotus</w:t>
            </w:r>
            <w:r w:rsidR="0093327E" w:rsidRPr="004973F2">
              <w:rPr>
                <w:rFonts w:ascii="Aptos" w:eastAsiaTheme="minorEastAsia" w:hAnsi="Aptos"/>
                <w:i/>
                <w:iCs/>
                <w:color w:val="0070C0"/>
              </w:rPr>
              <w:t xml:space="preserve"> projekta īstenošanai;</w:t>
            </w:r>
          </w:p>
          <w:p w14:paraId="709627C1" w14:textId="4B60CC9E" w:rsidR="0093327E" w:rsidRPr="004973F2" w:rsidRDefault="003F1ECC" w:rsidP="0EC132D3">
            <w:pPr>
              <w:pStyle w:val="ListParagraph"/>
              <w:numPr>
                <w:ilvl w:val="0"/>
                <w:numId w:val="34"/>
              </w:numPr>
              <w:jc w:val="both"/>
              <w:rPr>
                <w:rFonts w:ascii="Aptos" w:eastAsiaTheme="minorEastAsia" w:hAnsi="Aptos"/>
                <w:i/>
                <w:iCs/>
                <w:color w:val="0070C0"/>
              </w:rPr>
            </w:pPr>
            <w:r w:rsidRPr="004973F2">
              <w:rPr>
                <w:rFonts w:ascii="Aptos" w:eastAsiaTheme="minorEastAsia" w:hAnsi="Aptos"/>
                <w:i/>
                <w:iCs/>
                <w:color w:val="0070C0"/>
              </w:rPr>
              <w:t>sniedz pamatojumu par projekta iesniedzēja spēju nodrošināt nepieciešamo projekta iesniedzēja līdzfinansējumu, tai skaitā</w:t>
            </w:r>
            <w:r w:rsidR="00EA3F14" w:rsidRPr="004973F2">
              <w:rPr>
                <w:rFonts w:ascii="Aptos" w:eastAsiaTheme="minorEastAsia" w:hAnsi="Aptos"/>
                <w:i/>
                <w:iCs/>
                <w:color w:val="0070C0"/>
              </w:rPr>
              <w:t xml:space="preserve"> </w:t>
            </w:r>
            <w:r w:rsidRPr="004973F2">
              <w:rPr>
                <w:rFonts w:ascii="Aptos" w:eastAsiaTheme="minorEastAsia" w:hAnsi="Aptos"/>
                <w:i/>
                <w:iCs/>
                <w:color w:val="0070C0"/>
              </w:rPr>
              <w:t>pieejamību norādītajiem finansējuma avotiem projekta īstenošanas laikā un nepārtrauktas finanšu plūsmas nodrošināšanu projekta ieviešanai</w:t>
            </w:r>
            <w:r w:rsidR="004020BE" w:rsidRPr="004973F2">
              <w:rPr>
                <w:rFonts w:ascii="Aptos" w:eastAsiaTheme="minorEastAsia" w:hAnsi="Aptos"/>
                <w:i/>
                <w:iCs/>
                <w:color w:val="0070C0"/>
              </w:rPr>
              <w:t>.</w:t>
            </w:r>
          </w:p>
          <w:p w14:paraId="2467B504" w14:textId="77777777" w:rsidR="00B71FC5" w:rsidRPr="004973F2" w:rsidRDefault="00B71FC5" w:rsidP="0EC132D3">
            <w:pPr>
              <w:rPr>
                <w:rFonts w:ascii="Aptos" w:hAnsi="Aptos" w:cs="Times New Roman"/>
                <w:i/>
                <w:iCs/>
                <w:color w:val="0070C0"/>
              </w:rPr>
            </w:pPr>
          </w:p>
          <w:p w14:paraId="2682D255" w14:textId="45FE005F" w:rsidR="003605DC" w:rsidRPr="004973F2" w:rsidRDefault="1B455FC3" w:rsidP="0EC132D3">
            <w:pPr>
              <w:jc w:val="both"/>
              <w:rPr>
                <w:rFonts w:ascii="Aptos" w:hAnsi="Aptos" w:cs="Times New Roman"/>
                <w:i/>
                <w:iCs/>
                <w:color w:val="0070C0"/>
              </w:rPr>
            </w:pPr>
            <w:r w:rsidRPr="004973F2">
              <w:rPr>
                <w:rFonts w:ascii="Aptos" w:hAnsi="Aptos" w:cs="Times New Roman"/>
                <w:i/>
                <w:iCs/>
                <w:color w:val="0070C0"/>
              </w:rPr>
              <w:t>Grantu līdzfinansējumu piešķir tikai projekta tiešo attiecināmo izmaksu segšanai.</w:t>
            </w:r>
            <w:r w:rsidR="00E31F5F" w:rsidRPr="004973F2">
              <w:rPr>
                <w:rFonts w:ascii="Aptos" w:hAnsi="Aptos" w:cs="Times New Roman"/>
                <w:i/>
                <w:iCs/>
                <w:color w:val="0070C0"/>
              </w:rPr>
              <w:t xml:space="preserve"> </w:t>
            </w:r>
            <w:r w:rsidR="00E31F5F" w:rsidRPr="004973F2">
              <w:rPr>
                <w:rFonts w:ascii="Aptos" w:hAnsi="Aptos" w:cs="Times New Roman"/>
                <w:b/>
                <w:bCs/>
                <w:i/>
                <w:iCs/>
                <w:color w:val="0070C0"/>
              </w:rPr>
              <w:t xml:space="preserve">Projekta netiešās izmaksas un neattiecināmās izmaksas projekta iesniegumā </w:t>
            </w:r>
            <w:r w:rsidR="00A04DA3" w:rsidRPr="004973F2">
              <w:rPr>
                <w:rFonts w:ascii="Aptos" w:hAnsi="Aptos" w:cs="Times New Roman"/>
                <w:b/>
                <w:bCs/>
                <w:i/>
                <w:iCs/>
                <w:color w:val="0070C0"/>
              </w:rPr>
              <w:t>neietver</w:t>
            </w:r>
            <w:r w:rsidR="00C37BCA" w:rsidRPr="004973F2">
              <w:rPr>
                <w:rFonts w:ascii="Aptos" w:hAnsi="Aptos" w:cs="Times New Roman"/>
                <w:b/>
                <w:bCs/>
                <w:i/>
                <w:iCs/>
                <w:color w:val="0070C0"/>
              </w:rPr>
              <w:t>, taču, ja</w:t>
            </w:r>
            <w:r w:rsidR="003605DC" w:rsidRPr="004973F2">
              <w:rPr>
                <w:rFonts w:ascii="Aptos" w:hAnsi="Aptos" w:cs="Times New Roman"/>
                <w:b/>
                <w:bCs/>
                <w:i/>
                <w:iCs/>
                <w:color w:val="0070C0"/>
              </w:rPr>
              <w:t xml:space="preserve"> plānots, ka</w:t>
            </w:r>
            <w:r w:rsidR="00C37BCA" w:rsidRPr="004973F2">
              <w:rPr>
                <w:rFonts w:ascii="Aptos" w:hAnsi="Aptos" w:cs="Times New Roman"/>
                <w:b/>
                <w:bCs/>
                <w:i/>
                <w:iCs/>
                <w:color w:val="0070C0"/>
              </w:rPr>
              <w:t xml:space="preserve"> </w:t>
            </w:r>
            <w:r w:rsidR="003605DC" w:rsidRPr="004973F2">
              <w:rPr>
                <w:rFonts w:ascii="Aptos" w:hAnsi="Aptos" w:cs="Times New Roman"/>
                <w:b/>
                <w:bCs/>
                <w:i/>
                <w:iCs/>
                <w:color w:val="0070C0"/>
              </w:rPr>
              <w:t>tādas radīsies, sadaļā sniedz informāciju par finansiālo kapacitāti visa projekta īstenošanai</w:t>
            </w:r>
            <w:r w:rsidR="00E31F5F" w:rsidRPr="004973F2">
              <w:rPr>
                <w:rFonts w:ascii="Aptos" w:hAnsi="Aptos" w:cs="Times New Roman"/>
                <w:b/>
                <w:bCs/>
                <w:i/>
                <w:iCs/>
                <w:color w:val="0070C0"/>
              </w:rPr>
              <w:t>.</w:t>
            </w:r>
          </w:p>
          <w:p w14:paraId="1E601B54" w14:textId="5C155C22" w:rsidR="00B71FC5" w:rsidRPr="004973F2" w:rsidRDefault="15F90A92" w:rsidP="0EC132D3">
            <w:pPr>
              <w:jc w:val="both"/>
              <w:rPr>
                <w:rFonts w:ascii="Aptos" w:hAnsi="Aptos" w:cs="Times New Roman"/>
                <w:i/>
                <w:iCs/>
                <w:color w:val="0070C0"/>
              </w:rPr>
            </w:pPr>
            <w:r w:rsidRPr="004973F2">
              <w:rPr>
                <w:rFonts w:ascii="Aptos" w:eastAsiaTheme="minorEastAsia" w:hAnsi="Aptos" w:cs="Times New Roman"/>
                <w:i/>
                <w:iCs/>
                <w:color w:val="0070C0"/>
              </w:rPr>
              <w:t xml:space="preserve">Izmaksas ir attiecināmas, ja tās ir radušās pēc  noteikumu spēkā stāšanās dienas t.i. 2024.gada </w:t>
            </w:r>
            <w:r w:rsidR="005C4392" w:rsidRPr="004973F2">
              <w:rPr>
                <w:rFonts w:ascii="Aptos" w:eastAsiaTheme="minorEastAsia" w:hAnsi="Aptos" w:cs="Times New Roman"/>
                <w:i/>
                <w:iCs/>
                <w:color w:val="0070C0"/>
              </w:rPr>
              <w:t>5.</w:t>
            </w:r>
            <w:r w:rsidRPr="004973F2">
              <w:rPr>
                <w:rFonts w:ascii="Aptos" w:eastAsiaTheme="minorEastAsia" w:hAnsi="Aptos" w:cs="Times New Roman"/>
                <w:i/>
                <w:iCs/>
                <w:color w:val="0070C0"/>
              </w:rPr>
              <w:t xml:space="preserve"> marta.</w:t>
            </w:r>
          </w:p>
          <w:p w14:paraId="06E3710D" w14:textId="77777777" w:rsidR="00B71FC5" w:rsidRPr="004973F2" w:rsidRDefault="00B71FC5" w:rsidP="0EC132D3">
            <w:pPr>
              <w:rPr>
                <w:rFonts w:ascii="Aptos" w:hAnsi="Aptos" w:cs="Times New Roman"/>
                <w:i/>
                <w:iCs/>
                <w:color w:val="0070C0"/>
              </w:rPr>
            </w:pPr>
          </w:p>
        </w:tc>
      </w:tr>
      <w:tr w:rsidR="00AD00C8" w:rsidRPr="004973F2" w14:paraId="1EE9629E" w14:textId="77777777" w:rsidTr="0EC132D3">
        <w:tc>
          <w:tcPr>
            <w:tcW w:w="10880" w:type="dxa"/>
            <w:gridSpan w:val="4"/>
            <w:shd w:val="clear" w:color="auto" w:fill="F2F2F2" w:themeFill="background1" w:themeFillShade="F2"/>
          </w:tcPr>
          <w:p w14:paraId="2B84C0E9" w14:textId="0B91292B" w:rsidR="00AD00C8" w:rsidRPr="004973F2" w:rsidRDefault="00AD00C8" w:rsidP="00764B42">
            <w:pPr>
              <w:pStyle w:val="Heading2"/>
              <w:rPr>
                <w:rFonts w:ascii="Aptos" w:hAnsi="Aptos"/>
                <w:sz w:val="22"/>
                <w:szCs w:val="22"/>
              </w:rPr>
            </w:pPr>
            <w:bookmarkStart w:id="10" w:name="_Toc206754551"/>
            <w:r w:rsidRPr="004973F2">
              <w:rPr>
                <w:rFonts w:ascii="Aptos" w:hAnsi="Aptos"/>
                <w:sz w:val="22"/>
                <w:szCs w:val="22"/>
              </w:rPr>
              <w:t>2.4. Projekta īstenošanas ilgums</w:t>
            </w:r>
            <w:bookmarkEnd w:id="10"/>
          </w:p>
        </w:tc>
      </w:tr>
      <w:tr w:rsidR="008D6A9C" w:rsidRPr="004973F2" w14:paraId="4F65DC8A" w14:textId="77777777" w:rsidTr="0EC132D3">
        <w:trPr>
          <w:gridAfter w:val="2"/>
          <w:wAfter w:w="112" w:type="dxa"/>
        </w:trPr>
        <w:tc>
          <w:tcPr>
            <w:tcW w:w="3823" w:type="dxa"/>
            <w:shd w:val="clear" w:color="auto" w:fill="F2F2F2" w:themeFill="background1" w:themeFillShade="F2"/>
          </w:tcPr>
          <w:p w14:paraId="559B4E12" w14:textId="7CE811E6" w:rsidR="008D6A9C" w:rsidRPr="004973F2" w:rsidRDefault="00FD6D11" w:rsidP="0EC132D3">
            <w:pPr>
              <w:rPr>
                <w:rFonts w:ascii="Aptos" w:hAnsi="Aptos" w:cs="Times New Roman"/>
                <w:b/>
                <w:bCs/>
              </w:rPr>
            </w:pPr>
            <w:r w:rsidRPr="004973F2">
              <w:rPr>
                <w:rFonts w:ascii="Aptos" w:hAnsi="Aptos" w:cs="Times New Roman"/>
                <w:b/>
                <w:bCs/>
              </w:rPr>
              <w:t>Projekta</w:t>
            </w:r>
            <w:r w:rsidR="00826666" w:rsidRPr="004973F2">
              <w:rPr>
                <w:rFonts w:ascii="Aptos" w:hAnsi="Aptos" w:cs="Times New Roman"/>
                <w:b/>
                <w:bCs/>
              </w:rPr>
              <w:t xml:space="preserve"> darbību</w:t>
            </w:r>
            <w:r w:rsidRPr="004973F2">
              <w:rPr>
                <w:rFonts w:ascii="Aptos" w:hAnsi="Aptos" w:cs="Times New Roman"/>
                <w:b/>
                <w:bCs/>
              </w:rPr>
              <w:t xml:space="preserve"> īstenošanas sākums</w:t>
            </w:r>
          </w:p>
        </w:tc>
        <w:tc>
          <w:tcPr>
            <w:tcW w:w="6945" w:type="dxa"/>
          </w:tcPr>
          <w:p w14:paraId="3E68F33E" w14:textId="7EC59890" w:rsidR="008E1EF0" w:rsidRPr="004973F2" w:rsidRDefault="00FE44F4" w:rsidP="0EC132D3">
            <w:pPr>
              <w:jc w:val="both"/>
              <w:rPr>
                <w:rStyle w:val="normaltextrun"/>
                <w:rFonts w:ascii="Aptos" w:eastAsia="Calibri" w:hAnsi="Aptos" w:cs="Times New Roman"/>
                <w:i/>
                <w:iCs/>
                <w:color w:val="0070C0"/>
                <w:kern w:val="0"/>
                <w14:ligatures w14:val="none"/>
              </w:rPr>
            </w:pPr>
            <w:r>
              <w:rPr>
                <w:rStyle w:val="normaltextrun"/>
                <w:rFonts w:ascii="Aptos" w:eastAsia="Calibri" w:hAnsi="Aptos" w:cs="Times New Roman"/>
                <w:i/>
                <w:iCs/>
                <w:color w:val="0070C0"/>
                <w:kern w:val="0"/>
                <w14:ligatures w14:val="none"/>
              </w:rPr>
              <w:t>Ja nav zināms konkrēts datums, norāda</w:t>
            </w:r>
            <w:r w:rsidR="00A06C8B" w:rsidRPr="004973F2">
              <w:rPr>
                <w:rStyle w:val="normaltextrun"/>
                <w:rFonts w:ascii="Aptos" w:eastAsia="Calibri" w:hAnsi="Aptos" w:cs="Times New Roman"/>
                <w:i/>
                <w:iCs/>
                <w:color w:val="0070C0"/>
                <w:kern w:val="0"/>
                <w14:ligatures w14:val="none"/>
              </w:rPr>
              <w:t xml:space="preserve"> </w:t>
            </w:r>
            <w:r w:rsidR="00CB1531">
              <w:rPr>
                <w:rStyle w:val="normaltextrun"/>
                <w:rFonts w:ascii="Aptos" w:eastAsia="Calibri" w:hAnsi="Aptos" w:cs="Times New Roman"/>
                <w:i/>
                <w:iCs/>
                <w:color w:val="0070C0"/>
                <w:kern w:val="0"/>
                <w14:ligatures w14:val="none"/>
              </w:rPr>
              <w:t>“</w:t>
            </w:r>
            <w:r w:rsidR="00982E36" w:rsidRPr="004973F2">
              <w:rPr>
                <w:rStyle w:val="normaltextrun"/>
                <w:rFonts w:ascii="Aptos" w:eastAsia="Calibri" w:hAnsi="Aptos" w:cs="Times New Roman"/>
                <w:i/>
                <w:iCs/>
                <w:color w:val="0070C0"/>
                <w:kern w:val="0"/>
                <w14:ligatures w14:val="none"/>
              </w:rPr>
              <w:t xml:space="preserve">no </w:t>
            </w:r>
            <w:r w:rsidR="00FD6D11" w:rsidRPr="004973F2">
              <w:rPr>
                <w:rStyle w:val="normaltextrun"/>
                <w:rFonts w:ascii="Aptos" w:eastAsia="Calibri" w:hAnsi="Aptos" w:cs="Times New Roman"/>
                <w:i/>
                <w:iCs/>
                <w:color w:val="0070C0"/>
                <w:kern w:val="0"/>
                <w14:ligatures w14:val="none"/>
              </w:rPr>
              <w:t>līguma par projekta īstenošanu noslēgšanas”</w:t>
            </w:r>
            <w:r w:rsidR="00826666" w:rsidRPr="004973F2">
              <w:rPr>
                <w:rStyle w:val="normaltextrun"/>
                <w:rFonts w:ascii="Aptos" w:eastAsia="Calibri" w:hAnsi="Aptos" w:cs="Times New Roman"/>
                <w:i/>
                <w:iCs/>
                <w:color w:val="0070C0"/>
                <w:kern w:val="0"/>
                <w14:ligatures w14:val="none"/>
              </w:rPr>
              <w:t xml:space="preserve">. </w:t>
            </w:r>
          </w:p>
          <w:p w14:paraId="1429B120" w14:textId="77777777" w:rsidR="008D6A9C" w:rsidRPr="004973F2" w:rsidRDefault="00826666" w:rsidP="0EC132D3">
            <w:pPr>
              <w:jc w:val="both"/>
              <w:rPr>
                <w:rStyle w:val="normaltextrun"/>
                <w:rFonts w:ascii="Aptos" w:eastAsia="Calibri" w:hAnsi="Aptos" w:cs="Times New Roman"/>
                <w:i/>
                <w:iCs/>
                <w:color w:val="0070C0"/>
                <w:kern w:val="0"/>
                <w14:ligatures w14:val="none"/>
              </w:rPr>
            </w:pPr>
            <w:r w:rsidRPr="004973F2">
              <w:rPr>
                <w:rStyle w:val="normaltextrun"/>
                <w:rFonts w:ascii="Aptos" w:eastAsia="Calibri" w:hAnsi="Aptos" w:cs="Times New Roman"/>
                <w:i/>
                <w:iCs/>
                <w:color w:val="0070C0"/>
                <w:kern w:val="0"/>
                <w14:ligatures w14:val="none"/>
              </w:rPr>
              <w:t>Ja projekta darbības sākts īstenot pirms līguma par projekta īstenošanu noslēgšanas, darbības aprakstā sniedz informāciju par konkrētajā darbībā paveikto.</w:t>
            </w:r>
          </w:p>
          <w:p w14:paraId="420EDDF5" w14:textId="143F69A3" w:rsidR="008E1EF0" w:rsidRPr="004973F2" w:rsidRDefault="008E1EF0" w:rsidP="0EC132D3">
            <w:pPr>
              <w:jc w:val="both"/>
              <w:rPr>
                <w:rFonts w:ascii="Aptos" w:hAnsi="Aptos"/>
                <w:b/>
                <w:i/>
                <w:color w:val="0070C0"/>
              </w:rPr>
            </w:pPr>
            <w:r w:rsidRPr="004973F2">
              <w:rPr>
                <w:rStyle w:val="normaltextrun"/>
                <w:rFonts w:ascii="Aptos" w:eastAsia="Calibri" w:hAnsi="Aptos" w:cs="Times New Roman"/>
                <w:b/>
                <w:bCs/>
                <w:i/>
                <w:iCs/>
                <w:color w:val="0070C0"/>
              </w:rPr>
              <w:t>Projekta darbības nedrīkst būt pabeigtas pirms projekta iesnieguma iesniegšanas aģentūrā, bet tās var būt uzsāktas.</w:t>
            </w:r>
          </w:p>
        </w:tc>
      </w:tr>
    </w:tbl>
    <w:p w14:paraId="6E7FFA02" w14:textId="77777777" w:rsidR="008E1EF0" w:rsidRPr="004973F2" w:rsidRDefault="008E1EF0" w:rsidP="0EC132D3">
      <w:pPr>
        <w:spacing w:after="0" w:line="240" w:lineRule="auto"/>
        <w:jc w:val="both"/>
        <w:rPr>
          <w:rFonts w:ascii="Aptos" w:hAnsi="Aptos"/>
          <w:b/>
          <w:i/>
          <w:color w:val="0070C0"/>
        </w:rPr>
      </w:pPr>
    </w:p>
    <w:p w14:paraId="02BAB426" w14:textId="05A6E3DB" w:rsidR="008E1EF0" w:rsidRPr="004973F2" w:rsidRDefault="0095565C" w:rsidP="0EC132D3">
      <w:pPr>
        <w:spacing w:after="0" w:line="240" w:lineRule="auto"/>
        <w:jc w:val="both"/>
        <w:rPr>
          <w:rFonts w:ascii="Aptos" w:hAnsi="Aptos"/>
          <w:b/>
          <w:i/>
          <w:color w:val="0070C0"/>
        </w:rPr>
      </w:pPr>
      <w:r w:rsidRPr="004973F2">
        <w:rPr>
          <w:rFonts w:ascii="Aptos" w:hAnsi="Aptos"/>
          <w:b/>
          <w:i/>
          <w:color w:val="0070C0"/>
        </w:rPr>
        <w:t>Maksimālais projekta īstenošanas termiņš ir 2025.</w:t>
      </w:r>
      <w:r w:rsidR="00566C79" w:rsidRPr="004973F2">
        <w:rPr>
          <w:rFonts w:ascii="Aptos" w:hAnsi="Aptos"/>
          <w:b/>
          <w:i/>
          <w:color w:val="0070C0"/>
        </w:rPr>
        <w:t> </w:t>
      </w:r>
      <w:r w:rsidRPr="004973F2">
        <w:rPr>
          <w:rFonts w:ascii="Aptos" w:hAnsi="Aptos"/>
          <w:b/>
          <w:i/>
          <w:color w:val="0070C0"/>
        </w:rPr>
        <w:t xml:space="preserve">gada </w:t>
      </w:r>
      <w:r w:rsidR="00FA0550" w:rsidRPr="004973F2">
        <w:rPr>
          <w:rFonts w:ascii="Aptos" w:hAnsi="Aptos"/>
          <w:b/>
          <w:i/>
          <w:color w:val="0070C0"/>
        </w:rPr>
        <w:t>15</w:t>
      </w:r>
      <w:r w:rsidRPr="004973F2">
        <w:rPr>
          <w:rFonts w:ascii="Aptos" w:hAnsi="Aptos"/>
          <w:b/>
          <w:i/>
          <w:color w:val="0070C0"/>
        </w:rPr>
        <w:t>.</w:t>
      </w:r>
      <w:r w:rsidR="00FA0550" w:rsidRPr="004973F2">
        <w:rPr>
          <w:rFonts w:ascii="Aptos" w:hAnsi="Aptos"/>
          <w:b/>
          <w:i/>
          <w:color w:val="0070C0"/>
        </w:rPr>
        <w:t xml:space="preserve"> oktobri</w:t>
      </w:r>
      <w:r w:rsidR="00705DD6" w:rsidRPr="004973F2">
        <w:rPr>
          <w:rFonts w:ascii="Aptos" w:hAnsi="Aptos"/>
          <w:b/>
          <w:i/>
          <w:color w:val="0070C0"/>
        </w:rPr>
        <w:t>s</w:t>
      </w:r>
      <w:r w:rsidR="00432E49" w:rsidRPr="004973F2">
        <w:rPr>
          <w:rFonts w:ascii="Aptos" w:hAnsi="Aptos"/>
          <w:b/>
          <w:i/>
          <w:color w:val="0070C0"/>
        </w:rPr>
        <w:t>.</w:t>
      </w:r>
      <w:r w:rsidRPr="004973F2">
        <w:rPr>
          <w:rFonts w:ascii="Aptos" w:hAnsi="Aptos"/>
          <w:b/>
          <w:i/>
          <w:color w:val="0070C0"/>
        </w:rPr>
        <w:t xml:space="preserve"> </w:t>
      </w:r>
    </w:p>
    <w:p w14:paraId="5B8D32E3" w14:textId="5B024FC2" w:rsidR="00705DD6" w:rsidRPr="004973F2" w:rsidRDefault="00566C79" w:rsidP="0EC132D3">
      <w:pPr>
        <w:spacing w:after="0" w:line="240" w:lineRule="auto"/>
        <w:jc w:val="both"/>
        <w:rPr>
          <w:rStyle w:val="normaltextrun"/>
          <w:rFonts w:ascii="Aptos" w:eastAsia="Calibri" w:hAnsi="Aptos" w:cs="Times New Roman"/>
          <w:b/>
          <w:bCs/>
          <w:i/>
          <w:iCs/>
          <w:color w:val="0070C0"/>
        </w:rPr>
      </w:pPr>
      <w:r w:rsidRPr="004973F2">
        <w:rPr>
          <w:rStyle w:val="normaltextrun"/>
          <w:rFonts w:ascii="Aptos" w:eastAsia="Calibri" w:hAnsi="Aptos" w:cs="Times New Roman"/>
          <w:b/>
          <w:bCs/>
          <w:i/>
          <w:iCs/>
          <w:color w:val="0070C0"/>
        </w:rPr>
        <w:t>Izmaksas ir attiecināmas, ja tās ir radušās pēc MK noteikumu spēkā stāšanās dienas – 2024. gada 5. marta.</w:t>
      </w:r>
      <w:r w:rsidR="00E043F8" w:rsidRPr="004973F2">
        <w:rPr>
          <w:rStyle w:val="normaltextrun"/>
          <w:rFonts w:ascii="Aptos" w:eastAsia="Calibri" w:hAnsi="Aptos" w:cs="Times New Roman"/>
          <w:b/>
          <w:bCs/>
          <w:i/>
          <w:iCs/>
          <w:color w:val="0070C0"/>
        </w:rPr>
        <w:t xml:space="preserve"> </w:t>
      </w:r>
    </w:p>
    <w:p w14:paraId="47D3174B" w14:textId="77777777" w:rsidR="008D6A9C" w:rsidRPr="004973F2" w:rsidRDefault="008D6A9C" w:rsidP="0EC132D3">
      <w:pPr>
        <w:spacing w:after="0"/>
        <w:rPr>
          <w:rFonts w:ascii="Aptos" w:hAnsi="Aptos" w:cs="Times New Roman"/>
        </w:rPr>
      </w:pPr>
    </w:p>
    <w:p w14:paraId="39CF2399" w14:textId="7E0B5FE4" w:rsidR="00D77783" w:rsidRPr="00061183" w:rsidRDefault="00D77783" w:rsidP="0EC132D3">
      <w:pPr>
        <w:rPr>
          <w:rFonts w:ascii="Aptos" w:hAnsi="Aptos" w:cs="Times New Roman"/>
          <w:b/>
          <w:bCs/>
        </w:rPr>
      </w:pPr>
      <w:r w:rsidRPr="00061183">
        <w:rPr>
          <w:rFonts w:ascii="Aptos" w:hAnsi="Aptos" w:cs="Times New Roman"/>
          <w:b/>
          <w:bCs/>
        </w:rPr>
        <w:t>Projekta</w:t>
      </w:r>
      <w:r w:rsidR="00596A3F" w:rsidRPr="00061183">
        <w:rPr>
          <w:rFonts w:ascii="Aptos" w:hAnsi="Aptos" w:cs="Times New Roman"/>
          <w:b/>
          <w:bCs/>
        </w:rPr>
        <w:t xml:space="preserve"> </w:t>
      </w:r>
      <w:r w:rsidRPr="00061183">
        <w:rPr>
          <w:rFonts w:ascii="Aptos" w:hAnsi="Aptos" w:cs="Times New Roman"/>
          <w:b/>
          <w:bCs/>
        </w:rPr>
        <w:t>ī</w:t>
      </w:r>
      <w:r w:rsidR="00A165BE" w:rsidRPr="00061183">
        <w:rPr>
          <w:rFonts w:ascii="Aptos" w:hAnsi="Aptos" w:cs="Times New Roman"/>
          <w:b/>
          <w:bCs/>
        </w:rPr>
        <w:t>s</w:t>
      </w:r>
      <w:r w:rsidRPr="00061183">
        <w:rPr>
          <w:rFonts w:ascii="Aptos" w:hAnsi="Aptos" w:cs="Times New Roman"/>
          <w:b/>
          <w:bCs/>
        </w:rPr>
        <w:t>tenošanas grafiks</w:t>
      </w:r>
      <w:r w:rsidR="00826666" w:rsidRPr="00061183">
        <w:rPr>
          <w:rFonts w:ascii="Aptos" w:hAnsi="Aptos" w:cs="Times New Roman"/>
          <w:b/>
          <w:bCs/>
        </w:rPr>
        <w:t xml:space="preserve"> (no līguma par projekta īstenošanu noslēgšanas)</w:t>
      </w:r>
    </w:p>
    <w:tbl>
      <w:tblPr>
        <w:tblStyle w:val="TableGrid"/>
        <w:tblW w:w="0" w:type="auto"/>
        <w:tblLayout w:type="fixed"/>
        <w:tblLook w:val="04A0" w:firstRow="1" w:lastRow="0" w:firstColumn="1" w:lastColumn="0" w:noHBand="0" w:noVBand="1"/>
      </w:tblPr>
      <w:tblGrid>
        <w:gridCol w:w="1555"/>
        <w:gridCol w:w="1481"/>
        <w:gridCol w:w="1872"/>
      </w:tblGrid>
      <w:tr w:rsidR="00383F94" w:rsidRPr="00061183" w14:paraId="4DE36771" w14:textId="77777777" w:rsidTr="00383F94">
        <w:trPr>
          <w:trHeight w:val="774"/>
        </w:trPr>
        <w:tc>
          <w:tcPr>
            <w:tcW w:w="1555" w:type="dxa"/>
            <w:shd w:val="clear" w:color="auto" w:fill="F2F2F2" w:themeFill="background1" w:themeFillShade="F2"/>
            <w:vAlign w:val="center"/>
          </w:tcPr>
          <w:p w14:paraId="71CA61A5" w14:textId="527829F7" w:rsidR="00383F94" w:rsidRPr="00061183" w:rsidRDefault="00383F94" w:rsidP="0EC132D3">
            <w:pPr>
              <w:jc w:val="center"/>
              <w:rPr>
                <w:rFonts w:ascii="Aptos" w:hAnsi="Aptos" w:cs="Times New Roman"/>
                <w:b/>
                <w:bCs/>
              </w:rPr>
            </w:pPr>
            <w:r w:rsidRPr="00061183">
              <w:rPr>
                <w:rFonts w:ascii="Aptos" w:hAnsi="Aptos" w:cs="Times New Roman"/>
                <w:b/>
                <w:bCs/>
              </w:rPr>
              <w:t>Projekta darbības nr.</w:t>
            </w:r>
          </w:p>
        </w:tc>
        <w:tc>
          <w:tcPr>
            <w:tcW w:w="1481" w:type="dxa"/>
            <w:shd w:val="clear" w:color="auto" w:fill="F2F2F2" w:themeFill="background1" w:themeFillShade="F2"/>
            <w:vAlign w:val="center"/>
          </w:tcPr>
          <w:p w14:paraId="7A32BF06" w14:textId="1252B6C3" w:rsidR="00383F94" w:rsidRPr="00061183" w:rsidRDefault="00383F94" w:rsidP="0EC132D3">
            <w:pPr>
              <w:jc w:val="center"/>
              <w:rPr>
                <w:rFonts w:ascii="Aptos" w:hAnsi="Aptos" w:cs="Times New Roman"/>
                <w:b/>
                <w:bCs/>
              </w:rPr>
            </w:pPr>
            <w:r w:rsidRPr="00061183">
              <w:rPr>
                <w:rFonts w:ascii="Aptos" w:hAnsi="Aptos" w:cs="Times New Roman"/>
                <w:b/>
                <w:bCs/>
              </w:rPr>
              <w:t>2025. gada septembris</w:t>
            </w:r>
          </w:p>
        </w:tc>
        <w:tc>
          <w:tcPr>
            <w:tcW w:w="1872" w:type="dxa"/>
            <w:shd w:val="clear" w:color="auto" w:fill="F2F2F2" w:themeFill="background1" w:themeFillShade="F2"/>
            <w:vAlign w:val="center"/>
          </w:tcPr>
          <w:p w14:paraId="07D73D19" w14:textId="7D1F04A7" w:rsidR="00383F94" w:rsidRPr="00061183" w:rsidRDefault="00383F94" w:rsidP="0EC132D3">
            <w:pPr>
              <w:jc w:val="center"/>
              <w:rPr>
                <w:rFonts w:ascii="Aptos" w:hAnsi="Aptos" w:cs="Times New Roman"/>
                <w:b/>
                <w:bCs/>
              </w:rPr>
            </w:pPr>
            <w:r w:rsidRPr="00061183">
              <w:rPr>
                <w:rFonts w:ascii="Aptos" w:hAnsi="Aptos" w:cs="Times New Roman"/>
                <w:b/>
                <w:bCs/>
              </w:rPr>
              <w:t>2025. gada oktobris</w:t>
            </w:r>
          </w:p>
        </w:tc>
      </w:tr>
      <w:tr w:rsidR="00383F94" w:rsidRPr="00061183" w14:paraId="089EAD2F" w14:textId="77777777" w:rsidTr="00383F94">
        <w:trPr>
          <w:trHeight w:val="156"/>
        </w:trPr>
        <w:tc>
          <w:tcPr>
            <w:tcW w:w="1555" w:type="dxa"/>
          </w:tcPr>
          <w:p w14:paraId="00AD02F7" w14:textId="2DE1FB43" w:rsidR="00383F94" w:rsidRPr="00061183" w:rsidRDefault="00383F94" w:rsidP="0EC132D3">
            <w:pPr>
              <w:rPr>
                <w:rFonts w:ascii="Aptos" w:hAnsi="Aptos" w:cs="Times New Roman"/>
              </w:rPr>
            </w:pPr>
            <w:r w:rsidRPr="00061183">
              <w:rPr>
                <w:rFonts w:ascii="Aptos" w:hAnsi="Aptos" w:cs="Times New Roman"/>
                <w:i/>
                <w:iCs/>
                <w:color w:val="0070C0"/>
              </w:rPr>
              <w:t>1.</w:t>
            </w:r>
          </w:p>
        </w:tc>
        <w:tc>
          <w:tcPr>
            <w:tcW w:w="1481" w:type="dxa"/>
            <w:vAlign w:val="center"/>
          </w:tcPr>
          <w:p w14:paraId="3FD46DB7" w14:textId="00586AE3" w:rsidR="00383F94" w:rsidRPr="00061183" w:rsidRDefault="00383F94" w:rsidP="0EC132D3">
            <w:pPr>
              <w:jc w:val="center"/>
              <w:rPr>
                <w:rFonts w:ascii="Aptos" w:hAnsi="Aptos" w:cs="Times New Roman"/>
                <w:i/>
                <w:iCs/>
                <w:color w:val="4472C4" w:themeColor="accent1"/>
              </w:rPr>
            </w:pPr>
            <w:r w:rsidRPr="00061183">
              <w:rPr>
                <w:rFonts w:ascii="Aptos" w:hAnsi="Aptos" w:cs="Times New Roman"/>
                <w:i/>
                <w:iCs/>
                <w:color w:val="4472C4" w:themeColor="accent1"/>
              </w:rPr>
              <w:t>x</w:t>
            </w:r>
          </w:p>
        </w:tc>
        <w:tc>
          <w:tcPr>
            <w:tcW w:w="1872" w:type="dxa"/>
            <w:vAlign w:val="center"/>
          </w:tcPr>
          <w:p w14:paraId="5381E8E9" w14:textId="5B093B4A" w:rsidR="00383F94" w:rsidRPr="00061183" w:rsidRDefault="00383F94" w:rsidP="0EC132D3">
            <w:pPr>
              <w:jc w:val="center"/>
              <w:rPr>
                <w:rFonts w:ascii="Aptos" w:hAnsi="Aptos" w:cs="Times New Roman"/>
                <w:i/>
                <w:iCs/>
                <w:color w:val="4472C4" w:themeColor="accent1"/>
              </w:rPr>
            </w:pPr>
            <w:r w:rsidRPr="00061183">
              <w:rPr>
                <w:rFonts w:ascii="Aptos" w:hAnsi="Aptos" w:cs="Times New Roman"/>
                <w:i/>
                <w:iCs/>
                <w:color w:val="4472C4" w:themeColor="accent1"/>
              </w:rPr>
              <w:t>x</w:t>
            </w:r>
          </w:p>
        </w:tc>
      </w:tr>
      <w:tr w:rsidR="00383F94" w:rsidRPr="00061183" w14:paraId="77A00D01" w14:textId="77777777" w:rsidTr="00383F94">
        <w:trPr>
          <w:trHeight w:val="156"/>
        </w:trPr>
        <w:tc>
          <w:tcPr>
            <w:tcW w:w="1555" w:type="dxa"/>
          </w:tcPr>
          <w:p w14:paraId="01847270" w14:textId="3F0074A3" w:rsidR="00383F94" w:rsidRPr="00061183" w:rsidRDefault="008E1EF0" w:rsidP="0EC132D3">
            <w:pPr>
              <w:rPr>
                <w:rFonts w:ascii="Aptos" w:hAnsi="Aptos" w:cs="Times New Roman"/>
                <w:i/>
                <w:iCs/>
              </w:rPr>
            </w:pPr>
            <w:r w:rsidRPr="00061183">
              <w:rPr>
                <w:rFonts w:ascii="Aptos" w:hAnsi="Aptos" w:cs="Times New Roman"/>
                <w:i/>
                <w:iCs/>
                <w:color w:val="0070C0"/>
              </w:rPr>
              <w:t>2.</w:t>
            </w:r>
          </w:p>
        </w:tc>
        <w:tc>
          <w:tcPr>
            <w:tcW w:w="1481" w:type="dxa"/>
            <w:vAlign w:val="center"/>
          </w:tcPr>
          <w:p w14:paraId="51F62FEF" w14:textId="47E17FF7" w:rsidR="00383F94" w:rsidRPr="00061183" w:rsidRDefault="00383F94" w:rsidP="0EC132D3">
            <w:pPr>
              <w:jc w:val="center"/>
              <w:rPr>
                <w:rFonts w:ascii="Aptos" w:hAnsi="Aptos" w:cs="Times New Roman"/>
                <w:i/>
                <w:iCs/>
                <w:color w:val="4472C4" w:themeColor="accent1"/>
              </w:rPr>
            </w:pPr>
            <w:r w:rsidRPr="00061183">
              <w:rPr>
                <w:rFonts w:ascii="Aptos" w:hAnsi="Aptos" w:cs="Times New Roman"/>
                <w:i/>
                <w:iCs/>
                <w:color w:val="4472C4" w:themeColor="accent1"/>
              </w:rPr>
              <w:t>x</w:t>
            </w:r>
          </w:p>
        </w:tc>
        <w:tc>
          <w:tcPr>
            <w:tcW w:w="1872" w:type="dxa"/>
            <w:vAlign w:val="center"/>
          </w:tcPr>
          <w:p w14:paraId="6C99D02B" w14:textId="0CDB29DD" w:rsidR="00383F94" w:rsidRPr="00061183" w:rsidRDefault="00383F94" w:rsidP="0EC132D3">
            <w:pPr>
              <w:jc w:val="center"/>
              <w:rPr>
                <w:rFonts w:ascii="Aptos" w:hAnsi="Aptos" w:cs="Times New Roman"/>
                <w:i/>
                <w:iCs/>
                <w:color w:val="4472C4" w:themeColor="accent1"/>
              </w:rPr>
            </w:pPr>
            <w:r w:rsidRPr="00061183">
              <w:rPr>
                <w:rFonts w:ascii="Aptos" w:hAnsi="Aptos" w:cs="Times New Roman"/>
                <w:i/>
                <w:iCs/>
                <w:color w:val="4472C4" w:themeColor="accent1"/>
              </w:rPr>
              <w:t>x</w:t>
            </w:r>
          </w:p>
        </w:tc>
      </w:tr>
      <w:tr w:rsidR="00383F94" w:rsidRPr="00061183" w14:paraId="312F77C5" w14:textId="77777777" w:rsidTr="00383F94">
        <w:trPr>
          <w:trHeight w:val="156"/>
        </w:trPr>
        <w:tc>
          <w:tcPr>
            <w:tcW w:w="1555" w:type="dxa"/>
          </w:tcPr>
          <w:p w14:paraId="0AB6EFC2" w14:textId="755BBE48" w:rsidR="00383F94" w:rsidRPr="00061183" w:rsidRDefault="008E1EF0" w:rsidP="0EC132D3">
            <w:pPr>
              <w:rPr>
                <w:rFonts w:ascii="Aptos" w:hAnsi="Aptos" w:cs="Times New Roman"/>
                <w:i/>
                <w:iCs/>
                <w:color w:val="0070C0"/>
              </w:rPr>
            </w:pPr>
            <w:r w:rsidRPr="00061183">
              <w:rPr>
                <w:rFonts w:ascii="Aptos" w:hAnsi="Aptos" w:cs="Times New Roman"/>
                <w:i/>
                <w:iCs/>
                <w:color w:val="0070C0"/>
              </w:rPr>
              <w:t>3.</w:t>
            </w:r>
          </w:p>
        </w:tc>
        <w:tc>
          <w:tcPr>
            <w:tcW w:w="1481" w:type="dxa"/>
            <w:vAlign w:val="center"/>
          </w:tcPr>
          <w:p w14:paraId="7603F284" w14:textId="3622FCCE" w:rsidR="00383F94" w:rsidRPr="00061183" w:rsidRDefault="00383F94" w:rsidP="0EC132D3">
            <w:pPr>
              <w:jc w:val="center"/>
              <w:rPr>
                <w:rFonts w:ascii="Aptos" w:hAnsi="Aptos" w:cs="Times New Roman"/>
              </w:rPr>
            </w:pPr>
            <w:r w:rsidRPr="00061183">
              <w:rPr>
                <w:rFonts w:ascii="Aptos" w:hAnsi="Aptos" w:cs="Times New Roman"/>
                <w:i/>
                <w:iCs/>
                <w:color w:val="4472C4" w:themeColor="accent1"/>
              </w:rPr>
              <w:t>x</w:t>
            </w:r>
          </w:p>
        </w:tc>
        <w:tc>
          <w:tcPr>
            <w:tcW w:w="1872" w:type="dxa"/>
            <w:vAlign w:val="center"/>
          </w:tcPr>
          <w:p w14:paraId="107BB71B" w14:textId="77493AB5" w:rsidR="00383F94" w:rsidRPr="00061183" w:rsidRDefault="00383F94" w:rsidP="0EC132D3">
            <w:pPr>
              <w:jc w:val="center"/>
              <w:rPr>
                <w:rFonts w:ascii="Aptos" w:hAnsi="Aptos" w:cs="Times New Roman"/>
              </w:rPr>
            </w:pPr>
            <w:r w:rsidRPr="00061183">
              <w:rPr>
                <w:rFonts w:ascii="Aptos" w:hAnsi="Aptos" w:cs="Times New Roman"/>
                <w:i/>
                <w:iCs/>
                <w:color w:val="4472C4" w:themeColor="accent1"/>
              </w:rPr>
              <w:t>x</w:t>
            </w:r>
          </w:p>
        </w:tc>
      </w:tr>
      <w:tr w:rsidR="00383F94" w:rsidRPr="00061183" w14:paraId="766566F2" w14:textId="77777777" w:rsidTr="00383F94">
        <w:trPr>
          <w:trHeight w:val="156"/>
        </w:trPr>
        <w:tc>
          <w:tcPr>
            <w:tcW w:w="1555" w:type="dxa"/>
          </w:tcPr>
          <w:p w14:paraId="39002C54" w14:textId="77777777" w:rsidR="00383F94" w:rsidRPr="00061183" w:rsidRDefault="00383F94" w:rsidP="0EC132D3">
            <w:pPr>
              <w:rPr>
                <w:rFonts w:ascii="Aptos" w:hAnsi="Aptos" w:cs="Times New Roman"/>
              </w:rPr>
            </w:pPr>
          </w:p>
        </w:tc>
        <w:tc>
          <w:tcPr>
            <w:tcW w:w="1481" w:type="dxa"/>
            <w:vAlign w:val="center"/>
          </w:tcPr>
          <w:p w14:paraId="65056DB4" w14:textId="77777777" w:rsidR="00383F94" w:rsidRPr="00061183" w:rsidRDefault="00383F94" w:rsidP="0EC132D3">
            <w:pPr>
              <w:jc w:val="center"/>
              <w:rPr>
                <w:rFonts w:ascii="Aptos" w:hAnsi="Aptos" w:cs="Times New Roman"/>
              </w:rPr>
            </w:pPr>
          </w:p>
        </w:tc>
        <w:tc>
          <w:tcPr>
            <w:tcW w:w="1872" w:type="dxa"/>
            <w:vAlign w:val="center"/>
          </w:tcPr>
          <w:p w14:paraId="1C4E89C1" w14:textId="77777777" w:rsidR="00383F94" w:rsidRPr="00061183" w:rsidRDefault="00383F94" w:rsidP="0EC132D3">
            <w:pPr>
              <w:jc w:val="center"/>
              <w:rPr>
                <w:rFonts w:ascii="Aptos" w:hAnsi="Aptos" w:cs="Times New Roman"/>
              </w:rPr>
            </w:pPr>
          </w:p>
        </w:tc>
      </w:tr>
      <w:tr w:rsidR="00383F94" w:rsidRPr="00061183" w14:paraId="0E11E84E" w14:textId="77777777" w:rsidTr="00383F94">
        <w:trPr>
          <w:trHeight w:val="156"/>
        </w:trPr>
        <w:tc>
          <w:tcPr>
            <w:tcW w:w="1555" w:type="dxa"/>
          </w:tcPr>
          <w:p w14:paraId="6A21F645" w14:textId="77777777" w:rsidR="00383F94" w:rsidRPr="00061183" w:rsidRDefault="00383F94" w:rsidP="0EC132D3">
            <w:pPr>
              <w:rPr>
                <w:rFonts w:ascii="Aptos" w:hAnsi="Aptos" w:cs="Times New Roman"/>
              </w:rPr>
            </w:pPr>
          </w:p>
        </w:tc>
        <w:tc>
          <w:tcPr>
            <w:tcW w:w="1481" w:type="dxa"/>
            <w:vAlign w:val="center"/>
          </w:tcPr>
          <w:p w14:paraId="2FF600F1" w14:textId="77777777" w:rsidR="00383F94" w:rsidRPr="00061183" w:rsidRDefault="00383F94" w:rsidP="0EC132D3">
            <w:pPr>
              <w:jc w:val="center"/>
              <w:rPr>
                <w:rFonts w:ascii="Aptos" w:hAnsi="Aptos" w:cs="Times New Roman"/>
              </w:rPr>
            </w:pPr>
          </w:p>
        </w:tc>
        <w:tc>
          <w:tcPr>
            <w:tcW w:w="1872" w:type="dxa"/>
            <w:vAlign w:val="center"/>
          </w:tcPr>
          <w:p w14:paraId="0B8EF3CC" w14:textId="77777777" w:rsidR="00383F94" w:rsidRPr="00061183" w:rsidRDefault="00383F94" w:rsidP="0EC132D3">
            <w:pPr>
              <w:jc w:val="center"/>
              <w:rPr>
                <w:rFonts w:ascii="Aptos" w:hAnsi="Aptos" w:cs="Times New Roman"/>
              </w:rPr>
            </w:pPr>
          </w:p>
        </w:tc>
      </w:tr>
    </w:tbl>
    <w:p w14:paraId="7057C099" w14:textId="77777777" w:rsidR="00F80599" w:rsidRPr="00061183" w:rsidRDefault="00F80599" w:rsidP="0EC132D3">
      <w:pPr>
        <w:spacing w:after="0" w:line="240" w:lineRule="auto"/>
        <w:ind w:left="142"/>
        <w:jc w:val="both"/>
        <w:rPr>
          <w:rFonts w:ascii="Aptos" w:hAnsi="Aptos"/>
          <w:i/>
          <w:color w:val="0070C0"/>
        </w:rPr>
      </w:pPr>
    </w:p>
    <w:p w14:paraId="423750AA" w14:textId="285FE68E" w:rsidR="00297695" w:rsidRPr="004973F2" w:rsidRDefault="00F80599" w:rsidP="008E1EF0">
      <w:pPr>
        <w:spacing w:after="0" w:line="240" w:lineRule="auto"/>
        <w:jc w:val="both"/>
        <w:rPr>
          <w:rFonts w:ascii="Aptos" w:hAnsi="Aptos"/>
          <w:i/>
          <w:color w:val="0070C0"/>
        </w:rPr>
        <w:sectPr w:rsidR="00297695" w:rsidRPr="004973F2" w:rsidSect="007B3B77">
          <w:pgSz w:w="12240" w:h="15840"/>
          <w:pgMar w:top="450" w:right="630" w:bottom="270" w:left="720" w:header="720" w:footer="720" w:gutter="0"/>
          <w:cols w:space="720"/>
          <w:docGrid w:linePitch="360"/>
        </w:sectPr>
      </w:pPr>
      <w:r w:rsidRPr="00061183">
        <w:rPr>
          <w:rFonts w:ascii="Aptos" w:hAnsi="Aptos"/>
          <w:i/>
          <w:color w:val="0070C0"/>
        </w:rPr>
        <w:t xml:space="preserve">Kolonnā </w:t>
      </w:r>
      <w:r w:rsidRPr="00061183">
        <w:rPr>
          <w:rFonts w:ascii="Aptos" w:hAnsi="Aptos"/>
          <w:b/>
          <w:i/>
          <w:color w:val="0070C0"/>
        </w:rPr>
        <w:t>“Projekta darbības numurs”</w:t>
      </w:r>
      <w:r w:rsidRPr="00061183">
        <w:rPr>
          <w:rFonts w:ascii="Aptos" w:hAnsi="Aptos"/>
          <w:i/>
          <w:color w:val="0070C0"/>
        </w:rPr>
        <w:t xml:space="preserve"> norāda visu darbību un </w:t>
      </w:r>
      <w:proofErr w:type="spellStart"/>
      <w:r w:rsidRPr="00061183">
        <w:rPr>
          <w:rFonts w:ascii="Aptos" w:hAnsi="Aptos"/>
          <w:i/>
          <w:color w:val="0070C0"/>
        </w:rPr>
        <w:t>apakšdarbību</w:t>
      </w:r>
      <w:proofErr w:type="spellEnd"/>
      <w:r w:rsidR="00707D61" w:rsidRPr="00061183">
        <w:rPr>
          <w:rFonts w:ascii="Aptos" w:hAnsi="Aptos"/>
          <w:i/>
          <w:color w:val="0070C0"/>
        </w:rPr>
        <w:t xml:space="preserve"> (ja attiecināms)</w:t>
      </w:r>
      <w:r w:rsidRPr="00061183">
        <w:rPr>
          <w:rFonts w:ascii="Aptos" w:hAnsi="Aptos"/>
          <w:i/>
          <w:color w:val="0070C0"/>
        </w:rPr>
        <w:t xml:space="preserve"> numurus no projekta iesnieguma </w:t>
      </w:r>
      <w:r w:rsidR="00A94A38" w:rsidRPr="00061183">
        <w:rPr>
          <w:rFonts w:ascii="Aptos" w:hAnsi="Aptos"/>
          <w:i/>
          <w:color w:val="0070C0"/>
        </w:rPr>
        <w:t>3</w:t>
      </w:r>
      <w:r w:rsidRPr="00061183">
        <w:rPr>
          <w:rFonts w:ascii="Aptos" w:hAnsi="Aptos"/>
          <w:i/>
          <w:color w:val="0070C0"/>
        </w:rPr>
        <w:t>.</w:t>
      </w:r>
      <w:r w:rsidR="00A94A38" w:rsidRPr="00061183">
        <w:rPr>
          <w:rFonts w:ascii="Aptos" w:hAnsi="Aptos"/>
          <w:i/>
          <w:color w:val="0070C0"/>
        </w:rPr>
        <w:t>1</w:t>
      </w:r>
      <w:r w:rsidRPr="00061183">
        <w:rPr>
          <w:rFonts w:ascii="Aptos" w:hAnsi="Aptos"/>
          <w:i/>
          <w:color w:val="0070C0"/>
        </w:rPr>
        <w:t>.</w:t>
      </w:r>
      <w:r w:rsidR="00707D61" w:rsidRPr="00061183">
        <w:rPr>
          <w:rFonts w:ascii="Aptos" w:hAnsi="Aptos"/>
          <w:i/>
          <w:color w:val="0070C0"/>
        </w:rPr>
        <w:t> sadaļas</w:t>
      </w:r>
      <w:r w:rsidRPr="00061183">
        <w:rPr>
          <w:rFonts w:ascii="Aptos" w:hAnsi="Aptos"/>
          <w:i/>
          <w:color w:val="0070C0"/>
        </w:rPr>
        <w:t xml:space="preserve"> </w:t>
      </w:r>
      <w:r w:rsidR="002813FC" w:rsidRPr="00061183">
        <w:rPr>
          <w:rFonts w:ascii="Aptos" w:hAnsi="Aptos"/>
          <w:i/>
          <w:color w:val="0070C0"/>
        </w:rPr>
        <w:t>“</w:t>
      </w:r>
      <w:r w:rsidRPr="00061183">
        <w:rPr>
          <w:rFonts w:ascii="Aptos" w:hAnsi="Aptos"/>
          <w:i/>
          <w:color w:val="0070C0"/>
        </w:rPr>
        <w:t>Projekta darbības un sasniedzamie rezultāti</w:t>
      </w:r>
      <w:r w:rsidR="002813FC" w:rsidRPr="00061183">
        <w:rPr>
          <w:rFonts w:ascii="Aptos" w:hAnsi="Aptos"/>
          <w:i/>
          <w:color w:val="0070C0"/>
        </w:rPr>
        <w:t>”</w:t>
      </w:r>
      <w:r w:rsidRPr="00061183">
        <w:rPr>
          <w:rFonts w:ascii="Aptos" w:hAnsi="Aptos"/>
          <w:i/>
          <w:color w:val="0070C0"/>
        </w:rPr>
        <w:t>, ar zīmi “X” atzīmējot īstenošanas laiku</w:t>
      </w:r>
    </w:p>
    <w:p w14:paraId="315132FE" w14:textId="4FFC4A59" w:rsidR="00B02ACA" w:rsidRPr="004973F2" w:rsidRDefault="00B02ACA" w:rsidP="0EC132D3">
      <w:pPr>
        <w:pStyle w:val="paragraph"/>
        <w:spacing w:beforeAutospacing="0" w:after="0" w:afterAutospacing="0"/>
        <w:jc w:val="both"/>
        <w:textAlignment w:val="baseline"/>
        <w:rPr>
          <w:rFonts w:ascii="Aptos" w:hAnsi="Aptos"/>
          <w:sz w:val="22"/>
          <w:szCs w:val="22"/>
        </w:rPr>
      </w:pPr>
    </w:p>
    <w:tbl>
      <w:tblPr>
        <w:tblpPr w:leftFromText="180" w:rightFromText="180" w:vertAnchor="page" w:horzAnchor="margin" w:tblpY="461"/>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2214"/>
        <w:gridCol w:w="1559"/>
        <w:gridCol w:w="1555"/>
        <w:gridCol w:w="5767"/>
        <w:gridCol w:w="2292"/>
      </w:tblGrid>
      <w:tr w:rsidR="00FC5FE2" w:rsidRPr="004973F2" w14:paraId="5DF265F3" w14:textId="4DB63ED7" w:rsidTr="0EC132D3">
        <w:tc>
          <w:tcPr>
            <w:tcW w:w="15200" w:type="dxa"/>
            <w:gridSpan w:val="6"/>
            <w:shd w:val="clear" w:color="auto" w:fill="F2F2F2" w:themeFill="background1" w:themeFillShade="F2"/>
          </w:tcPr>
          <w:p w14:paraId="639596BE" w14:textId="5964D9B1" w:rsidR="00FC5FE2" w:rsidRPr="004973F2" w:rsidRDefault="00FC5FE2" w:rsidP="00764B42">
            <w:pPr>
              <w:pStyle w:val="Heading2"/>
              <w:rPr>
                <w:rFonts w:ascii="Aptos" w:hAnsi="Aptos"/>
                <w:sz w:val="22"/>
                <w:szCs w:val="22"/>
              </w:rPr>
            </w:pPr>
            <w:bookmarkStart w:id="11" w:name="_Toc206754552"/>
            <w:r w:rsidRPr="004973F2">
              <w:rPr>
                <w:rFonts w:ascii="Aptos" w:hAnsi="Aptos"/>
                <w:sz w:val="22"/>
                <w:szCs w:val="22"/>
              </w:rPr>
              <w:t>2.</w:t>
            </w:r>
            <w:r w:rsidR="00277D13" w:rsidRPr="004973F2">
              <w:rPr>
                <w:rFonts w:ascii="Aptos" w:hAnsi="Aptos"/>
                <w:sz w:val="22"/>
                <w:szCs w:val="22"/>
              </w:rPr>
              <w:t>5</w:t>
            </w:r>
            <w:r w:rsidRPr="004973F2">
              <w:rPr>
                <w:rFonts w:ascii="Aptos" w:hAnsi="Aptos"/>
                <w:sz w:val="22"/>
                <w:szCs w:val="22"/>
              </w:rPr>
              <w:t xml:space="preserve">. Projekta risku </w:t>
            </w:r>
            <w:proofErr w:type="spellStart"/>
            <w:r w:rsidRPr="004973F2">
              <w:rPr>
                <w:rFonts w:ascii="Aptos" w:hAnsi="Aptos"/>
                <w:sz w:val="22"/>
                <w:szCs w:val="22"/>
              </w:rPr>
              <w:t>izvērtējums</w:t>
            </w:r>
            <w:proofErr w:type="spellEnd"/>
            <w:r w:rsidRPr="004973F2">
              <w:rPr>
                <w:rFonts w:ascii="Aptos" w:hAnsi="Aptos"/>
                <w:sz w:val="22"/>
                <w:szCs w:val="22"/>
              </w:rPr>
              <w:t>:</w:t>
            </w:r>
            <w:bookmarkEnd w:id="11"/>
          </w:p>
        </w:tc>
      </w:tr>
      <w:tr w:rsidR="00C67CD3" w:rsidRPr="004973F2" w14:paraId="295163F8" w14:textId="067F4029" w:rsidTr="002F4810">
        <w:tc>
          <w:tcPr>
            <w:tcW w:w="1813" w:type="dxa"/>
            <w:shd w:val="clear" w:color="auto" w:fill="F2F2F2" w:themeFill="background1" w:themeFillShade="F2"/>
            <w:vAlign w:val="center"/>
          </w:tcPr>
          <w:p w14:paraId="373DF4F8" w14:textId="285EEF73" w:rsidR="00DA3E20" w:rsidRPr="004973F2" w:rsidRDefault="00DA3E20" w:rsidP="0EC132D3">
            <w:pPr>
              <w:jc w:val="center"/>
              <w:rPr>
                <w:rFonts w:ascii="Aptos" w:hAnsi="Aptos" w:cs="Times New Roman"/>
                <w:b/>
                <w:bCs/>
              </w:rPr>
            </w:pPr>
            <w:r w:rsidRPr="004973F2">
              <w:rPr>
                <w:rFonts w:ascii="Aptos" w:hAnsi="Aptos" w:cs="Times New Roman"/>
                <w:b/>
                <w:bCs/>
              </w:rPr>
              <w:t>Risk</w:t>
            </w:r>
            <w:r w:rsidR="004E45BC" w:rsidRPr="004973F2">
              <w:rPr>
                <w:rFonts w:ascii="Aptos" w:hAnsi="Aptos" w:cs="Times New Roman"/>
                <w:b/>
                <w:bCs/>
              </w:rPr>
              <w:t>u grupa</w:t>
            </w:r>
          </w:p>
        </w:tc>
        <w:tc>
          <w:tcPr>
            <w:tcW w:w="2214" w:type="dxa"/>
            <w:shd w:val="clear" w:color="auto" w:fill="F2F2F2" w:themeFill="background1" w:themeFillShade="F2"/>
            <w:vAlign w:val="center"/>
          </w:tcPr>
          <w:p w14:paraId="5EEB91D4" w14:textId="54D6F8A0" w:rsidR="00DA3E20" w:rsidRPr="004973F2" w:rsidRDefault="00DA3E20" w:rsidP="0EC132D3">
            <w:pPr>
              <w:jc w:val="center"/>
              <w:rPr>
                <w:rFonts w:ascii="Aptos" w:hAnsi="Aptos" w:cs="Times New Roman"/>
                <w:b/>
                <w:bCs/>
              </w:rPr>
            </w:pPr>
            <w:r w:rsidRPr="004973F2">
              <w:rPr>
                <w:rFonts w:ascii="Aptos" w:hAnsi="Aptos" w:cs="Times New Roman"/>
                <w:b/>
                <w:bCs/>
              </w:rPr>
              <w:t>Risk</w:t>
            </w:r>
            <w:r w:rsidR="004E45BC" w:rsidRPr="004973F2">
              <w:rPr>
                <w:rFonts w:ascii="Aptos" w:hAnsi="Aptos" w:cs="Times New Roman"/>
                <w:b/>
                <w:bCs/>
              </w:rPr>
              <w:t>s un tā</w:t>
            </w:r>
            <w:r w:rsidRPr="004973F2">
              <w:rPr>
                <w:rFonts w:ascii="Aptos" w:hAnsi="Aptos" w:cs="Times New Roman"/>
                <w:b/>
                <w:bCs/>
              </w:rPr>
              <w:t xml:space="preserve"> apraksts</w:t>
            </w:r>
          </w:p>
        </w:tc>
        <w:tc>
          <w:tcPr>
            <w:tcW w:w="1559" w:type="dxa"/>
            <w:shd w:val="clear" w:color="auto" w:fill="F2F2F2" w:themeFill="background1" w:themeFillShade="F2"/>
            <w:vAlign w:val="center"/>
          </w:tcPr>
          <w:p w14:paraId="0E4653A7" w14:textId="47ED9521" w:rsidR="00DA3E20" w:rsidRPr="004973F2" w:rsidRDefault="00DA3E20" w:rsidP="00BA5206">
            <w:pPr>
              <w:jc w:val="center"/>
              <w:rPr>
                <w:rFonts w:ascii="Aptos" w:hAnsi="Aptos" w:cs="Times New Roman"/>
                <w:b/>
                <w:bCs/>
              </w:rPr>
            </w:pPr>
            <w:r w:rsidRPr="004973F2">
              <w:rPr>
                <w:rFonts w:ascii="Aptos" w:hAnsi="Aptos" w:cs="Times New Roman"/>
                <w:b/>
                <w:bCs/>
              </w:rPr>
              <w:t>Riska ietekme</w:t>
            </w:r>
            <w:r w:rsidR="00BA5206">
              <w:rPr>
                <w:rFonts w:ascii="Aptos" w:hAnsi="Aptos" w:cs="Times New Roman"/>
                <w:b/>
                <w:bCs/>
              </w:rPr>
              <w:br/>
            </w:r>
            <w:r w:rsidRPr="004973F2">
              <w:rPr>
                <w:rFonts w:ascii="Aptos" w:hAnsi="Aptos" w:cs="Times New Roman"/>
                <w:b/>
                <w:bCs/>
              </w:rPr>
              <w:t>(augsta, vidēja, zema)</w:t>
            </w:r>
          </w:p>
        </w:tc>
        <w:tc>
          <w:tcPr>
            <w:tcW w:w="1555" w:type="dxa"/>
            <w:shd w:val="clear" w:color="auto" w:fill="F2F2F2" w:themeFill="background1" w:themeFillShade="F2"/>
            <w:vAlign w:val="center"/>
          </w:tcPr>
          <w:p w14:paraId="3B03D4C8" w14:textId="77777777" w:rsidR="00DA3E20" w:rsidRPr="004973F2" w:rsidRDefault="00DA3E20" w:rsidP="0EC132D3">
            <w:pPr>
              <w:jc w:val="center"/>
              <w:rPr>
                <w:rFonts w:ascii="Aptos" w:hAnsi="Aptos" w:cs="Times New Roman"/>
                <w:b/>
                <w:bCs/>
              </w:rPr>
            </w:pPr>
            <w:r w:rsidRPr="004973F2">
              <w:rPr>
                <w:rFonts w:ascii="Aptos" w:hAnsi="Aptos" w:cs="Times New Roman"/>
                <w:b/>
                <w:bCs/>
              </w:rPr>
              <w:t>Iestāšanās varbūtība (augsta, vidēja, zema)</w:t>
            </w:r>
          </w:p>
        </w:tc>
        <w:tc>
          <w:tcPr>
            <w:tcW w:w="5767" w:type="dxa"/>
            <w:shd w:val="clear" w:color="auto" w:fill="F2F2F2" w:themeFill="background1" w:themeFillShade="F2"/>
            <w:vAlign w:val="center"/>
          </w:tcPr>
          <w:p w14:paraId="1D06CF74" w14:textId="7A93015B" w:rsidR="00DA3E20" w:rsidRPr="004973F2" w:rsidRDefault="00DA3E20" w:rsidP="0EC132D3">
            <w:pPr>
              <w:jc w:val="center"/>
              <w:rPr>
                <w:rFonts w:ascii="Aptos" w:hAnsi="Aptos" w:cs="Times New Roman"/>
                <w:b/>
                <w:bCs/>
              </w:rPr>
            </w:pPr>
            <w:r w:rsidRPr="004973F2">
              <w:rPr>
                <w:rFonts w:ascii="Aptos" w:hAnsi="Aptos" w:cs="Times New Roman"/>
                <w:b/>
                <w:bCs/>
              </w:rPr>
              <w:t>Riska novēršanas/mazināšanas pasākumi</w:t>
            </w:r>
          </w:p>
        </w:tc>
        <w:tc>
          <w:tcPr>
            <w:tcW w:w="2292" w:type="dxa"/>
            <w:shd w:val="clear" w:color="auto" w:fill="F2F2F2" w:themeFill="background1" w:themeFillShade="F2"/>
            <w:vAlign w:val="center"/>
          </w:tcPr>
          <w:p w14:paraId="5ACD233C" w14:textId="536E30FB" w:rsidR="00DA3E20" w:rsidRPr="004973F2" w:rsidRDefault="00DA3E20" w:rsidP="0EC132D3">
            <w:pPr>
              <w:jc w:val="center"/>
              <w:rPr>
                <w:rFonts w:ascii="Aptos" w:hAnsi="Aptos" w:cs="Times New Roman"/>
                <w:b/>
                <w:bCs/>
              </w:rPr>
            </w:pPr>
            <w:r w:rsidRPr="004973F2">
              <w:rPr>
                <w:rFonts w:ascii="Aptos" w:hAnsi="Aptos" w:cs="Times New Roman"/>
                <w:b/>
                <w:bCs/>
              </w:rPr>
              <w:t>Par riska novēršanu/ mazināšanu atbildīgā persona</w:t>
            </w:r>
          </w:p>
        </w:tc>
      </w:tr>
      <w:tr w:rsidR="00C67CD3" w:rsidRPr="004973F2" w14:paraId="5E6F780D" w14:textId="3FBF5ADB" w:rsidTr="002F4810">
        <w:trPr>
          <w:trHeight w:val="353"/>
        </w:trPr>
        <w:tc>
          <w:tcPr>
            <w:tcW w:w="1813" w:type="dxa"/>
          </w:tcPr>
          <w:p w14:paraId="3274D7DE" w14:textId="77777777" w:rsidR="00DA3E20" w:rsidRPr="004973F2" w:rsidRDefault="00DA3E20" w:rsidP="0EC132D3">
            <w:pPr>
              <w:rPr>
                <w:rFonts w:ascii="Aptos" w:hAnsi="Aptos" w:cs="Times New Roman"/>
              </w:rPr>
            </w:pPr>
            <w:r w:rsidRPr="004973F2">
              <w:rPr>
                <w:rFonts w:ascii="Aptos" w:hAnsi="Aptos" w:cs="Times New Roman"/>
              </w:rPr>
              <w:t>Finanšu</w:t>
            </w:r>
          </w:p>
        </w:tc>
        <w:tc>
          <w:tcPr>
            <w:tcW w:w="2214" w:type="dxa"/>
          </w:tcPr>
          <w:p w14:paraId="256F3E51" w14:textId="77777777" w:rsidR="00DA3E20" w:rsidRPr="004973F2" w:rsidRDefault="00DA3E20" w:rsidP="0EC132D3">
            <w:pPr>
              <w:spacing w:line="240" w:lineRule="auto"/>
              <w:contextualSpacing/>
              <w:jc w:val="both"/>
              <w:rPr>
                <w:rFonts w:ascii="Aptos" w:eastAsia="Calibri" w:hAnsi="Aptos" w:cs="Times New Roman"/>
                <w:i/>
                <w:iCs/>
                <w:color w:val="0070C0"/>
                <w:u w:val="single"/>
              </w:rPr>
            </w:pPr>
            <w:r w:rsidRPr="004973F2">
              <w:rPr>
                <w:rFonts w:ascii="Aptos" w:eastAsia="Calibri" w:hAnsi="Aptos" w:cs="Times New Roman"/>
                <w:i/>
                <w:iCs/>
                <w:color w:val="0070C0"/>
                <w:u w:val="single"/>
              </w:rPr>
              <w:t>Piemēram:</w:t>
            </w:r>
          </w:p>
          <w:p w14:paraId="37B67734" w14:textId="77777777" w:rsidR="00DA3E20" w:rsidRPr="004973F2" w:rsidRDefault="00DA3E20" w:rsidP="0EC132D3">
            <w:pPr>
              <w:numPr>
                <w:ilvl w:val="0"/>
                <w:numId w:val="20"/>
              </w:numPr>
              <w:spacing w:line="240" w:lineRule="auto"/>
              <w:ind w:left="175" w:hanging="142"/>
              <w:contextualSpacing/>
              <w:jc w:val="both"/>
              <w:rPr>
                <w:rFonts w:ascii="Aptos" w:eastAsia="Calibri" w:hAnsi="Aptos" w:cs="Times New Roman"/>
                <w:i/>
                <w:iCs/>
                <w:color w:val="0070C0"/>
              </w:rPr>
            </w:pPr>
            <w:r w:rsidRPr="004973F2">
              <w:rPr>
                <w:rFonts w:ascii="Aptos" w:eastAsia="Calibri" w:hAnsi="Aptos" w:cs="Times New Roman"/>
                <w:i/>
                <w:iCs/>
                <w:color w:val="0070C0"/>
              </w:rPr>
              <w:t>Nepareizi saplānota finanšu plūsma</w:t>
            </w:r>
          </w:p>
          <w:p w14:paraId="478A3105" w14:textId="36094D60" w:rsidR="00DA3E20" w:rsidRPr="004973F2" w:rsidRDefault="00115760" w:rsidP="0EC132D3">
            <w:pPr>
              <w:numPr>
                <w:ilvl w:val="0"/>
                <w:numId w:val="20"/>
              </w:numPr>
              <w:ind w:left="175" w:hanging="142"/>
              <w:contextualSpacing/>
              <w:rPr>
                <w:rFonts w:ascii="Aptos" w:eastAsia="Calibri" w:hAnsi="Aptos" w:cs="Times New Roman"/>
                <w:i/>
                <w:iCs/>
                <w:color w:val="0070C0"/>
              </w:rPr>
            </w:pPr>
            <w:r w:rsidRPr="004973F2">
              <w:rPr>
                <w:rFonts w:ascii="Aptos" w:eastAsia="Calibri" w:hAnsi="Aptos" w:cs="Times New Roman"/>
                <w:i/>
                <w:iCs/>
                <w:color w:val="0070C0"/>
              </w:rPr>
              <w:t xml:space="preserve">Papildu izmaksas </w:t>
            </w:r>
            <w:r w:rsidR="00DA3E20" w:rsidRPr="004973F2">
              <w:rPr>
                <w:rFonts w:ascii="Aptos" w:eastAsia="Calibri" w:hAnsi="Aptos" w:cs="Times New Roman"/>
                <w:i/>
                <w:iCs/>
                <w:color w:val="0070C0"/>
              </w:rPr>
              <w:t xml:space="preserve">projekta īstenošanai un rezultātu uzturēšanai </w:t>
            </w:r>
          </w:p>
        </w:tc>
        <w:tc>
          <w:tcPr>
            <w:tcW w:w="1559" w:type="dxa"/>
          </w:tcPr>
          <w:p w14:paraId="1B8770B3" w14:textId="794FFB80" w:rsidR="00DA3E20" w:rsidRPr="004973F2" w:rsidRDefault="00DA3E20" w:rsidP="0EC132D3">
            <w:pPr>
              <w:rPr>
                <w:rFonts w:ascii="Aptos" w:hAnsi="Aptos" w:cs="Times New Roman"/>
              </w:rPr>
            </w:pPr>
            <w:r w:rsidRPr="004973F2">
              <w:rPr>
                <w:rFonts w:ascii="Aptos" w:hAnsi="Aptos" w:cs="Times New Roman"/>
                <w:i/>
                <w:iCs/>
                <w:color w:val="0070C0"/>
                <w:u w:val="single"/>
              </w:rPr>
              <w:t>Piemēram:</w:t>
            </w:r>
            <w:r w:rsidRPr="004973F2">
              <w:rPr>
                <w:rFonts w:ascii="Aptos" w:hAnsi="Aptos" w:cs="Times New Roman"/>
                <w:i/>
                <w:iCs/>
                <w:color w:val="0070C0"/>
              </w:rPr>
              <w:t xml:space="preserve"> vidēja</w:t>
            </w:r>
          </w:p>
        </w:tc>
        <w:tc>
          <w:tcPr>
            <w:tcW w:w="1555" w:type="dxa"/>
          </w:tcPr>
          <w:p w14:paraId="35FB3B60" w14:textId="709C472F" w:rsidR="00DA3E20" w:rsidRPr="004973F2" w:rsidRDefault="00DA3E20" w:rsidP="0EC132D3">
            <w:pPr>
              <w:rPr>
                <w:rFonts w:ascii="Aptos" w:hAnsi="Aptos" w:cs="Times New Roman"/>
              </w:rPr>
            </w:pPr>
            <w:r w:rsidRPr="004973F2">
              <w:rPr>
                <w:rFonts w:ascii="Aptos" w:hAnsi="Aptos" w:cs="Times New Roman"/>
                <w:i/>
                <w:iCs/>
                <w:color w:val="0070C0"/>
                <w:u w:val="single"/>
              </w:rPr>
              <w:t>Piemēram:</w:t>
            </w:r>
            <w:r w:rsidRPr="004973F2">
              <w:rPr>
                <w:rFonts w:ascii="Aptos" w:hAnsi="Aptos" w:cs="Times New Roman"/>
                <w:i/>
                <w:iCs/>
                <w:color w:val="0070C0"/>
              </w:rPr>
              <w:t xml:space="preserve"> zema</w:t>
            </w:r>
          </w:p>
        </w:tc>
        <w:tc>
          <w:tcPr>
            <w:tcW w:w="5767" w:type="dxa"/>
          </w:tcPr>
          <w:p w14:paraId="26853F3D" w14:textId="77777777" w:rsidR="00DA3E20" w:rsidRPr="004973F2" w:rsidRDefault="00DA3E20" w:rsidP="0EC132D3">
            <w:pPr>
              <w:spacing w:after="0"/>
              <w:rPr>
                <w:rFonts w:ascii="Aptos" w:hAnsi="Aptos" w:cs="Times New Roman"/>
                <w:color w:val="0070C0"/>
                <w:u w:val="single"/>
              </w:rPr>
            </w:pPr>
            <w:r w:rsidRPr="004973F2">
              <w:rPr>
                <w:rFonts w:ascii="Aptos" w:hAnsi="Aptos" w:cs="Times New Roman"/>
                <w:i/>
                <w:iCs/>
                <w:color w:val="0070C0"/>
                <w:u w:val="single"/>
              </w:rPr>
              <w:t>Piemēram:</w:t>
            </w:r>
            <w:r w:rsidRPr="004973F2">
              <w:rPr>
                <w:rFonts w:ascii="Aptos" w:hAnsi="Aptos" w:cs="Times New Roman"/>
                <w:color w:val="0070C0"/>
                <w:u w:val="single"/>
              </w:rPr>
              <w:t xml:space="preserve"> </w:t>
            </w:r>
          </w:p>
          <w:p w14:paraId="60D7C905" w14:textId="1BD68D4F" w:rsidR="00DA3E20" w:rsidRPr="004973F2" w:rsidRDefault="00DA3E20" w:rsidP="0EC132D3">
            <w:pPr>
              <w:spacing w:line="240" w:lineRule="auto"/>
              <w:jc w:val="both"/>
              <w:rPr>
                <w:rFonts w:ascii="Aptos" w:hAnsi="Aptos" w:cs="Times New Roman"/>
                <w:color w:val="0070C0"/>
              </w:rPr>
            </w:pPr>
            <w:r w:rsidRPr="004973F2">
              <w:rPr>
                <w:rFonts w:ascii="Aptos" w:hAnsi="Aptos" w:cs="Times New Roman"/>
                <w:i/>
                <w:iCs/>
                <w:color w:val="0070C0"/>
              </w:rPr>
              <w:t>Risk</w:t>
            </w:r>
            <w:r w:rsidR="002E3CAB" w:rsidRPr="004973F2">
              <w:rPr>
                <w:rFonts w:ascii="Aptos" w:hAnsi="Aptos" w:cs="Times New Roman"/>
                <w:i/>
                <w:iCs/>
                <w:color w:val="0070C0"/>
              </w:rPr>
              <w:t>s</w:t>
            </w:r>
            <w:r w:rsidRPr="004973F2">
              <w:rPr>
                <w:rFonts w:ascii="Aptos" w:hAnsi="Aptos" w:cs="Times New Roman"/>
                <w:i/>
                <w:iCs/>
                <w:color w:val="0070C0"/>
              </w:rPr>
              <w:t xml:space="preserve"> tiks mazināt</w:t>
            </w:r>
            <w:r w:rsidR="002E3CAB" w:rsidRPr="004973F2">
              <w:rPr>
                <w:rFonts w:ascii="Aptos" w:hAnsi="Aptos" w:cs="Times New Roman"/>
                <w:i/>
                <w:iCs/>
                <w:color w:val="0070C0"/>
              </w:rPr>
              <w:t>s</w:t>
            </w:r>
            <w:r w:rsidRPr="004973F2">
              <w:rPr>
                <w:rFonts w:ascii="Aptos" w:hAnsi="Aptos" w:cs="Times New Roman"/>
                <w:i/>
                <w:iCs/>
                <w:color w:val="0070C0"/>
              </w:rPr>
              <w:t>, rūpīgi plānojot projekta finanšu plūsmu un pārraugot īstenošanu.</w:t>
            </w:r>
            <w:r w:rsidR="00EA47E1" w:rsidRPr="004973F2">
              <w:rPr>
                <w:rFonts w:ascii="Aptos" w:hAnsi="Aptos" w:cs="Times New Roman"/>
                <w:i/>
                <w:iCs/>
                <w:color w:val="0070C0"/>
              </w:rPr>
              <w:t xml:space="preserve"> Vajadzības gadījumā uzņēmumam ir pieejami brīvi finanšu līdzekļi papildu izmaksu segšanai.</w:t>
            </w:r>
          </w:p>
          <w:p w14:paraId="02219C22" w14:textId="1DEBA331" w:rsidR="00DA3E20" w:rsidRPr="004973F2" w:rsidRDefault="00DA3E20" w:rsidP="0EC132D3">
            <w:pPr>
              <w:rPr>
                <w:rFonts w:ascii="Aptos" w:hAnsi="Aptos" w:cs="Times New Roman"/>
              </w:rPr>
            </w:pPr>
          </w:p>
        </w:tc>
        <w:tc>
          <w:tcPr>
            <w:tcW w:w="2292" w:type="dxa"/>
          </w:tcPr>
          <w:p w14:paraId="0C6E688E" w14:textId="77777777" w:rsidR="00DA3E20" w:rsidRPr="004973F2" w:rsidRDefault="00DA3E20" w:rsidP="0EC132D3">
            <w:pPr>
              <w:spacing w:after="0"/>
              <w:rPr>
                <w:rFonts w:ascii="Aptos" w:hAnsi="Aptos" w:cs="Times New Roman"/>
                <w:i/>
                <w:iCs/>
                <w:color w:val="0070C0"/>
                <w:u w:val="single"/>
              </w:rPr>
            </w:pPr>
            <w:r w:rsidRPr="004973F2">
              <w:rPr>
                <w:rFonts w:ascii="Aptos" w:hAnsi="Aptos" w:cs="Times New Roman"/>
                <w:i/>
                <w:iCs/>
                <w:color w:val="0070C0"/>
                <w:u w:val="single"/>
              </w:rPr>
              <w:t>Piemēram:</w:t>
            </w:r>
          </w:p>
          <w:p w14:paraId="2B0D69C3" w14:textId="594C3AE8" w:rsidR="00DA3E20" w:rsidRPr="004973F2" w:rsidRDefault="00DA3E20" w:rsidP="0EC132D3">
            <w:pPr>
              <w:rPr>
                <w:rFonts w:ascii="Aptos" w:hAnsi="Aptos" w:cs="Times New Roman"/>
                <w:i/>
                <w:iCs/>
                <w:color w:val="0070C0"/>
              </w:rPr>
            </w:pPr>
            <w:r w:rsidRPr="004973F2">
              <w:rPr>
                <w:rFonts w:ascii="Aptos" w:hAnsi="Aptos" w:cs="Times New Roman"/>
                <w:i/>
                <w:iCs/>
                <w:color w:val="0070C0"/>
              </w:rPr>
              <w:t>Projekta vadītājs</w:t>
            </w:r>
          </w:p>
        </w:tc>
      </w:tr>
      <w:tr w:rsidR="00C67CD3" w:rsidRPr="004973F2" w14:paraId="0EA2D2E6" w14:textId="01A9700E" w:rsidTr="002F4810">
        <w:trPr>
          <w:trHeight w:val="272"/>
        </w:trPr>
        <w:tc>
          <w:tcPr>
            <w:tcW w:w="1813" w:type="dxa"/>
          </w:tcPr>
          <w:p w14:paraId="755D714D" w14:textId="77777777" w:rsidR="00DA3E20" w:rsidRPr="004973F2" w:rsidRDefault="00DA3E20" w:rsidP="0EC132D3">
            <w:pPr>
              <w:rPr>
                <w:rFonts w:ascii="Aptos" w:hAnsi="Aptos" w:cs="Times New Roman"/>
              </w:rPr>
            </w:pPr>
            <w:r w:rsidRPr="004973F2">
              <w:rPr>
                <w:rFonts w:ascii="Aptos" w:hAnsi="Aptos" w:cs="Times New Roman"/>
              </w:rPr>
              <w:t>Īstenošanas</w:t>
            </w:r>
          </w:p>
        </w:tc>
        <w:tc>
          <w:tcPr>
            <w:tcW w:w="2214" w:type="dxa"/>
            <w:vAlign w:val="center"/>
          </w:tcPr>
          <w:p w14:paraId="10172EDB" w14:textId="77777777" w:rsidR="00DA3E20" w:rsidRPr="004973F2" w:rsidRDefault="00DA3E20" w:rsidP="0EC132D3">
            <w:pPr>
              <w:spacing w:line="240" w:lineRule="auto"/>
              <w:contextualSpacing/>
              <w:jc w:val="both"/>
              <w:rPr>
                <w:rFonts w:ascii="Aptos" w:eastAsia="Calibri" w:hAnsi="Aptos" w:cs="Times New Roman"/>
                <w:i/>
                <w:iCs/>
                <w:color w:val="0070C0"/>
                <w:u w:val="single"/>
              </w:rPr>
            </w:pPr>
            <w:r w:rsidRPr="004973F2">
              <w:rPr>
                <w:rFonts w:ascii="Aptos" w:eastAsia="Calibri" w:hAnsi="Aptos" w:cs="Times New Roman"/>
                <w:i/>
                <w:iCs/>
                <w:color w:val="0070C0"/>
                <w:u w:val="single"/>
              </w:rPr>
              <w:t>Piemēram:</w:t>
            </w:r>
          </w:p>
          <w:p w14:paraId="1CD07B01" w14:textId="2DC8A66B" w:rsidR="00DA3E20" w:rsidRPr="004973F2" w:rsidRDefault="00E760DF" w:rsidP="0EC132D3">
            <w:pPr>
              <w:rPr>
                <w:rFonts w:ascii="Aptos" w:hAnsi="Aptos" w:cs="Times New Roman"/>
                <w:i/>
                <w:iCs/>
              </w:rPr>
            </w:pPr>
            <w:r w:rsidRPr="004973F2">
              <w:rPr>
                <w:rFonts w:ascii="Aptos" w:eastAsia="Calibri" w:hAnsi="Aptos" w:cs="Times New Roman"/>
                <w:i/>
                <w:iCs/>
                <w:color w:val="0070C0"/>
              </w:rPr>
              <w:t xml:space="preserve">- </w:t>
            </w:r>
            <w:r w:rsidR="006848FA">
              <w:rPr>
                <w:rFonts w:ascii="Aptos" w:eastAsia="Calibri" w:hAnsi="Aptos" w:cs="Times New Roman"/>
                <w:i/>
                <w:iCs/>
                <w:color w:val="0070C0"/>
              </w:rPr>
              <w:t>R</w:t>
            </w:r>
            <w:r w:rsidR="00DA3E20" w:rsidRPr="004973F2">
              <w:rPr>
                <w:rFonts w:ascii="Aptos" w:eastAsia="Calibri" w:hAnsi="Aptos" w:cs="Times New Roman"/>
                <w:i/>
                <w:iCs/>
                <w:color w:val="0070C0"/>
              </w:rPr>
              <w:t>isks neiekļauties noteiktajā īstenošanas periodā</w:t>
            </w:r>
          </w:p>
        </w:tc>
        <w:tc>
          <w:tcPr>
            <w:tcW w:w="1559" w:type="dxa"/>
            <w:vAlign w:val="center"/>
          </w:tcPr>
          <w:p w14:paraId="050B9BBA" w14:textId="20FE4198" w:rsidR="00DA3E20" w:rsidRPr="004973F2" w:rsidRDefault="006848FA" w:rsidP="0EC132D3">
            <w:pPr>
              <w:jc w:val="both"/>
              <w:rPr>
                <w:rFonts w:ascii="Aptos" w:hAnsi="Aptos" w:cs="Times New Roman"/>
                <w:i/>
                <w:iCs/>
              </w:rPr>
            </w:pPr>
            <w:r w:rsidRPr="004973F2">
              <w:rPr>
                <w:rFonts w:ascii="Aptos" w:hAnsi="Aptos" w:cs="Times New Roman"/>
                <w:i/>
                <w:iCs/>
                <w:color w:val="0070C0"/>
                <w:u w:val="single"/>
              </w:rPr>
              <w:t>Piemēram:</w:t>
            </w:r>
            <w:r w:rsidRPr="004973F2">
              <w:rPr>
                <w:rFonts w:ascii="Aptos" w:hAnsi="Aptos" w:cs="Times New Roman"/>
                <w:i/>
                <w:iCs/>
                <w:color w:val="0070C0"/>
              </w:rPr>
              <w:t xml:space="preserve"> </w:t>
            </w:r>
            <w:r>
              <w:rPr>
                <w:rFonts w:ascii="Aptos" w:hAnsi="Aptos" w:cs="Times New Roman"/>
                <w:i/>
                <w:iCs/>
                <w:color w:val="0070C0"/>
              </w:rPr>
              <w:t>augsta</w:t>
            </w:r>
          </w:p>
        </w:tc>
        <w:tc>
          <w:tcPr>
            <w:tcW w:w="1555" w:type="dxa"/>
            <w:vAlign w:val="center"/>
          </w:tcPr>
          <w:p w14:paraId="2961D130" w14:textId="6D40FC68" w:rsidR="00DA3E20" w:rsidRPr="004973F2" w:rsidRDefault="006848FA" w:rsidP="0EC132D3">
            <w:pPr>
              <w:rPr>
                <w:rFonts w:ascii="Aptos" w:hAnsi="Aptos" w:cs="Times New Roman"/>
                <w:i/>
                <w:iCs/>
              </w:rPr>
            </w:pPr>
            <w:r w:rsidRPr="004973F2">
              <w:rPr>
                <w:rFonts w:ascii="Aptos" w:hAnsi="Aptos" w:cs="Times New Roman"/>
                <w:i/>
                <w:iCs/>
                <w:color w:val="0070C0"/>
                <w:u w:val="single"/>
              </w:rPr>
              <w:t>Piemēram:</w:t>
            </w:r>
            <w:r w:rsidRPr="004973F2">
              <w:rPr>
                <w:rFonts w:ascii="Aptos" w:hAnsi="Aptos" w:cs="Times New Roman"/>
                <w:i/>
                <w:iCs/>
                <w:color w:val="0070C0"/>
              </w:rPr>
              <w:t xml:space="preserve"> </w:t>
            </w:r>
            <w:r>
              <w:rPr>
                <w:rFonts w:ascii="Aptos" w:hAnsi="Aptos" w:cs="Times New Roman"/>
                <w:i/>
                <w:iCs/>
                <w:color w:val="0070C0"/>
              </w:rPr>
              <w:t>augsta</w:t>
            </w:r>
          </w:p>
        </w:tc>
        <w:tc>
          <w:tcPr>
            <w:tcW w:w="5767" w:type="dxa"/>
          </w:tcPr>
          <w:p w14:paraId="61D06FFA" w14:textId="77777777" w:rsidR="006848FA" w:rsidRPr="004973F2" w:rsidRDefault="006848FA" w:rsidP="006848FA">
            <w:pPr>
              <w:spacing w:after="0"/>
              <w:rPr>
                <w:rFonts w:ascii="Aptos" w:hAnsi="Aptos" w:cs="Times New Roman"/>
                <w:color w:val="0070C0"/>
                <w:u w:val="single"/>
              </w:rPr>
            </w:pPr>
            <w:r w:rsidRPr="004973F2">
              <w:rPr>
                <w:rFonts w:ascii="Aptos" w:hAnsi="Aptos" w:cs="Times New Roman"/>
                <w:i/>
                <w:iCs/>
                <w:color w:val="0070C0"/>
                <w:u w:val="single"/>
              </w:rPr>
              <w:t>Piemēram:</w:t>
            </w:r>
            <w:r w:rsidRPr="004973F2">
              <w:rPr>
                <w:rFonts w:ascii="Aptos" w:hAnsi="Aptos" w:cs="Times New Roman"/>
                <w:color w:val="0070C0"/>
                <w:u w:val="single"/>
              </w:rPr>
              <w:t xml:space="preserve"> </w:t>
            </w:r>
          </w:p>
          <w:p w14:paraId="28A2F522" w14:textId="0B42F8F0" w:rsidR="00DA3E20" w:rsidRPr="004973F2" w:rsidRDefault="006848FA" w:rsidP="0EC132D3">
            <w:pPr>
              <w:rPr>
                <w:rFonts w:ascii="Aptos" w:hAnsi="Aptos" w:cs="Times New Roman"/>
              </w:rPr>
            </w:pPr>
            <w:r w:rsidRPr="004973F2">
              <w:rPr>
                <w:rFonts w:ascii="Aptos" w:hAnsi="Aptos" w:cs="Times New Roman"/>
                <w:i/>
                <w:iCs/>
                <w:color w:val="0070C0"/>
              </w:rPr>
              <w:t>Risks tiks mazināts</w:t>
            </w:r>
            <w:r w:rsidR="009654F4">
              <w:rPr>
                <w:rFonts w:ascii="Aptos" w:hAnsi="Aptos" w:cs="Times New Roman"/>
                <w:i/>
                <w:iCs/>
                <w:color w:val="0070C0"/>
              </w:rPr>
              <w:t xml:space="preserve">, plānojot </w:t>
            </w:r>
            <w:r w:rsidR="00D47E2A">
              <w:rPr>
                <w:rFonts w:ascii="Aptos" w:hAnsi="Aptos" w:cs="Times New Roman"/>
                <w:i/>
                <w:iCs/>
                <w:color w:val="0070C0"/>
              </w:rPr>
              <w:t>īsā termiņā realizējamas darbības.</w:t>
            </w:r>
            <w:r>
              <w:rPr>
                <w:rFonts w:ascii="Aptos" w:hAnsi="Aptos" w:cs="Times New Roman"/>
                <w:i/>
                <w:iCs/>
                <w:color w:val="0070C0"/>
              </w:rPr>
              <w:t xml:space="preserve"> </w:t>
            </w:r>
          </w:p>
        </w:tc>
        <w:tc>
          <w:tcPr>
            <w:tcW w:w="2292" w:type="dxa"/>
          </w:tcPr>
          <w:p w14:paraId="22E9F43F" w14:textId="77777777" w:rsidR="006848FA" w:rsidRPr="004973F2" w:rsidRDefault="006848FA" w:rsidP="006848FA">
            <w:pPr>
              <w:spacing w:after="0"/>
              <w:rPr>
                <w:rFonts w:ascii="Aptos" w:hAnsi="Aptos" w:cs="Times New Roman"/>
                <w:i/>
                <w:iCs/>
                <w:color w:val="0070C0"/>
                <w:u w:val="single"/>
              </w:rPr>
            </w:pPr>
            <w:r w:rsidRPr="004973F2">
              <w:rPr>
                <w:rFonts w:ascii="Aptos" w:hAnsi="Aptos" w:cs="Times New Roman"/>
                <w:i/>
                <w:iCs/>
                <w:color w:val="0070C0"/>
                <w:u w:val="single"/>
              </w:rPr>
              <w:t>Piemēram:</w:t>
            </w:r>
          </w:p>
          <w:p w14:paraId="5C3C68DB" w14:textId="044BCD29" w:rsidR="00DA3E20" w:rsidRPr="004973F2" w:rsidRDefault="006848FA" w:rsidP="006848FA">
            <w:pPr>
              <w:rPr>
                <w:rFonts w:ascii="Aptos" w:hAnsi="Aptos" w:cs="Times New Roman"/>
              </w:rPr>
            </w:pPr>
            <w:r w:rsidRPr="004973F2">
              <w:rPr>
                <w:rFonts w:ascii="Aptos" w:hAnsi="Aptos" w:cs="Times New Roman"/>
                <w:i/>
                <w:iCs/>
                <w:color w:val="0070C0"/>
              </w:rPr>
              <w:t>Projekta vadītājs</w:t>
            </w:r>
          </w:p>
        </w:tc>
      </w:tr>
      <w:tr w:rsidR="00CF0B2F" w:rsidRPr="004973F2" w14:paraId="07B567CF" w14:textId="6DAD914C" w:rsidTr="002F4810">
        <w:tc>
          <w:tcPr>
            <w:tcW w:w="1813" w:type="dxa"/>
          </w:tcPr>
          <w:p w14:paraId="7D8E53B0" w14:textId="77777777" w:rsidR="00CF0B2F" w:rsidRPr="004973F2" w:rsidRDefault="00CF0B2F" w:rsidP="00CF0B2F">
            <w:pPr>
              <w:rPr>
                <w:rFonts w:ascii="Aptos" w:hAnsi="Aptos" w:cs="Times New Roman"/>
              </w:rPr>
            </w:pPr>
            <w:r w:rsidRPr="004973F2">
              <w:rPr>
                <w:rFonts w:ascii="Aptos" w:hAnsi="Aptos" w:cs="Times New Roman"/>
              </w:rPr>
              <w:t>Administrēšanas</w:t>
            </w:r>
          </w:p>
        </w:tc>
        <w:tc>
          <w:tcPr>
            <w:tcW w:w="2214" w:type="dxa"/>
          </w:tcPr>
          <w:p w14:paraId="1ABBB575" w14:textId="2FDCABBF" w:rsidR="00CF0B2F" w:rsidRPr="004973F2" w:rsidRDefault="00CF0B2F" w:rsidP="00CF0B2F">
            <w:pPr>
              <w:spacing w:line="240" w:lineRule="auto"/>
              <w:contextualSpacing/>
              <w:jc w:val="both"/>
              <w:rPr>
                <w:rFonts w:ascii="Aptos" w:eastAsia="Calibri" w:hAnsi="Aptos" w:cs="Times New Roman"/>
                <w:i/>
                <w:iCs/>
                <w:color w:val="0070C0"/>
                <w:u w:val="single"/>
              </w:rPr>
            </w:pPr>
            <w:r w:rsidRPr="004973F2">
              <w:rPr>
                <w:rFonts w:ascii="Aptos" w:eastAsia="Calibri" w:hAnsi="Aptos" w:cs="Times New Roman"/>
                <w:i/>
                <w:iCs/>
                <w:color w:val="0070C0"/>
                <w:u w:val="single"/>
              </w:rPr>
              <w:t>Piemēram:</w:t>
            </w:r>
          </w:p>
          <w:p w14:paraId="582D936D" w14:textId="6584AC08" w:rsidR="00CF0B2F" w:rsidRPr="004973F2" w:rsidRDefault="00CF0B2F" w:rsidP="00CF0B2F">
            <w:pPr>
              <w:rPr>
                <w:rFonts w:ascii="Aptos" w:hAnsi="Aptos" w:cs="Times New Roman"/>
              </w:rPr>
            </w:pPr>
            <w:r w:rsidRPr="004973F2">
              <w:rPr>
                <w:rFonts w:ascii="Aptos" w:eastAsia="Calibri" w:hAnsi="Aptos" w:cs="Times New Roman"/>
                <w:i/>
                <w:iCs/>
                <w:color w:val="0070C0"/>
              </w:rPr>
              <w:t xml:space="preserve">- </w:t>
            </w:r>
            <w:r>
              <w:rPr>
                <w:rFonts w:ascii="Aptos" w:eastAsia="Calibri" w:hAnsi="Aptos" w:cs="Times New Roman"/>
                <w:i/>
                <w:iCs/>
                <w:color w:val="0070C0"/>
              </w:rPr>
              <w:t>Nepietiekama darbinieku kapacitāte</w:t>
            </w:r>
          </w:p>
        </w:tc>
        <w:tc>
          <w:tcPr>
            <w:tcW w:w="1559" w:type="dxa"/>
          </w:tcPr>
          <w:p w14:paraId="677DAC9D" w14:textId="67C6A1D7" w:rsidR="00CF0B2F" w:rsidRPr="004973F2" w:rsidRDefault="00CF0B2F" w:rsidP="00CF0B2F">
            <w:pPr>
              <w:rPr>
                <w:rFonts w:ascii="Aptos" w:hAnsi="Aptos" w:cs="Times New Roman"/>
                <w:i/>
                <w:iCs/>
                <w:color w:val="0070C0"/>
              </w:rPr>
            </w:pPr>
            <w:r w:rsidRPr="00CF0B2F">
              <w:rPr>
                <w:rFonts w:ascii="Aptos" w:hAnsi="Aptos" w:cs="Times New Roman"/>
                <w:i/>
                <w:iCs/>
                <w:color w:val="0070C0"/>
                <w:u w:val="single"/>
              </w:rPr>
              <w:t>Piemēram:</w:t>
            </w:r>
            <w:r>
              <w:rPr>
                <w:rFonts w:ascii="Aptos" w:hAnsi="Aptos" w:cs="Times New Roman"/>
                <w:i/>
                <w:iCs/>
                <w:color w:val="0070C0"/>
              </w:rPr>
              <w:br/>
              <w:t>vidēja</w:t>
            </w:r>
          </w:p>
        </w:tc>
        <w:tc>
          <w:tcPr>
            <w:tcW w:w="1555" w:type="dxa"/>
          </w:tcPr>
          <w:p w14:paraId="5B53F214" w14:textId="651B1106" w:rsidR="00CF0B2F" w:rsidRPr="004973F2" w:rsidRDefault="00CF0B2F" w:rsidP="00CF0B2F">
            <w:pPr>
              <w:rPr>
                <w:rFonts w:ascii="Aptos" w:hAnsi="Aptos" w:cs="Times New Roman"/>
              </w:rPr>
            </w:pPr>
            <w:r w:rsidRPr="004973F2">
              <w:rPr>
                <w:rFonts w:ascii="Aptos" w:hAnsi="Aptos" w:cs="Times New Roman"/>
                <w:i/>
                <w:iCs/>
                <w:color w:val="0070C0"/>
                <w:u w:val="single"/>
              </w:rPr>
              <w:t>Piemēram:</w:t>
            </w:r>
            <w:r w:rsidRPr="004973F2">
              <w:rPr>
                <w:rFonts w:ascii="Aptos" w:hAnsi="Aptos" w:cs="Times New Roman"/>
                <w:i/>
                <w:iCs/>
                <w:color w:val="0070C0"/>
              </w:rPr>
              <w:t xml:space="preserve"> zema</w:t>
            </w:r>
          </w:p>
        </w:tc>
        <w:tc>
          <w:tcPr>
            <w:tcW w:w="5767" w:type="dxa"/>
          </w:tcPr>
          <w:p w14:paraId="52629A45" w14:textId="77777777" w:rsidR="00CF0B2F" w:rsidRDefault="00CF0B2F" w:rsidP="00CF0B2F">
            <w:pPr>
              <w:spacing w:after="0"/>
              <w:rPr>
                <w:rFonts w:ascii="Aptos" w:hAnsi="Aptos" w:cs="Times New Roman"/>
                <w:color w:val="0070C0"/>
                <w:u w:val="single"/>
              </w:rPr>
            </w:pPr>
            <w:r w:rsidRPr="004973F2">
              <w:rPr>
                <w:rFonts w:ascii="Aptos" w:hAnsi="Aptos" w:cs="Times New Roman"/>
                <w:i/>
                <w:iCs/>
                <w:color w:val="0070C0"/>
                <w:u w:val="single"/>
              </w:rPr>
              <w:t>Piemēram:</w:t>
            </w:r>
            <w:r w:rsidRPr="004973F2">
              <w:rPr>
                <w:rFonts w:ascii="Aptos" w:hAnsi="Aptos" w:cs="Times New Roman"/>
                <w:color w:val="0070C0"/>
                <w:u w:val="single"/>
              </w:rPr>
              <w:t xml:space="preserve"> </w:t>
            </w:r>
          </w:p>
          <w:p w14:paraId="3E7ACA73" w14:textId="6EC276F7" w:rsidR="00CF0B2F" w:rsidRPr="00FA2ED7" w:rsidRDefault="00CF0B2F" w:rsidP="00FA2ED7">
            <w:pPr>
              <w:spacing w:after="0"/>
              <w:rPr>
                <w:rFonts w:ascii="Aptos" w:hAnsi="Aptos" w:cs="Times New Roman"/>
                <w:color w:val="0070C0"/>
                <w:u w:val="single"/>
              </w:rPr>
            </w:pPr>
            <w:r w:rsidRPr="004973F2">
              <w:rPr>
                <w:rFonts w:ascii="Aptos" w:hAnsi="Aptos" w:cs="Times New Roman"/>
                <w:i/>
                <w:iCs/>
                <w:color w:val="0070C0"/>
              </w:rPr>
              <w:t>Risks tiks</w:t>
            </w:r>
            <w:r>
              <w:rPr>
                <w:rFonts w:ascii="Aptos" w:hAnsi="Aptos" w:cs="Times New Roman"/>
                <w:i/>
                <w:iCs/>
                <w:color w:val="0070C0"/>
              </w:rPr>
              <w:t xml:space="preserve"> novērsts, nodrošinot projekta vadībai un īstenošanai nepieciešamo </w:t>
            </w:r>
            <w:r w:rsidR="00FA2ED7">
              <w:rPr>
                <w:rFonts w:ascii="Aptos" w:hAnsi="Aptos" w:cs="Times New Roman"/>
                <w:i/>
                <w:iCs/>
                <w:color w:val="0070C0"/>
              </w:rPr>
              <w:t>darbinieku skaitu un kvalifikāciju.</w:t>
            </w:r>
          </w:p>
        </w:tc>
        <w:tc>
          <w:tcPr>
            <w:tcW w:w="2292" w:type="dxa"/>
          </w:tcPr>
          <w:p w14:paraId="3DEE984C" w14:textId="77777777" w:rsidR="00CF0B2F" w:rsidRPr="004973F2" w:rsidRDefault="00CF0B2F" w:rsidP="00CF0B2F">
            <w:pPr>
              <w:spacing w:after="0"/>
              <w:rPr>
                <w:rFonts w:ascii="Aptos" w:hAnsi="Aptos" w:cs="Times New Roman"/>
                <w:i/>
                <w:iCs/>
                <w:color w:val="0070C0"/>
                <w:u w:val="single"/>
              </w:rPr>
            </w:pPr>
            <w:r w:rsidRPr="004973F2">
              <w:rPr>
                <w:rFonts w:ascii="Aptos" w:hAnsi="Aptos" w:cs="Times New Roman"/>
                <w:i/>
                <w:iCs/>
                <w:color w:val="0070C0"/>
                <w:u w:val="single"/>
              </w:rPr>
              <w:t>Piemēram:</w:t>
            </w:r>
          </w:p>
          <w:p w14:paraId="36ABF77D" w14:textId="557A1EE6" w:rsidR="00CF0B2F" w:rsidRPr="004973F2" w:rsidRDefault="00CF0B2F" w:rsidP="00CF0B2F">
            <w:pPr>
              <w:rPr>
                <w:rFonts w:ascii="Aptos" w:hAnsi="Aptos" w:cs="Times New Roman"/>
              </w:rPr>
            </w:pPr>
            <w:r>
              <w:rPr>
                <w:rFonts w:ascii="Aptos" w:hAnsi="Aptos" w:cs="Times New Roman"/>
                <w:i/>
                <w:iCs/>
                <w:color w:val="0070C0"/>
              </w:rPr>
              <w:t>Uzņēmuma valdes priekšsēdētājs</w:t>
            </w:r>
          </w:p>
        </w:tc>
      </w:tr>
    </w:tbl>
    <w:p w14:paraId="705D6F83" w14:textId="77777777" w:rsidR="00CE25AC" w:rsidRPr="004973F2" w:rsidRDefault="00CE25AC" w:rsidP="0EC132D3">
      <w:pPr>
        <w:pStyle w:val="paragraph"/>
        <w:spacing w:beforeAutospacing="0" w:after="0" w:afterAutospacing="0"/>
        <w:jc w:val="both"/>
        <w:textAlignment w:val="baseline"/>
        <w:rPr>
          <w:rStyle w:val="normaltextrun"/>
          <w:rFonts w:ascii="Aptos" w:eastAsia="Calibri" w:hAnsi="Aptos"/>
          <w:i/>
          <w:iCs/>
          <w:color w:val="0070C0"/>
          <w:sz w:val="22"/>
          <w:szCs w:val="22"/>
        </w:rPr>
      </w:pPr>
    </w:p>
    <w:tbl>
      <w:tblPr>
        <w:tblStyle w:val="TableGrid"/>
        <w:tblpPr w:leftFromText="180" w:rightFromText="180" w:vertAnchor="text" w:horzAnchor="margin" w:tblpY="-39"/>
        <w:tblW w:w="15163" w:type="dxa"/>
        <w:tblLayout w:type="fixed"/>
        <w:tblLook w:val="04A0" w:firstRow="1" w:lastRow="0" w:firstColumn="1" w:lastColumn="0" w:noHBand="0" w:noVBand="1"/>
      </w:tblPr>
      <w:tblGrid>
        <w:gridCol w:w="562"/>
        <w:gridCol w:w="1418"/>
        <w:gridCol w:w="1134"/>
        <w:gridCol w:w="2977"/>
        <w:gridCol w:w="3827"/>
        <w:gridCol w:w="1276"/>
        <w:gridCol w:w="1559"/>
        <w:gridCol w:w="1134"/>
        <w:gridCol w:w="1276"/>
      </w:tblGrid>
      <w:tr w:rsidR="00353A15" w:rsidRPr="004973F2" w14:paraId="526980BA" w14:textId="77777777" w:rsidTr="0EC132D3">
        <w:tc>
          <w:tcPr>
            <w:tcW w:w="15163" w:type="dxa"/>
            <w:gridSpan w:val="9"/>
            <w:shd w:val="clear" w:color="auto" w:fill="F2F2F2" w:themeFill="background1" w:themeFillShade="F2"/>
          </w:tcPr>
          <w:p w14:paraId="33F17D87" w14:textId="5C4B5484" w:rsidR="00353A15" w:rsidRPr="004973F2" w:rsidRDefault="00353A15" w:rsidP="00353A15">
            <w:pPr>
              <w:pStyle w:val="Heading2"/>
              <w:rPr>
                <w:rFonts w:ascii="Aptos" w:hAnsi="Aptos"/>
                <w:sz w:val="22"/>
                <w:szCs w:val="22"/>
              </w:rPr>
            </w:pPr>
            <w:bookmarkStart w:id="12" w:name="_Toc206754553"/>
            <w:r w:rsidRPr="004973F2">
              <w:rPr>
                <w:rFonts w:ascii="Aptos" w:hAnsi="Aptos"/>
                <w:sz w:val="22"/>
                <w:szCs w:val="22"/>
              </w:rPr>
              <w:t>2.</w:t>
            </w:r>
            <w:r w:rsidR="00277D13" w:rsidRPr="004973F2">
              <w:rPr>
                <w:rFonts w:ascii="Aptos" w:hAnsi="Aptos"/>
                <w:sz w:val="22"/>
                <w:szCs w:val="22"/>
              </w:rPr>
              <w:t>6</w:t>
            </w:r>
            <w:r w:rsidRPr="004973F2">
              <w:rPr>
                <w:rFonts w:ascii="Aptos" w:hAnsi="Aptos"/>
                <w:sz w:val="22"/>
                <w:szCs w:val="22"/>
              </w:rPr>
              <w:t>. Projekta saturiskā saistība ar citiem iesniegtajiem/ īstenotajiem/ īstenošanā esošiem projektiem:</w:t>
            </w:r>
            <w:bookmarkEnd w:id="12"/>
          </w:p>
        </w:tc>
      </w:tr>
      <w:tr w:rsidR="00353A15" w:rsidRPr="004973F2" w14:paraId="6A3788A2" w14:textId="77777777" w:rsidTr="00DE1E66">
        <w:trPr>
          <w:trHeight w:val="315"/>
        </w:trPr>
        <w:tc>
          <w:tcPr>
            <w:tcW w:w="562" w:type="dxa"/>
            <w:vMerge w:val="restart"/>
          </w:tcPr>
          <w:p w14:paraId="347C53DC" w14:textId="77777777" w:rsidR="00353A15" w:rsidRPr="004973F2" w:rsidRDefault="00353A15" w:rsidP="0EC132D3">
            <w:pPr>
              <w:rPr>
                <w:rFonts w:ascii="Aptos" w:hAnsi="Aptos" w:cs="Times New Roman"/>
              </w:rPr>
            </w:pPr>
            <w:proofErr w:type="spellStart"/>
            <w:r w:rsidRPr="004973F2">
              <w:rPr>
                <w:rFonts w:ascii="Aptos" w:hAnsi="Aptos" w:cs="Times New Roman"/>
              </w:rPr>
              <w:t>Nr.p.k</w:t>
            </w:r>
            <w:proofErr w:type="spellEnd"/>
          </w:p>
        </w:tc>
        <w:tc>
          <w:tcPr>
            <w:tcW w:w="1418" w:type="dxa"/>
            <w:vMerge w:val="restart"/>
          </w:tcPr>
          <w:p w14:paraId="20A9F52B" w14:textId="77777777" w:rsidR="00353A15" w:rsidRPr="004973F2" w:rsidRDefault="00353A15" w:rsidP="0EC132D3">
            <w:pPr>
              <w:rPr>
                <w:rFonts w:ascii="Aptos" w:hAnsi="Aptos" w:cs="Times New Roman"/>
              </w:rPr>
            </w:pPr>
            <w:r w:rsidRPr="004973F2">
              <w:rPr>
                <w:rFonts w:ascii="Aptos" w:hAnsi="Aptos" w:cs="Times New Roman"/>
              </w:rPr>
              <w:t>Projekta nosaukums</w:t>
            </w:r>
          </w:p>
        </w:tc>
        <w:tc>
          <w:tcPr>
            <w:tcW w:w="1134" w:type="dxa"/>
            <w:vMerge w:val="restart"/>
          </w:tcPr>
          <w:p w14:paraId="332F28B8" w14:textId="77777777" w:rsidR="00353A15" w:rsidRPr="004973F2" w:rsidRDefault="00353A15" w:rsidP="0EC132D3">
            <w:pPr>
              <w:rPr>
                <w:rFonts w:ascii="Aptos" w:hAnsi="Aptos" w:cs="Times New Roman"/>
              </w:rPr>
            </w:pPr>
            <w:r w:rsidRPr="004973F2">
              <w:rPr>
                <w:rFonts w:ascii="Aptos" w:hAnsi="Aptos" w:cs="Times New Roman"/>
              </w:rPr>
              <w:t xml:space="preserve">Projekta </w:t>
            </w:r>
          </w:p>
          <w:p w14:paraId="3339FA3B" w14:textId="77777777" w:rsidR="00353A15" w:rsidRPr="004973F2" w:rsidRDefault="00353A15" w:rsidP="0EC132D3">
            <w:pPr>
              <w:rPr>
                <w:rFonts w:ascii="Aptos" w:hAnsi="Aptos" w:cs="Times New Roman"/>
              </w:rPr>
            </w:pPr>
            <w:r w:rsidRPr="004973F2">
              <w:rPr>
                <w:rFonts w:ascii="Aptos" w:hAnsi="Aptos" w:cs="Times New Roman"/>
              </w:rPr>
              <w:t>numurs</w:t>
            </w:r>
          </w:p>
        </w:tc>
        <w:tc>
          <w:tcPr>
            <w:tcW w:w="2977" w:type="dxa"/>
            <w:vMerge w:val="restart"/>
          </w:tcPr>
          <w:p w14:paraId="524165AD" w14:textId="77777777" w:rsidR="00353A15" w:rsidRPr="004973F2" w:rsidRDefault="00353A15" w:rsidP="0EC132D3">
            <w:pPr>
              <w:rPr>
                <w:rFonts w:ascii="Aptos" w:hAnsi="Aptos" w:cs="Times New Roman"/>
              </w:rPr>
            </w:pPr>
            <w:r w:rsidRPr="004973F2">
              <w:rPr>
                <w:rFonts w:ascii="Aptos" w:hAnsi="Aptos" w:cs="Times New Roman"/>
              </w:rPr>
              <w:t>Projekta kopsavilkums, galvenās darbības</w:t>
            </w:r>
          </w:p>
        </w:tc>
        <w:tc>
          <w:tcPr>
            <w:tcW w:w="3827" w:type="dxa"/>
            <w:vMerge w:val="restart"/>
          </w:tcPr>
          <w:p w14:paraId="31E67930" w14:textId="77777777" w:rsidR="00353A15" w:rsidRPr="004973F2" w:rsidRDefault="00353A15" w:rsidP="0EC132D3">
            <w:pPr>
              <w:rPr>
                <w:rFonts w:ascii="Aptos" w:hAnsi="Aptos" w:cs="Times New Roman"/>
              </w:rPr>
            </w:pPr>
            <w:proofErr w:type="spellStart"/>
            <w:r w:rsidRPr="004973F2">
              <w:rPr>
                <w:rFonts w:ascii="Aptos" w:hAnsi="Aptos" w:cs="Times New Roman"/>
              </w:rPr>
              <w:t>Papildināmības</w:t>
            </w:r>
            <w:proofErr w:type="spellEnd"/>
            <w:r w:rsidRPr="004973F2">
              <w:rPr>
                <w:rFonts w:ascii="Aptos" w:hAnsi="Aptos" w:cs="Times New Roman"/>
              </w:rPr>
              <w:t xml:space="preserve">/ </w:t>
            </w:r>
            <w:proofErr w:type="spellStart"/>
            <w:r w:rsidRPr="004973F2">
              <w:rPr>
                <w:rFonts w:ascii="Aptos" w:hAnsi="Aptos" w:cs="Times New Roman"/>
              </w:rPr>
              <w:t>demakrācijas</w:t>
            </w:r>
            <w:proofErr w:type="spellEnd"/>
            <w:r w:rsidRPr="004973F2">
              <w:rPr>
                <w:rFonts w:ascii="Aptos" w:hAnsi="Aptos" w:cs="Times New Roman"/>
              </w:rPr>
              <w:t xml:space="preserve"> apraksts</w:t>
            </w:r>
          </w:p>
        </w:tc>
        <w:tc>
          <w:tcPr>
            <w:tcW w:w="1276" w:type="dxa"/>
            <w:vMerge w:val="restart"/>
          </w:tcPr>
          <w:p w14:paraId="71C3EA05" w14:textId="77777777" w:rsidR="00353A15" w:rsidRPr="004973F2" w:rsidRDefault="00353A15" w:rsidP="0EC132D3">
            <w:pPr>
              <w:rPr>
                <w:rFonts w:ascii="Aptos" w:hAnsi="Aptos" w:cs="Times New Roman"/>
              </w:rPr>
            </w:pPr>
            <w:r w:rsidRPr="004973F2">
              <w:rPr>
                <w:rFonts w:ascii="Aptos" w:hAnsi="Aptos" w:cs="Times New Roman"/>
              </w:rPr>
              <w:t>Projekta kopējās izmaksas</w:t>
            </w:r>
          </w:p>
        </w:tc>
        <w:tc>
          <w:tcPr>
            <w:tcW w:w="1559" w:type="dxa"/>
            <w:vMerge w:val="restart"/>
          </w:tcPr>
          <w:p w14:paraId="03F5BBE1" w14:textId="77777777" w:rsidR="00353A15" w:rsidRPr="004973F2" w:rsidRDefault="00353A15" w:rsidP="0EC132D3">
            <w:pPr>
              <w:rPr>
                <w:rFonts w:ascii="Aptos" w:hAnsi="Aptos" w:cs="Times New Roman"/>
              </w:rPr>
            </w:pPr>
            <w:r w:rsidRPr="004973F2">
              <w:rPr>
                <w:rFonts w:ascii="Aptos" w:hAnsi="Aptos" w:cs="Times New Roman"/>
              </w:rPr>
              <w:t xml:space="preserve">Finansējuma avots un veids </w:t>
            </w:r>
          </w:p>
        </w:tc>
        <w:tc>
          <w:tcPr>
            <w:tcW w:w="2410" w:type="dxa"/>
            <w:gridSpan w:val="2"/>
          </w:tcPr>
          <w:p w14:paraId="0535562C" w14:textId="77777777" w:rsidR="00353A15" w:rsidRPr="004973F2" w:rsidRDefault="00353A15" w:rsidP="0EC132D3">
            <w:pPr>
              <w:rPr>
                <w:rFonts w:ascii="Aptos" w:hAnsi="Aptos" w:cs="Times New Roman"/>
              </w:rPr>
            </w:pPr>
            <w:r w:rsidRPr="004973F2">
              <w:rPr>
                <w:rFonts w:ascii="Aptos" w:hAnsi="Aptos" w:cs="Times New Roman"/>
              </w:rPr>
              <w:t>Projekta īstenošanas laiks</w:t>
            </w:r>
          </w:p>
        </w:tc>
      </w:tr>
      <w:tr w:rsidR="00353A15" w:rsidRPr="004973F2" w14:paraId="14ACBAD4" w14:textId="77777777" w:rsidTr="00DE1E66">
        <w:trPr>
          <w:trHeight w:val="315"/>
        </w:trPr>
        <w:tc>
          <w:tcPr>
            <w:tcW w:w="562" w:type="dxa"/>
            <w:vMerge/>
          </w:tcPr>
          <w:p w14:paraId="6F81A6F6" w14:textId="77777777" w:rsidR="00353A15" w:rsidRPr="004973F2" w:rsidRDefault="00353A15" w:rsidP="00353A15">
            <w:pPr>
              <w:rPr>
                <w:rFonts w:ascii="Aptos" w:hAnsi="Aptos" w:cs="Times New Roman"/>
              </w:rPr>
            </w:pPr>
          </w:p>
        </w:tc>
        <w:tc>
          <w:tcPr>
            <w:tcW w:w="1418" w:type="dxa"/>
            <w:vMerge/>
          </w:tcPr>
          <w:p w14:paraId="5BEF0BB9" w14:textId="77777777" w:rsidR="00353A15" w:rsidRPr="004973F2" w:rsidRDefault="00353A15" w:rsidP="00353A15">
            <w:pPr>
              <w:rPr>
                <w:rFonts w:ascii="Aptos" w:hAnsi="Aptos" w:cs="Times New Roman"/>
              </w:rPr>
            </w:pPr>
          </w:p>
        </w:tc>
        <w:tc>
          <w:tcPr>
            <w:tcW w:w="1134" w:type="dxa"/>
            <w:vMerge/>
          </w:tcPr>
          <w:p w14:paraId="7CA1A8D2" w14:textId="77777777" w:rsidR="00353A15" w:rsidRPr="004973F2" w:rsidRDefault="00353A15" w:rsidP="00353A15">
            <w:pPr>
              <w:rPr>
                <w:rFonts w:ascii="Aptos" w:hAnsi="Aptos" w:cs="Times New Roman"/>
              </w:rPr>
            </w:pPr>
          </w:p>
        </w:tc>
        <w:tc>
          <w:tcPr>
            <w:tcW w:w="2977" w:type="dxa"/>
            <w:vMerge/>
          </w:tcPr>
          <w:p w14:paraId="60D680B7" w14:textId="77777777" w:rsidR="00353A15" w:rsidRPr="004973F2" w:rsidRDefault="00353A15" w:rsidP="00353A15">
            <w:pPr>
              <w:rPr>
                <w:rFonts w:ascii="Aptos" w:hAnsi="Aptos" w:cs="Times New Roman"/>
              </w:rPr>
            </w:pPr>
          </w:p>
        </w:tc>
        <w:tc>
          <w:tcPr>
            <w:tcW w:w="3827" w:type="dxa"/>
            <w:vMerge/>
          </w:tcPr>
          <w:p w14:paraId="2014D336" w14:textId="77777777" w:rsidR="00353A15" w:rsidRPr="004973F2" w:rsidRDefault="00353A15" w:rsidP="00353A15">
            <w:pPr>
              <w:rPr>
                <w:rFonts w:ascii="Aptos" w:hAnsi="Aptos" w:cs="Times New Roman"/>
              </w:rPr>
            </w:pPr>
          </w:p>
        </w:tc>
        <w:tc>
          <w:tcPr>
            <w:tcW w:w="1276" w:type="dxa"/>
            <w:vMerge/>
          </w:tcPr>
          <w:p w14:paraId="59F77337" w14:textId="77777777" w:rsidR="00353A15" w:rsidRPr="004973F2" w:rsidRDefault="00353A15" w:rsidP="00353A15">
            <w:pPr>
              <w:rPr>
                <w:rFonts w:ascii="Aptos" w:hAnsi="Aptos" w:cs="Times New Roman"/>
              </w:rPr>
            </w:pPr>
          </w:p>
        </w:tc>
        <w:tc>
          <w:tcPr>
            <w:tcW w:w="1559" w:type="dxa"/>
            <w:vMerge/>
          </w:tcPr>
          <w:p w14:paraId="050BF274" w14:textId="77777777" w:rsidR="00353A15" w:rsidRPr="004973F2" w:rsidRDefault="00353A15" w:rsidP="00353A15">
            <w:pPr>
              <w:rPr>
                <w:rFonts w:ascii="Aptos" w:hAnsi="Aptos" w:cs="Times New Roman"/>
              </w:rPr>
            </w:pPr>
          </w:p>
        </w:tc>
        <w:tc>
          <w:tcPr>
            <w:tcW w:w="1134" w:type="dxa"/>
          </w:tcPr>
          <w:p w14:paraId="36610E14" w14:textId="77777777" w:rsidR="00353A15" w:rsidRPr="007C515A" w:rsidRDefault="00353A15" w:rsidP="0EC132D3">
            <w:pPr>
              <w:rPr>
                <w:rFonts w:ascii="Aptos" w:hAnsi="Aptos" w:cs="Times New Roman"/>
                <w:sz w:val="20"/>
                <w:szCs w:val="20"/>
              </w:rPr>
            </w:pPr>
            <w:r w:rsidRPr="007C515A">
              <w:rPr>
                <w:rFonts w:ascii="Aptos" w:hAnsi="Aptos" w:cs="Times New Roman"/>
                <w:sz w:val="20"/>
                <w:szCs w:val="20"/>
              </w:rPr>
              <w:t>Projekta uzsākšana</w:t>
            </w:r>
          </w:p>
        </w:tc>
        <w:tc>
          <w:tcPr>
            <w:tcW w:w="1276" w:type="dxa"/>
          </w:tcPr>
          <w:p w14:paraId="4465E91C" w14:textId="77777777" w:rsidR="00353A15" w:rsidRPr="007C515A" w:rsidRDefault="00353A15" w:rsidP="0EC132D3">
            <w:pPr>
              <w:rPr>
                <w:rFonts w:ascii="Aptos" w:hAnsi="Aptos" w:cs="Times New Roman"/>
                <w:sz w:val="20"/>
                <w:szCs w:val="20"/>
              </w:rPr>
            </w:pPr>
            <w:r w:rsidRPr="007C515A">
              <w:rPr>
                <w:rFonts w:ascii="Aptos" w:hAnsi="Aptos" w:cs="Times New Roman"/>
                <w:sz w:val="20"/>
                <w:szCs w:val="20"/>
              </w:rPr>
              <w:t>Projekta pabeigšana</w:t>
            </w:r>
          </w:p>
        </w:tc>
      </w:tr>
      <w:tr w:rsidR="00353A15" w:rsidRPr="004973F2" w14:paraId="118C49E1" w14:textId="77777777" w:rsidTr="00DE1E66">
        <w:tc>
          <w:tcPr>
            <w:tcW w:w="562" w:type="dxa"/>
          </w:tcPr>
          <w:p w14:paraId="418820D2" w14:textId="77777777" w:rsidR="00353A15" w:rsidRPr="004973F2" w:rsidRDefault="00353A15" w:rsidP="0EC132D3">
            <w:pPr>
              <w:rPr>
                <w:rFonts w:ascii="Aptos" w:hAnsi="Aptos" w:cs="Times New Roman"/>
              </w:rPr>
            </w:pPr>
            <w:r w:rsidRPr="004973F2">
              <w:rPr>
                <w:rFonts w:ascii="Aptos" w:hAnsi="Aptos" w:cs="Times New Roman"/>
              </w:rPr>
              <w:t>1.</w:t>
            </w:r>
          </w:p>
        </w:tc>
        <w:tc>
          <w:tcPr>
            <w:tcW w:w="1418" w:type="dxa"/>
          </w:tcPr>
          <w:p w14:paraId="1E5FEEE9" w14:textId="77777777" w:rsidR="00353A15" w:rsidRPr="004973F2" w:rsidRDefault="00353A15" w:rsidP="0EC132D3">
            <w:pPr>
              <w:rPr>
                <w:rFonts w:ascii="Aptos" w:hAnsi="Aptos" w:cs="Times New Roman"/>
              </w:rPr>
            </w:pPr>
          </w:p>
        </w:tc>
        <w:tc>
          <w:tcPr>
            <w:tcW w:w="1134" w:type="dxa"/>
          </w:tcPr>
          <w:p w14:paraId="615D1338" w14:textId="77777777" w:rsidR="00353A15" w:rsidRPr="004973F2" w:rsidRDefault="00353A15" w:rsidP="0EC132D3">
            <w:pPr>
              <w:rPr>
                <w:rFonts w:ascii="Aptos" w:hAnsi="Aptos" w:cs="Times New Roman"/>
              </w:rPr>
            </w:pPr>
          </w:p>
        </w:tc>
        <w:tc>
          <w:tcPr>
            <w:tcW w:w="2977" w:type="dxa"/>
          </w:tcPr>
          <w:p w14:paraId="4AB73C7C" w14:textId="77777777" w:rsidR="00353A15" w:rsidRPr="004973F2" w:rsidRDefault="00353A15" w:rsidP="0EC132D3">
            <w:pPr>
              <w:rPr>
                <w:rFonts w:ascii="Aptos" w:hAnsi="Aptos" w:cs="Times New Roman"/>
              </w:rPr>
            </w:pPr>
          </w:p>
        </w:tc>
        <w:tc>
          <w:tcPr>
            <w:tcW w:w="3827" w:type="dxa"/>
          </w:tcPr>
          <w:p w14:paraId="72984586" w14:textId="77777777" w:rsidR="00353A15" w:rsidRPr="004973F2" w:rsidRDefault="00353A15" w:rsidP="0EC132D3">
            <w:pPr>
              <w:rPr>
                <w:rFonts w:ascii="Aptos" w:hAnsi="Aptos" w:cs="Times New Roman"/>
              </w:rPr>
            </w:pPr>
          </w:p>
        </w:tc>
        <w:tc>
          <w:tcPr>
            <w:tcW w:w="1276" w:type="dxa"/>
          </w:tcPr>
          <w:p w14:paraId="56B015C5" w14:textId="77777777" w:rsidR="00353A15" w:rsidRPr="004973F2" w:rsidRDefault="00353A15" w:rsidP="0EC132D3">
            <w:pPr>
              <w:rPr>
                <w:rFonts w:ascii="Aptos" w:hAnsi="Aptos" w:cs="Times New Roman"/>
              </w:rPr>
            </w:pPr>
          </w:p>
        </w:tc>
        <w:tc>
          <w:tcPr>
            <w:tcW w:w="1559" w:type="dxa"/>
          </w:tcPr>
          <w:p w14:paraId="3C401C94" w14:textId="77777777" w:rsidR="00353A15" w:rsidRPr="004973F2" w:rsidRDefault="00353A15" w:rsidP="0EC132D3">
            <w:pPr>
              <w:rPr>
                <w:rFonts w:ascii="Aptos" w:hAnsi="Aptos" w:cs="Times New Roman"/>
              </w:rPr>
            </w:pPr>
          </w:p>
        </w:tc>
        <w:tc>
          <w:tcPr>
            <w:tcW w:w="1134" w:type="dxa"/>
          </w:tcPr>
          <w:p w14:paraId="029536D5" w14:textId="77777777" w:rsidR="00353A15" w:rsidRPr="004973F2" w:rsidRDefault="00353A15" w:rsidP="0EC132D3">
            <w:pPr>
              <w:rPr>
                <w:rFonts w:ascii="Aptos" w:hAnsi="Aptos" w:cs="Times New Roman"/>
              </w:rPr>
            </w:pPr>
          </w:p>
        </w:tc>
        <w:tc>
          <w:tcPr>
            <w:tcW w:w="1276" w:type="dxa"/>
          </w:tcPr>
          <w:p w14:paraId="31652D6C" w14:textId="77777777" w:rsidR="00353A15" w:rsidRPr="004973F2" w:rsidRDefault="00353A15" w:rsidP="0EC132D3">
            <w:pPr>
              <w:rPr>
                <w:rFonts w:ascii="Aptos" w:hAnsi="Aptos" w:cs="Times New Roman"/>
              </w:rPr>
            </w:pPr>
          </w:p>
        </w:tc>
      </w:tr>
      <w:tr w:rsidR="00353A15" w:rsidRPr="004973F2" w14:paraId="2B647699" w14:textId="77777777" w:rsidTr="00DE1E66">
        <w:tc>
          <w:tcPr>
            <w:tcW w:w="562" w:type="dxa"/>
          </w:tcPr>
          <w:p w14:paraId="4DFAE559" w14:textId="77777777" w:rsidR="00353A15" w:rsidRPr="004973F2" w:rsidRDefault="00353A15" w:rsidP="0EC132D3">
            <w:pPr>
              <w:rPr>
                <w:rFonts w:ascii="Aptos" w:hAnsi="Aptos" w:cs="Times New Roman"/>
              </w:rPr>
            </w:pPr>
            <w:r w:rsidRPr="004973F2">
              <w:rPr>
                <w:rFonts w:ascii="Aptos" w:hAnsi="Aptos" w:cs="Times New Roman"/>
              </w:rPr>
              <w:t>2.</w:t>
            </w:r>
          </w:p>
        </w:tc>
        <w:tc>
          <w:tcPr>
            <w:tcW w:w="1418" w:type="dxa"/>
          </w:tcPr>
          <w:p w14:paraId="2D3D7268" w14:textId="77777777" w:rsidR="00353A15" w:rsidRPr="004973F2" w:rsidRDefault="00353A15" w:rsidP="0EC132D3">
            <w:pPr>
              <w:rPr>
                <w:rFonts w:ascii="Aptos" w:hAnsi="Aptos" w:cs="Times New Roman"/>
              </w:rPr>
            </w:pPr>
          </w:p>
        </w:tc>
        <w:tc>
          <w:tcPr>
            <w:tcW w:w="1134" w:type="dxa"/>
          </w:tcPr>
          <w:p w14:paraId="295AC8EA" w14:textId="77777777" w:rsidR="00353A15" w:rsidRPr="004973F2" w:rsidRDefault="00353A15" w:rsidP="0EC132D3">
            <w:pPr>
              <w:rPr>
                <w:rFonts w:ascii="Aptos" w:hAnsi="Aptos" w:cs="Times New Roman"/>
              </w:rPr>
            </w:pPr>
          </w:p>
        </w:tc>
        <w:tc>
          <w:tcPr>
            <w:tcW w:w="2977" w:type="dxa"/>
          </w:tcPr>
          <w:p w14:paraId="1ADA7747" w14:textId="77777777" w:rsidR="00353A15" w:rsidRPr="004973F2" w:rsidRDefault="00353A15" w:rsidP="0EC132D3">
            <w:pPr>
              <w:rPr>
                <w:rFonts w:ascii="Aptos" w:hAnsi="Aptos" w:cs="Times New Roman"/>
              </w:rPr>
            </w:pPr>
          </w:p>
        </w:tc>
        <w:tc>
          <w:tcPr>
            <w:tcW w:w="3827" w:type="dxa"/>
          </w:tcPr>
          <w:p w14:paraId="4A1E9018" w14:textId="77777777" w:rsidR="00353A15" w:rsidRPr="004973F2" w:rsidRDefault="00353A15" w:rsidP="0EC132D3">
            <w:pPr>
              <w:rPr>
                <w:rFonts w:ascii="Aptos" w:hAnsi="Aptos" w:cs="Times New Roman"/>
              </w:rPr>
            </w:pPr>
          </w:p>
        </w:tc>
        <w:tc>
          <w:tcPr>
            <w:tcW w:w="1276" w:type="dxa"/>
          </w:tcPr>
          <w:p w14:paraId="118AD67E" w14:textId="77777777" w:rsidR="00353A15" w:rsidRPr="004973F2" w:rsidRDefault="00353A15" w:rsidP="0EC132D3">
            <w:pPr>
              <w:rPr>
                <w:rFonts w:ascii="Aptos" w:hAnsi="Aptos" w:cs="Times New Roman"/>
              </w:rPr>
            </w:pPr>
          </w:p>
        </w:tc>
        <w:tc>
          <w:tcPr>
            <w:tcW w:w="1559" w:type="dxa"/>
          </w:tcPr>
          <w:p w14:paraId="16535739" w14:textId="77777777" w:rsidR="00353A15" w:rsidRPr="004973F2" w:rsidRDefault="00353A15" w:rsidP="0EC132D3">
            <w:pPr>
              <w:rPr>
                <w:rFonts w:ascii="Aptos" w:hAnsi="Aptos" w:cs="Times New Roman"/>
              </w:rPr>
            </w:pPr>
          </w:p>
        </w:tc>
        <w:tc>
          <w:tcPr>
            <w:tcW w:w="1134" w:type="dxa"/>
          </w:tcPr>
          <w:p w14:paraId="1645E912" w14:textId="77777777" w:rsidR="00353A15" w:rsidRPr="004973F2" w:rsidRDefault="00353A15" w:rsidP="0EC132D3">
            <w:pPr>
              <w:rPr>
                <w:rFonts w:ascii="Aptos" w:hAnsi="Aptos" w:cs="Times New Roman"/>
              </w:rPr>
            </w:pPr>
          </w:p>
        </w:tc>
        <w:tc>
          <w:tcPr>
            <w:tcW w:w="1276" w:type="dxa"/>
          </w:tcPr>
          <w:p w14:paraId="130B1655" w14:textId="77777777" w:rsidR="00353A15" w:rsidRPr="004973F2" w:rsidRDefault="00353A15" w:rsidP="0EC132D3">
            <w:pPr>
              <w:rPr>
                <w:rFonts w:ascii="Aptos" w:hAnsi="Aptos" w:cs="Times New Roman"/>
              </w:rPr>
            </w:pPr>
          </w:p>
        </w:tc>
      </w:tr>
    </w:tbl>
    <w:p w14:paraId="1CBD249B" w14:textId="77777777" w:rsidR="00353A15" w:rsidRPr="004973F2" w:rsidRDefault="00353A15" w:rsidP="0EC132D3">
      <w:pPr>
        <w:pStyle w:val="paragraph"/>
        <w:spacing w:beforeAutospacing="0" w:after="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Šajā sadaļā projekta iesniedzējs sniedz informāciju par projekta iesniedzēja iesniegtiem, īstenotiem (jau pabeigtiem) vai īstenošanā esošiem projektiem, ar kuriem konstatējama projekta iesniegumā plānoto darbību un izmaksu demarkācija (skaidra nošķiršana), ieguldījumu sinerģija (</w:t>
      </w:r>
      <w:proofErr w:type="spellStart"/>
      <w:r w:rsidRPr="004973F2">
        <w:rPr>
          <w:rStyle w:val="normaltextrun"/>
          <w:rFonts w:ascii="Aptos" w:eastAsia="Calibri" w:hAnsi="Aptos"/>
          <w:i/>
          <w:iCs/>
          <w:color w:val="0070C0"/>
          <w:sz w:val="22"/>
          <w:szCs w:val="22"/>
        </w:rPr>
        <w:t>papildināmība</w:t>
      </w:r>
      <w:proofErr w:type="spellEnd"/>
      <w:r w:rsidRPr="004973F2">
        <w:rPr>
          <w:rStyle w:val="normaltextrun"/>
          <w:rFonts w:ascii="Aptos" w:eastAsia="Calibri" w:hAnsi="Aptos"/>
          <w:i/>
          <w:iCs/>
          <w:color w:val="0070C0"/>
          <w:sz w:val="22"/>
          <w:szCs w:val="22"/>
        </w:rPr>
        <w:t>). Sniegtajai informācijai jāapliecina dubultā finansējuma neesamība, t.i., finansējums par vienām un tām pašām darbībām netiek paredzēts vairākos projektos.</w:t>
      </w:r>
    </w:p>
    <w:p w14:paraId="5C076EE8" w14:textId="1F3213D8" w:rsidR="00CE25AC" w:rsidRPr="004973F2" w:rsidRDefault="00353A15" w:rsidP="0EC132D3">
      <w:pPr>
        <w:pStyle w:val="paragraph"/>
        <w:spacing w:beforeAutospacing="0" w:after="0" w:afterAutospacing="0"/>
        <w:jc w:val="both"/>
        <w:textAlignment w:val="baseline"/>
        <w:rPr>
          <w:rStyle w:val="normaltextrun"/>
          <w:rFonts w:ascii="Aptos" w:eastAsia="Calibri" w:hAnsi="Aptos"/>
          <w:i/>
          <w:iCs/>
          <w:color w:val="0070C0"/>
          <w:sz w:val="22"/>
          <w:szCs w:val="22"/>
        </w:rPr>
      </w:pPr>
      <w:r w:rsidRPr="004973F2">
        <w:rPr>
          <w:rStyle w:val="normaltextrun"/>
          <w:rFonts w:ascii="Aptos" w:eastAsia="Calibri" w:hAnsi="Aptos"/>
          <w:i/>
          <w:iCs/>
          <w:color w:val="0070C0"/>
          <w:sz w:val="22"/>
          <w:szCs w:val="22"/>
        </w:rPr>
        <w:t xml:space="preserve">Ja projekta iesniedzējam nav citu iesniegtu, īstenotu (jau pabeigtu) vai īstenošanā esošu projektu, ar kuriem konstatējama projekta iesniegumā plānoto darbību un izmaksu </w:t>
      </w:r>
      <w:proofErr w:type="spellStart"/>
      <w:r w:rsidRPr="004973F2">
        <w:rPr>
          <w:rStyle w:val="normaltextrun"/>
          <w:rFonts w:ascii="Aptos" w:eastAsia="Calibri" w:hAnsi="Aptos"/>
          <w:i/>
          <w:iCs/>
          <w:color w:val="0070C0"/>
          <w:sz w:val="22"/>
          <w:szCs w:val="22"/>
        </w:rPr>
        <w:t>papildināmība</w:t>
      </w:r>
      <w:proofErr w:type="spellEnd"/>
      <w:r w:rsidRPr="004973F2">
        <w:rPr>
          <w:rStyle w:val="normaltextrun"/>
          <w:rFonts w:ascii="Aptos" w:eastAsia="Calibri" w:hAnsi="Aptos"/>
          <w:i/>
          <w:iCs/>
          <w:color w:val="0070C0"/>
          <w:sz w:val="22"/>
          <w:szCs w:val="22"/>
        </w:rPr>
        <w:t xml:space="preserve"> vai demarkācija, sadaļu neaizpilda.</w:t>
      </w:r>
    </w:p>
    <w:p w14:paraId="40E2D52B" w14:textId="77777777" w:rsidR="00341228" w:rsidRPr="004973F2" w:rsidRDefault="00341228" w:rsidP="0EC132D3">
      <w:pPr>
        <w:rPr>
          <w:rFonts w:ascii="Aptos" w:hAnsi="Aptos" w:cs="Times New Roman"/>
        </w:rPr>
      </w:pPr>
    </w:p>
    <w:tbl>
      <w:tblPr>
        <w:tblpPr w:leftFromText="180" w:rightFromText="180" w:vertAnchor="text" w:horzAnchor="margin" w:tblpY="-3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69212E" w:rsidRPr="004973F2" w14:paraId="43349563" w14:textId="77777777" w:rsidTr="0EC132D3">
        <w:trPr>
          <w:trHeight w:val="693"/>
        </w:trPr>
        <w:tc>
          <w:tcPr>
            <w:tcW w:w="15163" w:type="dxa"/>
            <w:shd w:val="clear" w:color="auto" w:fill="E7E6E6" w:themeFill="background2"/>
            <w:vAlign w:val="center"/>
          </w:tcPr>
          <w:p w14:paraId="642A3B5F" w14:textId="77777777" w:rsidR="0069212E" w:rsidRPr="004973F2" w:rsidRDefault="0069212E" w:rsidP="001D6EC8">
            <w:pPr>
              <w:pStyle w:val="Heading1"/>
              <w:spacing w:before="0"/>
              <w:rPr>
                <w:rFonts w:ascii="Aptos" w:hAnsi="Aptos" w:cs="Times New Roman"/>
                <w:sz w:val="22"/>
                <w:szCs w:val="22"/>
              </w:rPr>
            </w:pPr>
            <w:bookmarkStart w:id="13" w:name="_Toc206754554"/>
            <w:r w:rsidRPr="004973F2">
              <w:rPr>
                <w:rFonts w:ascii="Aptos" w:hAnsi="Aptos" w:cs="Times New Roman"/>
                <w:sz w:val="22"/>
                <w:szCs w:val="22"/>
              </w:rPr>
              <w:lastRenderedPageBreak/>
              <w:t>3. SADAĻA – DARBĪBAS</w:t>
            </w:r>
            <w:bookmarkEnd w:id="13"/>
          </w:p>
        </w:tc>
      </w:tr>
    </w:tbl>
    <w:p w14:paraId="256BA471" w14:textId="77777777" w:rsidR="00341228" w:rsidRPr="004973F2" w:rsidRDefault="00341228" w:rsidP="0EC132D3">
      <w:pPr>
        <w:spacing w:after="0"/>
        <w:ind w:left="-902"/>
        <w:rPr>
          <w:rFonts w:ascii="Aptos" w:hAnsi="Aptos" w:cs="Times New Roman"/>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888"/>
        <w:gridCol w:w="7938"/>
        <w:gridCol w:w="2552"/>
      </w:tblGrid>
      <w:tr w:rsidR="00D7721B" w:rsidRPr="004973F2" w14:paraId="38314126" w14:textId="77777777" w:rsidTr="0EC132D3">
        <w:trPr>
          <w:trHeight w:val="516"/>
        </w:trPr>
        <w:tc>
          <w:tcPr>
            <w:tcW w:w="785" w:type="dxa"/>
            <w:shd w:val="clear" w:color="auto" w:fill="F2F2F2" w:themeFill="background1" w:themeFillShade="F2"/>
            <w:vAlign w:val="center"/>
          </w:tcPr>
          <w:p w14:paraId="42EFEFED" w14:textId="77777777" w:rsidR="00DA583D" w:rsidRDefault="00D7721B" w:rsidP="0EC132D3">
            <w:pPr>
              <w:spacing w:after="0" w:line="240" w:lineRule="auto"/>
              <w:jc w:val="center"/>
              <w:rPr>
                <w:rFonts w:ascii="Aptos" w:hAnsi="Aptos" w:cs="Times New Roman"/>
                <w:b/>
                <w:bCs/>
              </w:rPr>
            </w:pPr>
            <w:proofErr w:type="spellStart"/>
            <w:r w:rsidRPr="004973F2">
              <w:rPr>
                <w:rFonts w:ascii="Aptos" w:hAnsi="Aptos" w:cs="Times New Roman"/>
                <w:b/>
                <w:bCs/>
              </w:rPr>
              <w:t>N.p</w:t>
            </w:r>
            <w:proofErr w:type="spellEnd"/>
            <w:r w:rsidRPr="004973F2">
              <w:rPr>
                <w:rFonts w:ascii="Aptos" w:hAnsi="Aptos" w:cs="Times New Roman"/>
                <w:b/>
                <w:bCs/>
              </w:rPr>
              <w:t>.</w:t>
            </w:r>
          </w:p>
          <w:p w14:paraId="5A89661D" w14:textId="5DC0A7BD" w:rsidR="00D7721B" w:rsidRPr="004973F2" w:rsidRDefault="00D7721B" w:rsidP="0EC132D3">
            <w:pPr>
              <w:spacing w:after="0" w:line="240" w:lineRule="auto"/>
              <w:jc w:val="center"/>
              <w:rPr>
                <w:rFonts w:ascii="Aptos" w:hAnsi="Aptos" w:cs="Times New Roman"/>
                <w:b/>
                <w:bCs/>
              </w:rPr>
            </w:pPr>
            <w:r w:rsidRPr="004973F2">
              <w:rPr>
                <w:rFonts w:ascii="Aptos" w:hAnsi="Aptos" w:cs="Times New Roman"/>
                <w:b/>
                <w:bCs/>
              </w:rPr>
              <w:t>k.</w:t>
            </w:r>
          </w:p>
        </w:tc>
        <w:tc>
          <w:tcPr>
            <w:tcW w:w="3888" w:type="dxa"/>
            <w:shd w:val="clear" w:color="auto" w:fill="F2F2F2" w:themeFill="background1" w:themeFillShade="F2"/>
            <w:vAlign w:val="center"/>
          </w:tcPr>
          <w:p w14:paraId="641F5F65" w14:textId="51C0A65B" w:rsidR="00D7721B" w:rsidRPr="004973F2" w:rsidRDefault="0027657C" w:rsidP="0EC132D3">
            <w:pPr>
              <w:spacing w:after="0" w:line="240" w:lineRule="auto"/>
              <w:jc w:val="center"/>
              <w:rPr>
                <w:rFonts w:ascii="Aptos" w:hAnsi="Aptos" w:cs="Times New Roman"/>
                <w:b/>
                <w:bCs/>
              </w:rPr>
            </w:pPr>
            <w:r w:rsidRPr="004973F2">
              <w:rPr>
                <w:rFonts w:ascii="Aptos" w:hAnsi="Aptos" w:cs="Times New Roman"/>
                <w:b/>
                <w:bCs/>
              </w:rPr>
              <w:t>D</w:t>
            </w:r>
            <w:r w:rsidR="00F060C4" w:rsidRPr="004973F2">
              <w:rPr>
                <w:rFonts w:ascii="Aptos" w:hAnsi="Aptos" w:cs="Times New Roman"/>
                <w:b/>
                <w:bCs/>
              </w:rPr>
              <w:t>arbība</w:t>
            </w:r>
            <w:r w:rsidR="00D7721B" w:rsidRPr="004973F2">
              <w:rPr>
                <w:rFonts w:ascii="Aptos" w:hAnsi="Aptos" w:cs="Times New Roman"/>
                <w:b/>
                <w:bCs/>
              </w:rPr>
              <w:t xml:space="preserve">/ </w:t>
            </w:r>
            <w:proofErr w:type="spellStart"/>
            <w:r w:rsidR="00D7721B" w:rsidRPr="004973F2">
              <w:rPr>
                <w:rFonts w:ascii="Aptos" w:hAnsi="Aptos" w:cs="Times New Roman"/>
                <w:b/>
                <w:bCs/>
              </w:rPr>
              <w:t>apakšdarbība</w:t>
            </w:r>
            <w:proofErr w:type="spellEnd"/>
          </w:p>
        </w:tc>
        <w:tc>
          <w:tcPr>
            <w:tcW w:w="7938" w:type="dxa"/>
            <w:shd w:val="clear" w:color="auto" w:fill="F2F2F2" w:themeFill="background1" w:themeFillShade="F2"/>
            <w:vAlign w:val="center"/>
          </w:tcPr>
          <w:p w14:paraId="426436FC" w14:textId="680AB506" w:rsidR="00D7721B" w:rsidRPr="004973F2" w:rsidRDefault="0027657C" w:rsidP="0EC132D3">
            <w:pPr>
              <w:spacing w:after="0" w:line="240" w:lineRule="auto"/>
              <w:jc w:val="center"/>
              <w:rPr>
                <w:rFonts w:ascii="Aptos" w:hAnsi="Aptos" w:cs="Times New Roman"/>
                <w:b/>
                <w:bCs/>
              </w:rPr>
            </w:pPr>
            <w:r w:rsidRPr="004973F2">
              <w:rPr>
                <w:rFonts w:ascii="Aptos" w:hAnsi="Aptos" w:cs="Times New Roman"/>
                <w:b/>
                <w:bCs/>
              </w:rPr>
              <w:t>D</w:t>
            </w:r>
            <w:r w:rsidR="00F060C4" w:rsidRPr="004973F2">
              <w:rPr>
                <w:rFonts w:ascii="Aptos" w:hAnsi="Aptos" w:cs="Times New Roman"/>
                <w:b/>
                <w:bCs/>
              </w:rPr>
              <w:t>arbības</w:t>
            </w:r>
            <w:r w:rsidR="00D7721B" w:rsidRPr="004973F2">
              <w:rPr>
                <w:rFonts w:ascii="Aptos" w:hAnsi="Aptos" w:cs="Times New Roman"/>
                <w:b/>
                <w:bCs/>
              </w:rPr>
              <w:t xml:space="preserve">/ </w:t>
            </w:r>
            <w:proofErr w:type="spellStart"/>
            <w:r w:rsidR="00D7721B" w:rsidRPr="004973F2">
              <w:rPr>
                <w:rFonts w:ascii="Aptos" w:hAnsi="Aptos" w:cs="Times New Roman"/>
                <w:b/>
                <w:bCs/>
              </w:rPr>
              <w:t>apakšdarbības</w:t>
            </w:r>
            <w:proofErr w:type="spellEnd"/>
            <w:r w:rsidR="00D7721B" w:rsidRPr="004973F2">
              <w:rPr>
                <w:rFonts w:ascii="Aptos" w:hAnsi="Aptos" w:cs="Times New Roman"/>
                <w:b/>
                <w:bCs/>
              </w:rPr>
              <w:t xml:space="preserve"> apraksts</w:t>
            </w:r>
          </w:p>
        </w:tc>
        <w:tc>
          <w:tcPr>
            <w:tcW w:w="2552" w:type="dxa"/>
            <w:shd w:val="clear" w:color="auto" w:fill="F2F2F2" w:themeFill="background1" w:themeFillShade="F2"/>
            <w:vAlign w:val="center"/>
          </w:tcPr>
          <w:p w14:paraId="199E316C" w14:textId="77777777" w:rsidR="00D7721B" w:rsidRPr="004973F2" w:rsidRDefault="00D7721B" w:rsidP="0EC132D3">
            <w:pPr>
              <w:spacing w:after="0" w:line="240" w:lineRule="auto"/>
              <w:jc w:val="center"/>
              <w:rPr>
                <w:rFonts w:ascii="Aptos" w:hAnsi="Aptos" w:cs="Times New Roman"/>
                <w:b/>
                <w:bCs/>
              </w:rPr>
            </w:pPr>
            <w:r w:rsidRPr="004973F2">
              <w:rPr>
                <w:rFonts w:ascii="Aptos" w:hAnsi="Aptos" w:cs="Times New Roman"/>
                <w:b/>
                <w:bCs/>
              </w:rPr>
              <w:t xml:space="preserve">Rezultāts </w:t>
            </w:r>
          </w:p>
        </w:tc>
      </w:tr>
      <w:tr w:rsidR="00310E69" w:rsidRPr="004973F2" w14:paraId="2EF3AF10" w14:textId="77777777" w:rsidTr="00310E69">
        <w:trPr>
          <w:trHeight w:val="516"/>
        </w:trPr>
        <w:tc>
          <w:tcPr>
            <w:tcW w:w="15163" w:type="dxa"/>
            <w:gridSpan w:val="4"/>
            <w:vAlign w:val="center"/>
          </w:tcPr>
          <w:p w14:paraId="35704429" w14:textId="7F906B39" w:rsidR="00310E69" w:rsidRPr="004973F2" w:rsidRDefault="00310E69" w:rsidP="00941590">
            <w:pPr>
              <w:spacing w:after="0" w:line="240" w:lineRule="auto"/>
              <w:jc w:val="both"/>
              <w:rPr>
                <w:rFonts w:ascii="Aptos" w:hAnsi="Aptos" w:cs="Times New Roman"/>
                <w:b/>
                <w:bCs/>
              </w:rPr>
            </w:pPr>
            <w:r w:rsidRPr="00941590">
              <w:rPr>
                <w:rFonts w:ascii="Aptos" w:hAnsi="Aptos" w:cs="Times New Roman"/>
                <w:b/>
                <w:bCs/>
                <w:color w:val="EE0000"/>
              </w:rPr>
              <w:t>Aicinām</w:t>
            </w:r>
            <w:r w:rsidR="00941590" w:rsidRPr="00941590">
              <w:rPr>
                <w:rFonts w:ascii="Aptos" w:hAnsi="Aptos" w:cs="Times New Roman"/>
                <w:b/>
                <w:bCs/>
                <w:color w:val="EE0000"/>
              </w:rPr>
              <w:t xml:space="preserve"> projektā ietvert</w:t>
            </w:r>
            <w:r w:rsidRPr="00941590">
              <w:rPr>
                <w:rFonts w:ascii="Aptos" w:hAnsi="Aptos" w:cs="Times New Roman"/>
                <w:b/>
                <w:bCs/>
                <w:color w:val="EE0000"/>
              </w:rPr>
              <w:t xml:space="preserve"> darbības, kas </w:t>
            </w:r>
            <w:r w:rsidR="00B27C69" w:rsidRPr="00941590">
              <w:rPr>
                <w:rFonts w:ascii="Aptos" w:hAnsi="Aptos" w:cs="Times New Roman"/>
                <w:b/>
                <w:bCs/>
                <w:color w:val="EE0000"/>
              </w:rPr>
              <w:t>īstenojamas īsā periodā</w:t>
            </w:r>
            <w:r w:rsidR="00941590" w:rsidRPr="00941590">
              <w:rPr>
                <w:rFonts w:ascii="Aptos" w:hAnsi="Aptos" w:cs="Times New Roman"/>
                <w:b/>
                <w:bCs/>
                <w:color w:val="EE0000"/>
              </w:rPr>
              <w:t xml:space="preserve"> (līdz 2025. gada 15. oktobrim)</w:t>
            </w:r>
            <w:r w:rsidR="00B27C69" w:rsidRPr="00941590">
              <w:rPr>
                <w:rFonts w:ascii="Aptos" w:hAnsi="Aptos" w:cs="Times New Roman"/>
                <w:b/>
                <w:bCs/>
                <w:color w:val="EE0000"/>
              </w:rPr>
              <w:t>, piemēram,</w:t>
            </w:r>
            <w:r w:rsidR="00941590" w:rsidRPr="00941590">
              <w:rPr>
                <w:rFonts w:ascii="Aptos" w:hAnsi="Aptos" w:cs="Times New Roman"/>
                <w:b/>
                <w:bCs/>
                <w:color w:val="EE0000"/>
              </w:rPr>
              <w:t xml:space="preserve"> </w:t>
            </w:r>
            <w:r w:rsidR="00B27C69" w:rsidRPr="00941590">
              <w:rPr>
                <w:rFonts w:ascii="Aptos" w:hAnsi="Aptos" w:cs="Times New Roman"/>
                <w:b/>
                <w:bCs/>
                <w:color w:val="EE0000"/>
              </w:rPr>
              <w:t>serveru, darba stacij</w:t>
            </w:r>
            <w:r w:rsidR="00941590" w:rsidRPr="00941590">
              <w:rPr>
                <w:rFonts w:ascii="Aptos" w:hAnsi="Aptos" w:cs="Times New Roman"/>
                <w:b/>
                <w:bCs/>
                <w:color w:val="EE0000"/>
              </w:rPr>
              <w:t>u</w:t>
            </w:r>
            <w:r w:rsidR="00B27C69" w:rsidRPr="00941590">
              <w:rPr>
                <w:rFonts w:ascii="Aptos" w:hAnsi="Aptos" w:cs="Times New Roman"/>
                <w:b/>
                <w:bCs/>
                <w:color w:val="EE0000"/>
              </w:rPr>
              <w:t>, tīkla drošības iekārt</w:t>
            </w:r>
            <w:r w:rsidR="00941590" w:rsidRPr="00941590">
              <w:rPr>
                <w:rFonts w:ascii="Aptos" w:hAnsi="Aptos" w:cs="Times New Roman"/>
                <w:b/>
                <w:bCs/>
                <w:color w:val="EE0000"/>
              </w:rPr>
              <w:t xml:space="preserve">u, </w:t>
            </w:r>
            <w:r w:rsidR="00B27C69" w:rsidRPr="00941590">
              <w:rPr>
                <w:rFonts w:ascii="Aptos" w:hAnsi="Aptos" w:cs="Times New Roman"/>
                <w:b/>
                <w:bCs/>
                <w:color w:val="EE0000"/>
              </w:rPr>
              <w:t>specializēt</w:t>
            </w:r>
            <w:r w:rsidR="00941590" w:rsidRPr="00941590">
              <w:rPr>
                <w:rFonts w:ascii="Aptos" w:hAnsi="Aptos" w:cs="Times New Roman"/>
                <w:b/>
                <w:bCs/>
                <w:color w:val="EE0000"/>
              </w:rPr>
              <w:t>a</w:t>
            </w:r>
            <w:r w:rsidR="00B27C69" w:rsidRPr="00941590">
              <w:rPr>
                <w:rFonts w:ascii="Aptos" w:hAnsi="Aptos" w:cs="Times New Roman"/>
                <w:b/>
                <w:bCs/>
                <w:color w:val="EE0000"/>
              </w:rPr>
              <w:t xml:space="preserve"> IKT aprīkojum</w:t>
            </w:r>
            <w:r w:rsidR="00941590" w:rsidRPr="00941590">
              <w:rPr>
                <w:rFonts w:ascii="Aptos" w:hAnsi="Aptos" w:cs="Times New Roman"/>
                <w:b/>
                <w:bCs/>
                <w:color w:val="EE0000"/>
              </w:rPr>
              <w:t>a</w:t>
            </w:r>
            <w:r w:rsidR="00B27C69" w:rsidRPr="00941590">
              <w:rPr>
                <w:rFonts w:ascii="Aptos" w:hAnsi="Aptos" w:cs="Times New Roman"/>
                <w:b/>
                <w:bCs/>
                <w:color w:val="EE0000"/>
              </w:rPr>
              <w:t xml:space="preserve"> (AI, </w:t>
            </w:r>
            <w:proofErr w:type="spellStart"/>
            <w:r w:rsidR="00B27C69" w:rsidRPr="00941590">
              <w:rPr>
                <w:rFonts w:ascii="Aptos" w:hAnsi="Aptos" w:cs="Times New Roman"/>
                <w:b/>
                <w:bCs/>
                <w:color w:val="EE0000"/>
              </w:rPr>
              <w:t>IoT</w:t>
            </w:r>
            <w:proofErr w:type="spellEnd"/>
            <w:r w:rsidR="00B27C69" w:rsidRPr="00941590">
              <w:rPr>
                <w:rFonts w:ascii="Aptos" w:hAnsi="Aptos" w:cs="Times New Roman"/>
                <w:b/>
                <w:bCs/>
                <w:color w:val="EE0000"/>
              </w:rPr>
              <w:t>, sensori),</w:t>
            </w:r>
            <w:r w:rsidR="00941590" w:rsidRPr="00941590">
              <w:rPr>
                <w:rFonts w:ascii="Aptos" w:hAnsi="Aptos" w:cs="Times New Roman"/>
                <w:b/>
                <w:bCs/>
                <w:color w:val="EE0000"/>
              </w:rPr>
              <w:t xml:space="preserve"> </w:t>
            </w:r>
            <w:r w:rsidR="00B27C69" w:rsidRPr="00941590">
              <w:rPr>
                <w:rFonts w:ascii="Aptos" w:hAnsi="Aptos" w:cs="Times New Roman"/>
                <w:b/>
                <w:bCs/>
                <w:color w:val="EE0000"/>
              </w:rPr>
              <w:t>ražotāja sērijveida programmatūr</w:t>
            </w:r>
            <w:r w:rsidR="00941590" w:rsidRPr="00941590">
              <w:rPr>
                <w:rFonts w:ascii="Aptos" w:hAnsi="Aptos" w:cs="Times New Roman"/>
                <w:b/>
                <w:bCs/>
                <w:color w:val="EE0000"/>
              </w:rPr>
              <w:t>as</w:t>
            </w:r>
            <w:r w:rsidR="00B27C69" w:rsidRPr="00941590">
              <w:rPr>
                <w:rFonts w:ascii="Aptos" w:hAnsi="Aptos" w:cs="Times New Roman"/>
                <w:b/>
                <w:bCs/>
                <w:color w:val="EE0000"/>
              </w:rPr>
              <w:t>,</w:t>
            </w:r>
            <w:r w:rsidR="00941590" w:rsidRPr="00941590">
              <w:rPr>
                <w:rFonts w:ascii="Aptos" w:hAnsi="Aptos" w:cs="Times New Roman"/>
                <w:b/>
                <w:bCs/>
                <w:color w:val="EE0000"/>
              </w:rPr>
              <w:t xml:space="preserve"> </w:t>
            </w:r>
            <w:r w:rsidR="00B27C69" w:rsidRPr="00941590">
              <w:rPr>
                <w:rFonts w:ascii="Aptos" w:hAnsi="Aptos" w:cs="Times New Roman"/>
                <w:b/>
                <w:bCs/>
                <w:color w:val="EE0000"/>
              </w:rPr>
              <w:t>testēšanas un drošības rīku</w:t>
            </w:r>
            <w:r w:rsidR="00941590" w:rsidRPr="00941590">
              <w:rPr>
                <w:rFonts w:ascii="Aptos" w:hAnsi="Aptos" w:cs="Times New Roman"/>
                <w:b/>
                <w:bCs/>
                <w:color w:val="EE0000"/>
              </w:rPr>
              <w:t xml:space="preserve"> iegāde un </w:t>
            </w:r>
            <w:r w:rsidR="00B24BEB">
              <w:rPr>
                <w:rFonts w:ascii="Aptos" w:hAnsi="Aptos" w:cs="Times New Roman"/>
                <w:b/>
                <w:bCs/>
                <w:color w:val="EE0000"/>
              </w:rPr>
              <w:t>ar to saistīt</w:t>
            </w:r>
            <w:r w:rsidR="00CE47E6">
              <w:rPr>
                <w:rFonts w:ascii="Aptos" w:hAnsi="Aptos" w:cs="Times New Roman"/>
                <w:b/>
                <w:bCs/>
                <w:color w:val="EE0000"/>
              </w:rPr>
              <w:t>ie</w:t>
            </w:r>
            <w:r w:rsidR="00B24BEB">
              <w:rPr>
                <w:rFonts w:ascii="Aptos" w:hAnsi="Aptos" w:cs="Times New Roman"/>
                <w:b/>
                <w:bCs/>
                <w:color w:val="EE0000"/>
              </w:rPr>
              <w:t xml:space="preserve"> </w:t>
            </w:r>
            <w:r w:rsidR="00B27C69" w:rsidRPr="00941590">
              <w:rPr>
                <w:rFonts w:ascii="Aptos" w:hAnsi="Aptos" w:cs="Times New Roman"/>
                <w:b/>
                <w:bCs/>
                <w:color w:val="EE0000"/>
              </w:rPr>
              <w:t>ieviešanas/integrācijas pakalpojum</w:t>
            </w:r>
            <w:r w:rsidR="00CE47E6">
              <w:rPr>
                <w:rFonts w:ascii="Aptos" w:hAnsi="Aptos" w:cs="Times New Roman"/>
                <w:b/>
                <w:bCs/>
                <w:color w:val="EE0000"/>
              </w:rPr>
              <w:t>i</w:t>
            </w:r>
            <w:r w:rsidR="00941590" w:rsidRPr="00941590">
              <w:rPr>
                <w:rFonts w:ascii="Aptos" w:hAnsi="Aptos" w:cs="Times New Roman"/>
                <w:b/>
                <w:bCs/>
                <w:color w:val="EE0000"/>
              </w:rPr>
              <w:t>.</w:t>
            </w:r>
          </w:p>
        </w:tc>
      </w:tr>
      <w:tr w:rsidR="00F060C4" w:rsidRPr="004973F2" w14:paraId="622147CD" w14:textId="77777777" w:rsidTr="003E11DB">
        <w:tc>
          <w:tcPr>
            <w:tcW w:w="785" w:type="dxa"/>
            <w:vAlign w:val="center"/>
          </w:tcPr>
          <w:p w14:paraId="3B0361A0" w14:textId="6B269592" w:rsidR="00F060C4" w:rsidRPr="004973F2" w:rsidRDefault="00F060C4" w:rsidP="0EC132D3">
            <w:pPr>
              <w:spacing w:after="0" w:line="240" w:lineRule="auto"/>
              <w:jc w:val="center"/>
              <w:rPr>
                <w:rFonts w:ascii="Aptos" w:hAnsi="Aptos" w:cs="Times New Roman"/>
                <w:i/>
                <w:iCs/>
                <w:color w:val="0070C0"/>
              </w:rPr>
            </w:pPr>
            <w:r w:rsidRPr="004973F2">
              <w:rPr>
                <w:rFonts w:ascii="Aptos" w:hAnsi="Aptos" w:cs="Times New Roman"/>
                <w:i/>
                <w:iCs/>
                <w:color w:val="0070C0"/>
              </w:rPr>
              <w:t>1.</w:t>
            </w:r>
          </w:p>
        </w:tc>
        <w:tc>
          <w:tcPr>
            <w:tcW w:w="3888" w:type="dxa"/>
            <w:vAlign w:val="center"/>
          </w:tcPr>
          <w:p w14:paraId="1994E68B" w14:textId="5CCC8C59" w:rsidR="00F060C4" w:rsidRPr="004973F2" w:rsidRDefault="00F060C4" w:rsidP="0EC132D3">
            <w:pPr>
              <w:spacing w:after="0" w:line="240" w:lineRule="auto"/>
              <w:rPr>
                <w:rFonts w:ascii="Aptos" w:hAnsi="Aptos" w:cs="Times New Roman"/>
                <w:i/>
                <w:iCs/>
                <w:color w:val="0070C0"/>
                <w:u w:val="single"/>
              </w:rPr>
            </w:pPr>
            <w:r w:rsidRPr="004973F2">
              <w:rPr>
                <w:rFonts w:ascii="Aptos" w:hAnsi="Aptos" w:cs="Times New Roman"/>
                <w:i/>
                <w:iCs/>
                <w:color w:val="0070C0"/>
                <w:u w:val="single"/>
              </w:rPr>
              <w:t xml:space="preserve">Piemēram </w:t>
            </w:r>
          </w:p>
          <w:p w14:paraId="0BC51277" w14:textId="7C7F3479" w:rsidR="00F060C4" w:rsidRPr="004973F2" w:rsidRDefault="008E4396" w:rsidP="0EC132D3">
            <w:pPr>
              <w:spacing w:after="0" w:line="240" w:lineRule="auto"/>
              <w:rPr>
                <w:rFonts w:ascii="Aptos" w:hAnsi="Aptos" w:cs="Times New Roman"/>
                <w:i/>
                <w:iCs/>
                <w:color w:val="0070C0"/>
              </w:rPr>
            </w:pPr>
            <w:proofErr w:type="spellStart"/>
            <w:r w:rsidRPr="004973F2">
              <w:rPr>
                <w:rFonts w:ascii="Aptos" w:hAnsi="Aptos" w:cs="Times New Roman"/>
                <w:i/>
                <w:iCs/>
                <w:color w:val="0070C0"/>
              </w:rPr>
              <w:t>Kiberdrošības</w:t>
            </w:r>
            <w:proofErr w:type="spellEnd"/>
            <w:r w:rsidRPr="004973F2">
              <w:rPr>
                <w:rFonts w:ascii="Aptos" w:hAnsi="Aptos" w:cs="Times New Roman"/>
                <w:i/>
                <w:iCs/>
                <w:color w:val="0070C0"/>
              </w:rPr>
              <w:t xml:space="preserve"> tehnoloģij</w:t>
            </w:r>
            <w:r w:rsidR="001218EE" w:rsidRPr="004973F2">
              <w:rPr>
                <w:rFonts w:ascii="Aptos" w:hAnsi="Aptos" w:cs="Times New Roman"/>
                <w:i/>
                <w:iCs/>
                <w:color w:val="0070C0"/>
              </w:rPr>
              <w:t>as</w:t>
            </w:r>
            <w:r w:rsidRPr="004973F2">
              <w:rPr>
                <w:rFonts w:ascii="Aptos" w:hAnsi="Aptos" w:cs="Times New Roman"/>
                <w:i/>
                <w:iCs/>
                <w:color w:val="0070C0"/>
              </w:rPr>
              <w:t xml:space="preserve"> ieviešana</w:t>
            </w:r>
          </w:p>
        </w:tc>
        <w:tc>
          <w:tcPr>
            <w:tcW w:w="7938" w:type="dxa"/>
            <w:vAlign w:val="center"/>
          </w:tcPr>
          <w:p w14:paraId="198565D4" w14:textId="43E0172A" w:rsidR="00F060C4" w:rsidRPr="004973F2" w:rsidRDefault="00186B31" w:rsidP="0EC132D3">
            <w:pPr>
              <w:spacing w:after="0" w:line="240" w:lineRule="auto"/>
              <w:rPr>
                <w:rFonts w:ascii="Aptos" w:hAnsi="Aptos" w:cs="Times New Roman"/>
                <w:i/>
                <w:iCs/>
                <w:color w:val="0070C0"/>
                <w:u w:val="single"/>
              </w:rPr>
            </w:pPr>
            <w:r w:rsidRPr="004973F2">
              <w:rPr>
                <w:rFonts w:ascii="Aptos" w:hAnsi="Aptos" w:cs="Times New Roman"/>
                <w:i/>
                <w:iCs/>
                <w:color w:val="0070C0"/>
                <w:u w:val="single"/>
              </w:rPr>
              <w:t>Piemēram</w:t>
            </w:r>
          </w:p>
          <w:p w14:paraId="242AD259" w14:textId="258F5D59" w:rsidR="008E4396" w:rsidRPr="004973F2" w:rsidRDefault="008E4396" w:rsidP="0EC132D3">
            <w:pPr>
              <w:spacing w:after="0" w:line="240" w:lineRule="auto"/>
              <w:rPr>
                <w:rFonts w:ascii="Aptos" w:hAnsi="Aptos" w:cs="Times New Roman"/>
                <w:i/>
                <w:iCs/>
                <w:color w:val="0070C0"/>
              </w:rPr>
            </w:pPr>
            <w:r w:rsidRPr="004973F2">
              <w:rPr>
                <w:rFonts w:ascii="Aptos" w:hAnsi="Aptos" w:cs="Times New Roman"/>
                <w:i/>
                <w:iCs/>
                <w:color w:val="0070C0"/>
              </w:rPr>
              <w:t xml:space="preserve">Tiks iegādāta </w:t>
            </w:r>
            <w:proofErr w:type="spellStart"/>
            <w:r w:rsidRPr="004973F2">
              <w:rPr>
                <w:rFonts w:ascii="Aptos" w:hAnsi="Aptos" w:cs="Times New Roman"/>
                <w:i/>
                <w:iCs/>
                <w:color w:val="0070C0"/>
              </w:rPr>
              <w:t>kiberdrošības</w:t>
            </w:r>
            <w:proofErr w:type="spellEnd"/>
            <w:r w:rsidRPr="004973F2">
              <w:rPr>
                <w:rFonts w:ascii="Aptos" w:hAnsi="Aptos" w:cs="Times New Roman"/>
                <w:i/>
                <w:iCs/>
                <w:color w:val="0070C0"/>
              </w:rPr>
              <w:t xml:space="preserve"> tehnoloģija </w:t>
            </w:r>
            <w:r w:rsidR="00D3708F" w:rsidRPr="004973F2">
              <w:rPr>
                <w:rFonts w:ascii="Aptos" w:hAnsi="Aptos" w:cs="Times New Roman"/>
                <w:i/>
                <w:iCs/>
                <w:color w:val="0070C0"/>
              </w:rPr>
              <w:t xml:space="preserve">(apraksta, kāda), </w:t>
            </w:r>
            <w:r w:rsidR="001218EE" w:rsidRPr="004973F2">
              <w:rPr>
                <w:rFonts w:ascii="Aptos" w:hAnsi="Aptos" w:cs="Times New Roman"/>
                <w:i/>
                <w:iCs/>
                <w:color w:val="0070C0"/>
              </w:rPr>
              <w:t>veikta tās testēšana</w:t>
            </w:r>
            <w:r w:rsidR="0038166A" w:rsidRPr="004973F2">
              <w:rPr>
                <w:rFonts w:ascii="Aptos" w:hAnsi="Aptos" w:cs="Times New Roman"/>
                <w:i/>
                <w:iCs/>
                <w:color w:val="0070C0"/>
              </w:rPr>
              <w:t>.</w:t>
            </w:r>
          </w:p>
          <w:p w14:paraId="10BF82C7" w14:textId="77777777" w:rsidR="00186B31" w:rsidRPr="004973F2" w:rsidRDefault="00B8096C" w:rsidP="0EC132D3">
            <w:pPr>
              <w:spacing w:after="0" w:line="240" w:lineRule="auto"/>
              <w:jc w:val="both"/>
              <w:rPr>
                <w:rFonts w:ascii="Aptos" w:hAnsi="Aptos" w:cs="Times New Roman"/>
                <w:i/>
                <w:iCs/>
                <w:color w:val="0070C0"/>
              </w:rPr>
            </w:pPr>
            <w:r w:rsidRPr="004973F2">
              <w:rPr>
                <w:rFonts w:ascii="Aptos" w:hAnsi="Aptos" w:cs="Times New Roman"/>
                <w:i/>
                <w:iCs/>
                <w:color w:val="0070C0"/>
              </w:rPr>
              <w:t>Līdz līguma par projekta īstenošanu noslēgšanai ir sagatavota tehniskā specifikācija iekārtas iepirkumam</w:t>
            </w:r>
            <w:r w:rsidR="0038166A" w:rsidRPr="004973F2">
              <w:rPr>
                <w:rFonts w:ascii="Aptos" w:hAnsi="Aptos" w:cs="Times New Roman"/>
                <w:i/>
                <w:iCs/>
                <w:color w:val="0070C0"/>
              </w:rPr>
              <w:t xml:space="preserve"> (var pievienot projekta iesnieguma pielikumā un nesniegt tehnoloģijas aprakstu šajā sadaļā).</w:t>
            </w:r>
          </w:p>
          <w:p w14:paraId="5520EBB0" w14:textId="77777777" w:rsidR="004342E4" w:rsidRPr="004973F2" w:rsidRDefault="004342E4" w:rsidP="0EC132D3">
            <w:pPr>
              <w:spacing w:after="0" w:line="240" w:lineRule="auto"/>
              <w:jc w:val="both"/>
              <w:rPr>
                <w:rFonts w:ascii="Aptos" w:hAnsi="Aptos" w:cs="Times New Roman"/>
                <w:i/>
                <w:iCs/>
                <w:color w:val="0070C0"/>
              </w:rPr>
            </w:pPr>
          </w:p>
          <w:p w14:paraId="226222D1" w14:textId="6CCD97B5" w:rsidR="004342E4" w:rsidRPr="004973F2" w:rsidRDefault="004342E4" w:rsidP="0EC132D3">
            <w:pPr>
              <w:spacing w:after="0" w:line="240" w:lineRule="auto"/>
              <w:jc w:val="both"/>
              <w:rPr>
                <w:rFonts w:ascii="Aptos" w:hAnsi="Aptos" w:cs="Times New Roman"/>
                <w:b/>
                <w:bCs/>
                <w:i/>
                <w:iCs/>
                <w:color w:val="0070C0"/>
              </w:rPr>
            </w:pPr>
            <w:r w:rsidRPr="004973F2">
              <w:rPr>
                <w:rFonts w:ascii="Aptos" w:hAnsi="Aptos" w:cs="Times New Roman"/>
                <w:b/>
                <w:bCs/>
                <w:i/>
                <w:iCs/>
                <w:color w:val="0070C0"/>
              </w:rPr>
              <w:t xml:space="preserve">Ja projekta gaitā plānots veikt ārējo auditu, </w:t>
            </w:r>
            <w:proofErr w:type="spellStart"/>
            <w:r w:rsidRPr="004973F2">
              <w:rPr>
                <w:rFonts w:ascii="Aptos" w:hAnsi="Aptos" w:cs="Times New Roman"/>
                <w:b/>
                <w:bCs/>
                <w:i/>
                <w:iCs/>
                <w:color w:val="0070C0"/>
              </w:rPr>
              <w:t>kiberdrošības</w:t>
            </w:r>
            <w:proofErr w:type="spellEnd"/>
            <w:r w:rsidRPr="004973F2">
              <w:rPr>
                <w:rFonts w:ascii="Aptos" w:hAnsi="Aptos" w:cs="Times New Roman"/>
                <w:b/>
                <w:bCs/>
                <w:i/>
                <w:iCs/>
                <w:color w:val="0070C0"/>
              </w:rPr>
              <w:t xml:space="preserve"> testēšanu</w:t>
            </w:r>
            <w:r w:rsidR="00710528" w:rsidRPr="004973F2">
              <w:rPr>
                <w:rFonts w:ascii="Aptos" w:hAnsi="Aptos" w:cs="Times New Roman"/>
                <w:b/>
                <w:bCs/>
                <w:i/>
                <w:iCs/>
                <w:color w:val="0070C0"/>
              </w:rPr>
              <w:t xml:space="preserve">, </w:t>
            </w:r>
            <w:r w:rsidRPr="004973F2">
              <w:rPr>
                <w:rFonts w:ascii="Aptos" w:hAnsi="Aptos" w:cs="Times New Roman"/>
                <w:b/>
                <w:bCs/>
                <w:i/>
                <w:iCs/>
                <w:color w:val="0070C0"/>
              </w:rPr>
              <w:t xml:space="preserve">atbilstošu EDIH pakalpojumu vai citu pamatotu ārējo </w:t>
            </w:r>
            <w:proofErr w:type="spellStart"/>
            <w:r w:rsidRPr="004973F2">
              <w:rPr>
                <w:rFonts w:ascii="Aptos" w:hAnsi="Aptos" w:cs="Times New Roman"/>
                <w:b/>
                <w:bCs/>
                <w:i/>
                <w:iCs/>
                <w:color w:val="0070C0"/>
              </w:rPr>
              <w:t>izvērtējumu</w:t>
            </w:r>
            <w:proofErr w:type="spellEnd"/>
            <w:r w:rsidR="00DC64EA" w:rsidRPr="004973F2">
              <w:rPr>
                <w:rFonts w:ascii="Aptos" w:hAnsi="Aptos" w:cs="Times New Roman"/>
                <w:b/>
                <w:bCs/>
                <w:i/>
                <w:iCs/>
                <w:color w:val="0070C0"/>
              </w:rPr>
              <w:t>, lai apliecinātu ieviešamā tehniskā risinājuma vajadzību</w:t>
            </w:r>
            <w:r w:rsidR="00710528" w:rsidRPr="004973F2">
              <w:rPr>
                <w:rFonts w:ascii="Aptos" w:hAnsi="Aptos" w:cs="Times New Roman"/>
                <w:b/>
                <w:bCs/>
                <w:i/>
                <w:iCs/>
                <w:color w:val="0070C0"/>
              </w:rPr>
              <w:t>,</w:t>
            </w:r>
            <w:r w:rsidRPr="004973F2">
              <w:rPr>
                <w:rFonts w:ascii="Aptos" w:hAnsi="Aptos" w:cs="Times New Roman"/>
                <w:b/>
                <w:bCs/>
                <w:i/>
                <w:iCs/>
                <w:color w:val="0070C0"/>
              </w:rPr>
              <w:t xml:space="preserve"> to norāda darbības aprakstā.</w:t>
            </w:r>
            <w:r w:rsidR="00A32F58" w:rsidRPr="004973F2">
              <w:rPr>
                <w:rFonts w:ascii="Aptos" w:hAnsi="Aptos" w:cs="Times New Roman"/>
                <w:b/>
                <w:bCs/>
                <w:i/>
                <w:iCs/>
                <w:color w:val="0070C0"/>
              </w:rPr>
              <w:t xml:space="preserve"> </w:t>
            </w:r>
            <w:r w:rsidR="00A32F58" w:rsidRPr="004973F2">
              <w:rPr>
                <w:rFonts w:ascii="Aptos" w:hAnsi="Aptos" w:cs="Times New Roman"/>
                <w:i/>
                <w:iCs/>
                <w:color w:val="0070C0"/>
              </w:rPr>
              <w:t>Ja šādas darbības jau ir veiktas, attiecīgos atzinumus, rezultātus pievieno projekta iesniegumam.</w:t>
            </w:r>
          </w:p>
        </w:tc>
        <w:tc>
          <w:tcPr>
            <w:tcW w:w="2552" w:type="dxa"/>
            <w:vAlign w:val="center"/>
          </w:tcPr>
          <w:p w14:paraId="4602F10D" w14:textId="77777777" w:rsidR="00F060C4" w:rsidRPr="004973F2" w:rsidRDefault="00F060C4" w:rsidP="0EC132D3">
            <w:pPr>
              <w:spacing w:after="0" w:line="240" w:lineRule="auto"/>
              <w:rPr>
                <w:rFonts w:ascii="Aptos" w:hAnsi="Aptos" w:cs="Times New Roman"/>
                <w:i/>
                <w:iCs/>
                <w:color w:val="0070C0"/>
                <w:u w:val="single"/>
              </w:rPr>
            </w:pPr>
            <w:r w:rsidRPr="004973F2">
              <w:rPr>
                <w:rFonts w:ascii="Aptos" w:hAnsi="Aptos" w:cs="Times New Roman"/>
                <w:i/>
                <w:iCs/>
                <w:color w:val="0070C0"/>
                <w:u w:val="single"/>
              </w:rPr>
              <w:t xml:space="preserve">Piemēram </w:t>
            </w:r>
          </w:p>
          <w:p w14:paraId="29DE7F9F" w14:textId="01F483A0" w:rsidR="00F060C4" w:rsidRPr="004973F2" w:rsidRDefault="001218EE" w:rsidP="0EC132D3">
            <w:pPr>
              <w:spacing w:after="0" w:line="240" w:lineRule="auto"/>
              <w:rPr>
                <w:rFonts w:ascii="Aptos" w:hAnsi="Aptos" w:cs="Times New Roman"/>
                <w:i/>
                <w:iCs/>
                <w:color w:val="0070C0"/>
              </w:rPr>
            </w:pPr>
            <w:r w:rsidRPr="004973F2">
              <w:rPr>
                <w:rFonts w:ascii="Aptos" w:hAnsi="Aptos" w:cs="Times New Roman"/>
                <w:i/>
                <w:iCs/>
                <w:color w:val="0070C0"/>
              </w:rPr>
              <w:t>Ieviesta 1 tehnoloģija</w:t>
            </w:r>
          </w:p>
        </w:tc>
      </w:tr>
      <w:tr w:rsidR="003E11DB" w:rsidRPr="004973F2" w14:paraId="357C9B35" w14:textId="77777777" w:rsidTr="003E11DB">
        <w:tc>
          <w:tcPr>
            <w:tcW w:w="785" w:type="dxa"/>
            <w:vAlign w:val="center"/>
          </w:tcPr>
          <w:p w14:paraId="0384E8BE" w14:textId="5C381C1C" w:rsidR="003E11DB" w:rsidRPr="004973F2" w:rsidRDefault="003E11DB" w:rsidP="003E11DB">
            <w:pPr>
              <w:spacing w:after="0" w:line="240" w:lineRule="auto"/>
              <w:jc w:val="center"/>
              <w:rPr>
                <w:rFonts w:ascii="Aptos" w:hAnsi="Aptos" w:cs="Times New Roman"/>
                <w:i/>
                <w:iCs/>
                <w:color w:val="0070C0"/>
              </w:rPr>
            </w:pPr>
            <w:r w:rsidRPr="004973F2">
              <w:rPr>
                <w:rFonts w:ascii="Aptos" w:hAnsi="Aptos" w:cs="Times New Roman"/>
                <w:i/>
                <w:iCs/>
                <w:color w:val="0070C0"/>
              </w:rPr>
              <w:t>2.</w:t>
            </w:r>
          </w:p>
        </w:tc>
        <w:tc>
          <w:tcPr>
            <w:tcW w:w="3888" w:type="dxa"/>
          </w:tcPr>
          <w:p w14:paraId="1DF739AD" w14:textId="77777777" w:rsidR="003E11DB" w:rsidRPr="004973F2" w:rsidRDefault="003E11DB" w:rsidP="003E11DB">
            <w:pPr>
              <w:spacing w:after="0" w:line="240" w:lineRule="auto"/>
              <w:rPr>
                <w:rFonts w:ascii="Aptos" w:hAnsi="Aptos" w:cs="Times New Roman"/>
                <w:i/>
                <w:iCs/>
                <w:color w:val="0070C0"/>
                <w:u w:val="single"/>
              </w:rPr>
            </w:pPr>
            <w:r w:rsidRPr="004973F2">
              <w:rPr>
                <w:rFonts w:ascii="Aptos" w:hAnsi="Aptos" w:cs="Times New Roman"/>
                <w:i/>
                <w:iCs/>
                <w:color w:val="0070C0"/>
                <w:u w:val="single"/>
              </w:rPr>
              <w:t>Piemēram</w:t>
            </w:r>
          </w:p>
          <w:p w14:paraId="1CE16F08" w14:textId="306C6F1A" w:rsidR="003E11DB" w:rsidRPr="004973F2" w:rsidRDefault="003E11DB" w:rsidP="003E11DB">
            <w:pPr>
              <w:spacing w:after="0" w:line="240" w:lineRule="auto"/>
              <w:rPr>
                <w:rFonts w:ascii="Aptos" w:hAnsi="Aptos" w:cs="Times New Roman"/>
                <w:i/>
                <w:iCs/>
                <w:color w:val="0070C0"/>
              </w:rPr>
            </w:pPr>
            <w:r w:rsidRPr="004973F2">
              <w:rPr>
                <w:rFonts w:ascii="Aptos" w:hAnsi="Aptos" w:cs="Times New Roman"/>
                <w:i/>
                <w:iCs/>
                <w:color w:val="0070C0"/>
              </w:rPr>
              <w:t>Projekta rezultātu publicitātes nodrošināšana</w:t>
            </w:r>
          </w:p>
        </w:tc>
        <w:tc>
          <w:tcPr>
            <w:tcW w:w="7938" w:type="dxa"/>
          </w:tcPr>
          <w:p w14:paraId="019338B5" w14:textId="0E148791" w:rsidR="006C062B" w:rsidRPr="006C062B" w:rsidRDefault="006C062B" w:rsidP="003E11DB">
            <w:pPr>
              <w:spacing w:after="0" w:line="240" w:lineRule="auto"/>
              <w:rPr>
                <w:rFonts w:ascii="Aptos" w:hAnsi="Aptos" w:cs="Times New Roman"/>
                <w:i/>
                <w:iCs/>
                <w:color w:val="0070C0"/>
                <w:u w:val="single"/>
              </w:rPr>
            </w:pPr>
            <w:r w:rsidRPr="004973F2">
              <w:rPr>
                <w:rFonts w:ascii="Aptos" w:hAnsi="Aptos" w:cs="Times New Roman"/>
                <w:i/>
                <w:iCs/>
                <w:color w:val="0070C0"/>
                <w:u w:val="single"/>
              </w:rPr>
              <w:t>Piemēram</w:t>
            </w:r>
          </w:p>
          <w:p w14:paraId="0F6D4D9E" w14:textId="2CFF2A80" w:rsidR="003E11DB" w:rsidRPr="004973F2" w:rsidRDefault="00521783" w:rsidP="003E11DB">
            <w:pPr>
              <w:spacing w:after="0" w:line="240" w:lineRule="auto"/>
              <w:rPr>
                <w:rFonts w:ascii="Aptos" w:hAnsi="Aptos" w:cs="Times New Roman"/>
                <w:i/>
                <w:iCs/>
                <w:color w:val="0070C0"/>
              </w:rPr>
            </w:pPr>
            <w:r>
              <w:rPr>
                <w:rFonts w:ascii="Aptos" w:hAnsi="Aptos" w:cs="Times New Roman"/>
                <w:i/>
                <w:iCs/>
                <w:color w:val="0070C0"/>
              </w:rPr>
              <w:t xml:space="preserve">Uzņēmuma mājas lapā tiks </w:t>
            </w:r>
            <w:r w:rsidR="00F05C0D">
              <w:rPr>
                <w:rFonts w:ascii="Aptos" w:hAnsi="Aptos" w:cs="Times New Roman"/>
                <w:i/>
                <w:iCs/>
                <w:color w:val="0070C0"/>
              </w:rPr>
              <w:t>publicēta informācija par projekta mērķi, sasniedzamajiem rezultātiem.</w:t>
            </w:r>
          </w:p>
        </w:tc>
        <w:tc>
          <w:tcPr>
            <w:tcW w:w="2552" w:type="dxa"/>
          </w:tcPr>
          <w:p w14:paraId="4C6D1C6E" w14:textId="77777777" w:rsidR="003E11DB" w:rsidRPr="004973F2" w:rsidRDefault="003E11DB" w:rsidP="003E11DB">
            <w:pPr>
              <w:spacing w:after="0" w:line="240" w:lineRule="auto"/>
              <w:rPr>
                <w:rFonts w:ascii="Aptos" w:hAnsi="Aptos" w:cs="Times New Roman"/>
                <w:i/>
                <w:iCs/>
                <w:color w:val="0070C0"/>
                <w:u w:val="single"/>
              </w:rPr>
            </w:pPr>
            <w:r w:rsidRPr="004973F2">
              <w:rPr>
                <w:rFonts w:ascii="Aptos" w:hAnsi="Aptos" w:cs="Times New Roman"/>
                <w:i/>
                <w:iCs/>
                <w:color w:val="0070C0"/>
                <w:u w:val="single"/>
              </w:rPr>
              <w:t>Piemēram</w:t>
            </w:r>
          </w:p>
          <w:p w14:paraId="6F47535A" w14:textId="10E883FA" w:rsidR="003E11DB" w:rsidRPr="004973F2" w:rsidRDefault="003E11DB" w:rsidP="003E11DB">
            <w:pPr>
              <w:spacing w:after="0" w:line="240" w:lineRule="auto"/>
              <w:rPr>
                <w:rFonts w:ascii="Aptos" w:hAnsi="Aptos" w:cs="Times New Roman"/>
                <w:i/>
                <w:iCs/>
                <w:color w:val="0070C0"/>
              </w:rPr>
            </w:pPr>
            <w:r w:rsidRPr="004973F2">
              <w:rPr>
                <w:rFonts w:ascii="Aptos" w:hAnsi="Aptos" w:cs="Times New Roman"/>
                <w:i/>
                <w:iCs/>
                <w:color w:val="0070C0"/>
              </w:rPr>
              <w:t>2 publikācijas mājaslapā</w:t>
            </w:r>
          </w:p>
        </w:tc>
      </w:tr>
      <w:tr w:rsidR="003E11DB" w:rsidRPr="004973F2" w14:paraId="7E206DF9" w14:textId="77777777" w:rsidTr="003E11DB">
        <w:tc>
          <w:tcPr>
            <w:tcW w:w="785" w:type="dxa"/>
            <w:vAlign w:val="center"/>
          </w:tcPr>
          <w:p w14:paraId="085B075D" w14:textId="16B134AB" w:rsidR="003E11DB" w:rsidRPr="004973F2" w:rsidRDefault="003E11DB" w:rsidP="003E11DB">
            <w:pPr>
              <w:spacing w:after="0" w:line="240" w:lineRule="auto"/>
              <w:jc w:val="center"/>
              <w:rPr>
                <w:rFonts w:ascii="Aptos" w:hAnsi="Aptos" w:cs="Times New Roman"/>
                <w:i/>
                <w:iCs/>
                <w:color w:val="0070C0"/>
              </w:rPr>
            </w:pPr>
            <w:r w:rsidRPr="004973F2">
              <w:rPr>
                <w:rFonts w:ascii="Aptos" w:hAnsi="Aptos" w:cs="Times New Roman"/>
                <w:i/>
                <w:iCs/>
                <w:color w:val="0070C0"/>
              </w:rPr>
              <w:t>3.</w:t>
            </w:r>
          </w:p>
        </w:tc>
        <w:tc>
          <w:tcPr>
            <w:tcW w:w="3888" w:type="dxa"/>
            <w:vAlign w:val="center"/>
          </w:tcPr>
          <w:p w14:paraId="431BC365" w14:textId="77777777" w:rsidR="003E11DB" w:rsidRPr="004973F2" w:rsidRDefault="003E11DB" w:rsidP="003E11DB">
            <w:pPr>
              <w:spacing w:after="0" w:line="240" w:lineRule="auto"/>
              <w:rPr>
                <w:rFonts w:ascii="Aptos" w:eastAsia="ヒラギノ角ゴ Pro W3" w:hAnsi="Aptos"/>
                <w:i/>
                <w:color w:val="0070C0"/>
                <w:u w:val="single"/>
              </w:rPr>
            </w:pPr>
            <w:r w:rsidRPr="004973F2">
              <w:rPr>
                <w:rFonts w:ascii="Aptos" w:eastAsia="ヒラギノ角ゴ Pro W3" w:hAnsi="Aptos"/>
                <w:i/>
                <w:color w:val="0070C0"/>
                <w:u w:val="single"/>
              </w:rPr>
              <w:t>Piemēram</w:t>
            </w:r>
          </w:p>
          <w:p w14:paraId="27363CB9" w14:textId="1B23CEAA" w:rsidR="003E11DB" w:rsidRPr="004973F2" w:rsidRDefault="003E11DB" w:rsidP="003E11DB">
            <w:pPr>
              <w:spacing w:after="0" w:line="240" w:lineRule="auto"/>
              <w:rPr>
                <w:rFonts w:ascii="Aptos" w:hAnsi="Aptos" w:cs="Times New Roman"/>
                <w:i/>
                <w:iCs/>
                <w:color w:val="0070C0"/>
              </w:rPr>
            </w:pPr>
            <w:r w:rsidRPr="004973F2">
              <w:rPr>
                <w:rFonts w:ascii="Aptos" w:eastAsia="ヒラギノ角ゴ Pro W3" w:hAnsi="Aptos"/>
                <w:i/>
                <w:color w:val="0070C0"/>
              </w:rPr>
              <w:t>Kapacitātes stiprināšanas aktivitātes</w:t>
            </w:r>
          </w:p>
        </w:tc>
        <w:tc>
          <w:tcPr>
            <w:tcW w:w="7938" w:type="dxa"/>
            <w:vAlign w:val="center"/>
          </w:tcPr>
          <w:p w14:paraId="47BC027C" w14:textId="77777777" w:rsidR="003E11DB" w:rsidRPr="004973F2" w:rsidRDefault="003E11DB" w:rsidP="003E11DB">
            <w:pPr>
              <w:spacing w:after="0" w:line="240" w:lineRule="auto"/>
              <w:rPr>
                <w:rFonts w:ascii="Aptos" w:hAnsi="Aptos" w:cs="Times New Roman"/>
                <w:i/>
                <w:iCs/>
                <w:color w:val="0070C0"/>
              </w:rPr>
            </w:pPr>
            <w:r w:rsidRPr="004973F2">
              <w:rPr>
                <w:rFonts w:ascii="Aptos" w:hAnsi="Aptos" w:cs="Times New Roman"/>
                <w:b/>
                <w:bCs/>
                <w:i/>
                <w:iCs/>
                <w:color w:val="0070C0"/>
              </w:rPr>
              <w:t>Ja projektā tiek plānotas kapacitātes stiprināšanas aktivitātes, darbības aprakstā norāda to mērķauditoriju</w:t>
            </w:r>
            <w:r w:rsidRPr="004973F2">
              <w:rPr>
                <w:rFonts w:ascii="Aptos" w:hAnsi="Aptos" w:cs="Times New Roman"/>
                <w:i/>
                <w:iCs/>
                <w:color w:val="0070C0"/>
              </w:rPr>
              <w:t xml:space="preserve"> – grupas, struktūrvienības, amatus vai tml.</w:t>
            </w:r>
          </w:p>
          <w:p w14:paraId="12B827C4" w14:textId="77777777" w:rsidR="003E11DB" w:rsidRPr="004973F2" w:rsidRDefault="003E11DB" w:rsidP="003E11DB">
            <w:pPr>
              <w:spacing w:after="0" w:line="240" w:lineRule="auto"/>
              <w:rPr>
                <w:rFonts w:ascii="Aptos" w:hAnsi="Aptos" w:cs="Times New Roman"/>
                <w:i/>
                <w:iCs/>
                <w:color w:val="0070C0"/>
              </w:rPr>
            </w:pPr>
          </w:p>
          <w:p w14:paraId="3DDA4014" w14:textId="77777777" w:rsidR="003E11DB" w:rsidRPr="004973F2" w:rsidRDefault="003E11DB" w:rsidP="003E11DB">
            <w:pPr>
              <w:spacing w:after="0" w:line="240" w:lineRule="auto"/>
              <w:rPr>
                <w:rFonts w:ascii="Aptos" w:hAnsi="Aptos" w:cs="Times New Roman"/>
                <w:i/>
                <w:iCs/>
                <w:color w:val="0070C0"/>
                <w:u w:val="single"/>
              </w:rPr>
            </w:pPr>
            <w:r w:rsidRPr="004973F2">
              <w:rPr>
                <w:rFonts w:ascii="Aptos" w:hAnsi="Aptos" w:cs="Times New Roman"/>
                <w:i/>
                <w:iCs/>
                <w:color w:val="0070C0"/>
                <w:u w:val="single"/>
              </w:rPr>
              <w:t>Piemēram</w:t>
            </w:r>
          </w:p>
          <w:p w14:paraId="78D909BE" w14:textId="77777777" w:rsidR="003E11DB" w:rsidRPr="004973F2" w:rsidRDefault="003E11DB" w:rsidP="003E11DB">
            <w:pPr>
              <w:spacing w:after="0" w:line="240" w:lineRule="auto"/>
              <w:rPr>
                <w:rFonts w:ascii="Aptos" w:hAnsi="Aptos" w:cs="Times New Roman"/>
                <w:i/>
                <w:iCs/>
                <w:color w:val="0070C0"/>
              </w:rPr>
            </w:pPr>
            <w:r w:rsidRPr="004973F2">
              <w:rPr>
                <w:rFonts w:ascii="Aptos" w:hAnsi="Aptos" w:cs="Times New Roman"/>
                <w:i/>
                <w:iCs/>
                <w:color w:val="0070C0"/>
              </w:rPr>
              <w:t xml:space="preserve">Plānotas apmācības par ieviesto tehnoloģiju un </w:t>
            </w:r>
            <w:proofErr w:type="spellStart"/>
            <w:r w:rsidRPr="004973F2">
              <w:rPr>
                <w:rFonts w:ascii="Aptos" w:hAnsi="Aptos" w:cs="Times New Roman"/>
                <w:i/>
                <w:iCs/>
                <w:color w:val="0070C0"/>
              </w:rPr>
              <w:t>kiberdrošību</w:t>
            </w:r>
            <w:proofErr w:type="spellEnd"/>
            <w:r w:rsidRPr="004973F2">
              <w:rPr>
                <w:rFonts w:ascii="Aptos" w:hAnsi="Aptos" w:cs="Times New Roman"/>
                <w:i/>
                <w:iCs/>
                <w:color w:val="0070C0"/>
              </w:rPr>
              <w:t xml:space="preserve"> organizācijā</w:t>
            </w:r>
          </w:p>
          <w:p w14:paraId="66C4590D" w14:textId="540E4432" w:rsidR="003E11DB" w:rsidRPr="004973F2" w:rsidRDefault="003E11DB" w:rsidP="003E11DB">
            <w:pPr>
              <w:spacing w:after="0" w:line="240" w:lineRule="auto"/>
              <w:rPr>
                <w:rFonts w:ascii="Aptos" w:hAnsi="Aptos" w:cs="Times New Roman"/>
                <w:i/>
                <w:iCs/>
                <w:color w:val="0070C0"/>
              </w:rPr>
            </w:pPr>
            <w:r w:rsidRPr="004973F2">
              <w:rPr>
                <w:rFonts w:ascii="Aptos" w:hAnsi="Aptos" w:cs="Times New Roman"/>
                <w:i/>
                <w:iCs/>
                <w:color w:val="0070C0"/>
              </w:rPr>
              <w:t>Mērķauditorija – IT nodaļa (1 padziļinātais seminārs) un visas pārējās struktūrvienības (2 pamata informācijas semināri)</w:t>
            </w:r>
            <w:r w:rsidR="00F05C0D">
              <w:rPr>
                <w:rFonts w:ascii="Aptos" w:hAnsi="Aptos" w:cs="Times New Roman"/>
                <w:i/>
                <w:iCs/>
                <w:color w:val="0070C0"/>
              </w:rPr>
              <w:t>.</w:t>
            </w:r>
          </w:p>
        </w:tc>
        <w:tc>
          <w:tcPr>
            <w:tcW w:w="2552" w:type="dxa"/>
            <w:vAlign w:val="center"/>
          </w:tcPr>
          <w:p w14:paraId="7394668F" w14:textId="77777777" w:rsidR="003E11DB" w:rsidRPr="004973F2" w:rsidRDefault="003E11DB" w:rsidP="003E11DB">
            <w:pPr>
              <w:spacing w:after="0" w:line="240" w:lineRule="auto"/>
              <w:rPr>
                <w:rFonts w:ascii="Aptos" w:hAnsi="Aptos" w:cs="Times New Roman"/>
                <w:i/>
                <w:iCs/>
                <w:color w:val="0070C0"/>
                <w:u w:val="single"/>
              </w:rPr>
            </w:pPr>
            <w:r w:rsidRPr="004973F2">
              <w:rPr>
                <w:rFonts w:ascii="Aptos" w:hAnsi="Aptos" w:cs="Times New Roman"/>
                <w:i/>
                <w:iCs/>
                <w:color w:val="0070C0"/>
                <w:u w:val="single"/>
              </w:rPr>
              <w:t>Piemēram</w:t>
            </w:r>
          </w:p>
          <w:p w14:paraId="15992B61" w14:textId="1F2F776F" w:rsidR="003E11DB" w:rsidRPr="004973F2" w:rsidRDefault="003E11DB" w:rsidP="003E11DB">
            <w:pPr>
              <w:spacing w:after="0" w:line="240" w:lineRule="auto"/>
              <w:rPr>
                <w:rFonts w:ascii="Aptos" w:hAnsi="Aptos" w:cs="Times New Roman"/>
                <w:i/>
                <w:iCs/>
                <w:color w:val="0070C0"/>
              </w:rPr>
            </w:pPr>
            <w:r w:rsidRPr="004973F2">
              <w:rPr>
                <w:rFonts w:ascii="Aptos" w:hAnsi="Aptos" w:cs="Times New Roman"/>
                <w:i/>
                <w:iCs/>
                <w:color w:val="0070C0"/>
              </w:rPr>
              <w:t>3 apmācību semināri</w:t>
            </w:r>
          </w:p>
        </w:tc>
      </w:tr>
    </w:tbl>
    <w:p w14:paraId="6970B694" w14:textId="6BFF558D" w:rsidR="00341228" w:rsidRPr="004973F2" w:rsidRDefault="00341228" w:rsidP="0EC132D3">
      <w:pPr>
        <w:spacing w:after="0"/>
        <w:rPr>
          <w:rFonts w:ascii="Aptos" w:hAnsi="Aptos" w:cs="Times New Roman"/>
          <w:i/>
          <w:iCs/>
        </w:rPr>
      </w:pPr>
    </w:p>
    <w:p w14:paraId="5A4A284E" w14:textId="29A6A473" w:rsidR="00265E47" w:rsidRPr="00310E69" w:rsidRDefault="00DA352A" w:rsidP="00310E69">
      <w:pPr>
        <w:pStyle w:val="ListParagraph"/>
        <w:spacing w:after="0" w:line="240" w:lineRule="auto"/>
        <w:ind w:left="0"/>
        <w:jc w:val="both"/>
        <w:rPr>
          <w:rFonts w:ascii="Aptos" w:eastAsia="ヒラギノ角ゴ Pro W3" w:hAnsi="Aptos"/>
          <w:i/>
          <w:iCs/>
          <w:color w:val="0070C0"/>
        </w:rPr>
      </w:pPr>
      <w:r>
        <w:rPr>
          <w:rFonts w:ascii="Aptos" w:eastAsia="ヒラギノ角ゴ Pro W3" w:hAnsi="Aptos"/>
          <w:i/>
          <w:iCs/>
          <w:color w:val="0070C0"/>
        </w:rPr>
        <w:t>Darbību</w:t>
      </w:r>
      <w:r w:rsidR="005C40B2" w:rsidRPr="004973F2">
        <w:rPr>
          <w:rFonts w:ascii="Aptos" w:eastAsia="ヒラギノ角ゴ Pro W3" w:hAnsi="Aptos"/>
          <w:i/>
          <w:iCs/>
          <w:color w:val="0070C0"/>
        </w:rPr>
        <w:t xml:space="preserve"> numerācija tiek saglabāta arī projekta iesnieguma sadaļās</w:t>
      </w:r>
      <w:r w:rsidR="001E3C11" w:rsidRPr="004973F2">
        <w:rPr>
          <w:rFonts w:ascii="Aptos" w:eastAsia="ヒラギノ角ゴ Pro W3" w:hAnsi="Aptos"/>
          <w:i/>
          <w:iCs/>
          <w:color w:val="0070C0"/>
        </w:rPr>
        <w:t xml:space="preserve"> </w:t>
      </w:r>
      <w:r w:rsidR="00C761FB" w:rsidRPr="004973F2">
        <w:rPr>
          <w:rFonts w:ascii="Aptos" w:eastAsia="ヒラギノ角ゴ Pro W3" w:hAnsi="Aptos"/>
          <w:i/>
          <w:iCs/>
          <w:color w:val="0070C0"/>
        </w:rPr>
        <w:t>“Projekta īstenošanas g</w:t>
      </w:r>
      <w:r w:rsidR="003E2978" w:rsidRPr="004973F2">
        <w:rPr>
          <w:rFonts w:ascii="Aptos" w:eastAsia="ヒラギノ角ゴ Pro W3" w:hAnsi="Aptos"/>
          <w:i/>
          <w:iCs/>
          <w:color w:val="0070C0"/>
        </w:rPr>
        <w:t>rafiks</w:t>
      </w:r>
      <w:r w:rsidR="00C761FB" w:rsidRPr="004973F2">
        <w:rPr>
          <w:rFonts w:ascii="Aptos" w:eastAsia="ヒラギノ角ゴ Pro W3" w:hAnsi="Aptos"/>
          <w:i/>
          <w:iCs/>
          <w:color w:val="0070C0"/>
        </w:rPr>
        <w:t>”</w:t>
      </w:r>
      <w:r w:rsidR="005C40B2" w:rsidRPr="004973F2">
        <w:rPr>
          <w:rFonts w:ascii="Aptos" w:eastAsia="ヒラギノ角ゴ Pro W3" w:hAnsi="Aptos"/>
          <w:i/>
          <w:iCs/>
          <w:color w:val="0070C0"/>
        </w:rPr>
        <w:t xml:space="preserve"> un </w:t>
      </w:r>
      <w:r w:rsidR="003E2978" w:rsidRPr="004973F2">
        <w:rPr>
          <w:rFonts w:ascii="Aptos" w:eastAsia="ヒラギノ角ゴ Pro W3" w:hAnsi="Aptos"/>
          <w:i/>
          <w:iCs/>
          <w:color w:val="0070C0"/>
        </w:rPr>
        <w:t>“Budžeta kopsavilkums”</w:t>
      </w:r>
      <w:r w:rsidR="00E57C68" w:rsidRPr="004973F2">
        <w:rPr>
          <w:rFonts w:ascii="Aptos" w:eastAsia="ヒラギノ角ゴ Pro W3" w:hAnsi="Aptos"/>
          <w:i/>
          <w:iCs/>
          <w:color w:val="0070C0"/>
        </w:rPr>
        <w:t>.</w:t>
      </w:r>
      <w:r w:rsidR="00310E69">
        <w:rPr>
          <w:rFonts w:ascii="Aptos" w:eastAsia="ヒラギノ角ゴ Pro W3" w:hAnsi="Aptos"/>
          <w:i/>
          <w:iCs/>
          <w:color w:val="0070C0"/>
        </w:rPr>
        <w:t xml:space="preserve"> </w:t>
      </w:r>
      <w:r w:rsidR="00265E47" w:rsidRPr="004973F2">
        <w:rPr>
          <w:rFonts w:ascii="Aptos" w:eastAsia="ヒラギノ角ゴ Pro W3" w:hAnsi="Aptos"/>
          <w:i/>
          <w:color w:val="0070C0"/>
        </w:rPr>
        <w:t xml:space="preserve">No projekta darbības/ </w:t>
      </w:r>
      <w:proofErr w:type="spellStart"/>
      <w:r w:rsidR="00265E47" w:rsidRPr="004973F2">
        <w:rPr>
          <w:rFonts w:ascii="Aptos" w:eastAsia="ヒラギノ角ゴ Pro W3" w:hAnsi="Aptos"/>
          <w:i/>
          <w:color w:val="0070C0"/>
        </w:rPr>
        <w:t>apakšdarbības</w:t>
      </w:r>
      <w:proofErr w:type="spellEnd"/>
      <w:r w:rsidR="00265E47" w:rsidRPr="004973F2">
        <w:rPr>
          <w:rFonts w:ascii="Aptos" w:eastAsia="ヒラギノ角ゴ Pro W3" w:hAnsi="Aptos"/>
          <w:i/>
          <w:color w:val="0070C0"/>
        </w:rPr>
        <w:t xml:space="preserve"> nosaukuma un apraksta jābūt skaidram tās un saistīto izmaksu lietderīgumam, nepieciešamībai projekta mērķa sasniegšanai.</w:t>
      </w:r>
    </w:p>
    <w:p w14:paraId="7AC17F7E" w14:textId="77777777" w:rsidR="008C6E6B" w:rsidRDefault="005C40B2" w:rsidP="0EC132D3">
      <w:pPr>
        <w:pStyle w:val="ListParagraph"/>
        <w:spacing w:before="60" w:after="0" w:line="240" w:lineRule="auto"/>
        <w:ind w:left="0"/>
        <w:jc w:val="both"/>
        <w:rPr>
          <w:rFonts w:ascii="Aptos" w:eastAsia="ヒラギノ角ゴ Pro W3" w:hAnsi="Aptos"/>
          <w:b/>
          <w:bCs/>
          <w:i/>
          <w:iCs/>
          <w:color w:val="0070C0"/>
        </w:rPr>
      </w:pPr>
      <w:r w:rsidRPr="004973F2">
        <w:rPr>
          <w:rFonts w:ascii="Aptos" w:eastAsia="ヒラギノ角ゴ Pro W3" w:hAnsi="Aptos"/>
          <w:i/>
          <w:iCs/>
          <w:color w:val="0070C0"/>
        </w:rPr>
        <w:t xml:space="preserve">Kolonnā </w:t>
      </w:r>
      <w:r w:rsidRPr="004973F2">
        <w:rPr>
          <w:rFonts w:ascii="Aptos" w:eastAsia="ヒラギノ角ゴ Pro W3" w:hAnsi="Aptos"/>
          <w:b/>
          <w:bCs/>
          <w:i/>
          <w:iCs/>
          <w:color w:val="0070C0"/>
        </w:rPr>
        <w:t>“Projekta darbība</w:t>
      </w:r>
      <w:r w:rsidR="00937073" w:rsidRPr="004973F2">
        <w:rPr>
          <w:rFonts w:ascii="Aptos" w:eastAsia="ヒラギノ角ゴ Pro W3" w:hAnsi="Aptos"/>
          <w:b/>
          <w:bCs/>
          <w:i/>
          <w:iCs/>
          <w:color w:val="0070C0"/>
        </w:rPr>
        <w:t xml:space="preserve">/ </w:t>
      </w:r>
      <w:proofErr w:type="spellStart"/>
      <w:r w:rsidR="00937073" w:rsidRPr="004973F2">
        <w:rPr>
          <w:rFonts w:ascii="Aptos" w:eastAsia="ヒラギノ角ゴ Pro W3" w:hAnsi="Aptos"/>
          <w:b/>
          <w:bCs/>
          <w:i/>
          <w:iCs/>
          <w:color w:val="0070C0"/>
        </w:rPr>
        <w:t>apakšdarbība</w:t>
      </w:r>
      <w:proofErr w:type="spellEnd"/>
      <w:r w:rsidRPr="004973F2">
        <w:rPr>
          <w:rFonts w:ascii="Aptos" w:eastAsia="ヒラギノ角ゴ Pro W3" w:hAnsi="Aptos"/>
          <w:b/>
          <w:bCs/>
          <w:i/>
          <w:iCs/>
          <w:color w:val="0070C0"/>
        </w:rPr>
        <w:t>”</w:t>
      </w:r>
      <w:r w:rsidR="008C6E6B">
        <w:rPr>
          <w:rFonts w:ascii="Aptos" w:eastAsia="ヒラギノ角ゴ Pro W3" w:hAnsi="Aptos"/>
          <w:b/>
          <w:bCs/>
          <w:i/>
          <w:iCs/>
          <w:color w:val="0070C0"/>
        </w:rPr>
        <w:t>:</w:t>
      </w:r>
    </w:p>
    <w:p w14:paraId="2B95D7E9" w14:textId="77777777" w:rsidR="008C6E6B" w:rsidRDefault="005C40B2" w:rsidP="008C6E6B">
      <w:pPr>
        <w:pStyle w:val="ListParagraph"/>
        <w:numPr>
          <w:ilvl w:val="0"/>
          <w:numId w:val="20"/>
        </w:numPr>
        <w:spacing w:before="60" w:after="0" w:line="240" w:lineRule="auto"/>
        <w:jc w:val="both"/>
        <w:rPr>
          <w:rFonts w:ascii="Aptos" w:eastAsia="ヒラギノ角ゴ Pro W3" w:hAnsi="Aptos"/>
          <w:b/>
          <w:bCs/>
          <w:i/>
          <w:iCs/>
          <w:color w:val="0070C0"/>
        </w:rPr>
      </w:pPr>
      <w:r w:rsidRPr="004973F2">
        <w:rPr>
          <w:rFonts w:ascii="Aptos" w:eastAsia="ヒラギノ角ゴ Pro W3" w:hAnsi="Aptos"/>
          <w:i/>
          <w:iCs/>
          <w:color w:val="0070C0"/>
        </w:rPr>
        <w:t>norāda konkrētu darbības</w:t>
      </w:r>
      <w:r w:rsidR="00937073" w:rsidRPr="004973F2">
        <w:rPr>
          <w:rFonts w:ascii="Aptos" w:eastAsia="ヒラギノ角ゴ Pro W3" w:hAnsi="Aptos"/>
          <w:i/>
          <w:iCs/>
          <w:color w:val="0070C0"/>
        </w:rPr>
        <w:t xml:space="preserve">/ </w:t>
      </w:r>
      <w:proofErr w:type="spellStart"/>
      <w:r w:rsidR="00937073" w:rsidRPr="004973F2">
        <w:rPr>
          <w:rFonts w:ascii="Aptos" w:eastAsia="ヒラギノ角ゴ Pro W3" w:hAnsi="Aptos"/>
          <w:i/>
          <w:iCs/>
          <w:color w:val="0070C0"/>
        </w:rPr>
        <w:t>apakšdarbības</w:t>
      </w:r>
      <w:proofErr w:type="spellEnd"/>
      <w:r w:rsidRPr="004973F2">
        <w:rPr>
          <w:rFonts w:ascii="Aptos" w:eastAsia="ヒラギノ角ゴ Pro W3" w:hAnsi="Aptos"/>
          <w:i/>
          <w:iCs/>
          <w:color w:val="0070C0"/>
        </w:rPr>
        <w:t xml:space="preserve"> nosaukumu</w:t>
      </w:r>
      <w:r w:rsidR="00937073" w:rsidRPr="004973F2">
        <w:rPr>
          <w:rFonts w:ascii="Aptos" w:eastAsia="ヒラギノ角ゴ Pro W3" w:hAnsi="Aptos"/>
          <w:i/>
          <w:iCs/>
          <w:color w:val="0070C0"/>
        </w:rPr>
        <w:t>.</w:t>
      </w:r>
      <w:r w:rsidRPr="004973F2">
        <w:rPr>
          <w:rFonts w:ascii="Aptos" w:eastAsia="ヒラギノ角ゴ Pro W3" w:hAnsi="Aptos"/>
          <w:b/>
          <w:bCs/>
          <w:i/>
          <w:iCs/>
          <w:color w:val="0070C0"/>
        </w:rPr>
        <w:t xml:space="preserve"> </w:t>
      </w:r>
      <w:r w:rsidRPr="008C6E6B">
        <w:rPr>
          <w:rFonts w:ascii="Aptos" w:eastAsia="ヒラギノ角ゴ Pro W3" w:hAnsi="Aptos"/>
          <w:b/>
          <w:bCs/>
          <w:i/>
          <w:iCs/>
          <w:color w:val="0070C0"/>
        </w:rPr>
        <w:t xml:space="preserve">Ja tiek norādītas </w:t>
      </w:r>
      <w:proofErr w:type="spellStart"/>
      <w:r w:rsidRPr="008C6E6B">
        <w:rPr>
          <w:rFonts w:ascii="Aptos" w:eastAsia="ヒラギノ角ゴ Pro W3" w:hAnsi="Aptos"/>
          <w:b/>
          <w:bCs/>
          <w:i/>
          <w:iCs/>
          <w:color w:val="0070C0"/>
        </w:rPr>
        <w:t>apakšdarbības</w:t>
      </w:r>
      <w:proofErr w:type="spellEnd"/>
      <w:r w:rsidRPr="008C6E6B">
        <w:rPr>
          <w:rFonts w:ascii="Aptos" w:eastAsia="ヒラギノ角ゴ Pro W3" w:hAnsi="Aptos"/>
          <w:b/>
          <w:bCs/>
          <w:i/>
          <w:iCs/>
          <w:color w:val="0070C0"/>
        </w:rPr>
        <w:t>, tad tām noteikti jānorāda arī darbības apraksts un rezultāts, aizpildot visas kolonnas</w:t>
      </w:r>
      <w:r w:rsidR="008C6E6B">
        <w:rPr>
          <w:rFonts w:ascii="Aptos" w:eastAsia="ヒラギノ角ゴ Pro W3" w:hAnsi="Aptos"/>
          <w:b/>
          <w:bCs/>
          <w:i/>
          <w:iCs/>
          <w:color w:val="0070C0"/>
        </w:rPr>
        <w:t>;</w:t>
      </w:r>
    </w:p>
    <w:p w14:paraId="4CD2A5F7" w14:textId="77777777" w:rsidR="008C6E6B" w:rsidRPr="008C6E6B" w:rsidRDefault="0010026B" w:rsidP="008C6E6B">
      <w:pPr>
        <w:pStyle w:val="ListParagraph"/>
        <w:numPr>
          <w:ilvl w:val="0"/>
          <w:numId w:val="20"/>
        </w:numPr>
        <w:spacing w:before="60" w:after="0" w:line="240" w:lineRule="auto"/>
        <w:jc w:val="both"/>
        <w:rPr>
          <w:rFonts w:ascii="Aptos" w:eastAsia="ヒラギノ角ゴ Pro W3" w:hAnsi="Aptos"/>
          <w:b/>
          <w:bCs/>
          <w:i/>
          <w:iCs/>
          <w:color w:val="0070C0"/>
        </w:rPr>
      </w:pPr>
      <w:r w:rsidRPr="008C6E6B">
        <w:rPr>
          <w:rFonts w:ascii="Aptos" w:eastAsia="ヒラギノ角ゴ Pro W3" w:hAnsi="Aptos"/>
          <w:i/>
          <w:iCs/>
          <w:color w:val="0070C0"/>
        </w:rPr>
        <w:t>k</w:t>
      </w:r>
      <w:r w:rsidR="005C40B2" w:rsidRPr="008C6E6B">
        <w:rPr>
          <w:rFonts w:ascii="Aptos" w:eastAsia="ヒラギノ角ゴ Pro W3" w:hAnsi="Aptos"/>
          <w:i/>
          <w:iCs/>
          <w:color w:val="0070C0"/>
        </w:rPr>
        <w:t>ādi pasākumi un darbības tiks veiktas attiecīgās darbības</w:t>
      </w:r>
      <w:r w:rsidR="00937073" w:rsidRPr="008C6E6B">
        <w:rPr>
          <w:rFonts w:ascii="Aptos" w:eastAsia="ヒラギノ角ゴ Pro W3" w:hAnsi="Aptos"/>
          <w:i/>
          <w:iCs/>
          <w:color w:val="0070C0"/>
        </w:rPr>
        <w:t xml:space="preserve">/ </w:t>
      </w:r>
      <w:proofErr w:type="spellStart"/>
      <w:r w:rsidR="00937073" w:rsidRPr="008C6E6B">
        <w:rPr>
          <w:rFonts w:ascii="Aptos" w:eastAsia="ヒラギノ角ゴ Pro W3" w:hAnsi="Aptos"/>
          <w:i/>
          <w:iCs/>
          <w:color w:val="0070C0"/>
        </w:rPr>
        <w:t>apakšdarbības</w:t>
      </w:r>
      <w:proofErr w:type="spellEnd"/>
      <w:r w:rsidR="005C40B2" w:rsidRPr="008C6E6B">
        <w:rPr>
          <w:rFonts w:ascii="Aptos" w:eastAsia="ヒラギノ角ゴ Pro W3" w:hAnsi="Aptos"/>
          <w:i/>
          <w:iCs/>
          <w:color w:val="0070C0"/>
        </w:rPr>
        <w:t xml:space="preserve"> īstenošanas laikā</w:t>
      </w:r>
      <w:r w:rsidR="00B33D57" w:rsidRPr="008C6E6B">
        <w:rPr>
          <w:rFonts w:ascii="Aptos" w:eastAsia="ヒラギノ角ゴ Pro W3" w:hAnsi="Aptos"/>
          <w:i/>
          <w:iCs/>
          <w:color w:val="0070C0"/>
        </w:rPr>
        <w:t>;</w:t>
      </w:r>
    </w:p>
    <w:p w14:paraId="05424B11" w14:textId="1FDD693F" w:rsidR="00E02CC7" w:rsidRPr="00310E69" w:rsidRDefault="00937073" w:rsidP="00E02CC7">
      <w:pPr>
        <w:pStyle w:val="ListParagraph"/>
        <w:numPr>
          <w:ilvl w:val="0"/>
          <w:numId w:val="20"/>
        </w:numPr>
        <w:spacing w:before="60" w:after="0" w:line="240" w:lineRule="auto"/>
        <w:jc w:val="both"/>
        <w:rPr>
          <w:rFonts w:ascii="Aptos" w:eastAsia="ヒラギノ角ゴ Pro W3" w:hAnsi="Aptos"/>
          <w:b/>
          <w:bCs/>
          <w:i/>
          <w:iCs/>
          <w:color w:val="0070C0"/>
        </w:rPr>
      </w:pPr>
      <w:r w:rsidRPr="008C6E6B">
        <w:rPr>
          <w:rFonts w:ascii="Aptos" w:eastAsia="ヒラギノ角ゴ Pro W3" w:hAnsi="Aptos"/>
          <w:i/>
          <w:iCs/>
          <w:color w:val="0070C0"/>
        </w:rPr>
        <w:t>ja darbību sākts īstenot pirms līguma par projekta īstenošanu noslēgšanas, sniedz informāciju par konkrētajā darbībā paveikto.</w:t>
      </w:r>
      <w:r w:rsidR="005D149D" w:rsidRPr="008C6E6B">
        <w:rPr>
          <w:rFonts w:ascii="Aptos" w:eastAsia="ヒラギノ角ゴ Pro W3" w:hAnsi="Aptos"/>
          <w:i/>
          <w:iCs/>
          <w:color w:val="0070C0"/>
        </w:rPr>
        <w:t xml:space="preserve"> Projekta darbības </w:t>
      </w:r>
      <w:r w:rsidR="00E043F8" w:rsidRPr="008C6E6B">
        <w:rPr>
          <w:rFonts w:ascii="Aptos" w:eastAsia="ヒラギノ角ゴ Pro W3" w:hAnsi="Aptos"/>
          <w:i/>
          <w:iCs/>
          <w:color w:val="0070C0"/>
        </w:rPr>
        <w:t>nedrīkst</w:t>
      </w:r>
      <w:r w:rsidR="005D149D" w:rsidRPr="008C6E6B">
        <w:rPr>
          <w:rFonts w:ascii="Aptos" w:eastAsia="ヒラギノ角ゴ Pro W3" w:hAnsi="Aptos"/>
          <w:i/>
          <w:iCs/>
          <w:color w:val="0070C0"/>
        </w:rPr>
        <w:t xml:space="preserve"> būt pabeigtas pirms projekta iesnieguma iesniegšanas aģentūrā.</w:t>
      </w:r>
    </w:p>
    <w:p w14:paraId="792BDC79" w14:textId="01EA31C8" w:rsidR="00C859C0" w:rsidRPr="008C6E6B" w:rsidRDefault="005C40B2" w:rsidP="00265E47">
      <w:pPr>
        <w:spacing w:after="0"/>
        <w:jc w:val="both"/>
        <w:rPr>
          <w:rFonts w:ascii="Aptos" w:eastAsia="ヒラギノ角ゴ Pro W3" w:hAnsi="Aptos"/>
          <w:i/>
          <w:color w:val="0070C0"/>
        </w:rPr>
        <w:sectPr w:rsidR="00C859C0" w:rsidRPr="008C6E6B" w:rsidSect="00B91C89">
          <w:pgSz w:w="15840" w:h="12240" w:orient="landscape"/>
          <w:pgMar w:top="720" w:right="360" w:bottom="630" w:left="270" w:header="720" w:footer="720" w:gutter="0"/>
          <w:cols w:space="720"/>
          <w:docGrid w:linePitch="360"/>
        </w:sectPr>
      </w:pPr>
      <w:r w:rsidRPr="004973F2">
        <w:rPr>
          <w:rFonts w:ascii="Aptos" w:eastAsia="ヒラギノ角ゴ Pro W3" w:hAnsi="Aptos"/>
          <w:b/>
          <w:bCs/>
          <w:i/>
          <w:iCs/>
          <w:color w:val="0070C0"/>
        </w:rPr>
        <w:t xml:space="preserve">Katrai darbībai vai </w:t>
      </w:r>
      <w:proofErr w:type="spellStart"/>
      <w:r w:rsidRPr="004973F2">
        <w:rPr>
          <w:rFonts w:ascii="Aptos" w:eastAsia="ヒラギノ角ゴ Pro W3" w:hAnsi="Aptos"/>
          <w:b/>
          <w:bCs/>
          <w:i/>
          <w:iCs/>
          <w:color w:val="0070C0"/>
        </w:rPr>
        <w:t>apakšdarbībai</w:t>
      </w:r>
      <w:proofErr w:type="spellEnd"/>
      <w:r w:rsidRPr="004973F2">
        <w:rPr>
          <w:rFonts w:ascii="Aptos" w:eastAsia="ヒラギノ角ゴ Pro W3" w:hAnsi="Aptos"/>
          <w:b/>
          <w:bCs/>
          <w:i/>
          <w:iCs/>
          <w:color w:val="0070C0"/>
        </w:rPr>
        <w:t xml:space="preserve"> jānorāda viens sasniedzamais rezultāts</w:t>
      </w:r>
      <w:r w:rsidR="007B7EB5" w:rsidRPr="004973F2">
        <w:rPr>
          <w:rFonts w:ascii="Aptos" w:eastAsia="ヒラギノ角ゴ Pro W3" w:hAnsi="Aptos"/>
          <w:b/>
          <w:bCs/>
          <w:i/>
          <w:iCs/>
          <w:color w:val="0070C0"/>
        </w:rPr>
        <w:t xml:space="preserve">, piemēram, uzņēmumā tiks ieviests 1 </w:t>
      </w:r>
      <w:proofErr w:type="spellStart"/>
      <w:r w:rsidR="007B7EB5" w:rsidRPr="004973F2">
        <w:rPr>
          <w:rFonts w:ascii="Aptos" w:eastAsia="ヒラギノ角ゴ Pro W3" w:hAnsi="Aptos"/>
          <w:b/>
          <w:bCs/>
          <w:i/>
          <w:iCs/>
          <w:color w:val="0070C0"/>
        </w:rPr>
        <w:t>kiberdrošības</w:t>
      </w:r>
      <w:proofErr w:type="spellEnd"/>
      <w:r w:rsidR="007B7EB5" w:rsidRPr="004973F2">
        <w:rPr>
          <w:rFonts w:ascii="Aptos" w:eastAsia="ヒラギノ角ゴ Pro W3" w:hAnsi="Aptos"/>
          <w:b/>
          <w:bCs/>
          <w:i/>
          <w:iCs/>
          <w:color w:val="0070C0"/>
        </w:rPr>
        <w:t xml:space="preserve"> risinājums</w:t>
      </w:r>
      <w:r w:rsidR="00DA352A">
        <w:rPr>
          <w:rFonts w:ascii="Aptos" w:eastAsia="ヒラギノ角ゴ Pro W3" w:hAnsi="Aptos"/>
          <w:b/>
          <w:bCs/>
          <w:i/>
          <w:iCs/>
          <w:color w:val="0070C0"/>
        </w:rPr>
        <w:t>.</w:t>
      </w:r>
    </w:p>
    <w:tbl>
      <w:tblPr>
        <w:tblpPr w:leftFromText="180" w:rightFromText="180" w:vertAnchor="text" w:horzAnchor="margin" w:tblpX="-21" w:tblpY="200"/>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9"/>
      </w:tblGrid>
      <w:tr w:rsidR="007D71B2" w:rsidRPr="004973F2" w14:paraId="72728323" w14:textId="77777777" w:rsidTr="008C4E41">
        <w:trPr>
          <w:trHeight w:val="561"/>
        </w:trPr>
        <w:tc>
          <w:tcPr>
            <w:tcW w:w="10779" w:type="dxa"/>
            <w:shd w:val="clear" w:color="auto" w:fill="D9D9D9" w:themeFill="background1" w:themeFillShade="D9"/>
            <w:vAlign w:val="center"/>
          </w:tcPr>
          <w:p w14:paraId="34E28E1B" w14:textId="1DC513ED" w:rsidR="007D71B2" w:rsidRPr="004973F2" w:rsidRDefault="007A69C5" w:rsidP="008C4E41">
            <w:pPr>
              <w:pStyle w:val="Heading1"/>
              <w:spacing w:before="0"/>
              <w:rPr>
                <w:rFonts w:ascii="Aptos" w:hAnsi="Aptos" w:cs="Times New Roman"/>
                <w:sz w:val="22"/>
                <w:szCs w:val="22"/>
              </w:rPr>
            </w:pPr>
            <w:bookmarkStart w:id="14" w:name="_Toc206754555"/>
            <w:r w:rsidRPr="004973F2">
              <w:rPr>
                <w:rFonts w:ascii="Aptos" w:hAnsi="Aptos" w:cs="Times New Roman"/>
                <w:sz w:val="22"/>
                <w:szCs w:val="22"/>
              </w:rPr>
              <w:lastRenderedPageBreak/>
              <w:t>4</w:t>
            </w:r>
            <w:r w:rsidR="002B3F16" w:rsidRPr="004973F2">
              <w:rPr>
                <w:rFonts w:ascii="Aptos" w:hAnsi="Aptos" w:cs="Times New Roman"/>
                <w:sz w:val="22"/>
                <w:szCs w:val="22"/>
              </w:rPr>
              <w:t>.</w:t>
            </w:r>
            <w:r w:rsidR="00BE0A2D" w:rsidRPr="004973F2">
              <w:rPr>
                <w:rFonts w:ascii="Aptos" w:hAnsi="Aptos" w:cs="Times New Roman"/>
                <w:sz w:val="22"/>
                <w:szCs w:val="22"/>
              </w:rPr>
              <w:t xml:space="preserve"> </w:t>
            </w:r>
            <w:r w:rsidR="002B3F16" w:rsidRPr="004973F2">
              <w:rPr>
                <w:rFonts w:ascii="Aptos" w:hAnsi="Aptos" w:cs="Times New Roman"/>
                <w:sz w:val="22"/>
                <w:szCs w:val="22"/>
              </w:rPr>
              <w:t xml:space="preserve">SADAĻA- </w:t>
            </w:r>
            <w:r w:rsidR="00BE0A2D" w:rsidRPr="004973F2">
              <w:rPr>
                <w:rFonts w:ascii="Aptos" w:hAnsi="Aptos" w:cs="Times New Roman"/>
                <w:sz w:val="22"/>
                <w:szCs w:val="22"/>
              </w:rPr>
              <w:t>FINANSĒŠANAS PLĀNS</w:t>
            </w:r>
            <w:bookmarkEnd w:id="14"/>
          </w:p>
        </w:tc>
      </w:tr>
    </w:tbl>
    <w:p w14:paraId="2E1DD40C" w14:textId="77777777" w:rsidR="007D71B2" w:rsidRPr="004973F2" w:rsidRDefault="007D71B2" w:rsidP="007D71B2">
      <w:pPr>
        <w:spacing w:after="0" w:line="240" w:lineRule="auto"/>
        <w:rPr>
          <w:rFonts w:ascii="Aptos" w:hAnsi="Aptos"/>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3931"/>
        <w:gridCol w:w="3518"/>
      </w:tblGrid>
      <w:tr w:rsidR="00622606" w:rsidRPr="004973F2" w14:paraId="6AABFFE6" w14:textId="21BD1E50" w:rsidTr="008C4E41">
        <w:tc>
          <w:tcPr>
            <w:tcW w:w="3324" w:type="dxa"/>
            <w:shd w:val="clear" w:color="auto" w:fill="F2F2F2" w:themeFill="background1" w:themeFillShade="F2"/>
          </w:tcPr>
          <w:p w14:paraId="495C8D6D" w14:textId="77777777" w:rsidR="00622606" w:rsidRPr="004973F2" w:rsidRDefault="00622606" w:rsidP="0EC132D3">
            <w:pPr>
              <w:spacing w:after="0" w:line="240" w:lineRule="auto"/>
              <w:jc w:val="center"/>
              <w:rPr>
                <w:rFonts w:ascii="Aptos" w:hAnsi="Aptos"/>
                <w:b/>
              </w:rPr>
            </w:pPr>
            <w:bookmarkStart w:id="15" w:name="_Hlk115967207"/>
            <w:r w:rsidRPr="004973F2">
              <w:rPr>
                <w:rFonts w:ascii="Aptos" w:hAnsi="Aptos"/>
                <w:b/>
              </w:rPr>
              <w:t>Finansējuma avots</w:t>
            </w:r>
          </w:p>
        </w:tc>
        <w:tc>
          <w:tcPr>
            <w:tcW w:w="3931" w:type="dxa"/>
            <w:shd w:val="clear" w:color="auto" w:fill="F2F2F2" w:themeFill="background1" w:themeFillShade="F2"/>
          </w:tcPr>
          <w:p w14:paraId="7EAA69DB" w14:textId="77777777" w:rsidR="00622606" w:rsidRPr="004973F2" w:rsidRDefault="00622606" w:rsidP="0EC132D3">
            <w:pPr>
              <w:spacing w:after="0" w:line="240" w:lineRule="auto"/>
              <w:jc w:val="center"/>
              <w:rPr>
                <w:rFonts w:ascii="Aptos" w:hAnsi="Aptos"/>
                <w:b/>
              </w:rPr>
            </w:pPr>
            <w:r w:rsidRPr="004973F2">
              <w:rPr>
                <w:rFonts w:ascii="Aptos" w:hAnsi="Aptos"/>
                <w:b/>
              </w:rPr>
              <w:t>Summa</w:t>
            </w:r>
          </w:p>
        </w:tc>
        <w:tc>
          <w:tcPr>
            <w:tcW w:w="3518" w:type="dxa"/>
            <w:shd w:val="clear" w:color="auto" w:fill="F2F2F2" w:themeFill="background1" w:themeFillShade="F2"/>
          </w:tcPr>
          <w:p w14:paraId="6F40A97E" w14:textId="2B2870D0" w:rsidR="00622606" w:rsidRPr="004973F2" w:rsidRDefault="00622606" w:rsidP="0EC132D3">
            <w:pPr>
              <w:spacing w:after="0" w:line="240" w:lineRule="auto"/>
              <w:jc w:val="center"/>
              <w:rPr>
                <w:rFonts w:ascii="Aptos" w:hAnsi="Aptos"/>
                <w:b/>
              </w:rPr>
            </w:pPr>
            <w:r w:rsidRPr="004973F2">
              <w:rPr>
                <w:rFonts w:ascii="Aptos" w:hAnsi="Aptos"/>
                <w:b/>
              </w:rPr>
              <w:t>%</w:t>
            </w:r>
          </w:p>
        </w:tc>
      </w:tr>
      <w:tr w:rsidR="00622606" w:rsidRPr="004973F2" w14:paraId="4BAF0809" w14:textId="46381F77" w:rsidTr="008C4E41">
        <w:trPr>
          <w:trHeight w:val="279"/>
        </w:trPr>
        <w:tc>
          <w:tcPr>
            <w:tcW w:w="3324" w:type="dxa"/>
            <w:shd w:val="clear" w:color="auto" w:fill="F2F2F2" w:themeFill="background1" w:themeFillShade="F2"/>
          </w:tcPr>
          <w:p w14:paraId="638518CF" w14:textId="1950D3DA" w:rsidR="00622606" w:rsidRPr="004973F2" w:rsidRDefault="00622606">
            <w:pPr>
              <w:spacing w:after="0" w:line="240" w:lineRule="auto"/>
              <w:rPr>
                <w:rFonts w:ascii="Aptos" w:hAnsi="Aptos"/>
                <w:lang w:eastAsia="lv-LV"/>
              </w:rPr>
            </w:pPr>
            <w:r w:rsidRPr="004973F2">
              <w:rPr>
                <w:rFonts w:ascii="Aptos" w:hAnsi="Aptos"/>
              </w:rPr>
              <w:t>Grant</w:t>
            </w:r>
            <w:r w:rsidR="00B10797" w:rsidRPr="004973F2">
              <w:rPr>
                <w:rFonts w:ascii="Aptos" w:hAnsi="Aptos"/>
              </w:rPr>
              <w:t>u līdzfinansējums</w:t>
            </w:r>
          </w:p>
        </w:tc>
        <w:tc>
          <w:tcPr>
            <w:tcW w:w="3931" w:type="dxa"/>
          </w:tcPr>
          <w:p w14:paraId="04159984" w14:textId="77777777" w:rsidR="00622606" w:rsidRPr="004973F2" w:rsidRDefault="00622606">
            <w:pPr>
              <w:spacing w:after="0" w:line="240" w:lineRule="auto"/>
              <w:jc w:val="center"/>
              <w:rPr>
                <w:rFonts w:ascii="Aptos" w:hAnsi="Aptos"/>
              </w:rPr>
            </w:pPr>
          </w:p>
        </w:tc>
        <w:tc>
          <w:tcPr>
            <w:tcW w:w="3518" w:type="dxa"/>
          </w:tcPr>
          <w:p w14:paraId="721BFD9B" w14:textId="254E578D" w:rsidR="00622606" w:rsidRPr="004973F2" w:rsidRDefault="00BF05AD" w:rsidP="00BE2C50">
            <w:pPr>
              <w:spacing w:after="120" w:line="240" w:lineRule="auto"/>
              <w:jc w:val="center"/>
              <w:rPr>
                <w:rFonts w:ascii="Aptos" w:eastAsia="Times New Roman" w:hAnsi="Aptos" w:cs="Times New Roman"/>
              </w:rPr>
            </w:pPr>
            <w:r w:rsidRPr="004973F2">
              <w:rPr>
                <w:rFonts w:ascii="Aptos" w:hAnsi="Aptos"/>
                <w:i/>
                <w:color w:val="0070C0"/>
                <w:kern w:val="0"/>
                <w14:ligatures w14:val="none"/>
              </w:rPr>
              <w:t>nepārsniedz</w:t>
            </w:r>
            <w:r w:rsidR="00EE7388" w:rsidRPr="004973F2">
              <w:rPr>
                <w:rFonts w:ascii="Aptos" w:hAnsi="Aptos"/>
                <w:i/>
                <w:color w:val="0070C0"/>
                <w:kern w:val="0"/>
                <w14:ligatures w14:val="none"/>
              </w:rPr>
              <w:t xml:space="preserve"> </w:t>
            </w:r>
            <w:r w:rsidR="00622606" w:rsidRPr="004973F2">
              <w:rPr>
                <w:rFonts w:ascii="Aptos" w:hAnsi="Aptos"/>
                <w:i/>
                <w:color w:val="0070C0"/>
                <w:kern w:val="0"/>
                <w14:ligatures w14:val="none"/>
              </w:rPr>
              <w:t>50</w:t>
            </w:r>
          </w:p>
        </w:tc>
      </w:tr>
      <w:tr w:rsidR="00622606" w:rsidRPr="004973F2" w14:paraId="2556F1B1" w14:textId="3E95452E" w:rsidTr="008C4E41">
        <w:trPr>
          <w:trHeight w:val="60"/>
        </w:trPr>
        <w:tc>
          <w:tcPr>
            <w:tcW w:w="3324" w:type="dxa"/>
            <w:shd w:val="clear" w:color="auto" w:fill="F2F2F2" w:themeFill="background1" w:themeFillShade="F2"/>
          </w:tcPr>
          <w:p w14:paraId="083EC12E" w14:textId="77777777" w:rsidR="00622606" w:rsidRPr="004973F2" w:rsidRDefault="00622606">
            <w:pPr>
              <w:spacing w:after="0" w:line="240" w:lineRule="auto"/>
              <w:rPr>
                <w:rFonts w:ascii="Aptos" w:hAnsi="Aptos"/>
              </w:rPr>
            </w:pPr>
            <w:r w:rsidRPr="004973F2">
              <w:rPr>
                <w:rFonts w:ascii="Aptos" w:hAnsi="Aptos"/>
              </w:rPr>
              <w:t>Privātās attiecināmās izmaksas</w:t>
            </w:r>
          </w:p>
        </w:tc>
        <w:tc>
          <w:tcPr>
            <w:tcW w:w="3931" w:type="dxa"/>
          </w:tcPr>
          <w:p w14:paraId="6A85AD51" w14:textId="77777777" w:rsidR="00622606" w:rsidRPr="004973F2" w:rsidRDefault="00622606">
            <w:pPr>
              <w:spacing w:after="0" w:line="240" w:lineRule="auto"/>
              <w:jc w:val="center"/>
              <w:rPr>
                <w:rFonts w:ascii="Aptos" w:hAnsi="Aptos"/>
              </w:rPr>
            </w:pPr>
          </w:p>
        </w:tc>
        <w:tc>
          <w:tcPr>
            <w:tcW w:w="3518" w:type="dxa"/>
          </w:tcPr>
          <w:p w14:paraId="7F8BBC37" w14:textId="3E1A5130" w:rsidR="00622606" w:rsidRPr="004973F2" w:rsidRDefault="00EE7388" w:rsidP="0EC132D3">
            <w:pPr>
              <w:spacing w:after="120" w:line="240" w:lineRule="auto"/>
              <w:jc w:val="center"/>
              <w:rPr>
                <w:rFonts w:ascii="Aptos" w:hAnsi="Aptos"/>
                <w:i/>
                <w:color w:val="0070C0"/>
                <w:kern w:val="0"/>
                <w14:ligatures w14:val="none"/>
              </w:rPr>
            </w:pPr>
            <w:r w:rsidRPr="004973F2">
              <w:rPr>
                <w:rFonts w:ascii="Aptos" w:hAnsi="Aptos"/>
                <w:i/>
                <w:color w:val="0070C0"/>
                <w:kern w:val="0"/>
                <w14:ligatures w14:val="none"/>
              </w:rPr>
              <w:t xml:space="preserve">vismaz </w:t>
            </w:r>
            <w:r w:rsidR="00E90735" w:rsidRPr="004973F2">
              <w:rPr>
                <w:rFonts w:ascii="Aptos" w:hAnsi="Aptos"/>
                <w:i/>
                <w:color w:val="0070C0"/>
                <w:kern w:val="0"/>
                <w14:ligatures w14:val="none"/>
              </w:rPr>
              <w:t>50</w:t>
            </w:r>
          </w:p>
        </w:tc>
      </w:tr>
      <w:tr w:rsidR="00622606" w:rsidRPr="004973F2" w14:paraId="696B3523" w14:textId="685C9D0A" w:rsidTr="008C4E41">
        <w:trPr>
          <w:trHeight w:val="323"/>
        </w:trPr>
        <w:tc>
          <w:tcPr>
            <w:tcW w:w="3324" w:type="dxa"/>
            <w:shd w:val="clear" w:color="auto" w:fill="F2F2F2" w:themeFill="background1" w:themeFillShade="F2"/>
          </w:tcPr>
          <w:p w14:paraId="1382D10B" w14:textId="77777777" w:rsidR="00622606" w:rsidRPr="004973F2" w:rsidRDefault="00622606" w:rsidP="0EC132D3">
            <w:pPr>
              <w:spacing w:after="0" w:line="240" w:lineRule="auto"/>
              <w:rPr>
                <w:rFonts w:ascii="Aptos" w:hAnsi="Aptos"/>
                <w:b/>
              </w:rPr>
            </w:pPr>
            <w:r w:rsidRPr="004973F2">
              <w:rPr>
                <w:rFonts w:ascii="Aptos" w:hAnsi="Aptos"/>
                <w:b/>
              </w:rPr>
              <w:t>Kopējās attiecināmās izmaksas</w:t>
            </w:r>
          </w:p>
        </w:tc>
        <w:tc>
          <w:tcPr>
            <w:tcW w:w="3931" w:type="dxa"/>
            <w:shd w:val="clear" w:color="auto" w:fill="F2F2F2" w:themeFill="background1" w:themeFillShade="F2"/>
          </w:tcPr>
          <w:p w14:paraId="1C9A6040" w14:textId="77777777" w:rsidR="00622606" w:rsidRPr="004973F2" w:rsidRDefault="00622606">
            <w:pPr>
              <w:spacing w:after="0" w:line="240" w:lineRule="auto"/>
              <w:jc w:val="center"/>
              <w:rPr>
                <w:rFonts w:ascii="Aptos" w:hAnsi="Aptos"/>
              </w:rPr>
            </w:pPr>
          </w:p>
        </w:tc>
        <w:tc>
          <w:tcPr>
            <w:tcW w:w="3518" w:type="dxa"/>
            <w:shd w:val="clear" w:color="auto" w:fill="F2F2F2" w:themeFill="background1" w:themeFillShade="F2"/>
          </w:tcPr>
          <w:p w14:paraId="44016E9C" w14:textId="6D901D3F" w:rsidR="00622606" w:rsidRPr="004973F2" w:rsidRDefault="004112E6" w:rsidP="18133A31">
            <w:pPr>
              <w:spacing w:after="0" w:line="240" w:lineRule="auto"/>
              <w:jc w:val="center"/>
              <w:rPr>
                <w:rFonts w:ascii="Aptos" w:eastAsia="Times New Roman" w:hAnsi="Aptos" w:cs="Times New Roman"/>
              </w:rPr>
            </w:pPr>
            <w:r w:rsidRPr="004973F2">
              <w:rPr>
                <w:rFonts w:ascii="Aptos" w:eastAsia="Times New Roman" w:hAnsi="Aptos" w:cs="Times New Roman"/>
              </w:rPr>
              <w:t>100</w:t>
            </w:r>
          </w:p>
        </w:tc>
      </w:tr>
      <w:bookmarkEnd w:id="15"/>
    </w:tbl>
    <w:p w14:paraId="50E28144" w14:textId="77777777" w:rsidR="007D71B2" w:rsidRPr="004973F2" w:rsidRDefault="007D71B2" w:rsidP="007D71B2">
      <w:pPr>
        <w:spacing w:after="0"/>
        <w:rPr>
          <w:rFonts w:ascii="Aptos" w:hAnsi="Aptos"/>
          <w:highlight w:val="yellow"/>
        </w:rPr>
      </w:pPr>
    </w:p>
    <w:p w14:paraId="44E21A84" w14:textId="5E53AA80" w:rsidR="00C0021B" w:rsidRPr="004973F2" w:rsidRDefault="00BF05AD" w:rsidP="008C4E41">
      <w:pPr>
        <w:spacing w:after="0" w:line="240" w:lineRule="auto"/>
        <w:rPr>
          <w:rFonts w:ascii="Aptos" w:hAnsi="Aptos"/>
          <w:i/>
          <w:color w:val="0070C0"/>
          <w:kern w:val="0"/>
          <w14:ligatures w14:val="none"/>
        </w:rPr>
      </w:pPr>
      <w:r w:rsidRPr="004973F2">
        <w:rPr>
          <w:rFonts w:ascii="Aptos" w:hAnsi="Aptos"/>
          <w:i/>
          <w:color w:val="0070C0"/>
          <w:kern w:val="0"/>
          <w14:ligatures w14:val="none"/>
        </w:rPr>
        <w:t>Summas norāda ar precizitāti līdz diviem cipariem aiz komata.</w:t>
      </w:r>
    </w:p>
    <w:p w14:paraId="254EB763" w14:textId="23E6C896" w:rsidR="00CC2955" w:rsidRPr="004973F2" w:rsidRDefault="00B00855" w:rsidP="008C4E41">
      <w:pPr>
        <w:spacing w:after="0" w:line="240" w:lineRule="auto"/>
        <w:jc w:val="both"/>
        <w:rPr>
          <w:rFonts w:ascii="Aptos" w:hAnsi="Aptos"/>
          <w:b/>
          <w:i/>
          <w:color w:val="0070C0"/>
          <w:kern w:val="0"/>
          <w14:ligatures w14:val="none"/>
        </w:rPr>
      </w:pPr>
      <w:r w:rsidRPr="004973F2">
        <w:rPr>
          <w:rFonts w:ascii="Aptos" w:hAnsi="Aptos"/>
          <w:b/>
          <w:i/>
          <w:color w:val="0070C0"/>
          <w:kern w:val="0"/>
          <w14:ligatures w14:val="none"/>
        </w:rPr>
        <w:t>Grantu līdzfinansējuma apmērs vienam projektam</w:t>
      </w:r>
      <w:r w:rsidR="006E0B9B" w:rsidRPr="004973F2">
        <w:rPr>
          <w:rFonts w:ascii="Aptos" w:hAnsi="Aptos"/>
          <w:b/>
          <w:i/>
          <w:color w:val="0070C0"/>
          <w:kern w:val="0"/>
          <w14:ligatures w14:val="none"/>
        </w:rPr>
        <w:t xml:space="preserve"> nepārsniedz </w:t>
      </w:r>
      <w:r w:rsidR="003160E7" w:rsidRPr="004973F2">
        <w:rPr>
          <w:rFonts w:ascii="Aptos" w:hAnsi="Aptos"/>
          <w:b/>
          <w:i/>
          <w:color w:val="0070C0"/>
          <w:kern w:val="0"/>
          <w14:ligatures w14:val="none"/>
        </w:rPr>
        <w:t xml:space="preserve">60 000 </w:t>
      </w:r>
      <w:proofErr w:type="spellStart"/>
      <w:r w:rsidR="003160E7" w:rsidRPr="004973F2">
        <w:rPr>
          <w:rFonts w:ascii="Aptos" w:hAnsi="Aptos"/>
          <w:b/>
          <w:i/>
          <w:color w:val="0070C0"/>
          <w:kern w:val="0"/>
          <w14:ligatures w14:val="none"/>
        </w:rPr>
        <w:t>euro</w:t>
      </w:r>
      <w:proofErr w:type="spellEnd"/>
      <w:r w:rsidR="003160E7" w:rsidRPr="004973F2">
        <w:rPr>
          <w:rFonts w:ascii="Aptos" w:hAnsi="Aptos"/>
          <w:b/>
          <w:i/>
          <w:color w:val="0070C0"/>
          <w:kern w:val="0"/>
          <w14:ligatures w14:val="none"/>
        </w:rPr>
        <w:t xml:space="preserve"> vienam projekta iesniedzējam.</w:t>
      </w:r>
    </w:p>
    <w:p w14:paraId="2738AEF7" w14:textId="77777777" w:rsidR="0069145A" w:rsidRPr="004973F2" w:rsidRDefault="0069145A" w:rsidP="0EC132D3">
      <w:pPr>
        <w:spacing w:after="120" w:line="240" w:lineRule="auto"/>
        <w:jc w:val="both"/>
        <w:rPr>
          <w:rFonts w:ascii="Aptos" w:hAnsi="Aptos"/>
          <w:b/>
          <w:i/>
          <w:color w:val="0070C0"/>
          <w:kern w:val="0"/>
          <w14:ligatures w14:val="non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69145A" w:rsidRPr="004973F2" w14:paraId="41981753" w14:textId="77777777" w:rsidTr="0069145A">
        <w:trPr>
          <w:trHeight w:val="547"/>
        </w:trPr>
        <w:tc>
          <w:tcPr>
            <w:tcW w:w="10795" w:type="dxa"/>
            <w:shd w:val="clear" w:color="auto" w:fill="D9D9D9" w:themeFill="background1" w:themeFillShade="D9"/>
            <w:vAlign w:val="center"/>
          </w:tcPr>
          <w:p w14:paraId="39064BD6" w14:textId="77777777" w:rsidR="0069145A" w:rsidRPr="004973F2" w:rsidRDefault="0069145A" w:rsidP="0069145A">
            <w:pPr>
              <w:pStyle w:val="Heading1"/>
              <w:spacing w:before="0"/>
              <w:rPr>
                <w:rFonts w:ascii="Aptos" w:hAnsi="Aptos" w:cs="Times New Roman"/>
                <w:sz w:val="22"/>
                <w:szCs w:val="22"/>
              </w:rPr>
            </w:pPr>
            <w:bookmarkStart w:id="16" w:name="_Toc206754556"/>
            <w:r w:rsidRPr="004973F2">
              <w:rPr>
                <w:rFonts w:ascii="Aptos" w:hAnsi="Aptos" w:cs="Times New Roman"/>
                <w:sz w:val="22"/>
                <w:szCs w:val="22"/>
              </w:rPr>
              <w:t>5. SADAĻA – PROJEKTA BUDŽETA KOPSAVILKUMS</w:t>
            </w:r>
            <w:bookmarkEnd w:id="16"/>
          </w:p>
        </w:tc>
      </w:tr>
    </w:tbl>
    <w:p w14:paraId="62EEE93D" w14:textId="77777777" w:rsidR="001666B9" w:rsidRPr="004973F2" w:rsidRDefault="001666B9" w:rsidP="0EC132D3">
      <w:pPr>
        <w:rPr>
          <w:rFonts w:ascii="Aptos" w:hAnsi="Aptos" w:cs="Times New Roman"/>
        </w:rPr>
      </w:pPr>
    </w:p>
    <w:tbl>
      <w:tblPr>
        <w:tblStyle w:val="TableGrid"/>
        <w:tblW w:w="0" w:type="auto"/>
        <w:tblLayout w:type="fixed"/>
        <w:tblLook w:val="04A0" w:firstRow="1" w:lastRow="0" w:firstColumn="1" w:lastColumn="0" w:noHBand="0" w:noVBand="1"/>
      </w:tblPr>
      <w:tblGrid>
        <w:gridCol w:w="988"/>
        <w:gridCol w:w="4110"/>
        <w:gridCol w:w="1560"/>
        <w:gridCol w:w="2268"/>
        <w:gridCol w:w="1869"/>
      </w:tblGrid>
      <w:tr w:rsidR="00827516" w:rsidRPr="004973F2" w14:paraId="5E125142" w14:textId="77777777" w:rsidTr="00BA64CA">
        <w:tc>
          <w:tcPr>
            <w:tcW w:w="988" w:type="dxa"/>
            <w:shd w:val="clear" w:color="auto" w:fill="F2F2F2" w:themeFill="background1" w:themeFillShade="F2"/>
            <w:vAlign w:val="center"/>
          </w:tcPr>
          <w:p w14:paraId="594C32E1" w14:textId="6E0E1497" w:rsidR="006007C8" w:rsidRPr="004973F2" w:rsidRDefault="00174F47" w:rsidP="0EC132D3">
            <w:pPr>
              <w:jc w:val="center"/>
              <w:rPr>
                <w:rFonts w:ascii="Aptos" w:hAnsi="Aptos" w:cs="Times New Roman"/>
                <w:b/>
                <w:bCs/>
              </w:rPr>
            </w:pPr>
            <w:proofErr w:type="spellStart"/>
            <w:r w:rsidRPr="004973F2">
              <w:rPr>
                <w:rFonts w:ascii="Aptos" w:hAnsi="Aptos" w:cs="Times New Roman"/>
                <w:b/>
                <w:bCs/>
              </w:rPr>
              <w:t>Nr</w:t>
            </w:r>
            <w:r w:rsidR="006007C8" w:rsidRPr="004973F2">
              <w:rPr>
                <w:rFonts w:ascii="Aptos" w:hAnsi="Aptos" w:cs="Times New Roman"/>
                <w:b/>
                <w:bCs/>
              </w:rPr>
              <w:t>.p.k</w:t>
            </w:r>
            <w:proofErr w:type="spellEnd"/>
            <w:r w:rsidR="006007C8" w:rsidRPr="004973F2">
              <w:rPr>
                <w:rFonts w:ascii="Aptos" w:hAnsi="Aptos" w:cs="Times New Roman"/>
                <w:b/>
                <w:bCs/>
              </w:rPr>
              <w:t>.</w:t>
            </w:r>
          </w:p>
        </w:tc>
        <w:tc>
          <w:tcPr>
            <w:tcW w:w="4110" w:type="dxa"/>
            <w:shd w:val="clear" w:color="auto" w:fill="F2F2F2" w:themeFill="background1" w:themeFillShade="F2"/>
            <w:vAlign w:val="center"/>
          </w:tcPr>
          <w:p w14:paraId="5B48B9A1" w14:textId="0C8DB3D5" w:rsidR="006007C8" w:rsidRPr="004973F2" w:rsidRDefault="006007C8" w:rsidP="0EC132D3">
            <w:pPr>
              <w:jc w:val="center"/>
              <w:rPr>
                <w:rFonts w:ascii="Aptos" w:hAnsi="Aptos" w:cs="Times New Roman"/>
                <w:b/>
                <w:bCs/>
              </w:rPr>
            </w:pPr>
            <w:r w:rsidRPr="004973F2">
              <w:rPr>
                <w:rFonts w:ascii="Aptos" w:hAnsi="Aptos" w:cs="Times New Roman"/>
                <w:b/>
                <w:bCs/>
              </w:rPr>
              <w:t>Izmaksu pozīcijas nosaukums</w:t>
            </w:r>
          </w:p>
        </w:tc>
        <w:tc>
          <w:tcPr>
            <w:tcW w:w="1560" w:type="dxa"/>
            <w:vAlign w:val="center"/>
          </w:tcPr>
          <w:p w14:paraId="26606039" w14:textId="7E1A5EE4" w:rsidR="006007C8" w:rsidRPr="004973F2" w:rsidRDefault="006007C8" w:rsidP="0EC132D3">
            <w:pPr>
              <w:jc w:val="center"/>
              <w:rPr>
                <w:rFonts w:ascii="Aptos" w:hAnsi="Aptos" w:cs="Times New Roman"/>
                <w:b/>
                <w:bCs/>
              </w:rPr>
            </w:pPr>
            <w:r w:rsidRPr="004973F2">
              <w:rPr>
                <w:rFonts w:ascii="Aptos" w:hAnsi="Aptos" w:cs="Times New Roman"/>
                <w:b/>
                <w:bCs/>
              </w:rPr>
              <w:t>Projekta darbības nr.</w:t>
            </w:r>
          </w:p>
        </w:tc>
        <w:tc>
          <w:tcPr>
            <w:tcW w:w="2268" w:type="dxa"/>
            <w:vAlign w:val="center"/>
          </w:tcPr>
          <w:p w14:paraId="5A581EEE" w14:textId="3A204091" w:rsidR="006007C8" w:rsidRPr="004973F2" w:rsidRDefault="00081BB1" w:rsidP="0EC132D3">
            <w:pPr>
              <w:jc w:val="center"/>
              <w:rPr>
                <w:rFonts w:ascii="Aptos" w:hAnsi="Aptos" w:cs="Times New Roman"/>
                <w:b/>
                <w:bCs/>
              </w:rPr>
            </w:pPr>
            <w:r w:rsidRPr="004973F2">
              <w:rPr>
                <w:rFonts w:ascii="Aptos" w:hAnsi="Aptos" w:cs="Times New Roman"/>
                <w:b/>
                <w:bCs/>
              </w:rPr>
              <w:t>Attiecināmo izmaksu apmērs</w:t>
            </w:r>
          </w:p>
        </w:tc>
        <w:tc>
          <w:tcPr>
            <w:tcW w:w="1869" w:type="dxa"/>
            <w:vAlign w:val="center"/>
          </w:tcPr>
          <w:p w14:paraId="121E15B0" w14:textId="0505C6CA" w:rsidR="006007C8" w:rsidRPr="004973F2" w:rsidRDefault="006007C8" w:rsidP="0EC132D3">
            <w:pPr>
              <w:jc w:val="center"/>
              <w:rPr>
                <w:rFonts w:ascii="Aptos" w:hAnsi="Aptos" w:cs="Times New Roman"/>
                <w:b/>
                <w:bCs/>
              </w:rPr>
            </w:pPr>
            <w:r w:rsidRPr="004973F2">
              <w:rPr>
                <w:rFonts w:ascii="Aptos" w:hAnsi="Aptos" w:cs="Times New Roman"/>
                <w:b/>
                <w:bCs/>
              </w:rPr>
              <w:t>t.sk.</w:t>
            </w:r>
            <w:r w:rsidR="001979F0" w:rsidRPr="004973F2">
              <w:rPr>
                <w:rFonts w:ascii="Aptos" w:hAnsi="Aptos" w:cs="Times New Roman"/>
                <w:b/>
                <w:bCs/>
              </w:rPr>
              <w:t xml:space="preserve"> </w:t>
            </w:r>
            <w:r w:rsidRPr="004973F2">
              <w:rPr>
                <w:rFonts w:ascii="Aptos" w:hAnsi="Aptos" w:cs="Times New Roman"/>
                <w:b/>
                <w:bCs/>
              </w:rPr>
              <w:t>PVN</w:t>
            </w:r>
          </w:p>
        </w:tc>
      </w:tr>
      <w:tr w:rsidR="00E41D49" w:rsidRPr="004973F2" w14:paraId="7D957D69" w14:textId="77777777" w:rsidTr="00B2018D">
        <w:tc>
          <w:tcPr>
            <w:tcW w:w="10795" w:type="dxa"/>
            <w:gridSpan w:val="5"/>
            <w:shd w:val="clear" w:color="auto" w:fill="F2F2F2" w:themeFill="background1" w:themeFillShade="F2"/>
            <w:vAlign w:val="center"/>
          </w:tcPr>
          <w:p w14:paraId="226E53E7" w14:textId="5BE9E3D5" w:rsidR="00E41D49" w:rsidRPr="004973F2" w:rsidRDefault="00E41D49" w:rsidP="005B64EC">
            <w:pPr>
              <w:jc w:val="both"/>
              <w:rPr>
                <w:rFonts w:ascii="Aptos" w:hAnsi="Aptos" w:cs="Times New Roman"/>
                <w:b/>
                <w:bCs/>
              </w:rPr>
            </w:pPr>
            <w:r w:rsidRPr="00941590">
              <w:rPr>
                <w:rFonts w:ascii="Aptos" w:hAnsi="Aptos" w:cs="Times New Roman"/>
                <w:b/>
                <w:bCs/>
                <w:color w:val="EE0000"/>
              </w:rPr>
              <w:t xml:space="preserve">Aicinām projektā ietvert </w:t>
            </w:r>
            <w:r>
              <w:rPr>
                <w:rFonts w:ascii="Aptos" w:hAnsi="Aptos" w:cs="Times New Roman"/>
                <w:b/>
                <w:bCs/>
                <w:color w:val="EE0000"/>
              </w:rPr>
              <w:t>izmaksas</w:t>
            </w:r>
            <w:r w:rsidRPr="00941590">
              <w:rPr>
                <w:rFonts w:ascii="Aptos" w:hAnsi="Aptos" w:cs="Times New Roman"/>
                <w:b/>
                <w:bCs/>
                <w:color w:val="EE0000"/>
              </w:rPr>
              <w:t xml:space="preserve">, </w:t>
            </w:r>
            <w:r>
              <w:rPr>
                <w:rFonts w:ascii="Aptos" w:hAnsi="Aptos" w:cs="Times New Roman"/>
                <w:b/>
                <w:bCs/>
                <w:color w:val="EE0000"/>
              </w:rPr>
              <w:t xml:space="preserve">ar ko saistītās darbības </w:t>
            </w:r>
            <w:r w:rsidRPr="00941590">
              <w:rPr>
                <w:rFonts w:ascii="Aptos" w:hAnsi="Aptos" w:cs="Times New Roman"/>
                <w:b/>
                <w:bCs/>
                <w:color w:val="EE0000"/>
              </w:rPr>
              <w:t xml:space="preserve">īstenojamas īsā periodā (līdz 2025. gada 15. oktobrim), piemēram, serveru, darba staciju, tīkla drošības iekārtu, specializēta IKT aprīkojuma (AI, </w:t>
            </w:r>
            <w:proofErr w:type="spellStart"/>
            <w:r w:rsidRPr="00941590">
              <w:rPr>
                <w:rFonts w:ascii="Aptos" w:hAnsi="Aptos" w:cs="Times New Roman"/>
                <w:b/>
                <w:bCs/>
                <w:color w:val="EE0000"/>
              </w:rPr>
              <w:t>IoT</w:t>
            </w:r>
            <w:proofErr w:type="spellEnd"/>
            <w:r w:rsidRPr="00941590">
              <w:rPr>
                <w:rFonts w:ascii="Aptos" w:hAnsi="Aptos" w:cs="Times New Roman"/>
                <w:b/>
                <w:bCs/>
                <w:color w:val="EE0000"/>
              </w:rPr>
              <w:t>, sensori), ražotāja sērijveida programmatūras, testēšanas un drošības rīku iegāde</w:t>
            </w:r>
            <w:r>
              <w:rPr>
                <w:rFonts w:ascii="Aptos" w:hAnsi="Aptos" w:cs="Times New Roman"/>
                <w:b/>
                <w:bCs/>
                <w:color w:val="EE0000"/>
              </w:rPr>
              <w:t>s</w:t>
            </w:r>
            <w:r w:rsidRPr="00941590">
              <w:rPr>
                <w:rFonts w:ascii="Aptos" w:hAnsi="Aptos" w:cs="Times New Roman"/>
                <w:b/>
                <w:bCs/>
                <w:color w:val="EE0000"/>
              </w:rPr>
              <w:t xml:space="preserve"> un </w:t>
            </w:r>
            <w:r>
              <w:rPr>
                <w:rFonts w:ascii="Aptos" w:hAnsi="Aptos" w:cs="Times New Roman"/>
                <w:b/>
                <w:bCs/>
                <w:color w:val="EE0000"/>
              </w:rPr>
              <w:t xml:space="preserve">ar to saistīto </w:t>
            </w:r>
            <w:r w:rsidRPr="00941590">
              <w:rPr>
                <w:rFonts w:ascii="Aptos" w:hAnsi="Aptos" w:cs="Times New Roman"/>
                <w:b/>
                <w:bCs/>
                <w:color w:val="EE0000"/>
              </w:rPr>
              <w:t>ieviešanas/integrācijas pakalpojum</w:t>
            </w:r>
            <w:r>
              <w:rPr>
                <w:rFonts w:ascii="Aptos" w:hAnsi="Aptos" w:cs="Times New Roman"/>
                <w:b/>
                <w:bCs/>
                <w:color w:val="EE0000"/>
              </w:rPr>
              <w:t>u izmaksas</w:t>
            </w:r>
            <w:r w:rsidRPr="00941590">
              <w:rPr>
                <w:rFonts w:ascii="Aptos" w:hAnsi="Aptos" w:cs="Times New Roman"/>
                <w:b/>
                <w:bCs/>
                <w:color w:val="EE0000"/>
              </w:rPr>
              <w:t>.</w:t>
            </w:r>
          </w:p>
        </w:tc>
      </w:tr>
      <w:tr w:rsidR="008B2DC3" w:rsidRPr="004973F2" w14:paraId="547BCD45" w14:textId="77777777" w:rsidTr="00BA64CA">
        <w:tc>
          <w:tcPr>
            <w:tcW w:w="988" w:type="dxa"/>
            <w:shd w:val="clear" w:color="auto" w:fill="F2F2F2" w:themeFill="background1" w:themeFillShade="F2"/>
            <w:vAlign w:val="center"/>
          </w:tcPr>
          <w:p w14:paraId="7FC443BA" w14:textId="463A8C9F" w:rsidR="006007C8" w:rsidRPr="004973F2" w:rsidRDefault="006007C8" w:rsidP="0EC132D3">
            <w:pPr>
              <w:jc w:val="center"/>
              <w:rPr>
                <w:rFonts w:ascii="Aptos" w:hAnsi="Aptos" w:cs="Times New Roman"/>
              </w:rPr>
            </w:pPr>
            <w:r w:rsidRPr="004973F2">
              <w:rPr>
                <w:rFonts w:ascii="Aptos" w:hAnsi="Aptos" w:cs="Times New Roman"/>
              </w:rPr>
              <w:t>1.</w:t>
            </w:r>
          </w:p>
        </w:tc>
        <w:tc>
          <w:tcPr>
            <w:tcW w:w="4110" w:type="dxa"/>
            <w:shd w:val="clear" w:color="auto" w:fill="F2F2F2" w:themeFill="background1" w:themeFillShade="F2"/>
          </w:tcPr>
          <w:p w14:paraId="0EEB89BF" w14:textId="6C669191" w:rsidR="006007C8" w:rsidRPr="004973F2" w:rsidRDefault="00174F47" w:rsidP="0EC132D3">
            <w:pPr>
              <w:rPr>
                <w:rFonts w:ascii="Aptos" w:hAnsi="Aptos" w:cs="Times New Roman"/>
                <w:color w:val="000000" w:themeColor="text1"/>
              </w:rPr>
            </w:pPr>
            <w:r w:rsidRPr="004973F2">
              <w:rPr>
                <w:rFonts w:ascii="Aptos" w:hAnsi="Aptos" w:cs="Times New Roman"/>
                <w:color w:val="000000" w:themeColor="text1"/>
              </w:rPr>
              <w:t>P</w:t>
            </w:r>
            <w:r w:rsidR="00933F79" w:rsidRPr="004973F2">
              <w:rPr>
                <w:rFonts w:ascii="Aptos" w:hAnsi="Aptos" w:cs="Times New Roman"/>
                <w:color w:val="000000" w:themeColor="text1"/>
              </w:rPr>
              <w:t>rojekta</w:t>
            </w:r>
            <w:r w:rsidR="006007C8" w:rsidRPr="004973F2">
              <w:rPr>
                <w:rFonts w:ascii="Aptos" w:hAnsi="Aptos" w:cs="Times New Roman"/>
                <w:color w:val="000000" w:themeColor="text1"/>
              </w:rPr>
              <w:t xml:space="preserve"> vadības personāla atlīdzības izmaksas</w:t>
            </w:r>
          </w:p>
          <w:p w14:paraId="27672A90" w14:textId="7DC463BC" w:rsidR="006007C8" w:rsidRPr="004973F2" w:rsidRDefault="006007C8" w:rsidP="0EC132D3">
            <w:pPr>
              <w:rPr>
                <w:rFonts w:ascii="Aptos" w:hAnsi="Aptos" w:cs="Times New Roman"/>
                <w:i/>
                <w:iCs/>
                <w:color w:val="0070C0"/>
              </w:rPr>
            </w:pPr>
            <w:r w:rsidRPr="004973F2">
              <w:rPr>
                <w:rFonts w:ascii="Aptos" w:hAnsi="Aptos" w:cs="Times New Roman"/>
                <w:i/>
                <w:iCs/>
                <w:color w:val="0070C0"/>
              </w:rPr>
              <w:t>MK noteikumu 13.1 apakšpunkts</w:t>
            </w:r>
          </w:p>
        </w:tc>
        <w:tc>
          <w:tcPr>
            <w:tcW w:w="1560" w:type="dxa"/>
          </w:tcPr>
          <w:p w14:paraId="1196EC6B" w14:textId="77777777" w:rsidR="006007C8" w:rsidRPr="004973F2" w:rsidRDefault="006007C8" w:rsidP="0EC132D3">
            <w:pPr>
              <w:rPr>
                <w:rFonts w:ascii="Aptos" w:hAnsi="Aptos" w:cs="Times New Roman"/>
              </w:rPr>
            </w:pPr>
          </w:p>
        </w:tc>
        <w:tc>
          <w:tcPr>
            <w:tcW w:w="2268" w:type="dxa"/>
          </w:tcPr>
          <w:p w14:paraId="65F88F46" w14:textId="482CC0CD" w:rsidR="006007C8" w:rsidRPr="004973F2" w:rsidRDefault="006007C8" w:rsidP="0EC132D3">
            <w:pPr>
              <w:rPr>
                <w:rFonts w:ascii="Aptos" w:hAnsi="Aptos" w:cs="Times New Roman"/>
                <w:i/>
                <w:iCs/>
                <w:color w:val="4472C4" w:themeColor="accent1"/>
              </w:rPr>
            </w:pPr>
          </w:p>
        </w:tc>
        <w:tc>
          <w:tcPr>
            <w:tcW w:w="1869" w:type="dxa"/>
          </w:tcPr>
          <w:p w14:paraId="2E56524C" w14:textId="77777777" w:rsidR="006007C8" w:rsidRPr="004973F2" w:rsidRDefault="006007C8" w:rsidP="0EC132D3">
            <w:pPr>
              <w:rPr>
                <w:rFonts w:ascii="Aptos" w:hAnsi="Aptos" w:cs="Times New Roman"/>
              </w:rPr>
            </w:pPr>
          </w:p>
        </w:tc>
      </w:tr>
      <w:tr w:rsidR="00085A30" w:rsidRPr="004973F2" w14:paraId="31D55888" w14:textId="77777777" w:rsidTr="00BA64CA">
        <w:tc>
          <w:tcPr>
            <w:tcW w:w="988" w:type="dxa"/>
            <w:shd w:val="clear" w:color="auto" w:fill="F2F2F2" w:themeFill="background1" w:themeFillShade="F2"/>
            <w:vAlign w:val="center"/>
          </w:tcPr>
          <w:p w14:paraId="0944AFC1" w14:textId="66A2A60C" w:rsidR="00085A30" w:rsidRPr="004973F2" w:rsidRDefault="000E5185" w:rsidP="0EC132D3">
            <w:pPr>
              <w:jc w:val="center"/>
              <w:rPr>
                <w:rFonts w:ascii="Aptos" w:hAnsi="Aptos" w:cs="Times New Roman"/>
              </w:rPr>
            </w:pPr>
            <w:r w:rsidRPr="004973F2">
              <w:rPr>
                <w:rFonts w:ascii="Aptos" w:hAnsi="Aptos" w:cs="Times New Roman"/>
              </w:rPr>
              <w:t>2.</w:t>
            </w:r>
          </w:p>
        </w:tc>
        <w:tc>
          <w:tcPr>
            <w:tcW w:w="4110" w:type="dxa"/>
            <w:shd w:val="clear" w:color="auto" w:fill="F2F2F2" w:themeFill="background1" w:themeFillShade="F2"/>
          </w:tcPr>
          <w:p w14:paraId="46941D34" w14:textId="77777777" w:rsidR="00085A30" w:rsidRPr="004973F2" w:rsidRDefault="00085A30" w:rsidP="0EC132D3">
            <w:pPr>
              <w:rPr>
                <w:rFonts w:ascii="Aptos" w:hAnsi="Aptos" w:cs="Times New Roman"/>
                <w:color w:val="000000" w:themeColor="text1"/>
              </w:rPr>
            </w:pPr>
            <w:r w:rsidRPr="004973F2">
              <w:rPr>
                <w:rFonts w:ascii="Aptos" w:hAnsi="Aptos" w:cs="Times New Roman"/>
                <w:color w:val="000000" w:themeColor="text1"/>
              </w:rPr>
              <w:t>Projekta īstenošanas personāla atlīdzības izm</w:t>
            </w:r>
            <w:r w:rsidR="000E5185" w:rsidRPr="004973F2">
              <w:rPr>
                <w:rFonts w:ascii="Aptos" w:hAnsi="Aptos" w:cs="Times New Roman"/>
                <w:color w:val="000000" w:themeColor="text1"/>
              </w:rPr>
              <w:t>aksas</w:t>
            </w:r>
          </w:p>
          <w:p w14:paraId="2B173165" w14:textId="2532017C" w:rsidR="000E5185" w:rsidRPr="004973F2" w:rsidRDefault="000E5185" w:rsidP="0EC132D3">
            <w:pPr>
              <w:rPr>
                <w:rFonts w:ascii="Aptos" w:hAnsi="Aptos" w:cs="Times New Roman"/>
                <w:i/>
                <w:iCs/>
                <w:color w:val="000000" w:themeColor="text1"/>
              </w:rPr>
            </w:pPr>
            <w:r w:rsidRPr="004973F2">
              <w:rPr>
                <w:rFonts w:ascii="Aptos" w:hAnsi="Aptos" w:cs="Times New Roman"/>
                <w:i/>
                <w:iCs/>
                <w:color w:val="0070C0"/>
              </w:rPr>
              <w:t>MK noteikumu 13.1 apakšpunkts</w:t>
            </w:r>
          </w:p>
        </w:tc>
        <w:tc>
          <w:tcPr>
            <w:tcW w:w="1560" w:type="dxa"/>
          </w:tcPr>
          <w:p w14:paraId="33CEB597" w14:textId="77777777" w:rsidR="00085A30" w:rsidRPr="004973F2" w:rsidRDefault="00085A30" w:rsidP="0EC132D3">
            <w:pPr>
              <w:rPr>
                <w:rFonts w:ascii="Aptos" w:hAnsi="Aptos" w:cs="Times New Roman"/>
              </w:rPr>
            </w:pPr>
          </w:p>
        </w:tc>
        <w:tc>
          <w:tcPr>
            <w:tcW w:w="2268" w:type="dxa"/>
          </w:tcPr>
          <w:p w14:paraId="1C193E82" w14:textId="77777777" w:rsidR="00085A30" w:rsidRPr="004973F2" w:rsidRDefault="00085A30" w:rsidP="0EC132D3">
            <w:pPr>
              <w:rPr>
                <w:rFonts w:ascii="Aptos" w:hAnsi="Aptos" w:cs="Times New Roman"/>
                <w:i/>
                <w:iCs/>
                <w:color w:val="4472C4" w:themeColor="accent1"/>
              </w:rPr>
            </w:pPr>
          </w:p>
        </w:tc>
        <w:tc>
          <w:tcPr>
            <w:tcW w:w="1869" w:type="dxa"/>
          </w:tcPr>
          <w:p w14:paraId="0F7FB87D" w14:textId="77777777" w:rsidR="00085A30" w:rsidRPr="004973F2" w:rsidRDefault="00085A30" w:rsidP="0EC132D3">
            <w:pPr>
              <w:rPr>
                <w:rFonts w:ascii="Aptos" w:hAnsi="Aptos" w:cs="Times New Roman"/>
              </w:rPr>
            </w:pPr>
          </w:p>
        </w:tc>
      </w:tr>
      <w:tr w:rsidR="008B2DC3" w:rsidRPr="004973F2" w14:paraId="2BDCAFAD" w14:textId="77777777" w:rsidTr="00BA64CA">
        <w:trPr>
          <w:trHeight w:val="287"/>
        </w:trPr>
        <w:tc>
          <w:tcPr>
            <w:tcW w:w="988" w:type="dxa"/>
            <w:shd w:val="clear" w:color="auto" w:fill="F2F2F2" w:themeFill="background1" w:themeFillShade="F2"/>
            <w:vAlign w:val="center"/>
          </w:tcPr>
          <w:p w14:paraId="2C7EB4C6" w14:textId="7B20DBCB" w:rsidR="006007C8" w:rsidRPr="004973F2" w:rsidRDefault="000E5185" w:rsidP="0EC132D3">
            <w:pPr>
              <w:jc w:val="center"/>
              <w:rPr>
                <w:rFonts w:ascii="Aptos" w:hAnsi="Aptos" w:cs="Times New Roman"/>
              </w:rPr>
            </w:pPr>
            <w:r w:rsidRPr="004973F2">
              <w:rPr>
                <w:rFonts w:ascii="Aptos" w:hAnsi="Aptos" w:cs="Times New Roman"/>
              </w:rPr>
              <w:t>3</w:t>
            </w:r>
            <w:r w:rsidR="006007C8" w:rsidRPr="004973F2">
              <w:rPr>
                <w:rFonts w:ascii="Aptos" w:hAnsi="Aptos" w:cs="Times New Roman"/>
              </w:rPr>
              <w:t>.</w:t>
            </w:r>
          </w:p>
        </w:tc>
        <w:tc>
          <w:tcPr>
            <w:tcW w:w="4110" w:type="dxa"/>
            <w:shd w:val="clear" w:color="auto" w:fill="F2F2F2" w:themeFill="background1" w:themeFillShade="F2"/>
          </w:tcPr>
          <w:p w14:paraId="519EF071" w14:textId="77ED5A41" w:rsidR="006007C8" w:rsidRPr="004973F2" w:rsidRDefault="00217380" w:rsidP="0EC132D3">
            <w:pPr>
              <w:rPr>
                <w:rFonts w:ascii="Aptos" w:hAnsi="Aptos" w:cs="Times New Roman"/>
                <w:color w:val="000000" w:themeColor="text1"/>
              </w:rPr>
            </w:pPr>
            <w:r w:rsidRPr="004973F2">
              <w:rPr>
                <w:rFonts w:ascii="Aptos" w:hAnsi="Aptos" w:cs="Times New Roman"/>
                <w:color w:val="000000" w:themeColor="text1"/>
              </w:rPr>
              <w:t>P</w:t>
            </w:r>
            <w:r w:rsidR="00BA61E6" w:rsidRPr="004973F2">
              <w:rPr>
                <w:rFonts w:ascii="Aptos" w:hAnsi="Aptos" w:cs="Times New Roman"/>
                <w:color w:val="000000" w:themeColor="text1"/>
              </w:rPr>
              <w:t>rojekta</w:t>
            </w:r>
            <w:r w:rsidR="006007C8" w:rsidRPr="004973F2">
              <w:rPr>
                <w:rFonts w:ascii="Aptos" w:hAnsi="Aptos" w:cs="Times New Roman"/>
                <w:color w:val="000000" w:themeColor="text1"/>
              </w:rPr>
              <w:t xml:space="preserve"> ieviešanas dokumentācijas izmaksas, t.sk. autoruzraudzības izmaksas</w:t>
            </w:r>
          </w:p>
          <w:p w14:paraId="13E9C834" w14:textId="0A15D696" w:rsidR="006007C8" w:rsidRPr="004973F2" w:rsidRDefault="006007C8" w:rsidP="0EC132D3">
            <w:pPr>
              <w:rPr>
                <w:rFonts w:ascii="Aptos" w:hAnsi="Aptos" w:cs="Times New Roman"/>
                <w:i/>
                <w:iCs/>
                <w:color w:val="0070C0"/>
              </w:rPr>
            </w:pPr>
            <w:r w:rsidRPr="004973F2">
              <w:rPr>
                <w:rFonts w:ascii="Aptos" w:hAnsi="Aptos" w:cs="Times New Roman"/>
                <w:i/>
                <w:iCs/>
                <w:color w:val="0070C0"/>
              </w:rPr>
              <w:t>MK noteikumu 13.2 apakšpunkts</w:t>
            </w:r>
          </w:p>
        </w:tc>
        <w:tc>
          <w:tcPr>
            <w:tcW w:w="1560" w:type="dxa"/>
          </w:tcPr>
          <w:p w14:paraId="1C33599C" w14:textId="77777777" w:rsidR="006007C8" w:rsidRPr="004973F2" w:rsidRDefault="006007C8" w:rsidP="0EC132D3">
            <w:pPr>
              <w:rPr>
                <w:rFonts w:ascii="Aptos" w:hAnsi="Aptos" w:cs="Times New Roman"/>
              </w:rPr>
            </w:pPr>
          </w:p>
        </w:tc>
        <w:tc>
          <w:tcPr>
            <w:tcW w:w="2268" w:type="dxa"/>
          </w:tcPr>
          <w:p w14:paraId="79018637" w14:textId="67AC6207" w:rsidR="006007C8" w:rsidRPr="004973F2" w:rsidRDefault="006007C8" w:rsidP="0EC132D3">
            <w:pPr>
              <w:rPr>
                <w:rFonts w:ascii="Aptos" w:hAnsi="Aptos" w:cs="Times New Roman"/>
                <w:i/>
                <w:iCs/>
                <w:color w:val="4472C4" w:themeColor="accent1"/>
              </w:rPr>
            </w:pPr>
          </w:p>
        </w:tc>
        <w:tc>
          <w:tcPr>
            <w:tcW w:w="1869" w:type="dxa"/>
          </w:tcPr>
          <w:p w14:paraId="36A3A770" w14:textId="77777777" w:rsidR="006007C8" w:rsidRPr="004973F2" w:rsidRDefault="006007C8" w:rsidP="0EC132D3">
            <w:pPr>
              <w:rPr>
                <w:rFonts w:ascii="Aptos" w:hAnsi="Aptos" w:cs="Times New Roman"/>
              </w:rPr>
            </w:pPr>
          </w:p>
        </w:tc>
      </w:tr>
      <w:tr w:rsidR="008B2DC3" w:rsidRPr="004973F2" w14:paraId="7CCEE76E" w14:textId="77777777" w:rsidTr="00BA64CA">
        <w:tc>
          <w:tcPr>
            <w:tcW w:w="988" w:type="dxa"/>
            <w:shd w:val="clear" w:color="auto" w:fill="F2F2F2" w:themeFill="background1" w:themeFillShade="F2"/>
            <w:vAlign w:val="center"/>
          </w:tcPr>
          <w:p w14:paraId="4C4C3D4A" w14:textId="49DA7C1E" w:rsidR="006007C8" w:rsidRPr="004973F2" w:rsidRDefault="000E5185" w:rsidP="0EC132D3">
            <w:pPr>
              <w:jc w:val="center"/>
              <w:rPr>
                <w:rFonts w:ascii="Aptos" w:hAnsi="Aptos" w:cs="Times New Roman"/>
              </w:rPr>
            </w:pPr>
            <w:r w:rsidRPr="004973F2">
              <w:rPr>
                <w:rFonts w:ascii="Aptos" w:hAnsi="Aptos" w:cs="Times New Roman"/>
              </w:rPr>
              <w:t>4</w:t>
            </w:r>
            <w:r w:rsidR="006007C8" w:rsidRPr="004973F2">
              <w:rPr>
                <w:rFonts w:ascii="Aptos" w:hAnsi="Aptos" w:cs="Times New Roman"/>
              </w:rPr>
              <w:t>.</w:t>
            </w:r>
          </w:p>
        </w:tc>
        <w:tc>
          <w:tcPr>
            <w:tcW w:w="4110" w:type="dxa"/>
            <w:shd w:val="clear" w:color="auto" w:fill="F2F2F2" w:themeFill="background1" w:themeFillShade="F2"/>
          </w:tcPr>
          <w:p w14:paraId="5C85B045" w14:textId="5B398E78" w:rsidR="006007C8" w:rsidRPr="004973F2" w:rsidRDefault="00217380" w:rsidP="0EC132D3">
            <w:pPr>
              <w:rPr>
                <w:rFonts w:ascii="Aptos" w:hAnsi="Aptos" w:cs="Times New Roman"/>
                <w:color w:val="000000" w:themeColor="text1"/>
              </w:rPr>
            </w:pPr>
            <w:r w:rsidRPr="004973F2">
              <w:rPr>
                <w:rFonts w:ascii="Aptos" w:hAnsi="Aptos" w:cs="Times New Roman"/>
                <w:color w:val="000000" w:themeColor="text1"/>
              </w:rPr>
              <w:t>I</w:t>
            </w:r>
            <w:r w:rsidR="00B10E8C" w:rsidRPr="004973F2">
              <w:rPr>
                <w:rFonts w:ascii="Aptos" w:hAnsi="Aptos" w:cs="Times New Roman"/>
                <w:color w:val="000000" w:themeColor="text1"/>
              </w:rPr>
              <w:t>nformācijas</w:t>
            </w:r>
            <w:r w:rsidR="006007C8" w:rsidRPr="004973F2">
              <w:rPr>
                <w:rFonts w:ascii="Aptos" w:hAnsi="Aptos" w:cs="Times New Roman"/>
                <w:color w:val="000000" w:themeColor="text1"/>
              </w:rPr>
              <w:t xml:space="preserve"> sistēmu izstrādes vai iegādes izmaksas</w:t>
            </w:r>
          </w:p>
          <w:p w14:paraId="23D817A0" w14:textId="0B9BEEF1" w:rsidR="006007C8" w:rsidRPr="004973F2" w:rsidRDefault="006007C8" w:rsidP="0EC132D3">
            <w:pPr>
              <w:rPr>
                <w:rFonts w:ascii="Aptos" w:hAnsi="Aptos" w:cs="Times New Roman"/>
                <w:i/>
                <w:iCs/>
                <w:color w:val="0070C0"/>
              </w:rPr>
            </w:pPr>
            <w:r w:rsidRPr="004973F2">
              <w:rPr>
                <w:rFonts w:ascii="Aptos" w:hAnsi="Aptos" w:cs="Times New Roman"/>
                <w:i/>
                <w:iCs/>
                <w:color w:val="0070C0"/>
              </w:rPr>
              <w:t>MK noteikumu 13.3 apakšpunkts</w:t>
            </w:r>
          </w:p>
        </w:tc>
        <w:tc>
          <w:tcPr>
            <w:tcW w:w="1560" w:type="dxa"/>
          </w:tcPr>
          <w:p w14:paraId="60A07E89" w14:textId="77777777" w:rsidR="006007C8" w:rsidRPr="004973F2" w:rsidRDefault="006007C8" w:rsidP="0EC132D3">
            <w:pPr>
              <w:rPr>
                <w:rFonts w:ascii="Aptos" w:hAnsi="Aptos" w:cs="Times New Roman"/>
              </w:rPr>
            </w:pPr>
          </w:p>
        </w:tc>
        <w:tc>
          <w:tcPr>
            <w:tcW w:w="2268" w:type="dxa"/>
          </w:tcPr>
          <w:p w14:paraId="08232F68" w14:textId="4A1B68F6" w:rsidR="006007C8" w:rsidRPr="004973F2" w:rsidRDefault="006007C8" w:rsidP="0EC132D3">
            <w:pPr>
              <w:rPr>
                <w:rFonts w:ascii="Aptos" w:hAnsi="Aptos" w:cs="Times New Roman"/>
                <w:i/>
                <w:iCs/>
                <w:color w:val="4472C4" w:themeColor="accent1"/>
              </w:rPr>
            </w:pPr>
          </w:p>
        </w:tc>
        <w:tc>
          <w:tcPr>
            <w:tcW w:w="1869" w:type="dxa"/>
          </w:tcPr>
          <w:p w14:paraId="13ABD6FD" w14:textId="77777777" w:rsidR="006007C8" w:rsidRPr="004973F2" w:rsidRDefault="006007C8" w:rsidP="0EC132D3">
            <w:pPr>
              <w:rPr>
                <w:rFonts w:ascii="Aptos" w:hAnsi="Aptos" w:cs="Times New Roman"/>
              </w:rPr>
            </w:pPr>
          </w:p>
        </w:tc>
      </w:tr>
      <w:tr w:rsidR="008B2DC3" w:rsidRPr="004973F2" w14:paraId="4D8AAE5E" w14:textId="77777777" w:rsidTr="00BA64CA">
        <w:tc>
          <w:tcPr>
            <w:tcW w:w="988" w:type="dxa"/>
            <w:shd w:val="clear" w:color="auto" w:fill="F2F2F2" w:themeFill="background1" w:themeFillShade="F2"/>
            <w:vAlign w:val="center"/>
          </w:tcPr>
          <w:p w14:paraId="28915EB3" w14:textId="378DFE17" w:rsidR="006007C8" w:rsidRPr="004973F2" w:rsidRDefault="000E5185" w:rsidP="0EC132D3">
            <w:pPr>
              <w:jc w:val="center"/>
              <w:rPr>
                <w:rFonts w:ascii="Aptos" w:hAnsi="Aptos" w:cs="Times New Roman"/>
              </w:rPr>
            </w:pPr>
            <w:r w:rsidRPr="004973F2">
              <w:rPr>
                <w:rFonts w:ascii="Aptos" w:hAnsi="Aptos" w:cs="Times New Roman"/>
              </w:rPr>
              <w:t>5</w:t>
            </w:r>
            <w:r w:rsidR="006007C8" w:rsidRPr="004973F2">
              <w:rPr>
                <w:rFonts w:ascii="Aptos" w:hAnsi="Aptos" w:cs="Times New Roman"/>
              </w:rPr>
              <w:t>.</w:t>
            </w:r>
          </w:p>
        </w:tc>
        <w:tc>
          <w:tcPr>
            <w:tcW w:w="4110" w:type="dxa"/>
            <w:shd w:val="clear" w:color="auto" w:fill="F2F2F2" w:themeFill="background1" w:themeFillShade="F2"/>
          </w:tcPr>
          <w:p w14:paraId="0802CA9B" w14:textId="18967744" w:rsidR="006007C8" w:rsidRPr="004973F2" w:rsidRDefault="00217380" w:rsidP="0EC132D3">
            <w:pPr>
              <w:rPr>
                <w:rFonts w:ascii="Aptos" w:hAnsi="Aptos" w:cs="Times New Roman"/>
                <w:color w:val="000000" w:themeColor="text1"/>
              </w:rPr>
            </w:pPr>
            <w:r w:rsidRPr="004973F2">
              <w:rPr>
                <w:rFonts w:ascii="Aptos" w:hAnsi="Aptos" w:cs="Times New Roman"/>
                <w:color w:val="000000" w:themeColor="text1"/>
              </w:rPr>
              <w:t>I</w:t>
            </w:r>
            <w:r w:rsidR="00B10E8C" w:rsidRPr="004973F2">
              <w:rPr>
                <w:rFonts w:ascii="Aptos" w:hAnsi="Aptos" w:cs="Times New Roman"/>
                <w:color w:val="000000" w:themeColor="text1"/>
              </w:rPr>
              <w:t>nformācijas</w:t>
            </w:r>
            <w:r w:rsidR="006007C8" w:rsidRPr="004973F2">
              <w:rPr>
                <w:rFonts w:ascii="Aptos" w:hAnsi="Aptos" w:cs="Times New Roman"/>
                <w:color w:val="000000" w:themeColor="text1"/>
              </w:rPr>
              <w:t xml:space="preserve"> sistēmas ieviešanas kvalitātes kontroles veikšanas, t.sk. testēšanas izmaksas</w:t>
            </w:r>
          </w:p>
          <w:p w14:paraId="29B655D5" w14:textId="08CBBE97" w:rsidR="006007C8" w:rsidRPr="004973F2" w:rsidRDefault="006007C8" w:rsidP="0EC132D3">
            <w:pPr>
              <w:rPr>
                <w:rFonts w:ascii="Aptos" w:hAnsi="Aptos" w:cs="Times New Roman"/>
                <w:i/>
                <w:iCs/>
                <w:color w:val="0070C0"/>
              </w:rPr>
            </w:pPr>
            <w:r w:rsidRPr="004973F2">
              <w:rPr>
                <w:rFonts w:ascii="Aptos" w:hAnsi="Aptos" w:cs="Times New Roman"/>
                <w:i/>
                <w:iCs/>
                <w:color w:val="0070C0"/>
              </w:rPr>
              <w:t>MK noteikumu 13.4</w:t>
            </w:r>
          </w:p>
          <w:p w14:paraId="6BEAB6B1" w14:textId="6DB672B9" w:rsidR="006007C8" w:rsidRPr="004973F2" w:rsidRDefault="006007C8" w:rsidP="0EC132D3">
            <w:pPr>
              <w:rPr>
                <w:rFonts w:ascii="Aptos" w:hAnsi="Aptos" w:cs="Times New Roman"/>
                <w:i/>
                <w:iCs/>
                <w:color w:val="0070C0"/>
              </w:rPr>
            </w:pPr>
            <w:r w:rsidRPr="004973F2">
              <w:rPr>
                <w:rFonts w:ascii="Aptos" w:hAnsi="Aptos" w:cs="Times New Roman"/>
                <w:i/>
                <w:iCs/>
                <w:color w:val="0070C0"/>
              </w:rPr>
              <w:t>apakšpunkts</w:t>
            </w:r>
          </w:p>
        </w:tc>
        <w:tc>
          <w:tcPr>
            <w:tcW w:w="1560" w:type="dxa"/>
          </w:tcPr>
          <w:p w14:paraId="436ABD70" w14:textId="77777777" w:rsidR="006007C8" w:rsidRPr="004973F2" w:rsidRDefault="006007C8" w:rsidP="0EC132D3">
            <w:pPr>
              <w:rPr>
                <w:rFonts w:ascii="Aptos" w:hAnsi="Aptos" w:cs="Times New Roman"/>
              </w:rPr>
            </w:pPr>
          </w:p>
        </w:tc>
        <w:tc>
          <w:tcPr>
            <w:tcW w:w="2268" w:type="dxa"/>
          </w:tcPr>
          <w:p w14:paraId="70F248FA" w14:textId="5F6A33A2" w:rsidR="006007C8" w:rsidRPr="004973F2" w:rsidRDefault="006007C8" w:rsidP="0EC132D3">
            <w:pPr>
              <w:rPr>
                <w:rFonts w:ascii="Aptos" w:hAnsi="Aptos" w:cs="Times New Roman"/>
                <w:i/>
                <w:iCs/>
                <w:color w:val="4472C4" w:themeColor="accent1"/>
              </w:rPr>
            </w:pPr>
          </w:p>
        </w:tc>
        <w:tc>
          <w:tcPr>
            <w:tcW w:w="1869" w:type="dxa"/>
          </w:tcPr>
          <w:p w14:paraId="3D337496" w14:textId="77777777" w:rsidR="006007C8" w:rsidRPr="004973F2" w:rsidRDefault="006007C8" w:rsidP="0EC132D3">
            <w:pPr>
              <w:rPr>
                <w:rFonts w:ascii="Aptos" w:hAnsi="Aptos" w:cs="Times New Roman"/>
              </w:rPr>
            </w:pPr>
          </w:p>
        </w:tc>
      </w:tr>
      <w:tr w:rsidR="008B2DC3" w:rsidRPr="004973F2" w14:paraId="4B802971" w14:textId="77777777" w:rsidTr="00BA64CA">
        <w:tc>
          <w:tcPr>
            <w:tcW w:w="988" w:type="dxa"/>
            <w:shd w:val="clear" w:color="auto" w:fill="F2F2F2" w:themeFill="background1" w:themeFillShade="F2"/>
            <w:vAlign w:val="center"/>
          </w:tcPr>
          <w:p w14:paraId="5C50223D" w14:textId="3A4B7590" w:rsidR="006007C8" w:rsidRPr="004973F2" w:rsidRDefault="009C7450" w:rsidP="0EC132D3">
            <w:pPr>
              <w:jc w:val="center"/>
              <w:rPr>
                <w:rFonts w:ascii="Aptos" w:hAnsi="Aptos" w:cs="Times New Roman"/>
              </w:rPr>
            </w:pPr>
            <w:r w:rsidRPr="004973F2">
              <w:rPr>
                <w:rFonts w:ascii="Aptos" w:hAnsi="Aptos" w:cs="Times New Roman"/>
              </w:rPr>
              <w:t>6</w:t>
            </w:r>
            <w:r w:rsidR="006007C8" w:rsidRPr="004973F2">
              <w:rPr>
                <w:rFonts w:ascii="Aptos" w:hAnsi="Aptos" w:cs="Times New Roman"/>
              </w:rPr>
              <w:t>.</w:t>
            </w:r>
          </w:p>
        </w:tc>
        <w:tc>
          <w:tcPr>
            <w:tcW w:w="4110" w:type="dxa"/>
            <w:shd w:val="clear" w:color="auto" w:fill="F2F2F2" w:themeFill="background1" w:themeFillShade="F2"/>
          </w:tcPr>
          <w:p w14:paraId="776DCD94" w14:textId="084BB615" w:rsidR="006007C8" w:rsidRPr="004973F2" w:rsidRDefault="00217380" w:rsidP="0EC132D3">
            <w:pPr>
              <w:rPr>
                <w:rFonts w:ascii="Aptos" w:hAnsi="Aptos" w:cs="Times New Roman"/>
                <w:color w:val="000000" w:themeColor="text1"/>
              </w:rPr>
            </w:pPr>
            <w:r w:rsidRPr="004973F2">
              <w:rPr>
                <w:rFonts w:ascii="Aptos" w:hAnsi="Aptos" w:cs="Times New Roman"/>
                <w:color w:val="000000" w:themeColor="text1"/>
              </w:rPr>
              <w:t>T</w:t>
            </w:r>
            <w:r w:rsidR="002A1D84" w:rsidRPr="004973F2">
              <w:rPr>
                <w:rFonts w:ascii="Aptos" w:hAnsi="Aptos" w:cs="Times New Roman"/>
                <w:color w:val="000000" w:themeColor="text1"/>
              </w:rPr>
              <w:t>ehniskās</w:t>
            </w:r>
            <w:r w:rsidR="006007C8" w:rsidRPr="004973F2">
              <w:rPr>
                <w:rFonts w:ascii="Aptos" w:hAnsi="Aptos" w:cs="Times New Roman"/>
                <w:color w:val="000000" w:themeColor="text1"/>
              </w:rPr>
              <w:t xml:space="preserve"> (arī specifiskās) infrastruktūras un tās darbināšanai nepieciešamās ražotāja sērijveida programmatūras iegādes izmaksas</w:t>
            </w:r>
          </w:p>
          <w:p w14:paraId="274A824D" w14:textId="2955AA6E" w:rsidR="006007C8" w:rsidRPr="004973F2" w:rsidRDefault="006007C8" w:rsidP="0EC132D3">
            <w:pPr>
              <w:rPr>
                <w:rFonts w:ascii="Aptos" w:hAnsi="Aptos" w:cs="Times New Roman"/>
                <w:i/>
                <w:iCs/>
                <w:color w:val="0070C0"/>
              </w:rPr>
            </w:pPr>
            <w:r w:rsidRPr="004973F2">
              <w:rPr>
                <w:rFonts w:ascii="Aptos" w:hAnsi="Aptos" w:cs="Times New Roman"/>
                <w:i/>
                <w:iCs/>
                <w:color w:val="0070C0"/>
              </w:rPr>
              <w:t xml:space="preserve">MK noteikumu 13.5 </w:t>
            </w:r>
          </w:p>
          <w:p w14:paraId="093E730D" w14:textId="15A08516" w:rsidR="006007C8" w:rsidRPr="004973F2" w:rsidRDefault="006007C8" w:rsidP="0EC132D3">
            <w:pPr>
              <w:rPr>
                <w:rFonts w:ascii="Aptos" w:hAnsi="Aptos" w:cs="Times New Roman"/>
                <w:i/>
                <w:iCs/>
                <w:color w:val="0070C0"/>
              </w:rPr>
            </w:pPr>
            <w:r w:rsidRPr="004973F2">
              <w:rPr>
                <w:rFonts w:ascii="Aptos" w:hAnsi="Aptos" w:cs="Times New Roman"/>
                <w:i/>
                <w:iCs/>
                <w:color w:val="0070C0"/>
              </w:rPr>
              <w:t>apakšpunkts</w:t>
            </w:r>
          </w:p>
        </w:tc>
        <w:tc>
          <w:tcPr>
            <w:tcW w:w="1560" w:type="dxa"/>
          </w:tcPr>
          <w:p w14:paraId="67C20CCC" w14:textId="77777777" w:rsidR="006007C8" w:rsidRPr="004973F2" w:rsidRDefault="006007C8" w:rsidP="0EC132D3">
            <w:pPr>
              <w:rPr>
                <w:rFonts w:ascii="Aptos" w:hAnsi="Aptos" w:cs="Times New Roman"/>
              </w:rPr>
            </w:pPr>
          </w:p>
        </w:tc>
        <w:tc>
          <w:tcPr>
            <w:tcW w:w="2268" w:type="dxa"/>
          </w:tcPr>
          <w:p w14:paraId="1A71DAE8" w14:textId="5B94EA24" w:rsidR="006007C8" w:rsidRPr="004973F2" w:rsidRDefault="006007C8" w:rsidP="0EC132D3">
            <w:pPr>
              <w:rPr>
                <w:rFonts w:ascii="Aptos" w:hAnsi="Aptos" w:cs="Times New Roman"/>
                <w:i/>
                <w:iCs/>
                <w:color w:val="4472C4" w:themeColor="accent1"/>
              </w:rPr>
            </w:pPr>
          </w:p>
        </w:tc>
        <w:tc>
          <w:tcPr>
            <w:tcW w:w="1869" w:type="dxa"/>
          </w:tcPr>
          <w:p w14:paraId="02AC9802" w14:textId="77777777" w:rsidR="006007C8" w:rsidRPr="004973F2" w:rsidRDefault="006007C8" w:rsidP="0EC132D3">
            <w:pPr>
              <w:rPr>
                <w:rFonts w:ascii="Aptos" w:hAnsi="Aptos" w:cs="Times New Roman"/>
              </w:rPr>
            </w:pPr>
          </w:p>
        </w:tc>
      </w:tr>
      <w:tr w:rsidR="008B2DC3" w:rsidRPr="004973F2" w14:paraId="7D4ED901" w14:textId="77777777" w:rsidTr="00BA64CA">
        <w:tc>
          <w:tcPr>
            <w:tcW w:w="988" w:type="dxa"/>
            <w:shd w:val="clear" w:color="auto" w:fill="F2F2F2" w:themeFill="background1" w:themeFillShade="F2"/>
            <w:vAlign w:val="center"/>
          </w:tcPr>
          <w:p w14:paraId="0EC2BB4E" w14:textId="33B73D8A" w:rsidR="006007C8" w:rsidRPr="004973F2" w:rsidRDefault="009C7450" w:rsidP="0EC132D3">
            <w:pPr>
              <w:jc w:val="center"/>
              <w:rPr>
                <w:rFonts w:ascii="Aptos" w:hAnsi="Aptos" w:cs="Times New Roman"/>
              </w:rPr>
            </w:pPr>
            <w:r w:rsidRPr="004973F2">
              <w:rPr>
                <w:rFonts w:ascii="Aptos" w:hAnsi="Aptos" w:cs="Times New Roman"/>
              </w:rPr>
              <w:t>7</w:t>
            </w:r>
            <w:r w:rsidR="006007C8" w:rsidRPr="004973F2">
              <w:rPr>
                <w:rFonts w:ascii="Aptos" w:hAnsi="Aptos" w:cs="Times New Roman"/>
              </w:rPr>
              <w:t>.</w:t>
            </w:r>
          </w:p>
        </w:tc>
        <w:tc>
          <w:tcPr>
            <w:tcW w:w="4110" w:type="dxa"/>
            <w:shd w:val="clear" w:color="auto" w:fill="F2F2F2" w:themeFill="background1" w:themeFillShade="F2"/>
          </w:tcPr>
          <w:p w14:paraId="0BF5AFBF" w14:textId="7AE74EDA" w:rsidR="006007C8" w:rsidRPr="004973F2" w:rsidRDefault="00217380" w:rsidP="0EC132D3">
            <w:pPr>
              <w:rPr>
                <w:rFonts w:ascii="Aptos" w:hAnsi="Aptos" w:cs="Times New Roman"/>
                <w:color w:val="000000" w:themeColor="text1"/>
              </w:rPr>
            </w:pPr>
            <w:r w:rsidRPr="004973F2">
              <w:rPr>
                <w:rFonts w:ascii="Aptos" w:hAnsi="Aptos" w:cs="Times New Roman"/>
                <w:color w:val="000000" w:themeColor="text1"/>
              </w:rPr>
              <w:t>A</w:t>
            </w:r>
            <w:r w:rsidR="008D3279" w:rsidRPr="004973F2">
              <w:rPr>
                <w:rFonts w:ascii="Aptos" w:hAnsi="Aptos" w:cs="Times New Roman"/>
                <w:color w:val="000000" w:themeColor="text1"/>
              </w:rPr>
              <w:t>pmācību</w:t>
            </w:r>
            <w:r w:rsidR="006007C8" w:rsidRPr="004973F2">
              <w:rPr>
                <w:rFonts w:ascii="Aptos" w:hAnsi="Aptos" w:cs="Times New Roman"/>
                <w:color w:val="000000" w:themeColor="text1"/>
              </w:rPr>
              <w:t xml:space="preserve"> par informācijas un komunikācijas tehnoloģiju (IKT) arhitektūru ieviešanu un pārvaldību izmaksas</w:t>
            </w:r>
          </w:p>
          <w:p w14:paraId="5F985E59" w14:textId="2A5036F1" w:rsidR="006007C8" w:rsidRPr="004973F2" w:rsidRDefault="006007C8" w:rsidP="0EC132D3">
            <w:pPr>
              <w:rPr>
                <w:rFonts w:ascii="Aptos" w:hAnsi="Aptos" w:cs="Times New Roman"/>
                <w:i/>
                <w:iCs/>
                <w:color w:val="0070C0"/>
              </w:rPr>
            </w:pPr>
            <w:r w:rsidRPr="004973F2">
              <w:rPr>
                <w:rFonts w:ascii="Aptos" w:hAnsi="Aptos" w:cs="Times New Roman"/>
                <w:i/>
                <w:iCs/>
                <w:color w:val="0070C0"/>
              </w:rPr>
              <w:t>MK noteikumu 13.6 apakšpunkts</w:t>
            </w:r>
          </w:p>
        </w:tc>
        <w:tc>
          <w:tcPr>
            <w:tcW w:w="1560" w:type="dxa"/>
          </w:tcPr>
          <w:p w14:paraId="323198F7" w14:textId="77777777" w:rsidR="006007C8" w:rsidRPr="004973F2" w:rsidRDefault="006007C8" w:rsidP="0EC132D3">
            <w:pPr>
              <w:rPr>
                <w:rFonts w:ascii="Aptos" w:hAnsi="Aptos" w:cs="Times New Roman"/>
              </w:rPr>
            </w:pPr>
          </w:p>
        </w:tc>
        <w:tc>
          <w:tcPr>
            <w:tcW w:w="2268" w:type="dxa"/>
          </w:tcPr>
          <w:p w14:paraId="33C60935" w14:textId="16C8F0FE" w:rsidR="006007C8" w:rsidRPr="004973F2" w:rsidRDefault="006007C8" w:rsidP="0EC132D3">
            <w:pPr>
              <w:rPr>
                <w:rFonts w:ascii="Aptos" w:hAnsi="Aptos" w:cs="Times New Roman"/>
                <w:i/>
                <w:iCs/>
                <w:color w:val="4472C4" w:themeColor="accent1"/>
              </w:rPr>
            </w:pPr>
          </w:p>
        </w:tc>
        <w:tc>
          <w:tcPr>
            <w:tcW w:w="1869" w:type="dxa"/>
          </w:tcPr>
          <w:p w14:paraId="18D4068D" w14:textId="77777777" w:rsidR="006007C8" w:rsidRPr="004973F2" w:rsidRDefault="006007C8" w:rsidP="0EC132D3">
            <w:pPr>
              <w:rPr>
                <w:rFonts w:ascii="Aptos" w:hAnsi="Aptos" w:cs="Times New Roman"/>
              </w:rPr>
            </w:pPr>
          </w:p>
        </w:tc>
      </w:tr>
      <w:tr w:rsidR="008B2DC3" w:rsidRPr="004973F2" w14:paraId="1D559CB5" w14:textId="77777777" w:rsidTr="00BA64CA">
        <w:tc>
          <w:tcPr>
            <w:tcW w:w="988" w:type="dxa"/>
            <w:shd w:val="clear" w:color="auto" w:fill="F2F2F2" w:themeFill="background1" w:themeFillShade="F2"/>
            <w:vAlign w:val="center"/>
          </w:tcPr>
          <w:p w14:paraId="6BD2066F" w14:textId="3CFEF23A" w:rsidR="006007C8" w:rsidRPr="004973F2" w:rsidRDefault="009C7450" w:rsidP="0EC132D3">
            <w:pPr>
              <w:jc w:val="center"/>
              <w:rPr>
                <w:rFonts w:ascii="Aptos" w:hAnsi="Aptos" w:cs="Times New Roman"/>
              </w:rPr>
            </w:pPr>
            <w:r w:rsidRPr="004973F2">
              <w:rPr>
                <w:rFonts w:ascii="Aptos" w:hAnsi="Aptos" w:cs="Times New Roman"/>
              </w:rPr>
              <w:t>8</w:t>
            </w:r>
            <w:r w:rsidR="006007C8" w:rsidRPr="004973F2">
              <w:rPr>
                <w:rFonts w:ascii="Aptos" w:hAnsi="Aptos" w:cs="Times New Roman"/>
              </w:rPr>
              <w:t>.</w:t>
            </w:r>
          </w:p>
        </w:tc>
        <w:tc>
          <w:tcPr>
            <w:tcW w:w="4110" w:type="dxa"/>
            <w:shd w:val="clear" w:color="auto" w:fill="F2F2F2" w:themeFill="background1" w:themeFillShade="F2"/>
          </w:tcPr>
          <w:p w14:paraId="3A32569E" w14:textId="35D1F40D" w:rsidR="006007C8" w:rsidRPr="004973F2" w:rsidRDefault="00217380" w:rsidP="0EC132D3">
            <w:pPr>
              <w:rPr>
                <w:rFonts w:ascii="Aptos" w:hAnsi="Aptos" w:cs="Times New Roman"/>
                <w:color w:val="000000" w:themeColor="text1"/>
              </w:rPr>
            </w:pPr>
            <w:r w:rsidRPr="004973F2">
              <w:rPr>
                <w:rFonts w:ascii="Aptos" w:hAnsi="Aptos" w:cs="Times New Roman"/>
                <w:color w:val="000000" w:themeColor="text1"/>
              </w:rPr>
              <w:t>L</w:t>
            </w:r>
            <w:r w:rsidR="003C58D0" w:rsidRPr="004973F2">
              <w:rPr>
                <w:rFonts w:ascii="Aptos" w:hAnsi="Aptos" w:cs="Times New Roman"/>
                <w:color w:val="000000" w:themeColor="text1"/>
              </w:rPr>
              <w:t>ietotāju</w:t>
            </w:r>
            <w:r w:rsidR="006007C8" w:rsidRPr="004973F2">
              <w:rPr>
                <w:rFonts w:ascii="Aptos" w:hAnsi="Aptos" w:cs="Times New Roman"/>
                <w:color w:val="000000" w:themeColor="text1"/>
              </w:rPr>
              <w:t xml:space="preserve"> vajadzību analīzes izmaksas</w:t>
            </w:r>
          </w:p>
          <w:p w14:paraId="57B420A3" w14:textId="141DD1E2" w:rsidR="006007C8" w:rsidRPr="004973F2" w:rsidRDefault="006007C8" w:rsidP="0EC132D3">
            <w:pPr>
              <w:rPr>
                <w:rFonts w:ascii="Aptos" w:hAnsi="Aptos" w:cs="Times New Roman"/>
                <w:i/>
                <w:iCs/>
                <w:color w:val="0070C0"/>
              </w:rPr>
            </w:pPr>
            <w:r w:rsidRPr="004973F2">
              <w:rPr>
                <w:rFonts w:ascii="Aptos" w:hAnsi="Aptos" w:cs="Times New Roman"/>
                <w:i/>
                <w:iCs/>
                <w:color w:val="0070C0"/>
              </w:rPr>
              <w:t>MK noteikumu 13.7</w:t>
            </w:r>
          </w:p>
          <w:p w14:paraId="734DCAAE" w14:textId="14C96580" w:rsidR="006007C8" w:rsidRPr="004973F2" w:rsidRDefault="006007C8" w:rsidP="0EC132D3">
            <w:pPr>
              <w:rPr>
                <w:rFonts w:ascii="Aptos" w:hAnsi="Aptos" w:cs="Times New Roman"/>
                <w:i/>
                <w:iCs/>
                <w:color w:val="0070C0"/>
              </w:rPr>
            </w:pPr>
            <w:r w:rsidRPr="004973F2">
              <w:rPr>
                <w:rFonts w:ascii="Aptos" w:hAnsi="Aptos" w:cs="Times New Roman"/>
                <w:i/>
                <w:iCs/>
                <w:color w:val="0070C0"/>
              </w:rPr>
              <w:t>apakšpunkts</w:t>
            </w:r>
          </w:p>
        </w:tc>
        <w:tc>
          <w:tcPr>
            <w:tcW w:w="1560" w:type="dxa"/>
          </w:tcPr>
          <w:p w14:paraId="01E9A030" w14:textId="77777777" w:rsidR="006007C8" w:rsidRPr="004973F2" w:rsidRDefault="006007C8" w:rsidP="0EC132D3">
            <w:pPr>
              <w:rPr>
                <w:rFonts w:ascii="Aptos" w:hAnsi="Aptos" w:cs="Times New Roman"/>
              </w:rPr>
            </w:pPr>
          </w:p>
        </w:tc>
        <w:tc>
          <w:tcPr>
            <w:tcW w:w="2268" w:type="dxa"/>
          </w:tcPr>
          <w:p w14:paraId="7AB2F939" w14:textId="528C5DE7" w:rsidR="006007C8" w:rsidRPr="004973F2" w:rsidRDefault="006007C8" w:rsidP="0EC132D3">
            <w:pPr>
              <w:rPr>
                <w:rFonts w:ascii="Aptos" w:hAnsi="Aptos" w:cs="Times New Roman"/>
                <w:i/>
                <w:iCs/>
                <w:color w:val="4472C4" w:themeColor="accent1"/>
              </w:rPr>
            </w:pPr>
          </w:p>
        </w:tc>
        <w:tc>
          <w:tcPr>
            <w:tcW w:w="1869" w:type="dxa"/>
          </w:tcPr>
          <w:p w14:paraId="60B1BABC" w14:textId="77777777" w:rsidR="006007C8" w:rsidRPr="004973F2" w:rsidRDefault="006007C8" w:rsidP="0EC132D3">
            <w:pPr>
              <w:rPr>
                <w:rFonts w:ascii="Aptos" w:hAnsi="Aptos" w:cs="Times New Roman"/>
              </w:rPr>
            </w:pPr>
          </w:p>
        </w:tc>
      </w:tr>
      <w:tr w:rsidR="008B2DC3" w:rsidRPr="004973F2" w14:paraId="3B7A0EA8" w14:textId="77777777" w:rsidTr="00BA64CA">
        <w:tc>
          <w:tcPr>
            <w:tcW w:w="988" w:type="dxa"/>
            <w:shd w:val="clear" w:color="auto" w:fill="F2F2F2" w:themeFill="background1" w:themeFillShade="F2"/>
            <w:vAlign w:val="center"/>
          </w:tcPr>
          <w:p w14:paraId="5BFFA4A4" w14:textId="72A1E0AB" w:rsidR="006007C8" w:rsidRPr="004973F2" w:rsidRDefault="00F3352A" w:rsidP="0EC132D3">
            <w:pPr>
              <w:jc w:val="center"/>
              <w:rPr>
                <w:rFonts w:ascii="Aptos" w:hAnsi="Aptos" w:cs="Times New Roman"/>
              </w:rPr>
            </w:pPr>
            <w:r w:rsidRPr="004973F2">
              <w:rPr>
                <w:rFonts w:ascii="Aptos" w:hAnsi="Aptos" w:cs="Times New Roman"/>
              </w:rPr>
              <w:lastRenderedPageBreak/>
              <w:t>9.</w:t>
            </w:r>
          </w:p>
        </w:tc>
        <w:tc>
          <w:tcPr>
            <w:tcW w:w="4110" w:type="dxa"/>
            <w:shd w:val="clear" w:color="auto" w:fill="F2F2F2" w:themeFill="background1" w:themeFillShade="F2"/>
          </w:tcPr>
          <w:p w14:paraId="3B0A9CDB" w14:textId="7C51EBEC" w:rsidR="006007C8" w:rsidRPr="004973F2" w:rsidRDefault="00217380" w:rsidP="0EC132D3">
            <w:pPr>
              <w:rPr>
                <w:rFonts w:ascii="Aptos" w:hAnsi="Aptos" w:cs="Times New Roman"/>
                <w:color w:val="000000" w:themeColor="text1"/>
              </w:rPr>
            </w:pPr>
            <w:r w:rsidRPr="004973F2">
              <w:rPr>
                <w:rFonts w:ascii="Aptos" w:hAnsi="Aptos" w:cs="Times New Roman"/>
                <w:color w:val="000000" w:themeColor="text1"/>
              </w:rPr>
              <w:t>In</w:t>
            </w:r>
            <w:r w:rsidR="001F2053" w:rsidRPr="004973F2">
              <w:rPr>
                <w:rFonts w:ascii="Aptos" w:hAnsi="Aptos" w:cs="Times New Roman"/>
                <w:color w:val="000000" w:themeColor="text1"/>
              </w:rPr>
              <w:t>formatīvo</w:t>
            </w:r>
            <w:r w:rsidR="006007C8" w:rsidRPr="004973F2">
              <w:rPr>
                <w:rFonts w:ascii="Aptos" w:hAnsi="Aptos" w:cs="Times New Roman"/>
                <w:color w:val="000000" w:themeColor="text1"/>
              </w:rPr>
              <w:t xml:space="preserve"> un publicitātes pasākumu izmaksas</w:t>
            </w:r>
          </w:p>
          <w:p w14:paraId="2FC5C641" w14:textId="6B3D1608" w:rsidR="006007C8" w:rsidRPr="004973F2" w:rsidRDefault="006007C8" w:rsidP="0EC132D3">
            <w:pPr>
              <w:rPr>
                <w:rFonts w:ascii="Aptos" w:hAnsi="Aptos" w:cs="Times New Roman"/>
                <w:i/>
                <w:iCs/>
                <w:color w:val="0070C0"/>
              </w:rPr>
            </w:pPr>
            <w:r w:rsidRPr="004973F2">
              <w:rPr>
                <w:rFonts w:ascii="Aptos" w:hAnsi="Aptos" w:cs="Times New Roman"/>
                <w:i/>
                <w:iCs/>
                <w:color w:val="0070C0"/>
              </w:rPr>
              <w:t xml:space="preserve">MK noteikumu 13.9 </w:t>
            </w:r>
          </w:p>
          <w:p w14:paraId="795C029D" w14:textId="27D6A575" w:rsidR="006007C8" w:rsidRPr="004973F2" w:rsidRDefault="006007C8" w:rsidP="0EC132D3">
            <w:pPr>
              <w:rPr>
                <w:rFonts w:ascii="Aptos" w:hAnsi="Aptos" w:cs="Times New Roman"/>
                <w:i/>
                <w:iCs/>
                <w:color w:val="0070C0"/>
              </w:rPr>
            </w:pPr>
            <w:r w:rsidRPr="004973F2">
              <w:rPr>
                <w:rFonts w:ascii="Aptos" w:hAnsi="Aptos" w:cs="Times New Roman"/>
                <w:i/>
                <w:iCs/>
                <w:color w:val="0070C0"/>
              </w:rPr>
              <w:t>apakšpunkts</w:t>
            </w:r>
          </w:p>
        </w:tc>
        <w:tc>
          <w:tcPr>
            <w:tcW w:w="1560" w:type="dxa"/>
          </w:tcPr>
          <w:p w14:paraId="7A109DAC" w14:textId="77777777" w:rsidR="006007C8" w:rsidRPr="004973F2" w:rsidRDefault="006007C8" w:rsidP="0EC132D3">
            <w:pPr>
              <w:rPr>
                <w:rFonts w:ascii="Aptos" w:hAnsi="Aptos" w:cs="Times New Roman"/>
              </w:rPr>
            </w:pPr>
          </w:p>
        </w:tc>
        <w:tc>
          <w:tcPr>
            <w:tcW w:w="2268" w:type="dxa"/>
          </w:tcPr>
          <w:p w14:paraId="6A7DCDBC" w14:textId="6DD4A961" w:rsidR="006007C8" w:rsidRPr="004973F2" w:rsidRDefault="006007C8" w:rsidP="0EC132D3">
            <w:pPr>
              <w:rPr>
                <w:rFonts w:ascii="Aptos" w:hAnsi="Aptos" w:cs="Times New Roman"/>
                <w:i/>
                <w:iCs/>
                <w:color w:val="4472C4" w:themeColor="accent1"/>
              </w:rPr>
            </w:pPr>
          </w:p>
        </w:tc>
        <w:tc>
          <w:tcPr>
            <w:tcW w:w="1869" w:type="dxa"/>
          </w:tcPr>
          <w:p w14:paraId="061DACC7" w14:textId="77777777" w:rsidR="006007C8" w:rsidRPr="004973F2" w:rsidRDefault="006007C8" w:rsidP="0EC132D3">
            <w:pPr>
              <w:rPr>
                <w:rFonts w:ascii="Aptos" w:hAnsi="Aptos" w:cs="Times New Roman"/>
              </w:rPr>
            </w:pPr>
          </w:p>
        </w:tc>
      </w:tr>
      <w:tr w:rsidR="00EB5A4C" w:rsidRPr="004973F2" w14:paraId="0856CB3F" w14:textId="77777777" w:rsidTr="00BA64CA">
        <w:tc>
          <w:tcPr>
            <w:tcW w:w="6658" w:type="dxa"/>
            <w:gridSpan w:val="3"/>
            <w:shd w:val="clear" w:color="auto" w:fill="F2F2F2" w:themeFill="background1" w:themeFillShade="F2"/>
            <w:vAlign w:val="center"/>
          </w:tcPr>
          <w:p w14:paraId="1950570D" w14:textId="1B8F7604" w:rsidR="00EB5A4C" w:rsidRPr="004973F2" w:rsidRDefault="00EB5A4C" w:rsidP="0EC132D3">
            <w:pPr>
              <w:jc w:val="right"/>
              <w:rPr>
                <w:rFonts w:ascii="Aptos" w:hAnsi="Aptos" w:cs="Times New Roman"/>
                <w:b/>
                <w:bCs/>
              </w:rPr>
            </w:pPr>
            <w:r w:rsidRPr="004973F2">
              <w:rPr>
                <w:rFonts w:ascii="Aptos" w:hAnsi="Aptos" w:cs="Times New Roman"/>
                <w:b/>
                <w:bCs/>
              </w:rPr>
              <w:t>KOPĀ:</w:t>
            </w:r>
          </w:p>
        </w:tc>
        <w:tc>
          <w:tcPr>
            <w:tcW w:w="2268" w:type="dxa"/>
          </w:tcPr>
          <w:p w14:paraId="3A285847" w14:textId="77777777" w:rsidR="00EB5A4C" w:rsidRPr="004973F2" w:rsidDel="007E26DE" w:rsidRDefault="00EB5A4C" w:rsidP="0EC132D3">
            <w:pPr>
              <w:rPr>
                <w:rFonts w:ascii="Aptos" w:hAnsi="Aptos" w:cs="Times New Roman"/>
                <w:i/>
                <w:iCs/>
                <w:color w:val="4472C4" w:themeColor="accent1"/>
              </w:rPr>
            </w:pPr>
          </w:p>
        </w:tc>
        <w:tc>
          <w:tcPr>
            <w:tcW w:w="1869" w:type="dxa"/>
          </w:tcPr>
          <w:p w14:paraId="38CF6B5E" w14:textId="77777777" w:rsidR="00EB5A4C" w:rsidRPr="004973F2" w:rsidRDefault="00EB5A4C" w:rsidP="0EC132D3">
            <w:pPr>
              <w:rPr>
                <w:rFonts w:ascii="Aptos" w:hAnsi="Aptos" w:cs="Times New Roman"/>
              </w:rPr>
            </w:pPr>
          </w:p>
        </w:tc>
      </w:tr>
    </w:tbl>
    <w:p w14:paraId="34F1495D" w14:textId="7D619ABA" w:rsidR="007D6ECC" w:rsidRPr="004973F2" w:rsidRDefault="007D6ECC" w:rsidP="0EC132D3">
      <w:pPr>
        <w:spacing w:line="240" w:lineRule="auto"/>
        <w:jc w:val="both"/>
        <w:rPr>
          <w:rFonts w:ascii="Aptos" w:hAnsi="Aptos" w:cs="Times New Roman"/>
          <w:i/>
          <w:iCs/>
          <w:color w:val="0070C0"/>
        </w:rPr>
      </w:pPr>
    </w:p>
    <w:p w14:paraId="5CA84A3D" w14:textId="7303ED58" w:rsidR="007F1E09" w:rsidRPr="004973F2" w:rsidRDefault="007D6ECC" w:rsidP="0EC132D3">
      <w:pPr>
        <w:spacing w:line="240" w:lineRule="auto"/>
        <w:jc w:val="both"/>
        <w:rPr>
          <w:rFonts w:ascii="Aptos" w:hAnsi="Aptos" w:cs="Times New Roman"/>
          <w:i/>
          <w:iCs/>
          <w:color w:val="0070C0"/>
        </w:rPr>
      </w:pPr>
      <w:r w:rsidRPr="004973F2">
        <w:rPr>
          <w:rFonts w:ascii="Aptos" w:hAnsi="Aptos" w:cs="Times New Roman"/>
          <w:i/>
          <w:iCs/>
          <w:color w:val="0070C0"/>
        </w:rPr>
        <w:t xml:space="preserve">Sadaļu aizpilda </w:t>
      </w:r>
      <w:r w:rsidR="007F1E09" w:rsidRPr="004973F2">
        <w:rPr>
          <w:rFonts w:ascii="Aptos" w:hAnsi="Aptos" w:cs="Times New Roman"/>
          <w:i/>
          <w:iCs/>
          <w:color w:val="0070C0"/>
        </w:rPr>
        <w:t>atbilstoši norādītajai formai un piedāvātajām izmaksu pozīcijām, izmaksas norādot tā, lai</w:t>
      </w:r>
      <w:r w:rsidRPr="004973F2">
        <w:rPr>
          <w:rFonts w:ascii="Aptos" w:hAnsi="Aptos" w:cs="Times New Roman"/>
          <w:i/>
          <w:iCs/>
          <w:color w:val="0070C0"/>
        </w:rPr>
        <w:t xml:space="preserve"> kontekstā ar </w:t>
      </w:r>
      <w:r w:rsidR="004B2CD7" w:rsidRPr="004973F2">
        <w:rPr>
          <w:rFonts w:ascii="Aptos" w:hAnsi="Aptos" w:cs="Times New Roman"/>
          <w:i/>
          <w:iCs/>
          <w:color w:val="0070C0"/>
        </w:rPr>
        <w:t xml:space="preserve">projekta iesniegumam pievienotajiem </w:t>
      </w:r>
      <w:r w:rsidRPr="004973F2">
        <w:rPr>
          <w:rFonts w:ascii="Aptos" w:hAnsi="Aptos" w:cs="Times New Roman"/>
          <w:i/>
          <w:iCs/>
          <w:color w:val="0070C0"/>
        </w:rPr>
        <w:t xml:space="preserve">izmaksu </w:t>
      </w:r>
      <w:r w:rsidR="004B2CD7" w:rsidRPr="004973F2">
        <w:rPr>
          <w:rFonts w:ascii="Aptos" w:hAnsi="Aptos" w:cs="Times New Roman"/>
          <w:i/>
          <w:iCs/>
          <w:color w:val="0070C0"/>
        </w:rPr>
        <w:t xml:space="preserve">apmēru </w:t>
      </w:r>
      <w:r w:rsidRPr="004973F2">
        <w:rPr>
          <w:rFonts w:ascii="Aptos" w:hAnsi="Aptos" w:cs="Times New Roman"/>
          <w:i/>
          <w:iCs/>
          <w:color w:val="0070C0"/>
        </w:rPr>
        <w:t>pamatojošiem dokumentiem</w:t>
      </w:r>
      <w:r w:rsidR="007F1E09" w:rsidRPr="004973F2">
        <w:rPr>
          <w:rFonts w:ascii="Aptos" w:hAnsi="Aptos" w:cs="Times New Roman"/>
          <w:i/>
          <w:iCs/>
          <w:color w:val="0070C0"/>
        </w:rPr>
        <w:t xml:space="preserve"> ir saprotams, kā projekta iesniedzējs ir nonācis līdz gala summai katrā izdevumu pozīcijā.</w:t>
      </w:r>
    </w:p>
    <w:p w14:paraId="5AD7EEE2" w14:textId="2385E910" w:rsidR="00FA1293" w:rsidRPr="004973F2" w:rsidRDefault="00FA1293" w:rsidP="0EC132D3">
      <w:pPr>
        <w:spacing w:line="240" w:lineRule="auto"/>
        <w:jc w:val="both"/>
        <w:rPr>
          <w:rFonts w:ascii="Aptos" w:hAnsi="Aptos" w:cs="Times New Roman"/>
          <w:i/>
          <w:iCs/>
          <w:color w:val="0070C0"/>
        </w:rPr>
      </w:pPr>
      <w:r w:rsidRPr="004973F2">
        <w:rPr>
          <w:rFonts w:ascii="Aptos" w:hAnsi="Aptos" w:cs="Times New Roman"/>
          <w:i/>
          <w:iCs/>
          <w:color w:val="0070C0"/>
        </w:rPr>
        <w:t>Projekta budžetā norāda tikai projekta tiešās attiecināmas izmaksas.</w:t>
      </w:r>
    </w:p>
    <w:p w14:paraId="3F34FAF9" w14:textId="6A126D03" w:rsidR="007F1E09" w:rsidRPr="004973F2" w:rsidRDefault="0080137D" w:rsidP="0EC132D3">
      <w:pPr>
        <w:numPr>
          <w:ilvl w:val="0"/>
          <w:numId w:val="42"/>
        </w:numPr>
        <w:spacing w:after="0" w:line="240" w:lineRule="auto"/>
        <w:ind w:left="714" w:right="-283" w:hanging="357"/>
        <w:jc w:val="both"/>
        <w:rPr>
          <w:rFonts w:ascii="Aptos" w:hAnsi="Aptos" w:cs="Times New Roman"/>
          <w:i/>
          <w:iCs/>
          <w:color w:val="0070C0"/>
        </w:rPr>
      </w:pPr>
      <w:r w:rsidRPr="004973F2">
        <w:rPr>
          <w:rFonts w:ascii="Aptos" w:hAnsi="Aptos" w:cs="Times New Roman"/>
          <w:b/>
          <w:bCs/>
          <w:i/>
          <w:iCs/>
          <w:color w:val="0070C0"/>
        </w:rPr>
        <w:t>k</w:t>
      </w:r>
      <w:r w:rsidR="007F1E09" w:rsidRPr="004973F2">
        <w:rPr>
          <w:rFonts w:ascii="Aptos" w:hAnsi="Aptos" w:cs="Times New Roman"/>
          <w:b/>
          <w:bCs/>
          <w:i/>
          <w:iCs/>
          <w:color w:val="0070C0"/>
        </w:rPr>
        <w:t>olonnā “Izmaksu pozīcijas nosaukums”</w:t>
      </w:r>
      <w:r w:rsidR="007F1E09" w:rsidRPr="004973F2">
        <w:rPr>
          <w:rFonts w:ascii="Aptos" w:hAnsi="Aptos" w:cs="Times New Roman"/>
          <w:i/>
          <w:iCs/>
          <w:color w:val="0070C0"/>
        </w:rPr>
        <w:t xml:space="preserve"> ir iekļautas tādas izmaksas, kas atbilst MK noteikum</w:t>
      </w:r>
      <w:r w:rsidR="005953C7" w:rsidRPr="004973F2">
        <w:rPr>
          <w:rFonts w:ascii="Aptos" w:hAnsi="Aptos" w:cs="Times New Roman"/>
          <w:i/>
          <w:iCs/>
          <w:color w:val="0070C0"/>
        </w:rPr>
        <w:t>u</w:t>
      </w:r>
      <w:r w:rsidR="007F1E09" w:rsidRPr="004973F2">
        <w:rPr>
          <w:rFonts w:ascii="Aptos" w:hAnsi="Aptos" w:cs="Times New Roman"/>
          <w:i/>
          <w:iCs/>
          <w:color w:val="0070C0"/>
        </w:rPr>
        <w:t xml:space="preserve"> </w:t>
      </w:r>
      <w:r w:rsidR="002342E8" w:rsidRPr="004973F2">
        <w:rPr>
          <w:rFonts w:ascii="Aptos" w:hAnsi="Aptos" w:cs="Times New Roman"/>
          <w:i/>
          <w:iCs/>
          <w:color w:val="0070C0"/>
        </w:rPr>
        <w:t>1</w:t>
      </w:r>
      <w:r w:rsidR="00A14AF7" w:rsidRPr="004973F2">
        <w:rPr>
          <w:rFonts w:ascii="Aptos" w:hAnsi="Aptos" w:cs="Times New Roman"/>
          <w:i/>
          <w:iCs/>
          <w:color w:val="0070C0"/>
        </w:rPr>
        <w:t>3.</w:t>
      </w:r>
      <w:r w:rsidR="006B52C1" w:rsidRPr="004973F2">
        <w:rPr>
          <w:rFonts w:ascii="Aptos" w:hAnsi="Aptos" w:cs="Times New Roman"/>
          <w:i/>
          <w:iCs/>
          <w:color w:val="0070C0"/>
        </w:rPr>
        <w:t xml:space="preserve"> </w:t>
      </w:r>
      <w:r w:rsidR="00A14AF7" w:rsidRPr="004973F2">
        <w:rPr>
          <w:rFonts w:ascii="Aptos" w:hAnsi="Aptos" w:cs="Times New Roman"/>
          <w:i/>
          <w:iCs/>
          <w:color w:val="0070C0"/>
        </w:rPr>
        <w:t>punktā n</w:t>
      </w:r>
      <w:r w:rsidR="007F1E09" w:rsidRPr="004973F2">
        <w:rPr>
          <w:rFonts w:ascii="Aptos" w:hAnsi="Aptos" w:cs="Times New Roman"/>
          <w:i/>
          <w:iCs/>
          <w:color w:val="0070C0"/>
        </w:rPr>
        <w:t>oteiktajām attiecināmajām izmaksām</w:t>
      </w:r>
      <w:r w:rsidR="005953C7" w:rsidRPr="004973F2">
        <w:rPr>
          <w:rFonts w:ascii="Aptos" w:hAnsi="Aptos" w:cs="Times New Roman"/>
          <w:i/>
          <w:iCs/>
          <w:color w:val="0070C0"/>
        </w:rPr>
        <w:t>;</w:t>
      </w:r>
    </w:p>
    <w:p w14:paraId="32BD5584" w14:textId="2417B89B" w:rsidR="007F1E09" w:rsidRPr="004973F2" w:rsidRDefault="00D73E08" w:rsidP="0EC132D3">
      <w:pPr>
        <w:numPr>
          <w:ilvl w:val="0"/>
          <w:numId w:val="42"/>
        </w:numPr>
        <w:spacing w:after="0" w:line="256" w:lineRule="auto"/>
        <w:ind w:left="714" w:right="142" w:hanging="357"/>
        <w:contextualSpacing/>
        <w:jc w:val="both"/>
        <w:rPr>
          <w:rFonts w:ascii="Aptos" w:hAnsi="Aptos" w:cs="Times New Roman"/>
          <w:i/>
          <w:iCs/>
          <w:color w:val="0070C0"/>
        </w:rPr>
      </w:pPr>
      <w:r w:rsidRPr="004973F2">
        <w:rPr>
          <w:rFonts w:ascii="Aptos" w:hAnsi="Aptos" w:cs="Times New Roman"/>
          <w:i/>
          <w:iCs/>
          <w:color w:val="0070C0"/>
        </w:rPr>
        <w:t xml:space="preserve">ja </w:t>
      </w:r>
      <w:r w:rsidR="007F1E09" w:rsidRPr="004973F2">
        <w:rPr>
          <w:rFonts w:ascii="Aptos" w:hAnsi="Aptos" w:cs="Times New Roman"/>
          <w:i/>
          <w:iCs/>
          <w:color w:val="0070C0"/>
        </w:rPr>
        <w:t xml:space="preserve">nepieciešams, tad nodefinētajām pozīcijām var izveidot papildu </w:t>
      </w:r>
      <w:proofErr w:type="spellStart"/>
      <w:r w:rsidR="007F1E09" w:rsidRPr="004973F2">
        <w:rPr>
          <w:rFonts w:ascii="Aptos" w:hAnsi="Aptos" w:cs="Times New Roman"/>
          <w:i/>
          <w:iCs/>
          <w:color w:val="0070C0"/>
        </w:rPr>
        <w:t>apakšlīmeņus</w:t>
      </w:r>
      <w:proofErr w:type="spellEnd"/>
      <w:r w:rsidR="007F1E09" w:rsidRPr="004973F2">
        <w:rPr>
          <w:rFonts w:ascii="Aptos" w:hAnsi="Aptos" w:cs="Times New Roman"/>
          <w:i/>
          <w:iCs/>
          <w:color w:val="0070C0"/>
        </w:rPr>
        <w:t>, piemēram, projekta iesniedzējs var izveidot zemāka līmeņa izmaksu pozīcijas Nr.</w:t>
      </w:r>
      <w:r w:rsidR="005953C7" w:rsidRPr="004973F2">
        <w:rPr>
          <w:rFonts w:ascii="Aptos" w:hAnsi="Aptos" w:cs="Times New Roman"/>
          <w:i/>
          <w:iCs/>
          <w:color w:val="0070C0"/>
        </w:rPr>
        <w:t xml:space="preserve"> </w:t>
      </w:r>
      <w:r w:rsidR="007F1E09" w:rsidRPr="004973F2">
        <w:rPr>
          <w:rFonts w:ascii="Aptos" w:hAnsi="Aptos" w:cs="Times New Roman"/>
          <w:i/>
          <w:iCs/>
          <w:color w:val="0070C0"/>
        </w:rPr>
        <w:t>4.1.</w:t>
      </w:r>
      <w:r w:rsidR="005953C7" w:rsidRPr="004973F2">
        <w:rPr>
          <w:rFonts w:ascii="Aptos" w:hAnsi="Aptos" w:cs="Times New Roman"/>
          <w:i/>
          <w:iCs/>
          <w:color w:val="0070C0"/>
        </w:rPr>
        <w:t xml:space="preserve"> un Nr. 4.2.</w:t>
      </w:r>
      <w:r w:rsidR="007F1E09" w:rsidRPr="004973F2">
        <w:rPr>
          <w:rFonts w:ascii="Aptos" w:hAnsi="Aptos" w:cs="Times New Roman"/>
          <w:i/>
          <w:iCs/>
          <w:color w:val="0070C0"/>
        </w:rPr>
        <w:t>, ja ir nepieciešams definēto izmaksu pozīciju Nr.</w:t>
      </w:r>
      <w:r w:rsidR="005953C7" w:rsidRPr="004973F2">
        <w:rPr>
          <w:rFonts w:ascii="Aptos" w:hAnsi="Aptos" w:cs="Times New Roman"/>
          <w:i/>
          <w:iCs/>
          <w:color w:val="0070C0"/>
        </w:rPr>
        <w:t> </w:t>
      </w:r>
      <w:r w:rsidR="007F1E09" w:rsidRPr="004973F2">
        <w:rPr>
          <w:rFonts w:ascii="Aptos" w:hAnsi="Aptos" w:cs="Times New Roman"/>
          <w:i/>
          <w:iCs/>
          <w:color w:val="0070C0"/>
        </w:rPr>
        <w:t>4. dalīt sīkāk</w:t>
      </w:r>
      <w:r w:rsidR="004904E3" w:rsidRPr="004973F2">
        <w:rPr>
          <w:rFonts w:ascii="Aptos" w:hAnsi="Aptos" w:cs="Times New Roman"/>
          <w:i/>
          <w:iCs/>
          <w:color w:val="0070C0"/>
        </w:rPr>
        <w:t>;</w:t>
      </w:r>
    </w:p>
    <w:p w14:paraId="248664AC" w14:textId="09C3D492" w:rsidR="007F1E09" w:rsidRPr="004973F2" w:rsidRDefault="005953C7" w:rsidP="0EC132D3">
      <w:pPr>
        <w:numPr>
          <w:ilvl w:val="0"/>
          <w:numId w:val="42"/>
        </w:numPr>
        <w:spacing w:after="0" w:line="240" w:lineRule="auto"/>
        <w:ind w:left="714" w:hanging="357"/>
        <w:jc w:val="both"/>
        <w:rPr>
          <w:rFonts w:ascii="Aptos" w:hAnsi="Aptos" w:cs="Times New Roman"/>
          <w:i/>
          <w:iCs/>
          <w:color w:val="0070C0"/>
        </w:rPr>
      </w:pPr>
      <w:r w:rsidRPr="004973F2">
        <w:rPr>
          <w:rFonts w:ascii="Aptos" w:hAnsi="Aptos" w:cs="Times New Roman"/>
          <w:b/>
          <w:bCs/>
          <w:i/>
          <w:iCs/>
          <w:color w:val="0070C0"/>
        </w:rPr>
        <w:t xml:space="preserve">kolonnā </w:t>
      </w:r>
      <w:r w:rsidR="007F1E09" w:rsidRPr="004973F2">
        <w:rPr>
          <w:rFonts w:ascii="Aptos" w:hAnsi="Aptos" w:cs="Times New Roman"/>
          <w:b/>
          <w:bCs/>
          <w:i/>
          <w:iCs/>
          <w:color w:val="0070C0"/>
        </w:rPr>
        <w:t>“Projekta darbības Nr.”</w:t>
      </w:r>
      <w:r w:rsidR="007F1E09" w:rsidRPr="004973F2">
        <w:rPr>
          <w:rFonts w:ascii="Aptos" w:hAnsi="Aptos" w:cs="Times New Roman"/>
          <w:i/>
          <w:iCs/>
          <w:color w:val="0070C0"/>
        </w:rPr>
        <w:t xml:space="preserve"> norāda atsauci uz projekta darbību, uz kuru šīs izmaksas attiecināmas. Ja izmaksas attiecināmas uz vairākām projekta darbībām</w:t>
      </w:r>
      <w:r w:rsidR="00BF3C29" w:rsidRPr="004973F2">
        <w:rPr>
          <w:rFonts w:ascii="Aptos" w:hAnsi="Aptos" w:cs="Times New Roman"/>
          <w:i/>
          <w:iCs/>
          <w:color w:val="0070C0"/>
        </w:rPr>
        <w:t>,</w:t>
      </w:r>
      <w:r w:rsidR="007F1E09" w:rsidRPr="004973F2">
        <w:rPr>
          <w:rFonts w:ascii="Aptos" w:hAnsi="Aptos" w:cs="Times New Roman"/>
          <w:i/>
          <w:iCs/>
          <w:color w:val="0070C0"/>
        </w:rPr>
        <w:t xml:space="preserve"> norāda visas. Projekta darbības numuram jāsakrīt ar projekta iesnieguma </w:t>
      </w:r>
      <w:r w:rsidR="00EF0FD9" w:rsidRPr="004973F2">
        <w:rPr>
          <w:rFonts w:ascii="Aptos" w:hAnsi="Aptos" w:cs="Times New Roman"/>
          <w:i/>
          <w:iCs/>
          <w:color w:val="0070C0"/>
        </w:rPr>
        <w:t>3.sadaļā</w:t>
      </w:r>
      <w:r w:rsidR="007F1E09" w:rsidRPr="004973F2">
        <w:rPr>
          <w:rFonts w:ascii="Aptos" w:hAnsi="Aptos" w:cs="Times New Roman"/>
          <w:i/>
          <w:iCs/>
          <w:color w:val="0070C0"/>
        </w:rPr>
        <w:t xml:space="preserve"> “</w:t>
      </w:r>
      <w:r w:rsidR="003A0670" w:rsidRPr="004973F2">
        <w:rPr>
          <w:rFonts w:ascii="Aptos" w:hAnsi="Aptos" w:cs="Times New Roman"/>
          <w:i/>
          <w:iCs/>
          <w:color w:val="0070C0"/>
        </w:rPr>
        <w:t>Projekta</w:t>
      </w:r>
      <w:r w:rsidR="007F1E09" w:rsidRPr="004973F2">
        <w:rPr>
          <w:rFonts w:ascii="Aptos" w:hAnsi="Aptos" w:cs="Times New Roman"/>
          <w:i/>
          <w:iCs/>
          <w:color w:val="0070C0"/>
        </w:rPr>
        <w:t xml:space="preserve"> darbības” norādīto projekta darbības</w:t>
      </w:r>
      <w:r w:rsidR="00BF3C29" w:rsidRPr="004973F2">
        <w:rPr>
          <w:rFonts w:ascii="Aptos" w:hAnsi="Aptos" w:cs="Times New Roman"/>
          <w:i/>
          <w:iCs/>
          <w:color w:val="0070C0"/>
        </w:rPr>
        <w:t xml:space="preserve">/ </w:t>
      </w:r>
      <w:proofErr w:type="spellStart"/>
      <w:r w:rsidR="00BF3C29" w:rsidRPr="004973F2">
        <w:rPr>
          <w:rFonts w:ascii="Aptos" w:hAnsi="Aptos" w:cs="Times New Roman"/>
          <w:i/>
          <w:iCs/>
          <w:color w:val="0070C0"/>
        </w:rPr>
        <w:t>apakšdarbības</w:t>
      </w:r>
      <w:proofErr w:type="spellEnd"/>
      <w:r w:rsidR="00BF3C29" w:rsidRPr="004973F2">
        <w:rPr>
          <w:rFonts w:ascii="Aptos" w:hAnsi="Aptos" w:cs="Times New Roman"/>
          <w:i/>
          <w:iCs/>
          <w:color w:val="0070C0"/>
        </w:rPr>
        <w:t xml:space="preserve"> </w:t>
      </w:r>
      <w:r w:rsidR="007F1E09" w:rsidRPr="004973F2">
        <w:rPr>
          <w:rFonts w:ascii="Aptos" w:hAnsi="Aptos" w:cs="Times New Roman"/>
          <w:i/>
          <w:iCs/>
          <w:color w:val="0070C0"/>
        </w:rPr>
        <w:t>numuru</w:t>
      </w:r>
      <w:r w:rsidR="00D73E08" w:rsidRPr="004973F2">
        <w:rPr>
          <w:rFonts w:ascii="Aptos" w:hAnsi="Aptos" w:cs="Times New Roman"/>
          <w:i/>
          <w:iCs/>
          <w:color w:val="0070C0"/>
        </w:rPr>
        <w:t>;</w:t>
      </w:r>
    </w:p>
    <w:p w14:paraId="52D0EB68" w14:textId="39215D7F" w:rsidR="007F1E09" w:rsidRPr="004973F2" w:rsidRDefault="00BF3C29" w:rsidP="0EC132D3">
      <w:pPr>
        <w:numPr>
          <w:ilvl w:val="0"/>
          <w:numId w:val="42"/>
        </w:numPr>
        <w:spacing w:after="0" w:line="240" w:lineRule="auto"/>
        <w:ind w:left="714" w:hanging="357"/>
        <w:jc w:val="both"/>
        <w:rPr>
          <w:rFonts w:ascii="Aptos" w:hAnsi="Aptos" w:cs="Times New Roman"/>
          <w:i/>
          <w:iCs/>
          <w:color w:val="0070C0"/>
        </w:rPr>
      </w:pPr>
      <w:r w:rsidRPr="004973F2">
        <w:rPr>
          <w:rFonts w:ascii="Aptos" w:hAnsi="Aptos" w:cs="Times New Roman"/>
          <w:b/>
          <w:bCs/>
          <w:i/>
          <w:iCs/>
          <w:color w:val="0070C0"/>
        </w:rPr>
        <w:t>k</w:t>
      </w:r>
      <w:r w:rsidR="007F1E09" w:rsidRPr="004973F2">
        <w:rPr>
          <w:rFonts w:ascii="Aptos" w:hAnsi="Aptos" w:cs="Times New Roman"/>
          <w:b/>
          <w:bCs/>
          <w:i/>
          <w:iCs/>
          <w:color w:val="0070C0"/>
        </w:rPr>
        <w:t>olonnā “</w:t>
      </w:r>
      <w:r w:rsidRPr="004973F2">
        <w:rPr>
          <w:rFonts w:ascii="Aptos" w:hAnsi="Aptos" w:cs="Times New Roman"/>
          <w:b/>
          <w:bCs/>
          <w:i/>
          <w:iCs/>
          <w:color w:val="0070C0"/>
        </w:rPr>
        <w:t xml:space="preserve">Attiecināmo </w:t>
      </w:r>
      <w:r w:rsidR="007F1E09" w:rsidRPr="004973F2">
        <w:rPr>
          <w:rFonts w:ascii="Aptos" w:hAnsi="Aptos" w:cs="Times New Roman"/>
          <w:b/>
          <w:bCs/>
          <w:i/>
          <w:iCs/>
          <w:color w:val="0070C0"/>
        </w:rPr>
        <w:t>izmaks</w:t>
      </w:r>
      <w:r w:rsidRPr="004973F2">
        <w:rPr>
          <w:rFonts w:ascii="Aptos" w:hAnsi="Aptos" w:cs="Times New Roman"/>
          <w:b/>
          <w:bCs/>
          <w:i/>
          <w:iCs/>
          <w:color w:val="0070C0"/>
        </w:rPr>
        <w:t>u apmērs</w:t>
      </w:r>
      <w:r w:rsidR="007F1E09" w:rsidRPr="004973F2">
        <w:rPr>
          <w:rFonts w:ascii="Aptos" w:hAnsi="Aptos" w:cs="Times New Roman"/>
          <w:b/>
          <w:bCs/>
          <w:i/>
          <w:iCs/>
          <w:color w:val="0070C0"/>
        </w:rPr>
        <w:t>”</w:t>
      </w:r>
      <w:r w:rsidR="007F1E09" w:rsidRPr="004973F2">
        <w:rPr>
          <w:rFonts w:ascii="Aptos" w:hAnsi="Aptos" w:cs="Times New Roman"/>
          <w:i/>
          <w:iCs/>
          <w:color w:val="0070C0"/>
        </w:rPr>
        <w:t xml:space="preserve"> norāda attiecīgās izmaksas </w:t>
      </w:r>
      <w:proofErr w:type="spellStart"/>
      <w:r w:rsidR="007F1E09" w:rsidRPr="004973F2">
        <w:rPr>
          <w:rFonts w:ascii="Aptos" w:hAnsi="Aptos" w:cs="Times New Roman"/>
          <w:i/>
          <w:iCs/>
          <w:color w:val="0070C0"/>
        </w:rPr>
        <w:t>euro</w:t>
      </w:r>
      <w:proofErr w:type="spellEnd"/>
      <w:r w:rsidR="007F1E09" w:rsidRPr="004973F2">
        <w:rPr>
          <w:rFonts w:ascii="Aptos" w:hAnsi="Aptos" w:cs="Times New Roman"/>
          <w:i/>
          <w:iCs/>
          <w:color w:val="0070C0"/>
        </w:rPr>
        <w:t xml:space="preserve"> ar diviem cipariem aiz komata</w:t>
      </w:r>
      <w:r w:rsidR="00D73E08" w:rsidRPr="004973F2">
        <w:rPr>
          <w:rFonts w:ascii="Aptos" w:hAnsi="Aptos" w:cs="Times New Roman"/>
          <w:i/>
          <w:iCs/>
          <w:color w:val="0070C0"/>
        </w:rPr>
        <w:t>;</w:t>
      </w:r>
    </w:p>
    <w:p w14:paraId="6D4C06BC" w14:textId="705FE1EC" w:rsidR="002656F2" w:rsidRPr="004973F2" w:rsidRDefault="00D73E08" w:rsidP="0EC132D3">
      <w:pPr>
        <w:numPr>
          <w:ilvl w:val="0"/>
          <w:numId w:val="42"/>
        </w:numPr>
        <w:spacing w:after="0" w:line="240" w:lineRule="auto"/>
        <w:ind w:left="714" w:hanging="357"/>
        <w:jc w:val="both"/>
        <w:rPr>
          <w:rFonts w:ascii="Aptos" w:hAnsi="Aptos" w:cs="Times New Roman"/>
          <w:i/>
          <w:iCs/>
          <w:color w:val="0070C0"/>
        </w:rPr>
      </w:pPr>
      <w:r w:rsidRPr="004973F2">
        <w:rPr>
          <w:rFonts w:ascii="Aptos" w:hAnsi="Aptos" w:cs="Times New Roman"/>
          <w:b/>
          <w:bCs/>
          <w:i/>
          <w:iCs/>
          <w:color w:val="0070C0"/>
        </w:rPr>
        <w:t>kolonnā “t.sk. PVN</w:t>
      </w:r>
      <w:r w:rsidR="00D7575C" w:rsidRPr="004973F2">
        <w:rPr>
          <w:rFonts w:ascii="Aptos" w:hAnsi="Aptos" w:cs="Times New Roman"/>
          <w:b/>
          <w:bCs/>
          <w:i/>
          <w:iCs/>
          <w:color w:val="0070C0"/>
        </w:rPr>
        <w:t>”</w:t>
      </w:r>
      <w:r w:rsidR="0042440A" w:rsidRPr="004973F2">
        <w:rPr>
          <w:rFonts w:ascii="Aptos" w:hAnsi="Aptos" w:cs="Times New Roman"/>
          <w:b/>
          <w:bCs/>
          <w:i/>
          <w:iCs/>
          <w:color w:val="0070C0"/>
        </w:rPr>
        <w:t xml:space="preserve"> </w:t>
      </w:r>
      <w:r w:rsidR="0042440A" w:rsidRPr="004973F2">
        <w:rPr>
          <w:rFonts w:ascii="Aptos" w:hAnsi="Aptos" w:cs="Times New Roman"/>
          <w:i/>
          <w:iCs/>
          <w:color w:val="0070C0"/>
        </w:rPr>
        <w:t>norāda PVN apmēru</w:t>
      </w:r>
      <w:r w:rsidR="002656F2" w:rsidRPr="004973F2">
        <w:rPr>
          <w:rFonts w:ascii="Aptos" w:hAnsi="Aptos" w:cs="Times New Roman"/>
          <w:i/>
          <w:iCs/>
          <w:color w:val="0070C0"/>
        </w:rPr>
        <w:t xml:space="preserve">, ņemot vērā, ka </w:t>
      </w:r>
      <w:r w:rsidR="00763F6C" w:rsidRPr="004973F2">
        <w:rPr>
          <w:rFonts w:ascii="Aptos" w:hAnsi="Aptos" w:cs="Times New Roman"/>
          <w:i/>
          <w:iCs/>
          <w:color w:val="0070C0"/>
        </w:rPr>
        <w:t xml:space="preserve">attiecināmajās izmaksās iekļauj tikai šādas </w:t>
      </w:r>
      <w:r w:rsidR="002656F2" w:rsidRPr="004973F2">
        <w:rPr>
          <w:rFonts w:ascii="Aptos" w:hAnsi="Aptos" w:cs="Times New Roman"/>
          <w:i/>
          <w:iCs/>
          <w:color w:val="0070C0"/>
        </w:rPr>
        <w:t>nodevas un nodokļ</w:t>
      </w:r>
      <w:r w:rsidR="00763F6C" w:rsidRPr="004973F2">
        <w:rPr>
          <w:rFonts w:ascii="Aptos" w:hAnsi="Aptos" w:cs="Times New Roman"/>
          <w:i/>
          <w:iCs/>
          <w:color w:val="0070C0"/>
        </w:rPr>
        <w:t>us</w:t>
      </w:r>
      <w:r w:rsidR="002656F2" w:rsidRPr="004973F2">
        <w:rPr>
          <w:rFonts w:ascii="Aptos" w:hAnsi="Aptos" w:cs="Times New Roman"/>
          <w:i/>
          <w:iCs/>
          <w:color w:val="0070C0"/>
        </w:rPr>
        <w:t>:</w:t>
      </w:r>
    </w:p>
    <w:p w14:paraId="595ED0A4" w14:textId="569D21CB" w:rsidR="002656F2" w:rsidRPr="004973F2" w:rsidRDefault="002656F2" w:rsidP="0EC132D3">
      <w:pPr>
        <w:numPr>
          <w:ilvl w:val="1"/>
          <w:numId w:val="42"/>
        </w:numPr>
        <w:spacing w:after="0" w:line="240" w:lineRule="auto"/>
        <w:jc w:val="both"/>
        <w:rPr>
          <w:rFonts w:ascii="Aptos" w:hAnsi="Aptos" w:cs="Times New Roman"/>
          <w:i/>
          <w:iCs/>
          <w:color w:val="0070C0"/>
        </w:rPr>
      </w:pPr>
      <w:r w:rsidRPr="004973F2">
        <w:rPr>
          <w:rFonts w:ascii="Aptos" w:hAnsi="Aptos" w:cs="Times New Roman"/>
          <w:i/>
          <w:iCs/>
          <w:color w:val="0070C0"/>
        </w:rPr>
        <w:t>kas radušies personāla izmaksu rezultātā</w:t>
      </w:r>
      <w:r w:rsidR="009D6D52" w:rsidRPr="004973F2">
        <w:rPr>
          <w:rFonts w:ascii="Aptos" w:hAnsi="Aptos" w:cs="Times New Roman"/>
          <w:i/>
          <w:iCs/>
          <w:color w:val="0070C0"/>
        </w:rPr>
        <w:t xml:space="preserve"> uz darba līguma pamata,</w:t>
      </w:r>
    </w:p>
    <w:p w14:paraId="10E81237" w14:textId="2E0C2211" w:rsidR="00D73E08" w:rsidRPr="004973F2" w:rsidRDefault="002656F2" w:rsidP="0EC132D3">
      <w:pPr>
        <w:numPr>
          <w:ilvl w:val="1"/>
          <w:numId w:val="42"/>
        </w:numPr>
        <w:spacing w:after="0" w:line="240" w:lineRule="auto"/>
        <w:jc w:val="both"/>
        <w:rPr>
          <w:rFonts w:ascii="Aptos" w:hAnsi="Aptos" w:cs="Times New Roman"/>
          <w:i/>
          <w:iCs/>
          <w:color w:val="0070C0"/>
        </w:rPr>
      </w:pPr>
      <w:r w:rsidRPr="004973F2">
        <w:rPr>
          <w:rFonts w:ascii="Aptos" w:hAnsi="Aptos" w:cs="Times New Roman"/>
          <w:i/>
          <w:iCs/>
          <w:color w:val="0070C0"/>
        </w:rPr>
        <w:t>pievienotās vērtības nodokli, kas nav atgūstams normatīvajos aktos noteiktajā kārtībā</w:t>
      </w:r>
      <w:r w:rsidR="00763F6C" w:rsidRPr="004973F2">
        <w:rPr>
          <w:rFonts w:ascii="Aptos" w:hAnsi="Aptos" w:cs="Times New Roman"/>
          <w:i/>
          <w:iCs/>
          <w:color w:val="0070C0"/>
        </w:rPr>
        <w:t>.</w:t>
      </w:r>
    </w:p>
    <w:p w14:paraId="3CDC1517" w14:textId="4B6A5C54" w:rsidR="008904C7" w:rsidRPr="004973F2" w:rsidRDefault="008904C7" w:rsidP="008904C7">
      <w:pPr>
        <w:numPr>
          <w:ilvl w:val="0"/>
          <w:numId w:val="42"/>
        </w:numPr>
        <w:spacing w:after="0" w:line="240" w:lineRule="auto"/>
        <w:jc w:val="both"/>
        <w:rPr>
          <w:rFonts w:ascii="Aptos" w:hAnsi="Aptos" w:cs="Times New Roman"/>
          <w:b/>
          <w:bCs/>
          <w:i/>
          <w:iCs/>
          <w:color w:val="0070C0"/>
        </w:rPr>
      </w:pPr>
      <w:r w:rsidRPr="004973F2">
        <w:rPr>
          <w:rFonts w:ascii="Aptos" w:hAnsi="Aptos" w:cs="Times New Roman"/>
          <w:b/>
          <w:bCs/>
          <w:i/>
          <w:iCs/>
          <w:color w:val="0070C0"/>
        </w:rPr>
        <w:t>G</w:t>
      </w:r>
      <w:r w:rsidR="00962685" w:rsidRPr="004973F2">
        <w:rPr>
          <w:rFonts w:ascii="Aptos" w:hAnsi="Aptos" w:cs="Times New Roman"/>
          <w:b/>
          <w:bCs/>
          <w:i/>
          <w:iCs/>
          <w:color w:val="0070C0"/>
        </w:rPr>
        <w:t>adījumā, ja PVN ir atg</w:t>
      </w:r>
      <w:r w:rsidR="00C61B61" w:rsidRPr="004973F2">
        <w:rPr>
          <w:rFonts w:ascii="Aptos" w:hAnsi="Aptos" w:cs="Times New Roman"/>
          <w:b/>
          <w:bCs/>
          <w:i/>
          <w:iCs/>
          <w:color w:val="0070C0"/>
        </w:rPr>
        <w:t>ūstams</w:t>
      </w:r>
      <w:r w:rsidR="00962685" w:rsidRPr="004973F2">
        <w:rPr>
          <w:rFonts w:ascii="Aptos" w:hAnsi="Aptos" w:cs="Times New Roman"/>
          <w:b/>
          <w:bCs/>
          <w:i/>
          <w:iCs/>
          <w:color w:val="0070C0"/>
        </w:rPr>
        <w:t>, aili “t.sk. PVN” neaizpilda.</w:t>
      </w:r>
    </w:p>
    <w:p w14:paraId="79D958F1" w14:textId="72845917" w:rsidR="00D945B4" w:rsidRPr="004973F2" w:rsidRDefault="008904C7" w:rsidP="008904C7">
      <w:pPr>
        <w:numPr>
          <w:ilvl w:val="0"/>
          <w:numId w:val="42"/>
        </w:numPr>
        <w:spacing w:after="0" w:line="240" w:lineRule="auto"/>
        <w:jc w:val="both"/>
        <w:rPr>
          <w:rFonts w:ascii="Aptos" w:hAnsi="Aptos" w:cs="Times New Roman"/>
          <w:b/>
          <w:bCs/>
          <w:i/>
          <w:iCs/>
          <w:color w:val="0070C0"/>
        </w:rPr>
      </w:pPr>
      <w:r w:rsidRPr="004973F2">
        <w:rPr>
          <w:rFonts w:ascii="Aptos" w:hAnsi="Aptos" w:cs="Times New Roman"/>
          <w:b/>
          <w:bCs/>
          <w:i/>
          <w:iCs/>
          <w:color w:val="0070C0"/>
        </w:rPr>
        <w:t>K</w:t>
      </w:r>
      <w:r w:rsidR="007F538D" w:rsidRPr="004973F2">
        <w:rPr>
          <w:rFonts w:ascii="Aptos" w:hAnsi="Aptos" w:cs="Times New Roman"/>
          <w:b/>
          <w:bCs/>
          <w:i/>
          <w:iCs/>
          <w:color w:val="0070C0"/>
        </w:rPr>
        <w:t>atrai budžeta sadaļai obligāti nepieciešami budžetu pamatojošie dokumenti</w:t>
      </w:r>
      <w:r w:rsidR="0046718B" w:rsidRPr="004973F2">
        <w:rPr>
          <w:rFonts w:ascii="Aptos" w:hAnsi="Aptos" w:cs="Times New Roman"/>
          <w:b/>
          <w:bCs/>
          <w:i/>
          <w:iCs/>
          <w:color w:val="0070C0"/>
        </w:rPr>
        <w:t>.</w:t>
      </w:r>
    </w:p>
    <w:p w14:paraId="555724BD" w14:textId="77777777" w:rsidR="00A14AF7" w:rsidRPr="004973F2" w:rsidRDefault="00A14AF7" w:rsidP="00A14AF7">
      <w:pPr>
        <w:spacing w:after="0" w:line="240" w:lineRule="auto"/>
        <w:ind w:left="1440"/>
        <w:jc w:val="both"/>
        <w:rPr>
          <w:rFonts w:ascii="Aptos" w:hAnsi="Aptos" w:cs="Times New Roman"/>
          <w:i/>
          <w:iCs/>
          <w:color w:val="0070C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A14AF7" w:rsidRPr="004973F2" w14:paraId="4F2681D2" w14:textId="77777777" w:rsidTr="00723615">
        <w:trPr>
          <w:trHeight w:val="547"/>
        </w:trPr>
        <w:tc>
          <w:tcPr>
            <w:tcW w:w="10768" w:type="dxa"/>
            <w:shd w:val="clear" w:color="auto" w:fill="D9D9D9" w:themeFill="background1" w:themeFillShade="D9"/>
            <w:vAlign w:val="center"/>
          </w:tcPr>
          <w:p w14:paraId="6C3BD9FC" w14:textId="77777777" w:rsidR="00A14AF7" w:rsidRPr="004973F2" w:rsidRDefault="00A14AF7" w:rsidP="00A14AF7">
            <w:pPr>
              <w:pStyle w:val="Heading1"/>
              <w:spacing w:before="0"/>
              <w:rPr>
                <w:rFonts w:ascii="Aptos" w:hAnsi="Aptos" w:cs="Times New Roman"/>
                <w:sz w:val="22"/>
                <w:szCs w:val="22"/>
              </w:rPr>
            </w:pPr>
            <w:bookmarkStart w:id="17" w:name="_Toc206754557"/>
            <w:r w:rsidRPr="004973F2">
              <w:rPr>
                <w:rFonts w:ascii="Aptos" w:hAnsi="Aptos" w:cs="Times New Roman"/>
                <w:sz w:val="22"/>
                <w:szCs w:val="22"/>
              </w:rPr>
              <w:t>6. SADAĻA – PROJEKTA ILGTSPĒJA</w:t>
            </w:r>
            <w:bookmarkEnd w:id="17"/>
          </w:p>
        </w:tc>
      </w:tr>
    </w:tbl>
    <w:tbl>
      <w:tblPr>
        <w:tblStyle w:val="TableGrid"/>
        <w:tblW w:w="0" w:type="auto"/>
        <w:tblLook w:val="04A0" w:firstRow="1" w:lastRow="0" w:firstColumn="1" w:lastColumn="0" w:noHBand="0" w:noVBand="1"/>
      </w:tblPr>
      <w:tblGrid>
        <w:gridCol w:w="3235"/>
        <w:gridCol w:w="7533"/>
      </w:tblGrid>
      <w:tr w:rsidR="008932CF" w:rsidRPr="004973F2" w14:paraId="0C4765DA" w14:textId="77777777" w:rsidTr="00723615">
        <w:trPr>
          <w:trHeight w:val="404"/>
        </w:trPr>
        <w:tc>
          <w:tcPr>
            <w:tcW w:w="3235" w:type="dxa"/>
            <w:shd w:val="clear" w:color="auto" w:fill="F2F2F2" w:themeFill="background1" w:themeFillShade="F2"/>
          </w:tcPr>
          <w:p w14:paraId="25EC144D" w14:textId="77777777" w:rsidR="008932CF" w:rsidRPr="004973F2" w:rsidRDefault="008932CF" w:rsidP="0EC132D3">
            <w:pPr>
              <w:rPr>
                <w:rFonts w:ascii="Aptos" w:hAnsi="Aptos" w:cs="Times New Roman"/>
                <w:color w:val="0070C0"/>
                <w:highlight w:val="yellow"/>
              </w:rPr>
            </w:pPr>
          </w:p>
        </w:tc>
        <w:tc>
          <w:tcPr>
            <w:tcW w:w="7533" w:type="dxa"/>
            <w:shd w:val="clear" w:color="auto" w:fill="F2F2F2" w:themeFill="background1" w:themeFillShade="F2"/>
          </w:tcPr>
          <w:p w14:paraId="6CD396A7" w14:textId="3874E8F6" w:rsidR="008932CF" w:rsidRPr="004973F2" w:rsidRDefault="00D72FCE" w:rsidP="0EC132D3">
            <w:pPr>
              <w:pStyle w:val="pf0"/>
              <w:rPr>
                <w:rFonts w:ascii="Aptos" w:eastAsiaTheme="minorEastAsia" w:hAnsi="Aptos"/>
                <w:b/>
                <w:bCs/>
                <w:color w:val="0070C0"/>
                <w:sz w:val="22"/>
                <w:szCs w:val="22"/>
              </w:rPr>
            </w:pPr>
            <w:r w:rsidRPr="004973F2">
              <w:rPr>
                <w:rFonts w:ascii="Aptos" w:eastAsiaTheme="minorEastAsia" w:hAnsi="Aptos"/>
                <w:b/>
                <w:bCs/>
                <w:color w:val="000000" w:themeColor="text1"/>
                <w:sz w:val="22"/>
                <w:szCs w:val="22"/>
              </w:rPr>
              <w:t>Apraksts</w:t>
            </w:r>
          </w:p>
        </w:tc>
      </w:tr>
      <w:tr w:rsidR="001B0245" w:rsidRPr="004973F2" w14:paraId="5F4524E1" w14:textId="77777777" w:rsidTr="00723615">
        <w:trPr>
          <w:trHeight w:val="2866"/>
        </w:trPr>
        <w:tc>
          <w:tcPr>
            <w:tcW w:w="3235" w:type="dxa"/>
            <w:shd w:val="clear" w:color="auto" w:fill="F2F2F2" w:themeFill="background1" w:themeFillShade="F2"/>
          </w:tcPr>
          <w:p w14:paraId="4D54951F" w14:textId="432541F8" w:rsidR="001B0245" w:rsidRPr="004973F2" w:rsidRDefault="008F595A" w:rsidP="0EC132D3">
            <w:pPr>
              <w:rPr>
                <w:rFonts w:ascii="Aptos" w:hAnsi="Aptos" w:cs="Times New Roman"/>
                <w:b/>
                <w:bCs/>
              </w:rPr>
            </w:pPr>
            <w:r w:rsidRPr="004973F2">
              <w:rPr>
                <w:rFonts w:ascii="Aptos" w:hAnsi="Aptos" w:cs="Times New Roman"/>
                <w:b/>
                <w:bCs/>
              </w:rPr>
              <w:t>Projekta rezultātu i</w:t>
            </w:r>
            <w:r w:rsidR="001B0245" w:rsidRPr="004973F2">
              <w:rPr>
                <w:rFonts w:ascii="Aptos" w:hAnsi="Aptos" w:cs="Times New Roman"/>
                <w:b/>
                <w:bCs/>
              </w:rPr>
              <w:t>lgtspēja</w:t>
            </w:r>
          </w:p>
        </w:tc>
        <w:tc>
          <w:tcPr>
            <w:tcW w:w="7533" w:type="dxa"/>
          </w:tcPr>
          <w:p w14:paraId="049CE048" w14:textId="11F0C587" w:rsidR="00BF5B0E" w:rsidRPr="004973F2" w:rsidRDefault="00D05F60" w:rsidP="0EC132D3">
            <w:pPr>
              <w:pStyle w:val="pf0"/>
              <w:spacing w:afterAutospacing="0"/>
              <w:jc w:val="both"/>
              <w:rPr>
                <w:rFonts w:ascii="Aptos" w:eastAsiaTheme="minorEastAsia" w:hAnsi="Aptos"/>
                <w:i/>
                <w:iCs/>
                <w:color w:val="0070C0"/>
                <w:sz w:val="22"/>
                <w:szCs w:val="22"/>
              </w:rPr>
            </w:pPr>
            <w:r w:rsidRPr="004973F2">
              <w:rPr>
                <w:rFonts w:ascii="Aptos" w:eastAsiaTheme="minorEastAsia" w:hAnsi="Aptos"/>
                <w:i/>
                <w:iCs/>
                <w:color w:val="0070C0"/>
                <w:sz w:val="22"/>
                <w:szCs w:val="22"/>
              </w:rPr>
              <w:t>Norāda</w:t>
            </w:r>
            <w:r w:rsidR="00D67D9E" w:rsidRPr="004973F2">
              <w:rPr>
                <w:rFonts w:ascii="Aptos" w:eastAsiaTheme="minorEastAsia" w:hAnsi="Aptos"/>
                <w:i/>
                <w:iCs/>
                <w:color w:val="0070C0"/>
                <w:sz w:val="22"/>
                <w:szCs w:val="22"/>
              </w:rPr>
              <w:t xml:space="preserve">, pamato projekta rezultātu ilgtspēju </w:t>
            </w:r>
            <w:r w:rsidR="00D67D9E" w:rsidRPr="004973F2">
              <w:rPr>
                <w:rFonts w:ascii="Aptos" w:eastAsiaTheme="minorEastAsia" w:hAnsi="Aptos"/>
                <w:b/>
                <w:bCs/>
                <w:i/>
                <w:iCs/>
                <w:color w:val="0070C0"/>
                <w:sz w:val="22"/>
                <w:szCs w:val="22"/>
              </w:rPr>
              <w:t>vismaz vienā</w:t>
            </w:r>
            <w:r w:rsidR="00A471A4" w:rsidRPr="004973F2">
              <w:rPr>
                <w:rFonts w:ascii="Aptos" w:eastAsiaTheme="minorEastAsia" w:hAnsi="Aptos"/>
                <w:i/>
                <w:iCs/>
                <w:color w:val="0070C0"/>
                <w:sz w:val="22"/>
                <w:szCs w:val="22"/>
              </w:rPr>
              <w:t xml:space="preserve"> no šiem veidiem</w:t>
            </w:r>
            <w:r w:rsidR="00BF5B0E" w:rsidRPr="004973F2">
              <w:rPr>
                <w:rFonts w:ascii="Aptos" w:eastAsiaTheme="minorEastAsia" w:hAnsi="Aptos"/>
                <w:i/>
                <w:iCs/>
                <w:color w:val="0070C0"/>
                <w:sz w:val="22"/>
                <w:szCs w:val="22"/>
              </w:rPr>
              <w:t>:</w:t>
            </w:r>
          </w:p>
          <w:p w14:paraId="59053672" w14:textId="480228F5" w:rsidR="00FD6130" w:rsidRPr="004973F2" w:rsidRDefault="00A471A4" w:rsidP="0EC132D3">
            <w:pPr>
              <w:pStyle w:val="pf0"/>
              <w:numPr>
                <w:ilvl w:val="1"/>
                <w:numId w:val="11"/>
              </w:numPr>
              <w:spacing w:beforeAutospacing="0"/>
              <w:ind w:left="714" w:hanging="357"/>
              <w:jc w:val="both"/>
              <w:rPr>
                <w:rFonts w:ascii="Aptos" w:eastAsiaTheme="minorEastAsia" w:hAnsi="Aptos"/>
                <w:i/>
                <w:iCs/>
                <w:color w:val="0070C0"/>
                <w:sz w:val="22"/>
                <w:szCs w:val="22"/>
              </w:rPr>
            </w:pPr>
            <w:r w:rsidRPr="004973F2">
              <w:rPr>
                <w:rFonts w:ascii="Aptos" w:eastAsiaTheme="minorEastAsia" w:hAnsi="Aptos"/>
                <w:i/>
                <w:iCs/>
                <w:color w:val="0070C0"/>
                <w:sz w:val="22"/>
                <w:szCs w:val="22"/>
              </w:rPr>
              <w:t>norāda</w:t>
            </w:r>
            <w:r w:rsidR="009417FC" w:rsidRPr="004973F2">
              <w:rPr>
                <w:rFonts w:ascii="Aptos" w:eastAsiaTheme="minorEastAsia" w:hAnsi="Aptos"/>
                <w:i/>
                <w:iCs/>
                <w:color w:val="0070C0"/>
                <w:sz w:val="22"/>
                <w:szCs w:val="22"/>
              </w:rPr>
              <w:t xml:space="preserve"> projekta rezultātu izmantošanas un uzturēšanas pasākumus pēc projekta noslēguma, ietverot rezultātu uzturēšanas izmaksu aprēķinu vismaz uz 3 gadiem pēc projekta noslēguma;</w:t>
            </w:r>
          </w:p>
          <w:p w14:paraId="3792A10F" w14:textId="7FEB8A18" w:rsidR="00260FD5" w:rsidRPr="004973F2" w:rsidRDefault="00552571" w:rsidP="0EC132D3">
            <w:pPr>
              <w:pStyle w:val="pf0"/>
              <w:numPr>
                <w:ilvl w:val="1"/>
                <w:numId w:val="11"/>
              </w:numPr>
              <w:jc w:val="both"/>
              <w:rPr>
                <w:rFonts w:ascii="Aptos" w:eastAsiaTheme="minorEastAsia" w:hAnsi="Aptos"/>
                <w:i/>
                <w:iCs/>
                <w:color w:val="0070C0"/>
                <w:sz w:val="22"/>
                <w:szCs w:val="22"/>
              </w:rPr>
            </w:pPr>
            <w:r w:rsidRPr="004973F2">
              <w:rPr>
                <w:rFonts w:ascii="Aptos" w:eastAsiaTheme="minorEastAsia" w:hAnsi="Aptos"/>
                <w:i/>
                <w:iCs/>
                <w:color w:val="0070C0"/>
                <w:sz w:val="22"/>
                <w:szCs w:val="22"/>
              </w:rPr>
              <w:t xml:space="preserve">definē un </w:t>
            </w:r>
            <w:proofErr w:type="spellStart"/>
            <w:r w:rsidRPr="004973F2">
              <w:rPr>
                <w:rFonts w:ascii="Aptos" w:eastAsiaTheme="minorEastAsia" w:hAnsi="Aptos"/>
                <w:i/>
                <w:iCs/>
                <w:color w:val="0070C0"/>
                <w:sz w:val="22"/>
                <w:szCs w:val="22"/>
              </w:rPr>
              <w:t>faktoloģiski</w:t>
            </w:r>
            <w:proofErr w:type="spellEnd"/>
            <w:r w:rsidRPr="004973F2">
              <w:rPr>
                <w:rFonts w:ascii="Aptos" w:eastAsiaTheme="minorEastAsia" w:hAnsi="Aptos"/>
                <w:i/>
                <w:iCs/>
                <w:color w:val="0070C0"/>
                <w:sz w:val="22"/>
                <w:szCs w:val="22"/>
              </w:rPr>
              <w:t xml:space="preserve"> pamato projekta rezultātu ilgstošu (vismaz 3 gadu</w:t>
            </w:r>
            <w:r w:rsidR="004447ED" w:rsidRPr="004973F2">
              <w:rPr>
                <w:rFonts w:ascii="Aptos" w:eastAsiaTheme="minorEastAsia" w:hAnsi="Aptos"/>
                <w:i/>
                <w:iCs/>
                <w:color w:val="0070C0"/>
                <w:sz w:val="22"/>
                <w:szCs w:val="22"/>
              </w:rPr>
              <w:t xml:space="preserve"> periodā pēc projekta noslēguma</w:t>
            </w:r>
            <w:r w:rsidRPr="004973F2">
              <w:rPr>
                <w:rFonts w:ascii="Aptos" w:eastAsiaTheme="minorEastAsia" w:hAnsi="Aptos"/>
                <w:i/>
                <w:iCs/>
                <w:color w:val="0070C0"/>
                <w:sz w:val="22"/>
                <w:szCs w:val="22"/>
              </w:rPr>
              <w:t>) ietekmi uz organizācijas drošību, konkurētspēju u.c. aspektiem pēc iesniedzēja izvēles un projekta tvēruma</w:t>
            </w:r>
            <w:r w:rsidR="004447ED" w:rsidRPr="004973F2">
              <w:rPr>
                <w:rFonts w:ascii="Aptos" w:eastAsiaTheme="minorEastAsia" w:hAnsi="Aptos"/>
                <w:i/>
                <w:iCs/>
                <w:color w:val="0070C0"/>
                <w:sz w:val="22"/>
                <w:szCs w:val="22"/>
              </w:rPr>
              <w:t>;</w:t>
            </w:r>
          </w:p>
          <w:p w14:paraId="40E9AAAA" w14:textId="072B5520" w:rsidR="001B0245" w:rsidRPr="004973F2" w:rsidRDefault="00260FD5" w:rsidP="0EC132D3">
            <w:pPr>
              <w:pStyle w:val="pf0"/>
              <w:numPr>
                <w:ilvl w:val="1"/>
                <w:numId w:val="11"/>
              </w:numPr>
              <w:spacing w:after="160" w:afterAutospacing="0"/>
              <w:ind w:left="714" w:hanging="357"/>
              <w:jc w:val="both"/>
              <w:rPr>
                <w:rFonts w:ascii="Aptos" w:hAnsi="Aptos"/>
                <w:i/>
                <w:iCs/>
                <w:color w:val="0070C0"/>
                <w:sz w:val="22"/>
                <w:szCs w:val="22"/>
              </w:rPr>
            </w:pPr>
            <w:r w:rsidRPr="004973F2">
              <w:rPr>
                <w:rFonts w:ascii="Aptos" w:eastAsiaTheme="minorEastAsia" w:hAnsi="Aptos"/>
                <w:i/>
                <w:iCs/>
                <w:color w:val="0070C0"/>
                <w:sz w:val="22"/>
                <w:szCs w:val="22"/>
              </w:rPr>
              <w:t xml:space="preserve">definē un raksturo </w:t>
            </w:r>
            <w:r w:rsidR="00A363DC" w:rsidRPr="004973F2">
              <w:rPr>
                <w:rFonts w:ascii="Aptos" w:eastAsiaTheme="minorEastAsia" w:hAnsi="Aptos"/>
                <w:i/>
                <w:iCs/>
                <w:color w:val="0070C0"/>
                <w:sz w:val="22"/>
                <w:szCs w:val="22"/>
              </w:rPr>
              <w:t>projekta taustām</w:t>
            </w:r>
            <w:r w:rsidR="00BF5ADA" w:rsidRPr="004973F2">
              <w:rPr>
                <w:rFonts w:ascii="Aptos" w:eastAsiaTheme="minorEastAsia" w:hAnsi="Aptos"/>
                <w:i/>
                <w:iCs/>
                <w:color w:val="0070C0"/>
                <w:sz w:val="22"/>
                <w:szCs w:val="22"/>
              </w:rPr>
              <w:t>os</w:t>
            </w:r>
            <w:r w:rsidR="00A363DC" w:rsidRPr="004973F2">
              <w:rPr>
                <w:rFonts w:ascii="Aptos" w:eastAsiaTheme="minorEastAsia" w:hAnsi="Aptos"/>
                <w:i/>
                <w:iCs/>
                <w:color w:val="0070C0"/>
                <w:sz w:val="22"/>
                <w:szCs w:val="22"/>
              </w:rPr>
              <w:t xml:space="preserve"> un netaustāmie rezultāt</w:t>
            </w:r>
            <w:r w:rsidR="00BF5ADA" w:rsidRPr="004973F2">
              <w:rPr>
                <w:rFonts w:ascii="Aptos" w:eastAsiaTheme="minorEastAsia" w:hAnsi="Aptos"/>
                <w:i/>
                <w:iCs/>
                <w:color w:val="0070C0"/>
                <w:sz w:val="22"/>
                <w:szCs w:val="22"/>
              </w:rPr>
              <w:t>us</w:t>
            </w:r>
            <w:r w:rsidR="00A363DC" w:rsidRPr="004973F2">
              <w:rPr>
                <w:rFonts w:ascii="Aptos" w:eastAsiaTheme="minorEastAsia" w:hAnsi="Aptos"/>
                <w:i/>
                <w:iCs/>
                <w:color w:val="0070C0"/>
                <w:sz w:val="22"/>
                <w:szCs w:val="22"/>
              </w:rPr>
              <w:t xml:space="preserve"> (element</w:t>
            </w:r>
            <w:r w:rsidR="004D6DDD" w:rsidRPr="004973F2">
              <w:rPr>
                <w:rFonts w:ascii="Aptos" w:eastAsiaTheme="minorEastAsia" w:hAnsi="Aptos"/>
                <w:i/>
                <w:iCs/>
                <w:color w:val="0070C0"/>
                <w:sz w:val="22"/>
                <w:szCs w:val="22"/>
              </w:rPr>
              <w:t>us</w:t>
            </w:r>
            <w:r w:rsidR="00A363DC" w:rsidRPr="004973F2">
              <w:rPr>
                <w:rFonts w:ascii="Aptos" w:eastAsiaTheme="minorEastAsia" w:hAnsi="Aptos"/>
                <w:i/>
                <w:iCs/>
                <w:color w:val="0070C0"/>
                <w:sz w:val="22"/>
                <w:szCs w:val="22"/>
              </w:rPr>
              <w:t>)</w:t>
            </w:r>
            <w:r w:rsidR="003D4CAB" w:rsidRPr="004973F2">
              <w:rPr>
                <w:rFonts w:ascii="Aptos" w:eastAsiaTheme="minorEastAsia" w:hAnsi="Aptos"/>
                <w:i/>
                <w:iCs/>
                <w:color w:val="0070C0"/>
                <w:sz w:val="22"/>
                <w:szCs w:val="22"/>
              </w:rPr>
              <w:t>,</w:t>
            </w:r>
            <w:r w:rsidR="00A363DC" w:rsidRPr="004973F2">
              <w:rPr>
                <w:rFonts w:ascii="Aptos" w:eastAsiaTheme="minorEastAsia" w:hAnsi="Aptos"/>
                <w:i/>
                <w:iCs/>
                <w:color w:val="0070C0"/>
                <w:sz w:val="22"/>
                <w:szCs w:val="22"/>
              </w:rPr>
              <w:t xml:space="preserve"> </w:t>
            </w:r>
            <w:r w:rsidR="003D4CAB" w:rsidRPr="004973F2">
              <w:rPr>
                <w:rFonts w:ascii="Aptos" w:eastAsiaTheme="minorEastAsia" w:hAnsi="Aptos"/>
                <w:i/>
                <w:iCs/>
                <w:color w:val="0070C0"/>
                <w:sz w:val="22"/>
                <w:szCs w:val="22"/>
              </w:rPr>
              <w:t>kuri tiks uzrādīti kā saturiskie nodevumi projekta noslēgumā (piemēram, ieviesta sistēma, apmācīts noteikts darbinieku skaits u.tml.) un ir izmantojami turpmākā organizācijas darbībā</w:t>
            </w:r>
            <w:r w:rsidR="00675C81" w:rsidRPr="004973F2">
              <w:rPr>
                <w:rFonts w:ascii="Aptos" w:eastAsiaTheme="minorEastAsia" w:hAnsi="Aptos"/>
                <w:i/>
                <w:iCs/>
                <w:color w:val="0070C0"/>
                <w:sz w:val="22"/>
                <w:szCs w:val="22"/>
              </w:rPr>
              <w:t>.</w:t>
            </w:r>
          </w:p>
        </w:tc>
      </w:tr>
    </w:tbl>
    <w:p w14:paraId="1EED2AEE" w14:textId="624842A3" w:rsidR="009C0BB9" w:rsidRPr="004973F2" w:rsidRDefault="009C0BB9" w:rsidP="0EC132D3">
      <w:pPr>
        <w:rPr>
          <w:rFonts w:ascii="Aptos" w:hAnsi="Aptos" w:cs="Times New Roman"/>
          <w:i/>
          <w:iCs/>
          <w:color w:val="0070C0"/>
        </w:rPr>
      </w:pPr>
      <w:r w:rsidRPr="004973F2">
        <w:rPr>
          <w:rFonts w:ascii="Aptos" w:hAnsi="Aptos" w:cs="Times New Roman"/>
          <w:i/>
          <w:iCs/>
          <w:color w:val="0070C0"/>
        </w:rPr>
        <w:br w:type="page"/>
      </w:r>
    </w:p>
    <w:tbl>
      <w:tblPr>
        <w:tblpPr w:leftFromText="180" w:rightFromText="180" w:vertAnchor="text" w:horzAnchor="margin" w:tblpX="131" w:tblpY="2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5"/>
      </w:tblGrid>
      <w:tr w:rsidR="009C0BB9" w:rsidRPr="004973F2" w14:paraId="796733EC" w14:textId="77777777" w:rsidTr="0EC132D3">
        <w:trPr>
          <w:trHeight w:val="693"/>
        </w:trPr>
        <w:tc>
          <w:tcPr>
            <w:tcW w:w="10435" w:type="dxa"/>
            <w:shd w:val="clear" w:color="auto" w:fill="E7E6E6" w:themeFill="background2"/>
            <w:vAlign w:val="center"/>
          </w:tcPr>
          <w:p w14:paraId="4C91333B" w14:textId="39E5B747" w:rsidR="009C0BB9" w:rsidRPr="004973F2" w:rsidRDefault="004A6091" w:rsidP="00B45E85">
            <w:pPr>
              <w:pStyle w:val="Heading1"/>
              <w:spacing w:before="0"/>
              <w:rPr>
                <w:rFonts w:ascii="Aptos" w:hAnsi="Aptos" w:cs="Times New Roman"/>
                <w:sz w:val="22"/>
                <w:szCs w:val="22"/>
              </w:rPr>
            </w:pPr>
            <w:bookmarkStart w:id="18" w:name="_Toc206754558"/>
            <w:r w:rsidRPr="004973F2">
              <w:rPr>
                <w:rFonts w:ascii="Aptos" w:hAnsi="Aptos" w:cs="Times New Roman"/>
                <w:sz w:val="22"/>
                <w:szCs w:val="22"/>
              </w:rPr>
              <w:lastRenderedPageBreak/>
              <w:t>7</w:t>
            </w:r>
            <w:r w:rsidR="009C0BB9" w:rsidRPr="004973F2">
              <w:rPr>
                <w:rFonts w:ascii="Aptos" w:hAnsi="Aptos" w:cs="Times New Roman"/>
                <w:sz w:val="22"/>
                <w:szCs w:val="22"/>
              </w:rPr>
              <w:t>.</w:t>
            </w:r>
            <w:r w:rsidR="004B55DC" w:rsidRPr="004973F2">
              <w:rPr>
                <w:rFonts w:ascii="Aptos" w:hAnsi="Aptos" w:cs="Times New Roman"/>
                <w:sz w:val="22"/>
                <w:szCs w:val="22"/>
              </w:rPr>
              <w:t xml:space="preserve"> </w:t>
            </w:r>
            <w:r w:rsidR="009C0BB9" w:rsidRPr="004973F2">
              <w:rPr>
                <w:rFonts w:ascii="Aptos" w:hAnsi="Aptos" w:cs="Times New Roman"/>
                <w:sz w:val="22"/>
                <w:szCs w:val="22"/>
              </w:rPr>
              <w:t>SADAĻA</w:t>
            </w:r>
            <w:r w:rsidR="004B55DC" w:rsidRPr="004973F2">
              <w:rPr>
                <w:rFonts w:ascii="Aptos" w:hAnsi="Aptos" w:cs="Times New Roman"/>
                <w:sz w:val="22"/>
                <w:szCs w:val="22"/>
              </w:rPr>
              <w:t xml:space="preserve"> </w:t>
            </w:r>
            <w:r w:rsidR="009C0BB9" w:rsidRPr="004973F2">
              <w:rPr>
                <w:rFonts w:ascii="Aptos" w:hAnsi="Aptos" w:cs="Times New Roman"/>
                <w:sz w:val="22"/>
                <w:szCs w:val="22"/>
              </w:rPr>
              <w:t>-</w:t>
            </w:r>
            <w:r w:rsidR="004B55DC" w:rsidRPr="004973F2">
              <w:rPr>
                <w:rFonts w:ascii="Aptos" w:hAnsi="Aptos" w:cs="Times New Roman"/>
                <w:sz w:val="22"/>
                <w:szCs w:val="22"/>
              </w:rPr>
              <w:t xml:space="preserve"> APLIECINĀJUMS</w:t>
            </w:r>
            <w:bookmarkEnd w:id="18"/>
          </w:p>
        </w:tc>
      </w:tr>
    </w:tbl>
    <w:p w14:paraId="47EA8BD7" w14:textId="77777777" w:rsidR="00912A6E" w:rsidRPr="004973F2" w:rsidRDefault="00912A6E" w:rsidP="00912A6E">
      <w:pPr>
        <w:spacing w:after="0" w:line="240" w:lineRule="auto"/>
        <w:jc w:val="center"/>
        <w:textAlignment w:val="baseline"/>
        <w:rPr>
          <w:rFonts w:ascii="Aptos" w:eastAsia="Times New Roman" w:hAnsi="Aptos" w:cs="Times New Roman"/>
          <w:b/>
          <w:bCs/>
          <w:kern w:val="0"/>
          <w14:ligatures w14:val="none"/>
        </w:rPr>
      </w:pPr>
    </w:p>
    <w:p w14:paraId="0DE4F31A" w14:textId="77777777" w:rsidR="000D6A52" w:rsidRPr="004973F2" w:rsidRDefault="000D6A52" w:rsidP="00912A6E">
      <w:pPr>
        <w:spacing w:after="0" w:line="240" w:lineRule="auto"/>
        <w:jc w:val="both"/>
        <w:textAlignment w:val="baseline"/>
        <w:rPr>
          <w:rFonts w:ascii="Aptos" w:eastAsia="Times New Roman" w:hAnsi="Aptos" w:cs="Times New Roman"/>
          <w:kern w:val="0"/>
          <w14:ligatures w14:val="none"/>
        </w:rPr>
      </w:pPr>
    </w:p>
    <w:p w14:paraId="40B73794" w14:textId="77777777" w:rsidR="00F236BA" w:rsidRPr="004973F2" w:rsidRDefault="00F236BA" w:rsidP="00F236BA">
      <w:pPr>
        <w:shd w:val="clear" w:color="auto" w:fill="FFFFFF" w:themeFill="background1"/>
        <w:spacing w:after="0" w:line="240" w:lineRule="auto"/>
        <w:jc w:val="both"/>
        <w:rPr>
          <w:rFonts w:ascii="Aptos" w:eastAsia="Times New Roman" w:hAnsi="Aptos"/>
          <w:color w:val="000000" w:themeColor="text1"/>
        </w:rPr>
      </w:pPr>
      <w:r w:rsidRPr="004973F2">
        <w:rPr>
          <w:rFonts w:ascii="Aptos" w:eastAsia="Times New Roman" w:hAnsi="Aptos"/>
          <w:color w:val="000000" w:themeColor="text1"/>
        </w:rPr>
        <w:t>Apliecinu, ka:</w:t>
      </w:r>
    </w:p>
    <w:p w14:paraId="16D18014" w14:textId="05290332" w:rsidR="00434462" w:rsidRPr="004973F2" w:rsidRDefault="00434462"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ascii="Aptos" w:eastAsiaTheme="majorEastAsia" w:hAnsi="Aptos"/>
          <w:sz w:val="22"/>
          <w:szCs w:val="22"/>
        </w:rPr>
      </w:pPr>
      <w:r w:rsidRPr="004973F2">
        <w:rPr>
          <w:rStyle w:val="normaltextrun"/>
          <w:rFonts w:ascii="Aptos" w:eastAsiaTheme="majorEastAsia" w:hAnsi="Aptos"/>
          <w:sz w:val="22"/>
          <w:szCs w:val="22"/>
        </w:rPr>
        <w:t>projekta iesniegumā un tā pielikumos sniegtās ziņas atbilst patiesībai un projekta īstenošanai pieprasītais līdzfinansējums tiks izmantots saskaņā ar projekta iesniegumā noteikto;</w:t>
      </w:r>
    </w:p>
    <w:p w14:paraId="2313E050" w14:textId="5B496BD4" w:rsidR="001666B9" w:rsidRPr="004973F2" w:rsidRDefault="00912A6E"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Fonts w:ascii="Aptos" w:eastAsiaTheme="majorEastAsia" w:hAnsi="Aptos"/>
          <w:sz w:val="22"/>
          <w:szCs w:val="22"/>
        </w:rPr>
      </w:pPr>
      <w:r w:rsidRPr="004973F2">
        <w:rPr>
          <w:rStyle w:val="normaltextrun"/>
          <w:rFonts w:ascii="Aptos" w:eastAsiaTheme="majorEastAsia" w:hAnsi="Aptos"/>
          <w:sz w:val="22"/>
          <w:szCs w:val="22"/>
        </w:rPr>
        <w:t>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503CEE" w:rsidRPr="004973F2">
        <w:rPr>
          <w:rStyle w:val="normaltextrun"/>
          <w:rFonts w:ascii="Aptos" w:eastAsiaTheme="majorEastAsia" w:hAnsi="Aptos"/>
          <w:sz w:val="22"/>
          <w:szCs w:val="22"/>
        </w:rPr>
        <w:t>;</w:t>
      </w:r>
    </w:p>
    <w:p w14:paraId="070D9117" w14:textId="2ABA8FB0" w:rsidR="00175339" w:rsidRPr="004973F2" w:rsidRDefault="00175339"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ascii="Aptos" w:eastAsiaTheme="majorEastAsia" w:hAnsi="Aptos"/>
          <w:sz w:val="22"/>
          <w:szCs w:val="22"/>
        </w:rPr>
      </w:pPr>
      <w:r w:rsidRPr="004973F2">
        <w:rPr>
          <w:rStyle w:val="normaltextrun"/>
          <w:rFonts w:ascii="Aptos" w:eastAsiaTheme="majorEastAsia" w:hAnsi="Aptos"/>
          <w:sz w:val="22"/>
          <w:szCs w:val="22"/>
        </w:rPr>
        <w:t>projekta iesniedzēja rīcībā ir pietiekami finanšu resursi projekta īstenošanas nodrošināšanai pienācīgā apjomā; </w:t>
      </w:r>
    </w:p>
    <w:p w14:paraId="7254B1E7" w14:textId="6E985922" w:rsidR="00175339" w:rsidRPr="004973F2" w:rsidRDefault="001447F7"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ascii="Aptos" w:eastAsiaTheme="majorEastAsia" w:hAnsi="Aptos"/>
          <w:sz w:val="22"/>
          <w:szCs w:val="22"/>
        </w:rPr>
      </w:pPr>
      <w:r w:rsidRPr="004973F2">
        <w:rPr>
          <w:rStyle w:val="normaltextrun"/>
          <w:rFonts w:ascii="Aptos" w:eastAsiaTheme="majorEastAsia" w:hAnsi="Aptos"/>
          <w:sz w:val="22"/>
          <w:szCs w:val="22"/>
        </w:rPr>
        <w:t xml:space="preserve">projekta darbības nav pabeigtas </w:t>
      </w:r>
      <w:r w:rsidR="00EC7DFE" w:rsidRPr="004973F2">
        <w:rPr>
          <w:rStyle w:val="normaltextrun"/>
          <w:rFonts w:ascii="Aptos" w:eastAsiaTheme="majorEastAsia" w:hAnsi="Aptos"/>
          <w:sz w:val="22"/>
          <w:szCs w:val="22"/>
        </w:rPr>
        <w:t xml:space="preserve">pirms projekta iesnieguma iesniegšanas </w:t>
      </w:r>
      <w:r w:rsidR="002C277A" w:rsidRPr="004973F2">
        <w:rPr>
          <w:rStyle w:val="normaltextrun"/>
          <w:rFonts w:ascii="Aptos" w:eastAsiaTheme="majorEastAsia" w:hAnsi="Aptos"/>
          <w:sz w:val="22"/>
          <w:szCs w:val="22"/>
        </w:rPr>
        <w:t>aģentūr</w:t>
      </w:r>
      <w:r w:rsidR="00103B13" w:rsidRPr="004973F2">
        <w:rPr>
          <w:rStyle w:val="normaltextrun"/>
          <w:rFonts w:ascii="Aptos" w:eastAsiaTheme="majorEastAsia" w:hAnsi="Aptos"/>
          <w:sz w:val="22"/>
          <w:szCs w:val="22"/>
        </w:rPr>
        <w:t>ā</w:t>
      </w:r>
      <w:r w:rsidR="006B400C" w:rsidRPr="004973F2">
        <w:rPr>
          <w:rStyle w:val="normaltextrun"/>
          <w:rFonts w:ascii="Aptos" w:eastAsiaTheme="majorEastAsia" w:hAnsi="Aptos"/>
          <w:sz w:val="22"/>
          <w:szCs w:val="22"/>
        </w:rPr>
        <w:t>;</w:t>
      </w:r>
    </w:p>
    <w:p w14:paraId="00E4441C" w14:textId="641A2F1C" w:rsidR="00103E29" w:rsidRPr="004973F2" w:rsidRDefault="00103E29"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ascii="Aptos" w:eastAsiaTheme="majorEastAsia" w:hAnsi="Aptos"/>
          <w:sz w:val="22"/>
          <w:szCs w:val="22"/>
        </w:rPr>
      </w:pPr>
      <w:r w:rsidRPr="004973F2">
        <w:rPr>
          <w:rStyle w:val="normaltextrun"/>
          <w:rFonts w:ascii="Aptos" w:eastAsiaTheme="majorEastAsia" w:hAnsi="Aptos"/>
          <w:sz w:val="22"/>
          <w:szCs w:val="22"/>
        </w:rPr>
        <w:t xml:space="preserve">visos projekta informatīvajos un publicitātes materiālos un publikācijās tiks norādīts, ka projekts ir saņēmis </w:t>
      </w:r>
      <w:proofErr w:type="spellStart"/>
      <w:r w:rsidRPr="004973F2">
        <w:rPr>
          <w:rStyle w:val="normaltextrun"/>
          <w:rFonts w:ascii="Aptos" w:eastAsiaTheme="majorEastAsia" w:hAnsi="Aptos"/>
          <w:sz w:val="22"/>
          <w:szCs w:val="22"/>
        </w:rPr>
        <w:t>grantu</w:t>
      </w:r>
      <w:proofErr w:type="spellEnd"/>
      <w:r w:rsidRPr="004973F2">
        <w:rPr>
          <w:rStyle w:val="normaltextrun"/>
          <w:rFonts w:ascii="Aptos" w:eastAsiaTheme="majorEastAsia" w:hAnsi="Aptos"/>
          <w:sz w:val="22"/>
          <w:szCs w:val="22"/>
        </w:rPr>
        <w:t xml:space="preserve"> atbalstu, kā arī tiks lietoti grafiskie simboli </w:t>
      </w:r>
      <w:r w:rsidR="006B400C" w:rsidRPr="004973F2">
        <w:rPr>
          <w:rStyle w:val="normaltextrun"/>
          <w:rFonts w:ascii="Aptos" w:eastAsiaTheme="majorEastAsia" w:hAnsi="Aptos"/>
          <w:sz w:val="22"/>
          <w:szCs w:val="22"/>
        </w:rPr>
        <w:t>–</w:t>
      </w:r>
      <w:r w:rsidRPr="004973F2">
        <w:rPr>
          <w:rStyle w:val="normaltextrun"/>
          <w:rFonts w:ascii="Aptos" w:eastAsiaTheme="majorEastAsia" w:hAnsi="Aptos"/>
          <w:sz w:val="22"/>
          <w:szCs w:val="22"/>
        </w:rPr>
        <w:t xml:space="preserve"> zīm</w:t>
      </w:r>
      <w:r w:rsidR="006B400C" w:rsidRPr="004973F2">
        <w:rPr>
          <w:rStyle w:val="normaltextrun"/>
          <w:rFonts w:ascii="Aptos" w:eastAsiaTheme="majorEastAsia" w:hAnsi="Aptos"/>
          <w:sz w:val="22"/>
          <w:szCs w:val="22"/>
        </w:rPr>
        <w:t>e</w:t>
      </w:r>
      <w:r w:rsidRPr="004973F2">
        <w:rPr>
          <w:rStyle w:val="normaltextrun"/>
          <w:rFonts w:ascii="Aptos" w:eastAsiaTheme="majorEastAsia" w:hAnsi="Aptos"/>
          <w:sz w:val="22"/>
          <w:szCs w:val="22"/>
        </w:rPr>
        <w:t xml:space="preserve"> “Līdzfinansē Eiropas Savienība”</w:t>
      </w:r>
      <w:r w:rsidR="006B400C" w:rsidRPr="004973F2">
        <w:rPr>
          <w:rStyle w:val="normaltextrun"/>
          <w:rFonts w:ascii="Aptos" w:eastAsiaTheme="majorEastAsia" w:hAnsi="Aptos"/>
          <w:sz w:val="22"/>
          <w:szCs w:val="22"/>
        </w:rPr>
        <w:t xml:space="preserve"> un</w:t>
      </w:r>
      <w:r w:rsidRPr="004973F2">
        <w:rPr>
          <w:rStyle w:val="normaltextrun"/>
          <w:rFonts w:ascii="Aptos" w:eastAsiaTheme="majorEastAsia" w:hAnsi="Aptos"/>
          <w:sz w:val="22"/>
          <w:szCs w:val="22"/>
        </w:rPr>
        <w:t xml:space="preserve"> Nacionālā koordinācijas centra logo</w:t>
      </w:r>
      <w:r w:rsidR="006B400C" w:rsidRPr="004973F2">
        <w:rPr>
          <w:rStyle w:val="normaltextrun"/>
          <w:rFonts w:ascii="Aptos" w:eastAsiaTheme="majorEastAsia" w:hAnsi="Aptos"/>
          <w:sz w:val="22"/>
          <w:szCs w:val="22"/>
        </w:rPr>
        <w:t>;</w:t>
      </w:r>
    </w:p>
    <w:p w14:paraId="3D97D653" w14:textId="73758C4D" w:rsidR="00103E29" w:rsidRDefault="008E6491"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ascii="Aptos" w:eastAsiaTheme="majorEastAsia" w:hAnsi="Aptos"/>
          <w:sz w:val="22"/>
          <w:szCs w:val="22"/>
        </w:rPr>
      </w:pPr>
      <w:r w:rsidRPr="004973F2">
        <w:rPr>
          <w:rStyle w:val="normaltextrun"/>
          <w:rFonts w:ascii="Aptos" w:eastAsiaTheme="majorEastAsia" w:hAnsi="Aptos"/>
          <w:sz w:val="22"/>
          <w:szCs w:val="22"/>
        </w:rPr>
        <w:t xml:space="preserve">apzinos, ka līdzfinansējums projektā tiks sniegts kā grants un atbilst komercdarbības atbalstam </w:t>
      </w:r>
      <w:proofErr w:type="spellStart"/>
      <w:r w:rsidRPr="004973F2">
        <w:rPr>
          <w:rStyle w:val="normaltextrun"/>
          <w:rFonts w:ascii="Aptos" w:eastAsiaTheme="majorEastAsia" w:hAnsi="Aptos"/>
          <w:sz w:val="22"/>
          <w:szCs w:val="22"/>
        </w:rPr>
        <w:t>saskanā</w:t>
      </w:r>
      <w:proofErr w:type="spellEnd"/>
      <w:r w:rsidRPr="004973F2">
        <w:rPr>
          <w:rStyle w:val="normaltextrun"/>
          <w:rFonts w:ascii="Aptos" w:eastAsiaTheme="majorEastAsia" w:hAnsi="Aptos"/>
          <w:sz w:val="22"/>
          <w:szCs w:val="22"/>
        </w:rPr>
        <w:t xml:space="preserve"> ar Komisijas regulu (ES) Nr. 2023/2831 (2023. gada 13. decembris) par Līguma par Eiropas Savienības darbību 107. un 108. panta piemērošanu </w:t>
      </w:r>
      <w:proofErr w:type="spellStart"/>
      <w:r w:rsidRPr="004973F2">
        <w:rPr>
          <w:rStyle w:val="normaltextrun"/>
          <w:rFonts w:ascii="Aptos" w:eastAsiaTheme="majorEastAsia" w:hAnsi="Aptos"/>
          <w:i/>
          <w:iCs/>
          <w:sz w:val="22"/>
          <w:szCs w:val="22"/>
        </w:rPr>
        <w:t>de</w:t>
      </w:r>
      <w:proofErr w:type="spellEnd"/>
      <w:r w:rsidRPr="004973F2">
        <w:rPr>
          <w:rStyle w:val="normaltextrun"/>
          <w:rFonts w:ascii="Aptos" w:eastAsiaTheme="majorEastAsia" w:hAnsi="Aptos"/>
          <w:i/>
          <w:iCs/>
          <w:sz w:val="22"/>
          <w:szCs w:val="22"/>
        </w:rPr>
        <w:t xml:space="preserve"> </w:t>
      </w:r>
      <w:proofErr w:type="spellStart"/>
      <w:r w:rsidRPr="004973F2">
        <w:rPr>
          <w:rStyle w:val="normaltextrun"/>
          <w:rFonts w:ascii="Aptos" w:eastAsiaTheme="majorEastAsia" w:hAnsi="Aptos"/>
          <w:i/>
          <w:iCs/>
          <w:sz w:val="22"/>
          <w:szCs w:val="22"/>
        </w:rPr>
        <w:t>minimis</w:t>
      </w:r>
      <w:proofErr w:type="spellEnd"/>
      <w:r w:rsidRPr="004973F2">
        <w:rPr>
          <w:rStyle w:val="normaltextrun"/>
          <w:rFonts w:ascii="Aptos" w:eastAsiaTheme="majorEastAsia" w:hAnsi="Aptos"/>
          <w:sz w:val="22"/>
          <w:szCs w:val="22"/>
        </w:rPr>
        <w:t xml:space="preserve"> atbalstam</w:t>
      </w:r>
      <w:r w:rsidR="00EB6ABC">
        <w:rPr>
          <w:rStyle w:val="normaltextrun"/>
          <w:rFonts w:ascii="Aptos" w:eastAsiaTheme="majorEastAsia" w:hAnsi="Aptos"/>
          <w:sz w:val="22"/>
          <w:szCs w:val="22"/>
        </w:rPr>
        <w:t>;</w:t>
      </w:r>
    </w:p>
    <w:p w14:paraId="7B37AAD8" w14:textId="4C487B53" w:rsidR="00EB6ABC" w:rsidRPr="004973F2" w:rsidRDefault="00EB6ABC"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ascii="Aptos" w:eastAsiaTheme="majorEastAsia" w:hAnsi="Aptos"/>
          <w:sz w:val="22"/>
          <w:szCs w:val="22"/>
        </w:rPr>
      </w:pPr>
      <w:r>
        <w:rPr>
          <w:rStyle w:val="normaltextrun"/>
          <w:rFonts w:ascii="Aptos" w:eastAsiaTheme="majorEastAsia" w:hAnsi="Aptos"/>
          <w:sz w:val="22"/>
          <w:szCs w:val="22"/>
        </w:rPr>
        <w:t xml:space="preserve">esmu informēts, ka </w:t>
      </w:r>
      <w:r w:rsidR="003923D7">
        <w:rPr>
          <w:rStyle w:val="normaltextrun"/>
          <w:rFonts w:ascii="Aptos" w:eastAsiaTheme="majorEastAsia" w:hAnsi="Aptos"/>
          <w:sz w:val="22"/>
          <w:szCs w:val="22"/>
        </w:rPr>
        <w:t xml:space="preserve">tiks pārbaudīta projekta iesniedzēja un projekta iesnieguma atbilstība valsts drošības </w:t>
      </w:r>
      <w:r w:rsidR="002778DE">
        <w:rPr>
          <w:rStyle w:val="normaltextrun"/>
          <w:rFonts w:ascii="Aptos" w:eastAsiaTheme="majorEastAsia" w:hAnsi="Aptos"/>
          <w:sz w:val="22"/>
          <w:szCs w:val="22"/>
        </w:rPr>
        <w:t>interesēm</w:t>
      </w:r>
      <w:r w:rsidR="004E2EB5">
        <w:rPr>
          <w:rStyle w:val="normaltextrun"/>
          <w:rFonts w:ascii="Aptos" w:eastAsiaTheme="majorEastAsia" w:hAnsi="Aptos"/>
          <w:sz w:val="22"/>
          <w:szCs w:val="22"/>
        </w:rPr>
        <w:t xml:space="preserve"> un gadījumā, ja projekta ies</w:t>
      </w:r>
      <w:r w:rsidR="00D32466">
        <w:rPr>
          <w:rStyle w:val="normaltextrun"/>
          <w:rFonts w:ascii="Aptos" w:eastAsiaTheme="majorEastAsia" w:hAnsi="Aptos"/>
          <w:sz w:val="22"/>
          <w:szCs w:val="22"/>
        </w:rPr>
        <w:t>niedzējs vai projekta iesniegums neatbildīs valsts drošības interesēm</w:t>
      </w:r>
      <w:r w:rsidR="00381F84">
        <w:rPr>
          <w:rStyle w:val="normaltextrun"/>
          <w:rFonts w:ascii="Aptos" w:eastAsiaTheme="majorEastAsia" w:hAnsi="Aptos"/>
          <w:sz w:val="22"/>
          <w:szCs w:val="22"/>
        </w:rPr>
        <w:t xml:space="preserve">, </w:t>
      </w:r>
      <w:r w:rsidR="0010520C">
        <w:rPr>
          <w:rStyle w:val="normaltextrun"/>
          <w:rFonts w:ascii="Aptos" w:eastAsiaTheme="majorEastAsia" w:hAnsi="Aptos"/>
          <w:sz w:val="22"/>
          <w:szCs w:val="22"/>
        </w:rPr>
        <w:t xml:space="preserve">pasākumā </w:t>
      </w:r>
      <w:r w:rsidR="007361E7">
        <w:rPr>
          <w:rStyle w:val="normaltextrun"/>
          <w:rFonts w:ascii="Aptos" w:eastAsiaTheme="majorEastAsia" w:hAnsi="Aptos"/>
          <w:sz w:val="22"/>
          <w:szCs w:val="22"/>
        </w:rPr>
        <w:t>finansējums projekta īstenošanai</w:t>
      </w:r>
      <w:r w:rsidR="0010520C">
        <w:rPr>
          <w:rStyle w:val="normaltextrun"/>
          <w:rFonts w:ascii="Aptos" w:eastAsiaTheme="majorEastAsia" w:hAnsi="Aptos"/>
          <w:sz w:val="22"/>
          <w:szCs w:val="22"/>
        </w:rPr>
        <w:t xml:space="preserve"> netiks </w:t>
      </w:r>
      <w:r w:rsidR="00540E99">
        <w:rPr>
          <w:rStyle w:val="normaltextrun"/>
          <w:rFonts w:ascii="Aptos" w:eastAsiaTheme="majorEastAsia" w:hAnsi="Aptos"/>
          <w:sz w:val="22"/>
          <w:szCs w:val="22"/>
        </w:rPr>
        <w:t>sniegts</w:t>
      </w:r>
      <w:r w:rsidR="00381F84">
        <w:rPr>
          <w:rStyle w:val="normaltextrun"/>
          <w:rFonts w:ascii="Aptos" w:eastAsiaTheme="majorEastAsia" w:hAnsi="Aptos"/>
          <w:sz w:val="22"/>
          <w:szCs w:val="22"/>
        </w:rPr>
        <w:t>.</w:t>
      </w:r>
    </w:p>
    <w:p w14:paraId="69D12702" w14:textId="77777777" w:rsidR="001F53BC" w:rsidRPr="004973F2" w:rsidRDefault="001F53BC" w:rsidP="0EC132D3">
      <w:pPr>
        <w:pStyle w:val="paragraph"/>
        <w:shd w:val="clear" w:color="auto" w:fill="FFFFFF" w:themeFill="background1"/>
        <w:spacing w:beforeAutospacing="0" w:after="0" w:afterAutospacing="0"/>
        <w:ind w:left="720"/>
        <w:jc w:val="both"/>
        <w:textAlignment w:val="baseline"/>
        <w:rPr>
          <w:rStyle w:val="normaltextrun"/>
          <w:rFonts w:ascii="Aptos" w:eastAsiaTheme="majorEastAsia" w:hAnsi="Aptos"/>
          <w:sz w:val="22"/>
          <w:szCs w:val="22"/>
        </w:rPr>
      </w:pPr>
    </w:p>
    <w:p w14:paraId="032438DD" w14:textId="4C20B36C" w:rsidR="001F53BC" w:rsidRPr="00686ACD" w:rsidRDefault="00686ACD" w:rsidP="00686ACD">
      <w:pPr>
        <w:spacing w:line="240" w:lineRule="auto"/>
        <w:jc w:val="both"/>
        <w:rPr>
          <w:rStyle w:val="normaltextrun"/>
          <w:rFonts w:ascii="Aptos" w:hAnsi="Aptos" w:cs="Times New Roman"/>
          <w:i/>
          <w:iCs/>
          <w:color w:val="0070C0"/>
        </w:rPr>
      </w:pPr>
      <w:r w:rsidRPr="000110B8">
        <w:rPr>
          <w:rFonts w:ascii="Aptos" w:hAnsi="Aptos" w:cs="Times New Roman"/>
          <w:b/>
          <w:bCs/>
          <w:i/>
          <w:iCs/>
          <w:color w:val="0070C0"/>
        </w:rPr>
        <w:t xml:space="preserve">Lai pretendētu uz </w:t>
      </w:r>
      <w:proofErr w:type="spellStart"/>
      <w:r w:rsidRPr="000110B8">
        <w:rPr>
          <w:rFonts w:ascii="Aptos" w:hAnsi="Aptos" w:cs="Times New Roman"/>
          <w:b/>
          <w:bCs/>
          <w:i/>
          <w:iCs/>
          <w:color w:val="0070C0"/>
        </w:rPr>
        <w:t>de</w:t>
      </w:r>
      <w:proofErr w:type="spellEnd"/>
      <w:r w:rsidRPr="000110B8">
        <w:rPr>
          <w:rFonts w:ascii="Aptos" w:hAnsi="Aptos" w:cs="Times New Roman"/>
          <w:b/>
          <w:bCs/>
          <w:i/>
          <w:iCs/>
          <w:color w:val="0070C0"/>
        </w:rPr>
        <w:t xml:space="preserve"> </w:t>
      </w:r>
      <w:proofErr w:type="spellStart"/>
      <w:r w:rsidRPr="000110B8">
        <w:rPr>
          <w:rFonts w:ascii="Aptos" w:hAnsi="Aptos" w:cs="Times New Roman"/>
          <w:b/>
          <w:bCs/>
          <w:i/>
          <w:iCs/>
          <w:color w:val="0070C0"/>
        </w:rPr>
        <w:t>minimis</w:t>
      </w:r>
      <w:proofErr w:type="spellEnd"/>
      <w:r w:rsidRPr="000110B8">
        <w:rPr>
          <w:rFonts w:ascii="Aptos" w:hAnsi="Aptos" w:cs="Times New Roman"/>
          <w:b/>
          <w:bCs/>
          <w:i/>
          <w:iCs/>
          <w:color w:val="0070C0"/>
        </w:rPr>
        <w:t xml:space="preserve"> atbalstu, pirms projekta iesnieguma iesniegšanas </w:t>
      </w:r>
      <w:proofErr w:type="spellStart"/>
      <w:r w:rsidRPr="000110B8">
        <w:rPr>
          <w:rFonts w:ascii="Aptos" w:hAnsi="Aptos" w:cs="Times New Roman"/>
          <w:b/>
          <w:bCs/>
          <w:i/>
          <w:iCs/>
          <w:color w:val="0070C0"/>
        </w:rPr>
        <w:t>de</w:t>
      </w:r>
      <w:proofErr w:type="spellEnd"/>
      <w:r w:rsidRPr="000110B8">
        <w:rPr>
          <w:rFonts w:ascii="Aptos" w:hAnsi="Aptos" w:cs="Times New Roman"/>
          <w:b/>
          <w:bCs/>
          <w:i/>
          <w:iCs/>
          <w:color w:val="0070C0"/>
        </w:rPr>
        <w:t xml:space="preserve"> </w:t>
      </w:r>
      <w:proofErr w:type="spellStart"/>
      <w:r w:rsidRPr="000110B8">
        <w:rPr>
          <w:rFonts w:ascii="Aptos" w:hAnsi="Aptos" w:cs="Times New Roman"/>
          <w:b/>
          <w:bCs/>
          <w:i/>
          <w:iCs/>
          <w:color w:val="0070C0"/>
        </w:rPr>
        <w:t>minimis</w:t>
      </w:r>
      <w:proofErr w:type="spellEnd"/>
      <w:r w:rsidRPr="000110B8">
        <w:rPr>
          <w:rFonts w:ascii="Aptos" w:hAnsi="Aptos" w:cs="Times New Roman"/>
          <w:b/>
          <w:bCs/>
          <w:i/>
          <w:iCs/>
          <w:color w:val="0070C0"/>
        </w:rPr>
        <w:t xml:space="preserve"> atbalsta uzskaites sistēmā (turpmāk – sistēma) sagatavo pretendenta veidlapu.</w:t>
      </w:r>
      <w:r w:rsidRPr="00005085">
        <w:rPr>
          <w:rFonts w:ascii="Aptos" w:hAnsi="Aptos" w:cs="Times New Roman"/>
          <w:i/>
          <w:iCs/>
          <w:color w:val="0070C0"/>
        </w:rPr>
        <w:t xml:space="preserve"> Lai piekļūtu sistēmai, projekta iesniedzējs izmanto Valsts ieņēmumu dienesta Elektroniskās deklarēšanas sistēmu </w:t>
      </w:r>
      <w:hyperlink r:id="rId13" w:history="1">
        <w:r w:rsidRPr="00005085">
          <w:rPr>
            <w:rStyle w:val="Hyperlink"/>
            <w:rFonts w:ascii="Aptos" w:hAnsi="Aptos" w:cs="Times New Roman"/>
            <w:i/>
            <w:iCs/>
          </w:rPr>
          <w:t>https://eds.vid.gov.lv/</w:t>
        </w:r>
      </w:hyperlink>
      <w:r w:rsidRPr="00005085">
        <w:rPr>
          <w:rFonts w:ascii="Aptos" w:hAnsi="Aptos" w:cs="Times New Roman"/>
          <w:i/>
          <w:iCs/>
          <w:color w:val="0070C0"/>
        </w:rPr>
        <w:t>.</w:t>
      </w:r>
    </w:p>
    <w:p w14:paraId="1F5E0BDC" w14:textId="77777777" w:rsidR="00175339" w:rsidRPr="004973F2" w:rsidRDefault="00175339" w:rsidP="0EC132D3">
      <w:pPr>
        <w:rPr>
          <w:rFonts w:ascii="Aptos" w:hAnsi="Aptos" w:cs="Times New Roman"/>
          <w:b/>
          <w:bCs/>
          <w:i/>
          <w:iCs/>
          <w:color w:val="0070C0"/>
        </w:rPr>
      </w:pPr>
    </w:p>
    <w:sectPr w:rsidR="00175339" w:rsidRPr="004973F2" w:rsidSect="007B3B77">
      <w:pgSz w:w="12240" w:h="15840"/>
      <w:pgMar w:top="270" w:right="63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6DB5" w14:textId="77777777" w:rsidR="003B7C26" w:rsidRPr="00BE5006" w:rsidRDefault="003B7C26" w:rsidP="00341228">
      <w:pPr>
        <w:spacing w:after="0" w:line="240" w:lineRule="auto"/>
      </w:pPr>
      <w:r w:rsidRPr="00BE5006">
        <w:separator/>
      </w:r>
    </w:p>
  </w:endnote>
  <w:endnote w:type="continuationSeparator" w:id="0">
    <w:p w14:paraId="121E3F58" w14:textId="77777777" w:rsidR="003B7C26" w:rsidRPr="00BE5006" w:rsidRDefault="003B7C26" w:rsidP="00341228">
      <w:pPr>
        <w:spacing w:after="0" w:line="240" w:lineRule="auto"/>
      </w:pPr>
      <w:r w:rsidRPr="00BE5006">
        <w:continuationSeparator/>
      </w:r>
    </w:p>
  </w:endnote>
  <w:endnote w:type="continuationNotice" w:id="1">
    <w:p w14:paraId="5E0BEBF5" w14:textId="77777777" w:rsidR="003B7C26" w:rsidRPr="00BE5006" w:rsidRDefault="003B7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NewsGoth Cn TL">
    <w:altName w:val="Calibri"/>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051D" w14:textId="77777777" w:rsidR="003B7C26" w:rsidRPr="00BE5006" w:rsidRDefault="003B7C26" w:rsidP="00341228">
      <w:pPr>
        <w:spacing w:after="0" w:line="240" w:lineRule="auto"/>
      </w:pPr>
      <w:r w:rsidRPr="00BE5006">
        <w:separator/>
      </w:r>
    </w:p>
  </w:footnote>
  <w:footnote w:type="continuationSeparator" w:id="0">
    <w:p w14:paraId="32C6D755" w14:textId="77777777" w:rsidR="003B7C26" w:rsidRPr="00BE5006" w:rsidRDefault="003B7C26" w:rsidP="00341228">
      <w:pPr>
        <w:spacing w:after="0" w:line="240" w:lineRule="auto"/>
      </w:pPr>
      <w:r w:rsidRPr="00BE5006">
        <w:continuationSeparator/>
      </w:r>
    </w:p>
  </w:footnote>
  <w:footnote w:type="continuationNotice" w:id="1">
    <w:p w14:paraId="5335B5A7" w14:textId="77777777" w:rsidR="003B7C26" w:rsidRPr="00BE5006" w:rsidRDefault="003B7C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538D"/>
    <w:multiLevelType w:val="hybridMultilevel"/>
    <w:tmpl w:val="27B0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6841"/>
    <w:multiLevelType w:val="multilevel"/>
    <w:tmpl w:val="CBA8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B3D2F"/>
    <w:multiLevelType w:val="multilevel"/>
    <w:tmpl w:val="BD0E63CC"/>
    <w:lvl w:ilvl="0">
      <w:start w:val="1"/>
      <w:numFmt w:val="bullet"/>
      <w:lvlText w:val="o"/>
      <w:lvlJc w:val="left"/>
      <w:pPr>
        <w:tabs>
          <w:tab w:val="num" w:pos="0"/>
        </w:tabs>
        <w:ind w:left="0" w:hanging="360"/>
      </w:pPr>
      <w:rPr>
        <w:rFonts w:ascii="Courier New" w:hAnsi="Courier New" w:hint="default"/>
        <w:sz w:val="20"/>
      </w:rPr>
    </w:lvl>
    <w:lvl w:ilvl="1">
      <w:start w:val="1"/>
      <w:numFmt w:val="decimal"/>
      <w:lvlText w:val="%2)"/>
      <w:lvlJc w:val="left"/>
      <w:pPr>
        <w:ind w:left="720" w:hanging="360"/>
      </w:pPr>
      <w:rPr>
        <w:rFonts w:hint="default"/>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3" w15:restartNumberingAfterBreak="0">
    <w:nsid w:val="0D9D044B"/>
    <w:multiLevelType w:val="hybridMultilevel"/>
    <w:tmpl w:val="FED02754"/>
    <w:lvl w:ilvl="0" w:tplc="1E8A00EE">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D2CB9"/>
    <w:multiLevelType w:val="multilevel"/>
    <w:tmpl w:val="DF1601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323D3"/>
    <w:multiLevelType w:val="multilevel"/>
    <w:tmpl w:val="5D6EBACE"/>
    <w:lvl w:ilvl="0">
      <w:start w:val="1"/>
      <w:numFmt w:val="decimal"/>
      <w:lvlText w:val="%1)"/>
      <w:lvlJc w:val="left"/>
      <w:pPr>
        <w:tabs>
          <w:tab w:val="num" w:pos="0"/>
        </w:tabs>
        <w:ind w:left="0" w:hanging="360"/>
      </w:pPr>
      <w:rPr>
        <w:rFonts w:hint="default"/>
        <w:sz w:val="20"/>
      </w:rPr>
    </w:lvl>
    <w:lvl w:ilvl="1">
      <w:start w:val="1"/>
      <w:numFmt w:val="decimal"/>
      <w:lvlText w:val="%2)"/>
      <w:lvlJc w:val="left"/>
      <w:pPr>
        <w:ind w:left="720" w:hanging="360"/>
      </w:pPr>
      <w:rPr>
        <w:rFonts w:hint="default"/>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6" w15:restartNumberingAfterBreak="0">
    <w:nsid w:val="12586CE0"/>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40894"/>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46E04"/>
    <w:multiLevelType w:val="multilevel"/>
    <w:tmpl w:val="C6DC7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7224C"/>
    <w:multiLevelType w:val="hybridMultilevel"/>
    <w:tmpl w:val="E8AEF890"/>
    <w:lvl w:ilvl="0" w:tplc="57606BD2">
      <w:start w:val="1"/>
      <w:numFmt w:val="decimal"/>
      <w:lvlText w:val="%1)"/>
      <w:lvlJc w:val="left"/>
      <w:pPr>
        <w:ind w:left="720" w:hanging="360"/>
      </w:pPr>
      <w:rPr>
        <w:rFonts w:hint="default"/>
        <w:color w:val="0070C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0F80B59"/>
    <w:multiLevelType w:val="multilevel"/>
    <w:tmpl w:val="E4E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5F67D27"/>
    <w:multiLevelType w:val="hybridMultilevel"/>
    <w:tmpl w:val="9A9E1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05D8F"/>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E01A34"/>
    <w:multiLevelType w:val="hybridMultilevel"/>
    <w:tmpl w:val="423EB970"/>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2342A8"/>
    <w:multiLevelType w:val="hybridMultilevel"/>
    <w:tmpl w:val="9A9E1A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0150A0"/>
    <w:multiLevelType w:val="multilevel"/>
    <w:tmpl w:val="8EA0FE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50462"/>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B970C4"/>
    <w:multiLevelType w:val="hybridMultilevel"/>
    <w:tmpl w:val="C24E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B04A47"/>
    <w:multiLevelType w:val="multilevel"/>
    <w:tmpl w:val="9C525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E1B55FE"/>
    <w:multiLevelType w:val="multilevel"/>
    <w:tmpl w:val="55EE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4B2D6B"/>
    <w:multiLevelType w:val="hybridMultilevel"/>
    <w:tmpl w:val="459CDC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71B80"/>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5C09F0"/>
    <w:multiLevelType w:val="hybridMultilevel"/>
    <w:tmpl w:val="CFA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973AC"/>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06EEF"/>
    <w:multiLevelType w:val="hybridMultilevel"/>
    <w:tmpl w:val="0C6CE6EC"/>
    <w:lvl w:ilvl="0" w:tplc="A704E6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4D93E29"/>
    <w:multiLevelType w:val="hybridMultilevel"/>
    <w:tmpl w:val="98FEB24E"/>
    <w:lvl w:ilvl="0" w:tplc="594C403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A75B70"/>
    <w:multiLevelType w:val="hybridMultilevel"/>
    <w:tmpl w:val="315E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070EA0"/>
    <w:multiLevelType w:val="multilevel"/>
    <w:tmpl w:val="8332B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8240DE"/>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7790C"/>
    <w:multiLevelType w:val="multilevel"/>
    <w:tmpl w:val="04F4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639F05F9"/>
    <w:multiLevelType w:val="multilevel"/>
    <w:tmpl w:val="B77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1658F7"/>
    <w:multiLevelType w:val="hybridMultilevel"/>
    <w:tmpl w:val="FC12CDF4"/>
    <w:lvl w:ilvl="0" w:tplc="9D3C845C">
      <w:start w:val="1"/>
      <w:numFmt w:val="decimal"/>
      <w:lvlText w:val="%1)"/>
      <w:lvlJc w:val="left"/>
      <w:pPr>
        <w:ind w:left="720" w:hanging="360"/>
      </w:pPr>
      <w:rPr>
        <w:rFonts w:ascii="Times New Roman" w:hAnsi="Times New Roman" w:cs="Times New Roman" w:hint="default"/>
        <w:i/>
        <w:iCs/>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0D5B63"/>
    <w:multiLevelType w:val="multilevel"/>
    <w:tmpl w:val="DC809C3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7C1079"/>
    <w:multiLevelType w:val="multilevel"/>
    <w:tmpl w:val="48DEB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EE0C02"/>
    <w:multiLevelType w:val="hybridMultilevel"/>
    <w:tmpl w:val="A516EF7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24385D"/>
    <w:multiLevelType w:val="hybridMultilevel"/>
    <w:tmpl w:val="7EB20FA8"/>
    <w:lvl w:ilvl="0" w:tplc="200A6660">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EB4E2E"/>
    <w:multiLevelType w:val="hybridMultilevel"/>
    <w:tmpl w:val="8BF6EFC6"/>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6626122"/>
    <w:multiLevelType w:val="multilevel"/>
    <w:tmpl w:val="D24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101B34"/>
    <w:multiLevelType w:val="multilevel"/>
    <w:tmpl w:val="EEFE35D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1B4097"/>
    <w:multiLevelType w:val="hybridMultilevel"/>
    <w:tmpl w:val="4146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648935">
    <w:abstractNumId w:val="20"/>
  </w:num>
  <w:num w:numId="2" w16cid:durableId="734740763">
    <w:abstractNumId w:val="25"/>
  </w:num>
  <w:num w:numId="3" w16cid:durableId="1431468311">
    <w:abstractNumId w:val="23"/>
  </w:num>
  <w:num w:numId="4" w16cid:durableId="457408074">
    <w:abstractNumId w:val="34"/>
  </w:num>
  <w:num w:numId="5" w16cid:durableId="1206524965">
    <w:abstractNumId w:val="33"/>
  </w:num>
  <w:num w:numId="6" w16cid:durableId="803237397">
    <w:abstractNumId w:val="43"/>
  </w:num>
  <w:num w:numId="7" w16cid:durableId="1403408051">
    <w:abstractNumId w:val="27"/>
  </w:num>
  <w:num w:numId="8" w16cid:durableId="1378091251">
    <w:abstractNumId w:val="18"/>
  </w:num>
  <w:num w:numId="9" w16cid:durableId="1492256220">
    <w:abstractNumId w:val="10"/>
  </w:num>
  <w:num w:numId="10" w16cid:durableId="979073569">
    <w:abstractNumId w:val="7"/>
  </w:num>
  <w:num w:numId="11" w16cid:durableId="1580095477">
    <w:abstractNumId w:val="2"/>
  </w:num>
  <w:num w:numId="12" w16cid:durableId="49423887">
    <w:abstractNumId w:val="14"/>
  </w:num>
  <w:num w:numId="13" w16cid:durableId="1511600911">
    <w:abstractNumId w:val="21"/>
  </w:num>
  <w:num w:numId="14" w16cid:durableId="292487666">
    <w:abstractNumId w:val="6"/>
  </w:num>
  <w:num w:numId="15" w16cid:durableId="1654985650">
    <w:abstractNumId w:val="10"/>
  </w:num>
  <w:num w:numId="16" w16cid:durableId="394360822">
    <w:abstractNumId w:val="22"/>
  </w:num>
  <w:num w:numId="17" w16cid:durableId="1787432306">
    <w:abstractNumId w:val="8"/>
  </w:num>
  <w:num w:numId="18" w16cid:durableId="1332180604">
    <w:abstractNumId w:val="31"/>
  </w:num>
  <w:num w:numId="19" w16cid:durableId="1013652851">
    <w:abstractNumId w:val="35"/>
  </w:num>
  <w:num w:numId="20" w16cid:durableId="2131774008">
    <w:abstractNumId w:val="12"/>
  </w:num>
  <w:num w:numId="21" w16cid:durableId="201023114">
    <w:abstractNumId w:val="36"/>
  </w:num>
  <w:num w:numId="22" w16cid:durableId="1003817673">
    <w:abstractNumId w:val="45"/>
  </w:num>
  <w:num w:numId="23" w16cid:durableId="961617820">
    <w:abstractNumId w:val="26"/>
  </w:num>
  <w:num w:numId="24" w16cid:durableId="1795096774">
    <w:abstractNumId w:val="30"/>
  </w:num>
  <w:num w:numId="25" w16cid:durableId="275136519">
    <w:abstractNumId w:val="0"/>
  </w:num>
  <w:num w:numId="26" w16cid:durableId="1445156571">
    <w:abstractNumId w:val="28"/>
  </w:num>
  <w:num w:numId="27" w16cid:durableId="269096138">
    <w:abstractNumId w:val="19"/>
  </w:num>
  <w:num w:numId="28" w16cid:durableId="1740055748">
    <w:abstractNumId w:val="32"/>
  </w:num>
  <w:num w:numId="29" w16cid:durableId="1854344048">
    <w:abstractNumId w:val="39"/>
  </w:num>
  <w:num w:numId="30" w16cid:durableId="351221979">
    <w:abstractNumId w:val="11"/>
  </w:num>
  <w:num w:numId="31" w16cid:durableId="1038168565">
    <w:abstractNumId w:val="16"/>
  </w:num>
  <w:num w:numId="32" w16cid:durableId="1809660812">
    <w:abstractNumId w:val="3"/>
  </w:num>
  <w:num w:numId="33" w16cid:durableId="620498641">
    <w:abstractNumId w:val="13"/>
  </w:num>
  <w:num w:numId="34" w16cid:durableId="1965765960">
    <w:abstractNumId w:val="42"/>
  </w:num>
  <w:num w:numId="35" w16cid:durableId="1380203593">
    <w:abstractNumId w:val="44"/>
  </w:num>
  <w:num w:numId="36" w16cid:durableId="307174740">
    <w:abstractNumId w:val="41"/>
  </w:num>
  <w:num w:numId="37" w16cid:durableId="1708021171">
    <w:abstractNumId w:val="4"/>
  </w:num>
  <w:num w:numId="38" w16cid:durableId="1337803288">
    <w:abstractNumId w:val="17"/>
  </w:num>
  <w:num w:numId="39" w16cid:durableId="509026488">
    <w:abstractNumId w:val="38"/>
  </w:num>
  <w:num w:numId="40" w16cid:durableId="22364084">
    <w:abstractNumId w:val="5"/>
  </w:num>
  <w:num w:numId="41" w16cid:durableId="343820778">
    <w:abstractNumId w:val="24"/>
  </w:num>
  <w:num w:numId="42" w16cid:durableId="56129364">
    <w:abstractNumId w:val="15"/>
  </w:num>
  <w:num w:numId="43" w16cid:durableId="1560483703">
    <w:abstractNumId w:val="1"/>
  </w:num>
  <w:num w:numId="44" w16cid:durableId="769087581">
    <w:abstractNumId w:val="37"/>
  </w:num>
  <w:num w:numId="45" w16cid:durableId="565146754">
    <w:abstractNumId w:val="40"/>
  </w:num>
  <w:num w:numId="46" w16cid:durableId="65416783">
    <w:abstractNumId w:val="9"/>
  </w:num>
  <w:num w:numId="47" w16cid:durableId="6505201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86"/>
    <w:rsid w:val="00000A39"/>
    <w:rsid w:val="00002C42"/>
    <w:rsid w:val="00002E77"/>
    <w:rsid w:val="00003654"/>
    <w:rsid w:val="00004751"/>
    <w:rsid w:val="00004B02"/>
    <w:rsid w:val="00005085"/>
    <w:rsid w:val="0000535C"/>
    <w:rsid w:val="00005B0E"/>
    <w:rsid w:val="0000611C"/>
    <w:rsid w:val="00006E31"/>
    <w:rsid w:val="00010771"/>
    <w:rsid w:val="000118EB"/>
    <w:rsid w:val="00013029"/>
    <w:rsid w:val="000133FE"/>
    <w:rsid w:val="0001379D"/>
    <w:rsid w:val="00013E74"/>
    <w:rsid w:val="0001531B"/>
    <w:rsid w:val="000157ED"/>
    <w:rsid w:val="00015DBE"/>
    <w:rsid w:val="000167E8"/>
    <w:rsid w:val="00016960"/>
    <w:rsid w:val="00016D40"/>
    <w:rsid w:val="00020375"/>
    <w:rsid w:val="00021682"/>
    <w:rsid w:val="00022564"/>
    <w:rsid w:val="00023A9A"/>
    <w:rsid w:val="00024FA0"/>
    <w:rsid w:val="000261C3"/>
    <w:rsid w:val="000272AB"/>
    <w:rsid w:val="00031E48"/>
    <w:rsid w:val="00032928"/>
    <w:rsid w:val="000348FA"/>
    <w:rsid w:val="0003564D"/>
    <w:rsid w:val="000356E6"/>
    <w:rsid w:val="00036B24"/>
    <w:rsid w:val="00037792"/>
    <w:rsid w:val="000429BD"/>
    <w:rsid w:val="0004378A"/>
    <w:rsid w:val="0004492B"/>
    <w:rsid w:val="00044B47"/>
    <w:rsid w:val="000455EC"/>
    <w:rsid w:val="00050DEE"/>
    <w:rsid w:val="00052375"/>
    <w:rsid w:val="00056CB7"/>
    <w:rsid w:val="0005712C"/>
    <w:rsid w:val="000573C3"/>
    <w:rsid w:val="00057B64"/>
    <w:rsid w:val="00061183"/>
    <w:rsid w:val="00061DB2"/>
    <w:rsid w:val="00062912"/>
    <w:rsid w:val="000629BB"/>
    <w:rsid w:val="0006428A"/>
    <w:rsid w:val="00064810"/>
    <w:rsid w:val="000656EB"/>
    <w:rsid w:val="00066473"/>
    <w:rsid w:val="00067D3C"/>
    <w:rsid w:val="000703C4"/>
    <w:rsid w:val="00073393"/>
    <w:rsid w:val="00073D2E"/>
    <w:rsid w:val="000743B2"/>
    <w:rsid w:val="00074B19"/>
    <w:rsid w:val="0007722B"/>
    <w:rsid w:val="000811AE"/>
    <w:rsid w:val="00081BB1"/>
    <w:rsid w:val="000843BA"/>
    <w:rsid w:val="000847CC"/>
    <w:rsid w:val="000852F1"/>
    <w:rsid w:val="00085A30"/>
    <w:rsid w:val="00085F3E"/>
    <w:rsid w:val="000909EA"/>
    <w:rsid w:val="00091CC5"/>
    <w:rsid w:val="000936D4"/>
    <w:rsid w:val="00094072"/>
    <w:rsid w:val="0009440C"/>
    <w:rsid w:val="00094B07"/>
    <w:rsid w:val="00094C35"/>
    <w:rsid w:val="000966D3"/>
    <w:rsid w:val="00096F7E"/>
    <w:rsid w:val="000A06E8"/>
    <w:rsid w:val="000A1B34"/>
    <w:rsid w:val="000A1C7D"/>
    <w:rsid w:val="000B3488"/>
    <w:rsid w:val="000B36DF"/>
    <w:rsid w:val="000B45B9"/>
    <w:rsid w:val="000B47F5"/>
    <w:rsid w:val="000C16D2"/>
    <w:rsid w:val="000C398C"/>
    <w:rsid w:val="000C3CFA"/>
    <w:rsid w:val="000C6649"/>
    <w:rsid w:val="000D1277"/>
    <w:rsid w:val="000D50AA"/>
    <w:rsid w:val="000D58C3"/>
    <w:rsid w:val="000D67B1"/>
    <w:rsid w:val="000D6A52"/>
    <w:rsid w:val="000D6B29"/>
    <w:rsid w:val="000D7051"/>
    <w:rsid w:val="000E08C6"/>
    <w:rsid w:val="000E18F5"/>
    <w:rsid w:val="000E1B2D"/>
    <w:rsid w:val="000E1BED"/>
    <w:rsid w:val="000E2167"/>
    <w:rsid w:val="000E2C1C"/>
    <w:rsid w:val="000E43D7"/>
    <w:rsid w:val="000E5185"/>
    <w:rsid w:val="000E5CF9"/>
    <w:rsid w:val="000E7683"/>
    <w:rsid w:val="000E7EDD"/>
    <w:rsid w:val="000F1A04"/>
    <w:rsid w:val="000F2314"/>
    <w:rsid w:val="0010026B"/>
    <w:rsid w:val="0010108C"/>
    <w:rsid w:val="001020ED"/>
    <w:rsid w:val="00103B13"/>
    <w:rsid w:val="00103E29"/>
    <w:rsid w:val="001049D5"/>
    <w:rsid w:val="0010520C"/>
    <w:rsid w:val="0010530F"/>
    <w:rsid w:val="00105E97"/>
    <w:rsid w:val="001105A5"/>
    <w:rsid w:val="00113902"/>
    <w:rsid w:val="0011419D"/>
    <w:rsid w:val="00115760"/>
    <w:rsid w:val="00117719"/>
    <w:rsid w:val="001218EE"/>
    <w:rsid w:val="00124D78"/>
    <w:rsid w:val="00125A32"/>
    <w:rsid w:val="0012632A"/>
    <w:rsid w:val="00130352"/>
    <w:rsid w:val="00130B2D"/>
    <w:rsid w:val="001338F0"/>
    <w:rsid w:val="00135E1C"/>
    <w:rsid w:val="001401DE"/>
    <w:rsid w:val="00140786"/>
    <w:rsid w:val="0014204B"/>
    <w:rsid w:val="00142618"/>
    <w:rsid w:val="00142682"/>
    <w:rsid w:val="00142D8E"/>
    <w:rsid w:val="001431A3"/>
    <w:rsid w:val="0014364C"/>
    <w:rsid w:val="0014432D"/>
    <w:rsid w:val="001447F7"/>
    <w:rsid w:val="00146CAE"/>
    <w:rsid w:val="0015140E"/>
    <w:rsid w:val="00153837"/>
    <w:rsid w:val="00153BEB"/>
    <w:rsid w:val="00154B67"/>
    <w:rsid w:val="00154E56"/>
    <w:rsid w:val="00155E02"/>
    <w:rsid w:val="00156340"/>
    <w:rsid w:val="001571DD"/>
    <w:rsid w:val="001578D0"/>
    <w:rsid w:val="00157C8C"/>
    <w:rsid w:val="00161C8D"/>
    <w:rsid w:val="001620D2"/>
    <w:rsid w:val="0016250E"/>
    <w:rsid w:val="0016508F"/>
    <w:rsid w:val="00165868"/>
    <w:rsid w:val="001662BA"/>
    <w:rsid w:val="001666B9"/>
    <w:rsid w:val="001675C4"/>
    <w:rsid w:val="0016778E"/>
    <w:rsid w:val="00167C4D"/>
    <w:rsid w:val="00172CC1"/>
    <w:rsid w:val="00173FF1"/>
    <w:rsid w:val="00174F47"/>
    <w:rsid w:val="00175339"/>
    <w:rsid w:val="001767E6"/>
    <w:rsid w:val="001804F4"/>
    <w:rsid w:val="00180534"/>
    <w:rsid w:val="00182020"/>
    <w:rsid w:val="0018495C"/>
    <w:rsid w:val="001855D2"/>
    <w:rsid w:val="00185B7E"/>
    <w:rsid w:val="00186763"/>
    <w:rsid w:val="00186B31"/>
    <w:rsid w:val="00187567"/>
    <w:rsid w:val="00187CD1"/>
    <w:rsid w:val="001904BC"/>
    <w:rsid w:val="00190B07"/>
    <w:rsid w:val="00191C78"/>
    <w:rsid w:val="001921F8"/>
    <w:rsid w:val="00194958"/>
    <w:rsid w:val="001979F0"/>
    <w:rsid w:val="001A06D5"/>
    <w:rsid w:val="001A155D"/>
    <w:rsid w:val="001A3350"/>
    <w:rsid w:val="001A554C"/>
    <w:rsid w:val="001A6F94"/>
    <w:rsid w:val="001B0245"/>
    <w:rsid w:val="001B38C2"/>
    <w:rsid w:val="001B3D79"/>
    <w:rsid w:val="001C2C2A"/>
    <w:rsid w:val="001C345E"/>
    <w:rsid w:val="001C42ED"/>
    <w:rsid w:val="001C6F66"/>
    <w:rsid w:val="001C7BE0"/>
    <w:rsid w:val="001D1C42"/>
    <w:rsid w:val="001D3806"/>
    <w:rsid w:val="001D6EC8"/>
    <w:rsid w:val="001E0AF7"/>
    <w:rsid w:val="001E3C11"/>
    <w:rsid w:val="001E4327"/>
    <w:rsid w:val="001E6588"/>
    <w:rsid w:val="001F0231"/>
    <w:rsid w:val="001F057D"/>
    <w:rsid w:val="001F2053"/>
    <w:rsid w:val="001F220E"/>
    <w:rsid w:val="001F2E31"/>
    <w:rsid w:val="001F3800"/>
    <w:rsid w:val="001F53BC"/>
    <w:rsid w:val="001F5DA6"/>
    <w:rsid w:val="001F60CB"/>
    <w:rsid w:val="001F67C4"/>
    <w:rsid w:val="001F7663"/>
    <w:rsid w:val="00200FDC"/>
    <w:rsid w:val="00202748"/>
    <w:rsid w:val="00205443"/>
    <w:rsid w:val="00205CCA"/>
    <w:rsid w:val="00206E17"/>
    <w:rsid w:val="00207098"/>
    <w:rsid w:val="002070C8"/>
    <w:rsid w:val="002077C7"/>
    <w:rsid w:val="00210B90"/>
    <w:rsid w:val="00211CCE"/>
    <w:rsid w:val="0021348E"/>
    <w:rsid w:val="00215B38"/>
    <w:rsid w:val="00215D96"/>
    <w:rsid w:val="00216A79"/>
    <w:rsid w:val="00217380"/>
    <w:rsid w:val="0022036B"/>
    <w:rsid w:val="00223333"/>
    <w:rsid w:val="00223553"/>
    <w:rsid w:val="002259B6"/>
    <w:rsid w:val="002271AF"/>
    <w:rsid w:val="00231388"/>
    <w:rsid w:val="00232D3D"/>
    <w:rsid w:val="00233B66"/>
    <w:rsid w:val="0023400D"/>
    <w:rsid w:val="002342E8"/>
    <w:rsid w:val="00235F10"/>
    <w:rsid w:val="002373F2"/>
    <w:rsid w:val="00240B83"/>
    <w:rsid w:val="002418AC"/>
    <w:rsid w:val="002425E0"/>
    <w:rsid w:val="00244E63"/>
    <w:rsid w:val="002458F8"/>
    <w:rsid w:val="0024603E"/>
    <w:rsid w:val="00246A68"/>
    <w:rsid w:val="002475CE"/>
    <w:rsid w:val="002476F5"/>
    <w:rsid w:val="0025382A"/>
    <w:rsid w:val="00255C04"/>
    <w:rsid w:val="002600BF"/>
    <w:rsid w:val="00260FD5"/>
    <w:rsid w:val="00262860"/>
    <w:rsid w:val="00263CB8"/>
    <w:rsid w:val="0026512D"/>
    <w:rsid w:val="002656F2"/>
    <w:rsid w:val="00265E47"/>
    <w:rsid w:val="00267C58"/>
    <w:rsid w:val="0027153D"/>
    <w:rsid w:val="00271588"/>
    <w:rsid w:val="002716EE"/>
    <w:rsid w:val="002726ED"/>
    <w:rsid w:val="0027394F"/>
    <w:rsid w:val="002739E1"/>
    <w:rsid w:val="00273D38"/>
    <w:rsid w:val="00274AC5"/>
    <w:rsid w:val="0027657C"/>
    <w:rsid w:val="002778DE"/>
    <w:rsid w:val="00277D13"/>
    <w:rsid w:val="00277E4F"/>
    <w:rsid w:val="00280FA3"/>
    <w:rsid w:val="002813FC"/>
    <w:rsid w:val="002821EC"/>
    <w:rsid w:val="00282E8C"/>
    <w:rsid w:val="00283E9D"/>
    <w:rsid w:val="00284A94"/>
    <w:rsid w:val="00285286"/>
    <w:rsid w:val="0028767F"/>
    <w:rsid w:val="00293837"/>
    <w:rsid w:val="00296C18"/>
    <w:rsid w:val="00297695"/>
    <w:rsid w:val="002A19C8"/>
    <w:rsid w:val="002A1D84"/>
    <w:rsid w:val="002A27FC"/>
    <w:rsid w:val="002A29A7"/>
    <w:rsid w:val="002A5070"/>
    <w:rsid w:val="002B20BD"/>
    <w:rsid w:val="002B26F5"/>
    <w:rsid w:val="002B3F16"/>
    <w:rsid w:val="002B44AF"/>
    <w:rsid w:val="002B4B5D"/>
    <w:rsid w:val="002B77DF"/>
    <w:rsid w:val="002B7946"/>
    <w:rsid w:val="002C114E"/>
    <w:rsid w:val="002C277A"/>
    <w:rsid w:val="002C2A3D"/>
    <w:rsid w:val="002C492B"/>
    <w:rsid w:val="002C4D8A"/>
    <w:rsid w:val="002C4FBD"/>
    <w:rsid w:val="002C7C1E"/>
    <w:rsid w:val="002D1485"/>
    <w:rsid w:val="002D62DC"/>
    <w:rsid w:val="002D6338"/>
    <w:rsid w:val="002D72CE"/>
    <w:rsid w:val="002D780F"/>
    <w:rsid w:val="002E1444"/>
    <w:rsid w:val="002E3CAB"/>
    <w:rsid w:val="002E3DF0"/>
    <w:rsid w:val="002E50E8"/>
    <w:rsid w:val="002E5729"/>
    <w:rsid w:val="002E7097"/>
    <w:rsid w:val="002F12E1"/>
    <w:rsid w:val="002F3B87"/>
    <w:rsid w:val="002F4810"/>
    <w:rsid w:val="002F6B17"/>
    <w:rsid w:val="002F7234"/>
    <w:rsid w:val="003020A4"/>
    <w:rsid w:val="00302F33"/>
    <w:rsid w:val="0030417C"/>
    <w:rsid w:val="0030720F"/>
    <w:rsid w:val="00310E69"/>
    <w:rsid w:val="00311231"/>
    <w:rsid w:val="003160E7"/>
    <w:rsid w:val="00320B3D"/>
    <w:rsid w:val="003214CA"/>
    <w:rsid w:val="0032161C"/>
    <w:rsid w:val="003234D0"/>
    <w:rsid w:val="00323F67"/>
    <w:rsid w:val="0032563F"/>
    <w:rsid w:val="0033102B"/>
    <w:rsid w:val="00331347"/>
    <w:rsid w:val="00332425"/>
    <w:rsid w:val="00333A37"/>
    <w:rsid w:val="00335A4C"/>
    <w:rsid w:val="003378E3"/>
    <w:rsid w:val="00337DA7"/>
    <w:rsid w:val="00341228"/>
    <w:rsid w:val="00341949"/>
    <w:rsid w:val="00341A15"/>
    <w:rsid w:val="0034381C"/>
    <w:rsid w:val="00344671"/>
    <w:rsid w:val="00345053"/>
    <w:rsid w:val="00351D88"/>
    <w:rsid w:val="003525C8"/>
    <w:rsid w:val="00353A15"/>
    <w:rsid w:val="00354438"/>
    <w:rsid w:val="00355CAC"/>
    <w:rsid w:val="00356D36"/>
    <w:rsid w:val="00360015"/>
    <w:rsid w:val="003605DC"/>
    <w:rsid w:val="003618C9"/>
    <w:rsid w:val="00361BEB"/>
    <w:rsid w:val="00362D8E"/>
    <w:rsid w:val="00363107"/>
    <w:rsid w:val="00367554"/>
    <w:rsid w:val="003717EB"/>
    <w:rsid w:val="00371929"/>
    <w:rsid w:val="00372B60"/>
    <w:rsid w:val="00372C15"/>
    <w:rsid w:val="003737D9"/>
    <w:rsid w:val="003755B7"/>
    <w:rsid w:val="003770DA"/>
    <w:rsid w:val="0038166A"/>
    <w:rsid w:val="00381D8B"/>
    <w:rsid w:val="00381F84"/>
    <w:rsid w:val="00381FA6"/>
    <w:rsid w:val="0038220C"/>
    <w:rsid w:val="003827A5"/>
    <w:rsid w:val="00382B9B"/>
    <w:rsid w:val="00383F94"/>
    <w:rsid w:val="00385F4C"/>
    <w:rsid w:val="00386186"/>
    <w:rsid w:val="00386C7A"/>
    <w:rsid w:val="00387A5C"/>
    <w:rsid w:val="00387EA7"/>
    <w:rsid w:val="003901C7"/>
    <w:rsid w:val="00391566"/>
    <w:rsid w:val="003923D7"/>
    <w:rsid w:val="00392F88"/>
    <w:rsid w:val="00393527"/>
    <w:rsid w:val="00393FD9"/>
    <w:rsid w:val="00396518"/>
    <w:rsid w:val="003975B4"/>
    <w:rsid w:val="003A0670"/>
    <w:rsid w:val="003A1A2C"/>
    <w:rsid w:val="003A2A25"/>
    <w:rsid w:val="003A2FFF"/>
    <w:rsid w:val="003A38F1"/>
    <w:rsid w:val="003A430C"/>
    <w:rsid w:val="003A4AE3"/>
    <w:rsid w:val="003B3995"/>
    <w:rsid w:val="003B68D1"/>
    <w:rsid w:val="003B77EC"/>
    <w:rsid w:val="003B7C26"/>
    <w:rsid w:val="003B7C53"/>
    <w:rsid w:val="003C1B27"/>
    <w:rsid w:val="003C221B"/>
    <w:rsid w:val="003C2C39"/>
    <w:rsid w:val="003C3F3A"/>
    <w:rsid w:val="003C41A5"/>
    <w:rsid w:val="003C58D0"/>
    <w:rsid w:val="003C6514"/>
    <w:rsid w:val="003C6B85"/>
    <w:rsid w:val="003C6EE2"/>
    <w:rsid w:val="003C7985"/>
    <w:rsid w:val="003C7AC0"/>
    <w:rsid w:val="003C7FFC"/>
    <w:rsid w:val="003D0FCB"/>
    <w:rsid w:val="003D123A"/>
    <w:rsid w:val="003D2F72"/>
    <w:rsid w:val="003D4CAB"/>
    <w:rsid w:val="003D4F6B"/>
    <w:rsid w:val="003D5F6B"/>
    <w:rsid w:val="003D6012"/>
    <w:rsid w:val="003D6FD9"/>
    <w:rsid w:val="003E11DB"/>
    <w:rsid w:val="003E1970"/>
    <w:rsid w:val="003E2978"/>
    <w:rsid w:val="003E318B"/>
    <w:rsid w:val="003E4EBE"/>
    <w:rsid w:val="003E58E6"/>
    <w:rsid w:val="003E62C4"/>
    <w:rsid w:val="003E6975"/>
    <w:rsid w:val="003E7206"/>
    <w:rsid w:val="003F1ECC"/>
    <w:rsid w:val="003F4EDF"/>
    <w:rsid w:val="003F594F"/>
    <w:rsid w:val="003F5D7D"/>
    <w:rsid w:val="003F6E48"/>
    <w:rsid w:val="004020BE"/>
    <w:rsid w:val="004032EF"/>
    <w:rsid w:val="00404D30"/>
    <w:rsid w:val="00404E69"/>
    <w:rsid w:val="0040643A"/>
    <w:rsid w:val="00410354"/>
    <w:rsid w:val="004112E6"/>
    <w:rsid w:val="00411AD9"/>
    <w:rsid w:val="004123B2"/>
    <w:rsid w:val="004123B6"/>
    <w:rsid w:val="00412709"/>
    <w:rsid w:val="00412D02"/>
    <w:rsid w:val="00412EB2"/>
    <w:rsid w:val="00413A7C"/>
    <w:rsid w:val="0041412F"/>
    <w:rsid w:val="004157A2"/>
    <w:rsid w:val="00417A24"/>
    <w:rsid w:val="00420048"/>
    <w:rsid w:val="00421B4C"/>
    <w:rsid w:val="00421EAB"/>
    <w:rsid w:val="00421F8F"/>
    <w:rsid w:val="004220F5"/>
    <w:rsid w:val="00422F45"/>
    <w:rsid w:val="0042440A"/>
    <w:rsid w:val="00427BAF"/>
    <w:rsid w:val="00430DFE"/>
    <w:rsid w:val="00431311"/>
    <w:rsid w:val="00431E9F"/>
    <w:rsid w:val="00432427"/>
    <w:rsid w:val="00432E49"/>
    <w:rsid w:val="004342E4"/>
    <w:rsid w:val="00434462"/>
    <w:rsid w:val="004345A5"/>
    <w:rsid w:val="004348AE"/>
    <w:rsid w:val="00434AD6"/>
    <w:rsid w:val="00436083"/>
    <w:rsid w:val="004421B5"/>
    <w:rsid w:val="00442E78"/>
    <w:rsid w:val="0044383C"/>
    <w:rsid w:val="00443B53"/>
    <w:rsid w:val="004442F5"/>
    <w:rsid w:val="004447ED"/>
    <w:rsid w:val="0044496D"/>
    <w:rsid w:val="00444F49"/>
    <w:rsid w:val="0044528F"/>
    <w:rsid w:val="00445639"/>
    <w:rsid w:val="00445CA1"/>
    <w:rsid w:val="004465CA"/>
    <w:rsid w:val="00447286"/>
    <w:rsid w:val="00447639"/>
    <w:rsid w:val="00447BB8"/>
    <w:rsid w:val="00447D54"/>
    <w:rsid w:val="004527F0"/>
    <w:rsid w:val="00453F28"/>
    <w:rsid w:val="004574C7"/>
    <w:rsid w:val="004577C7"/>
    <w:rsid w:val="00457A21"/>
    <w:rsid w:val="00457B69"/>
    <w:rsid w:val="004620C6"/>
    <w:rsid w:val="0046280F"/>
    <w:rsid w:val="00462C32"/>
    <w:rsid w:val="004630D1"/>
    <w:rsid w:val="00464FBF"/>
    <w:rsid w:val="00465E10"/>
    <w:rsid w:val="0046718B"/>
    <w:rsid w:val="00470141"/>
    <w:rsid w:val="0047338B"/>
    <w:rsid w:val="00473BD8"/>
    <w:rsid w:val="00473E29"/>
    <w:rsid w:val="00475B43"/>
    <w:rsid w:val="00476579"/>
    <w:rsid w:val="004767D3"/>
    <w:rsid w:val="00476C84"/>
    <w:rsid w:val="00481DDF"/>
    <w:rsid w:val="004830FD"/>
    <w:rsid w:val="00487955"/>
    <w:rsid w:val="004904E3"/>
    <w:rsid w:val="004913E8"/>
    <w:rsid w:val="004913F1"/>
    <w:rsid w:val="0049577A"/>
    <w:rsid w:val="00495EE0"/>
    <w:rsid w:val="004973F2"/>
    <w:rsid w:val="004A174E"/>
    <w:rsid w:val="004A18F1"/>
    <w:rsid w:val="004A1BF0"/>
    <w:rsid w:val="004A21CC"/>
    <w:rsid w:val="004A2DC1"/>
    <w:rsid w:val="004A5B3C"/>
    <w:rsid w:val="004A6091"/>
    <w:rsid w:val="004A63C1"/>
    <w:rsid w:val="004A6E86"/>
    <w:rsid w:val="004A70B1"/>
    <w:rsid w:val="004B2AFC"/>
    <w:rsid w:val="004B2CD7"/>
    <w:rsid w:val="004B3D49"/>
    <w:rsid w:val="004B4662"/>
    <w:rsid w:val="004B48C5"/>
    <w:rsid w:val="004B55DC"/>
    <w:rsid w:val="004B6F1F"/>
    <w:rsid w:val="004C1125"/>
    <w:rsid w:val="004C11E6"/>
    <w:rsid w:val="004C1244"/>
    <w:rsid w:val="004C254F"/>
    <w:rsid w:val="004C4938"/>
    <w:rsid w:val="004C5BB6"/>
    <w:rsid w:val="004C6923"/>
    <w:rsid w:val="004C7A74"/>
    <w:rsid w:val="004D0603"/>
    <w:rsid w:val="004D2FB3"/>
    <w:rsid w:val="004D45E7"/>
    <w:rsid w:val="004D6228"/>
    <w:rsid w:val="004D6DDD"/>
    <w:rsid w:val="004E2EB5"/>
    <w:rsid w:val="004E3128"/>
    <w:rsid w:val="004E3262"/>
    <w:rsid w:val="004E45BC"/>
    <w:rsid w:val="004E4825"/>
    <w:rsid w:val="004E4A05"/>
    <w:rsid w:val="004E5D55"/>
    <w:rsid w:val="004E66A9"/>
    <w:rsid w:val="004F1383"/>
    <w:rsid w:val="004F1A99"/>
    <w:rsid w:val="004F357D"/>
    <w:rsid w:val="00501D26"/>
    <w:rsid w:val="00502269"/>
    <w:rsid w:val="00502A55"/>
    <w:rsid w:val="00503CEE"/>
    <w:rsid w:val="00503FD6"/>
    <w:rsid w:val="00505AED"/>
    <w:rsid w:val="00506A5C"/>
    <w:rsid w:val="00507D08"/>
    <w:rsid w:val="0051268D"/>
    <w:rsid w:val="00513211"/>
    <w:rsid w:val="005146B3"/>
    <w:rsid w:val="00516DA7"/>
    <w:rsid w:val="00521783"/>
    <w:rsid w:val="00524A4D"/>
    <w:rsid w:val="00525608"/>
    <w:rsid w:val="0052567B"/>
    <w:rsid w:val="005306DB"/>
    <w:rsid w:val="00533FE9"/>
    <w:rsid w:val="00534884"/>
    <w:rsid w:val="005364BF"/>
    <w:rsid w:val="0054005B"/>
    <w:rsid w:val="00540E99"/>
    <w:rsid w:val="005416FE"/>
    <w:rsid w:val="00541F9B"/>
    <w:rsid w:val="00544A84"/>
    <w:rsid w:val="0054658F"/>
    <w:rsid w:val="00547602"/>
    <w:rsid w:val="00551D42"/>
    <w:rsid w:val="00552571"/>
    <w:rsid w:val="00554A9D"/>
    <w:rsid w:val="00554ABE"/>
    <w:rsid w:val="0055581F"/>
    <w:rsid w:val="00566C79"/>
    <w:rsid w:val="00566EAA"/>
    <w:rsid w:val="00570EC4"/>
    <w:rsid w:val="005725A3"/>
    <w:rsid w:val="00573CCB"/>
    <w:rsid w:val="00575488"/>
    <w:rsid w:val="00575F35"/>
    <w:rsid w:val="00576409"/>
    <w:rsid w:val="00577D93"/>
    <w:rsid w:val="005821BD"/>
    <w:rsid w:val="00583C8F"/>
    <w:rsid w:val="00583EAA"/>
    <w:rsid w:val="005870DF"/>
    <w:rsid w:val="0059095F"/>
    <w:rsid w:val="00592AD7"/>
    <w:rsid w:val="00592FAF"/>
    <w:rsid w:val="00593441"/>
    <w:rsid w:val="00593F0E"/>
    <w:rsid w:val="005953C7"/>
    <w:rsid w:val="00596305"/>
    <w:rsid w:val="0059673E"/>
    <w:rsid w:val="00596A3F"/>
    <w:rsid w:val="00597682"/>
    <w:rsid w:val="00597992"/>
    <w:rsid w:val="005A1CAD"/>
    <w:rsid w:val="005A1CB0"/>
    <w:rsid w:val="005A7229"/>
    <w:rsid w:val="005B05C4"/>
    <w:rsid w:val="005B06A2"/>
    <w:rsid w:val="005B25A2"/>
    <w:rsid w:val="005B47EA"/>
    <w:rsid w:val="005B5A2F"/>
    <w:rsid w:val="005B64EC"/>
    <w:rsid w:val="005C00ED"/>
    <w:rsid w:val="005C40B2"/>
    <w:rsid w:val="005C4392"/>
    <w:rsid w:val="005C4F73"/>
    <w:rsid w:val="005D0637"/>
    <w:rsid w:val="005D0700"/>
    <w:rsid w:val="005D0726"/>
    <w:rsid w:val="005D0F21"/>
    <w:rsid w:val="005D149D"/>
    <w:rsid w:val="005D427E"/>
    <w:rsid w:val="005D5045"/>
    <w:rsid w:val="005E0118"/>
    <w:rsid w:val="005E08C9"/>
    <w:rsid w:val="005E15BC"/>
    <w:rsid w:val="005E1BC1"/>
    <w:rsid w:val="005E1FBE"/>
    <w:rsid w:val="005E3852"/>
    <w:rsid w:val="005E4067"/>
    <w:rsid w:val="005E4355"/>
    <w:rsid w:val="005E5ABA"/>
    <w:rsid w:val="005E68D0"/>
    <w:rsid w:val="005E71BB"/>
    <w:rsid w:val="005F08E4"/>
    <w:rsid w:val="005F1220"/>
    <w:rsid w:val="005F3314"/>
    <w:rsid w:val="005F6149"/>
    <w:rsid w:val="005F61C4"/>
    <w:rsid w:val="005F7E3C"/>
    <w:rsid w:val="0060079A"/>
    <w:rsid w:val="006007C8"/>
    <w:rsid w:val="00600F49"/>
    <w:rsid w:val="00603931"/>
    <w:rsid w:val="00606623"/>
    <w:rsid w:val="006073A2"/>
    <w:rsid w:val="00610C40"/>
    <w:rsid w:val="00612FD6"/>
    <w:rsid w:val="00613022"/>
    <w:rsid w:val="00614F01"/>
    <w:rsid w:val="00616EBE"/>
    <w:rsid w:val="00617D79"/>
    <w:rsid w:val="00621AED"/>
    <w:rsid w:val="00621C29"/>
    <w:rsid w:val="00622606"/>
    <w:rsid w:val="00622AEE"/>
    <w:rsid w:val="0062387A"/>
    <w:rsid w:val="00624166"/>
    <w:rsid w:val="006254DD"/>
    <w:rsid w:val="006279D5"/>
    <w:rsid w:val="006309EC"/>
    <w:rsid w:val="00630B4D"/>
    <w:rsid w:val="00632160"/>
    <w:rsid w:val="00633814"/>
    <w:rsid w:val="00633EB0"/>
    <w:rsid w:val="0063754F"/>
    <w:rsid w:val="00642310"/>
    <w:rsid w:val="00643601"/>
    <w:rsid w:val="0064363F"/>
    <w:rsid w:val="00643FB3"/>
    <w:rsid w:val="006452ED"/>
    <w:rsid w:val="006457CC"/>
    <w:rsid w:val="00645D4C"/>
    <w:rsid w:val="00646803"/>
    <w:rsid w:val="00650B95"/>
    <w:rsid w:val="00651637"/>
    <w:rsid w:val="00651957"/>
    <w:rsid w:val="006532CE"/>
    <w:rsid w:val="0065368D"/>
    <w:rsid w:val="006555F1"/>
    <w:rsid w:val="0065608C"/>
    <w:rsid w:val="00656A69"/>
    <w:rsid w:val="00656C19"/>
    <w:rsid w:val="00657C39"/>
    <w:rsid w:val="0066092B"/>
    <w:rsid w:val="00660D7F"/>
    <w:rsid w:val="0066135B"/>
    <w:rsid w:val="00661AE9"/>
    <w:rsid w:val="00662017"/>
    <w:rsid w:val="006648A5"/>
    <w:rsid w:val="00664DFF"/>
    <w:rsid w:val="00665BC8"/>
    <w:rsid w:val="006704BA"/>
    <w:rsid w:val="00671033"/>
    <w:rsid w:val="00671406"/>
    <w:rsid w:val="00672D74"/>
    <w:rsid w:val="00674336"/>
    <w:rsid w:val="00675C81"/>
    <w:rsid w:val="0067778B"/>
    <w:rsid w:val="00681FD4"/>
    <w:rsid w:val="0068216D"/>
    <w:rsid w:val="0068416D"/>
    <w:rsid w:val="006848FA"/>
    <w:rsid w:val="006851FD"/>
    <w:rsid w:val="0068605C"/>
    <w:rsid w:val="00686239"/>
    <w:rsid w:val="00686559"/>
    <w:rsid w:val="0068681E"/>
    <w:rsid w:val="00686ACD"/>
    <w:rsid w:val="0068759F"/>
    <w:rsid w:val="006876DA"/>
    <w:rsid w:val="0069145A"/>
    <w:rsid w:val="0069212E"/>
    <w:rsid w:val="00692A1C"/>
    <w:rsid w:val="00693372"/>
    <w:rsid w:val="006939FD"/>
    <w:rsid w:val="006941F5"/>
    <w:rsid w:val="006966D7"/>
    <w:rsid w:val="0069772E"/>
    <w:rsid w:val="006A2ACD"/>
    <w:rsid w:val="006A2B2E"/>
    <w:rsid w:val="006A3B3F"/>
    <w:rsid w:val="006A3C22"/>
    <w:rsid w:val="006B00BE"/>
    <w:rsid w:val="006B02BB"/>
    <w:rsid w:val="006B11D2"/>
    <w:rsid w:val="006B3E83"/>
    <w:rsid w:val="006B400C"/>
    <w:rsid w:val="006B4347"/>
    <w:rsid w:val="006B52C1"/>
    <w:rsid w:val="006B653D"/>
    <w:rsid w:val="006B71CD"/>
    <w:rsid w:val="006C062B"/>
    <w:rsid w:val="006C2341"/>
    <w:rsid w:val="006C30C1"/>
    <w:rsid w:val="006C755E"/>
    <w:rsid w:val="006D047A"/>
    <w:rsid w:val="006D270B"/>
    <w:rsid w:val="006D4A2F"/>
    <w:rsid w:val="006D5636"/>
    <w:rsid w:val="006D7CCC"/>
    <w:rsid w:val="006E0B9B"/>
    <w:rsid w:val="006E10EF"/>
    <w:rsid w:val="006E36CA"/>
    <w:rsid w:val="006F0987"/>
    <w:rsid w:val="006F36EF"/>
    <w:rsid w:val="006F3FC3"/>
    <w:rsid w:val="006F406C"/>
    <w:rsid w:val="006F43D8"/>
    <w:rsid w:val="006F73A2"/>
    <w:rsid w:val="006F7C92"/>
    <w:rsid w:val="006F7E32"/>
    <w:rsid w:val="00700894"/>
    <w:rsid w:val="00704E21"/>
    <w:rsid w:val="007059A0"/>
    <w:rsid w:val="00705DD6"/>
    <w:rsid w:val="00707D61"/>
    <w:rsid w:val="00707DD6"/>
    <w:rsid w:val="00710528"/>
    <w:rsid w:val="007147D4"/>
    <w:rsid w:val="00720A30"/>
    <w:rsid w:val="0072145E"/>
    <w:rsid w:val="00721B9B"/>
    <w:rsid w:val="0072296F"/>
    <w:rsid w:val="00722BB1"/>
    <w:rsid w:val="007233A7"/>
    <w:rsid w:val="00723615"/>
    <w:rsid w:val="00725ED8"/>
    <w:rsid w:val="007262E6"/>
    <w:rsid w:val="007316E7"/>
    <w:rsid w:val="0073240B"/>
    <w:rsid w:val="00735D6D"/>
    <w:rsid w:val="007361E7"/>
    <w:rsid w:val="00736271"/>
    <w:rsid w:val="007362F4"/>
    <w:rsid w:val="00737D55"/>
    <w:rsid w:val="00741DEF"/>
    <w:rsid w:val="00744FD0"/>
    <w:rsid w:val="00753B1B"/>
    <w:rsid w:val="007551D2"/>
    <w:rsid w:val="0075566C"/>
    <w:rsid w:val="00755E66"/>
    <w:rsid w:val="007567A5"/>
    <w:rsid w:val="00757802"/>
    <w:rsid w:val="00760621"/>
    <w:rsid w:val="00760E87"/>
    <w:rsid w:val="00761529"/>
    <w:rsid w:val="00763F6C"/>
    <w:rsid w:val="00764B42"/>
    <w:rsid w:val="007710ED"/>
    <w:rsid w:val="00771B73"/>
    <w:rsid w:val="0077220E"/>
    <w:rsid w:val="0077409D"/>
    <w:rsid w:val="0077497A"/>
    <w:rsid w:val="0077586A"/>
    <w:rsid w:val="00775AD0"/>
    <w:rsid w:val="0077731C"/>
    <w:rsid w:val="00780542"/>
    <w:rsid w:val="007847E7"/>
    <w:rsid w:val="007853DD"/>
    <w:rsid w:val="00790D69"/>
    <w:rsid w:val="007918DD"/>
    <w:rsid w:val="00793D51"/>
    <w:rsid w:val="00793F7E"/>
    <w:rsid w:val="007946C9"/>
    <w:rsid w:val="0079536B"/>
    <w:rsid w:val="00797562"/>
    <w:rsid w:val="007A0339"/>
    <w:rsid w:val="007A0A64"/>
    <w:rsid w:val="007A1DAC"/>
    <w:rsid w:val="007A3FC7"/>
    <w:rsid w:val="007A511D"/>
    <w:rsid w:val="007A566C"/>
    <w:rsid w:val="007A69C5"/>
    <w:rsid w:val="007B2ADD"/>
    <w:rsid w:val="007B3B77"/>
    <w:rsid w:val="007B3BBC"/>
    <w:rsid w:val="007B408F"/>
    <w:rsid w:val="007B414B"/>
    <w:rsid w:val="007B6FDE"/>
    <w:rsid w:val="007B70D9"/>
    <w:rsid w:val="007B7298"/>
    <w:rsid w:val="007B7522"/>
    <w:rsid w:val="007B7A78"/>
    <w:rsid w:val="007B7EB5"/>
    <w:rsid w:val="007C058B"/>
    <w:rsid w:val="007C380E"/>
    <w:rsid w:val="007C3934"/>
    <w:rsid w:val="007C47FD"/>
    <w:rsid w:val="007C515A"/>
    <w:rsid w:val="007C692B"/>
    <w:rsid w:val="007C6BC8"/>
    <w:rsid w:val="007C7602"/>
    <w:rsid w:val="007C7CA8"/>
    <w:rsid w:val="007D5628"/>
    <w:rsid w:val="007D6471"/>
    <w:rsid w:val="007D6ECC"/>
    <w:rsid w:val="007D71B2"/>
    <w:rsid w:val="007D790C"/>
    <w:rsid w:val="007E0398"/>
    <w:rsid w:val="007E0CC1"/>
    <w:rsid w:val="007E26DE"/>
    <w:rsid w:val="007E5317"/>
    <w:rsid w:val="007E55B2"/>
    <w:rsid w:val="007E5FE9"/>
    <w:rsid w:val="007E6520"/>
    <w:rsid w:val="007E76F6"/>
    <w:rsid w:val="007E7B02"/>
    <w:rsid w:val="007F03E9"/>
    <w:rsid w:val="007F1E09"/>
    <w:rsid w:val="007F26DD"/>
    <w:rsid w:val="007F26FA"/>
    <w:rsid w:val="007F4C9E"/>
    <w:rsid w:val="007F538D"/>
    <w:rsid w:val="007F5CD9"/>
    <w:rsid w:val="0080072E"/>
    <w:rsid w:val="0080137D"/>
    <w:rsid w:val="00801B67"/>
    <w:rsid w:val="00802EA6"/>
    <w:rsid w:val="0080471A"/>
    <w:rsid w:val="00804ACA"/>
    <w:rsid w:val="008059F5"/>
    <w:rsid w:val="008075EC"/>
    <w:rsid w:val="008079AD"/>
    <w:rsid w:val="008108C1"/>
    <w:rsid w:val="00810C5A"/>
    <w:rsid w:val="008117D8"/>
    <w:rsid w:val="00811BAA"/>
    <w:rsid w:val="00811E5B"/>
    <w:rsid w:val="00812703"/>
    <w:rsid w:val="008159F7"/>
    <w:rsid w:val="00815F9C"/>
    <w:rsid w:val="00816E22"/>
    <w:rsid w:val="0081724C"/>
    <w:rsid w:val="0082219D"/>
    <w:rsid w:val="008247A0"/>
    <w:rsid w:val="00826666"/>
    <w:rsid w:val="008267BC"/>
    <w:rsid w:val="00826EC0"/>
    <w:rsid w:val="00827516"/>
    <w:rsid w:val="00830E63"/>
    <w:rsid w:val="0083491E"/>
    <w:rsid w:val="00837219"/>
    <w:rsid w:val="00842109"/>
    <w:rsid w:val="0084394C"/>
    <w:rsid w:val="00845A00"/>
    <w:rsid w:val="00847DAD"/>
    <w:rsid w:val="008509AF"/>
    <w:rsid w:val="00854782"/>
    <w:rsid w:val="00861499"/>
    <w:rsid w:val="00862287"/>
    <w:rsid w:val="0086468D"/>
    <w:rsid w:val="00865238"/>
    <w:rsid w:val="00865839"/>
    <w:rsid w:val="0087075F"/>
    <w:rsid w:val="00870B0A"/>
    <w:rsid w:val="008727C8"/>
    <w:rsid w:val="00873803"/>
    <w:rsid w:val="00874910"/>
    <w:rsid w:val="0087516F"/>
    <w:rsid w:val="008757C4"/>
    <w:rsid w:val="008763B3"/>
    <w:rsid w:val="008766FD"/>
    <w:rsid w:val="00877985"/>
    <w:rsid w:val="00877C43"/>
    <w:rsid w:val="00877E5A"/>
    <w:rsid w:val="00877E85"/>
    <w:rsid w:val="008806A6"/>
    <w:rsid w:val="0088272E"/>
    <w:rsid w:val="00884436"/>
    <w:rsid w:val="00887634"/>
    <w:rsid w:val="008901A0"/>
    <w:rsid w:val="008904C7"/>
    <w:rsid w:val="0089221F"/>
    <w:rsid w:val="008932CF"/>
    <w:rsid w:val="008959DF"/>
    <w:rsid w:val="00896D42"/>
    <w:rsid w:val="0089777E"/>
    <w:rsid w:val="008A1658"/>
    <w:rsid w:val="008A3796"/>
    <w:rsid w:val="008A6BA5"/>
    <w:rsid w:val="008B1FAB"/>
    <w:rsid w:val="008B246D"/>
    <w:rsid w:val="008B24C7"/>
    <w:rsid w:val="008B2DC3"/>
    <w:rsid w:val="008B3CB7"/>
    <w:rsid w:val="008B45F0"/>
    <w:rsid w:val="008B634C"/>
    <w:rsid w:val="008C1353"/>
    <w:rsid w:val="008C284D"/>
    <w:rsid w:val="008C2949"/>
    <w:rsid w:val="008C361C"/>
    <w:rsid w:val="008C4E41"/>
    <w:rsid w:val="008C6B8C"/>
    <w:rsid w:val="008C6E6B"/>
    <w:rsid w:val="008C7C7A"/>
    <w:rsid w:val="008D0116"/>
    <w:rsid w:val="008D0305"/>
    <w:rsid w:val="008D3279"/>
    <w:rsid w:val="008D40A1"/>
    <w:rsid w:val="008D42A8"/>
    <w:rsid w:val="008D4E35"/>
    <w:rsid w:val="008D5B43"/>
    <w:rsid w:val="008D5D24"/>
    <w:rsid w:val="008D6A9C"/>
    <w:rsid w:val="008E0C84"/>
    <w:rsid w:val="008E1540"/>
    <w:rsid w:val="008E1D23"/>
    <w:rsid w:val="008E1EF0"/>
    <w:rsid w:val="008E25CD"/>
    <w:rsid w:val="008E4396"/>
    <w:rsid w:val="008E61CD"/>
    <w:rsid w:val="008E6491"/>
    <w:rsid w:val="008E7618"/>
    <w:rsid w:val="008E7854"/>
    <w:rsid w:val="008F10F3"/>
    <w:rsid w:val="008F2027"/>
    <w:rsid w:val="008F234E"/>
    <w:rsid w:val="008F26FE"/>
    <w:rsid w:val="008F595A"/>
    <w:rsid w:val="008F66C3"/>
    <w:rsid w:val="009007E0"/>
    <w:rsid w:val="00903A32"/>
    <w:rsid w:val="009043D0"/>
    <w:rsid w:val="009056A7"/>
    <w:rsid w:val="00906310"/>
    <w:rsid w:val="00911114"/>
    <w:rsid w:val="009122B0"/>
    <w:rsid w:val="00912A6E"/>
    <w:rsid w:val="0091388D"/>
    <w:rsid w:val="00915D7D"/>
    <w:rsid w:val="00916349"/>
    <w:rsid w:val="009202F1"/>
    <w:rsid w:val="0092072A"/>
    <w:rsid w:val="00920EDC"/>
    <w:rsid w:val="00922A77"/>
    <w:rsid w:val="00923B7E"/>
    <w:rsid w:val="009242E9"/>
    <w:rsid w:val="00927BE9"/>
    <w:rsid w:val="009310F1"/>
    <w:rsid w:val="00931CFD"/>
    <w:rsid w:val="00931E3D"/>
    <w:rsid w:val="009327E6"/>
    <w:rsid w:val="0093327E"/>
    <w:rsid w:val="0093368B"/>
    <w:rsid w:val="00933F79"/>
    <w:rsid w:val="00933F80"/>
    <w:rsid w:val="009345A1"/>
    <w:rsid w:val="009357C6"/>
    <w:rsid w:val="00937073"/>
    <w:rsid w:val="00940FB9"/>
    <w:rsid w:val="00941128"/>
    <w:rsid w:val="00941590"/>
    <w:rsid w:val="009417FC"/>
    <w:rsid w:val="00941964"/>
    <w:rsid w:val="00942E91"/>
    <w:rsid w:val="009432F6"/>
    <w:rsid w:val="00945AD8"/>
    <w:rsid w:val="00945D41"/>
    <w:rsid w:val="00946B6F"/>
    <w:rsid w:val="00946C80"/>
    <w:rsid w:val="00951A7B"/>
    <w:rsid w:val="0095565C"/>
    <w:rsid w:val="00956152"/>
    <w:rsid w:val="00957B00"/>
    <w:rsid w:val="00961923"/>
    <w:rsid w:val="00962685"/>
    <w:rsid w:val="009630FD"/>
    <w:rsid w:val="00963F93"/>
    <w:rsid w:val="00964037"/>
    <w:rsid w:val="009644FE"/>
    <w:rsid w:val="009654F4"/>
    <w:rsid w:val="009659AC"/>
    <w:rsid w:val="00966942"/>
    <w:rsid w:val="00970652"/>
    <w:rsid w:val="00970ABB"/>
    <w:rsid w:val="00970AEE"/>
    <w:rsid w:val="009719E3"/>
    <w:rsid w:val="0097358A"/>
    <w:rsid w:val="00973FB0"/>
    <w:rsid w:val="00975361"/>
    <w:rsid w:val="009763F7"/>
    <w:rsid w:val="00976A51"/>
    <w:rsid w:val="00976F13"/>
    <w:rsid w:val="00981070"/>
    <w:rsid w:val="00981518"/>
    <w:rsid w:val="00982E36"/>
    <w:rsid w:val="00986D94"/>
    <w:rsid w:val="00992333"/>
    <w:rsid w:val="00993646"/>
    <w:rsid w:val="009956F6"/>
    <w:rsid w:val="009968D0"/>
    <w:rsid w:val="00996B56"/>
    <w:rsid w:val="009979D8"/>
    <w:rsid w:val="009A0400"/>
    <w:rsid w:val="009A2711"/>
    <w:rsid w:val="009A55F7"/>
    <w:rsid w:val="009A5D45"/>
    <w:rsid w:val="009A5E51"/>
    <w:rsid w:val="009A6A00"/>
    <w:rsid w:val="009A7A6D"/>
    <w:rsid w:val="009B16D0"/>
    <w:rsid w:val="009B1C29"/>
    <w:rsid w:val="009B3205"/>
    <w:rsid w:val="009B35F1"/>
    <w:rsid w:val="009B408A"/>
    <w:rsid w:val="009B6095"/>
    <w:rsid w:val="009C041B"/>
    <w:rsid w:val="009C0879"/>
    <w:rsid w:val="009C0BB9"/>
    <w:rsid w:val="009C0D88"/>
    <w:rsid w:val="009C1290"/>
    <w:rsid w:val="009C3F87"/>
    <w:rsid w:val="009C7450"/>
    <w:rsid w:val="009C7CDB"/>
    <w:rsid w:val="009C7F15"/>
    <w:rsid w:val="009D0A65"/>
    <w:rsid w:val="009D2B43"/>
    <w:rsid w:val="009D35D2"/>
    <w:rsid w:val="009D391B"/>
    <w:rsid w:val="009D5BAD"/>
    <w:rsid w:val="009D6D52"/>
    <w:rsid w:val="009E0A20"/>
    <w:rsid w:val="009E0F2E"/>
    <w:rsid w:val="009E17CF"/>
    <w:rsid w:val="009E1F5A"/>
    <w:rsid w:val="009E2BE7"/>
    <w:rsid w:val="009E2E5B"/>
    <w:rsid w:val="009E441E"/>
    <w:rsid w:val="009E45D7"/>
    <w:rsid w:val="009E4609"/>
    <w:rsid w:val="009E49CA"/>
    <w:rsid w:val="009E51F2"/>
    <w:rsid w:val="009E5524"/>
    <w:rsid w:val="009E5E92"/>
    <w:rsid w:val="009E6449"/>
    <w:rsid w:val="009E7903"/>
    <w:rsid w:val="009E7999"/>
    <w:rsid w:val="009F2612"/>
    <w:rsid w:val="009F2BBC"/>
    <w:rsid w:val="009F3194"/>
    <w:rsid w:val="009F46A1"/>
    <w:rsid w:val="009F4F35"/>
    <w:rsid w:val="009F5112"/>
    <w:rsid w:val="009F5F11"/>
    <w:rsid w:val="009F63E3"/>
    <w:rsid w:val="00A001C0"/>
    <w:rsid w:val="00A00D4E"/>
    <w:rsid w:val="00A0235C"/>
    <w:rsid w:val="00A0311F"/>
    <w:rsid w:val="00A04DA3"/>
    <w:rsid w:val="00A0653A"/>
    <w:rsid w:val="00A06C8B"/>
    <w:rsid w:val="00A11CD6"/>
    <w:rsid w:val="00A12879"/>
    <w:rsid w:val="00A12C9C"/>
    <w:rsid w:val="00A14AF7"/>
    <w:rsid w:val="00A15631"/>
    <w:rsid w:val="00A165BE"/>
    <w:rsid w:val="00A17E8E"/>
    <w:rsid w:val="00A2158D"/>
    <w:rsid w:val="00A22001"/>
    <w:rsid w:val="00A22741"/>
    <w:rsid w:val="00A229FF"/>
    <w:rsid w:val="00A2372C"/>
    <w:rsid w:val="00A25E71"/>
    <w:rsid w:val="00A278A7"/>
    <w:rsid w:val="00A30F5B"/>
    <w:rsid w:val="00A32F58"/>
    <w:rsid w:val="00A34740"/>
    <w:rsid w:val="00A34AC4"/>
    <w:rsid w:val="00A363DC"/>
    <w:rsid w:val="00A40607"/>
    <w:rsid w:val="00A42D4D"/>
    <w:rsid w:val="00A4338E"/>
    <w:rsid w:val="00A436DA"/>
    <w:rsid w:val="00A43B13"/>
    <w:rsid w:val="00A46579"/>
    <w:rsid w:val="00A471A4"/>
    <w:rsid w:val="00A50714"/>
    <w:rsid w:val="00A50879"/>
    <w:rsid w:val="00A51029"/>
    <w:rsid w:val="00A5235C"/>
    <w:rsid w:val="00A53182"/>
    <w:rsid w:val="00A53538"/>
    <w:rsid w:val="00A55ADC"/>
    <w:rsid w:val="00A64833"/>
    <w:rsid w:val="00A65A03"/>
    <w:rsid w:val="00A6631F"/>
    <w:rsid w:val="00A70FC3"/>
    <w:rsid w:val="00A710B3"/>
    <w:rsid w:val="00A731A2"/>
    <w:rsid w:val="00A73A67"/>
    <w:rsid w:val="00A740DC"/>
    <w:rsid w:val="00A74A14"/>
    <w:rsid w:val="00A804FE"/>
    <w:rsid w:val="00A8106E"/>
    <w:rsid w:val="00A82B2F"/>
    <w:rsid w:val="00A83B2B"/>
    <w:rsid w:val="00A84B16"/>
    <w:rsid w:val="00A84F5A"/>
    <w:rsid w:val="00A901D4"/>
    <w:rsid w:val="00A909F0"/>
    <w:rsid w:val="00A931E7"/>
    <w:rsid w:val="00A93A6A"/>
    <w:rsid w:val="00A94A38"/>
    <w:rsid w:val="00A95495"/>
    <w:rsid w:val="00A95650"/>
    <w:rsid w:val="00A97220"/>
    <w:rsid w:val="00A9786B"/>
    <w:rsid w:val="00AA12A0"/>
    <w:rsid w:val="00AA3564"/>
    <w:rsid w:val="00AA3DEC"/>
    <w:rsid w:val="00AA5153"/>
    <w:rsid w:val="00AA7CB9"/>
    <w:rsid w:val="00AB1534"/>
    <w:rsid w:val="00AB16D1"/>
    <w:rsid w:val="00AB1937"/>
    <w:rsid w:val="00AB2177"/>
    <w:rsid w:val="00AB2604"/>
    <w:rsid w:val="00AB30B9"/>
    <w:rsid w:val="00AB32EA"/>
    <w:rsid w:val="00AB5E8B"/>
    <w:rsid w:val="00AB73ED"/>
    <w:rsid w:val="00AC138F"/>
    <w:rsid w:val="00AC4F8F"/>
    <w:rsid w:val="00AC5E42"/>
    <w:rsid w:val="00AC6045"/>
    <w:rsid w:val="00AC6CDA"/>
    <w:rsid w:val="00AD00C8"/>
    <w:rsid w:val="00AD011B"/>
    <w:rsid w:val="00AD24A8"/>
    <w:rsid w:val="00AD3983"/>
    <w:rsid w:val="00AD4CFC"/>
    <w:rsid w:val="00AD7ED3"/>
    <w:rsid w:val="00AE1297"/>
    <w:rsid w:val="00AE1D62"/>
    <w:rsid w:val="00AE68FC"/>
    <w:rsid w:val="00AE79C2"/>
    <w:rsid w:val="00AF1322"/>
    <w:rsid w:val="00AF2AC0"/>
    <w:rsid w:val="00AF5234"/>
    <w:rsid w:val="00B00855"/>
    <w:rsid w:val="00B02ACA"/>
    <w:rsid w:val="00B02F28"/>
    <w:rsid w:val="00B07047"/>
    <w:rsid w:val="00B10797"/>
    <w:rsid w:val="00B10E8C"/>
    <w:rsid w:val="00B1126C"/>
    <w:rsid w:val="00B119F9"/>
    <w:rsid w:val="00B13030"/>
    <w:rsid w:val="00B14B3E"/>
    <w:rsid w:val="00B16635"/>
    <w:rsid w:val="00B16F21"/>
    <w:rsid w:val="00B201C5"/>
    <w:rsid w:val="00B20C13"/>
    <w:rsid w:val="00B21149"/>
    <w:rsid w:val="00B235BD"/>
    <w:rsid w:val="00B24998"/>
    <w:rsid w:val="00B24BEB"/>
    <w:rsid w:val="00B25DCB"/>
    <w:rsid w:val="00B27C69"/>
    <w:rsid w:val="00B3283C"/>
    <w:rsid w:val="00B32B69"/>
    <w:rsid w:val="00B33D57"/>
    <w:rsid w:val="00B33E9D"/>
    <w:rsid w:val="00B33F9D"/>
    <w:rsid w:val="00B401C3"/>
    <w:rsid w:val="00B43108"/>
    <w:rsid w:val="00B433BF"/>
    <w:rsid w:val="00B44C79"/>
    <w:rsid w:val="00B44DB7"/>
    <w:rsid w:val="00B45317"/>
    <w:rsid w:val="00B455D6"/>
    <w:rsid w:val="00B45B7D"/>
    <w:rsid w:val="00B45E85"/>
    <w:rsid w:val="00B47397"/>
    <w:rsid w:val="00B47634"/>
    <w:rsid w:val="00B5519A"/>
    <w:rsid w:val="00B5621F"/>
    <w:rsid w:val="00B564D8"/>
    <w:rsid w:val="00B56ABB"/>
    <w:rsid w:val="00B56B72"/>
    <w:rsid w:val="00B60720"/>
    <w:rsid w:val="00B60A34"/>
    <w:rsid w:val="00B60E82"/>
    <w:rsid w:val="00B6277F"/>
    <w:rsid w:val="00B633AF"/>
    <w:rsid w:val="00B639C9"/>
    <w:rsid w:val="00B644A0"/>
    <w:rsid w:val="00B658D9"/>
    <w:rsid w:val="00B66CDF"/>
    <w:rsid w:val="00B7155E"/>
    <w:rsid w:val="00B7174E"/>
    <w:rsid w:val="00B71FC5"/>
    <w:rsid w:val="00B76CD4"/>
    <w:rsid w:val="00B8096C"/>
    <w:rsid w:val="00B8111F"/>
    <w:rsid w:val="00B81C04"/>
    <w:rsid w:val="00B835AF"/>
    <w:rsid w:val="00B86B6F"/>
    <w:rsid w:val="00B8765B"/>
    <w:rsid w:val="00B90330"/>
    <w:rsid w:val="00B90FCD"/>
    <w:rsid w:val="00B91C89"/>
    <w:rsid w:val="00B94FBA"/>
    <w:rsid w:val="00BA1283"/>
    <w:rsid w:val="00BA15F6"/>
    <w:rsid w:val="00BA2373"/>
    <w:rsid w:val="00BA24CF"/>
    <w:rsid w:val="00BA5206"/>
    <w:rsid w:val="00BA529E"/>
    <w:rsid w:val="00BA6103"/>
    <w:rsid w:val="00BA61E6"/>
    <w:rsid w:val="00BA64CA"/>
    <w:rsid w:val="00BB4DF5"/>
    <w:rsid w:val="00BB5582"/>
    <w:rsid w:val="00BC1B53"/>
    <w:rsid w:val="00BC1DC6"/>
    <w:rsid w:val="00BC1F9D"/>
    <w:rsid w:val="00BC2B75"/>
    <w:rsid w:val="00BC319C"/>
    <w:rsid w:val="00BC33F4"/>
    <w:rsid w:val="00BC4070"/>
    <w:rsid w:val="00BD02F8"/>
    <w:rsid w:val="00BD4B53"/>
    <w:rsid w:val="00BD6151"/>
    <w:rsid w:val="00BD6340"/>
    <w:rsid w:val="00BD7AD0"/>
    <w:rsid w:val="00BE0100"/>
    <w:rsid w:val="00BE049A"/>
    <w:rsid w:val="00BE0555"/>
    <w:rsid w:val="00BE0A2D"/>
    <w:rsid w:val="00BE2C50"/>
    <w:rsid w:val="00BE3284"/>
    <w:rsid w:val="00BE5006"/>
    <w:rsid w:val="00BE514A"/>
    <w:rsid w:val="00BE5E80"/>
    <w:rsid w:val="00BE63A9"/>
    <w:rsid w:val="00BE7ED2"/>
    <w:rsid w:val="00BF05AD"/>
    <w:rsid w:val="00BF3C29"/>
    <w:rsid w:val="00BF5ADA"/>
    <w:rsid w:val="00BF5B0E"/>
    <w:rsid w:val="00BF6233"/>
    <w:rsid w:val="00BF7B94"/>
    <w:rsid w:val="00C0021B"/>
    <w:rsid w:val="00C00293"/>
    <w:rsid w:val="00C01939"/>
    <w:rsid w:val="00C03E41"/>
    <w:rsid w:val="00C041B4"/>
    <w:rsid w:val="00C050CF"/>
    <w:rsid w:val="00C052A5"/>
    <w:rsid w:val="00C059C6"/>
    <w:rsid w:val="00C05F01"/>
    <w:rsid w:val="00C07286"/>
    <w:rsid w:val="00C1308F"/>
    <w:rsid w:val="00C154BB"/>
    <w:rsid w:val="00C15BF1"/>
    <w:rsid w:val="00C16D11"/>
    <w:rsid w:val="00C20835"/>
    <w:rsid w:val="00C2155A"/>
    <w:rsid w:val="00C22AF5"/>
    <w:rsid w:val="00C26F47"/>
    <w:rsid w:val="00C31023"/>
    <w:rsid w:val="00C33C9E"/>
    <w:rsid w:val="00C37503"/>
    <w:rsid w:val="00C37BCA"/>
    <w:rsid w:val="00C37BD9"/>
    <w:rsid w:val="00C44305"/>
    <w:rsid w:val="00C44515"/>
    <w:rsid w:val="00C45C93"/>
    <w:rsid w:val="00C4733A"/>
    <w:rsid w:val="00C50CBA"/>
    <w:rsid w:val="00C51F8B"/>
    <w:rsid w:val="00C536FD"/>
    <w:rsid w:val="00C537E6"/>
    <w:rsid w:val="00C55B2C"/>
    <w:rsid w:val="00C57FDE"/>
    <w:rsid w:val="00C61B61"/>
    <w:rsid w:val="00C62212"/>
    <w:rsid w:val="00C628F7"/>
    <w:rsid w:val="00C629FD"/>
    <w:rsid w:val="00C63622"/>
    <w:rsid w:val="00C64660"/>
    <w:rsid w:val="00C655CF"/>
    <w:rsid w:val="00C66869"/>
    <w:rsid w:val="00C66A0E"/>
    <w:rsid w:val="00C67CD3"/>
    <w:rsid w:val="00C71ABD"/>
    <w:rsid w:val="00C73698"/>
    <w:rsid w:val="00C761FB"/>
    <w:rsid w:val="00C775D0"/>
    <w:rsid w:val="00C8283D"/>
    <w:rsid w:val="00C859C0"/>
    <w:rsid w:val="00C866B9"/>
    <w:rsid w:val="00C926D5"/>
    <w:rsid w:val="00C933E0"/>
    <w:rsid w:val="00C97C62"/>
    <w:rsid w:val="00CA01C6"/>
    <w:rsid w:val="00CA32E4"/>
    <w:rsid w:val="00CA4C5A"/>
    <w:rsid w:val="00CA5CFF"/>
    <w:rsid w:val="00CA7670"/>
    <w:rsid w:val="00CA799F"/>
    <w:rsid w:val="00CB1531"/>
    <w:rsid w:val="00CB2A75"/>
    <w:rsid w:val="00CB4AB9"/>
    <w:rsid w:val="00CB4CDD"/>
    <w:rsid w:val="00CB59C6"/>
    <w:rsid w:val="00CB62E6"/>
    <w:rsid w:val="00CB65E6"/>
    <w:rsid w:val="00CB79B0"/>
    <w:rsid w:val="00CC186A"/>
    <w:rsid w:val="00CC2955"/>
    <w:rsid w:val="00CC31B7"/>
    <w:rsid w:val="00CC4747"/>
    <w:rsid w:val="00CC631A"/>
    <w:rsid w:val="00CC6E87"/>
    <w:rsid w:val="00CC7743"/>
    <w:rsid w:val="00CC799B"/>
    <w:rsid w:val="00CD2415"/>
    <w:rsid w:val="00CD71EB"/>
    <w:rsid w:val="00CE0AE2"/>
    <w:rsid w:val="00CE0FFA"/>
    <w:rsid w:val="00CE25AC"/>
    <w:rsid w:val="00CE2E8B"/>
    <w:rsid w:val="00CE47E6"/>
    <w:rsid w:val="00CE5A56"/>
    <w:rsid w:val="00CF0B2F"/>
    <w:rsid w:val="00CF20EC"/>
    <w:rsid w:val="00CF280D"/>
    <w:rsid w:val="00CF45A0"/>
    <w:rsid w:val="00CF67DF"/>
    <w:rsid w:val="00CF7394"/>
    <w:rsid w:val="00D01F91"/>
    <w:rsid w:val="00D0428B"/>
    <w:rsid w:val="00D04450"/>
    <w:rsid w:val="00D05235"/>
    <w:rsid w:val="00D05F60"/>
    <w:rsid w:val="00D07F08"/>
    <w:rsid w:val="00D127EE"/>
    <w:rsid w:val="00D13E8F"/>
    <w:rsid w:val="00D15C5B"/>
    <w:rsid w:val="00D16607"/>
    <w:rsid w:val="00D17A28"/>
    <w:rsid w:val="00D21330"/>
    <w:rsid w:val="00D214D6"/>
    <w:rsid w:val="00D24F3B"/>
    <w:rsid w:val="00D277D0"/>
    <w:rsid w:val="00D32466"/>
    <w:rsid w:val="00D33F21"/>
    <w:rsid w:val="00D35384"/>
    <w:rsid w:val="00D35700"/>
    <w:rsid w:val="00D3708F"/>
    <w:rsid w:val="00D42337"/>
    <w:rsid w:val="00D4291C"/>
    <w:rsid w:val="00D43F80"/>
    <w:rsid w:val="00D44359"/>
    <w:rsid w:val="00D4690D"/>
    <w:rsid w:val="00D47B8D"/>
    <w:rsid w:val="00D47E2A"/>
    <w:rsid w:val="00D513FB"/>
    <w:rsid w:val="00D5152C"/>
    <w:rsid w:val="00D522C7"/>
    <w:rsid w:val="00D53DB7"/>
    <w:rsid w:val="00D54A17"/>
    <w:rsid w:val="00D562DC"/>
    <w:rsid w:val="00D57CB0"/>
    <w:rsid w:val="00D60104"/>
    <w:rsid w:val="00D62347"/>
    <w:rsid w:val="00D64B1E"/>
    <w:rsid w:val="00D64D68"/>
    <w:rsid w:val="00D650F1"/>
    <w:rsid w:val="00D67D9E"/>
    <w:rsid w:val="00D70622"/>
    <w:rsid w:val="00D726C3"/>
    <w:rsid w:val="00D72FCE"/>
    <w:rsid w:val="00D739FC"/>
    <w:rsid w:val="00D73E08"/>
    <w:rsid w:val="00D7575C"/>
    <w:rsid w:val="00D76370"/>
    <w:rsid w:val="00D7721B"/>
    <w:rsid w:val="00D77566"/>
    <w:rsid w:val="00D77783"/>
    <w:rsid w:val="00D810B8"/>
    <w:rsid w:val="00D86471"/>
    <w:rsid w:val="00D876D8"/>
    <w:rsid w:val="00D917B6"/>
    <w:rsid w:val="00D929ED"/>
    <w:rsid w:val="00D9396F"/>
    <w:rsid w:val="00D945B4"/>
    <w:rsid w:val="00D94B39"/>
    <w:rsid w:val="00D9573C"/>
    <w:rsid w:val="00D96BA8"/>
    <w:rsid w:val="00D96CBE"/>
    <w:rsid w:val="00D9761D"/>
    <w:rsid w:val="00DA09EE"/>
    <w:rsid w:val="00DA1E70"/>
    <w:rsid w:val="00DA2B96"/>
    <w:rsid w:val="00DA352A"/>
    <w:rsid w:val="00DA3E20"/>
    <w:rsid w:val="00DA4577"/>
    <w:rsid w:val="00DA583D"/>
    <w:rsid w:val="00DA6E79"/>
    <w:rsid w:val="00DB10F1"/>
    <w:rsid w:val="00DB1E2C"/>
    <w:rsid w:val="00DB486E"/>
    <w:rsid w:val="00DB5076"/>
    <w:rsid w:val="00DB6ACD"/>
    <w:rsid w:val="00DB6F3E"/>
    <w:rsid w:val="00DB7A88"/>
    <w:rsid w:val="00DC216E"/>
    <w:rsid w:val="00DC36EC"/>
    <w:rsid w:val="00DC46F8"/>
    <w:rsid w:val="00DC64EA"/>
    <w:rsid w:val="00DD036C"/>
    <w:rsid w:val="00DD0C48"/>
    <w:rsid w:val="00DD2D86"/>
    <w:rsid w:val="00DD4519"/>
    <w:rsid w:val="00DD66DE"/>
    <w:rsid w:val="00DD7598"/>
    <w:rsid w:val="00DE04A9"/>
    <w:rsid w:val="00DE1E66"/>
    <w:rsid w:val="00DE31F8"/>
    <w:rsid w:val="00DE349A"/>
    <w:rsid w:val="00DE416A"/>
    <w:rsid w:val="00DE4A7E"/>
    <w:rsid w:val="00DE5A89"/>
    <w:rsid w:val="00DE7487"/>
    <w:rsid w:val="00DE7940"/>
    <w:rsid w:val="00DF005E"/>
    <w:rsid w:val="00DF33A7"/>
    <w:rsid w:val="00DF52F2"/>
    <w:rsid w:val="00DF5E6F"/>
    <w:rsid w:val="00DF667B"/>
    <w:rsid w:val="00E0077A"/>
    <w:rsid w:val="00E010A9"/>
    <w:rsid w:val="00E02CC7"/>
    <w:rsid w:val="00E043F8"/>
    <w:rsid w:val="00E04644"/>
    <w:rsid w:val="00E05460"/>
    <w:rsid w:val="00E06960"/>
    <w:rsid w:val="00E06B10"/>
    <w:rsid w:val="00E07400"/>
    <w:rsid w:val="00E10E21"/>
    <w:rsid w:val="00E11093"/>
    <w:rsid w:val="00E13775"/>
    <w:rsid w:val="00E14DE9"/>
    <w:rsid w:val="00E1525D"/>
    <w:rsid w:val="00E15F7E"/>
    <w:rsid w:val="00E17CA6"/>
    <w:rsid w:val="00E20204"/>
    <w:rsid w:val="00E21C11"/>
    <w:rsid w:val="00E22BF2"/>
    <w:rsid w:val="00E23A25"/>
    <w:rsid w:val="00E30639"/>
    <w:rsid w:val="00E31F5F"/>
    <w:rsid w:val="00E32784"/>
    <w:rsid w:val="00E3475F"/>
    <w:rsid w:val="00E364B7"/>
    <w:rsid w:val="00E36FAC"/>
    <w:rsid w:val="00E374DC"/>
    <w:rsid w:val="00E40F88"/>
    <w:rsid w:val="00E41B66"/>
    <w:rsid w:val="00E41CC8"/>
    <w:rsid w:val="00E41D49"/>
    <w:rsid w:val="00E4301E"/>
    <w:rsid w:val="00E43A5B"/>
    <w:rsid w:val="00E44ABC"/>
    <w:rsid w:val="00E45BE0"/>
    <w:rsid w:val="00E474D4"/>
    <w:rsid w:val="00E47580"/>
    <w:rsid w:val="00E5185D"/>
    <w:rsid w:val="00E52DDB"/>
    <w:rsid w:val="00E534EF"/>
    <w:rsid w:val="00E53F0C"/>
    <w:rsid w:val="00E54E1F"/>
    <w:rsid w:val="00E559BD"/>
    <w:rsid w:val="00E578A0"/>
    <w:rsid w:val="00E57C68"/>
    <w:rsid w:val="00E601F2"/>
    <w:rsid w:val="00E60677"/>
    <w:rsid w:val="00E61CB5"/>
    <w:rsid w:val="00E631FD"/>
    <w:rsid w:val="00E6623F"/>
    <w:rsid w:val="00E7180C"/>
    <w:rsid w:val="00E742D0"/>
    <w:rsid w:val="00E74D53"/>
    <w:rsid w:val="00E760DF"/>
    <w:rsid w:val="00E76CA1"/>
    <w:rsid w:val="00E80307"/>
    <w:rsid w:val="00E83512"/>
    <w:rsid w:val="00E859C6"/>
    <w:rsid w:val="00E870E6"/>
    <w:rsid w:val="00E87E9D"/>
    <w:rsid w:val="00E90702"/>
    <w:rsid w:val="00E90735"/>
    <w:rsid w:val="00E90875"/>
    <w:rsid w:val="00E909F7"/>
    <w:rsid w:val="00E95A9A"/>
    <w:rsid w:val="00E970C6"/>
    <w:rsid w:val="00E97836"/>
    <w:rsid w:val="00EA1093"/>
    <w:rsid w:val="00EA1E55"/>
    <w:rsid w:val="00EA397B"/>
    <w:rsid w:val="00EA3F14"/>
    <w:rsid w:val="00EA47E1"/>
    <w:rsid w:val="00EA4B24"/>
    <w:rsid w:val="00EA6B26"/>
    <w:rsid w:val="00EB1133"/>
    <w:rsid w:val="00EB149A"/>
    <w:rsid w:val="00EB3943"/>
    <w:rsid w:val="00EB4AC5"/>
    <w:rsid w:val="00EB4E76"/>
    <w:rsid w:val="00EB50F6"/>
    <w:rsid w:val="00EB5A4C"/>
    <w:rsid w:val="00EB5BED"/>
    <w:rsid w:val="00EB6ABC"/>
    <w:rsid w:val="00EC7DFE"/>
    <w:rsid w:val="00ED16F2"/>
    <w:rsid w:val="00ED197E"/>
    <w:rsid w:val="00ED23E5"/>
    <w:rsid w:val="00ED6D52"/>
    <w:rsid w:val="00ED72D1"/>
    <w:rsid w:val="00ED7B85"/>
    <w:rsid w:val="00EE1CA0"/>
    <w:rsid w:val="00EE45B7"/>
    <w:rsid w:val="00EE4D83"/>
    <w:rsid w:val="00EE5022"/>
    <w:rsid w:val="00EE57F4"/>
    <w:rsid w:val="00EE70BF"/>
    <w:rsid w:val="00EE720C"/>
    <w:rsid w:val="00EE7388"/>
    <w:rsid w:val="00EF0437"/>
    <w:rsid w:val="00EF08C8"/>
    <w:rsid w:val="00EF0FD9"/>
    <w:rsid w:val="00EF4159"/>
    <w:rsid w:val="00EF780B"/>
    <w:rsid w:val="00EF78E4"/>
    <w:rsid w:val="00EF7DD1"/>
    <w:rsid w:val="00F022A0"/>
    <w:rsid w:val="00F026CB"/>
    <w:rsid w:val="00F026EA"/>
    <w:rsid w:val="00F038A4"/>
    <w:rsid w:val="00F04162"/>
    <w:rsid w:val="00F04927"/>
    <w:rsid w:val="00F05902"/>
    <w:rsid w:val="00F05C0D"/>
    <w:rsid w:val="00F06015"/>
    <w:rsid w:val="00F060C4"/>
    <w:rsid w:val="00F10731"/>
    <w:rsid w:val="00F10FDF"/>
    <w:rsid w:val="00F1184B"/>
    <w:rsid w:val="00F11A38"/>
    <w:rsid w:val="00F14A21"/>
    <w:rsid w:val="00F17B45"/>
    <w:rsid w:val="00F20C8B"/>
    <w:rsid w:val="00F2133D"/>
    <w:rsid w:val="00F23662"/>
    <w:rsid w:val="00F236BA"/>
    <w:rsid w:val="00F23C16"/>
    <w:rsid w:val="00F25138"/>
    <w:rsid w:val="00F25632"/>
    <w:rsid w:val="00F25737"/>
    <w:rsid w:val="00F27B35"/>
    <w:rsid w:val="00F27B4F"/>
    <w:rsid w:val="00F31D53"/>
    <w:rsid w:val="00F32ECE"/>
    <w:rsid w:val="00F3352A"/>
    <w:rsid w:val="00F34FD6"/>
    <w:rsid w:val="00F35413"/>
    <w:rsid w:val="00F363FE"/>
    <w:rsid w:val="00F36DAE"/>
    <w:rsid w:val="00F3740F"/>
    <w:rsid w:val="00F3790C"/>
    <w:rsid w:val="00F410D7"/>
    <w:rsid w:val="00F413D4"/>
    <w:rsid w:val="00F41C8A"/>
    <w:rsid w:val="00F42A68"/>
    <w:rsid w:val="00F45632"/>
    <w:rsid w:val="00F54041"/>
    <w:rsid w:val="00F57E50"/>
    <w:rsid w:val="00F57FD9"/>
    <w:rsid w:val="00F60607"/>
    <w:rsid w:val="00F61294"/>
    <w:rsid w:val="00F61461"/>
    <w:rsid w:val="00F61476"/>
    <w:rsid w:val="00F61515"/>
    <w:rsid w:val="00F61EB7"/>
    <w:rsid w:val="00F62F9B"/>
    <w:rsid w:val="00F62FA1"/>
    <w:rsid w:val="00F63565"/>
    <w:rsid w:val="00F670CE"/>
    <w:rsid w:val="00F70253"/>
    <w:rsid w:val="00F70CF2"/>
    <w:rsid w:val="00F70F21"/>
    <w:rsid w:val="00F719D7"/>
    <w:rsid w:val="00F71D0C"/>
    <w:rsid w:val="00F71D5D"/>
    <w:rsid w:val="00F71E0E"/>
    <w:rsid w:val="00F72D59"/>
    <w:rsid w:val="00F72EE6"/>
    <w:rsid w:val="00F74F02"/>
    <w:rsid w:val="00F77049"/>
    <w:rsid w:val="00F77087"/>
    <w:rsid w:val="00F80381"/>
    <w:rsid w:val="00F80599"/>
    <w:rsid w:val="00F81766"/>
    <w:rsid w:val="00F81B18"/>
    <w:rsid w:val="00F838BD"/>
    <w:rsid w:val="00F85EEF"/>
    <w:rsid w:val="00F90293"/>
    <w:rsid w:val="00F92242"/>
    <w:rsid w:val="00F92D69"/>
    <w:rsid w:val="00F93309"/>
    <w:rsid w:val="00F93928"/>
    <w:rsid w:val="00F93F51"/>
    <w:rsid w:val="00F95381"/>
    <w:rsid w:val="00F97B14"/>
    <w:rsid w:val="00FA0497"/>
    <w:rsid w:val="00FA0550"/>
    <w:rsid w:val="00FA0AD1"/>
    <w:rsid w:val="00FA11D8"/>
    <w:rsid w:val="00FA1293"/>
    <w:rsid w:val="00FA2ED7"/>
    <w:rsid w:val="00FA7476"/>
    <w:rsid w:val="00FB2902"/>
    <w:rsid w:val="00FB35BD"/>
    <w:rsid w:val="00FB5AF7"/>
    <w:rsid w:val="00FB5B76"/>
    <w:rsid w:val="00FB7D78"/>
    <w:rsid w:val="00FC05BE"/>
    <w:rsid w:val="00FC0642"/>
    <w:rsid w:val="00FC1331"/>
    <w:rsid w:val="00FC346B"/>
    <w:rsid w:val="00FC3DC1"/>
    <w:rsid w:val="00FC489B"/>
    <w:rsid w:val="00FC54C4"/>
    <w:rsid w:val="00FC5E14"/>
    <w:rsid w:val="00FC5FE2"/>
    <w:rsid w:val="00FD18F5"/>
    <w:rsid w:val="00FD39B8"/>
    <w:rsid w:val="00FD3B18"/>
    <w:rsid w:val="00FD52AC"/>
    <w:rsid w:val="00FD5534"/>
    <w:rsid w:val="00FD6130"/>
    <w:rsid w:val="00FD6D11"/>
    <w:rsid w:val="00FD6FF4"/>
    <w:rsid w:val="00FD790E"/>
    <w:rsid w:val="00FE0BE2"/>
    <w:rsid w:val="00FE156D"/>
    <w:rsid w:val="00FE19D1"/>
    <w:rsid w:val="00FE21B9"/>
    <w:rsid w:val="00FE231A"/>
    <w:rsid w:val="00FE369F"/>
    <w:rsid w:val="00FE398D"/>
    <w:rsid w:val="00FE44F4"/>
    <w:rsid w:val="00FE5092"/>
    <w:rsid w:val="00FF01BB"/>
    <w:rsid w:val="00FF04D1"/>
    <w:rsid w:val="00FF0FD2"/>
    <w:rsid w:val="00FF1AE6"/>
    <w:rsid w:val="00FF6CC6"/>
    <w:rsid w:val="00FF784A"/>
    <w:rsid w:val="00FF7D3B"/>
    <w:rsid w:val="013C16D4"/>
    <w:rsid w:val="0185E75D"/>
    <w:rsid w:val="01869ADC"/>
    <w:rsid w:val="01BCF060"/>
    <w:rsid w:val="029C6203"/>
    <w:rsid w:val="031CDDA2"/>
    <w:rsid w:val="039D6586"/>
    <w:rsid w:val="08471135"/>
    <w:rsid w:val="095CE050"/>
    <w:rsid w:val="0B52FE25"/>
    <w:rsid w:val="0E00333E"/>
    <w:rsid w:val="0E90B7AC"/>
    <w:rsid w:val="0EC132D3"/>
    <w:rsid w:val="0ED096C5"/>
    <w:rsid w:val="0F25A3E0"/>
    <w:rsid w:val="0F67CAE6"/>
    <w:rsid w:val="15F90A92"/>
    <w:rsid w:val="16A8DE81"/>
    <w:rsid w:val="18133A31"/>
    <w:rsid w:val="1A5AA4C2"/>
    <w:rsid w:val="1AB4A7B2"/>
    <w:rsid w:val="1B455FC3"/>
    <w:rsid w:val="1CFCAFB6"/>
    <w:rsid w:val="1F580312"/>
    <w:rsid w:val="1F72D552"/>
    <w:rsid w:val="2072938A"/>
    <w:rsid w:val="23544277"/>
    <w:rsid w:val="2396F7DB"/>
    <w:rsid w:val="25E5CFFA"/>
    <w:rsid w:val="2609D646"/>
    <w:rsid w:val="262ED807"/>
    <w:rsid w:val="26D56CCD"/>
    <w:rsid w:val="276787D4"/>
    <w:rsid w:val="278904AF"/>
    <w:rsid w:val="2A4B81D8"/>
    <w:rsid w:val="2D163CFE"/>
    <w:rsid w:val="2EAAAC7D"/>
    <w:rsid w:val="30CEC044"/>
    <w:rsid w:val="3319B309"/>
    <w:rsid w:val="337F21E2"/>
    <w:rsid w:val="33F151A7"/>
    <w:rsid w:val="3650844B"/>
    <w:rsid w:val="39D2B50F"/>
    <w:rsid w:val="3C661F0B"/>
    <w:rsid w:val="42A68E86"/>
    <w:rsid w:val="442889BA"/>
    <w:rsid w:val="45B87CB8"/>
    <w:rsid w:val="45DB642D"/>
    <w:rsid w:val="45E65146"/>
    <w:rsid w:val="46A8DA75"/>
    <w:rsid w:val="475E4A41"/>
    <w:rsid w:val="51917130"/>
    <w:rsid w:val="51A46DA2"/>
    <w:rsid w:val="52386C73"/>
    <w:rsid w:val="53F0A813"/>
    <w:rsid w:val="5414426C"/>
    <w:rsid w:val="54BB2E85"/>
    <w:rsid w:val="54D1475D"/>
    <w:rsid w:val="5664A40F"/>
    <w:rsid w:val="57850136"/>
    <w:rsid w:val="57BBD88A"/>
    <w:rsid w:val="5C847AA7"/>
    <w:rsid w:val="5E17AAF7"/>
    <w:rsid w:val="5F55984E"/>
    <w:rsid w:val="67081C4A"/>
    <w:rsid w:val="68F786E8"/>
    <w:rsid w:val="69ACBAF1"/>
    <w:rsid w:val="6BB2E1B4"/>
    <w:rsid w:val="6D89C1E4"/>
    <w:rsid w:val="6E5F787B"/>
    <w:rsid w:val="6EAA412A"/>
    <w:rsid w:val="6FB533D3"/>
    <w:rsid w:val="72CD37C3"/>
    <w:rsid w:val="7313FA09"/>
    <w:rsid w:val="735A560A"/>
    <w:rsid w:val="760A8688"/>
    <w:rsid w:val="761C4EFA"/>
    <w:rsid w:val="76CE5636"/>
    <w:rsid w:val="772964AD"/>
    <w:rsid w:val="78907176"/>
    <w:rsid w:val="7908997C"/>
    <w:rsid w:val="7C3CE71D"/>
    <w:rsid w:val="7C5DC7F4"/>
    <w:rsid w:val="7EF56D8B"/>
    <w:rsid w:val="7FD69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A36F"/>
  <w15:chartTrackingRefBased/>
  <w15:docId w15:val="{15870732-BDD4-4175-8100-4FA69B2F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EC132D3"/>
    <w:rPr>
      <w:lang w:val="lv-LV"/>
    </w:rPr>
  </w:style>
  <w:style w:type="paragraph" w:styleId="Heading1">
    <w:name w:val="heading 1"/>
    <w:basedOn w:val="Normal"/>
    <w:next w:val="Normal"/>
    <w:link w:val="Heading1Char"/>
    <w:uiPriority w:val="9"/>
    <w:qFormat/>
    <w:rsid w:val="0EC132D3"/>
    <w:pPr>
      <w:keepNext/>
      <w:keepLines/>
      <w:spacing w:before="240" w:after="0"/>
      <w:jc w:val="center"/>
      <w:outlineLvl w:val="0"/>
    </w:pPr>
    <w:rPr>
      <w:rFonts w:asciiTheme="majorBidi" w:eastAsiaTheme="majorEastAsia" w:hAnsiTheme="majorBidi" w:cstheme="majorBidi"/>
      <w:b/>
      <w:bCs/>
      <w:sz w:val="24"/>
      <w:szCs w:val="24"/>
    </w:rPr>
  </w:style>
  <w:style w:type="paragraph" w:styleId="Heading2">
    <w:name w:val="heading 2"/>
    <w:basedOn w:val="Normal"/>
    <w:next w:val="Normal"/>
    <w:link w:val="Heading2Char"/>
    <w:uiPriority w:val="9"/>
    <w:unhideWhenUsed/>
    <w:qFormat/>
    <w:rsid w:val="0EC132D3"/>
    <w:pPr>
      <w:keepNext/>
      <w:keepLines/>
      <w:spacing w:before="40" w:after="0"/>
      <w:outlineLvl w:val="1"/>
    </w:pPr>
    <w:rPr>
      <w:rFonts w:asciiTheme="majorBidi" w:eastAsia="Times New Roman" w:hAnsiTheme="majorBidi" w:cs="Times New Roman"/>
      <w:b/>
      <w:bCs/>
      <w:color w:val="000000" w:themeColor="text1"/>
      <w:sz w:val="24"/>
      <w:szCs w:val="24"/>
    </w:rPr>
  </w:style>
  <w:style w:type="paragraph" w:styleId="Heading3">
    <w:name w:val="heading 3"/>
    <w:basedOn w:val="Normal"/>
    <w:next w:val="Normal"/>
    <w:uiPriority w:val="9"/>
    <w:unhideWhenUsed/>
    <w:qFormat/>
    <w:rsid w:val="0EC132D3"/>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semiHidden/>
    <w:unhideWhenUsed/>
    <w:qFormat/>
    <w:rsid w:val="0EC132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0EC132D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0EC132D3"/>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0EC132D3"/>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0EC132D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EC132D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4FE"/>
    <w:rPr>
      <w:color w:val="666666"/>
    </w:rPr>
  </w:style>
  <w:style w:type="paragraph" w:styleId="ListParagraph">
    <w:name w:val="List Paragraph"/>
    <w:basedOn w:val="Normal"/>
    <w:link w:val="ListParagraphChar"/>
    <w:uiPriority w:val="34"/>
    <w:qFormat/>
    <w:rsid w:val="0EC132D3"/>
    <w:pPr>
      <w:ind w:left="720"/>
      <w:contextualSpacing/>
    </w:pPr>
    <w:rPr>
      <w:rFonts w:ascii="Calibri" w:eastAsia="Calibri" w:hAnsi="Calibri" w:cs="Times New Roman"/>
    </w:rPr>
  </w:style>
  <w:style w:type="paragraph" w:customStyle="1" w:styleId="Default">
    <w:name w:val="Default"/>
    <w:rsid w:val="00186763"/>
    <w:pPr>
      <w:autoSpaceDE w:val="0"/>
      <w:autoSpaceDN w:val="0"/>
      <w:adjustRightInd w:val="0"/>
      <w:spacing w:after="0" w:line="240" w:lineRule="auto"/>
    </w:pPr>
    <w:rPr>
      <w:rFonts w:ascii="NewsGoth Cn TL" w:eastAsia="Calibri" w:hAnsi="NewsGoth Cn TL" w:cs="NewsGoth Cn TL"/>
      <w:color w:val="000000"/>
      <w:kern w:val="0"/>
      <w:sz w:val="24"/>
      <w:szCs w:val="24"/>
      <w:lang w:val="lv-LV"/>
      <w14:ligatures w14:val="none"/>
    </w:rPr>
  </w:style>
  <w:style w:type="character" w:customStyle="1" w:styleId="ListParagraphChar">
    <w:name w:val="List Paragraph Char"/>
    <w:link w:val="ListParagraph"/>
    <w:uiPriority w:val="34"/>
    <w:qFormat/>
    <w:locked/>
    <w:rsid w:val="00186763"/>
    <w:rPr>
      <w:rFonts w:ascii="Calibri" w:eastAsia="Calibri" w:hAnsi="Calibri" w:cs="Times New Roman"/>
      <w:kern w:val="0"/>
      <w:lang w:val="lv-LV"/>
      <w14:ligatures w14:val="none"/>
    </w:rPr>
  </w:style>
  <w:style w:type="paragraph" w:styleId="Header">
    <w:name w:val="header"/>
    <w:basedOn w:val="Normal"/>
    <w:link w:val="HeaderChar"/>
    <w:uiPriority w:val="99"/>
    <w:unhideWhenUsed/>
    <w:rsid w:val="0EC13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228"/>
  </w:style>
  <w:style w:type="paragraph" w:styleId="Footer">
    <w:name w:val="footer"/>
    <w:basedOn w:val="Normal"/>
    <w:link w:val="FooterChar"/>
    <w:uiPriority w:val="99"/>
    <w:unhideWhenUsed/>
    <w:rsid w:val="0EC1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228"/>
  </w:style>
  <w:style w:type="table" w:styleId="TableGrid">
    <w:name w:val="Table Grid"/>
    <w:basedOn w:val="TableNormal"/>
    <w:uiPriority w:val="39"/>
    <w:rsid w:val="00CC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s--popover-container">
    <w:name w:val="cds--popover-container"/>
    <w:basedOn w:val="DefaultParagraphFont"/>
    <w:rsid w:val="00216A79"/>
  </w:style>
  <w:style w:type="character" w:customStyle="1" w:styleId="Heading2Char">
    <w:name w:val="Heading 2 Char"/>
    <w:basedOn w:val="DefaultParagraphFont"/>
    <w:link w:val="Heading2"/>
    <w:uiPriority w:val="9"/>
    <w:rsid w:val="00764B42"/>
    <w:rPr>
      <w:rFonts w:asciiTheme="majorBidi" w:eastAsia="Times New Roman" w:hAnsiTheme="majorBidi" w:cs="Times New Roman"/>
      <w:b/>
      <w:color w:val="000000" w:themeColor="text1"/>
      <w:kern w:val="0"/>
      <w:sz w:val="24"/>
      <w:szCs w:val="26"/>
      <w:lang w:val="lv-LV"/>
      <w14:ligatures w14:val="none"/>
    </w:rPr>
  </w:style>
  <w:style w:type="character" w:customStyle="1" w:styleId="Heading1Char">
    <w:name w:val="Heading 1 Char"/>
    <w:basedOn w:val="DefaultParagraphFont"/>
    <w:link w:val="Heading1"/>
    <w:uiPriority w:val="9"/>
    <w:rsid w:val="00A5235C"/>
    <w:rPr>
      <w:rFonts w:asciiTheme="majorBidi" w:eastAsiaTheme="majorEastAsia" w:hAnsiTheme="majorBidi" w:cstheme="majorBidi"/>
      <w:b/>
      <w:bCs/>
      <w:sz w:val="24"/>
      <w:szCs w:val="24"/>
      <w:lang w:val="lv-LV"/>
    </w:rPr>
  </w:style>
  <w:style w:type="paragraph" w:styleId="EndnoteText">
    <w:name w:val="endnote text"/>
    <w:basedOn w:val="Normal"/>
    <w:link w:val="EndnoteTextChar"/>
    <w:uiPriority w:val="99"/>
    <w:semiHidden/>
    <w:unhideWhenUsed/>
    <w:rsid w:val="0EC132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E2C"/>
    <w:rPr>
      <w:sz w:val="20"/>
      <w:szCs w:val="20"/>
    </w:rPr>
  </w:style>
  <w:style w:type="character" w:styleId="EndnoteReference">
    <w:name w:val="endnote reference"/>
    <w:basedOn w:val="DefaultParagraphFont"/>
    <w:uiPriority w:val="99"/>
    <w:semiHidden/>
    <w:unhideWhenUsed/>
    <w:rsid w:val="00DB1E2C"/>
    <w:rPr>
      <w:vertAlign w:val="superscript"/>
    </w:rPr>
  </w:style>
  <w:style w:type="paragraph" w:styleId="FootnoteText">
    <w:name w:val="footnote text"/>
    <w:basedOn w:val="Normal"/>
    <w:link w:val="FootnoteTextChar"/>
    <w:uiPriority w:val="99"/>
    <w:unhideWhenUsed/>
    <w:qFormat/>
    <w:rsid w:val="0EC132D3"/>
    <w:pPr>
      <w:spacing w:after="0" w:line="240" w:lineRule="auto"/>
    </w:pPr>
    <w:rPr>
      <w:sz w:val="20"/>
      <w:szCs w:val="20"/>
    </w:rPr>
  </w:style>
  <w:style w:type="character" w:customStyle="1" w:styleId="FootnoteTextChar">
    <w:name w:val="Footnote Text Char"/>
    <w:basedOn w:val="DefaultParagraphFont"/>
    <w:link w:val="FootnoteText"/>
    <w:uiPriority w:val="99"/>
    <w:qFormat/>
    <w:rsid w:val="00CF20EC"/>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F20EC"/>
    <w:rPr>
      <w:vertAlign w:val="superscript"/>
    </w:rPr>
  </w:style>
  <w:style w:type="character" w:customStyle="1" w:styleId="normaltextrun">
    <w:name w:val="normaltextrun"/>
    <w:basedOn w:val="DefaultParagraphFont"/>
    <w:rsid w:val="00FE398D"/>
  </w:style>
  <w:style w:type="character" w:customStyle="1" w:styleId="eop">
    <w:name w:val="eop"/>
    <w:basedOn w:val="DefaultParagraphFont"/>
    <w:rsid w:val="00FE398D"/>
  </w:style>
  <w:style w:type="paragraph" w:customStyle="1" w:styleId="paragraph">
    <w:name w:val="paragraph"/>
    <w:basedOn w:val="Normal"/>
    <w:uiPriority w:val="1"/>
    <w:rsid w:val="0EC132D3"/>
    <w:pPr>
      <w:spacing w:beforeAutospacing="1"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5B43"/>
    <w:rPr>
      <w:sz w:val="16"/>
      <w:szCs w:val="16"/>
    </w:rPr>
  </w:style>
  <w:style w:type="paragraph" w:styleId="CommentText">
    <w:name w:val="annotation text"/>
    <w:basedOn w:val="Normal"/>
    <w:link w:val="CommentTextChar"/>
    <w:uiPriority w:val="99"/>
    <w:unhideWhenUsed/>
    <w:rsid w:val="0EC132D3"/>
    <w:pPr>
      <w:spacing w:line="240" w:lineRule="auto"/>
    </w:pPr>
    <w:rPr>
      <w:sz w:val="20"/>
      <w:szCs w:val="20"/>
    </w:rPr>
  </w:style>
  <w:style w:type="character" w:customStyle="1" w:styleId="CommentTextChar">
    <w:name w:val="Comment Text Char"/>
    <w:basedOn w:val="DefaultParagraphFont"/>
    <w:link w:val="CommentText"/>
    <w:uiPriority w:val="99"/>
    <w:rsid w:val="00475B43"/>
    <w:rPr>
      <w:sz w:val="20"/>
      <w:szCs w:val="20"/>
    </w:rPr>
  </w:style>
  <w:style w:type="paragraph" w:styleId="CommentSubject">
    <w:name w:val="annotation subject"/>
    <w:basedOn w:val="CommentText"/>
    <w:next w:val="CommentText"/>
    <w:link w:val="CommentSubjectChar"/>
    <w:uiPriority w:val="99"/>
    <w:semiHidden/>
    <w:unhideWhenUsed/>
    <w:rsid w:val="00475B43"/>
    <w:rPr>
      <w:b/>
      <w:bCs/>
    </w:rPr>
  </w:style>
  <w:style w:type="character" w:customStyle="1" w:styleId="CommentSubjectChar">
    <w:name w:val="Comment Subject Char"/>
    <w:basedOn w:val="CommentTextChar"/>
    <w:link w:val="CommentSubject"/>
    <w:uiPriority w:val="99"/>
    <w:semiHidden/>
    <w:rsid w:val="00475B43"/>
    <w:rPr>
      <w:b/>
      <w:bCs/>
      <w:sz w:val="20"/>
      <w:szCs w:val="20"/>
    </w:rPr>
  </w:style>
  <w:style w:type="character" w:customStyle="1" w:styleId="findhit">
    <w:name w:val="findhit"/>
    <w:basedOn w:val="DefaultParagraphFont"/>
    <w:rsid w:val="00D54A17"/>
  </w:style>
  <w:style w:type="character" w:styleId="Hyperlink">
    <w:name w:val="Hyperlink"/>
    <w:basedOn w:val="DefaultParagraphFont"/>
    <w:uiPriority w:val="99"/>
    <w:unhideWhenUsed/>
    <w:rsid w:val="008E61CD"/>
    <w:rPr>
      <w:color w:val="0000FF"/>
      <w:u w:val="single"/>
    </w:rPr>
  </w:style>
  <w:style w:type="paragraph" w:customStyle="1" w:styleId="CharCharCharChar">
    <w:name w:val="Char Char Char Char"/>
    <w:basedOn w:val="Normal"/>
    <w:next w:val="Normal"/>
    <w:link w:val="FootnoteReference"/>
    <w:uiPriority w:val="99"/>
    <w:rsid w:val="0EC132D3"/>
    <w:pPr>
      <w:spacing w:line="240" w:lineRule="exact"/>
      <w:jc w:val="both"/>
    </w:pPr>
    <w:rPr>
      <w:vertAlign w:val="superscript"/>
    </w:rPr>
  </w:style>
  <w:style w:type="character" w:customStyle="1" w:styleId="Heading4Char">
    <w:name w:val="Heading 4 Char"/>
    <w:basedOn w:val="DefaultParagraphFont"/>
    <w:link w:val="Heading4"/>
    <w:uiPriority w:val="9"/>
    <w:semiHidden/>
    <w:rsid w:val="007D71B2"/>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F32ECE"/>
    <w:pPr>
      <w:framePr w:wrap="around" w:hAnchor="text"/>
      <w:outlineLvl w:val="9"/>
    </w:pPr>
    <w:rPr>
      <w:kern w:val="0"/>
      <w14:ligatures w14:val="none"/>
    </w:rPr>
  </w:style>
  <w:style w:type="paragraph" w:styleId="TOC2">
    <w:name w:val="toc 2"/>
    <w:basedOn w:val="Normal"/>
    <w:next w:val="Normal"/>
    <w:uiPriority w:val="39"/>
    <w:unhideWhenUsed/>
    <w:rsid w:val="0EC132D3"/>
    <w:pPr>
      <w:tabs>
        <w:tab w:val="right" w:leader="dot" w:pos="10880"/>
      </w:tabs>
      <w:spacing w:after="100"/>
      <w:ind w:left="220"/>
    </w:pPr>
  </w:style>
  <w:style w:type="paragraph" w:styleId="TOC1">
    <w:name w:val="toc 1"/>
    <w:basedOn w:val="Normal"/>
    <w:next w:val="Normal"/>
    <w:uiPriority w:val="39"/>
    <w:unhideWhenUsed/>
    <w:rsid w:val="0EC132D3"/>
    <w:pPr>
      <w:tabs>
        <w:tab w:val="right" w:leader="dot" w:pos="10880"/>
      </w:tabs>
      <w:spacing w:after="100"/>
    </w:pPr>
    <w:rPr>
      <w:rFonts w:ascii="Times New Roman" w:hAnsi="Times New Roman" w:cs="Times New Roman"/>
      <w:noProof/>
    </w:rPr>
  </w:style>
  <w:style w:type="character" w:customStyle="1" w:styleId="ui-provider">
    <w:name w:val="ui-provider"/>
    <w:basedOn w:val="DefaultParagraphFont"/>
    <w:rsid w:val="002C492B"/>
  </w:style>
  <w:style w:type="paragraph" w:styleId="Revision">
    <w:name w:val="Revision"/>
    <w:hidden/>
    <w:uiPriority w:val="99"/>
    <w:semiHidden/>
    <w:rsid w:val="00DB10F1"/>
    <w:pPr>
      <w:spacing w:after="0" w:line="240" w:lineRule="auto"/>
    </w:pPr>
  </w:style>
  <w:style w:type="character" w:styleId="UnresolvedMention">
    <w:name w:val="Unresolved Mention"/>
    <w:basedOn w:val="DefaultParagraphFont"/>
    <w:uiPriority w:val="99"/>
    <w:semiHidden/>
    <w:unhideWhenUsed/>
    <w:rsid w:val="002813FC"/>
    <w:rPr>
      <w:color w:val="605E5C"/>
      <w:shd w:val="clear" w:color="auto" w:fill="E1DFDD"/>
    </w:rPr>
  </w:style>
  <w:style w:type="character" w:styleId="Mention">
    <w:name w:val="Mention"/>
    <w:basedOn w:val="DefaultParagraphFont"/>
    <w:uiPriority w:val="99"/>
    <w:unhideWhenUsed/>
    <w:rsid w:val="00385F4C"/>
    <w:rPr>
      <w:color w:val="2B579A"/>
      <w:shd w:val="clear" w:color="auto" w:fill="E1DFDD"/>
    </w:rPr>
  </w:style>
  <w:style w:type="character" w:customStyle="1" w:styleId="cf01">
    <w:name w:val="cf01"/>
    <w:basedOn w:val="DefaultParagraphFont"/>
    <w:rsid w:val="00174F47"/>
    <w:rPr>
      <w:rFonts w:ascii="Segoe UI" w:hAnsi="Segoe UI" w:cs="Segoe UI" w:hint="default"/>
      <w:sz w:val="18"/>
      <w:szCs w:val="18"/>
    </w:rPr>
  </w:style>
  <w:style w:type="character" w:customStyle="1" w:styleId="cf11">
    <w:name w:val="cf11"/>
    <w:basedOn w:val="DefaultParagraphFont"/>
    <w:rsid w:val="00174F47"/>
    <w:rPr>
      <w:rFonts w:ascii="Segoe UI" w:hAnsi="Segoe UI" w:cs="Segoe UI" w:hint="default"/>
      <w:b/>
      <w:bCs/>
      <w:sz w:val="18"/>
      <w:szCs w:val="18"/>
    </w:rPr>
  </w:style>
  <w:style w:type="paragraph" w:customStyle="1" w:styleId="pf0">
    <w:name w:val="pf0"/>
    <w:basedOn w:val="Normal"/>
    <w:uiPriority w:val="1"/>
    <w:rsid w:val="0EC132D3"/>
    <w:pPr>
      <w:spacing w:beforeAutospacing="1" w:afterAutospacing="1" w:line="240" w:lineRule="auto"/>
    </w:pPr>
    <w:rPr>
      <w:rFonts w:ascii="Times New Roman" w:eastAsia="Times New Roman" w:hAnsi="Times New Roman" w:cs="Times New Roman"/>
      <w:sz w:val="24"/>
      <w:szCs w:val="24"/>
    </w:rPr>
  </w:style>
  <w:style w:type="paragraph" w:styleId="Title">
    <w:name w:val="Title"/>
    <w:basedOn w:val="Normal"/>
    <w:next w:val="Normal"/>
    <w:uiPriority w:val="10"/>
    <w:qFormat/>
    <w:rsid w:val="0EC132D3"/>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EC132D3"/>
    <w:rPr>
      <w:rFonts w:eastAsiaTheme="minorEastAsia"/>
      <w:color w:val="5A5A5A"/>
    </w:rPr>
  </w:style>
  <w:style w:type="paragraph" w:styleId="Quote">
    <w:name w:val="Quote"/>
    <w:basedOn w:val="Normal"/>
    <w:next w:val="Normal"/>
    <w:uiPriority w:val="29"/>
    <w:qFormat/>
    <w:rsid w:val="0EC132D3"/>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EC132D3"/>
    <w:pPr>
      <w:spacing w:before="360" w:after="360"/>
      <w:ind w:left="864" w:right="864"/>
      <w:jc w:val="center"/>
    </w:pPr>
    <w:rPr>
      <w:i/>
      <w:iCs/>
      <w:color w:val="4472C4" w:themeColor="accent1"/>
    </w:rPr>
  </w:style>
  <w:style w:type="paragraph" w:styleId="TOC3">
    <w:name w:val="toc 3"/>
    <w:basedOn w:val="Normal"/>
    <w:next w:val="Normal"/>
    <w:uiPriority w:val="39"/>
    <w:unhideWhenUsed/>
    <w:rsid w:val="0EC132D3"/>
    <w:pPr>
      <w:spacing w:after="100"/>
      <w:ind w:left="440"/>
    </w:pPr>
  </w:style>
  <w:style w:type="paragraph" w:styleId="TOC4">
    <w:name w:val="toc 4"/>
    <w:basedOn w:val="Normal"/>
    <w:next w:val="Normal"/>
    <w:uiPriority w:val="39"/>
    <w:unhideWhenUsed/>
    <w:rsid w:val="0EC132D3"/>
    <w:pPr>
      <w:spacing w:after="100"/>
      <w:ind w:left="660"/>
    </w:pPr>
  </w:style>
  <w:style w:type="paragraph" w:styleId="TOC5">
    <w:name w:val="toc 5"/>
    <w:basedOn w:val="Normal"/>
    <w:next w:val="Normal"/>
    <w:uiPriority w:val="39"/>
    <w:unhideWhenUsed/>
    <w:rsid w:val="0EC132D3"/>
    <w:pPr>
      <w:spacing w:after="100"/>
      <w:ind w:left="880"/>
    </w:pPr>
  </w:style>
  <w:style w:type="paragraph" w:styleId="TOC6">
    <w:name w:val="toc 6"/>
    <w:basedOn w:val="Normal"/>
    <w:next w:val="Normal"/>
    <w:uiPriority w:val="39"/>
    <w:unhideWhenUsed/>
    <w:rsid w:val="0EC132D3"/>
    <w:pPr>
      <w:spacing w:after="100"/>
      <w:ind w:left="1100"/>
    </w:pPr>
  </w:style>
  <w:style w:type="paragraph" w:styleId="TOC7">
    <w:name w:val="toc 7"/>
    <w:basedOn w:val="Normal"/>
    <w:next w:val="Normal"/>
    <w:uiPriority w:val="39"/>
    <w:unhideWhenUsed/>
    <w:rsid w:val="0EC132D3"/>
    <w:pPr>
      <w:spacing w:after="100"/>
      <w:ind w:left="1320"/>
    </w:pPr>
  </w:style>
  <w:style w:type="paragraph" w:styleId="TOC8">
    <w:name w:val="toc 8"/>
    <w:basedOn w:val="Normal"/>
    <w:next w:val="Normal"/>
    <w:uiPriority w:val="39"/>
    <w:unhideWhenUsed/>
    <w:rsid w:val="0EC132D3"/>
    <w:pPr>
      <w:spacing w:after="100"/>
      <w:ind w:left="1540"/>
    </w:pPr>
  </w:style>
  <w:style w:type="paragraph" w:styleId="TOC9">
    <w:name w:val="toc 9"/>
    <w:basedOn w:val="Normal"/>
    <w:next w:val="Normal"/>
    <w:uiPriority w:val="39"/>
    <w:unhideWhenUsed/>
    <w:rsid w:val="0EC132D3"/>
    <w:pPr>
      <w:spacing w:after="100"/>
      <w:ind w:left="1760"/>
    </w:pPr>
  </w:style>
  <w:style w:type="paragraph" w:styleId="NormalWeb">
    <w:name w:val="Normal (Web)"/>
    <w:basedOn w:val="Normal"/>
    <w:uiPriority w:val="99"/>
    <w:unhideWhenUsed/>
    <w:rsid w:val="003525C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120">
      <w:bodyDiv w:val="1"/>
      <w:marLeft w:val="0"/>
      <w:marRight w:val="0"/>
      <w:marTop w:val="0"/>
      <w:marBottom w:val="0"/>
      <w:divBdr>
        <w:top w:val="none" w:sz="0" w:space="0" w:color="auto"/>
        <w:left w:val="none" w:sz="0" w:space="0" w:color="auto"/>
        <w:bottom w:val="none" w:sz="0" w:space="0" w:color="auto"/>
        <w:right w:val="none" w:sz="0" w:space="0" w:color="auto"/>
      </w:divBdr>
    </w:div>
    <w:div w:id="84692267">
      <w:bodyDiv w:val="1"/>
      <w:marLeft w:val="0"/>
      <w:marRight w:val="0"/>
      <w:marTop w:val="0"/>
      <w:marBottom w:val="0"/>
      <w:divBdr>
        <w:top w:val="none" w:sz="0" w:space="0" w:color="auto"/>
        <w:left w:val="none" w:sz="0" w:space="0" w:color="auto"/>
        <w:bottom w:val="none" w:sz="0" w:space="0" w:color="auto"/>
        <w:right w:val="none" w:sz="0" w:space="0" w:color="auto"/>
      </w:divBdr>
      <w:divsChild>
        <w:div w:id="685979955">
          <w:marLeft w:val="0"/>
          <w:marRight w:val="0"/>
          <w:marTop w:val="0"/>
          <w:marBottom w:val="0"/>
          <w:divBdr>
            <w:top w:val="none" w:sz="0" w:space="0" w:color="auto"/>
            <w:left w:val="none" w:sz="0" w:space="0" w:color="auto"/>
            <w:bottom w:val="none" w:sz="0" w:space="0" w:color="auto"/>
            <w:right w:val="none" w:sz="0" w:space="0" w:color="auto"/>
          </w:divBdr>
        </w:div>
        <w:div w:id="1400131380">
          <w:marLeft w:val="0"/>
          <w:marRight w:val="0"/>
          <w:marTop w:val="0"/>
          <w:marBottom w:val="0"/>
          <w:divBdr>
            <w:top w:val="none" w:sz="0" w:space="0" w:color="auto"/>
            <w:left w:val="none" w:sz="0" w:space="0" w:color="auto"/>
            <w:bottom w:val="none" w:sz="0" w:space="0" w:color="auto"/>
            <w:right w:val="none" w:sz="0" w:space="0" w:color="auto"/>
          </w:divBdr>
        </w:div>
      </w:divsChild>
    </w:div>
    <w:div w:id="97603158">
      <w:bodyDiv w:val="1"/>
      <w:marLeft w:val="0"/>
      <w:marRight w:val="0"/>
      <w:marTop w:val="0"/>
      <w:marBottom w:val="0"/>
      <w:divBdr>
        <w:top w:val="none" w:sz="0" w:space="0" w:color="auto"/>
        <w:left w:val="none" w:sz="0" w:space="0" w:color="auto"/>
        <w:bottom w:val="none" w:sz="0" w:space="0" w:color="auto"/>
        <w:right w:val="none" w:sz="0" w:space="0" w:color="auto"/>
      </w:divBdr>
    </w:div>
    <w:div w:id="134949759">
      <w:bodyDiv w:val="1"/>
      <w:marLeft w:val="0"/>
      <w:marRight w:val="0"/>
      <w:marTop w:val="0"/>
      <w:marBottom w:val="0"/>
      <w:divBdr>
        <w:top w:val="none" w:sz="0" w:space="0" w:color="auto"/>
        <w:left w:val="none" w:sz="0" w:space="0" w:color="auto"/>
        <w:bottom w:val="none" w:sz="0" w:space="0" w:color="auto"/>
        <w:right w:val="none" w:sz="0" w:space="0" w:color="auto"/>
      </w:divBdr>
    </w:div>
    <w:div w:id="182019686">
      <w:bodyDiv w:val="1"/>
      <w:marLeft w:val="0"/>
      <w:marRight w:val="0"/>
      <w:marTop w:val="0"/>
      <w:marBottom w:val="0"/>
      <w:divBdr>
        <w:top w:val="none" w:sz="0" w:space="0" w:color="auto"/>
        <w:left w:val="none" w:sz="0" w:space="0" w:color="auto"/>
        <w:bottom w:val="none" w:sz="0" w:space="0" w:color="auto"/>
        <w:right w:val="none" w:sz="0" w:space="0" w:color="auto"/>
      </w:divBdr>
    </w:div>
    <w:div w:id="252472793">
      <w:bodyDiv w:val="1"/>
      <w:marLeft w:val="0"/>
      <w:marRight w:val="0"/>
      <w:marTop w:val="0"/>
      <w:marBottom w:val="0"/>
      <w:divBdr>
        <w:top w:val="none" w:sz="0" w:space="0" w:color="auto"/>
        <w:left w:val="none" w:sz="0" w:space="0" w:color="auto"/>
        <w:bottom w:val="none" w:sz="0" w:space="0" w:color="auto"/>
        <w:right w:val="none" w:sz="0" w:space="0" w:color="auto"/>
      </w:divBdr>
      <w:divsChild>
        <w:div w:id="1565022466">
          <w:marLeft w:val="0"/>
          <w:marRight w:val="0"/>
          <w:marTop w:val="0"/>
          <w:marBottom w:val="0"/>
          <w:divBdr>
            <w:top w:val="none" w:sz="0" w:space="0" w:color="auto"/>
            <w:left w:val="none" w:sz="0" w:space="0" w:color="auto"/>
            <w:bottom w:val="none" w:sz="0" w:space="0" w:color="auto"/>
            <w:right w:val="none" w:sz="0" w:space="0" w:color="auto"/>
          </w:divBdr>
        </w:div>
        <w:div w:id="1906137775">
          <w:marLeft w:val="0"/>
          <w:marRight w:val="0"/>
          <w:marTop w:val="0"/>
          <w:marBottom w:val="0"/>
          <w:divBdr>
            <w:top w:val="none" w:sz="0" w:space="0" w:color="auto"/>
            <w:left w:val="none" w:sz="0" w:space="0" w:color="auto"/>
            <w:bottom w:val="none" w:sz="0" w:space="0" w:color="auto"/>
            <w:right w:val="none" w:sz="0" w:space="0" w:color="auto"/>
          </w:divBdr>
        </w:div>
        <w:div w:id="1922835646">
          <w:marLeft w:val="0"/>
          <w:marRight w:val="0"/>
          <w:marTop w:val="0"/>
          <w:marBottom w:val="0"/>
          <w:divBdr>
            <w:top w:val="none" w:sz="0" w:space="0" w:color="auto"/>
            <w:left w:val="none" w:sz="0" w:space="0" w:color="auto"/>
            <w:bottom w:val="none" w:sz="0" w:space="0" w:color="auto"/>
            <w:right w:val="none" w:sz="0" w:space="0" w:color="auto"/>
          </w:divBdr>
        </w:div>
      </w:divsChild>
    </w:div>
    <w:div w:id="325203881">
      <w:bodyDiv w:val="1"/>
      <w:marLeft w:val="0"/>
      <w:marRight w:val="0"/>
      <w:marTop w:val="0"/>
      <w:marBottom w:val="0"/>
      <w:divBdr>
        <w:top w:val="none" w:sz="0" w:space="0" w:color="auto"/>
        <w:left w:val="none" w:sz="0" w:space="0" w:color="auto"/>
        <w:bottom w:val="none" w:sz="0" w:space="0" w:color="auto"/>
        <w:right w:val="none" w:sz="0" w:space="0" w:color="auto"/>
      </w:divBdr>
    </w:div>
    <w:div w:id="395393396">
      <w:bodyDiv w:val="1"/>
      <w:marLeft w:val="0"/>
      <w:marRight w:val="0"/>
      <w:marTop w:val="0"/>
      <w:marBottom w:val="0"/>
      <w:divBdr>
        <w:top w:val="none" w:sz="0" w:space="0" w:color="auto"/>
        <w:left w:val="none" w:sz="0" w:space="0" w:color="auto"/>
        <w:bottom w:val="none" w:sz="0" w:space="0" w:color="auto"/>
        <w:right w:val="none" w:sz="0" w:space="0" w:color="auto"/>
      </w:divBdr>
    </w:div>
    <w:div w:id="419908520">
      <w:bodyDiv w:val="1"/>
      <w:marLeft w:val="0"/>
      <w:marRight w:val="0"/>
      <w:marTop w:val="0"/>
      <w:marBottom w:val="0"/>
      <w:divBdr>
        <w:top w:val="none" w:sz="0" w:space="0" w:color="auto"/>
        <w:left w:val="none" w:sz="0" w:space="0" w:color="auto"/>
        <w:bottom w:val="none" w:sz="0" w:space="0" w:color="auto"/>
        <w:right w:val="none" w:sz="0" w:space="0" w:color="auto"/>
      </w:divBdr>
      <w:divsChild>
        <w:div w:id="593632404">
          <w:marLeft w:val="0"/>
          <w:marRight w:val="0"/>
          <w:marTop w:val="0"/>
          <w:marBottom w:val="0"/>
          <w:divBdr>
            <w:top w:val="none" w:sz="0" w:space="0" w:color="auto"/>
            <w:left w:val="none" w:sz="0" w:space="0" w:color="auto"/>
            <w:bottom w:val="none" w:sz="0" w:space="0" w:color="auto"/>
            <w:right w:val="none" w:sz="0" w:space="0" w:color="auto"/>
          </w:divBdr>
        </w:div>
        <w:div w:id="730932598">
          <w:marLeft w:val="0"/>
          <w:marRight w:val="0"/>
          <w:marTop w:val="0"/>
          <w:marBottom w:val="0"/>
          <w:divBdr>
            <w:top w:val="none" w:sz="0" w:space="0" w:color="auto"/>
            <w:left w:val="none" w:sz="0" w:space="0" w:color="auto"/>
            <w:bottom w:val="none" w:sz="0" w:space="0" w:color="auto"/>
            <w:right w:val="none" w:sz="0" w:space="0" w:color="auto"/>
          </w:divBdr>
        </w:div>
        <w:div w:id="762146349">
          <w:marLeft w:val="0"/>
          <w:marRight w:val="0"/>
          <w:marTop w:val="0"/>
          <w:marBottom w:val="0"/>
          <w:divBdr>
            <w:top w:val="none" w:sz="0" w:space="0" w:color="auto"/>
            <w:left w:val="none" w:sz="0" w:space="0" w:color="auto"/>
            <w:bottom w:val="none" w:sz="0" w:space="0" w:color="auto"/>
            <w:right w:val="none" w:sz="0" w:space="0" w:color="auto"/>
          </w:divBdr>
        </w:div>
        <w:div w:id="1610235515">
          <w:marLeft w:val="0"/>
          <w:marRight w:val="0"/>
          <w:marTop w:val="0"/>
          <w:marBottom w:val="0"/>
          <w:divBdr>
            <w:top w:val="none" w:sz="0" w:space="0" w:color="auto"/>
            <w:left w:val="none" w:sz="0" w:space="0" w:color="auto"/>
            <w:bottom w:val="none" w:sz="0" w:space="0" w:color="auto"/>
            <w:right w:val="none" w:sz="0" w:space="0" w:color="auto"/>
          </w:divBdr>
        </w:div>
        <w:div w:id="2016378470">
          <w:marLeft w:val="0"/>
          <w:marRight w:val="0"/>
          <w:marTop w:val="0"/>
          <w:marBottom w:val="0"/>
          <w:divBdr>
            <w:top w:val="none" w:sz="0" w:space="0" w:color="auto"/>
            <w:left w:val="none" w:sz="0" w:space="0" w:color="auto"/>
            <w:bottom w:val="none" w:sz="0" w:space="0" w:color="auto"/>
            <w:right w:val="none" w:sz="0" w:space="0" w:color="auto"/>
          </w:divBdr>
        </w:div>
      </w:divsChild>
    </w:div>
    <w:div w:id="606278508">
      <w:bodyDiv w:val="1"/>
      <w:marLeft w:val="0"/>
      <w:marRight w:val="0"/>
      <w:marTop w:val="0"/>
      <w:marBottom w:val="0"/>
      <w:divBdr>
        <w:top w:val="none" w:sz="0" w:space="0" w:color="auto"/>
        <w:left w:val="none" w:sz="0" w:space="0" w:color="auto"/>
        <w:bottom w:val="none" w:sz="0" w:space="0" w:color="auto"/>
        <w:right w:val="none" w:sz="0" w:space="0" w:color="auto"/>
      </w:divBdr>
      <w:divsChild>
        <w:div w:id="199830024">
          <w:marLeft w:val="0"/>
          <w:marRight w:val="0"/>
          <w:marTop w:val="0"/>
          <w:marBottom w:val="0"/>
          <w:divBdr>
            <w:top w:val="none" w:sz="0" w:space="0" w:color="auto"/>
            <w:left w:val="none" w:sz="0" w:space="0" w:color="auto"/>
            <w:bottom w:val="none" w:sz="0" w:space="0" w:color="auto"/>
            <w:right w:val="none" w:sz="0" w:space="0" w:color="auto"/>
          </w:divBdr>
        </w:div>
        <w:div w:id="436949886">
          <w:marLeft w:val="0"/>
          <w:marRight w:val="0"/>
          <w:marTop w:val="0"/>
          <w:marBottom w:val="0"/>
          <w:divBdr>
            <w:top w:val="none" w:sz="0" w:space="0" w:color="auto"/>
            <w:left w:val="none" w:sz="0" w:space="0" w:color="auto"/>
            <w:bottom w:val="none" w:sz="0" w:space="0" w:color="auto"/>
            <w:right w:val="none" w:sz="0" w:space="0" w:color="auto"/>
          </w:divBdr>
        </w:div>
        <w:div w:id="1198277056">
          <w:marLeft w:val="0"/>
          <w:marRight w:val="0"/>
          <w:marTop w:val="0"/>
          <w:marBottom w:val="0"/>
          <w:divBdr>
            <w:top w:val="none" w:sz="0" w:space="0" w:color="auto"/>
            <w:left w:val="none" w:sz="0" w:space="0" w:color="auto"/>
            <w:bottom w:val="none" w:sz="0" w:space="0" w:color="auto"/>
            <w:right w:val="none" w:sz="0" w:space="0" w:color="auto"/>
          </w:divBdr>
          <w:divsChild>
            <w:div w:id="1405451321">
              <w:marLeft w:val="-75"/>
              <w:marRight w:val="0"/>
              <w:marTop w:val="30"/>
              <w:marBottom w:val="30"/>
              <w:divBdr>
                <w:top w:val="none" w:sz="0" w:space="0" w:color="auto"/>
                <w:left w:val="none" w:sz="0" w:space="0" w:color="auto"/>
                <w:bottom w:val="none" w:sz="0" w:space="0" w:color="auto"/>
                <w:right w:val="none" w:sz="0" w:space="0" w:color="auto"/>
              </w:divBdr>
              <w:divsChild>
                <w:div w:id="675691323">
                  <w:marLeft w:val="0"/>
                  <w:marRight w:val="0"/>
                  <w:marTop w:val="0"/>
                  <w:marBottom w:val="0"/>
                  <w:divBdr>
                    <w:top w:val="none" w:sz="0" w:space="0" w:color="auto"/>
                    <w:left w:val="none" w:sz="0" w:space="0" w:color="auto"/>
                    <w:bottom w:val="none" w:sz="0" w:space="0" w:color="auto"/>
                    <w:right w:val="none" w:sz="0" w:space="0" w:color="auto"/>
                  </w:divBdr>
                  <w:divsChild>
                    <w:div w:id="1224294772">
                      <w:marLeft w:val="0"/>
                      <w:marRight w:val="0"/>
                      <w:marTop w:val="0"/>
                      <w:marBottom w:val="0"/>
                      <w:divBdr>
                        <w:top w:val="none" w:sz="0" w:space="0" w:color="auto"/>
                        <w:left w:val="none" w:sz="0" w:space="0" w:color="auto"/>
                        <w:bottom w:val="none" w:sz="0" w:space="0" w:color="auto"/>
                        <w:right w:val="none" w:sz="0" w:space="0" w:color="auto"/>
                      </w:divBdr>
                    </w:div>
                    <w:div w:id="1911767944">
                      <w:marLeft w:val="0"/>
                      <w:marRight w:val="0"/>
                      <w:marTop w:val="0"/>
                      <w:marBottom w:val="0"/>
                      <w:divBdr>
                        <w:top w:val="none" w:sz="0" w:space="0" w:color="auto"/>
                        <w:left w:val="none" w:sz="0" w:space="0" w:color="auto"/>
                        <w:bottom w:val="none" w:sz="0" w:space="0" w:color="auto"/>
                        <w:right w:val="none" w:sz="0" w:space="0" w:color="auto"/>
                      </w:divBdr>
                    </w:div>
                  </w:divsChild>
                </w:div>
                <w:div w:id="736976008">
                  <w:marLeft w:val="0"/>
                  <w:marRight w:val="0"/>
                  <w:marTop w:val="0"/>
                  <w:marBottom w:val="0"/>
                  <w:divBdr>
                    <w:top w:val="none" w:sz="0" w:space="0" w:color="auto"/>
                    <w:left w:val="none" w:sz="0" w:space="0" w:color="auto"/>
                    <w:bottom w:val="none" w:sz="0" w:space="0" w:color="auto"/>
                    <w:right w:val="none" w:sz="0" w:space="0" w:color="auto"/>
                  </w:divBdr>
                  <w:divsChild>
                    <w:div w:id="1637759186">
                      <w:marLeft w:val="0"/>
                      <w:marRight w:val="0"/>
                      <w:marTop w:val="0"/>
                      <w:marBottom w:val="0"/>
                      <w:divBdr>
                        <w:top w:val="none" w:sz="0" w:space="0" w:color="auto"/>
                        <w:left w:val="none" w:sz="0" w:space="0" w:color="auto"/>
                        <w:bottom w:val="none" w:sz="0" w:space="0" w:color="auto"/>
                        <w:right w:val="none" w:sz="0" w:space="0" w:color="auto"/>
                      </w:divBdr>
                    </w:div>
                    <w:div w:id="1693528442">
                      <w:marLeft w:val="0"/>
                      <w:marRight w:val="0"/>
                      <w:marTop w:val="0"/>
                      <w:marBottom w:val="0"/>
                      <w:divBdr>
                        <w:top w:val="none" w:sz="0" w:space="0" w:color="auto"/>
                        <w:left w:val="none" w:sz="0" w:space="0" w:color="auto"/>
                        <w:bottom w:val="none" w:sz="0" w:space="0" w:color="auto"/>
                        <w:right w:val="none" w:sz="0" w:space="0" w:color="auto"/>
                      </w:divBdr>
                    </w:div>
                  </w:divsChild>
                </w:div>
                <w:div w:id="937296106">
                  <w:marLeft w:val="0"/>
                  <w:marRight w:val="0"/>
                  <w:marTop w:val="0"/>
                  <w:marBottom w:val="0"/>
                  <w:divBdr>
                    <w:top w:val="none" w:sz="0" w:space="0" w:color="auto"/>
                    <w:left w:val="none" w:sz="0" w:space="0" w:color="auto"/>
                    <w:bottom w:val="none" w:sz="0" w:space="0" w:color="auto"/>
                    <w:right w:val="none" w:sz="0" w:space="0" w:color="auto"/>
                  </w:divBdr>
                  <w:divsChild>
                    <w:div w:id="1480808207">
                      <w:marLeft w:val="0"/>
                      <w:marRight w:val="0"/>
                      <w:marTop w:val="0"/>
                      <w:marBottom w:val="0"/>
                      <w:divBdr>
                        <w:top w:val="none" w:sz="0" w:space="0" w:color="auto"/>
                        <w:left w:val="none" w:sz="0" w:space="0" w:color="auto"/>
                        <w:bottom w:val="none" w:sz="0" w:space="0" w:color="auto"/>
                        <w:right w:val="none" w:sz="0" w:space="0" w:color="auto"/>
                      </w:divBdr>
                    </w:div>
                    <w:div w:id="2139061408">
                      <w:marLeft w:val="0"/>
                      <w:marRight w:val="0"/>
                      <w:marTop w:val="0"/>
                      <w:marBottom w:val="0"/>
                      <w:divBdr>
                        <w:top w:val="none" w:sz="0" w:space="0" w:color="auto"/>
                        <w:left w:val="none" w:sz="0" w:space="0" w:color="auto"/>
                        <w:bottom w:val="none" w:sz="0" w:space="0" w:color="auto"/>
                        <w:right w:val="none" w:sz="0" w:space="0" w:color="auto"/>
                      </w:divBdr>
                    </w:div>
                  </w:divsChild>
                </w:div>
                <w:div w:id="1622222518">
                  <w:marLeft w:val="0"/>
                  <w:marRight w:val="0"/>
                  <w:marTop w:val="0"/>
                  <w:marBottom w:val="0"/>
                  <w:divBdr>
                    <w:top w:val="none" w:sz="0" w:space="0" w:color="auto"/>
                    <w:left w:val="none" w:sz="0" w:space="0" w:color="auto"/>
                    <w:bottom w:val="none" w:sz="0" w:space="0" w:color="auto"/>
                    <w:right w:val="none" w:sz="0" w:space="0" w:color="auto"/>
                  </w:divBdr>
                  <w:divsChild>
                    <w:div w:id="819691328">
                      <w:marLeft w:val="0"/>
                      <w:marRight w:val="0"/>
                      <w:marTop w:val="0"/>
                      <w:marBottom w:val="0"/>
                      <w:divBdr>
                        <w:top w:val="none" w:sz="0" w:space="0" w:color="auto"/>
                        <w:left w:val="none" w:sz="0" w:space="0" w:color="auto"/>
                        <w:bottom w:val="none" w:sz="0" w:space="0" w:color="auto"/>
                        <w:right w:val="none" w:sz="0" w:space="0" w:color="auto"/>
                      </w:divBdr>
                    </w:div>
                  </w:divsChild>
                </w:div>
                <w:div w:id="1647736158">
                  <w:marLeft w:val="0"/>
                  <w:marRight w:val="0"/>
                  <w:marTop w:val="0"/>
                  <w:marBottom w:val="0"/>
                  <w:divBdr>
                    <w:top w:val="none" w:sz="0" w:space="0" w:color="auto"/>
                    <w:left w:val="none" w:sz="0" w:space="0" w:color="auto"/>
                    <w:bottom w:val="none" w:sz="0" w:space="0" w:color="auto"/>
                    <w:right w:val="none" w:sz="0" w:space="0" w:color="auto"/>
                  </w:divBdr>
                  <w:divsChild>
                    <w:div w:id="1602760163">
                      <w:marLeft w:val="0"/>
                      <w:marRight w:val="0"/>
                      <w:marTop w:val="0"/>
                      <w:marBottom w:val="0"/>
                      <w:divBdr>
                        <w:top w:val="none" w:sz="0" w:space="0" w:color="auto"/>
                        <w:left w:val="none" w:sz="0" w:space="0" w:color="auto"/>
                        <w:bottom w:val="none" w:sz="0" w:space="0" w:color="auto"/>
                        <w:right w:val="none" w:sz="0" w:space="0" w:color="auto"/>
                      </w:divBdr>
                    </w:div>
                    <w:div w:id="1706516879">
                      <w:marLeft w:val="0"/>
                      <w:marRight w:val="0"/>
                      <w:marTop w:val="0"/>
                      <w:marBottom w:val="0"/>
                      <w:divBdr>
                        <w:top w:val="none" w:sz="0" w:space="0" w:color="auto"/>
                        <w:left w:val="none" w:sz="0" w:space="0" w:color="auto"/>
                        <w:bottom w:val="none" w:sz="0" w:space="0" w:color="auto"/>
                        <w:right w:val="none" w:sz="0" w:space="0" w:color="auto"/>
                      </w:divBdr>
                    </w:div>
                  </w:divsChild>
                </w:div>
                <w:div w:id="1700471408">
                  <w:marLeft w:val="0"/>
                  <w:marRight w:val="0"/>
                  <w:marTop w:val="0"/>
                  <w:marBottom w:val="0"/>
                  <w:divBdr>
                    <w:top w:val="none" w:sz="0" w:space="0" w:color="auto"/>
                    <w:left w:val="none" w:sz="0" w:space="0" w:color="auto"/>
                    <w:bottom w:val="none" w:sz="0" w:space="0" w:color="auto"/>
                    <w:right w:val="none" w:sz="0" w:space="0" w:color="auto"/>
                  </w:divBdr>
                  <w:divsChild>
                    <w:div w:id="473447232">
                      <w:marLeft w:val="0"/>
                      <w:marRight w:val="0"/>
                      <w:marTop w:val="0"/>
                      <w:marBottom w:val="0"/>
                      <w:divBdr>
                        <w:top w:val="none" w:sz="0" w:space="0" w:color="auto"/>
                        <w:left w:val="none" w:sz="0" w:space="0" w:color="auto"/>
                        <w:bottom w:val="none" w:sz="0" w:space="0" w:color="auto"/>
                        <w:right w:val="none" w:sz="0" w:space="0" w:color="auto"/>
                      </w:divBdr>
                    </w:div>
                    <w:div w:id="517164517">
                      <w:marLeft w:val="0"/>
                      <w:marRight w:val="0"/>
                      <w:marTop w:val="0"/>
                      <w:marBottom w:val="0"/>
                      <w:divBdr>
                        <w:top w:val="none" w:sz="0" w:space="0" w:color="auto"/>
                        <w:left w:val="none" w:sz="0" w:space="0" w:color="auto"/>
                        <w:bottom w:val="none" w:sz="0" w:space="0" w:color="auto"/>
                        <w:right w:val="none" w:sz="0" w:space="0" w:color="auto"/>
                      </w:divBdr>
                    </w:div>
                  </w:divsChild>
                </w:div>
                <w:div w:id="1751466782">
                  <w:marLeft w:val="0"/>
                  <w:marRight w:val="0"/>
                  <w:marTop w:val="0"/>
                  <w:marBottom w:val="0"/>
                  <w:divBdr>
                    <w:top w:val="none" w:sz="0" w:space="0" w:color="auto"/>
                    <w:left w:val="none" w:sz="0" w:space="0" w:color="auto"/>
                    <w:bottom w:val="none" w:sz="0" w:space="0" w:color="auto"/>
                    <w:right w:val="none" w:sz="0" w:space="0" w:color="auto"/>
                  </w:divBdr>
                  <w:divsChild>
                    <w:div w:id="1035547481">
                      <w:marLeft w:val="0"/>
                      <w:marRight w:val="0"/>
                      <w:marTop w:val="0"/>
                      <w:marBottom w:val="0"/>
                      <w:divBdr>
                        <w:top w:val="none" w:sz="0" w:space="0" w:color="auto"/>
                        <w:left w:val="none" w:sz="0" w:space="0" w:color="auto"/>
                        <w:bottom w:val="none" w:sz="0" w:space="0" w:color="auto"/>
                        <w:right w:val="none" w:sz="0" w:space="0" w:color="auto"/>
                      </w:divBdr>
                    </w:div>
                  </w:divsChild>
                </w:div>
                <w:div w:id="1765108189">
                  <w:marLeft w:val="0"/>
                  <w:marRight w:val="0"/>
                  <w:marTop w:val="0"/>
                  <w:marBottom w:val="0"/>
                  <w:divBdr>
                    <w:top w:val="none" w:sz="0" w:space="0" w:color="auto"/>
                    <w:left w:val="none" w:sz="0" w:space="0" w:color="auto"/>
                    <w:bottom w:val="none" w:sz="0" w:space="0" w:color="auto"/>
                    <w:right w:val="none" w:sz="0" w:space="0" w:color="auto"/>
                  </w:divBdr>
                  <w:divsChild>
                    <w:div w:id="1761754626">
                      <w:marLeft w:val="0"/>
                      <w:marRight w:val="0"/>
                      <w:marTop w:val="0"/>
                      <w:marBottom w:val="0"/>
                      <w:divBdr>
                        <w:top w:val="none" w:sz="0" w:space="0" w:color="auto"/>
                        <w:left w:val="none" w:sz="0" w:space="0" w:color="auto"/>
                        <w:bottom w:val="none" w:sz="0" w:space="0" w:color="auto"/>
                        <w:right w:val="none" w:sz="0" w:space="0" w:color="auto"/>
                      </w:divBdr>
                    </w:div>
                  </w:divsChild>
                </w:div>
                <w:div w:id="1859006750">
                  <w:marLeft w:val="0"/>
                  <w:marRight w:val="0"/>
                  <w:marTop w:val="0"/>
                  <w:marBottom w:val="0"/>
                  <w:divBdr>
                    <w:top w:val="none" w:sz="0" w:space="0" w:color="auto"/>
                    <w:left w:val="none" w:sz="0" w:space="0" w:color="auto"/>
                    <w:bottom w:val="none" w:sz="0" w:space="0" w:color="auto"/>
                    <w:right w:val="none" w:sz="0" w:space="0" w:color="auto"/>
                  </w:divBdr>
                  <w:divsChild>
                    <w:div w:id="15715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98896">
          <w:marLeft w:val="0"/>
          <w:marRight w:val="0"/>
          <w:marTop w:val="0"/>
          <w:marBottom w:val="0"/>
          <w:divBdr>
            <w:top w:val="none" w:sz="0" w:space="0" w:color="auto"/>
            <w:left w:val="none" w:sz="0" w:space="0" w:color="auto"/>
            <w:bottom w:val="none" w:sz="0" w:space="0" w:color="auto"/>
            <w:right w:val="none" w:sz="0" w:space="0" w:color="auto"/>
          </w:divBdr>
        </w:div>
      </w:divsChild>
    </w:div>
    <w:div w:id="621232186">
      <w:bodyDiv w:val="1"/>
      <w:marLeft w:val="0"/>
      <w:marRight w:val="0"/>
      <w:marTop w:val="0"/>
      <w:marBottom w:val="0"/>
      <w:divBdr>
        <w:top w:val="none" w:sz="0" w:space="0" w:color="auto"/>
        <w:left w:val="none" w:sz="0" w:space="0" w:color="auto"/>
        <w:bottom w:val="none" w:sz="0" w:space="0" w:color="auto"/>
        <w:right w:val="none" w:sz="0" w:space="0" w:color="auto"/>
      </w:divBdr>
      <w:divsChild>
        <w:div w:id="884098267">
          <w:marLeft w:val="0"/>
          <w:marRight w:val="0"/>
          <w:marTop w:val="0"/>
          <w:marBottom w:val="0"/>
          <w:divBdr>
            <w:top w:val="none" w:sz="0" w:space="0" w:color="auto"/>
            <w:left w:val="none" w:sz="0" w:space="0" w:color="auto"/>
            <w:bottom w:val="none" w:sz="0" w:space="0" w:color="auto"/>
            <w:right w:val="none" w:sz="0" w:space="0" w:color="auto"/>
          </w:divBdr>
        </w:div>
        <w:div w:id="1691486498">
          <w:marLeft w:val="0"/>
          <w:marRight w:val="0"/>
          <w:marTop w:val="0"/>
          <w:marBottom w:val="0"/>
          <w:divBdr>
            <w:top w:val="none" w:sz="0" w:space="0" w:color="auto"/>
            <w:left w:val="none" w:sz="0" w:space="0" w:color="auto"/>
            <w:bottom w:val="none" w:sz="0" w:space="0" w:color="auto"/>
            <w:right w:val="none" w:sz="0" w:space="0" w:color="auto"/>
          </w:divBdr>
        </w:div>
      </w:divsChild>
    </w:div>
    <w:div w:id="775565219">
      <w:bodyDiv w:val="1"/>
      <w:marLeft w:val="0"/>
      <w:marRight w:val="0"/>
      <w:marTop w:val="0"/>
      <w:marBottom w:val="0"/>
      <w:divBdr>
        <w:top w:val="none" w:sz="0" w:space="0" w:color="auto"/>
        <w:left w:val="none" w:sz="0" w:space="0" w:color="auto"/>
        <w:bottom w:val="none" w:sz="0" w:space="0" w:color="auto"/>
        <w:right w:val="none" w:sz="0" w:space="0" w:color="auto"/>
      </w:divBdr>
    </w:div>
    <w:div w:id="833423201">
      <w:bodyDiv w:val="1"/>
      <w:marLeft w:val="0"/>
      <w:marRight w:val="0"/>
      <w:marTop w:val="0"/>
      <w:marBottom w:val="0"/>
      <w:divBdr>
        <w:top w:val="none" w:sz="0" w:space="0" w:color="auto"/>
        <w:left w:val="none" w:sz="0" w:space="0" w:color="auto"/>
        <w:bottom w:val="none" w:sz="0" w:space="0" w:color="auto"/>
        <w:right w:val="none" w:sz="0" w:space="0" w:color="auto"/>
      </w:divBdr>
    </w:div>
    <w:div w:id="839274862">
      <w:bodyDiv w:val="1"/>
      <w:marLeft w:val="0"/>
      <w:marRight w:val="0"/>
      <w:marTop w:val="0"/>
      <w:marBottom w:val="0"/>
      <w:divBdr>
        <w:top w:val="none" w:sz="0" w:space="0" w:color="auto"/>
        <w:left w:val="none" w:sz="0" w:space="0" w:color="auto"/>
        <w:bottom w:val="none" w:sz="0" w:space="0" w:color="auto"/>
        <w:right w:val="none" w:sz="0" w:space="0" w:color="auto"/>
      </w:divBdr>
    </w:div>
    <w:div w:id="8474766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933">
          <w:marLeft w:val="0"/>
          <w:marRight w:val="0"/>
          <w:marTop w:val="0"/>
          <w:marBottom w:val="0"/>
          <w:divBdr>
            <w:top w:val="none" w:sz="0" w:space="0" w:color="auto"/>
            <w:left w:val="none" w:sz="0" w:space="0" w:color="auto"/>
            <w:bottom w:val="none" w:sz="0" w:space="0" w:color="auto"/>
            <w:right w:val="none" w:sz="0" w:space="0" w:color="auto"/>
          </w:divBdr>
        </w:div>
        <w:div w:id="1827166142">
          <w:marLeft w:val="0"/>
          <w:marRight w:val="0"/>
          <w:marTop w:val="0"/>
          <w:marBottom w:val="0"/>
          <w:divBdr>
            <w:top w:val="none" w:sz="0" w:space="0" w:color="auto"/>
            <w:left w:val="none" w:sz="0" w:space="0" w:color="auto"/>
            <w:bottom w:val="none" w:sz="0" w:space="0" w:color="auto"/>
            <w:right w:val="none" w:sz="0" w:space="0" w:color="auto"/>
          </w:divBdr>
        </w:div>
      </w:divsChild>
    </w:div>
    <w:div w:id="982657168">
      <w:bodyDiv w:val="1"/>
      <w:marLeft w:val="0"/>
      <w:marRight w:val="0"/>
      <w:marTop w:val="0"/>
      <w:marBottom w:val="0"/>
      <w:divBdr>
        <w:top w:val="none" w:sz="0" w:space="0" w:color="auto"/>
        <w:left w:val="none" w:sz="0" w:space="0" w:color="auto"/>
        <w:bottom w:val="none" w:sz="0" w:space="0" w:color="auto"/>
        <w:right w:val="none" w:sz="0" w:space="0" w:color="auto"/>
      </w:divBdr>
    </w:div>
    <w:div w:id="1112823048">
      <w:bodyDiv w:val="1"/>
      <w:marLeft w:val="0"/>
      <w:marRight w:val="0"/>
      <w:marTop w:val="0"/>
      <w:marBottom w:val="0"/>
      <w:divBdr>
        <w:top w:val="none" w:sz="0" w:space="0" w:color="auto"/>
        <w:left w:val="none" w:sz="0" w:space="0" w:color="auto"/>
        <w:bottom w:val="none" w:sz="0" w:space="0" w:color="auto"/>
        <w:right w:val="none" w:sz="0" w:space="0" w:color="auto"/>
      </w:divBdr>
      <w:divsChild>
        <w:div w:id="117720020">
          <w:marLeft w:val="0"/>
          <w:marRight w:val="0"/>
          <w:marTop w:val="0"/>
          <w:marBottom w:val="0"/>
          <w:divBdr>
            <w:top w:val="none" w:sz="0" w:space="0" w:color="auto"/>
            <w:left w:val="none" w:sz="0" w:space="0" w:color="auto"/>
            <w:bottom w:val="none" w:sz="0" w:space="0" w:color="auto"/>
            <w:right w:val="none" w:sz="0" w:space="0" w:color="auto"/>
          </w:divBdr>
        </w:div>
        <w:div w:id="559094170">
          <w:marLeft w:val="0"/>
          <w:marRight w:val="0"/>
          <w:marTop w:val="0"/>
          <w:marBottom w:val="0"/>
          <w:divBdr>
            <w:top w:val="none" w:sz="0" w:space="0" w:color="auto"/>
            <w:left w:val="none" w:sz="0" w:space="0" w:color="auto"/>
            <w:bottom w:val="none" w:sz="0" w:space="0" w:color="auto"/>
            <w:right w:val="none" w:sz="0" w:space="0" w:color="auto"/>
          </w:divBdr>
        </w:div>
        <w:div w:id="937442684">
          <w:marLeft w:val="0"/>
          <w:marRight w:val="0"/>
          <w:marTop w:val="0"/>
          <w:marBottom w:val="0"/>
          <w:divBdr>
            <w:top w:val="none" w:sz="0" w:space="0" w:color="auto"/>
            <w:left w:val="none" w:sz="0" w:space="0" w:color="auto"/>
            <w:bottom w:val="none" w:sz="0" w:space="0" w:color="auto"/>
            <w:right w:val="none" w:sz="0" w:space="0" w:color="auto"/>
          </w:divBdr>
        </w:div>
        <w:div w:id="1207718366">
          <w:marLeft w:val="0"/>
          <w:marRight w:val="0"/>
          <w:marTop w:val="0"/>
          <w:marBottom w:val="0"/>
          <w:divBdr>
            <w:top w:val="none" w:sz="0" w:space="0" w:color="auto"/>
            <w:left w:val="none" w:sz="0" w:space="0" w:color="auto"/>
            <w:bottom w:val="none" w:sz="0" w:space="0" w:color="auto"/>
            <w:right w:val="none" w:sz="0" w:space="0" w:color="auto"/>
          </w:divBdr>
        </w:div>
        <w:div w:id="1305044622">
          <w:marLeft w:val="0"/>
          <w:marRight w:val="0"/>
          <w:marTop w:val="0"/>
          <w:marBottom w:val="0"/>
          <w:divBdr>
            <w:top w:val="none" w:sz="0" w:space="0" w:color="auto"/>
            <w:left w:val="none" w:sz="0" w:space="0" w:color="auto"/>
            <w:bottom w:val="none" w:sz="0" w:space="0" w:color="auto"/>
            <w:right w:val="none" w:sz="0" w:space="0" w:color="auto"/>
          </w:divBdr>
        </w:div>
        <w:div w:id="1500467648">
          <w:marLeft w:val="0"/>
          <w:marRight w:val="0"/>
          <w:marTop w:val="0"/>
          <w:marBottom w:val="0"/>
          <w:divBdr>
            <w:top w:val="none" w:sz="0" w:space="0" w:color="auto"/>
            <w:left w:val="none" w:sz="0" w:space="0" w:color="auto"/>
            <w:bottom w:val="none" w:sz="0" w:space="0" w:color="auto"/>
            <w:right w:val="none" w:sz="0" w:space="0" w:color="auto"/>
          </w:divBdr>
        </w:div>
        <w:div w:id="1835997151">
          <w:marLeft w:val="0"/>
          <w:marRight w:val="0"/>
          <w:marTop w:val="0"/>
          <w:marBottom w:val="0"/>
          <w:divBdr>
            <w:top w:val="none" w:sz="0" w:space="0" w:color="auto"/>
            <w:left w:val="none" w:sz="0" w:space="0" w:color="auto"/>
            <w:bottom w:val="none" w:sz="0" w:space="0" w:color="auto"/>
            <w:right w:val="none" w:sz="0" w:space="0" w:color="auto"/>
          </w:divBdr>
        </w:div>
      </w:divsChild>
    </w:div>
    <w:div w:id="1121337254">
      <w:bodyDiv w:val="1"/>
      <w:marLeft w:val="0"/>
      <w:marRight w:val="0"/>
      <w:marTop w:val="0"/>
      <w:marBottom w:val="0"/>
      <w:divBdr>
        <w:top w:val="none" w:sz="0" w:space="0" w:color="auto"/>
        <w:left w:val="none" w:sz="0" w:space="0" w:color="auto"/>
        <w:bottom w:val="none" w:sz="0" w:space="0" w:color="auto"/>
        <w:right w:val="none" w:sz="0" w:space="0" w:color="auto"/>
      </w:divBdr>
    </w:div>
    <w:div w:id="1158616077">
      <w:bodyDiv w:val="1"/>
      <w:marLeft w:val="0"/>
      <w:marRight w:val="0"/>
      <w:marTop w:val="0"/>
      <w:marBottom w:val="0"/>
      <w:divBdr>
        <w:top w:val="none" w:sz="0" w:space="0" w:color="auto"/>
        <w:left w:val="none" w:sz="0" w:space="0" w:color="auto"/>
        <w:bottom w:val="none" w:sz="0" w:space="0" w:color="auto"/>
        <w:right w:val="none" w:sz="0" w:space="0" w:color="auto"/>
      </w:divBdr>
      <w:divsChild>
        <w:div w:id="675764597">
          <w:marLeft w:val="0"/>
          <w:marRight w:val="0"/>
          <w:marTop w:val="0"/>
          <w:marBottom w:val="0"/>
          <w:divBdr>
            <w:top w:val="none" w:sz="0" w:space="0" w:color="auto"/>
            <w:left w:val="none" w:sz="0" w:space="0" w:color="auto"/>
            <w:bottom w:val="none" w:sz="0" w:space="0" w:color="auto"/>
            <w:right w:val="none" w:sz="0" w:space="0" w:color="auto"/>
          </w:divBdr>
        </w:div>
        <w:div w:id="1219055643">
          <w:marLeft w:val="0"/>
          <w:marRight w:val="0"/>
          <w:marTop w:val="0"/>
          <w:marBottom w:val="0"/>
          <w:divBdr>
            <w:top w:val="none" w:sz="0" w:space="0" w:color="auto"/>
            <w:left w:val="none" w:sz="0" w:space="0" w:color="auto"/>
            <w:bottom w:val="none" w:sz="0" w:space="0" w:color="auto"/>
            <w:right w:val="none" w:sz="0" w:space="0" w:color="auto"/>
          </w:divBdr>
        </w:div>
        <w:div w:id="1832090207">
          <w:marLeft w:val="0"/>
          <w:marRight w:val="0"/>
          <w:marTop w:val="0"/>
          <w:marBottom w:val="0"/>
          <w:divBdr>
            <w:top w:val="none" w:sz="0" w:space="0" w:color="auto"/>
            <w:left w:val="none" w:sz="0" w:space="0" w:color="auto"/>
            <w:bottom w:val="none" w:sz="0" w:space="0" w:color="auto"/>
            <w:right w:val="none" w:sz="0" w:space="0" w:color="auto"/>
          </w:divBdr>
        </w:div>
      </w:divsChild>
    </w:div>
    <w:div w:id="1360159300">
      <w:bodyDiv w:val="1"/>
      <w:marLeft w:val="0"/>
      <w:marRight w:val="0"/>
      <w:marTop w:val="0"/>
      <w:marBottom w:val="0"/>
      <w:divBdr>
        <w:top w:val="none" w:sz="0" w:space="0" w:color="auto"/>
        <w:left w:val="none" w:sz="0" w:space="0" w:color="auto"/>
        <w:bottom w:val="none" w:sz="0" w:space="0" w:color="auto"/>
        <w:right w:val="none" w:sz="0" w:space="0" w:color="auto"/>
      </w:divBdr>
    </w:div>
    <w:div w:id="1558592858">
      <w:bodyDiv w:val="1"/>
      <w:marLeft w:val="0"/>
      <w:marRight w:val="0"/>
      <w:marTop w:val="0"/>
      <w:marBottom w:val="0"/>
      <w:divBdr>
        <w:top w:val="none" w:sz="0" w:space="0" w:color="auto"/>
        <w:left w:val="none" w:sz="0" w:space="0" w:color="auto"/>
        <w:bottom w:val="none" w:sz="0" w:space="0" w:color="auto"/>
        <w:right w:val="none" w:sz="0" w:space="0" w:color="auto"/>
      </w:divBdr>
    </w:div>
    <w:div w:id="1613004633">
      <w:bodyDiv w:val="1"/>
      <w:marLeft w:val="0"/>
      <w:marRight w:val="0"/>
      <w:marTop w:val="0"/>
      <w:marBottom w:val="0"/>
      <w:divBdr>
        <w:top w:val="none" w:sz="0" w:space="0" w:color="auto"/>
        <w:left w:val="none" w:sz="0" w:space="0" w:color="auto"/>
        <w:bottom w:val="none" w:sz="0" w:space="0" w:color="auto"/>
        <w:right w:val="none" w:sz="0" w:space="0" w:color="auto"/>
      </w:divBdr>
      <w:divsChild>
        <w:div w:id="994147916">
          <w:marLeft w:val="0"/>
          <w:marRight w:val="0"/>
          <w:marTop w:val="0"/>
          <w:marBottom w:val="0"/>
          <w:divBdr>
            <w:top w:val="none" w:sz="0" w:space="0" w:color="auto"/>
            <w:left w:val="none" w:sz="0" w:space="0" w:color="auto"/>
            <w:bottom w:val="none" w:sz="0" w:space="0" w:color="auto"/>
            <w:right w:val="none" w:sz="0" w:space="0" w:color="auto"/>
          </w:divBdr>
        </w:div>
        <w:div w:id="1202788613">
          <w:marLeft w:val="0"/>
          <w:marRight w:val="0"/>
          <w:marTop w:val="0"/>
          <w:marBottom w:val="0"/>
          <w:divBdr>
            <w:top w:val="none" w:sz="0" w:space="0" w:color="auto"/>
            <w:left w:val="none" w:sz="0" w:space="0" w:color="auto"/>
            <w:bottom w:val="none" w:sz="0" w:space="0" w:color="auto"/>
            <w:right w:val="none" w:sz="0" w:space="0" w:color="auto"/>
          </w:divBdr>
        </w:div>
      </w:divsChild>
    </w:div>
    <w:div w:id="1721632240">
      <w:bodyDiv w:val="1"/>
      <w:marLeft w:val="0"/>
      <w:marRight w:val="0"/>
      <w:marTop w:val="0"/>
      <w:marBottom w:val="0"/>
      <w:divBdr>
        <w:top w:val="none" w:sz="0" w:space="0" w:color="auto"/>
        <w:left w:val="none" w:sz="0" w:space="0" w:color="auto"/>
        <w:bottom w:val="none" w:sz="0" w:space="0" w:color="auto"/>
        <w:right w:val="none" w:sz="0" w:space="0" w:color="auto"/>
      </w:divBdr>
    </w:div>
    <w:div w:id="1743403926">
      <w:bodyDiv w:val="1"/>
      <w:marLeft w:val="0"/>
      <w:marRight w:val="0"/>
      <w:marTop w:val="0"/>
      <w:marBottom w:val="0"/>
      <w:divBdr>
        <w:top w:val="none" w:sz="0" w:space="0" w:color="auto"/>
        <w:left w:val="none" w:sz="0" w:space="0" w:color="auto"/>
        <w:bottom w:val="none" w:sz="0" w:space="0" w:color="auto"/>
        <w:right w:val="none" w:sz="0" w:space="0" w:color="auto"/>
      </w:divBdr>
    </w:div>
    <w:div w:id="1840265149">
      <w:bodyDiv w:val="1"/>
      <w:marLeft w:val="0"/>
      <w:marRight w:val="0"/>
      <w:marTop w:val="0"/>
      <w:marBottom w:val="0"/>
      <w:divBdr>
        <w:top w:val="none" w:sz="0" w:space="0" w:color="auto"/>
        <w:left w:val="none" w:sz="0" w:space="0" w:color="auto"/>
        <w:bottom w:val="none" w:sz="0" w:space="0" w:color="auto"/>
        <w:right w:val="none" w:sz="0" w:space="0" w:color="auto"/>
      </w:divBdr>
    </w:div>
    <w:div w:id="1862432904">
      <w:bodyDiv w:val="1"/>
      <w:marLeft w:val="0"/>
      <w:marRight w:val="0"/>
      <w:marTop w:val="0"/>
      <w:marBottom w:val="0"/>
      <w:divBdr>
        <w:top w:val="none" w:sz="0" w:space="0" w:color="auto"/>
        <w:left w:val="none" w:sz="0" w:space="0" w:color="auto"/>
        <w:bottom w:val="none" w:sz="0" w:space="0" w:color="auto"/>
        <w:right w:val="none" w:sz="0" w:space="0" w:color="auto"/>
      </w:divBdr>
      <w:divsChild>
        <w:div w:id="591856917">
          <w:marLeft w:val="0"/>
          <w:marRight w:val="0"/>
          <w:marTop w:val="0"/>
          <w:marBottom w:val="0"/>
          <w:divBdr>
            <w:top w:val="none" w:sz="0" w:space="0" w:color="auto"/>
            <w:left w:val="none" w:sz="0" w:space="0" w:color="auto"/>
            <w:bottom w:val="none" w:sz="0" w:space="0" w:color="auto"/>
            <w:right w:val="none" w:sz="0" w:space="0" w:color="auto"/>
          </w:divBdr>
        </w:div>
        <w:div w:id="938366369">
          <w:marLeft w:val="0"/>
          <w:marRight w:val="0"/>
          <w:marTop w:val="0"/>
          <w:marBottom w:val="0"/>
          <w:divBdr>
            <w:top w:val="none" w:sz="0" w:space="0" w:color="auto"/>
            <w:left w:val="none" w:sz="0" w:space="0" w:color="auto"/>
            <w:bottom w:val="none" w:sz="0" w:space="0" w:color="auto"/>
            <w:right w:val="none" w:sz="0" w:space="0" w:color="auto"/>
          </w:divBdr>
        </w:div>
      </w:divsChild>
    </w:div>
    <w:div w:id="1899242341">
      <w:bodyDiv w:val="1"/>
      <w:marLeft w:val="0"/>
      <w:marRight w:val="0"/>
      <w:marTop w:val="0"/>
      <w:marBottom w:val="0"/>
      <w:divBdr>
        <w:top w:val="none" w:sz="0" w:space="0" w:color="auto"/>
        <w:left w:val="none" w:sz="0" w:space="0" w:color="auto"/>
        <w:bottom w:val="none" w:sz="0" w:space="0" w:color="auto"/>
        <w:right w:val="none" w:sz="0" w:space="0" w:color="auto"/>
      </w:divBdr>
    </w:div>
    <w:div w:id="1903059039">
      <w:bodyDiv w:val="1"/>
      <w:marLeft w:val="0"/>
      <w:marRight w:val="0"/>
      <w:marTop w:val="0"/>
      <w:marBottom w:val="0"/>
      <w:divBdr>
        <w:top w:val="none" w:sz="0" w:space="0" w:color="auto"/>
        <w:left w:val="none" w:sz="0" w:space="0" w:color="auto"/>
        <w:bottom w:val="none" w:sz="0" w:space="0" w:color="auto"/>
        <w:right w:val="none" w:sz="0" w:space="0" w:color="auto"/>
      </w:divBdr>
    </w:div>
    <w:div w:id="2050257246">
      <w:bodyDiv w:val="1"/>
      <w:marLeft w:val="0"/>
      <w:marRight w:val="0"/>
      <w:marTop w:val="0"/>
      <w:marBottom w:val="0"/>
      <w:divBdr>
        <w:top w:val="none" w:sz="0" w:space="0" w:color="auto"/>
        <w:left w:val="none" w:sz="0" w:space="0" w:color="auto"/>
        <w:bottom w:val="none" w:sz="0" w:space="0" w:color="auto"/>
        <w:right w:val="none" w:sz="0" w:space="0" w:color="auto"/>
      </w:divBdr>
    </w:div>
    <w:div w:id="2081975132">
      <w:bodyDiv w:val="1"/>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
        <w:div w:id="1704086887">
          <w:marLeft w:val="0"/>
          <w:marRight w:val="0"/>
          <w:marTop w:val="0"/>
          <w:marBottom w:val="0"/>
          <w:divBdr>
            <w:top w:val="none" w:sz="0" w:space="0" w:color="auto"/>
            <w:left w:val="none" w:sz="0" w:space="0" w:color="auto"/>
            <w:bottom w:val="none" w:sz="0" w:space="0" w:color="auto"/>
            <w:right w:val="none" w:sz="0" w:space="0" w:color="auto"/>
          </w:divBdr>
        </w:div>
      </w:divsChild>
    </w:div>
    <w:div w:id="21161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s.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sp.gov.lv/mansuz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E208F26-E173-4C81-BEEE-C713547F0C48}">
  <ds:schemaRefs>
    <ds:schemaRef ds:uri="http://schemas.microsoft.com/sharepoint/v3/contenttype/forms"/>
  </ds:schemaRefs>
</ds:datastoreItem>
</file>

<file path=customXml/itemProps2.xml><?xml version="1.0" encoding="utf-8"?>
<ds:datastoreItem xmlns:ds="http://schemas.openxmlformats.org/officeDocument/2006/customXml" ds:itemID="{DE8FE940-EF1D-4723-B8A9-FD5675663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7F176-D268-4C90-8907-F6454559DA4D}">
  <ds:schemaRefs>
    <ds:schemaRef ds:uri="http://schemas.openxmlformats.org/officeDocument/2006/bibliography"/>
  </ds:schemaRefs>
</ds:datastoreItem>
</file>

<file path=customXml/itemProps4.xml><?xml version="1.0" encoding="utf-8"?>
<ds:datastoreItem xmlns:ds="http://schemas.openxmlformats.org/officeDocument/2006/customXml" ds:itemID="{2824E71D-443A-4AF3-B52C-4EEA9632A9CA}">
  <ds:schemaRefs>
    <ds:schemaRef ds:uri="http://schemas.openxmlformats.org/package/2006/metadata/core-properties"/>
    <ds:schemaRef ds:uri="http://schemas.microsoft.com/office/2006/metadata/properties"/>
    <ds:schemaRef ds:uri="http://schemas.microsoft.com/office/infopath/2007/PartnerControls"/>
    <ds:schemaRef ds:uri="42144e59-5907-413f-b624-803f3a022d9b"/>
    <ds:schemaRef ds:uri="http://purl.org/dc/elements/1.1/"/>
    <ds:schemaRef ds:uri="http://schemas.microsoft.com/office/2006/documentManagement/types"/>
    <ds:schemaRef ds:uri="http://www.w3.org/XML/1998/namespace"/>
    <ds:schemaRef ds:uri="http://purl.org/dc/terms/"/>
    <ds:schemaRef ds:uri="http://purl.org/dc/dcmitype/"/>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13736</Words>
  <Characters>7830</Characters>
  <Application>Microsoft Office Word</Application>
  <DocSecurity>0</DocSecurity>
  <Lines>65</Lines>
  <Paragraphs>43</Paragraphs>
  <ScaleCrop>false</ScaleCrop>
  <Company/>
  <LinksUpToDate>false</LinksUpToDate>
  <CharactersWithSpaces>21523</CharactersWithSpaces>
  <SharedDoc>false</SharedDoc>
  <HLinks>
    <vt:vector size="126" baseType="variant">
      <vt:variant>
        <vt:i4>2818105</vt:i4>
      </vt:variant>
      <vt:variant>
        <vt:i4>108</vt:i4>
      </vt:variant>
      <vt:variant>
        <vt:i4>0</vt:i4>
      </vt:variant>
      <vt:variant>
        <vt:i4>5</vt:i4>
      </vt:variant>
      <vt:variant>
        <vt:lpwstr>https://eds.vid.gov.lv/</vt:lpwstr>
      </vt:variant>
      <vt:variant>
        <vt:lpwstr/>
      </vt:variant>
      <vt:variant>
        <vt:i4>4391005</vt:i4>
      </vt:variant>
      <vt:variant>
        <vt:i4>105</vt:i4>
      </vt:variant>
      <vt:variant>
        <vt:i4>0</vt:i4>
      </vt:variant>
      <vt:variant>
        <vt:i4>5</vt:i4>
      </vt:variant>
      <vt:variant>
        <vt:lpwstr>http://eur-lex.europa.eu/eli/reg/2023/2831/oj/?locale=LV</vt:lpwstr>
      </vt:variant>
      <vt:variant>
        <vt:lpwstr/>
      </vt:variant>
      <vt:variant>
        <vt:i4>7798880</vt:i4>
      </vt:variant>
      <vt:variant>
        <vt:i4>102</vt:i4>
      </vt:variant>
      <vt:variant>
        <vt:i4>0</vt:i4>
      </vt:variant>
      <vt:variant>
        <vt:i4>5</vt:i4>
      </vt:variant>
      <vt:variant>
        <vt:lpwstr>https://www.csp.gov.lv/lv/klasifikacija/nace-2-red/nace-saimniecisko-darbibu-statistiska-klasifikacija-eiropas-kopiena-2-redakcija</vt:lpwstr>
      </vt:variant>
      <vt:variant>
        <vt:lpwstr/>
      </vt:variant>
      <vt:variant>
        <vt:i4>1179699</vt:i4>
      </vt:variant>
      <vt:variant>
        <vt:i4>95</vt:i4>
      </vt:variant>
      <vt:variant>
        <vt:i4>0</vt:i4>
      </vt:variant>
      <vt:variant>
        <vt:i4>5</vt:i4>
      </vt:variant>
      <vt:variant>
        <vt:lpwstr/>
      </vt:variant>
      <vt:variant>
        <vt:lpwstr>_Toc161229189</vt:lpwstr>
      </vt:variant>
      <vt:variant>
        <vt:i4>1179699</vt:i4>
      </vt:variant>
      <vt:variant>
        <vt:i4>89</vt:i4>
      </vt:variant>
      <vt:variant>
        <vt:i4>0</vt:i4>
      </vt:variant>
      <vt:variant>
        <vt:i4>5</vt:i4>
      </vt:variant>
      <vt:variant>
        <vt:lpwstr/>
      </vt:variant>
      <vt:variant>
        <vt:lpwstr>_Toc161229188</vt:lpwstr>
      </vt:variant>
      <vt:variant>
        <vt:i4>1179699</vt:i4>
      </vt:variant>
      <vt:variant>
        <vt:i4>83</vt:i4>
      </vt:variant>
      <vt:variant>
        <vt:i4>0</vt:i4>
      </vt:variant>
      <vt:variant>
        <vt:i4>5</vt:i4>
      </vt:variant>
      <vt:variant>
        <vt:lpwstr/>
      </vt:variant>
      <vt:variant>
        <vt:lpwstr>_Toc161229187</vt:lpwstr>
      </vt:variant>
      <vt:variant>
        <vt:i4>1179699</vt:i4>
      </vt:variant>
      <vt:variant>
        <vt:i4>77</vt:i4>
      </vt:variant>
      <vt:variant>
        <vt:i4>0</vt:i4>
      </vt:variant>
      <vt:variant>
        <vt:i4>5</vt:i4>
      </vt:variant>
      <vt:variant>
        <vt:lpwstr/>
      </vt:variant>
      <vt:variant>
        <vt:lpwstr>_Toc161229186</vt:lpwstr>
      </vt:variant>
      <vt:variant>
        <vt:i4>1179699</vt:i4>
      </vt:variant>
      <vt:variant>
        <vt:i4>71</vt:i4>
      </vt:variant>
      <vt:variant>
        <vt:i4>0</vt:i4>
      </vt:variant>
      <vt:variant>
        <vt:i4>5</vt:i4>
      </vt:variant>
      <vt:variant>
        <vt:lpwstr/>
      </vt:variant>
      <vt:variant>
        <vt:lpwstr>_Toc161229185</vt:lpwstr>
      </vt:variant>
      <vt:variant>
        <vt:i4>1179699</vt:i4>
      </vt:variant>
      <vt:variant>
        <vt:i4>65</vt:i4>
      </vt:variant>
      <vt:variant>
        <vt:i4>0</vt:i4>
      </vt:variant>
      <vt:variant>
        <vt:i4>5</vt:i4>
      </vt:variant>
      <vt:variant>
        <vt:lpwstr/>
      </vt:variant>
      <vt:variant>
        <vt:lpwstr>_Toc161229184</vt:lpwstr>
      </vt:variant>
      <vt:variant>
        <vt:i4>1179699</vt:i4>
      </vt:variant>
      <vt:variant>
        <vt:i4>59</vt:i4>
      </vt:variant>
      <vt:variant>
        <vt:i4>0</vt:i4>
      </vt:variant>
      <vt:variant>
        <vt:i4>5</vt:i4>
      </vt:variant>
      <vt:variant>
        <vt:lpwstr/>
      </vt:variant>
      <vt:variant>
        <vt:lpwstr>_Toc161229183</vt:lpwstr>
      </vt:variant>
      <vt:variant>
        <vt:i4>1179699</vt:i4>
      </vt:variant>
      <vt:variant>
        <vt:i4>53</vt:i4>
      </vt:variant>
      <vt:variant>
        <vt:i4>0</vt:i4>
      </vt:variant>
      <vt:variant>
        <vt:i4>5</vt:i4>
      </vt:variant>
      <vt:variant>
        <vt:lpwstr/>
      </vt:variant>
      <vt:variant>
        <vt:lpwstr>_Toc161229182</vt:lpwstr>
      </vt:variant>
      <vt:variant>
        <vt:i4>1179699</vt:i4>
      </vt:variant>
      <vt:variant>
        <vt:i4>47</vt:i4>
      </vt:variant>
      <vt:variant>
        <vt:i4>0</vt:i4>
      </vt:variant>
      <vt:variant>
        <vt:i4>5</vt:i4>
      </vt:variant>
      <vt:variant>
        <vt:lpwstr/>
      </vt:variant>
      <vt:variant>
        <vt:lpwstr>_Toc161229181</vt:lpwstr>
      </vt:variant>
      <vt:variant>
        <vt:i4>1179699</vt:i4>
      </vt:variant>
      <vt:variant>
        <vt:i4>41</vt:i4>
      </vt:variant>
      <vt:variant>
        <vt:i4>0</vt:i4>
      </vt:variant>
      <vt:variant>
        <vt:i4>5</vt:i4>
      </vt:variant>
      <vt:variant>
        <vt:lpwstr/>
      </vt:variant>
      <vt:variant>
        <vt:lpwstr>_Toc161229180</vt:lpwstr>
      </vt:variant>
      <vt:variant>
        <vt:i4>1900595</vt:i4>
      </vt:variant>
      <vt:variant>
        <vt:i4>35</vt:i4>
      </vt:variant>
      <vt:variant>
        <vt:i4>0</vt:i4>
      </vt:variant>
      <vt:variant>
        <vt:i4>5</vt:i4>
      </vt:variant>
      <vt:variant>
        <vt:lpwstr/>
      </vt:variant>
      <vt:variant>
        <vt:lpwstr>_Toc161229179</vt:lpwstr>
      </vt:variant>
      <vt:variant>
        <vt:i4>1900595</vt:i4>
      </vt:variant>
      <vt:variant>
        <vt:i4>29</vt:i4>
      </vt:variant>
      <vt:variant>
        <vt:i4>0</vt:i4>
      </vt:variant>
      <vt:variant>
        <vt:i4>5</vt:i4>
      </vt:variant>
      <vt:variant>
        <vt:lpwstr/>
      </vt:variant>
      <vt:variant>
        <vt:lpwstr>_Toc161229178</vt:lpwstr>
      </vt:variant>
      <vt:variant>
        <vt:i4>1900595</vt:i4>
      </vt:variant>
      <vt:variant>
        <vt:i4>23</vt:i4>
      </vt:variant>
      <vt:variant>
        <vt:i4>0</vt:i4>
      </vt:variant>
      <vt:variant>
        <vt:i4>5</vt:i4>
      </vt:variant>
      <vt:variant>
        <vt:lpwstr/>
      </vt:variant>
      <vt:variant>
        <vt:lpwstr>_Toc161229177</vt:lpwstr>
      </vt:variant>
      <vt:variant>
        <vt:i4>1900595</vt:i4>
      </vt:variant>
      <vt:variant>
        <vt:i4>17</vt:i4>
      </vt:variant>
      <vt:variant>
        <vt:i4>0</vt:i4>
      </vt:variant>
      <vt:variant>
        <vt:i4>5</vt:i4>
      </vt:variant>
      <vt:variant>
        <vt:lpwstr/>
      </vt:variant>
      <vt:variant>
        <vt:lpwstr>_Toc161229176</vt:lpwstr>
      </vt:variant>
      <vt:variant>
        <vt:i4>1900595</vt:i4>
      </vt:variant>
      <vt:variant>
        <vt:i4>11</vt:i4>
      </vt:variant>
      <vt:variant>
        <vt:i4>0</vt:i4>
      </vt:variant>
      <vt:variant>
        <vt:i4>5</vt:i4>
      </vt:variant>
      <vt:variant>
        <vt:lpwstr/>
      </vt:variant>
      <vt:variant>
        <vt:lpwstr>_Toc161229175</vt:lpwstr>
      </vt:variant>
      <vt:variant>
        <vt:i4>1900595</vt:i4>
      </vt:variant>
      <vt:variant>
        <vt:i4>5</vt:i4>
      </vt:variant>
      <vt:variant>
        <vt:i4>0</vt:i4>
      </vt:variant>
      <vt:variant>
        <vt:i4>5</vt:i4>
      </vt:variant>
      <vt:variant>
        <vt:lpwstr/>
      </vt:variant>
      <vt:variant>
        <vt:lpwstr>_Toc161229174</vt:lpwstr>
      </vt:variant>
      <vt:variant>
        <vt:i4>262245</vt:i4>
      </vt:variant>
      <vt:variant>
        <vt:i4>0</vt:i4>
      </vt:variant>
      <vt:variant>
        <vt:i4>0</vt:i4>
      </vt:variant>
      <vt:variant>
        <vt:i4>5</vt:i4>
      </vt:variant>
      <vt:variant>
        <vt:lpwstr>mailto:pasts@cfla.gov.lv</vt:lpwstr>
      </vt:variant>
      <vt:variant>
        <vt:lpwstr/>
      </vt:variant>
      <vt:variant>
        <vt:i4>4194422</vt:i4>
      </vt:variant>
      <vt:variant>
        <vt:i4>0</vt:i4>
      </vt:variant>
      <vt:variant>
        <vt:i4>0</vt:i4>
      </vt:variant>
      <vt:variant>
        <vt:i4>5</vt:i4>
      </vt:variant>
      <vt:variant>
        <vt:lpwstr>mailto:asnate.silina@cfla.gov.lv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Asnāte Laine Siliņa</cp:lastModifiedBy>
  <cp:revision>2</cp:revision>
  <cp:lastPrinted>2024-01-02T19:13:00Z</cp:lastPrinted>
  <dcterms:created xsi:type="dcterms:W3CDTF">2025-09-01T06:43:00Z</dcterms:created>
  <dcterms:modified xsi:type="dcterms:W3CDTF">2025-09-01T06:43:00Z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