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372"/>
        <w:gridCol w:w="4616"/>
        <w:gridCol w:w="2372"/>
      </w:tblGrid>
      <w:tr w:rsidR="00557C54" w:rsidRPr="00A060AA" w14:paraId="6878F5CF" w14:textId="77777777" w:rsidTr="73CB5BBB">
        <w:tc>
          <w:tcPr>
            <w:tcW w:w="2007" w:type="dxa"/>
          </w:tcPr>
          <w:p w14:paraId="3753456A" w14:textId="77777777" w:rsidR="00557C54" w:rsidRPr="00A060AA" w:rsidRDefault="00557C54" w:rsidP="00C562B6">
            <w:pPr>
              <w:pStyle w:val="Compact"/>
              <w:jc w:val="both"/>
              <w:rPr>
                <w:rFonts w:ascii="Aptos" w:hAnsi="Aptos"/>
                <w:lang w:val="lv-LV"/>
              </w:rPr>
            </w:pPr>
          </w:p>
        </w:tc>
        <w:tc>
          <w:tcPr>
            <w:tcW w:w="3905" w:type="dxa"/>
          </w:tcPr>
          <w:p w14:paraId="109AC1A9" w14:textId="77777777" w:rsidR="00557C54" w:rsidRPr="00A060AA" w:rsidRDefault="00331C01" w:rsidP="00C562B6">
            <w:pPr>
              <w:pStyle w:val="Compact"/>
              <w:jc w:val="both"/>
              <w:rPr>
                <w:rFonts w:ascii="Aptos" w:hAnsi="Aptos"/>
                <w:b/>
                <w:bCs/>
                <w:lang w:val="lv-LV"/>
              </w:rPr>
            </w:pPr>
            <w:r w:rsidRPr="00A060AA">
              <w:rPr>
                <w:rFonts w:ascii="Aptos" w:hAnsi="Aptos"/>
                <w:b/>
                <w:bCs/>
                <w:lang w:val="lv-LV"/>
              </w:rPr>
              <w:t>Vienošanās</w:t>
            </w:r>
            <w:r w:rsidRPr="00A060AA">
              <w:rPr>
                <w:rFonts w:ascii="Aptos" w:hAnsi="Aptos"/>
                <w:lang w:val="lv-LV"/>
              </w:rPr>
              <w:t xml:space="preserve"> </w:t>
            </w:r>
            <w:r w:rsidRPr="00A060AA">
              <w:rPr>
                <w:rFonts w:ascii="Aptos" w:hAnsi="Aptos"/>
                <w:b/>
                <w:bCs/>
                <w:lang w:val="lv-LV"/>
              </w:rPr>
              <w:t>par Eiropas Savienības fonda projekta īstenošanu</w:t>
            </w:r>
          </w:p>
        </w:tc>
        <w:tc>
          <w:tcPr>
            <w:tcW w:w="2007" w:type="dxa"/>
          </w:tcPr>
          <w:p w14:paraId="1C04352E" w14:textId="77777777" w:rsidR="00557C54" w:rsidRPr="00A060AA" w:rsidRDefault="00557C54" w:rsidP="00C562B6">
            <w:pPr>
              <w:pStyle w:val="Compact"/>
              <w:jc w:val="both"/>
              <w:rPr>
                <w:rFonts w:ascii="Aptos" w:hAnsi="Aptos"/>
                <w:lang w:val="lv-LV"/>
              </w:rPr>
            </w:pPr>
          </w:p>
        </w:tc>
      </w:tr>
      <w:tr w:rsidR="00557C54" w:rsidRPr="00A060AA" w14:paraId="2C614DD8" w14:textId="77777777" w:rsidTr="73CB5BBB">
        <w:tc>
          <w:tcPr>
            <w:tcW w:w="2007" w:type="dxa"/>
          </w:tcPr>
          <w:p w14:paraId="037AE6B6" w14:textId="77777777" w:rsidR="00557C54" w:rsidRPr="00A060AA" w:rsidRDefault="00557C54" w:rsidP="00C562B6">
            <w:pPr>
              <w:pStyle w:val="Compact"/>
              <w:jc w:val="both"/>
              <w:rPr>
                <w:rFonts w:ascii="Aptos" w:hAnsi="Aptos"/>
                <w:lang w:val="lv-LV"/>
              </w:rPr>
            </w:pPr>
          </w:p>
        </w:tc>
        <w:tc>
          <w:tcPr>
            <w:tcW w:w="3905" w:type="dxa"/>
          </w:tcPr>
          <w:p w14:paraId="1CF185CC" w14:textId="77777777" w:rsidR="00557C54" w:rsidRPr="00A060AA" w:rsidRDefault="00331C01" w:rsidP="00C562B6">
            <w:pPr>
              <w:pStyle w:val="Compact"/>
              <w:jc w:val="both"/>
              <w:rPr>
                <w:rStyle w:val="highlightme"/>
                <w:rFonts w:ascii="Aptos" w:hAnsi="Aptos"/>
                <w:b/>
                <w:bCs/>
                <w:lang w:val="lv-LV"/>
              </w:rPr>
            </w:pPr>
            <w:r w:rsidRPr="00A060AA">
              <w:rPr>
                <w:rFonts w:ascii="Aptos" w:hAnsi="Aptos"/>
                <w:b/>
                <w:bCs/>
                <w:lang w:val="lv-LV"/>
              </w:rPr>
              <w:t>Nr.</w:t>
            </w:r>
            <w:r w:rsidRPr="00A060AA">
              <w:rPr>
                <w:rFonts w:ascii="Aptos" w:hAnsi="Aptos"/>
                <w:lang w:val="lv-LV"/>
              </w:rPr>
              <w:t xml:space="preserve"> </w:t>
            </w:r>
            <w:r w:rsidRPr="00A060AA">
              <w:rPr>
                <w:rStyle w:val="highlightme"/>
                <w:rFonts w:ascii="Aptos" w:hAnsi="Aptos"/>
                <w:b/>
                <w:bCs/>
                <w:lang w:val="lv-LV"/>
              </w:rPr>
              <w:t>@nr</w:t>
            </w:r>
          </w:p>
        </w:tc>
        <w:tc>
          <w:tcPr>
            <w:tcW w:w="2007" w:type="dxa"/>
          </w:tcPr>
          <w:p w14:paraId="78A6A6FE" w14:textId="77777777" w:rsidR="00557C54" w:rsidRPr="00A060AA" w:rsidRDefault="00557C54" w:rsidP="00C562B6">
            <w:pPr>
              <w:pStyle w:val="Compact"/>
              <w:jc w:val="both"/>
              <w:rPr>
                <w:rFonts w:ascii="Aptos" w:hAnsi="Aptos"/>
                <w:lang w:val="lv-LV"/>
              </w:rPr>
            </w:pPr>
          </w:p>
        </w:tc>
      </w:tr>
    </w:tbl>
    <w:p w14:paraId="2BF41CC7" w14:textId="77777777" w:rsidR="00557C54" w:rsidRPr="00A060AA" w:rsidRDefault="00557C54" w:rsidP="00C562B6">
      <w:pPr>
        <w:jc w:val="both"/>
        <w:rPr>
          <w:rFonts w:ascii="Aptos" w:hAnsi="Aptos"/>
          <w:lang w:val="lv-LV"/>
        </w:rPr>
      </w:pPr>
    </w:p>
    <w:tbl>
      <w:tblPr>
        <w:tblStyle w:val="Table"/>
        <w:tblW w:w="5000" w:type="pct"/>
        <w:tblInd w:w="108" w:type="dxa"/>
        <w:tblLayout w:type="fixed"/>
        <w:tblLook w:val="0000" w:firstRow="0" w:lastRow="0" w:firstColumn="0" w:lastColumn="0" w:noHBand="0" w:noVBand="0"/>
      </w:tblPr>
      <w:tblGrid>
        <w:gridCol w:w="4680"/>
        <w:gridCol w:w="4680"/>
      </w:tblGrid>
      <w:tr w:rsidR="00557C54" w:rsidRPr="00A060AA" w14:paraId="48E71296" w14:textId="77777777" w:rsidTr="73CB5BBB">
        <w:tc>
          <w:tcPr>
            <w:tcW w:w="3960" w:type="dxa"/>
          </w:tcPr>
          <w:p w14:paraId="4F00D8CE" w14:textId="77777777" w:rsidR="00557C54" w:rsidRPr="00A060AA" w:rsidRDefault="00331C01" w:rsidP="00C562B6">
            <w:pPr>
              <w:pStyle w:val="Compact"/>
              <w:jc w:val="both"/>
              <w:rPr>
                <w:rFonts w:ascii="Aptos" w:hAnsi="Aptos"/>
                <w:lang w:val="lv-LV"/>
              </w:rPr>
            </w:pPr>
            <w:r w:rsidRPr="00A060AA">
              <w:rPr>
                <w:rFonts w:ascii="Aptos" w:hAnsi="Aptos"/>
                <w:lang w:val="lv-LV"/>
              </w:rPr>
              <w:t>Rīgā,</w:t>
            </w:r>
          </w:p>
        </w:tc>
        <w:tc>
          <w:tcPr>
            <w:tcW w:w="3960" w:type="dxa"/>
          </w:tcPr>
          <w:p w14:paraId="6E8A40DB" w14:textId="77777777" w:rsidR="00557C54" w:rsidRPr="00A060AA" w:rsidRDefault="00331C01" w:rsidP="00C562B6">
            <w:pPr>
              <w:pStyle w:val="Compact"/>
              <w:jc w:val="both"/>
              <w:rPr>
                <w:rFonts w:ascii="Aptos" w:hAnsi="Aptos"/>
                <w:lang w:val="lv-LV"/>
              </w:rPr>
            </w:pPr>
            <w:r w:rsidRPr="00A060AA">
              <w:rPr>
                <w:rFonts w:ascii="Aptos" w:hAnsi="Aptos"/>
                <w:lang w:val="lv-LV"/>
              </w:rPr>
              <w:t>Datums skatāms laika zīmogā</w:t>
            </w:r>
          </w:p>
        </w:tc>
      </w:tr>
    </w:tbl>
    <w:p w14:paraId="63C0D63D" w14:textId="77777777" w:rsidR="00557C54" w:rsidRPr="00A060AA" w:rsidRDefault="00331C01" w:rsidP="00C562B6">
      <w:pPr>
        <w:pStyle w:val="BodyText"/>
        <w:jc w:val="both"/>
        <w:rPr>
          <w:rFonts w:ascii="Aptos" w:hAnsi="Aptos"/>
          <w:lang w:val="lv-LV"/>
        </w:rPr>
      </w:pPr>
      <w:r w:rsidRPr="00A060AA">
        <w:rPr>
          <w:rFonts w:ascii="Aptos" w:hAnsi="Aptos"/>
          <w:lang w:val="lv-LV"/>
        </w:rPr>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w:t>
      </w:r>
      <w:r w:rsidRPr="00A060AA">
        <w:rPr>
          <w:rStyle w:val="highlightme"/>
          <w:rFonts w:ascii="Aptos" w:hAnsi="Aptos"/>
          <w:lang w:val="lv-LV"/>
        </w:rPr>
        <w:t>@cfla_paraksttiesigas_amatpersonas_ricibas_pamatojums</w:t>
      </w:r>
      <w:r w:rsidRPr="00A060AA">
        <w:rPr>
          <w:rFonts w:ascii="Aptos" w:hAnsi="Aptos"/>
          <w:lang w:val="lv-LV"/>
        </w:rPr>
        <w:t xml:space="preserve"> un Eiropas Savienības fondu 2021.—2027. gada plānošanas perioda vadības likumu (turpmāk – likums) rīkojas </w:t>
      </w:r>
      <w:r w:rsidRPr="00A060AA">
        <w:rPr>
          <w:rStyle w:val="highlightme"/>
          <w:rFonts w:ascii="Aptos" w:hAnsi="Aptos"/>
          <w:lang w:val="lv-LV"/>
        </w:rPr>
        <w:t>@cfla_paraksttiesigas_amatpersonas_vards_uzvards_amats</w:t>
      </w:r>
      <w:r w:rsidRPr="00A060AA">
        <w:rPr>
          <w:rFonts w:ascii="Aptos" w:hAnsi="Aptos"/>
          <w:lang w:val="lv-LV"/>
        </w:rPr>
        <w:t xml:space="preserve"> , no vienas puses,</w:t>
      </w:r>
    </w:p>
    <w:p w14:paraId="77E7C284" w14:textId="77777777" w:rsidR="00557C54" w:rsidRPr="00A060AA" w:rsidRDefault="00331C01" w:rsidP="00C562B6">
      <w:pPr>
        <w:pStyle w:val="BodyText"/>
        <w:jc w:val="both"/>
        <w:rPr>
          <w:rFonts w:ascii="Aptos" w:hAnsi="Aptos"/>
          <w:lang w:val="lv-LV"/>
        </w:rPr>
      </w:pPr>
      <w:r w:rsidRPr="00A060AA">
        <w:rPr>
          <w:rFonts w:ascii="Aptos" w:hAnsi="Aptos"/>
          <w:lang w:val="lv-LV"/>
        </w:rPr>
        <w:t xml:space="preserve">un </w:t>
      </w:r>
      <w:r w:rsidRPr="00A060AA">
        <w:rPr>
          <w:rStyle w:val="highlightme"/>
          <w:rFonts w:ascii="Aptos" w:hAnsi="Aptos"/>
          <w:lang w:val="lv-LV"/>
        </w:rPr>
        <w:t>@finansejuma_sanemeja_nosaukums</w:t>
      </w:r>
      <w:r w:rsidRPr="00A060AA">
        <w:rPr>
          <w:rFonts w:ascii="Aptos" w:hAnsi="Aptos"/>
          <w:lang w:val="lv-LV"/>
        </w:rPr>
        <w:t xml:space="preserve"> (turpmāk – Finansējuma saņēmējs), </w:t>
      </w:r>
      <w:r w:rsidRPr="00A060AA">
        <w:rPr>
          <w:rStyle w:val="highlightme"/>
          <w:rFonts w:ascii="Aptos" w:hAnsi="Aptos"/>
          <w:lang w:val="lv-LV"/>
        </w:rPr>
        <w:t>@finansejuma_sanemeja_adrese</w:t>
      </w:r>
      <w:r w:rsidRPr="00A060AA">
        <w:rPr>
          <w:rFonts w:ascii="Aptos" w:hAnsi="Aptos"/>
          <w:lang w:val="lv-LV"/>
        </w:rPr>
        <w:t xml:space="preserve"> , reģistrācijas Nr. </w:t>
      </w:r>
      <w:r w:rsidRPr="00A060AA">
        <w:rPr>
          <w:rStyle w:val="highlightme"/>
          <w:rFonts w:ascii="Aptos" w:hAnsi="Aptos"/>
          <w:lang w:val="lv-LV"/>
        </w:rPr>
        <w:t>@fs_registracijas_vai_nodklu_maksataja_nr</w:t>
      </w:r>
      <w:r w:rsidRPr="00A060AA">
        <w:rPr>
          <w:rFonts w:ascii="Aptos" w:hAnsi="Aptos"/>
          <w:lang w:val="lv-LV"/>
        </w:rPr>
        <w:t xml:space="preserve">, kura vārdā saskaņā ar </w:t>
      </w:r>
      <w:r w:rsidRPr="00A060AA">
        <w:rPr>
          <w:rStyle w:val="highlightme"/>
          <w:rFonts w:ascii="Aptos" w:hAnsi="Aptos"/>
          <w:lang w:val="lv-LV"/>
        </w:rPr>
        <w:t>@fs_paraksttiesigas_amatpersonas_ricibas_pamatojums</w:t>
      </w:r>
      <w:r w:rsidRPr="00A060AA">
        <w:rPr>
          <w:rFonts w:ascii="Aptos" w:hAnsi="Aptos"/>
          <w:lang w:val="lv-LV"/>
        </w:rPr>
        <w:t xml:space="preserve"> rīkojas </w:t>
      </w:r>
      <w:r w:rsidRPr="00A060AA">
        <w:rPr>
          <w:rStyle w:val="highlightme"/>
          <w:rFonts w:ascii="Aptos" w:hAnsi="Aptos"/>
          <w:lang w:val="lv-LV"/>
        </w:rPr>
        <w:t>@fs_paraksttiesigas_amatpersonas_vards_uzvards_amats</w:t>
      </w:r>
      <w:r w:rsidRPr="00A060AA">
        <w:rPr>
          <w:rFonts w:ascii="Aptos" w:hAnsi="Aptos"/>
          <w:lang w:val="lv-LV"/>
        </w:rPr>
        <w:t xml:space="preserve"> uz likuma pamata kā Eiropas Savienības (turpmāk — ES) Eiropas Sociālā fonda Plus finansējuma saņēmējs, no otras puses,</w:t>
      </w:r>
    </w:p>
    <w:p w14:paraId="111E326C" w14:textId="77777777" w:rsidR="00557C54" w:rsidRPr="00A060AA" w:rsidRDefault="00331C01" w:rsidP="00C562B6">
      <w:pPr>
        <w:pStyle w:val="BodyText"/>
        <w:jc w:val="both"/>
        <w:rPr>
          <w:rFonts w:ascii="Aptos" w:hAnsi="Aptos"/>
          <w:lang w:val="lv-LV"/>
        </w:rPr>
      </w:pPr>
      <w:r w:rsidRPr="00A060AA">
        <w:rPr>
          <w:rFonts w:ascii="Aptos" w:hAnsi="Aptos"/>
          <w:lang w:val="lv-LV"/>
        </w:rPr>
        <w:t>kopā - Puses, katrs atsevišķi - Puse,</w:t>
      </w:r>
    </w:p>
    <w:p w14:paraId="4E812570" w14:textId="77777777" w:rsidR="00557C54" w:rsidRPr="00A060AA" w:rsidRDefault="00331C01" w:rsidP="00C562B6">
      <w:pPr>
        <w:pStyle w:val="BodyText"/>
        <w:jc w:val="both"/>
        <w:rPr>
          <w:rFonts w:ascii="Aptos" w:hAnsi="Aptos"/>
          <w:lang w:val="lv-LV"/>
        </w:rPr>
      </w:pPr>
      <w:r w:rsidRPr="00A060AA">
        <w:rPr>
          <w:rFonts w:ascii="Aptos" w:hAnsi="Aptos"/>
          <w:lang w:val="lv-LV"/>
        </w:rPr>
        <w:t xml:space="preserve">pamatojoties uz Ministru kabineta (turpmāk — MK) 15.04.2025. noteikumiem Nr. 239 Eiropas Savienības kohēzijas politikas programmas 2021.–2027. gadam 4.2.4. specifiskā atbalsta mērķa “Veicināt mūžizglītību, jo īpaši piedāvājot elastīgas prasmju pilnveides un pārkvalifikācijas iespējas visiem, ņemot vērā uzņēmējdarbības un digitālās prasmes, labāk prognozējot pārmaiņas un vajadzību pēc jaunām prasmēm, pamatojoties uz darba tirgus vajadzībām, atvieglojot karjeras maiņu un sekmējot profesionālo mobilitāti” 4.2.4.3. pasākuma “Digitālo prasmju pilnveide” īstenošanas noteikumi (turpmāk — SAM MK noteikumi), ES un Latvijas Republikas normatīvajiem aktiem par ES fondu vadību un Sadarbības iestādes </w:t>
      </w:r>
      <w:r w:rsidRPr="00A060AA">
        <w:rPr>
          <w:rStyle w:val="highlightme"/>
          <w:rFonts w:ascii="Aptos" w:hAnsi="Aptos"/>
          <w:lang w:val="lv-LV"/>
        </w:rPr>
        <w:t>@lemuma_datums</w:t>
      </w:r>
      <w:r w:rsidRPr="00A060AA">
        <w:rPr>
          <w:rFonts w:ascii="Aptos" w:hAnsi="Aptos"/>
          <w:lang w:val="lv-LV"/>
        </w:rPr>
        <w:t xml:space="preserve"> lēmumu Nr. </w:t>
      </w:r>
      <w:r w:rsidRPr="00A060AA">
        <w:rPr>
          <w:rStyle w:val="highlightme"/>
          <w:rFonts w:ascii="Aptos" w:hAnsi="Aptos"/>
          <w:lang w:val="lv-LV"/>
        </w:rPr>
        <w:t>@lemuma_nr</w:t>
      </w:r>
      <w:r w:rsidRPr="00A060AA">
        <w:rPr>
          <w:rFonts w:ascii="Aptos" w:hAnsi="Aptos"/>
          <w:lang w:val="lv-LV"/>
        </w:rPr>
        <w:t xml:space="preserve"> par projekta iesnieguma ” </w:t>
      </w:r>
      <w:r w:rsidRPr="00A060AA">
        <w:rPr>
          <w:rStyle w:val="highlightme"/>
          <w:rFonts w:ascii="Aptos" w:hAnsi="Aptos"/>
          <w:lang w:val="lv-LV"/>
        </w:rPr>
        <w:t>@projekta_iesnieguma_nosaukums</w:t>
      </w:r>
      <w:r w:rsidRPr="00A060AA">
        <w:rPr>
          <w:rFonts w:ascii="Aptos" w:hAnsi="Aptos"/>
          <w:lang w:val="lv-LV"/>
        </w:rPr>
        <w:t xml:space="preserve"> ” (turpmāk — Projekts) apstiprināšanu,</w:t>
      </w:r>
    </w:p>
    <w:p w14:paraId="4B86091C" w14:textId="77777777" w:rsidR="00557C54" w:rsidRPr="00A060AA" w:rsidRDefault="00331C01" w:rsidP="00C562B6">
      <w:pPr>
        <w:pStyle w:val="BodyText"/>
        <w:jc w:val="both"/>
        <w:rPr>
          <w:rFonts w:ascii="Aptos" w:hAnsi="Aptos"/>
          <w:lang w:val="lv-LV"/>
        </w:rPr>
      </w:pPr>
      <w:r w:rsidRPr="00A060AA">
        <w:rPr>
          <w:rFonts w:ascii="Aptos" w:hAnsi="Aptos"/>
          <w:lang w:val="lv-LV"/>
        </w:rPr>
        <w:t xml:space="preserve">pamatojoties uz Ministru kabineta (turpmāk — MK) 15.04.2025. noteikumiem Nr. 239 Eiropas Savienības kohēzijas politikas programmas 2021.–2027. gadam 4.2.4. specifiskā atbalsta mērķa “Veicināt mūžizglītību, jo īpaši piedāvājot elastīgas prasmju pilnveides un pārkvalifikācijas iespējas visiem, ņemot vērā uzņēmējdarbības un digitālās prasmes, labāk prognozējot pārmaiņas un vajadzību pēc jaunām prasmēm, pamatojoties uz darba tirgus vajadzībām, atvieglojot karjeras maiņu un sekmējot profesionālo mobilitāti” 4.2.4.3. pasākuma “Digitālo prasmju pilnveide” īstenošanas noteikumi (turpmāk — SAM MK noteikumi), ES un Latvijas Republikas normatīvajiem aktiem par ES fondu vadību un Sadarbības iestādes </w:t>
      </w:r>
      <w:r w:rsidRPr="00A060AA">
        <w:rPr>
          <w:rStyle w:val="highlightme"/>
          <w:rFonts w:ascii="Aptos" w:hAnsi="Aptos"/>
          <w:lang w:val="lv-LV"/>
        </w:rPr>
        <w:t>@lemuma_datums</w:t>
      </w:r>
      <w:r w:rsidRPr="00A060AA">
        <w:rPr>
          <w:rFonts w:ascii="Aptos" w:hAnsi="Aptos"/>
          <w:lang w:val="lv-LV"/>
        </w:rPr>
        <w:t xml:space="preserve"> lēmumu Nr. </w:t>
      </w:r>
      <w:r w:rsidRPr="00A060AA">
        <w:rPr>
          <w:rStyle w:val="highlightme"/>
          <w:rFonts w:ascii="Aptos" w:hAnsi="Aptos"/>
          <w:lang w:val="lv-LV"/>
        </w:rPr>
        <w:t>@lemuma_nr</w:t>
      </w:r>
      <w:r w:rsidRPr="00A060AA">
        <w:rPr>
          <w:rFonts w:ascii="Aptos" w:hAnsi="Aptos"/>
          <w:lang w:val="lv-LV"/>
        </w:rPr>
        <w:t xml:space="preserve"> par projekta iesnieguma ” </w:t>
      </w:r>
      <w:r w:rsidRPr="00A060AA">
        <w:rPr>
          <w:rStyle w:val="highlightme"/>
          <w:rFonts w:ascii="Aptos" w:hAnsi="Aptos"/>
          <w:lang w:val="lv-LV"/>
        </w:rPr>
        <w:t>@projekta_iesnieguma_nosaukums</w:t>
      </w:r>
      <w:r w:rsidRPr="00A060AA">
        <w:rPr>
          <w:rFonts w:ascii="Aptos" w:hAnsi="Aptos"/>
          <w:lang w:val="lv-LV"/>
        </w:rPr>
        <w:t xml:space="preserve"> ” (turpmāk — Projekts) apstiprināšanu ar nosacījumu un </w:t>
      </w:r>
      <w:r w:rsidRPr="00A060AA">
        <w:rPr>
          <w:rStyle w:val="highlightme"/>
          <w:rFonts w:ascii="Aptos" w:hAnsi="Aptos"/>
          <w:lang w:val="lv-LV"/>
        </w:rPr>
        <w:t>@sadarbibas_iestades_lemuma_datums</w:t>
      </w:r>
      <w:r w:rsidRPr="00A060AA">
        <w:rPr>
          <w:rFonts w:ascii="Aptos" w:hAnsi="Aptos"/>
          <w:lang w:val="lv-LV"/>
        </w:rPr>
        <w:t xml:space="preserve"> atzinumu Nr. </w:t>
      </w:r>
      <w:r w:rsidRPr="00A060AA">
        <w:rPr>
          <w:rStyle w:val="highlightme"/>
          <w:rFonts w:ascii="Aptos" w:hAnsi="Aptos"/>
          <w:lang w:val="lv-LV"/>
        </w:rPr>
        <w:t>@sadarbibas_iestades_lemuma_nr</w:t>
      </w:r>
      <w:r w:rsidRPr="00A060AA">
        <w:rPr>
          <w:rFonts w:ascii="Aptos" w:hAnsi="Aptos"/>
          <w:lang w:val="lv-LV"/>
        </w:rPr>
        <w:t xml:space="preserve"> par lēmumā ietverto nosacījumu izpildi,</w:t>
      </w:r>
    </w:p>
    <w:p w14:paraId="701865B0" w14:textId="77777777" w:rsidR="00557C54" w:rsidRPr="00A060AA" w:rsidRDefault="00331C01" w:rsidP="00C562B6">
      <w:pPr>
        <w:pStyle w:val="BodyText"/>
        <w:jc w:val="both"/>
        <w:rPr>
          <w:rFonts w:ascii="Aptos" w:hAnsi="Aptos"/>
          <w:lang w:val="lv-LV"/>
        </w:rPr>
      </w:pPr>
      <w:r w:rsidRPr="00A060AA">
        <w:rPr>
          <w:rFonts w:ascii="Aptos" w:hAnsi="Aptos"/>
          <w:lang w:val="lv-LV"/>
        </w:rPr>
        <w:t>vienojas par Projekta īstenošanas, finansējuma piešķiršanas un uzraudzības kārtību, un noslēdz šo Vienošanos par projekta īstenošanu (turpmāk - Līgums), paredzot, ka:</w:t>
      </w:r>
    </w:p>
    <w:p w14:paraId="73020E11" w14:textId="77777777" w:rsidR="00557C54" w:rsidRPr="00A060AA" w:rsidRDefault="00331C01" w:rsidP="006A0DF4">
      <w:pPr>
        <w:pStyle w:val="Compact"/>
        <w:numPr>
          <w:ilvl w:val="0"/>
          <w:numId w:val="1"/>
        </w:numPr>
        <w:jc w:val="both"/>
        <w:rPr>
          <w:rFonts w:ascii="Aptos" w:hAnsi="Aptos"/>
          <w:lang w:val="lv-LV"/>
        </w:rPr>
      </w:pPr>
      <w:r w:rsidRPr="00A060AA">
        <w:rPr>
          <w:rFonts w:ascii="Aptos" w:hAnsi="Aptos"/>
          <w:lang w:val="lv-LV"/>
        </w:rPr>
        <w:t>Projekta darbību īstenošana tiek uzsākta Līguma spēkā stāšanās dienā. Projekta darbības īsteno līdz 31.12.2029 .</w:t>
      </w:r>
    </w:p>
    <w:p w14:paraId="30E28934" w14:textId="77777777" w:rsidR="00557C54" w:rsidRPr="00A060AA" w:rsidRDefault="00331C01" w:rsidP="006A0DF4">
      <w:pPr>
        <w:pStyle w:val="Compact"/>
        <w:numPr>
          <w:ilvl w:val="0"/>
          <w:numId w:val="1"/>
        </w:numPr>
        <w:jc w:val="both"/>
        <w:rPr>
          <w:rFonts w:ascii="Aptos" w:hAnsi="Aptos"/>
          <w:lang w:val="lv-LV"/>
        </w:rPr>
      </w:pPr>
      <w:r w:rsidRPr="00A060AA">
        <w:rPr>
          <w:rFonts w:ascii="Aptos" w:hAnsi="Aptos"/>
          <w:lang w:val="lv-LV"/>
        </w:rPr>
        <w:t>Projekta izdevumi ir attiecināmi no Līguma spēkā stāšanās dienas.</w:t>
      </w:r>
    </w:p>
    <w:p w14:paraId="7DB6606F" w14:textId="77777777" w:rsidR="00557C54" w:rsidRPr="00A060AA" w:rsidRDefault="00331C01" w:rsidP="006A0DF4">
      <w:pPr>
        <w:pStyle w:val="Compact"/>
        <w:numPr>
          <w:ilvl w:val="0"/>
          <w:numId w:val="1"/>
        </w:numPr>
        <w:jc w:val="both"/>
        <w:rPr>
          <w:rFonts w:ascii="Aptos" w:hAnsi="Aptos"/>
          <w:lang w:val="lv-LV"/>
        </w:rPr>
      </w:pPr>
      <w:r w:rsidRPr="00A060AA">
        <w:rPr>
          <w:rFonts w:ascii="Aptos" w:hAnsi="Aptos"/>
          <w:lang w:val="lv-LV"/>
        </w:rPr>
        <w:t xml:space="preserve">Projekta kopējie attiecināmie izdevumi: </w:t>
      </w:r>
      <w:r w:rsidRPr="00A060AA">
        <w:rPr>
          <w:rStyle w:val="highlightme"/>
          <w:rFonts w:ascii="Aptos" w:hAnsi="Aptos"/>
          <w:lang w:val="lv-LV"/>
        </w:rPr>
        <w:t>@kopejie_attiecinamie_izdevumi_eur</w:t>
      </w:r>
      <w:r w:rsidRPr="00A060AA">
        <w:rPr>
          <w:rFonts w:ascii="Aptos" w:hAnsi="Aptos"/>
          <w:lang w:val="lv-LV"/>
        </w:rPr>
        <w:t xml:space="preserve"> EUR ( </w:t>
      </w:r>
      <w:r w:rsidRPr="00A060AA">
        <w:rPr>
          <w:rStyle w:val="highlightme"/>
          <w:rFonts w:ascii="Aptos" w:hAnsi="Aptos"/>
          <w:lang w:val="lv-LV"/>
        </w:rPr>
        <w:t>@ProjektaKopejieAttiecinamieIzdevumiVardiem</w:t>
      </w:r>
      <w:r w:rsidRPr="00A060AA">
        <w:rPr>
          <w:rFonts w:ascii="Aptos" w:hAnsi="Aptos"/>
          <w:lang w:val="lv-LV"/>
        </w:rPr>
        <w:t>):</w:t>
      </w:r>
    </w:p>
    <w:p w14:paraId="589E8CA4" w14:textId="77777777" w:rsidR="00557C54" w:rsidRPr="00A060AA" w:rsidRDefault="00331C01" w:rsidP="006A0DF4">
      <w:pPr>
        <w:pStyle w:val="Compact"/>
        <w:numPr>
          <w:ilvl w:val="1"/>
          <w:numId w:val="2"/>
        </w:numPr>
        <w:jc w:val="both"/>
        <w:rPr>
          <w:rFonts w:ascii="Aptos" w:hAnsi="Aptos"/>
          <w:lang w:val="lv-LV"/>
        </w:rPr>
      </w:pPr>
      <w:r w:rsidRPr="00A060AA">
        <w:rPr>
          <w:rFonts w:ascii="Aptos" w:hAnsi="Aptos"/>
          <w:lang w:val="lv-LV"/>
        </w:rPr>
        <w:t xml:space="preserve">Atbalsta summa: </w:t>
      </w:r>
      <w:r w:rsidRPr="00A060AA">
        <w:rPr>
          <w:rStyle w:val="highlightme"/>
          <w:rFonts w:ascii="Aptos" w:hAnsi="Aptos"/>
          <w:lang w:val="lv-LV"/>
        </w:rPr>
        <w:t>@atbalsta_summa_procentos</w:t>
      </w:r>
      <w:r w:rsidRPr="00A060AA">
        <w:rPr>
          <w:rFonts w:ascii="Aptos" w:hAnsi="Aptos"/>
          <w:lang w:val="lv-LV"/>
        </w:rPr>
        <w:t xml:space="preserve"> % no attiecināmajiem izdevumiem, nepārsniedzot </w:t>
      </w:r>
      <w:r w:rsidRPr="00A060AA">
        <w:rPr>
          <w:rStyle w:val="highlightme"/>
          <w:rFonts w:ascii="Aptos" w:hAnsi="Aptos"/>
          <w:lang w:val="lv-LV"/>
        </w:rPr>
        <w:t>@atbalsta_summa_eur</w:t>
      </w:r>
      <w:r w:rsidRPr="00A060AA">
        <w:rPr>
          <w:rFonts w:ascii="Aptos" w:hAnsi="Aptos"/>
          <w:lang w:val="lv-LV"/>
        </w:rPr>
        <w:t xml:space="preserve"> EUR ( </w:t>
      </w:r>
      <w:r w:rsidRPr="00A060AA">
        <w:rPr>
          <w:rStyle w:val="highlightme"/>
          <w:rFonts w:ascii="Aptos" w:hAnsi="Aptos"/>
          <w:lang w:val="lv-LV"/>
        </w:rPr>
        <w:t>@atbalsta_summa_summa_vardiem</w:t>
      </w:r>
      <w:r w:rsidRPr="00A060AA">
        <w:rPr>
          <w:rFonts w:ascii="Aptos" w:hAnsi="Aptos"/>
          <w:lang w:val="lv-LV"/>
        </w:rPr>
        <w:t xml:space="preserve"> ), no tās:</w:t>
      </w:r>
    </w:p>
    <w:p w14:paraId="55865568" w14:textId="77777777" w:rsidR="00557C54" w:rsidRPr="00A060AA" w:rsidRDefault="00331C01" w:rsidP="006A0DF4">
      <w:pPr>
        <w:pStyle w:val="Compact"/>
        <w:numPr>
          <w:ilvl w:val="2"/>
          <w:numId w:val="3"/>
        </w:numPr>
        <w:jc w:val="both"/>
        <w:rPr>
          <w:rFonts w:ascii="Aptos" w:hAnsi="Aptos"/>
          <w:lang w:val="lv-LV"/>
        </w:rPr>
      </w:pPr>
      <w:r w:rsidRPr="00A060AA">
        <w:rPr>
          <w:rFonts w:ascii="Aptos" w:hAnsi="Aptos"/>
          <w:lang w:val="lv-LV"/>
        </w:rPr>
        <w:t xml:space="preserve">Eiropas Sociālā fonda Plus finansējums: </w:t>
      </w:r>
      <w:r w:rsidRPr="00A060AA">
        <w:rPr>
          <w:rStyle w:val="highlightme"/>
          <w:rFonts w:ascii="Aptos" w:hAnsi="Aptos"/>
          <w:lang w:val="lv-LV"/>
        </w:rPr>
        <w:t>@fonda_finansejums_procentos</w:t>
      </w:r>
      <w:r w:rsidRPr="00A060AA">
        <w:rPr>
          <w:rFonts w:ascii="Aptos" w:hAnsi="Aptos"/>
          <w:lang w:val="lv-LV"/>
        </w:rPr>
        <w:t xml:space="preserve"> % no attiecināmajiem izdevumiem, nepārsniedzot </w:t>
      </w:r>
      <w:r w:rsidRPr="00A060AA">
        <w:rPr>
          <w:rStyle w:val="highlightme"/>
          <w:rFonts w:ascii="Aptos" w:hAnsi="Aptos"/>
          <w:lang w:val="lv-LV"/>
        </w:rPr>
        <w:t>@fonda_finansejums_neparsniedz_eur</w:t>
      </w:r>
      <w:r w:rsidRPr="00A060AA">
        <w:rPr>
          <w:rFonts w:ascii="Aptos" w:hAnsi="Aptos"/>
          <w:lang w:val="lv-LV"/>
        </w:rPr>
        <w:t xml:space="preserve"> EUR ( </w:t>
      </w:r>
      <w:r w:rsidRPr="00A060AA">
        <w:rPr>
          <w:rStyle w:val="highlightme"/>
          <w:rFonts w:ascii="Aptos" w:hAnsi="Aptos"/>
          <w:lang w:val="lv-LV"/>
        </w:rPr>
        <w:t>@fonda_finansejums_neparsniedz_summa_vardiem</w:t>
      </w:r>
      <w:r w:rsidRPr="00A060AA">
        <w:rPr>
          <w:rFonts w:ascii="Aptos" w:hAnsi="Aptos"/>
          <w:lang w:val="lv-LV"/>
        </w:rPr>
        <w:t>);</w:t>
      </w:r>
    </w:p>
    <w:p w14:paraId="1D874ADA" w14:textId="77777777" w:rsidR="00557C54" w:rsidRPr="00A060AA" w:rsidRDefault="00331C01" w:rsidP="006A0DF4">
      <w:pPr>
        <w:pStyle w:val="Compact"/>
        <w:numPr>
          <w:ilvl w:val="2"/>
          <w:numId w:val="3"/>
        </w:numPr>
        <w:jc w:val="both"/>
        <w:rPr>
          <w:rFonts w:ascii="Aptos" w:hAnsi="Aptos"/>
          <w:lang w:val="lv-LV"/>
        </w:rPr>
      </w:pPr>
      <w:r w:rsidRPr="00A060AA">
        <w:rPr>
          <w:rFonts w:ascii="Aptos" w:hAnsi="Aptos"/>
          <w:lang w:val="lv-LV"/>
        </w:rPr>
        <w:t xml:space="preserve">valsts budžeta finansējums: </w:t>
      </w:r>
      <w:r w:rsidRPr="00A060AA">
        <w:rPr>
          <w:rStyle w:val="highlightme"/>
          <w:rFonts w:ascii="Aptos" w:hAnsi="Aptos"/>
          <w:lang w:val="lv-LV"/>
        </w:rPr>
        <w:t>@budzeta_finansejuma_veids_procentos</w:t>
      </w:r>
      <w:r w:rsidRPr="00A060AA">
        <w:rPr>
          <w:rFonts w:ascii="Aptos" w:hAnsi="Aptos"/>
          <w:lang w:val="lv-LV"/>
        </w:rPr>
        <w:t xml:space="preserve"> % no attiecināmajiem izdevumiem, nepārsniedzot </w:t>
      </w:r>
      <w:r w:rsidRPr="00A060AA">
        <w:rPr>
          <w:rStyle w:val="highlightme"/>
          <w:rFonts w:ascii="Aptos" w:hAnsi="Aptos"/>
          <w:lang w:val="lv-LV"/>
        </w:rPr>
        <w:t>@budzeta_finansejuma_veids_eur</w:t>
      </w:r>
      <w:r w:rsidRPr="00A060AA">
        <w:rPr>
          <w:rFonts w:ascii="Aptos" w:hAnsi="Aptos"/>
          <w:lang w:val="lv-LV"/>
        </w:rPr>
        <w:t xml:space="preserve"> EUR ( </w:t>
      </w:r>
      <w:r w:rsidRPr="00A060AA">
        <w:rPr>
          <w:rStyle w:val="highlightme"/>
          <w:rFonts w:ascii="Aptos" w:hAnsi="Aptos"/>
          <w:lang w:val="lv-LV"/>
        </w:rPr>
        <w:t>@budzeta_finansejuma_veids_summa_vardiem</w:t>
      </w:r>
      <w:r w:rsidRPr="00A060AA">
        <w:rPr>
          <w:rFonts w:ascii="Aptos" w:hAnsi="Aptos"/>
          <w:lang w:val="lv-LV"/>
        </w:rPr>
        <w:t>);</w:t>
      </w:r>
    </w:p>
    <w:p w14:paraId="6A4F5F64" w14:textId="77777777" w:rsidR="00557C54" w:rsidRPr="00A060AA" w:rsidRDefault="00331C01" w:rsidP="006A0DF4">
      <w:pPr>
        <w:pStyle w:val="Compact"/>
        <w:numPr>
          <w:ilvl w:val="1"/>
          <w:numId w:val="2"/>
        </w:numPr>
        <w:jc w:val="both"/>
        <w:rPr>
          <w:rFonts w:ascii="Aptos" w:hAnsi="Aptos"/>
          <w:lang w:val="lv-LV"/>
        </w:rPr>
      </w:pPr>
      <w:r w:rsidRPr="00A060AA">
        <w:rPr>
          <w:rFonts w:ascii="Aptos" w:hAnsi="Aptos"/>
          <w:lang w:val="lv-LV"/>
        </w:rPr>
        <w:t xml:space="preserve">pašvaldības finansējums: </w:t>
      </w:r>
      <w:r w:rsidRPr="00A060AA">
        <w:rPr>
          <w:rStyle w:val="highlightme"/>
          <w:rFonts w:ascii="Aptos" w:hAnsi="Aptos"/>
          <w:lang w:val="lv-LV"/>
        </w:rPr>
        <w:t>@pasvaldibas_finansejums_procentos</w:t>
      </w:r>
      <w:r w:rsidRPr="00A060AA">
        <w:rPr>
          <w:rFonts w:ascii="Aptos" w:hAnsi="Aptos"/>
          <w:lang w:val="lv-LV"/>
        </w:rPr>
        <w:t xml:space="preserve"> % no attiecināmajiem izdevumiem, nepārsniedzot </w:t>
      </w:r>
      <w:r w:rsidRPr="00A060AA">
        <w:rPr>
          <w:rStyle w:val="highlightme"/>
          <w:rFonts w:ascii="Aptos" w:hAnsi="Aptos"/>
          <w:lang w:val="lv-LV"/>
        </w:rPr>
        <w:t>@pasvaldibas_finansejums_eur</w:t>
      </w:r>
      <w:r w:rsidRPr="00A060AA">
        <w:rPr>
          <w:rFonts w:ascii="Aptos" w:hAnsi="Aptos"/>
          <w:lang w:val="lv-LV"/>
        </w:rPr>
        <w:t xml:space="preserve"> EUR ( </w:t>
      </w:r>
      <w:r w:rsidRPr="00A060AA">
        <w:rPr>
          <w:rStyle w:val="highlightme"/>
          <w:rFonts w:ascii="Aptos" w:hAnsi="Aptos"/>
          <w:lang w:val="lv-LV"/>
        </w:rPr>
        <w:t>@pasvaldibas_finansejums_summa_vardiem</w:t>
      </w:r>
      <w:r w:rsidRPr="00A060AA">
        <w:rPr>
          <w:rFonts w:ascii="Aptos" w:hAnsi="Aptos"/>
          <w:lang w:val="lv-LV"/>
        </w:rPr>
        <w:t xml:space="preserve"> )</w:t>
      </w:r>
    </w:p>
    <w:p w14:paraId="020B6323" w14:textId="77777777" w:rsidR="00557C54" w:rsidRPr="00A060AA" w:rsidRDefault="00331C01" w:rsidP="006A0DF4">
      <w:pPr>
        <w:pStyle w:val="Compact"/>
        <w:numPr>
          <w:ilvl w:val="0"/>
          <w:numId w:val="1"/>
        </w:numPr>
        <w:jc w:val="both"/>
        <w:rPr>
          <w:rFonts w:ascii="Aptos" w:hAnsi="Aptos"/>
          <w:lang w:val="lv-LV"/>
        </w:rPr>
      </w:pPr>
      <w:r w:rsidRPr="00A060AA">
        <w:rPr>
          <w:rFonts w:ascii="Aptos" w:hAnsi="Aptos"/>
          <w:lang w:val="lv-LV"/>
        </w:rPr>
        <w:t>Projekts tiek īstenots saskaņā ar Līguma un tā pielikumu noteikumiem.</w:t>
      </w:r>
    </w:p>
    <w:p w14:paraId="09E6E719" w14:textId="77777777" w:rsidR="00557C54" w:rsidRPr="00A060AA" w:rsidRDefault="00331C01" w:rsidP="006A0DF4">
      <w:pPr>
        <w:pStyle w:val="Compact"/>
        <w:numPr>
          <w:ilvl w:val="0"/>
          <w:numId w:val="1"/>
        </w:numPr>
        <w:jc w:val="both"/>
        <w:rPr>
          <w:rFonts w:ascii="Aptos" w:hAnsi="Aptos"/>
          <w:lang w:val="lv-LV"/>
        </w:rPr>
      </w:pPr>
      <w:r w:rsidRPr="00A060AA">
        <w:rPr>
          <w:rFonts w:ascii="Aptos" w:hAnsi="Aptos"/>
          <w:lang w:val="lv-LV"/>
        </w:rPr>
        <w:t>Puses, parakstot Līgumu, apliecina, ka nav apstākļu, kas aizliegtu Pusēm noslēgt šo Līgumu.</w:t>
      </w:r>
    </w:p>
    <w:p w14:paraId="7A3C5218" w14:textId="77777777" w:rsidR="00557C54" w:rsidRPr="00A060AA" w:rsidRDefault="00331C01" w:rsidP="006A0DF4">
      <w:pPr>
        <w:pStyle w:val="Compact"/>
        <w:numPr>
          <w:ilvl w:val="0"/>
          <w:numId w:val="1"/>
        </w:numPr>
        <w:jc w:val="both"/>
        <w:rPr>
          <w:rFonts w:ascii="Aptos" w:hAnsi="Aptos"/>
          <w:lang w:val="lv-LV"/>
        </w:rPr>
      </w:pPr>
      <w:r w:rsidRPr="00A060AA">
        <w:rPr>
          <w:rFonts w:ascii="Aptos" w:hAnsi="Aptos"/>
          <w:lang w:val="lv-LV"/>
        </w:rPr>
        <w:t>Līgums sagatavots ar šādiem pielikumiem, kas ir Līguma neatņemama sastāvdaļa:</w:t>
      </w:r>
    </w:p>
    <w:p w14:paraId="77265366" w14:textId="77777777" w:rsidR="00557C54" w:rsidRPr="00A060AA" w:rsidRDefault="00331C01" w:rsidP="006A0DF4">
      <w:pPr>
        <w:pStyle w:val="Compact"/>
        <w:numPr>
          <w:ilvl w:val="1"/>
          <w:numId w:val="4"/>
        </w:numPr>
        <w:jc w:val="both"/>
        <w:rPr>
          <w:rFonts w:ascii="Aptos" w:hAnsi="Aptos"/>
          <w:lang w:val="lv-LV"/>
        </w:rPr>
      </w:pPr>
      <w:r w:rsidRPr="00A060AA">
        <w:rPr>
          <w:rFonts w:ascii="Aptos" w:hAnsi="Aptos"/>
          <w:lang w:val="lv-LV"/>
        </w:rPr>
        <w:t>Līguma 1.pielikums: Līguma vispārīgie noteikumi;</w:t>
      </w:r>
    </w:p>
    <w:p w14:paraId="145A6851" w14:textId="77777777" w:rsidR="00557C54" w:rsidRPr="00A060AA" w:rsidRDefault="00331C01" w:rsidP="006A0DF4">
      <w:pPr>
        <w:pStyle w:val="Compact"/>
        <w:numPr>
          <w:ilvl w:val="1"/>
          <w:numId w:val="4"/>
        </w:numPr>
        <w:jc w:val="both"/>
        <w:rPr>
          <w:rFonts w:ascii="Aptos" w:hAnsi="Aptos"/>
          <w:lang w:val="lv-LV"/>
        </w:rPr>
      </w:pPr>
      <w:r w:rsidRPr="00A060AA">
        <w:rPr>
          <w:rFonts w:ascii="Aptos" w:hAnsi="Aptos"/>
          <w:lang w:val="lv-LV"/>
        </w:rPr>
        <w:t xml:space="preserve">Līguma 2.pielikums: Projekta iesniegums ” </w:t>
      </w:r>
      <w:r w:rsidRPr="00A060AA">
        <w:rPr>
          <w:rStyle w:val="highlightme"/>
          <w:rFonts w:ascii="Aptos" w:hAnsi="Aptos"/>
          <w:lang w:val="lv-LV"/>
        </w:rPr>
        <w:t>@projekta_iesnieguma_nosaukums</w:t>
      </w:r>
      <w:r w:rsidRPr="00A060AA">
        <w:rPr>
          <w:rFonts w:ascii="Aptos" w:hAnsi="Aptos"/>
          <w:lang w:val="lv-LV"/>
        </w:rPr>
        <w:t xml:space="preserve"> ” un tā pielikumi (ja attiecināms).</w:t>
      </w:r>
    </w:p>
    <w:p w14:paraId="6B60B36E" w14:textId="77777777" w:rsidR="00557C54" w:rsidRPr="00A060AA" w:rsidRDefault="00331C01" w:rsidP="006A0DF4">
      <w:pPr>
        <w:pStyle w:val="Compact"/>
        <w:numPr>
          <w:ilvl w:val="0"/>
          <w:numId w:val="1"/>
        </w:numPr>
        <w:jc w:val="both"/>
        <w:rPr>
          <w:rFonts w:ascii="Aptos" w:hAnsi="Aptos"/>
          <w:lang w:val="lv-LV"/>
        </w:rPr>
      </w:pPr>
      <w:r w:rsidRPr="00A060AA">
        <w:rPr>
          <w:rFonts w:ascii="Aptos" w:hAnsi="Aptos"/>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77D07227" w14:textId="77777777" w:rsidR="00557C54" w:rsidRPr="00A060AA" w:rsidRDefault="00331C01" w:rsidP="006A0DF4">
      <w:pPr>
        <w:pStyle w:val="Compact"/>
        <w:numPr>
          <w:ilvl w:val="0"/>
          <w:numId w:val="1"/>
        </w:numPr>
        <w:jc w:val="both"/>
        <w:rPr>
          <w:rFonts w:ascii="Aptos" w:hAnsi="Aptos"/>
          <w:lang w:val="lv-LV"/>
        </w:rPr>
      </w:pPr>
      <w:r w:rsidRPr="00A060AA">
        <w:rPr>
          <w:rFonts w:ascii="Aptos" w:hAnsi="Aptos"/>
          <w:lang w:val="lv-LV"/>
        </w:rPr>
        <w:t>Vienošanās, kas starp Pusēm noslēgtas pēc šī Līguma spēkā stāšanās dienas, pievienojamas šim Līgumam un kļūst par tā neatņemamu sastāvdaļu.</w:t>
      </w:r>
    </w:p>
    <w:p w14:paraId="12B8314A" w14:textId="77777777" w:rsidR="00557C54" w:rsidRPr="00A060AA" w:rsidRDefault="00331C01" w:rsidP="006A0DF4">
      <w:pPr>
        <w:pStyle w:val="Compact"/>
        <w:numPr>
          <w:ilvl w:val="0"/>
          <w:numId w:val="1"/>
        </w:numPr>
        <w:jc w:val="both"/>
        <w:rPr>
          <w:rFonts w:ascii="Aptos" w:hAnsi="Aptos"/>
          <w:lang w:val="lv-LV"/>
        </w:rPr>
      </w:pPr>
      <w:r w:rsidRPr="00A060AA">
        <w:rPr>
          <w:rFonts w:ascii="Aptos" w:hAnsi="Aptos"/>
          <w:lang w:val="lv-LV"/>
        </w:rPr>
        <w:t xml:space="preserve">Līgumā noteikto pienākumu izpildei Finansējuma saņēmējs izmanto Projektu portālā (KPVIS), Sadarbības iestādes tīmekļa vietnē </w:t>
      </w:r>
      <w:hyperlink r:id="rId10">
        <w:r w:rsidRPr="00A060AA">
          <w:rPr>
            <w:rStyle w:val="Hyperlink"/>
            <w:rFonts w:ascii="Aptos" w:hAnsi="Aptos"/>
            <w:lang w:val="lv-LV"/>
          </w:rPr>
          <w:t>www.cfla.gov.lv</w:t>
        </w:r>
      </w:hyperlink>
      <w:r w:rsidRPr="00A060AA">
        <w:rPr>
          <w:rFonts w:ascii="Aptos" w:hAnsi="Aptos"/>
          <w:lang w:val="lv-LV"/>
        </w:rPr>
        <w:t>pieejamos metodiskos materiālus un veidlapu aktuālās versijas.</w:t>
      </w:r>
    </w:p>
    <w:p w14:paraId="3F47A5BF" w14:textId="77777777" w:rsidR="00557C54" w:rsidRPr="00A060AA" w:rsidRDefault="00331C01" w:rsidP="006A0DF4">
      <w:pPr>
        <w:pStyle w:val="Compact"/>
        <w:numPr>
          <w:ilvl w:val="0"/>
          <w:numId w:val="1"/>
        </w:numPr>
        <w:jc w:val="both"/>
        <w:rPr>
          <w:rFonts w:ascii="Aptos" w:hAnsi="Aptos"/>
          <w:lang w:val="lv-LV"/>
        </w:rPr>
      </w:pPr>
      <w:r w:rsidRPr="00A060AA">
        <w:rPr>
          <w:rFonts w:ascii="Aptos" w:hAnsi="Aptos"/>
          <w:lang w:val="lv-LV"/>
        </w:rPr>
        <w:t>Dokumentiem, kas iesniegti izmantojot Projektu portālu (KPVIS), ir juridiskais spēks, neatkarīgi no tā, vai tie satur rekvizītu “paraksts”. Par saistošiem atzīstami Pušu paziņojumi, kas nosūtīti izmantojot Projektu portālu (KPVIS).</w:t>
      </w:r>
    </w:p>
    <w:p w14:paraId="3AAE5D44" w14:textId="77777777" w:rsidR="00557C54" w:rsidRPr="00A060AA" w:rsidRDefault="00331C01" w:rsidP="006A0DF4">
      <w:pPr>
        <w:pStyle w:val="Compact"/>
        <w:numPr>
          <w:ilvl w:val="0"/>
          <w:numId w:val="1"/>
        </w:numPr>
        <w:jc w:val="both"/>
        <w:rPr>
          <w:rFonts w:ascii="Aptos" w:hAnsi="Aptos"/>
          <w:lang w:val="lv-LV"/>
        </w:rPr>
      </w:pPr>
      <w:r w:rsidRPr="00A060AA">
        <w:rPr>
          <w:rFonts w:ascii="Aptos" w:hAnsi="Aptos"/>
          <w:lang w:val="lv-LV"/>
        </w:rPr>
        <w:t>Līgums sagatavots un parakstīts ar drošu elektronisko parakstu. Līgums stājas spēkā, kad to parakstījusi pēdējā no Pusēm, un ir spēkā līdz Pušu saistību pilnīgai izpildei.</w:t>
      </w:r>
    </w:p>
    <w:p w14:paraId="4E3CBB1D" w14:textId="77777777" w:rsidR="00557C54" w:rsidRPr="00A060AA" w:rsidRDefault="00331C01" w:rsidP="006A0DF4">
      <w:pPr>
        <w:pStyle w:val="Compact"/>
        <w:numPr>
          <w:ilvl w:val="0"/>
          <w:numId w:val="1"/>
        </w:numPr>
        <w:jc w:val="both"/>
        <w:rPr>
          <w:rFonts w:ascii="Aptos" w:hAnsi="Aptos"/>
          <w:lang w:val="lv-LV"/>
        </w:rPr>
      </w:pPr>
      <w:r w:rsidRPr="00A060AA">
        <w:rPr>
          <w:rFonts w:ascii="Aptos" w:hAnsi="Aptos"/>
          <w:lang w:val="lv-LV"/>
        </w:rPr>
        <w:t>Pušu paraksti:</w:t>
      </w:r>
    </w:p>
    <w:tbl>
      <w:tblPr>
        <w:tblStyle w:val="Table"/>
        <w:tblW w:w="5000" w:type="pct"/>
        <w:tblInd w:w="108" w:type="dxa"/>
        <w:tblLayout w:type="fixed"/>
        <w:tblLook w:val="0000" w:firstRow="0" w:lastRow="0" w:firstColumn="0" w:lastColumn="0" w:noHBand="0" w:noVBand="0"/>
      </w:tblPr>
      <w:tblGrid>
        <w:gridCol w:w="4680"/>
        <w:gridCol w:w="4680"/>
      </w:tblGrid>
      <w:tr w:rsidR="00557C54" w:rsidRPr="00A060AA" w14:paraId="0F04D337" w14:textId="77777777" w:rsidTr="73CB5BBB">
        <w:tc>
          <w:tcPr>
            <w:tcW w:w="3960" w:type="dxa"/>
          </w:tcPr>
          <w:p w14:paraId="0AE33755" w14:textId="77777777" w:rsidR="00557C54" w:rsidRPr="00A060AA" w:rsidRDefault="00331C01" w:rsidP="00C562B6">
            <w:pPr>
              <w:pStyle w:val="Compact"/>
              <w:jc w:val="both"/>
              <w:rPr>
                <w:rFonts w:ascii="Aptos" w:hAnsi="Aptos"/>
                <w:lang w:val="lv-LV"/>
              </w:rPr>
            </w:pPr>
            <w:r w:rsidRPr="00A060AA">
              <w:rPr>
                <w:rFonts w:ascii="Aptos" w:hAnsi="Aptos"/>
                <w:b/>
                <w:bCs/>
                <w:lang w:val="lv-LV"/>
              </w:rPr>
              <w:t>Sadarbības iestādes vārdā:</w:t>
            </w:r>
            <w:r w:rsidRPr="00A060AA">
              <w:rPr>
                <w:rFonts w:ascii="Aptos" w:hAnsi="Aptos"/>
                <w:lang w:val="lv-LV"/>
              </w:rPr>
              <w:t>*</w:t>
            </w:r>
          </w:p>
        </w:tc>
        <w:tc>
          <w:tcPr>
            <w:tcW w:w="3960" w:type="dxa"/>
          </w:tcPr>
          <w:p w14:paraId="49CE6BA7" w14:textId="77777777" w:rsidR="00557C54" w:rsidRPr="00A060AA" w:rsidRDefault="00331C01" w:rsidP="00C562B6">
            <w:pPr>
              <w:pStyle w:val="Compact"/>
              <w:jc w:val="both"/>
              <w:rPr>
                <w:rFonts w:ascii="Aptos" w:hAnsi="Aptos"/>
                <w:lang w:val="lv-LV"/>
              </w:rPr>
            </w:pPr>
            <w:r w:rsidRPr="00A060AA">
              <w:rPr>
                <w:rFonts w:ascii="Aptos" w:hAnsi="Aptos"/>
                <w:b/>
                <w:bCs/>
                <w:lang w:val="lv-LV"/>
              </w:rPr>
              <w:t>Finansējuma saņēmēja vārdā:</w:t>
            </w:r>
            <w:r w:rsidRPr="00A060AA">
              <w:rPr>
                <w:rFonts w:ascii="Aptos" w:hAnsi="Aptos"/>
                <w:lang w:val="lv-LV"/>
              </w:rPr>
              <w:t>*</w:t>
            </w:r>
          </w:p>
        </w:tc>
      </w:tr>
      <w:tr w:rsidR="00557C54" w:rsidRPr="00A060AA" w14:paraId="2A6EEE78" w14:textId="77777777" w:rsidTr="73CB5BBB">
        <w:tc>
          <w:tcPr>
            <w:tcW w:w="3960" w:type="dxa"/>
          </w:tcPr>
          <w:p w14:paraId="4727ADE3" w14:textId="77777777" w:rsidR="00557C54" w:rsidRPr="00A060AA" w:rsidRDefault="00331C01" w:rsidP="00C562B6">
            <w:pPr>
              <w:pStyle w:val="Compact"/>
              <w:jc w:val="both"/>
              <w:rPr>
                <w:rStyle w:val="highlightme"/>
                <w:rFonts w:ascii="Aptos" w:hAnsi="Aptos"/>
                <w:lang w:val="lv-LV"/>
              </w:rPr>
            </w:pPr>
            <w:r w:rsidRPr="00A060AA">
              <w:rPr>
                <w:rStyle w:val="highlightme"/>
                <w:rFonts w:ascii="Aptos" w:hAnsi="Aptos"/>
                <w:lang w:val="lv-LV"/>
              </w:rPr>
              <w:t>@cfla_paraksttiesigas_amatpersonas_paraksta_atsifrejums_amats</w:t>
            </w:r>
          </w:p>
        </w:tc>
        <w:tc>
          <w:tcPr>
            <w:tcW w:w="3960" w:type="dxa"/>
          </w:tcPr>
          <w:p w14:paraId="5846AD30" w14:textId="77777777" w:rsidR="00557C54" w:rsidRPr="00A060AA" w:rsidRDefault="00331C01" w:rsidP="00C562B6">
            <w:pPr>
              <w:pStyle w:val="Compact"/>
              <w:jc w:val="both"/>
              <w:rPr>
                <w:rStyle w:val="highlightme"/>
                <w:rFonts w:ascii="Aptos" w:hAnsi="Aptos"/>
                <w:lang w:val="lv-LV"/>
              </w:rPr>
            </w:pPr>
            <w:r w:rsidRPr="00A060AA">
              <w:rPr>
                <w:rStyle w:val="highlightme"/>
                <w:rFonts w:ascii="Aptos" w:hAnsi="Aptos"/>
                <w:lang w:val="lv-LV"/>
              </w:rPr>
              <w:t>@fs_paraksttiesigas_amatpersonas_paraksta_atsifrejums_amats</w:t>
            </w:r>
          </w:p>
        </w:tc>
      </w:tr>
    </w:tbl>
    <w:p w14:paraId="7CBF37E0" w14:textId="77777777" w:rsidR="00557C54" w:rsidRPr="00A060AA" w:rsidRDefault="00557C54" w:rsidP="00C562B6">
      <w:pPr>
        <w:jc w:val="both"/>
        <w:rPr>
          <w:rFonts w:ascii="Aptos" w:hAnsi="Aptos"/>
          <w:lang w:val="lv-LV"/>
        </w:rPr>
      </w:pPr>
    </w:p>
    <w:tbl>
      <w:tblPr>
        <w:tblStyle w:val="Table"/>
        <w:tblW w:w="5000" w:type="pct"/>
        <w:tblInd w:w="108" w:type="dxa"/>
        <w:tblLayout w:type="fixed"/>
        <w:tblLook w:val="0000" w:firstRow="0" w:lastRow="0" w:firstColumn="0" w:lastColumn="0" w:noHBand="0" w:noVBand="0"/>
      </w:tblPr>
      <w:tblGrid>
        <w:gridCol w:w="9360"/>
      </w:tblGrid>
      <w:tr w:rsidR="00557C54" w:rsidRPr="00A060AA" w14:paraId="07BEC4A4" w14:textId="77777777" w:rsidTr="73CB5BBB">
        <w:tc>
          <w:tcPr>
            <w:tcW w:w="7920" w:type="dxa"/>
          </w:tcPr>
          <w:p w14:paraId="4ECF74C0" w14:textId="77777777" w:rsidR="00557C54" w:rsidRPr="00A060AA" w:rsidRDefault="00331C01" w:rsidP="00C562B6">
            <w:pPr>
              <w:pStyle w:val="Compact"/>
              <w:jc w:val="both"/>
              <w:rPr>
                <w:rFonts w:ascii="Aptos" w:hAnsi="Aptos"/>
                <w:lang w:val="lv-LV"/>
              </w:rPr>
            </w:pPr>
            <w:r w:rsidRPr="00A060AA">
              <w:rPr>
                <w:rFonts w:ascii="Aptos" w:hAnsi="Aptos"/>
                <w:lang w:val="lv-LV"/>
              </w:rPr>
              <w:t>DOKUMENTS PARAKSTĪTS ELEKTRONISKI AR DROŠU ELEKTRONISKO PARAKSTU UN SATUR LAIKA ZĪMOGU</w:t>
            </w:r>
          </w:p>
        </w:tc>
      </w:tr>
    </w:tbl>
    <w:p w14:paraId="3C8A87B8" w14:textId="77777777" w:rsidR="00557C54" w:rsidRPr="00A060AA" w:rsidRDefault="00557C54" w:rsidP="00C562B6">
      <w:pPr>
        <w:jc w:val="both"/>
        <w:rPr>
          <w:rFonts w:ascii="Aptos" w:hAnsi="Aptos"/>
          <w:lang w:val="lv-LV"/>
        </w:rPr>
      </w:pPr>
    </w:p>
    <w:tbl>
      <w:tblPr>
        <w:tblStyle w:val="Table"/>
        <w:tblW w:w="5000" w:type="pct"/>
        <w:tblInd w:w="108" w:type="dxa"/>
        <w:tblLayout w:type="fixed"/>
        <w:tblLook w:val="0000" w:firstRow="0" w:lastRow="0" w:firstColumn="0" w:lastColumn="0" w:noHBand="0" w:noVBand="0"/>
      </w:tblPr>
      <w:tblGrid>
        <w:gridCol w:w="4644"/>
        <w:gridCol w:w="4716"/>
      </w:tblGrid>
      <w:tr w:rsidR="00557C54" w:rsidRPr="00A060AA" w14:paraId="76EF8523" w14:textId="77777777" w:rsidTr="73CB5BBB">
        <w:tc>
          <w:tcPr>
            <w:tcW w:w="3929" w:type="dxa"/>
          </w:tcPr>
          <w:p w14:paraId="298563E7" w14:textId="77777777" w:rsidR="00557C54" w:rsidRPr="00A060AA" w:rsidRDefault="00557C54" w:rsidP="00C562B6">
            <w:pPr>
              <w:pStyle w:val="Compact"/>
              <w:jc w:val="both"/>
              <w:rPr>
                <w:rFonts w:ascii="Aptos" w:hAnsi="Aptos"/>
                <w:lang w:val="lv-LV"/>
              </w:rPr>
            </w:pPr>
          </w:p>
        </w:tc>
        <w:tc>
          <w:tcPr>
            <w:tcW w:w="3990" w:type="dxa"/>
          </w:tcPr>
          <w:p w14:paraId="7D566862" w14:textId="77777777" w:rsidR="00557C54" w:rsidRPr="00A060AA" w:rsidRDefault="00331C01" w:rsidP="00C562B6">
            <w:pPr>
              <w:pStyle w:val="Compact"/>
              <w:jc w:val="both"/>
              <w:rPr>
                <w:rStyle w:val="highlightme"/>
                <w:rFonts w:ascii="Aptos" w:hAnsi="Aptos"/>
                <w:lang w:val="lv-LV"/>
              </w:rPr>
            </w:pPr>
            <w:r w:rsidRPr="00A060AA">
              <w:rPr>
                <w:rFonts w:ascii="Aptos" w:hAnsi="Aptos"/>
                <w:lang w:val="lv-LV"/>
              </w:rPr>
              <w:t xml:space="preserve">Vienošanās par Eiropas Savienības fonda projekta īstenošanu Nr. </w:t>
            </w:r>
            <w:r w:rsidRPr="00A060AA">
              <w:rPr>
                <w:rStyle w:val="highlightme"/>
                <w:rFonts w:ascii="Aptos" w:hAnsi="Aptos"/>
                <w:lang w:val="lv-LV"/>
              </w:rPr>
              <w:t>@nr</w:t>
            </w:r>
          </w:p>
        </w:tc>
      </w:tr>
      <w:tr w:rsidR="00557C54" w:rsidRPr="00A060AA" w14:paraId="5E96907A" w14:textId="77777777" w:rsidTr="73CB5BBB">
        <w:tc>
          <w:tcPr>
            <w:tcW w:w="3929" w:type="dxa"/>
          </w:tcPr>
          <w:p w14:paraId="5DD39490" w14:textId="77777777" w:rsidR="00557C54" w:rsidRPr="00A060AA" w:rsidRDefault="00557C54" w:rsidP="00C562B6">
            <w:pPr>
              <w:pStyle w:val="Compact"/>
              <w:jc w:val="both"/>
              <w:rPr>
                <w:rFonts w:ascii="Aptos" w:hAnsi="Aptos"/>
                <w:lang w:val="lv-LV"/>
              </w:rPr>
            </w:pPr>
          </w:p>
        </w:tc>
        <w:tc>
          <w:tcPr>
            <w:tcW w:w="3990" w:type="dxa"/>
          </w:tcPr>
          <w:p w14:paraId="18F7341A" w14:textId="77777777" w:rsidR="00557C54" w:rsidRPr="00A060AA" w:rsidRDefault="00331C01" w:rsidP="00C562B6">
            <w:pPr>
              <w:pStyle w:val="Compact"/>
              <w:jc w:val="both"/>
              <w:rPr>
                <w:rFonts w:ascii="Aptos" w:hAnsi="Aptos"/>
                <w:lang w:val="lv-LV"/>
              </w:rPr>
            </w:pPr>
            <w:r w:rsidRPr="00A060AA">
              <w:rPr>
                <w:rFonts w:ascii="Aptos" w:hAnsi="Aptos"/>
                <w:lang w:val="lv-LV"/>
              </w:rPr>
              <w:t>1. pielikums</w:t>
            </w:r>
          </w:p>
        </w:tc>
      </w:tr>
    </w:tbl>
    <w:p w14:paraId="513179A7" w14:textId="77777777" w:rsidR="00557C54" w:rsidRPr="00A060AA" w:rsidRDefault="00557C54" w:rsidP="00C562B6">
      <w:pPr>
        <w:pStyle w:val="BodyText"/>
        <w:jc w:val="both"/>
        <w:rPr>
          <w:rFonts w:ascii="Aptos" w:hAnsi="Aptos"/>
          <w:lang w:val="lv-LV"/>
        </w:rPr>
      </w:pPr>
    </w:p>
    <w:p w14:paraId="7214D3A2" w14:textId="77777777" w:rsidR="00557C54" w:rsidRPr="00A060AA" w:rsidRDefault="00331C01" w:rsidP="00C562B6">
      <w:pPr>
        <w:pStyle w:val="Heading3"/>
        <w:jc w:val="both"/>
        <w:rPr>
          <w:rFonts w:ascii="Aptos" w:hAnsi="Aptos"/>
          <w:lang w:val="lv-LV"/>
        </w:rPr>
      </w:pPr>
      <w:bookmarkStart w:id="0" w:name="līguma-vispārīgie-noteikumi"/>
      <w:r w:rsidRPr="00A060AA">
        <w:rPr>
          <w:rFonts w:ascii="Aptos" w:hAnsi="Aptos"/>
          <w:lang w:val="lv-LV"/>
        </w:rPr>
        <w:t>Līguma vispārīgie noteikumi</w:t>
      </w:r>
    </w:p>
    <w:p w14:paraId="2407D122" w14:textId="77777777" w:rsidR="00557C54" w:rsidRPr="00A060AA" w:rsidRDefault="00331C01" w:rsidP="006A0DF4">
      <w:pPr>
        <w:pStyle w:val="Heading2"/>
        <w:numPr>
          <w:ilvl w:val="0"/>
          <w:numId w:val="5"/>
        </w:numPr>
        <w:jc w:val="both"/>
        <w:rPr>
          <w:rFonts w:ascii="Aptos" w:hAnsi="Aptos"/>
          <w:lang w:val="lv-LV"/>
        </w:rPr>
      </w:pPr>
      <w:bookmarkStart w:id="1" w:name="termini"/>
      <w:bookmarkEnd w:id="0"/>
      <w:r w:rsidRPr="00A060AA">
        <w:rPr>
          <w:rFonts w:ascii="Aptos" w:hAnsi="Aptos"/>
          <w:lang w:val="lv-LV"/>
        </w:rPr>
        <w:t>Termini</w:t>
      </w:r>
      <w:bookmarkEnd w:id="1"/>
    </w:p>
    <w:p w14:paraId="5AEED2C0" w14:textId="77777777" w:rsidR="00557C54" w:rsidRPr="00A060AA" w:rsidRDefault="00331C01" w:rsidP="006A0DF4">
      <w:pPr>
        <w:pStyle w:val="Compact"/>
        <w:numPr>
          <w:ilvl w:val="1"/>
          <w:numId w:val="6"/>
        </w:numPr>
        <w:jc w:val="both"/>
        <w:rPr>
          <w:rFonts w:ascii="Aptos" w:hAnsi="Aptos"/>
          <w:lang w:val="lv-LV"/>
        </w:rPr>
      </w:pPr>
      <w:r w:rsidRPr="00A060AA">
        <w:rPr>
          <w:rFonts w:ascii="Aptos" w:hAnsi="Aptos"/>
          <w:b/>
          <w:bCs/>
          <w:lang w:val="lv-LV"/>
        </w:rPr>
        <w:t>Atbalsta summa</w:t>
      </w:r>
      <w:r w:rsidRPr="00A060AA">
        <w:rPr>
          <w:rFonts w:ascii="Aptos" w:hAnsi="Aptos"/>
          <w:lang w:val="lv-LV"/>
        </w:rPr>
        <w:t xml:space="preserve"> — Attiecināmie izdevumi , ko Sadarbības iestāde, pamatojoties uz Līguma nosacījumiem apstiprina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14:paraId="171801F2" w14:textId="77777777" w:rsidR="00557C54" w:rsidRPr="00A060AA" w:rsidRDefault="00331C01" w:rsidP="006A0DF4">
      <w:pPr>
        <w:pStyle w:val="Compact"/>
        <w:numPr>
          <w:ilvl w:val="1"/>
          <w:numId w:val="6"/>
        </w:numPr>
        <w:jc w:val="both"/>
        <w:rPr>
          <w:rFonts w:ascii="Aptos" w:hAnsi="Aptos"/>
          <w:lang w:val="lv-LV"/>
        </w:rPr>
      </w:pPr>
      <w:r w:rsidRPr="00A060AA">
        <w:rPr>
          <w:rFonts w:ascii="Aptos" w:hAnsi="Aptos"/>
          <w:b/>
          <w:bCs/>
          <w:lang w:val="lv-LV"/>
        </w:rPr>
        <w:t>Attiecināmie izdevumi</w:t>
      </w:r>
      <w:r w:rsidRPr="00A060AA">
        <w:rPr>
          <w:rFonts w:ascii="Aptos" w:hAnsi="Aptos"/>
          <w:lang w:val="lv-LV"/>
        </w:rP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 vai rezultātu pamatojošajiem dokumentiem, piemērojot vienkāršotās izmaksas.</w:t>
      </w:r>
    </w:p>
    <w:p w14:paraId="0F0F4D80" w14:textId="77777777" w:rsidR="00557C54" w:rsidRPr="00A060AA" w:rsidRDefault="00331C01" w:rsidP="006A0DF4">
      <w:pPr>
        <w:pStyle w:val="Compact"/>
        <w:numPr>
          <w:ilvl w:val="1"/>
          <w:numId w:val="6"/>
        </w:numPr>
        <w:jc w:val="both"/>
        <w:rPr>
          <w:rFonts w:ascii="Aptos" w:hAnsi="Aptos"/>
          <w:lang w:val="lv-LV"/>
        </w:rPr>
      </w:pPr>
      <w:r w:rsidRPr="00A060AA">
        <w:rPr>
          <w:rFonts w:ascii="Aptos" w:hAnsi="Aptos"/>
          <w:b/>
          <w:bCs/>
          <w:lang w:val="lv-LV"/>
        </w:rPr>
        <w:t>Dubultā finansēšana</w:t>
      </w:r>
      <w:r w:rsidRPr="00A060AA">
        <w:rPr>
          <w:rFonts w:ascii="Aptos" w:hAnsi="Aptos"/>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591CDDE6" w14:textId="77777777" w:rsidR="00557C54" w:rsidRPr="00A060AA" w:rsidRDefault="00331C01" w:rsidP="006A0DF4">
      <w:pPr>
        <w:pStyle w:val="Compact"/>
        <w:numPr>
          <w:ilvl w:val="1"/>
          <w:numId w:val="6"/>
        </w:numPr>
        <w:jc w:val="both"/>
        <w:rPr>
          <w:rFonts w:ascii="Aptos" w:hAnsi="Aptos"/>
          <w:lang w:val="lv-LV"/>
        </w:rPr>
      </w:pPr>
      <w:r w:rsidRPr="00A060AA">
        <w:rPr>
          <w:rFonts w:ascii="Aptos" w:hAnsi="Aptos"/>
          <w:b/>
          <w:bCs/>
          <w:lang w:val="lv-LV"/>
        </w:rPr>
        <w:t>Finanšu korekcija</w:t>
      </w:r>
      <w:r w:rsidRPr="00A060AA">
        <w:rPr>
          <w:rFonts w:ascii="Aptos" w:hAnsi="Aptos"/>
          <w:lang w:val="lv-LV"/>
        </w:rPr>
        <w:t xml:space="preserve"> — Attiecināmo izdevumu proporcionāls samazinājums, kas tiek piemērots par konstatēto normatīvo aktu vai Līguma pārkāpumu Projekta īstenošanas vai Projekta </w:t>
      </w:r>
      <w:proofErr w:type="spellStart"/>
      <w:r w:rsidRPr="00A060AA">
        <w:rPr>
          <w:rFonts w:ascii="Aptos" w:hAnsi="Aptos"/>
          <w:lang w:val="lv-LV"/>
        </w:rPr>
        <w:t>pēcuzraudzības</w:t>
      </w:r>
      <w:proofErr w:type="spellEnd"/>
      <w:r w:rsidRPr="00A060AA">
        <w:rPr>
          <w:rFonts w:ascii="Aptos" w:hAnsi="Aptos"/>
          <w:lang w:val="lv-LV"/>
        </w:rPr>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Pr="00A060AA">
        <w:rPr>
          <w:rStyle w:val="FootnoteReference"/>
          <w:rFonts w:ascii="Aptos" w:hAnsi="Aptos"/>
          <w:lang w:val="lv-LV"/>
        </w:rPr>
        <w:footnoteReference w:id="1"/>
      </w:r>
      <w:r w:rsidRPr="00A060AA">
        <w:rPr>
          <w:rFonts w:ascii="Aptos" w:hAnsi="Aptos"/>
          <w:lang w:val="lv-LV"/>
        </w:rPr>
        <w:t>.</w:t>
      </w:r>
    </w:p>
    <w:p w14:paraId="43799573" w14:textId="77777777" w:rsidR="00557C54" w:rsidRPr="00A060AA" w:rsidRDefault="00331C01" w:rsidP="006A0DF4">
      <w:pPr>
        <w:pStyle w:val="Compact"/>
        <w:numPr>
          <w:ilvl w:val="1"/>
          <w:numId w:val="6"/>
        </w:numPr>
        <w:jc w:val="both"/>
        <w:rPr>
          <w:rFonts w:ascii="Aptos" w:hAnsi="Aptos"/>
          <w:lang w:val="lv-LV"/>
        </w:rPr>
      </w:pPr>
      <w:r w:rsidRPr="00A060AA">
        <w:rPr>
          <w:rFonts w:ascii="Aptos" w:hAnsi="Aptos"/>
          <w:b/>
          <w:bCs/>
          <w:lang w:val="lv-LV"/>
        </w:rPr>
        <w:t>Interešu konflikts</w:t>
      </w:r>
      <w:r w:rsidRPr="00A060AA">
        <w:rPr>
          <w:rFonts w:ascii="Aptos" w:hAnsi="Aptos"/>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A060AA">
        <w:rPr>
          <w:rFonts w:ascii="Aptos" w:hAnsi="Aptos"/>
          <w:lang w:val="lv-LV"/>
        </w:rPr>
        <w:t>galasaņēmēju</w:t>
      </w:r>
      <w:proofErr w:type="spellEnd"/>
      <w:r w:rsidRPr="00A060AA">
        <w:rPr>
          <w:rFonts w:ascii="Aptos" w:hAnsi="Aptos"/>
          <w:lang w:val="lv-LV"/>
        </w:rPr>
        <w:t>, radiniekiem vai darījumu partneriem - atbilstoši Regulā 2024/2509</w:t>
      </w:r>
      <w:r w:rsidRPr="00A060AA">
        <w:rPr>
          <w:rStyle w:val="FootnoteReference"/>
          <w:rFonts w:ascii="Aptos" w:hAnsi="Aptos"/>
          <w:lang w:val="lv-LV"/>
        </w:rPr>
        <w:footnoteReference w:id="2"/>
      </w:r>
      <w:r w:rsidRPr="00A060AA">
        <w:rPr>
          <w:rFonts w:ascii="Aptos" w:hAnsi="Aptos"/>
          <w:lang w:val="lv-LV"/>
        </w:rPr>
        <w:t>, likumā “Par interešu konflikta novēršanu valsts amatpersonu darbībā” un citos normatīvajos aktos par interešu konflikta novēršanu noteiktajam.</w:t>
      </w:r>
    </w:p>
    <w:p w14:paraId="2A672EE7" w14:textId="77777777" w:rsidR="00557C54" w:rsidRPr="00A060AA" w:rsidRDefault="00331C01" w:rsidP="006A0DF4">
      <w:pPr>
        <w:pStyle w:val="Compact"/>
        <w:numPr>
          <w:ilvl w:val="1"/>
          <w:numId w:val="6"/>
        </w:numPr>
        <w:jc w:val="both"/>
        <w:rPr>
          <w:rFonts w:ascii="Aptos" w:hAnsi="Aptos"/>
          <w:lang w:val="lv-LV"/>
        </w:rPr>
      </w:pPr>
      <w:r w:rsidRPr="00A060AA">
        <w:rPr>
          <w:rFonts w:ascii="Aptos" w:hAnsi="Aptos"/>
          <w:b/>
          <w:bCs/>
          <w:lang w:val="lv-LV"/>
        </w:rPr>
        <w:t>Izdevumus pamatojošie dokumenti</w:t>
      </w:r>
      <w:r w:rsidRPr="00A060AA">
        <w:rPr>
          <w:rFonts w:ascii="Aptos" w:hAnsi="Aptos"/>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A060AA">
        <w:rPr>
          <w:rStyle w:val="FootnoteReference"/>
          <w:rFonts w:ascii="Aptos" w:hAnsi="Aptos"/>
          <w:lang w:val="lv-LV"/>
        </w:rPr>
        <w:footnoteReference w:id="3"/>
      </w:r>
      <w:r w:rsidRPr="00A060AA">
        <w:rPr>
          <w:rFonts w:ascii="Aptos" w:hAnsi="Aptos"/>
          <w:lang w:val="lv-LV"/>
        </w:rPr>
        <w:t>.</w:t>
      </w:r>
    </w:p>
    <w:p w14:paraId="537F0A64" w14:textId="77777777" w:rsidR="00557C54" w:rsidRPr="00A060AA" w:rsidRDefault="00331C01" w:rsidP="006A0DF4">
      <w:pPr>
        <w:pStyle w:val="Compact"/>
        <w:numPr>
          <w:ilvl w:val="1"/>
          <w:numId w:val="6"/>
        </w:numPr>
        <w:jc w:val="both"/>
        <w:rPr>
          <w:rFonts w:ascii="Aptos" w:hAnsi="Aptos"/>
          <w:lang w:val="lv-LV"/>
        </w:rPr>
      </w:pPr>
      <w:r w:rsidRPr="00A060AA">
        <w:rPr>
          <w:rFonts w:ascii="Aptos" w:hAnsi="Aptos"/>
          <w:b/>
          <w:bCs/>
          <w:lang w:val="lv-LV"/>
        </w:rPr>
        <w:t>Maksājuma pieprasījums</w:t>
      </w:r>
      <w:r w:rsidRPr="00A060AA">
        <w:rPr>
          <w:rFonts w:ascii="Aptos" w:hAnsi="Aptos"/>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A060AA">
        <w:rPr>
          <w:rStyle w:val="FootnoteReference"/>
          <w:rFonts w:ascii="Aptos" w:hAnsi="Aptos"/>
          <w:lang w:val="lv-LV"/>
        </w:rPr>
        <w:footnoteReference w:id="4"/>
      </w:r>
      <w:r w:rsidRPr="00A060AA">
        <w:rPr>
          <w:rFonts w:ascii="Aptos" w:hAnsi="Aptos"/>
          <w:lang w:val="lv-LV"/>
        </w:rPr>
        <w:t>.</w:t>
      </w:r>
    </w:p>
    <w:p w14:paraId="4BBE7A31" w14:textId="77777777" w:rsidR="00557C54" w:rsidRPr="00A060AA" w:rsidRDefault="00331C01" w:rsidP="006A0DF4">
      <w:pPr>
        <w:pStyle w:val="Compact"/>
        <w:numPr>
          <w:ilvl w:val="1"/>
          <w:numId w:val="6"/>
        </w:numPr>
        <w:jc w:val="both"/>
        <w:rPr>
          <w:rFonts w:ascii="Aptos" w:hAnsi="Aptos"/>
          <w:lang w:val="lv-LV"/>
        </w:rPr>
      </w:pPr>
      <w:r w:rsidRPr="00A060AA">
        <w:rPr>
          <w:rFonts w:ascii="Aptos" w:hAnsi="Aptos"/>
          <w:b/>
          <w:bCs/>
          <w:lang w:val="lv-LV"/>
        </w:rPr>
        <w:t>Neatbilstoši veiktie izdevumi</w:t>
      </w:r>
      <w:r w:rsidRPr="00A060AA">
        <w:rPr>
          <w:rFonts w:ascii="Aptos" w:hAnsi="Aptos"/>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A060AA">
        <w:rPr>
          <w:rStyle w:val="FootnoteReference"/>
          <w:rFonts w:ascii="Aptos" w:hAnsi="Aptos"/>
          <w:lang w:val="lv-LV"/>
        </w:rPr>
        <w:footnoteReference w:id="5"/>
      </w:r>
      <w:r w:rsidRPr="00A060AA">
        <w:rPr>
          <w:rFonts w:ascii="Aptos" w:hAnsi="Aptos"/>
          <w:lang w:val="lv-LV"/>
        </w:rPr>
        <w:t>.</w:t>
      </w:r>
    </w:p>
    <w:p w14:paraId="656277CD" w14:textId="77777777" w:rsidR="00557C54" w:rsidRPr="00A060AA" w:rsidRDefault="00331C01" w:rsidP="006A0DF4">
      <w:pPr>
        <w:pStyle w:val="Compact"/>
        <w:numPr>
          <w:ilvl w:val="1"/>
          <w:numId w:val="6"/>
        </w:numPr>
        <w:jc w:val="both"/>
        <w:rPr>
          <w:rFonts w:ascii="Aptos" w:hAnsi="Aptos"/>
          <w:lang w:val="lv-LV"/>
        </w:rPr>
      </w:pPr>
      <w:r w:rsidRPr="00A060AA">
        <w:rPr>
          <w:rFonts w:ascii="Aptos" w:hAnsi="Aptos"/>
          <w:b/>
          <w:bCs/>
          <w:lang w:val="lv-LV"/>
        </w:rPr>
        <w:t>Plānoto maksājuma pieprasījumu iesniegšanas grafiks</w:t>
      </w:r>
      <w:r w:rsidRPr="00A060AA">
        <w:rPr>
          <w:rFonts w:ascii="Aptos" w:hAnsi="Aptos"/>
          <w:lang w:val="lv-LV"/>
        </w:rPr>
        <w:t xml:space="preserve"> — dokuments, kurā tiek noteikti plānotie Projekta maksājuma pieprasījumu apmēri un iesniegšanas termiņi un ko Finansējuma saņēmējs sagatavo un iesniedz Sadarbības iestādē izmantojot Projektu portālu (KPVIS).</w:t>
      </w:r>
    </w:p>
    <w:p w14:paraId="0D9AD0B0" w14:textId="77777777" w:rsidR="00557C54" w:rsidRPr="00A060AA" w:rsidRDefault="00331C01" w:rsidP="006A0DF4">
      <w:pPr>
        <w:pStyle w:val="Compact"/>
        <w:numPr>
          <w:ilvl w:val="1"/>
          <w:numId w:val="6"/>
        </w:numPr>
        <w:jc w:val="both"/>
        <w:rPr>
          <w:rFonts w:ascii="Aptos" w:hAnsi="Aptos"/>
          <w:lang w:val="lv-LV"/>
        </w:rPr>
      </w:pPr>
      <w:r w:rsidRPr="00A060AA">
        <w:rPr>
          <w:rFonts w:ascii="Aptos" w:hAnsi="Aptos"/>
          <w:b/>
          <w:bCs/>
          <w:lang w:val="lv-LV"/>
        </w:rPr>
        <w:t>Projekta dalībnieks</w:t>
      </w:r>
      <w:r w:rsidRPr="00A060AA">
        <w:rPr>
          <w:rFonts w:ascii="Aptos" w:hAnsi="Aptos"/>
          <w:lang w:val="lv-LV"/>
        </w:rPr>
        <w:t xml:space="preserve"> — Finansējuma saņēmēja un sadarbības partnera organizēto Projekta pasākumu dalībnieks.</w:t>
      </w:r>
    </w:p>
    <w:p w14:paraId="0744A1EB" w14:textId="77777777" w:rsidR="00557C54" w:rsidRPr="00A060AA" w:rsidRDefault="00331C01" w:rsidP="006A0DF4">
      <w:pPr>
        <w:pStyle w:val="Compact"/>
        <w:numPr>
          <w:ilvl w:val="1"/>
          <w:numId w:val="6"/>
        </w:numPr>
        <w:jc w:val="both"/>
        <w:rPr>
          <w:rFonts w:ascii="Aptos" w:hAnsi="Aptos"/>
          <w:lang w:val="lv-LV"/>
        </w:rPr>
      </w:pPr>
      <w:r w:rsidRPr="00A060AA">
        <w:rPr>
          <w:rFonts w:ascii="Aptos" w:hAnsi="Aptos"/>
          <w:b/>
          <w:bCs/>
          <w:lang w:val="lv-LV"/>
        </w:rPr>
        <w:t>Rezultātu pamatojošie dokumenti, piemērojot vienkāršotās izmaksas</w:t>
      </w:r>
      <w:r w:rsidRPr="00A060AA">
        <w:rPr>
          <w:rFonts w:ascii="Aptos" w:hAnsi="Aptos"/>
          <w:lang w:val="lv-LV"/>
        </w:rPr>
        <w:t xml:space="preserve"> — Projektā īstenotās darbības un sasniegtos rezultātus apliecinošie dokumenti, kas saskaņā ar SAM MK noteikumiem un atbilstošajam vienkāršoto izmaksu veidam noteikti Vadošās iestādes metodikā.</w:t>
      </w:r>
      <w:r w:rsidRPr="00A060AA">
        <w:rPr>
          <w:rStyle w:val="FootnoteReference"/>
          <w:rFonts w:ascii="Aptos" w:hAnsi="Aptos"/>
          <w:lang w:val="lv-LV"/>
        </w:rPr>
        <w:footnoteReference w:id="6"/>
      </w:r>
    </w:p>
    <w:p w14:paraId="6F046DC3" w14:textId="77777777" w:rsidR="00557C54" w:rsidRPr="00A060AA" w:rsidRDefault="00331C01" w:rsidP="006A0DF4">
      <w:pPr>
        <w:pStyle w:val="Heading2"/>
        <w:numPr>
          <w:ilvl w:val="0"/>
          <w:numId w:val="5"/>
        </w:numPr>
        <w:jc w:val="both"/>
        <w:rPr>
          <w:rFonts w:ascii="Aptos" w:hAnsi="Aptos"/>
          <w:lang w:val="lv-LV"/>
        </w:rPr>
      </w:pPr>
      <w:bookmarkStart w:id="2" w:name="Xe220dd445714c1d321d8f70301c1399372d5869"/>
      <w:r w:rsidRPr="00A060AA">
        <w:rPr>
          <w:rFonts w:ascii="Aptos" w:hAnsi="Aptos"/>
          <w:lang w:val="lv-LV"/>
        </w:rPr>
        <w:t>Finansējuma saņēmēja vispārīgie pienākumi un tiesības</w:t>
      </w:r>
      <w:bookmarkEnd w:id="2"/>
    </w:p>
    <w:p w14:paraId="17F3D74A" w14:textId="77777777" w:rsidR="00557C54" w:rsidRPr="00A060AA" w:rsidRDefault="00331C01" w:rsidP="006A0DF4">
      <w:pPr>
        <w:pStyle w:val="Compact"/>
        <w:numPr>
          <w:ilvl w:val="1"/>
          <w:numId w:val="7"/>
        </w:numPr>
        <w:jc w:val="both"/>
        <w:rPr>
          <w:rFonts w:ascii="Aptos" w:hAnsi="Aptos"/>
          <w:lang w:val="lv-LV"/>
        </w:rPr>
      </w:pPr>
      <w:r w:rsidRPr="00A060AA">
        <w:rPr>
          <w:rFonts w:ascii="Aptos" w:hAnsi="Aptos"/>
          <w:lang w:val="lv-LV"/>
        </w:rPr>
        <w:t>Finansējuma saņēmējam ir pienākums:</w:t>
      </w:r>
    </w:p>
    <w:p w14:paraId="0096F8B2"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nodrošināt, ka pasākuma ietvaros tiks īstenots projekts, kas nav saistīts ar saimnieciskās darbības veikšanu. Ja ar saimniecisko darbību nesaistīts projekts dzīves cikla laikā kļūst par projektu, kas saistīts ar saimniecisku darbību, kurai sniegtais atbalsts būtu kvalificējams kā komercdarbības atbalsts, finansējuma saņēmējs no finansējuma, par kuru nav saņemts nekāds komercdarbības atbalsts, atmaksā sadarbības iestādei nelikumīgi saņemto atbalstu kopā ar procentiem saskaņā ar Komercdarbības atbalsta kontroles likuma IV vai V nodaļu;</w:t>
      </w:r>
    </w:p>
    <w:p w14:paraId="3ACF6ABA"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iesniegt un ievadīt informāciju par Projekta īstenošanu Projektu portālā (KPVIS) atbilstoši šim Līgumam, normatīvajiem aktiem, kā arī lietotāja līgumam par KPVIS izmantošanu;</w:t>
      </w:r>
    </w:p>
    <w:p w14:paraId="423E45E7"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6A0C762C"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Līguma darbības laikā Projektu portālā (KPVIS) paziņot Sadarbības iestādei izmaiņas Finansējuma saņēmēja pamatdatos (kontaktinformācija, adrese, pilnvarotā persona (ja attiecināms)) 3 (trīs) darbdienu laikā pēc to maiņas;</w:t>
      </w:r>
    </w:p>
    <w:p w14:paraId="7B1E6C38"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Projekta īstenošanā nodrošināt visu normatīvajos aktos, Vadošās iestādes, Atbildīgās iestādes, Sadarbības iestādes un citu institūciju vadlīnijās un metodikās, kā arī Līgumā paredzēto nosacījumu izpildi;</w:t>
      </w:r>
    </w:p>
    <w:p w14:paraId="592A924F"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nodrošināt, lai Atbalsta summa tiktu izlietota saskaņā ar pareizas finanšu pārvaldības principu, ievērojot saimnieciskuma, lietderības un efektivitātes principus;</w:t>
      </w:r>
    </w:p>
    <w:p w14:paraId="513BC52D"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nodrošināt, lai Projekta Attiecināmie izdevumi būtu tieši saistīti ar Projekta mērķu sasniegšanu un atbilstoši projekta īstenošanai piešķirtā finansējuma izlietošanas nosacījumiem;</w:t>
      </w:r>
    </w:p>
    <w:p w14:paraId="7D083F70"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nodrošināt Projektā paredzēto mērķu, Projekta darbību rezultātu un uzraudzības rādītāju un, ja Projekts to paredz, horizontālo principu rādītāju sasniegšanu;</w:t>
      </w:r>
    </w:p>
    <w:p w14:paraId="4076A1B3"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pēc Sadarbības iestādes vai Atbildīgās iestādes pieprasījuma iesniegt informāciju par uzraudzības rādītājiem, kas nav iekļauti maksājuma pieprasījumā;</w:t>
      </w:r>
    </w:p>
    <w:p w14:paraId="22262D2A"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nodrošināt komunikācijas un vizuālās identitātes pasākumus saskaņā ar Projektā plānoto un normatīvajos aktos,</w:t>
      </w:r>
      <w:r w:rsidRPr="00A060AA">
        <w:rPr>
          <w:rStyle w:val="FootnoteReference"/>
          <w:rFonts w:ascii="Aptos" w:hAnsi="Aptos"/>
          <w:lang w:val="lv-LV"/>
        </w:rPr>
        <w:footnoteReference w:id="7"/>
      </w:r>
      <w:r w:rsidRPr="00A060AA">
        <w:rPr>
          <w:rFonts w:ascii="Aptos" w:hAnsi="Aptos"/>
          <w:lang w:val="lv-LV"/>
        </w:rPr>
        <w:t xml:space="preserve"> un vadošās iestādes vadlīnijās </w:t>
      </w:r>
      <w:r w:rsidRPr="00A060AA">
        <w:rPr>
          <w:rStyle w:val="FootnoteReference"/>
          <w:rFonts w:ascii="Aptos" w:hAnsi="Aptos"/>
          <w:lang w:val="lv-LV"/>
        </w:rPr>
        <w:footnoteReference w:id="8"/>
      </w:r>
      <w:r w:rsidRPr="00A060AA">
        <w:rPr>
          <w:rFonts w:ascii="Aptos" w:hAnsi="Aptos"/>
          <w:lang w:val="lv-LV"/>
        </w:rPr>
        <w:t xml:space="preserve"> noteiktajām prasībām, tai skaitā, Finansējuma saņēmēja oficiālajā tīmekļa vietnē (ja tāda ir) un sociālo mediju vietnēs (ja tādas ir) publicēt īsu un samērīgu aprakstu par Projektu, tā mērķiem un rezultātiem;</w:t>
      </w:r>
    </w:p>
    <w:p w14:paraId="2D9F75A2"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īstenojot Projektu, visos ar Projekta īstenošanu saistītajos dokumentos norādīt Projekta identifikācijas numuru;</w:t>
      </w:r>
    </w:p>
    <w:p w14:paraId="5970855E"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4CB945DB"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7AB9D32C"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w:t>
      </w:r>
    </w:p>
    <w:p w14:paraId="45E73F69"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A060AA">
        <w:rPr>
          <w:rStyle w:val="FootnoteReference"/>
          <w:rFonts w:ascii="Aptos" w:hAnsi="Aptos"/>
          <w:lang w:val="lv-LV"/>
        </w:rPr>
        <w:footnoteReference w:id="9"/>
      </w:r>
      <w:r w:rsidRPr="00A060AA">
        <w:rPr>
          <w:rFonts w:ascii="Aptos" w:hAnsi="Aptos"/>
          <w:lang w:val="lv-LV"/>
        </w:rPr>
        <w:t xml:space="preserve"> 82. pantam. Pēc noslēguma maksājuma pieprasījuma pārbaudes Sadarbības iestāde vēstulē par apstiprinātiem Attiecināmajiem izdevumiem paziņo Finansējuma saņēmējam par dokumentu glabāšanas termiņu; </w:t>
      </w:r>
      <w:r w:rsidRPr="00A060AA">
        <w:rPr>
          <w:rStyle w:val="FootnoteReference"/>
          <w:rFonts w:ascii="Aptos" w:hAnsi="Aptos"/>
          <w:lang w:val="lv-LV"/>
        </w:rPr>
        <w:footnoteReference w:id="10"/>
      </w:r>
      <w:r w:rsidRPr="00A060AA">
        <w:rPr>
          <w:rFonts w:ascii="Aptos" w:hAnsi="Aptos"/>
          <w:lang w:val="lv-LV"/>
        </w:rPr>
        <w:t>: Komisijas 2014. gada 17. jūnija Regula (ES) Nr. 651/2014, ar ko noteiktas atbalsta kategorijas atzīst par saderīgām ar iekšējo tirgu, piemērojot Līguma 107. un 108. pantu,</w:t>
      </w:r>
      <w:r w:rsidRPr="00A060AA">
        <w:rPr>
          <w:rFonts w:ascii="Aptos" w:hAnsi="Aptos"/>
          <w:lang w:val="lv-LV"/>
        </w:rPr>
        <w:br/>
      </w:r>
    </w:p>
    <w:p w14:paraId="537885DF"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Sadarbības iestāde 2.1.15.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14:paraId="51B496F9"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nodrošināt Sadarbības iestādei, citu ES fondu vadībā iesaistīto Latvijas Republikas un ES institūciju pārstāvjiem, šo noteikumu 6.4.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1810BBEE"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pēc Sadarbības iestādes lūguma iesniegt pieprasīto informāciju un dokumentus Sadarbības iestādes noteiktajā termiņā, kas nav īsāks par 5 (piecām) darbdienām;</w:t>
      </w:r>
    </w:p>
    <w:p w14:paraId="55065B66"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Līgumā un Sadarbības iestādes noteiktajos termiņos izpildīt Līguma noteikumus un Sadarbības iestādes norādījumus;</w:t>
      </w:r>
    </w:p>
    <w:p w14:paraId="6FED2BE6"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ja Projekta īstenošanā tiek konstatēti neatbilstoši veiktie izdevumi vai pārkāpums, pēc Sadarbības iestādes pieprasījuma atmaksāt Sadarbības iestādes norādītajā kontā nepamatoti izmaksāto Atbalsta summu vai tās daļu;</w:t>
      </w:r>
    </w:p>
    <w:p w14:paraId="78B9FA35"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 xml:space="preserve">līdz attiecīgā mēneša 25. datumam Projektu portālā (KPVIS) iesniegt Sadarbības iestādē pasākumu, apmācību, semināru un konferenču grafiku nākamajam mēnesim atbilstoši Sadarbības iestādes tīmekļa vietnē </w:t>
      </w:r>
      <w:hyperlink r:id="rId11">
        <w:r w:rsidRPr="00A060AA">
          <w:rPr>
            <w:rStyle w:val="Hyperlink"/>
            <w:rFonts w:ascii="Aptos" w:hAnsi="Aptos"/>
            <w:lang w:val="lv-LV"/>
          </w:rPr>
          <w:t>www.cfla.gov.lv</w:t>
        </w:r>
      </w:hyperlink>
      <w:r w:rsidRPr="00A060AA">
        <w:rPr>
          <w:rFonts w:ascii="Aptos" w:hAnsi="Aptos"/>
          <w:lang w:val="lv-LV"/>
        </w:rPr>
        <w:t xml:space="preserve"> publicētajai veidlapai, iekļaujot informāciju par plānoto apmācību, semināru, pasākumu un konferenču norises vietu un laiku. Ja Finansējuma saņēmējs noteiktajā termiņā grafiku neiesniedz, uzskatāms, ka attiecīgās darbības netiek plānotas. Par izmaiņām pasākumu, apmācību, semināru un konferenču norises laikā vai vietā Finansējuma saņēmējs informē Sadarbības iestādi, informāciju par aktuālo norises laiku un vietu iesniedzot Projektu portālā (KPVIS) ne vēlāk kā vienu dienu pirms to norises vai tiklīdz informācija ir pieejama </w:t>
      </w:r>
      <w:proofErr w:type="spellStart"/>
      <w:r w:rsidRPr="00A060AA">
        <w:rPr>
          <w:rFonts w:ascii="Aptos" w:hAnsi="Aptos"/>
          <w:lang w:val="lv-LV"/>
        </w:rPr>
        <w:t>Finansejuma</w:t>
      </w:r>
      <w:proofErr w:type="spellEnd"/>
      <w:r w:rsidRPr="00A060AA">
        <w:rPr>
          <w:rFonts w:ascii="Aptos" w:hAnsi="Aptos"/>
          <w:lang w:val="lv-LV"/>
        </w:rPr>
        <w:t xml:space="preserve"> saņēmējam;</w:t>
      </w:r>
    </w:p>
    <w:p w14:paraId="11C0B393"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nodrošināt datu iegūšanu no Projekta dalībniekiem un iekļaušanu pārskatā par Projekta dalībniekiem</w:t>
      </w:r>
      <w:r w:rsidRPr="00A060AA">
        <w:rPr>
          <w:rStyle w:val="FootnoteReference"/>
          <w:rFonts w:ascii="Aptos" w:hAnsi="Aptos"/>
          <w:lang w:val="lv-LV"/>
        </w:rPr>
        <w:footnoteReference w:id="11"/>
      </w:r>
      <w:r w:rsidRPr="00A060AA">
        <w:rPr>
          <w:rFonts w:ascii="Aptos" w:hAnsi="Aptos"/>
          <w:lang w:val="lv-LV"/>
        </w:rPr>
        <w:t xml:space="preserve"> . Informāciju pārskatā par projekta dalībniekiem norādīt par dalību uzsākušajām personām;</w:t>
      </w:r>
    </w:p>
    <w:p w14:paraId="28B5CCAB"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nodrošināt, ka Finansējuma saņēmēja iekšējā kontroles sistēma ir atbilstoša SAM MK noteikumos noteiktajām prasībām un normatīvajiem aktiem par iekšējās kontroles sistēmas pamatprasībām korupcijas un interešu konflikta riska novēršanai publiskas personas institūcijā;</w:t>
      </w:r>
    </w:p>
    <w:p w14:paraId="617993C9"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ja Projekta īstenošanā atbilstoši SAM MK noteikumiem tiek iesaistīti Projekta dalībnieki :</w:t>
      </w:r>
    </w:p>
    <w:p w14:paraId="102773CB" w14:textId="77777777" w:rsidR="00557C54" w:rsidRPr="00A060AA" w:rsidRDefault="00331C01" w:rsidP="006A0DF4">
      <w:pPr>
        <w:pStyle w:val="Compact"/>
        <w:numPr>
          <w:ilvl w:val="3"/>
          <w:numId w:val="9"/>
        </w:numPr>
        <w:jc w:val="both"/>
        <w:rPr>
          <w:rFonts w:ascii="Aptos" w:hAnsi="Aptos"/>
          <w:lang w:val="lv-LV"/>
        </w:rPr>
      </w:pPr>
      <w:r w:rsidRPr="00A060AA">
        <w:rPr>
          <w:rFonts w:ascii="Aptos" w:hAnsi="Aptos"/>
          <w:lang w:val="lv-LV"/>
        </w:rPr>
        <w:t>uzņemties atbildību par Projekta īstenošanu un šajā Līgumā paredzēto saistību izpildi;</w:t>
      </w:r>
    </w:p>
    <w:p w14:paraId="5491EA31" w14:textId="77777777" w:rsidR="00557C54" w:rsidRPr="00A060AA" w:rsidRDefault="00331C01" w:rsidP="006A0DF4">
      <w:pPr>
        <w:pStyle w:val="Compact"/>
        <w:numPr>
          <w:ilvl w:val="3"/>
          <w:numId w:val="9"/>
        </w:numPr>
        <w:jc w:val="both"/>
        <w:rPr>
          <w:rFonts w:ascii="Aptos" w:hAnsi="Aptos"/>
          <w:lang w:val="lv-LV"/>
        </w:rPr>
      </w:pPr>
      <w:r w:rsidRPr="00A060AA">
        <w:rPr>
          <w:rFonts w:ascii="Aptos" w:hAnsi="Aptos"/>
          <w:lang w:val="lv-LV"/>
        </w:rPr>
        <w:t>uzņemties atbildību par jebkādām Projekta īstenošanas gaitā pieļautajām neatbilstībām un pārkāpumiem arī gadījumā, ja šāda neatbilstība vai pārkāpums ir radies Projekta īstenošanā iesaistītā Projekta dalībnieka rīcības rezultātā ;</w:t>
      </w:r>
    </w:p>
    <w:p w14:paraId="7CD24385"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Projekta ietvaros veicot personu datu apstrādi, tajā skaitā to uzkrāšanu un iesniegšanu Sadarbības iestādei, ievērot normatīvajos aktos par personu datu (tai skaitā, īpašu kategoriju personas datu) aizsardzību noteiktās prasības;</w:t>
      </w:r>
    </w:p>
    <w:p w14:paraId="297550D6"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Projekta izmaksu pieauguma gadījumā segt sadārdzinājumu no saviem līdzekļiem;</w:t>
      </w:r>
    </w:p>
    <w:p w14:paraId="14AADD9D"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izmantot Projekta ietvaros iegādātos pamatlīdzekļus/vērtības Projektā plānoto darbību veikšanai un saskaņā ar Projektā paredzēto mērķi;</w:t>
      </w:r>
    </w:p>
    <w:p w14:paraId="7A048887"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uzkrāt datus par projektā plānotajiem un sasniegtajiem SAM MK noteikumu 8. punktā minētajiem rādītājiem;</w:t>
      </w:r>
    </w:p>
    <w:p w14:paraId="1AF6A199"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uzkrāt, uzskaitīt un iesniegt kopā ar maksājuma pieprasījumu apkopotus datus par atbalstu saņēmušajām SAM MK noteikumu 8.1. apakšpunktā minētajām personām atbilstoši SAM MK noteikumu 25.6. apakšpunktā noteiktajam;</w:t>
      </w:r>
    </w:p>
    <w:p w14:paraId="02A23C7C"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iesniegt, kopā ar maksājuma pieprasījumu, informāciju par SAM MK noteikumu 25.2. apakšpunktā minētajiem horizontālo principu rādītājiem vienlaikus ar informāciju par SAM MK noteikumu 8.2. apakšpunktā minēto rezultāta rādītāja vērtību sasniegšanu;</w:t>
      </w:r>
    </w:p>
    <w:p w14:paraId="24F7029E"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 xml:space="preserve">ievērot horizontālo principu “Vienlīdzība, iekļaušana, </w:t>
      </w:r>
      <w:proofErr w:type="spellStart"/>
      <w:r w:rsidRPr="00A060AA">
        <w:rPr>
          <w:rFonts w:ascii="Aptos" w:hAnsi="Aptos"/>
          <w:lang w:val="lv-LV"/>
        </w:rPr>
        <w:t>nediskriminācija</w:t>
      </w:r>
      <w:proofErr w:type="spellEnd"/>
      <w:r w:rsidRPr="00A060AA">
        <w:rPr>
          <w:rFonts w:ascii="Aptos" w:hAnsi="Aptos"/>
          <w:lang w:val="lv-LV"/>
        </w:rPr>
        <w:t xml:space="preserve"> un </w:t>
      </w:r>
      <w:proofErr w:type="spellStart"/>
      <w:r w:rsidRPr="00A060AA">
        <w:rPr>
          <w:rFonts w:ascii="Aptos" w:hAnsi="Aptos"/>
          <w:lang w:val="lv-LV"/>
        </w:rPr>
        <w:t>pamattiesību</w:t>
      </w:r>
      <w:proofErr w:type="spellEnd"/>
      <w:r w:rsidRPr="00A060AA">
        <w:rPr>
          <w:rFonts w:ascii="Aptos" w:hAnsi="Aptos"/>
          <w:lang w:val="lv-LV"/>
        </w:rPr>
        <w:t xml:space="preserve"> ievērošana” un uzkrāj datus par projekta ietekmi uz horizontālā principa rādītāju: mediju kampaņu, semināru, konferenču un komunikācijas pasākumu skaits, kuros sabiedrības informēšanai tika nodrošināti cilvēkiem ar dažāda veida funkcionāliem traucējumiem piekļūstami formāti (piemēram, tulkošana zīmju valodā, subtitrēšana, reāllaika transkripcija, raidījumu un pasākumu ieraksti);</w:t>
      </w:r>
    </w:p>
    <w:p w14:paraId="332C2944"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Finansējuma saņēmēja reorganizācijas gadījumā nodrošināt ar Līgumu uzņemto saistību nodošanu tā saistību pārņēmējam, informējot par to Sadarbības iestādi;</w:t>
      </w:r>
    </w:p>
    <w:p w14:paraId="4037D338"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ievērot Regulas 2021/1060</w:t>
      </w:r>
      <w:r w:rsidRPr="00A060AA">
        <w:rPr>
          <w:rStyle w:val="FootnoteReference"/>
          <w:rFonts w:ascii="Aptos" w:hAnsi="Aptos"/>
          <w:lang w:val="lv-LV"/>
        </w:rPr>
        <w:footnoteReference w:id="12"/>
      </w:r>
      <w:r w:rsidRPr="00A060AA">
        <w:rPr>
          <w:rFonts w:ascii="Aptos" w:hAnsi="Aptos"/>
          <w:lang w:val="lv-LV"/>
        </w:rP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rsidRPr="00A060AA">
        <w:rPr>
          <w:rFonts w:ascii="Aptos" w:hAnsi="Aptos"/>
          <w:lang w:val="lv-LV"/>
        </w:rPr>
        <w:br/>
      </w:r>
    </w:p>
    <w:p w14:paraId="38AEEA0E" w14:textId="77777777" w:rsidR="00557C54" w:rsidRPr="00A060AA" w:rsidRDefault="00331C01" w:rsidP="006A0DF4">
      <w:pPr>
        <w:pStyle w:val="Compact"/>
        <w:numPr>
          <w:ilvl w:val="2"/>
          <w:numId w:val="8"/>
        </w:numPr>
        <w:jc w:val="both"/>
        <w:rPr>
          <w:rFonts w:ascii="Aptos" w:hAnsi="Aptos"/>
          <w:lang w:val="lv-LV"/>
        </w:rPr>
      </w:pPr>
      <w:r w:rsidRPr="00A060AA">
        <w:rPr>
          <w:rFonts w:ascii="Aptos" w:hAnsi="Aptos"/>
          <w:lang w:val="lv-LV"/>
        </w:rPr>
        <w:t>veikt citas Līgumā un lēmumā par Projekta iesnieguma apstiprināšanu noteiktās darbības.</w:t>
      </w:r>
    </w:p>
    <w:p w14:paraId="2955E557" w14:textId="77777777" w:rsidR="00557C54" w:rsidRPr="00A060AA" w:rsidRDefault="00331C01" w:rsidP="006A0DF4">
      <w:pPr>
        <w:pStyle w:val="Compact"/>
        <w:numPr>
          <w:ilvl w:val="1"/>
          <w:numId w:val="7"/>
        </w:numPr>
        <w:jc w:val="both"/>
        <w:rPr>
          <w:rFonts w:ascii="Aptos" w:hAnsi="Aptos"/>
          <w:lang w:val="lv-LV"/>
        </w:rPr>
      </w:pPr>
      <w:r w:rsidRPr="00A060AA">
        <w:rPr>
          <w:rFonts w:ascii="Aptos" w:hAnsi="Aptos"/>
          <w:lang w:val="lv-LV"/>
        </w:rPr>
        <w:t>Finansējuma saņēmējam ir tiesības:</w:t>
      </w:r>
    </w:p>
    <w:p w14:paraId="5F4C14AB" w14:textId="77777777" w:rsidR="00557C54" w:rsidRPr="00A060AA" w:rsidRDefault="00331C01" w:rsidP="006A0DF4">
      <w:pPr>
        <w:pStyle w:val="Compact"/>
        <w:numPr>
          <w:ilvl w:val="2"/>
          <w:numId w:val="10"/>
        </w:numPr>
        <w:jc w:val="both"/>
        <w:rPr>
          <w:rFonts w:ascii="Aptos" w:hAnsi="Aptos"/>
          <w:lang w:val="lv-LV"/>
        </w:rPr>
      </w:pPr>
      <w:r w:rsidRPr="00A060AA">
        <w:rPr>
          <w:rFonts w:ascii="Aptos" w:hAnsi="Aptos"/>
          <w:lang w:val="lv-LV"/>
        </w:rPr>
        <w:t>saņemt informāciju par Atbalsta summas apstiprināšanu, ja Projekts ir īstenots saskaņā ar normatīvo aktu un Līguma nosacījumiem, ievērojot noteikto kārtību un termiņu;</w:t>
      </w:r>
    </w:p>
    <w:p w14:paraId="04C1CAB4" w14:textId="77777777" w:rsidR="00557C54" w:rsidRPr="00A060AA" w:rsidRDefault="00331C01" w:rsidP="006A0DF4">
      <w:pPr>
        <w:pStyle w:val="Compact"/>
        <w:numPr>
          <w:ilvl w:val="2"/>
          <w:numId w:val="10"/>
        </w:numPr>
        <w:jc w:val="both"/>
        <w:rPr>
          <w:rFonts w:ascii="Aptos" w:hAnsi="Aptos"/>
          <w:lang w:val="lv-LV"/>
        </w:rPr>
      </w:pPr>
      <w:r w:rsidRPr="00A060AA">
        <w:rPr>
          <w:rFonts w:ascii="Aptos" w:hAnsi="Aptos"/>
          <w:lang w:val="lv-LV"/>
        </w:rPr>
        <w:t>saņemt nepieciešamo informāciju par Projekta īstenošanas nosacījumiem, tai skaitā, saņemt konsultācijas par ieteicamajiem Projekta īstenošanā konstatēto risku mazinošajiem pasākumiem;</w:t>
      </w:r>
    </w:p>
    <w:p w14:paraId="198A020E" w14:textId="77777777" w:rsidR="00557C54" w:rsidRPr="00A060AA" w:rsidRDefault="00331C01" w:rsidP="006A0DF4">
      <w:pPr>
        <w:pStyle w:val="Compact"/>
        <w:numPr>
          <w:ilvl w:val="2"/>
          <w:numId w:val="10"/>
        </w:numPr>
        <w:jc w:val="both"/>
        <w:rPr>
          <w:rFonts w:ascii="Aptos" w:hAnsi="Aptos"/>
          <w:lang w:val="lv-LV"/>
        </w:rPr>
      </w:pPr>
      <w:r w:rsidRPr="00A060AA">
        <w:rPr>
          <w:rFonts w:ascii="Aptos" w:hAnsi="Aptos"/>
          <w:lang w:val="lv-LV"/>
        </w:rPr>
        <w:t>izmantot citas normatīvajos aktos un Līgumā paredzētās tiesības.</w:t>
      </w:r>
    </w:p>
    <w:p w14:paraId="5E7DA26F" w14:textId="77777777" w:rsidR="00557C54" w:rsidRPr="00A060AA" w:rsidRDefault="00331C01" w:rsidP="006A0DF4">
      <w:pPr>
        <w:pStyle w:val="Heading2"/>
        <w:numPr>
          <w:ilvl w:val="0"/>
          <w:numId w:val="5"/>
        </w:numPr>
        <w:jc w:val="both"/>
        <w:rPr>
          <w:rFonts w:ascii="Aptos" w:hAnsi="Aptos"/>
          <w:lang w:val="lv-LV"/>
        </w:rPr>
      </w:pPr>
      <w:bookmarkStart w:id="3" w:name="X55a1eb4b40bbd4852ef0b85a7c311cdc2b8f9d0"/>
      <w:r w:rsidRPr="00A060AA">
        <w:rPr>
          <w:rFonts w:ascii="Aptos" w:hAnsi="Aptos"/>
          <w:lang w:val="lv-LV"/>
        </w:rPr>
        <w:t>Sadarbības iestādes vispārīgie pienākumi un tiesības</w:t>
      </w:r>
      <w:bookmarkEnd w:id="3"/>
    </w:p>
    <w:p w14:paraId="14CD63E1" w14:textId="77777777" w:rsidR="00557C54" w:rsidRPr="00A060AA" w:rsidRDefault="00331C01" w:rsidP="006A0DF4">
      <w:pPr>
        <w:pStyle w:val="Compact"/>
        <w:numPr>
          <w:ilvl w:val="1"/>
          <w:numId w:val="11"/>
        </w:numPr>
        <w:jc w:val="both"/>
        <w:rPr>
          <w:rFonts w:ascii="Aptos" w:hAnsi="Aptos"/>
          <w:lang w:val="lv-LV"/>
        </w:rPr>
      </w:pPr>
      <w:r w:rsidRPr="00A060AA">
        <w:rPr>
          <w:rFonts w:ascii="Aptos" w:hAnsi="Aptos"/>
          <w:lang w:val="lv-LV"/>
        </w:rPr>
        <w:t>Sadarbības iestādei ir pienākums:</w:t>
      </w:r>
    </w:p>
    <w:p w14:paraId="267D6344" w14:textId="77777777" w:rsidR="00557C54" w:rsidRPr="00A060AA" w:rsidRDefault="00331C01" w:rsidP="006A0DF4">
      <w:pPr>
        <w:pStyle w:val="Compact"/>
        <w:numPr>
          <w:ilvl w:val="2"/>
          <w:numId w:val="12"/>
        </w:numPr>
        <w:jc w:val="both"/>
        <w:rPr>
          <w:rFonts w:ascii="Aptos" w:hAnsi="Aptos"/>
          <w:lang w:val="lv-LV"/>
        </w:rPr>
      </w:pPr>
      <w:r w:rsidRPr="00A060AA">
        <w:rPr>
          <w:rFonts w:ascii="Aptos" w:hAnsi="Aptos"/>
          <w:lang w:val="lv-LV"/>
        </w:rPr>
        <w:t>konsultēt Finansējuma saņēmēju par Projekta īstenošanu, tai skaitā, sniegt informāciju par Projekta īstenošanā konstatētajiem riskiem un ieteicamajiem risku mazinošajiem pasākumiem;</w:t>
      </w:r>
    </w:p>
    <w:p w14:paraId="3355E7D8" w14:textId="77777777" w:rsidR="00557C54" w:rsidRPr="00A060AA" w:rsidRDefault="00331C01" w:rsidP="006A0DF4">
      <w:pPr>
        <w:pStyle w:val="Compact"/>
        <w:numPr>
          <w:ilvl w:val="2"/>
          <w:numId w:val="12"/>
        </w:numPr>
        <w:jc w:val="both"/>
        <w:rPr>
          <w:rFonts w:ascii="Aptos" w:hAnsi="Aptos"/>
          <w:lang w:val="lv-LV"/>
        </w:rPr>
      </w:pPr>
      <w:r w:rsidRPr="00A060AA">
        <w:rPr>
          <w:rFonts w:ascii="Aptos" w:hAnsi="Aptos"/>
          <w:lang w:val="lv-LV"/>
        </w:rPr>
        <w:t>veikt Projekta īstenošanas uzraudzību un kontroli visā Līguma darbības laikā un izvērtēt Projekta īstenošanas atbilstību normatīvo aktu un Līguma nosacījumiem;</w:t>
      </w:r>
    </w:p>
    <w:p w14:paraId="01AC0F88" w14:textId="77777777" w:rsidR="00557C54" w:rsidRPr="00A060AA" w:rsidRDefault="00331C01" w:rsidP="006A0DF4">
      <w:pPr>
        <w:pStyle w:val="Compact"/>
        <w:numPr>
          <w:ilvl w:val="2"/>
          <w:numId w:val="12"/>
        </w:numPr>
        <w:jc w:val="both"/>
        <w:rPr>
          <w:rFonts w:ascii="Aptos" w:hAnsi="Aptos"/>
          <w:lang w:val="lv-LV"/>
        </w:rPr>
      </w:pPr>
      <w:r w:rsidRPr="00A060AA">
        <w:rPr>
          <w:rFonts w:ascii="Aptos" w:hAnsi="Aptos"/>
          <w:lang w:val="lv-LV"/>
        </w:rPr>
        <w:t>pārbaudīt Finansējuma saņēmēja maksājuma pieprasījumu un apstiprināt Finansējuma saņēmēja maksājuma pieprasījumā iekļautos izdevumus, ja tie ir attiecināmi ;</w:t>
      </w:r>
    </w:p>
    <w:p w14:paraId="40DC8183" w14:textId="77777777" w:rsidR="00557C54" w:rsidRPr="00A060AA" w:rsidRDefault="00331C01" w:rsidP="006A0DF4">
      <w:pPr>
        <w:pStyle w:val="Compact"/>
        <w:numPr>
          <w:ilvl w:val="2"/>
          <w:numId w:val="12"/>
        </w:numPr>
        <w:jc w:val="both"/>
        <w:rPr>
          <w:rFonts w:ascii="Aptos" w:hAnsi="Aptos"/>
          <w:lang w:val="lv-LV"/>
        </w:rPr>
      </w:pPr>
      <w:r w:rsidRPr="00A060AA">
        <w:rPr>
          <w:rFonts w:ascii="Aptos" w:hAnsi="Aptos"/>
          <w:lang w:val="lv-LV"/>
        </w:rPr>
        <w:t>apstrādājot Finansējuma saņēmēja iesniegtos personu datus, ievērot normatīvajos aktos par personu datu (tai skaitā, īpašu kategoriju personas datu) aizsardzību noteiktās prasības;</w:t>
      </w:r>
    </w:p>
    <w:p w14:paraId="666165C4" w14:textId="77777777" w:rsidR="00557C54" w:rsidRPr="00A060AA" w:rsidRDefault="00331C01" w:rsidP="006A0DF4">
      <w:pPr>
        <w:pStyle w:val="Compact"/>
        <w:numPr>
          <w:ilvl w:val="2"/>
          <w:numId w:val="12"/>
        </w:numPr>
        <w:jc w:val="both"/>
        <w:rPr>
          <w:rFonts w:ascii="Aptos" w:hAnsi="Aptos"/>
          <w:lang w:val="lv-LV"/>
        </w:rPr>
      </w:pPr>
      <w:r w:rsidRPr="00A060AA">
        <w:rPr>
          <w:rFonts w:ascii="Aptos" w:hAnsi="Aptos"/>
          <w:lang w:val="lv-LV"/>
        </w:rPr>
        <w:t>pieņemt lēmumu par neatbilstoši veikto izdevumu konstatēšanu, finanšu korekcijas piemērošanu, uz laiku apturēt asignējumu Finansējuma saņēmējam un atgūt nepamatoti apstiprināto Atbalsta summu vai tās daļu atbilstoši ES un Latvijas Republikas normatīvo un tiesību aktu prasībām, kā arī Eiropas Komisijas un Vadošās iestādes vadlīnijām, skaidrojumiem, norādījumiem un lēmumiem ;</w:t>
      </w:r>
    </w:p>
    <w:p w14:paraId="418A059E" w14:textId="77777777" w:rsidR="00557C54" w:rsidRPr="00A060AA" w:rsidRDefault="00331C01" w:rsidP="006A0DF4">
      <w:pPr>
        <w:pStyle w:val="Compact"/>
        <w:numPr>
          <w:ilvl w:val="2"/>
          <w:numId w:val="12"/>
        </w:numPr>
        <w:jc w:val="both"/>
        <w:rPr>
          <w:rFonts w:ascii="Aptos" w:hAnsi="Aptos"/>
          <w:lang w:val="lv-LV"/>
        </w:rPr>
      </w:pPr>
      <w:r w:rsidRPr="00A060AA">
        <w:rPr>
          <w:rFonts w:ascii="Aptos" w:hAnsi="Aptos"/>
          <w:lang w:val="lv-LV"/>
        </w:rPr>
        <w:t>veikt citas normatīvajos aktos un Līgumā noteiktās darbības.</w:t>
      </w:r>
    </w:p>
    <w:p w14:paraId="67064A13" w14:textId="77777777" w:rsidR="00557C54" w:rsidRPr="00A060AA" w:rsidRDefault="00331C01" w:rsidP="006A0DF4">
      <w:pPr>
        <w:pStyle w:val="Compact"/>
        <w:numPr>
          <w:ilvl w:val="1"/>
          <w:numId w:val="11"/>
        </w:numPr>
        <w:jc w:val="both"/>
        <w:rPr>
          <w:rFonts w:ascii="Aptos" w:hAnsi="Aptos"/>
          <w:lang w:val="lv-LV"/>
        </w:rPr>
      </w:pPr>
      <w:r w:rsidRPr="00A060AA">
        <w:rPr>
          <w:rFonts w:ascii="Aptos" w:hAnsi="Aptos"/>
          <w:lang w:val="lv-LV"/>
        </w:rPr>
        <w:t>Sadarbības iestādei ir tiesības:</w:t>
      </w:r>
    </w:p>
    <w:p w14:paraId="7754A646" w14:textId="77777777" w:rsidR="00557C54" w:rsidRPr="00A060AA" w:rsidRDefault="00331C01" w:rsidP="006A0DF4">
      <w:pPr>
        <w:pStyle w:val="Compact"/>
        <w:numPr>
          <w:ilvl w:val="2"/>
          <w:numId w:val="13"/>
        </w:numPr>
        <w:jc w:val="both"/>
        <w:rPr>
          <w:rFonts w:ascii="Aptos" w:hAnsi="Aptos"/>
          <w:lang w:val="lv-LV"/>
        </w:rPr>
      </w:pPr>
      <w:r w:rsidRPr="00A060AA">
        <w:rPr>
          <w:rFonts w:ascii="Aptos" w:hAnsi="Aptos"/>
          <w:lang w:val="lv-LV"/>
        </w:rPr>
        <w:t>pieprasīt un saņemt no Finansējuma saņēmēja, valsts informācijas sistēmām un reģistriem, ārējām datu bāzēm informāciju par Finansējuma saņēmēju Projekta dalībniekiem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057BB070" w14:textId="77777777" w:rsidR="00557C54" w:rsidRPr="00A060AA" w:rsidRDefault="00331C01" w:rsidP="006A0DF4">
      <w:pPr>
        <w:pStyle w:val="Compact"/>
        <w:numPr>
          <w:ilvl w:val="2"/>
          <w:numId w:val="13"/>
        </w:numPr>
        <w:jc w:val="both"/>
        <w:rPr>
          <w:rFonts w:ascii="Aptos" w:hAnsi="Aptos"/>
          <w:lang w:val="lv-LV"/>
        </w:rPr>
      </w:pPr>
      <w:r w:rsidRPr="00A060AA">
        <w:rPr>
          <w:rFonts w:ascii="Aptos" w:hAnsi="Aptos"/>
          <w:lang w:val="lv-LV"/>
        </w:rP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752C6677" w14:textId="77777777" w:rsidR="00557C54" w:rsidRPr="00A060AA" w:rsidRDefault="00331C01" w:rsidP="006A0DF4">
      <w:pPr>
        <w:pStyle w:val="Compact"/>
        <w:numPr>
          <w:ilvl w:val="2"/>
          <w:numId w:val="13"/>
        </w:numPr>
        <w:jc w:val="both"/>
        <w:rPr>
          <w:rFonts w:ascii="Aptos" w:hAnsi="Aptos"/>
          <w:lang w:val="lv-LV"/>
        </w:rPr>
      </w:pPr>
      <w:r w:rsidRPr="00A060AA">
        <w:rPr>
          <w:rFonts w:ascii="Aptos" w:hAnsi="Aptos"/>
          <w:lang w:val="lv-LV"/>
        </w:rPr>
        <w:t>Līguma darbības laikā pieprasīt un saņemt visus nepieciešamos dokumentus un skaidrojumus, kas saistīti ar Līguma izpildi;</w:t>
      </w:r>
    </w:p>
    <w:p w14:paraId="4363E2C2" w14:textId="77777777" w:rsidR="00557C54" w:rsidRPr="00A060AA" w:rsidRDefault="00331C01" w:rsidP="006A0DF4">
      <w:pPr>
        <w:pStyle w:val="Compact"/>
        <w:numPr>
          <w:ilvl w:val="2"/>
          <w:numId w:val="13"/>
        </w:numPr>
        <w:jc w:val="both"/>
        <w:rPr>
          <w:rFonts w:ascii="Aptos" w:hAnsi="Aptos"/>
          <w:lang w:val="lv-LV"/>
        </w:rPr>
      </w:pPr>
      <w:r w:rsidRPr="00A060AA">
        <w:rPr>
          <w:rFonts w:ascii="Aptos" w:hAnsi="Aptos"/>
          <w:lang w:val="lv-LV"/>
        </w:rPr>
        <w:t>izmantot citas normatīvajos aktos un Līgumā paredzētās tiesības.</w:t>
      </w:r>
    </w:p>
    <w:p w14:paraId="69FF0C4F" w14:textId="77777777" w:rsidR="00557C54" w:rsidRPr="00A060AA" w:rsidRDefault="00331C01" w:rsidP="006A0DF4">
      <w:pPr>
        <w:pStyle w:val="Heading2"/>
        <w:numPr>
          <w:ilvl w:val="0"/>
          <w:numId w:val="5"/>
        </w:numPr>
        <w:jc w:val="both"/>
        <w:rPr>
          <w:rFonts w:ascii="Aptos" w:hAnsi="Aptos"/>
          <w:lang w:val="lv-LV"/>
        </w:rPr>
      </w:pPr>
      <w:bookmarkStart w:id="4" w:name="Xf067b25f95749d853b613b935b97fcd47bccd86"/>
      <w:r w:rsidRPr="00A060AA">
        <w:rPr>
          <w:rFonts w:ascii="Aptos" w:hAnsi="Aptos"/>
          <w:lang w:val="lv-LV"/>
        </w:rPr>
        <w:t>Finansējuma saņēmēja un tā sadarbības partnera sadarbības noteikumi</w:t>
      </w:r>
      <w:bookmarkEnd w:id="4"/>
    </w:p>
    <w:p w14:paraId="788818C0" w14:textId="77777777" w:rsidR="00557C54" w:rsidRPr="00A060AA" w:rsidRDefault="00331C01" w:rsidP="006A0DF4">
      <w:pPr>
        <w:pStyle w:val="Compact"/>
        <w:numPr>
          <w:ilvl w:val="1"/>
          <w:numId w:val="14"/>
        </w:numPr>
        <w:jc w:val="both"/>
        <w:rPr>
          <w:rFonts w:ascii="Aptos" w:hAnsi="Aptos"/>
          <w:lang w:val="lv-LV"/>
        </w:rPr>
      </w:pPr>
      <w:r w:rsidRPr="00A060AA">
        <w:rPr>
          <w:rFonts w:ascii="Aptos" w:hAnsi="Aptos"/>
          <w:lang w:val="lv-LV"/>
        </w:rPr>
        <w:t>Finansējuma saņēmējs noslēdz sadarbības līgumu vai vienošanos ar Projektā noteikto sadarbības partneri par pušu savstarpējām saistībām attiecībā uz Projekta ieviešanu saskaņā ar MK noteikumos</w:t>
      </w:r>
      <w:r w:rsidRPr="00A060AA">
        <w:rPr>
          <w:rStyle w:val="FootnoteReference"/>
          <w:rFonts w:ascii="Aptos" w:hAnsi="Aptos"/>
          <w:lang w:val="lv-LV"/>
        </w:rPr>
        <w:footnoteReference w:id="13"/>
      </w:r>
      <w:r w:rsidRPr="00A060AA">
        <w:rPr>
          <w:rFonts w:ascii="Aptos" w:hAnsi="Aptos"/>
          <w:lang w:val="lv-LV"/>
        </w:rPr>
        <w:t xml:space="preserve"> noteikto kārtību , SAM MK noteikumos noteiktajām prasībām un pēc pieprasījuma to iesniedz Sadarbības iestādē.</w:t>
      </w:r>
    </w:p>
    <w:p w14:paraId="182A66BA" w14:textId="77777777" w:rsidR="00557C54" w:rsidRPr="00A060AA" w:rsidRDefault="00331C01" w:rsidP="006A0DF4">
      <w:pPr>
        <w:pStyle w:val="Compact"/>
        <w:numPr>
          <w:ilvl w:val="1"/>
          <w:numId w:val="14"/>
        </w:numPr>
        <w:jc w:val="both"/>
        <w:rPr>
          <w:rFonts w:ascii="Aptos" w:hAnsi="Aptos"/>
          <w:lang w:val="lv-LV"/>
        </w:rPr>
      </w:pPr>
      <w:r w:rsidRPr="00A060AA">
        <w:rPr>
          <w:rFonts w:ascii="Aptos" w:hAnsi="Aptos"/>
          <w:lang w:val="lv-LV"/>
        </w:rPr>
        <w:t>Finansējuma saņēmējs, īstenojot Projektu sadarbībā ar sadarbības partneri, nodrošina, ka:</w:t>
      </w:r>
    </w:p>
    <w:p w14:paraId="2DB3B37B" w14:textId="77777777" w:rsidR="00557C54" w:rsidRPr="00A060AA" w:rsidRDefault="00331C01" w:rsidP="006A0DF4">
      <w:pPr>
        <w:pStyle w:val="Compact"/>
        <w:numPr>
          <w:ilvl w:val="2"/>
          <w:numId w:val="15"/>
        </w:numPr>
        <w:jc w:val="both"/>
        <w:rPr>
          <w:rFonts w:ascii="Aptos" w:hAnsi="Aptos"/>
          <w:lang w:val="lv-LV"/>
        </w:rPr>
      </w:pPr>
      <w:r w:rsidRPr="00A060AA">
        <w:rPr>
          <w:rFonts w:ascii="Aptos" w:hAnsi="Aptos"/>
          <w:lang w:val="lv-LV"/>
        </w:rPr>
        <w:t>Projekta īstenošanā iesaistītais sadarbības partneris darbības, kas saistītas ar Projekta īstenošanu, tai skaitā, iepirkumu, veic saskaņā ar piemērojamajiem normatīvajiem aktiem un citiem šajā Līgumā norādītajiem saistošajiem dokumentiem;</w:t>
      </w:r>
    </w:p>
    <w:p w14:paraId="61F93B37" w14:textId="77777777" w:rsidR="00557C54" w:rsidRPr="00A060AA" w:rsidRDefault="00331C01" w:rsidP="006A0DF4">
      <w:pPr>
        <w:pStyle w:val="Compact"/>
        <w:numPr>
          <w:ilvl w:val="2"/>
          <w:numId w:val="15"/>
        </w:numPr>
        <w:jc w:val="both"/>
        <w:rPr>
          <w:rFonts w:ascii="Aptos" w:hAnsi="Aptos"/>
          <w:lang w:val="lv-LV"/>
        </w:rPr>
      </w:pPr>
      <w:r w:rsidRPr="00A060AA">
        <w:rPr>
          <w:rFonts w:ascii="Aptos" w:hAnsi="Aptos"/>
          <w:lang w:val="lv-LV"/>
        </w:rPr>
        <w:t>sadarbības partneris nodrošina Projekta uzraudzībai nepieciešamo rādītāju apkopošanu;</w:t>
      </w:r>
    </w:p>
    <w:p w14:paraId="31619C66" w14:textId="77777777" w:rsidR="00557C54" w:rsidRPr="00A060AA" w:rsidRDefault="00331C01" w:rsidP="006A0DF4">
      <w:pPr>
        <w:pStyle w:val="Compact"/>
        <w:numPr>
          <w:ilvl w:val="2"/>
          <w:numId w:val="15"/>
        </w:numPr>
        <w:jc w:val="both"/>
        <w:rPr>
          <w:rFonts w:ascii="Aptos" w:hAnsi="Aptos"/>
          <w:lang w:val="lv-LV"/>
        </w:rPr>
      </w:pPr>
      <w:r w:rsidRPr="00A060AA">
        <w:rPr>
          <w:rFonts w:ascii="Aptos" w:hAnsi="Aptos"/>
          <w:lang w:val="lv-LV"/>
        </w:rPr>
        <w:t>sadarbības partneris ievēro publicitātes prasības atbilstoši MK noteikumos</w:t>
      </w:r>
      <w:r w:rsidRPr="00A060AA">
        <w:rPr>
          <w:rStyle w:val="FootnoteReference"/>
          <w:rFonts w:ascii="Aptos" w:hAnsi="Aptos"/>
          <w:lang w:val="lv-LV"/>
        </w:rPr>
        <w:footnoteReference w:id="14"/>
      </w:r>
      <w:r w:rsidRPr="00A060AA">
        <w:rPr>
          <w:rFonts w:ascii="Aptos" w:hAnsi="Aptos"/>
          <w:lang w:val="lv-LV"/>
        </w:rPr>
        <w:t xml:space="preserve"> un šī Līguma 2.pielikumā noteiktajam;</w:t>
      </w:r>
    </w:p>
    <w:p w14:paraId="08B9D2B8" w14:textId="77777777" w:rsidR="00557C54" w:rsidRPr="00A060AA" w:rsidRDefault="00331C01" w:rsidP="006A0DF4">
      <w:pPr>
        <w:pStyle w:val="Compact"/>
        <w:numPr>
          <w:ilvl w:val="2"/>
          <w:numId w:val="15"/>
        </w:numPr>
        <w:jc w:val="both"/>
        <w:rPr>
          <w:rFonts w:ascii="Aptos" w:hAnsi="Aptos"/>
          <w:lang w:val="lv-LV"/>
        </w:rPr>
      </w:pPr>
      <w:r w:rsidRPr="00A060AA">
        <w:rPr>
          <w:rFonts w:ascii="Aptos" w:hAnsi="Aptos"/>
          <w:lang w:val="lv-LV"/>
        </w:rP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5BD59244" w14:textId="77777777" w:rsidR="00557C54" w:rsidRPr="00A060AA" w:rsidRDefault="00331C01" w:rsidP="006A0DF4">
      <w:pPr>
        <w:pStyle w:val="Compact"/>
        <w:numPr>
          <w:ilvl w:val="2"/>
          <w:numId w:val="15"/>
        </w:numPr>
        <w:jc w:val="both"/>
        <w:rPr>
          <w:rFonts w:ascii="Aptos" w:hAnsi="Aptos"/>
          <w:lang w:val="lv-LV"/>
        </w:rPr>
      </w:pPr>
      <w:r w:rsidRPr="00A060AA">
        <w:rPr>
          <w:rFonts w:ascii="Aptos" w:hAnsi="Aptos"/>
          <w:lang w:val="lv-LV"/>
        </w:rPr>
        <w:t>sadarbības partneris ir informēts par Projekta norisi;</w:t>
      </w:r>
    </w:p>
    <w:p w14:paraId="2B59281A" w14:textId="77777777" w:rsidR="00557C54" w:rsidRPr="00A060AA" w:rsidRDefault="00331C01" w:rsidP="006A0DF4">
      <w:pPr>
        <w:pStyle w:val="Compact"/>
        <w:numPr>
          <w:ilvl w:val="2"/>
          <w:numId w:val="15"/>
        </w:numPr>
        <w:jc w:val="both"/>
        <w:rPr>
          <w:rFonts w:ascii="Aptos" w:hAnsi="Aptos"/>
          <w:lang w:val="lv-LV"/>
        </w:rPr>
      </w:pPr>
      <w:r w:rsidRPr="00A060AA">
        <w:rPr>
          <w:rFonts w:ascii="Aptos" w:hAnsi="Aptos"/>
          <w:lang w:val="lv-LV"/>
        </w:rPr>
        <w:t>sadarbības partnerim nodotās, ar Projekta īstenošanu saistītās tiesības un pienākumi netiek nodoti citai personai;</w:t>
      </w:r>
    </w:p>
    <w:p w14:paraId="1664286B" w14:textId="77777777" w:rsidR="00557C54" w:rsidRPr="00A060AA" w:rsidRDefault="00331C01" w:rsidP="006A0DF4">
      <w:pPr>
        <w:pStyle w:val="Compact"/>
        <w:numPr>
          <w:ilvl w:val="2"/>
          <w:numId w:val="15"/>
        </w:numPr>
        <w:jc w:val="both"/>
        <w:rPr>
          <w:rFonts w:ascii="Aptos" w:hAnsi="Aptos"/>
          <w:lang w:val="lv-LV"/>
        </w:rPr>
      </w:pPr>
      <w:r w:rsidRPr="00A060AA">
        <w:rPr>
          <w:rFonts w:ascii="Aptos" w:hAnsi="Aptos"/>
          <w:lang w:val="lv-LV"/>
        </w:rPr>
        <w:t>sadarbības partneris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A060AA">
        <w:rPr>
          <w:rStyle w:val="FootnoteReference"/>
          <w:rFonts w:ascii="Aptos" w:hAnsi="Aptos"/>
          <w:lang w:val="lv-LV"/>
        </w:rPr>
        <w:footnoteReference w:id="15"/>
      </w:r>
      <w:r w:rsidRPr="00A060AA">
        <w:rPr>
          <w:rFonts w:ascii="Aptos" w:hAnsi="Aptos"/>
          <w:lang w:val="lv-LV"/>
        </w:rPr>
        <w:t xml:space="preserve"> 82. pantam un nodrošina dokumentu kopiju iesniegšanu vai uzrādīšanu pēc Sadarbības iestādes pieprasījuma Finansējuma saņēmēja noteiktā termiņā;</w:t>
      </w:r>
    </w:p>
    <w:p w14:paraId="1B6F427A" w14:textId="77777777" w:rsidR="00557C54" w:rsidRPr="00A060AA" w:rsidRDefault="00331C01" w:rsidP="006A0DF4">
      <w:pPr>
        <w:pStyle w:val="Compact"/>
        <w:numPr>
          <w:ilvl w:val="2"/>
          <w:numId w:val="15"/>
        </w:numPr>
        <w:jc w:val="both"/>
        <w:rPr>
          <w:rFonts w:ascii="Aptos" w:hAnsi="Aptos"/>
          <w:lang w:val="lv-LV"/>
        </w:rPr>
      </w:pPr>
      <w:r w:rsidRPr="00A060AA">
        <w:rPr>
          <w:rFonts w:ascii="Aptos" w:hAnsi="Aptos"/>
          <w:lang w:val="lv-LV"/>
        </w:rP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hyperlink r:id="rId12">
        <w:r w:rsidRPr="00A060AA">
          <w:rPr>
            <w:rStyle w:val="Hyperlink"/>
            <w:rFonts w:ascii="Aptos" w:hAnsi="Aptos"/>
            <w:lang w:val="lv-LV"/>
          </w:rPr>
          <w:t>Publisko iepirkumu likumam</w:t>
        </w:r>
      </w:hyperlink>
      <w:r w:rsidRPr="00A060AA">
        <w:rPr>
          <w:rFonts w:ascii="Aptos" w:hAnsi="Aptos"/>
          <w:lang w:val="lv-LV"/>
        </w:rPr>
        <w:t xml:space="preserve"> vai </w:t>
      </w:r>
      <w:hyperlink r:id="rId13">
        <w:r w:rsidRPr="00A060AA">
          <w:rPr>
            <w:rStyle w:val="Hyperlink"/>
            <w:rFonts w:ascii="Aptos" w:hAnsi="Aptos"/>
            <w:lang w:val="lv-LV"/>
          </w:rPr>
          <w:t>Sabiedrisko pakalpojumu sniedzēju iepirkumu likumam</w:t>
        </w:r>
      </w:hyperlink>
      <w:r w:rsidRPr="00A060AA">
        <w:rPr>
          <w:rFonts w:ascii="Aptos" w:hAnsi="Aptos"/>
          <w:lang w:val="lv-LV"/>
        </w:rPr>
        <w:t xml:space="preserve"> vai darījumam jāpiemēro normatīvie akti par iepirkuma procedūru un tās piemērošanas kārtību pasūtītāja finansētiem projektiem;</w:t>
      </w:r>
    </w:p>
    <w:p w14:paraId="1655FF3D" w14:textId="77777777" w:rsidR="00557C54" w:rsidRPr="00A060AA" w:rsidRDefault="00331C01" w:rsidP="006A0DF4">
      <w:pPr>
        <w:pStyle w:val="Compact"/>
        <w:numPr>
          <w:ilvl w:val="2"/>
          <w:numId w:val="15"/>
        </w:numPr>
        <w:jc w:val="both"/>
        <w:rPr>
          <w:rFonts w:ascii="Aptos" w:hAnsi="Aptos"/>
          <w:lang w:val="lv-LV"/>
        </w:rPr>
      </w:pPr>
      <w:r w:rsidRPr="00A060AA">
        <w:rPr>
          <w:rFonts w:ascii="Aptos" w:hAnsi="Aptos"/>
          <w:lang w:val="lv-LV"/>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7C2D947C" w14:textId="77777777" w:rsidR="00557C54" w:rsidRPr="00A060AA" w:rsidRDefault="00331C01" w:rsidP="006A0DF4">
      <w:pPr>
        <w:pStyle w:val="Compact"/>
        <w:numPr>
          <w:ilvl w:val="2"/>
          <w:numId w:val="15"/>
        </w:numPr>
        <w:jc w:val="both"/>
        <w:rPr>
          <w:rFonts w:ascii="Aptos" w:hAnsi="Aptos"/>
          <w:lang w:val="lv-LV"/>
        </w:rPr>
      </w:pPr>
      <w:r w:rsidRPr="00A060AA">
        <w:rPr>
          <w:rFonts w:ascii="Aptos" w:hAnsi="Aptos"/>
          <w:lang w:val="lv-LV"/>
        </w:rPr>
        <w:t>ir iespējas veikt uzraudzību un kontroli visā Līguma darbības laikā, nodrošinot šo noteikumu 4.2.9.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7BA64444" w14:textId="77777777" w:rsidR="00557C54" w:rsidRPr="00A060AA" w:rsidRDefault="00331C01" w:rsidP="006A0DF4">
      <w:pPr>
        <w:pStyle w:val="Compact"/>
        <w:numPr>
          <w:ilvl w:val="2"/>
          <w:numId w:val="15"/>
        </w:numPr>
        <w:jc w:val="both"/>
        <w:rPr>
          <w:rFonts w:ascii="Aptos" w:hAnsi="Aptos"/>
          <w:lang w:val="lv-LV"/>
        </w:rPr>
      </w:pPr>
      <w:r w:rsidRPr="00A060AA">
        <w:rPr>
          <w:rFonts w:ascii="Aptos" w:hAnsi="Aptos"/>
          <w:lang w:val="lv-LV"/>
        </w:rPr>
        <w:t>sadarbības partneris ir atbildīgs par Projekta rezultātu sasniegšanu tādā apjomā, kā noteikts sadarbības līgumā vai vienošanās.</w:t>
      </w:r>
    </w:p>
    <w:p w14:paraId="3495E236" w14:textId="77777777" w:rsidR="00557C54" w:rsidRPr="00A060AA" w:rsidRDefault="00331C01" w:rsidP="006A0DF4">
      <w:pPr>
        <w:pStyle w:val="Compact"/>
        <w:numPr>
          <w:ilvl w:val="1"/>
          <w:numId w:val="14"/>
        </w:numPr>
        <w:jc w:val="both"/>
        <w:rPr>
          <w:rFonts w:ascii="Aptos" w:hAnsi="Aptos"/>
          <w:lang w:val="lv-LV"/>
        </w:rPr>
      </w:pPr>
      <w:r w:rsidRPr="00A060AA">
        <w:rPr>
          <w:rFonts w:ascii="Aptos" w:hAnsi="Aptos"/>
          <w:lang w:val="lv-LV"/>
        </w:rPr>
        <w:t xml:space="preserve">Sadarbības partnerim nedeleģē atbildību par </w:t>
      </w:r>
      <w:hyperlink r:id="rId14">
        <w:r w:rsidRPr="00A060AA">
          <w:rPr>
            <w:rStyle w:val="Hyperlink"/>
            <w:rFonts w:ascii="Aptos" w:hAnsi="Aptos"/>
            <w:lang w:val="lv-LV"/>
          </w:rPr>
          <w:t>Likuma</w:t>
        </w:r>
      </w:hyperlink>
      <w:r w:rsidRPr="00A060AA">
        <w:rPr>
          <w:rFonts w:ascii="Aptos" w:hAnsi="Aptos"/>
          <w:lang w:val="lv-LV"/>
        </w:rPr>
        <w:t>18. panta pirmajā daļā noteiktajiem Finansējuma saņēmēja pienākumiem, kā arī maksājuma pieprasījumu iesniegšanu Sadarbības iestādē.</w:t>
      </w:r>
    </w:p>
    <w:p w14:paraId="7513EEAE" w14:textId="77777777" w:rsidR="00557C54" w:rsidRPr="00A060AA" w:rsidRDefault="00331C01" w:rsidP="006A0DF4">
      <w:pPr>
        <w:pStyle w:val="Compact"/>
        <w:numPr>
          <w:ilvl w:val="1"/>
          <w:numId w:val="14"/>
        </w:numPr>
        <w:jc w:val="both"/>
        <w:rPr>
          <w:rFonts w:ascii="Aptos" w:hAnsi="Aptos"/>
          <w:lang w:val="lv-LV"/>
        </w:rPr>
      </w:pPr>
      <w:r w:rsidRPr="00A060AA">
        <w:rPr>
          <w:rFonts w:ascii="Aptos" w:hAnsi="Aptos"/>
          <w:lang w:val="lv-LV"/>
        </w:rP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18B88AD7" w14:textId="77777777" w:rsidR="00557C54" w:rsidRPr="00A060AA" w:rsidRDefault="00331C01" w:rsidP="006A0DF4">
      <w:pPr>
        <w:pStyle w:val="Heading2"/>
        <w:numPr>
          <w:ilvl w:val="0"/>
          <w:numId w:val="5"/>
        </w:numPr>
        <w:jc w:val="both"/>
        <w:rPr>
          <w:rFonts w:ascii="Aptos" w:hAnsi="Aptos"/>
          <w:lang w:val="lv-LV"/>
        </w:rPr>
      </w:pPr>
      <w:bookmarkStart w:id="5" w:name="grāmatvedības-uzskaite"/>
      <w:r w:rsidRPr="00A060AA">
        <w:rPr>
          <w:rFonts w:ascii="Aptos" w:hAnsi="Aptos"/>
          <w:lang w:val="lv-LV"/>
        </w:rPr>
        <w:t>Grāmatvedības uzskaite</w:t>
      </w:r>
      <w:bookmarkEnd w:id="5"/>
    </w:p>
    <w:p w14:paraId="7AB316DE" w14:textId="77777777" w:rsidR="00557C54" w:rsidRPr="00A060AA" w:rsidRDefault="00331C01" w:rsidP="006A0DF4">
      <w:pPr>
        <w:pStyle w:val="Compact"/>
        <w:numPr>
          <w:ilvl w:val="1"/>
          <w:numId w:val="16"/>
        </w:numPr>
        <w:jc w:val="both"/>
        <w:rPr>
          <w:rFonts w:ascii="Aptos" w:hAnsi="Aptos"/>
          <w:lang w:val="lv-LV"/>
        </w:rPr>
      </w:pPr>
      <w:r w:rsidRPr="00A060AA">
        <w:rPr>
          <w:rFonts w:ascii="Aptos" w:hAnsi="Aptos"/>
          <w:lang w:val="lv-LV"/>
        </w:rPr>
        <w:t>Uzsākot Projekta īstenošanu, Finansējuma saņēmējs nodrošina veikto maksājumu izsekojamību izmantojot Projektam paredzēto norēķinu kontu Valsts kasē no kura veic un uz kuru saņem visus ar Projekta īstenošanu saistītos maksājumus.</w:t>
      </w:r>
    </w:p>
    <w:p w14:paraId="43814EC4" w14:textId="77777777" w:rsidR="00557C54" w:rsidRPr="00A060AA" w:rsidRDefault="00331C01" w:rsidP="006A0DF4">
      <w:pPr>
        <w:pStyle w:val="Compact"/>
        <w:numPr>
          <w:ilvl w:val="1"/>
          <w:numId w:val="16"/>
        </w:numPr>
        <w:jc w:val="both"/>
        <w:rPr>
          <w:rFonts w:ascii="Aptos" w:hAnsi="Aptos"/>
          <w:lang w:val="lv-LV"/>
        </w:rPr>
      </w:pPr>
      <w:r w:rsidRPr="00A060AA">
        <w:rPr>
          <w:rFonts w:ascii="Aptos" w:hAnsi="Aptos"/>
          <w:lang w:val="lv-LV"/>
        </w:rPr>
        <w:t>Atbalsta summas maksājuma par Vienkāršotajām izmaksām saņemšanai Finansējuma saņēmējs var norādīt atsevišķu kontu Valsts kasē .</w:t>
      </w:r>
    </w:p>
    <w:p w14:paraId="52B78274" w14:textId="77777777" w:rsidR="00557C54" w:rsidRPr="00A060AA" w:rsidRDefault="00331C01" w:rsidP="006A0DF4">
      <w:pPr>
        <w:pStyle w:val="Compact"/>
        <w:numPr>
          <w:ilvl w:val="1"/>
          <w:numId w:val="16"/>
        </w:numPr>
        <w:jc w:val="both"/>
        <w:rPr>
          <w:rFonts w:ascii="Aptos" w:hAnsi="Aptos"/>
          <w:lang w:val="lv-LV"/>
        </w:rPr>
      </w:pPr>
      <w:r w:rsidRPr="00A060AA">
        <w:rPr>
          <w:rFonts w:ascii="Aptos" w:hAnsi="Aptos"/>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Šī prasība neattiecas uz Projekta izdevumiem, kuriem piemēro vienkāršotās izmaksas .</w:t>
      </w:r>
    </w:p>
    <w:p w14:paraId="65148065" w14:textId="77777777" w:rsidR="00557C54" w:rsidRPr="00A060AA" w:rsidRDefault="00331C01" w:rsidP="006A0DF4">
      <w:pPr>
        <w:pStyle w:val="Compact"/>
        <w:numPr>
          <w:ilvl w:val="1"/>
          <w:numId w:val="16"/>
        </w:numPr>
        <w:jc w:val="both"/>
        <w:rPr>
          <w:rFonts w:ascii="Aptos" w:hAnsi="Aptos"/>
          <w:lang w:val="lv-LV"/>
        </w:rPr>
      </w:pPr>
      <w:r w:rsidRPr="00A060AA">
        <w:rPr>
          <w:rFonts w:ascii="Aptos" w:hAnsi="Aptos"/>
          <w:lang w:val="lv-LV"/>
        </w:rPr>
        <w:t>Finanšu pārskatus Finansējuma saņēmējs sagatavo atbilstoši normatīvajiem aktiem, kas nosaka kārtību, kādā finanšu pārskatos atspoguļojams saņemtais finansiālais atbalsts (finanšu atbalsts).</w:t>
      </w:r>
    </w:p>
    <w:p w14:paraId="5E8E7DE1" w14:textId="77777777" w:rsidR="00557C54" w:rsidRPr="00A060AA" w:rsidRDefault="00331C01" w:rsidP="006A0DF4">
      <w:pPr>
        <w:pStyle w:val="Heading2"/>
        <w:numPr>
          <w:ilvl w:val="0"/>
          <w:numId w:val="5"/>
        </w:numPr>
        <w:jc w:val="both"/>
        <w:rPr>
          <w:rFonts w:ascii="Aptos" w:hAnsi="Aptos"/>
          <w:lang w:val="lv-LV"/>
        </w:rPr>
      </w:pPr>
      <w:bookmarkStart w:id="6" w:name="Xfe01e891724baca704aae9545d6a3c35135f744"/>
      <w:r w:rsidRPr="00A060AA">
        <w:rPr>
          <w:rFonts w:ascii="Aptos" w:hAnsi="Aptos"/>
          <w:lang w:val="lv-LV"/>
        </w:rPr>
        <w:t>Kārtība, kādā tiek veiktas pārbaudes Projekta īstenošanas vietā</w:t>
      </w:r>
      <w:bookmarkEnd w:id="6"/>
    </w:p>
    <w:p w14:paraId="1B7FFCC1" w14:textId="77777777" w:rsidR="00557C54" w:rsidRPr="00A060AA" w:rsidRDefault="00331C01" w:rsidP="006A0DF4">
      <w:pPr>
        <w:pStyle w:val="Compact"/>
        <w:numPr>
          <w:ilvl w:val="1"/>
          <w:numId w:val="17"/>
        </w:numPr>
        <w:jc w:val="both"/>
        <w:rPr>
          <w:rFonts w:ascii="Aptos" w:hAnsi="Aptos"/>
          <w:lang w:val="lv-LV"/>
        </w:rPr>
      </w:pPr>
      <w:r w:rsidRPr="00A060AA">
        <w:rPr>
          <w:rFonts w:ascii="Aptos" w:hAnsi="Aptos"/>
          <w:lang w:val="lv-LV"/>
        </w:rPr>
        <w:t>Sadarbības iestāde Līguma darbības laikā var veikt pārbaudi Projektā vai iepirkuma līgumā norādītajā Projekta īstenošanas vietā atbilstoši MK noteikumiem</w:t>
      </w:r>
      <w:r w:rsidRPr="00A060AA">
        <w:rPr>
          <w:rStyle w:val="FootnoteReference"/>
          <w:rFonts w:ascii="Aptos" w:hAnsi="Aptos"/>
          <w:lang w:val="lv-LV"/>
        </w:rPr>
        <w:footnoteReference w:id="16"/>
      </w:r>
      <w:r w:rsidRPr="00A060AA">
        <w:rPr>
          <w:rFonts w:ascii="Aptos" w:hAnsi="Aptos"/>
          <w:lang w:val="lv-LV"/>
        </w:rPr>
        <w:t xml:space="preserve"> un Vadošās iestādes vadlīnijā</w:t>
      </w:r>
      <w:r w:rsidRPr="00A060AA">
        <w:rPr>
          <w:rStyle w:val="FootnoteReference"/>
          <w:rFonts w:ascii="Aptos" w:hAnsi="Aptos"/>
          <w:lang w:val="lv-LV"/>
        </w:rPr>
        <w:footnoteReference w:id="17"/>
      </w:r>
      <w:r w:rsidRPr="00A060AA">
        <w:rPr>
          <w:rFonts w:ascii="Aptos" w:hAnsi="Aptos"/>
          <w:lang w:val="lv-LV"/>
        </w:rPr>
        <w:t>] , lai pārliecinātos par faktisko Līguma īstenošanu atbilstoši normatīvo aktu prasībām.</w:t>
      </w:r>
    </w:p>
    <w:p w14:paraId="18102DB1" w14:textId="77777777" w:rsidR="00557C54" w:rsidRPr="00A060AA" w:rsidRDefault="00331C01" w:rsidP="006A0DF4">
      <w:pPr>
        <w:pStyle w:val="Compact"/>
        <w:numPr>
          <w:ilvl w:val="1"/>
          <w:numId w:val="17"/>
        </w:numPr>
        <w:jc w:val="both"/>
        <w:rPr>
          <w:rFonts w:ascii="Aptos" w:hAnsi="Aptos"/>
          <w:lang w:val="lv-LV"/>
        </w:rPr>
      </w:pPr>
      <w:r w:rsidRPr="00A060AA">
        <w:rPr>
          <w:rFonts w:ascii="Aptos" w:hAnsi="Aptos"/>
          <w:lang w:val="lv-LV"/>
        </w:rPr>
        <w:t>Sadarbības iestāde vismaz 5 (piecas) darbdienas pirms plānotās pārbaudes Projekta īstenošanas vietā informē par to Finansējuma saņēmēju. Sadarbības iestāde atbilstoši MK noteikumiem</w:t>
      </w:r>
      <w:r w:rsidRPr="00A060AA">
        <w:rPr>
          <w:rStyle w:val="FootnoteReference"/>
          <w:rFonts w:ascii="Aptos" w:hAnsi="Aptos"/>
          <w:lang w:val="lv-LV"/>
        </w:rPr>
        <w:footnoteReference w:id="18"/>
      </w:r>
      <w:r w:rsidRPr="00A060AA">
        <w:rPr>
          <w:rFonts w:ascii="Aptos" w:hAnsi="Aptos"/>
          <w:lang w:val="lv-LV"/>
        </w:rPr>
        <w:t xml:space="preserve"> ir tiesīga nepieciešamības gadījumā veikt arī pārbaudes, iepriekš par to neinformējot Finansējuma saņēmēju.</w:t>
      </w:r>
    </w:p>
    <w:p w14:paraId="3FB58DE8" w14:textId="77777777" w:rsidR="00557C54" w:rsidRPr="00A060AA" w:rsidRDefault="00331C01" w:rsidP="006A0DF4">
      <w:pPr>
        <w:pStyle w:val="Compact"/>
        <w:numPr>
          <w:ilvl w:val="1"/>
          <w:numId w:val="17"/>
        </w:numPr>
        <w:jc w:val="both"/>
        <w:rPr>
          <w:rFonts w:ascii="Aptos" w:hAnsi="Aptos"/>
          <w:lang w:val="lv-LV"/>
        </w:rPr>
      </w:pPr>
      <w:r w:rsidRPr="00A060AA">
        <w:rPr>
          <w:rFonts w:ascii="Aptos" w:hAnsi="Aptos"/>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3311D65F" w14:textId="77777777" w:rsidR="00557C54" w:rsidRPr="00A060AA" w:rsidRDefault="00331C01" w:rsidP="006A0DF4">
      <w:pPr>
        <w:pStyle w:val="Compact"/>
        <w:numPr>
          <w:ilvl w:val="1"/>
          <w:numId w:val="17"/>
        </w:numPr>
        <w:jc w:val="both"/>
        <w:rPr>
          <w:rFonts w:ascii="Aptos" w:hAnsi="Aptos"/>
          <w:lang w:val="lv-LV"/>
        </w:rPr>
      </w:pPr>
      <w:r w:rsidRPr="00A060AA">
        <w:rPr>
          <w:rFonts w:ascii="Aptos" w:hAnsi="Aptos"/>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4E59D33A" w14:textId="77777777" w:rsidR="00557C54" w:rsidRPr="00A060AA" w:rsidRDefault="00331C01" w:rsidP="006A0DF4">
      <w:pPr>
        <w:pStyle w:val="Compact"/>
        <w:numPr>
          <w:ilvl w:val="2"/>
          <w:numId w:val="18"/>
        </w:numPr>
        <w:jc w:val="both"/>
        <w:rPr>
          <w:rFonts w:ascii="Aptos" w:hAnsi="Aptos"/>
          <w:lang w:val="lv-LV"/>
        </w:rPr>
      </w:pPr>
      <w:r w:rsidRPr="00A060AA">
        <w:rPr>
          <w:rFonts w:ascii="Aptos" w:hAnsi="Aptos"/>
          <w:lang w:val="lv-LV"/>
        </w:rP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6709344E" w14:textId="77777777" w:rsidR="00557C54" w:rsidRPr="00A060AA" w:rsidRDefault="00331C01" w:rsidP="006A0DF4">
      <w:pPr>
        <w:pStyle w:val="Compact"/>
        <w:numPr>
          <w:ilvl w:val="2"/>
          <w:numId w:val="18"/>
        </w:numPr>
        <w:jc w:val="both"/>
        <w:rPr>
          <w:rFonts w:ascii="Aptos" w:hAnsi="Aptos"/>
          <w:lang w:val="lv-LV"/>
        </w:rPr>
      </w:pPr>
      <w:r w:rsidRPr="00A060AA">
        <w:rPr>
          <w:rFonts w:ascii="Aptos" w:hAnsi="Aptos"/>
          <w:lang w:val="lv-LV"/>
        </w:rPr>
        <w:t>telpu un darba vietu dokumentu pārbaudei;</w:t>
      </w:r>
    </w:p>
    <w:p w14:paraId="6728852D" w14:textId="77777777" w:rsidR="00557C54" w:rsidRPr="00A060AA" w:rsidRDefault="00331C01" w:rsidP="006A0DF4">
      <w:pPr>
        <w:pStyle w:val="Compact"/>
        <w:numPr>
          <w:ilvl w:val="2"/>
          <w:numId w:val="18"/>
        </w:numPr>
        <w:jc w:val="both"/>
        <w:rPr>
          <w:rFonts w:ascii="Aptos" w:hAnsi="Aptos"/>
          <w:lang w:val="lv-LV"/>
        </w:rPr>
      </w:pPr>
      <w:r w:rsidRPr="00A060AA">
        <w:rPr>
          <w:rFonts w:ascii="Aptos" w:hAnsi="Aptos"/>
          <w:lang w:val="lv-LV"/>
        </w:rPr>
        <w:t>iespēju organizēt intervijas ar Projektā iesaistītajām personām (piem., mērķa grupu, Projekta īstenošanas un vadības personālu);</w:t>
      </w:r>
    </w:p>
    <w:p w14:paraId="1889FE52" w14:textId="77777777" w:rsidR="00557C54" w:rsidRPr="00A060AA" w:rsidRDefault="00331C01" w:rsidP="006A0DF4">
      <w:pPr>
        <w:pStyle w:val="Compact"/>
        <w:numPr>
          <w:ilvl w:val="2"/>
          <w:numId w:val="18"/>
        </w:numPr>
        <w:jc w:val="both"/>
        <w:rPr>
          <w:rFonts w:ascii="Aptos" w:hAnsi="Aptos"/>
          <w:lang w:val="lv-LV"/>
        </w:rPr>
      </w:pPr>
      <w:r w:rsidRPr="00A060AA">
        <w:rPr>
          <w:rFonts w:ascii="Aptos" w:hAnsi="Aptos"/>
          <w:lang w:val="lv-LV"/>
        </w:rPr>
        <w:t>pieprasīto dokumentu uzrādīšanu un, ja nepieciešams, izsniegšanu;</w:t>
      </w:r>
    </w:p>
    <w:p w14:paraId="00EE43A5" w14:textId="77777777" w:rsidR="00557C54" w:rsidRPr="00A060AA" w:rsidRDefault="00331C01" w:rsidP="006A0DF4">
      <w:pPr>
        <w:pStyle w:val="Compact"/>
        <w:numPr>
          <w:ilvl w:val="2"/>
          <w:numId w:val="18"/>
        </w:numPr>
        <w:jc w:val="both"/>
        <w:rPr>
          <w:rFonts w:ascii="Aptos" w:hAnsi="Aptos"/>
          <w:lang w:val="lv-LV"/>
        </w:rPr>
      </w:pPr>
      <w:r w:rsidRPr="00A060AA">
        <w:rPr>
          <w:rFonts w:ascii="Aptos" w:hAnsi="Aptos"/>
          <w:lang w:val="lv-LV"/>
        </w:rPr>
        <w:t>par Projekta īstenošanu atbildīgo personu piedalīšanos pārbaudē.</w:t>
      </w:r>
    </w:p>
    <w:p w14:paraId="4FA5B8BA" w14:textId="77777777" w:rsidR="00557C54" w:rsidRPr="00A060AA" w:rsidRDefault="00331C01" w:rsidP="006A0DF4">
      <w:pPr>
        <w:pStyle w:val="Compact"/>
        <w:numPr>
          <w:ilvl w:val="1"/>
          <w:numId w:val="17"/>
        </w:numPr>
        <w:jc w:val="both"/>
        <w:rPr>
          <w:rFonts w:ascii="Aptos" w:hAnsi="Aptos"/>
          <w:lang w:val="lv-LV"/>
        </w:rPr>
      </w:pPr>
      <w:r w:rsidRPr="00A060AA">
        <w:rPr>
          <w:rFonts w:ascii="Aptos" w:hAnsi="Aptos"/>
          <w:lang w:val="lv-LV"/>
        </w:rPr>
        <w:t>Citas ES fondu vadībā iesaistītās Latvijas Republikas vai ES institūcijas, kā arī citas kompetentās institūcijas pārbaudes Projekta īstenošanas vietā veic saskaņā ar normatīvajiem aktiem.</w:t>
      </w:r>
    </w:p>
    <w:p w14:paraId="23ACA2B9" w14:textId="77777777" w:rsidR="00557C54" w:rsidRPr="00A060AA" w:rsidRDefault="00331C01" w:rsidP="006A0DF4">
      <w:pPr>
        <w:pStyle w:val="Compact"/>
        <w:numPr>
          <w:ilvl w:val="1"/>
          <w:numId w:val="17"/>
        </w:numPr>
        <w:jc w:val="both"/>
        <w:rPr>
          <w:rFonts w:ascii="Aptos" w:hAnsi="Aptos"/>
          <w:lang w:val="lv-LV"/>
        </w:rPr>
      </w:pPr>
      <w:r w:rsidRPr="00A060AA">
        <w:rPr>
          <w:rFonts w:ascii="Aptos" w:hAnsi="Aptos"/>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30EB4868" w14:textId="77777777" w:rsidR="00557C54" w:rsidRPr="00A060AA" w:rsidRDefault="00331C01" w:rsidP="006A0DF4">
      <w:pPr>
        <w:pStyle w:val="Heading2"/>
        <w:numPr>
          <w:ilvl w:val="0"/>
          <w:numId w:val="5"/>
        </w:numPr>
        <w:jc w:val="both"/>
        <w:rPr>
          <w:rFonts w:ascii="Aptos" w:hAnsi="Aptos"/>
          <w:lang w:val="lv-LV"/>
        </w:rPr>
      </w:pPr>
      <w:bookmarkStart w:id="7" w:name="iepirkumu-veikšanas-kārtība"/>
      <w:r w:rsidRPr="00A060AA">
        <w:rPr>
          <w:rFonts w:ascii="Aptos" w:hAnsi="Aptos"/>
          <w:lang w:val="lv-LV"/>
        </w:rPr>
        <w:t>Iepirkumu veikšanas kārtība</w:t>
      </w:r>
      <w:bookmarkEnd w:id="7"/>
    </w:p>
    <w:p w14:paraId="4D459645" w14:textId="77777777" w:rsidR="00557C54" w:rsidRPr="00A060AA" w:rsidRDefault="00331C01" w:rsidP="006A0DF4">
      <w:pPr>
        <w:pStyle w:val="Compact"/>
        <w:numPr>
          <w:ilvl w:val="1"/>
          <w:numId w:val="19"/>
        </w:numPr>
        <w:jc w:val="both"/>
        <w:rPr>
          <w:rFonts w:ascii="Aptos" w:hAnsi="Aptos"/>
          <w:lang w:val="lv-LV"/>
        </w:rPr>
      </w:pPr>
      <w:r w:rsidRPr="00A060AA">
        <w:rPr>
          <w:rFonts w:ascii="Aptos" w:hAnsi="Aptos"/>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01A2C2C4" w14:textId="77777777" w:rsidR="00557C54" w:rsidRPr="00A060AA" w:rsidRDefault="00331C01" w:rsidP="006A0DF4">
      <w:pPr>
        <w:pStyle w:val="Compact"/>
        <w:numPr>
          <w:ilvl w:val="1"/>
          <w:numId w:val="19"/>
        </w:numPr>
        <w:jc w:val="both"/>
        <w:rPr>
          <w:rFonts w:ascii="Aptos" w:hAnsi="Aptos"/>
          <w:lang w:val="lv-LV"/>
        </w:rPr>
      </w:pPr>
      <w:r w:rsidRPr="00A060AA">
        <w:rPr>
          <w:rFonts w:ascii="Aptos" w:hAnsi="Aptos"/>
          <w:lang w:val="lv-LV"/>
        </w:rP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5C1689AE" w14:textId="77777777" w:rsidR="00557C54" w:rsidRPr="00A060AA" w:rsidRDefault="00331C01" w:rsidP="006A0DF4">
      <w:pPr>
        <w:pStyle w:val="Compact"/>
        <w:numPr>
          <w:ilvl w:val="1"/>
          <w:numId w:val="19"/>
        </w:numPr>
        <w:jc w:val="both"/>
        <w:rPr>
          <w:rFonts w:ascii="Aptos" w:hAnsi="Aptos"/>
          <w:lang w:val="lv-LV"/>
        </w:rPr>
      </w:pPr>
      <w:r w:rsidRPr="00A060AA">
        <w:rPr>
          <w:rFonts w:ascii="Aptos" w:hAnsi="Aptos"/>
          <w:lang w:val="lv-LV"/>
        </w:rPr>
        <w:t xml:space="preserve">Sadarbības iestāde atbilstoši MK noteikumos </w:t>
      </w:r>
      <w:r w:rsidRPr="00A060AA">
        <w:rPr>
          <w:rStyle w:val="FootnoteReference"/>
          <w:rFonts w:ascii="Aptos" w:hAnsi="Aptos"/>
          <w:lang w:val="lv-LV"/>
        </w:rPr>
        <w:footnoteReference w:id="19"/>
      </w:r>
      <w:r w:rsidRPr="00A060AA">
        <w:rPr>
          <w:rFonts w:ascii="Aptos" w:hAnsi="Aptos"/>
          <w:lang w:val="lv-LV"/>
        </w:rPr>
        <w:t xml:space="preserve"> paredzētajai kārtībai un Iepirkumu uzraudzības biroja izstrādātajai metodikai izlases veidā veic iepirkumu </w:t>
      </w:r>
      <w:proofErr w:type="spellStart"/>
      <w:r w:rsidRPr="00A060AA">
        <w:rPr>
          <w:rFonts w:ascii="Aptos" w:hAnsi="Aptos"/>
          <w:lang w:val="lv-LV"/>
        </w:rPr>
        <w:t>pirmspārbaudes</w:t>
      </w:r>
      <w:proofErr w:type="spellEnd"/>
      <w:r w:rsidRPr="00A060AA">
        <w:rPr>
          <w:rFonts w:ascii="Aptos" w:hAnsi="Aptos"/>
          <w:lang w:val="lv-LV"/>
        </w:rPr>
        <w:t>, nepieciešamības gadījumā pieprasot papildu informāciju vai dokumentus no Finansējuma saņēmēja vai kompetentajām institūcijām.</w:t>
      </w:r>
    </w:p>
    <w:p w14:paraId="67ACC60E" w14:textId="77777777" w:rsidR="00557C54" w:rsidRPr="00A060AA" w:rsidRDefault="00331C01" w:rsidP="006A0DF4">
      <w:pPr>
        <w:pStyle w:val="Compact"/>
        <w:numPr>
          <w:ilvl w:val="1"/>
          <w:numId w:val="19"/>
        </w:numPr>
        <w:jc w:val="both"/>
        <w:rPr>
          <w:rFonts w:ascii="Aptos" w:hAnsi="Aptos"/>
          <w:lang w:val="lv-LV"/>
        </w:rPr>
      </w:pPr>
      <w:r w:rsidRPr="00A060AA">
        <w:rPr>
          <w:rFonts w:ascii="Aptos" w:hAnsi="Aptos"/>
          <w:lang w:val="lv-LV"/>
        </w:rPr>
        <w:t>Veicot iepirkumu Projekta vajadzībām, Finansējuma saņēmējs un sadarbības partneris :</w:t>
      </w:r>
    </w:p>
    <w:p w14:paraId="6A36F754" w14:textId="77777777" w:rsidR="00557C54" w:rsidRPr="00A060AA" w:rsidRDefault="00331C01" w:rsidP="006A0DF4">
      <w:pPr>
        <w:pStyle w:val="Compact"/>
        <w:numPr>
          <w:ilvl w:val="2"/>
          <w:numId w:val="20"/>
        </w:numPr>
        <w:jc w:val="both"/>
        <w:rPr>
          <w:rFonts w:ascii="Aptos" w:hAnsi="Aptos"/>
          <w:lang w:val="lv-LV"/>
        </w:rPr>
      </w:pPr>
      <w:r w:rsidRPr="00A060AA">
        <w:rPr>
          <w:rFonts w:ascii="Aptos" w:hAnsi="Aptos"/>
          <w:lang w:val="lv-LV"/>
        </w:rPr>
        <w:t>nodrošina Publisko iepirkumu likumā un Iepirkumu uzraudzības biroja vadlīnijās un skaidrojumos noteikto prasību ievērošanu;</w:t>
      </w:r>
    </w:p>
    <w:p w14:paraId="59BB2F1A" w14:textId="77777777" w:rsidR="00557C54" w:rsidRPr="00A060AA" w:rsidRDefault="00331C01" w:rsidP="006A0DF4">
      <w:pPr>
        <w:pStyle w:val="Compact"/>
        <w:numPr>
          <w:ilvl w:val="2"/>
          <w:numId w:val="20"/>
        </w:numPr>
        <w:jc w:val="both"/>
        <w:rPr>
          <w:rFonts w:ascii="Aptos" w:hAnsi="Aptos"/>
          <w:lang w:val="lv-LV"/>
        </w:rPr>
      </w:pPr>
      <w:r w:rsidRPr="00A060AA">
        <w:rPr>
          <w:rFonts w:ascii="Aptos" w:hAnsi="Aptos"/>
          <w:lang w:val="lv-LV"/>
        </w:rPr>
        <w:t xml:space="preserve">nodrošina </w:t>
      </w:r>
      <w:proofErr w:type="spellStart"/>
      <w:r w:rsidRPr="00A060AA">
        <w:rPr>
          <w:rFonts w:ascii="Aptos" w:hAnsi="Aptos"/>
          <w:lang w:val="lv-LV"/>
        </w:rPr>
        <w:t>nediskriminācijas</w:t>
      </w:r>
      <w:proofErr w:type="spellEnd"/>
      <w:r w:rsidRPr="00A060AA">
        <w:rPr>
          <w:rFonts w:ascii="Aptos" w:hAnsi="Aptos"/>
          <w:lang w:val="lv-LV"/>
        </w:rPr>
        <w:t>, savstarpējās atzīšanas, atklātības un vienlīdzīgas attieksmes principu ievērošanu, kā arī piegādātāju brīvu konkurenci</w:t>
      </w:r>
      <w:r w:rsidRPr="00A060AA">
        <w:rPr>
          <w:rStyle w:val="FootnoteReference"/>
          <w:rFonts w:ascii="Aptos" w:hAnsi="Aptos"/>
        </w:rPr>
        <w:footnoteReference w:id="20"/>
      </w:r>
      <w:r w:rsidRPr="00A060AA">
        <w:rPr>
          <w:rFonts w:ascii="Aptos" w:hAnsi="Aptos"/>
          <w:lang w:val="lv-LV"/>
        </w:rPr>
        <w:t xml:space="preserve"> ;</w:t>
      </w:r>
    </w:p>
    <w:p w14:paraId="7D0ACD43" w14:textId="77777777" w:rsidR="00557C54" w:rsidRPr="00A060AA" w:rsidRDefault="00331C01" w:rsidP="006A0DF4">
      <w:pPr>
        <w:pStyle w:val="Compact"/>
        <w:numPr>
          <w:ilvl w:val="2"/>
          <w:numId w:val="20"/>
        </w:numPr>
        <w:jc w:val="both"/>
        <w:rPr>
          <w:rFonts w:ascii="Aptos" w:hAnsi="Aptos"/>
          <w:lang w:val="lv-LV"/>
        </w:rPr>
      </w:pPr>
      <w:r w:rsidRPr="00A060AA">
        <w:rPr>
          <w:rFonts w:ascii="Aptos" w:hAnsi="Aptos"/>
          <w:lang w:val="lv-LV"/>
        </w:rPr>
        <w:t>nodrošina interešu konflikta neesamību;</w:t>
      </w:r>
    </w:p>
    <w:p w14:paraId="227174DC" w14:textId="77777777" w:rsidR="00557C54" w:rsidRPr="00A060AA" w:rsidRDefault="00331C01" w:rsidP="006A0DF4">
      <w:pPr>
        <w:pStyle w:val="Compact"/>
        <w:numPr>
          <w:ilvl w:val="1"/>
          <w:numId w:val="19"/>
        </w:numPr>
        <w:jc w:val="both"/>
        <w:rPr>
          <w:rFonts w:ascii="Aptos" w:hAnsi="Aptos"/>
          <w:lang w:val="lv-LV"/>
        </w:rPr>
      </w:pPr>
      <w:r w:rsidRPr="00A060AA">
        <w:rPr>
          <w:rFonts w:ascii="Aptos" w:hAnsi="Aptos"/>
          <w:lang w:val="lv-LV"/>
        </w:rPr>
        <w:t xml:space="preserve">Ja paredzamā līguma cena nesasniedz robežu, no kuras iepirkums jāveic saskaņā ar Publisko iepirkumu likumu,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sidRPr="00A060AA">
        <w:rPr>
          <w:rStyle w:val="FootnoteReference"/>
          <w:rFonts w:ascii="Aptos" w:hAnsi="Aptos"/>
          <w:lang w:val="lv-LV"/>
        </w:rPr>
        <w:footnoteReference w:id="21"/>
      </w:r>
      <w:r w:rsidRPr="00A060AA">
        <w:rPr>
          <w:rFonts w:ascii="Aptos" w:hAnsi="Aptos"/>
          <w:lang w:val="lv-LV"/>
        </w:rPr>
        <w:t>. Tirgus izpētes dokumentus Finansējuma saņēmējs iesniedz pēc Sadarbības iestādes pieprasījuma.</w:t>
      </w:r>
    </w:p>
    <w:p w14:paraId="759CD696" w14:textId="77777777" w:rsidR="00557C54" w:rsidRPr="00A060AA" w:rsidRDefault="00331C01" w:rsidP="006A0DF4">
      <w:pPr>
        <w:pStyle w:val="Compact"/>
        <w:numPr>
          <w:ilvl w:val="1"/>
          <w:numId w:val="19"/>
        </w:numPr>
        <w:jc w:val="both"/>
        <w:rPr>
          <w:rFonts w:ascii="Aptos" w:hAnsi="Aptos"/>
          <w:lang w:val="lv-LV"/>
        </w:rPr>
      </w:pPr>
      <w:r w:rsidRPr="00A060AA">
        <w:rPr>
          <w:rFonts w:ascii="Aptos" w:hAnsi="Aptos"/>
          <w:lang w:val="lv-LV"/>
        </w:rPr>
        <w:t>Slēdzot uzņēmuma līgumu ar esošo vai bijušo darbinieku</w:t>
      </w:r>
      <w:r w:rsidRPr="00A060AA">
        <w:rPr>
          <w:rStyle w:val="FootnoteReference"/>
          <w:rFonts w:ascii="Aptos" w:hAnsi="Aptos"/>
          <w:lang w:val="lv-LV"/>
        </w:rPr>
        <w:footnoteReference w:id="22"/>
      </w:r>
      <w:r w:rsidRPr="00A060AA">
        <w:rPr>
          <w:rFonts w:ascii="Aptos" w:hAnsi="Aptos"/>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CE14150" w14:textId="77777777" w:rsidR="00557C54" w:rsidRPr="00A060AA" w:rsidRDefault="00331C01" w:rsidP="006A0DF4">
      <w:pPr>
        <w:pStyle w:val="Compact"/>
        <w:numPr>
          <w:ilvl w:val="1"/>
          <w:numId w:val="19"/>
        </w:numPr>
        <w:jc w:val="both"/>
        <w:rPr>
          <w:rFonts w:ascii="Aptos" w:hAnsi="Aptos"/>
          <w:lang w:val="lv-LV"/>
        </w:rPr>
      </w:pPr>
      <w:r w:rsidRPr="00A060AA">
        <w:rPr>
          <w:rFonts w:ascii="Aptos" w:hAnsi="Aptos"/>
          <w:lang w:val="lv-LV"/>
        </w:rPr>
        <w:t>Finansējuma saņēmējs pēc Sadarbības iestādes pieprasījuma noteiktajā termiņā iesniedz iepirkuma dokumentāciju.</w:t>
      </w:r>
    </w:p>
    <w:p w14:paraId="0893679E" w14:textId="77777777" w:rsidR="00557C54" w:rsidRPr="00A060AA" w:rsidRDefault="00331C01" w:rsidP="006A0DF4">
      <w:pPr>
        <w:pStyle w:val="Heading2"/>
        <w:numPr>
          <w:ilvl w:val="0"/>
          <w:numId w:val="5"/>
        </w:numPr>
        <w:jc w:val="both"/>
        <w:rPr>
          <w:rFonts w:ascii="Aptos" w:hAnsi="Aptos"/>
          <w:lang w:val="lv-LV"/>
        </w:rPr>
      </w:pPr>
      <w:bookmarkStart w:id="8" w:name="X97110fadc4d9a2d8e9060baa6ac4bb79c8c5858"/>
      <w:r w:rsidRPr="00A060AA">
        <w:rPr>
          <w:rFonts w:ascii="Aptos" w:hAnsi="Aptos"/>
          <w:lang w:val="lv-LV"/>
        </w:rPr>
        <w:t>Maksājuma pieprasījumu iesniegšanas un izskatīšanas kārtība</w:t>
      </w:r>
      <w:bookmarkEnd w:id="8"/>
    </w:p>
    <w:p w14:paraId="19FACBCD" w14:textId="77777777" w:rsidR="00557C54" w:rsidRPr="00A060AA" w:rsidRDefault="00331C01" w:rsidP="006A0DF4">
      <w:pPr>
        <w:pStyle w:val="Compact"/>
        <w:numPr>
          <w:ilvl w:val="1"/>
          <w:numId w:val="21"/>
        </w:numPr>
        <w:jc w:val="both"/>
        <w:rPr>
          <w:rFonts w:ascii="Aptos" w:hAnsi="Aptos"/>
          <w:lang w:val="lv-LV"/>
        </w:rPr>
      </w:pPr>
      <w:r w:rsidRPr="00A060AA">
        <w:rPr>
          <w:rFonts w:ascii="Aptos" w:hAnsi="Aptos"/>
          <w:lang w:val="lv-LV"/>
        </w:rPr>
        <w:t>Finansējuma saņēmējs, īstenojot Projektu, maksājumus veic no līdzekļiem, kas Projekta īstenošanai paredzēti tā budžetā.</w:t>
      </w:r>
    </w:p>
    <w:p w14:paraId="4569422D" w14:textId="77777777" w:rsidR="00557C54" w:rsidRPr="00A060AA" w:rsidRDefault="00331C01" w:rsidP="006A0DF4">
      <w:pPr>
        <w:pStyle w:val="Compact"/>
        <w:numPr>
          <w:ilvl w:val="1"/>
          <w:numId w:val="21"/>
        </w:numPr>
        <w:jc w:val="both"/>
        <w:rPr>
          <w:rFonts w:ascii="Aptos" w:hAnsi="Aptos"/>
          <w:lang w:val="lv-LV"/>
        </w:rPr>
      </w:pPr>
      <w:r w:rsidRPr="00A060AA">
        <w:rPr>
          <w:rFonts w:ascii="Aptos" w:hAnsi="Aptos"/>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721C95DB" w14:textId="77777777" w:rsidR="00557C54" w:rsidRPr="00A060AA" w:rsidRDefault="00331C01" w:rsidP="006A0DF4">
      <w:pPr>
        <w:pStyle w:val="Compact"/>
        <w:numPr>
          <w:ilvl w:val="1"/>
          <w:numId w:val="21"/>
        </w:numPr>
        <w:jc w:val="both"/>
        <w:rPr>
          <w:rFonts w:ascii="Aptos" w:hAnsi="Aptos"/>
          <w:lang w:val="lv-LV"/>
        </w:rPr>
      </w:pPr>
      <w:r w:rsidRPr="00A060AA">
        <w:rPr>
          <w:rFonts w:ascii="Aptos" w:hAnsi="Aptos"/>
          <w:lang w:val="lv-LV"/>
        </w:rPr>
        <w:t>Finansējuma saņēmējs iesniedz maksājuma pieprasījumu ne retāk kā reizi par katriem sešiem Projekta īstenošanas mēnešiem 10 darbdienu laikā pēc attiecīgā pārskata perioda beigām. Noslēguma maksājuma pieprasījumu Finansējuma saņēmējs iesniedz 10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14:paraId="4DADE6C6" w14:textId="77777777" w:rsidR="00557C54" w:rsidRPr="00A060AA" w:rsidRDefault="00331C01" w:rsidP="006A0DF4">
      <w:pPr>
        <w:pStyle w:val="Compact"/>
        <w:numPr>
          <w:ilvl w:val="1"/>
          <w:numId w:val="21"/>
        </w:numPr>
        <w:jc w:val="both"/>
        <w:rPr>
          <w:rFonts w:ascii="Aptos" w:hAnsi="Aptos"/>
          <w:lang w:val="lv-LV"/>
        </w:rPr>
      </w:pPr>
      <w:r w:rsidRPr="00A060AA">
        <w:rPr>
          <w:rFonts w:ascii="Aptos" w:hAnsi="Aptos"/>
          <w:lang w:val="lv-LV"/>
        </w:rPr>
        <w:t>Pirmajā maksājuma pieprasījumā Finansējuma saņēmējs kā pārskata perioda sākuma datumu norāda Līguma spēkā stāšanās datumu.</w:t>
      </w:r>
    </w:p>
    <w:p w14:paraId="237B0948" w14:textId="77777777" w:rsidR="00557C54" w:rsidRPr="00A060AA" w:rsidRDefault="00331C01" w:rsidP="006A0DF4">
      <w:pPr>
        <w:pStyle w:val="Compact"/>
        <w:numPr>
          <w:ilvl w:val="1"/>
          <w:numId w:val="21"/>
        </w:numPr>
        <w:jc w:val="both"/>
        <w:rPr>
          <w:rFonts w:ascii="Aptos" w:hAnsi="Aptos"/>
          <w:lang w:val="lv-LV"/>
        </w:rPr>
      </w:pPr>
      <w:r w:rsidRPr="00A060AA">
        <w:rPr>
          <w:rFonts w:ascii="Aptos" w:hAnsi="Aptos"/>
          <w:lang w:val="lv-LV"/>
        </w:rPr>
        <w:t>Maksājuma pieprasījuma sadaļas aizpilda un iesniedz atbilstoši Sadarbības iestādes Projektu portālā (KPVIS) pieejamajai formai.</w:t>
      </w:r>
    </w:p>
    <w:p w14:paraId="421FD058" w14:textId="77777777" w:rsidR="00557C54" w:rsidRPr="00A060AA" w:rsidRDefault="00331C01" w:rsidP="006A0DF4">
      <w:pPr>
        <w:pStyle w:val="Compact"/>
        <w:numPr>
          <w:ilvl w:val="1"/>
          <w:numId w:val="21"/>
        </w:numPr>
        <w:jc w:val="both"/>
        <w:rPr>
          <w:rFonts w:ascii="Aptos" w:hAnsi="Aptos"/>
          <w:lang w:val="lv-LV"/>
        </w:rPr>
      </w:pPr>
      <w:r w:rsidRPr="00A060AA">
        <w:rPr>
          <w:rFonts w:ascii="Aptos" w:hAnsi="Aptos"/>
          <w:lang w:val="lv-LV"/>
        </w:rPr>
        <w:t>Maksājuma pieprasījumā iekļautos Izdevumus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59889ADB" w14:textId="77777777" w:rsidR="00557C54" w:rsidRPr="00A060AA" w:rsidRDefault="00331C01" w:rsidP="006A0DF4">
      <w:pPr>
        <w:pStyle w:val="Compact"/>
        <w:numPr>
          <w:ilvl w:val="1"/>
          <w:numId w:val="21"/>
        </w:numPr>
        <w:jc w:val="both"/>
        <w:rPr>
          <w:rFonts w:ascii="Aptos" w:hAnsi="Aptos"/>
          <w:lang w:val="lv-LV"/>
        </w:rPr>
      </w:pPr>
      <w:r w:rsidRPr="00A060AA">
        <w:rPr>
          <w:rFonts w:ascii="Aptos" w:hAnsi="Aptos"/>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5">
        <w:r w:rsidRPr="00A060AA">
          <w:rPr>
            <w:rStyle w:val="Hyperlink"/>
            <w:rFonts w:ascii="Aptos" w:hAnsi="Aptos"/>
            <w:lang w:val="lv-LV"/>
          </w:rPr>
          <w:t>Pievienotās vērtības nodokļa likums</w:t>
        </w:r>
      </w:hyperlink>
      <w:r w:rsidRPr="00A060AA">
        <w:rPr>
          <w:rFonts w:ascii="Aptos" w:hAnsi="Aptos"/>
          <w:lang w:val="lv-LV"/>
        </w:rPr>
        <w:t>.</w:t>
      </w:r>
    </w:p>
    <w:p w14:paraId="68A9AA0F" w14:textId="77777777" w:rsidR="00557C54" w:rsidRPr="00A060AA" w:rsidRDefault="00331C01" w:rsidP="006A0DF4">
      <w:pPr>
        <w:pStyle w:val="Compact"/>
        <w:numPr>
          <w:ilvl w:val="1"/>
          <w:numId w:val="21"/>
        </w:numPr>
        <w:jc w:val="both"/>
        <w:rPr>
          <w:rFonts w:ascii="Aptos" w:hAnsi="Aptos"/>
          <w:lang w:val="lv-LV"/>
        </w:rPr>
      </w:pPr>
      <w:r w:rsidRPr="00A060AA">
        <w:rPr>
          <w:rFonts w:ascii="Aptos" w:hAnsi="Aptos"/>
          <w:lang w:val="lv-LV"/>
        </w:rPr>
        <w:t>Sadarbības iestāde tai iesniegto maksājuma pieprasījumu izskata, pamatojoties uz maksājuma pieprasījuma iesniegšanas brīdī spēkā esošo Līgumu un SAM MK noteikumos noteiktajiem Projekta ieviešanas nosacījumiem.</w:t>
      </w:r>
    </w:p>
    <w:p w14:paraId="4FEDEDDF" w14:textId="77777777" w:rsidR="00557C54" w:rsidRPr="00A060AA" w:rsidRDefault="00331C01" w:rsidP="006A0DF4">
      <w:pPr>
        <w:pStyle w:val="Compact"/>
        <w:numPr>
          <w:ilvl w:val="1"/>
          <w:numId w:val="21"/>
        </w:numPr>
        <w:jc w:val="both"/>
        <w:rPr>
          <w:rFonts w:ascii="Aptos" w:hAnsi="Aptos"/>
          <w:lang w:val="lv-LV"/>
        </w:rPr>
      </w:pPr>
      <w:r w:rsidRPr="00A060AA">
        <w:rPr>
          <w:rFonts w:ascii="Aptos" w:hAnsi="Aptos"/>
          <w:lang w:val="lv-LV"/>
        </w:rPr>
        <w:t>Sadarbības iestāde pārbauda Finansējuma saņēmēja iesniegto maksājuma pieprasījumu (tai skaitā, šo noteikumu 8.6. apakšpunktā minētos dokumentus) un apstiprina attiecināmos izdevumus 80 (astoņdesmit) dienu laikā, ieskaitot informācijas precizēšanai un maksājuma veikšanai nepieciešamo laiku, pēc šo noteikumu 8.3. apakšpunktā minētā maksājuma pieprasījuma saņemšanas.</w:t>
      </w:r>
    </w:p>
    <w:p w14:paraId="75CB577B" w14:textId="77777777" w:rsidR="00557C54" w:rsidRPr="00A060AA" w:rsidRDefault="00331C01" w:rsidP="006A0DF4">
      <w:pPr>
        <w:pStyle w:val="Compact"/>
        <w:numPr>
          <w:ilvl w:val="1"/>
          <w:numId w:val="21"/>
        </w:numPr>
        <w:jc w:val="both"/>
        <w:rPr>
          <w:rFonts w:ascii="Aptos" w:hAnsi="Aptos"/>
          <w:lang w:val="lv-LV"/>
        </w:rPr>
      </w:pPr>
      <w:r w:rsidRPr="00A060AA">
        <w:rPr>
          <w:rFonts w:ascii="Aptos" w:hAnsi="Aptos"/>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10. un 11. sadaļā paredzētās sankcijas.</w:t>
      </w:r>
    </w:p>
    <w:p w14:paraId="14E7F0DD" w14:textId="77777777" w:rsidR="00557C54" w:rsidRPr="00A060AA" w:rsidRDefault="00331C01" w:rsidP="006A0DF4">
      <w:pPr>
        <w:pStyle w:val="Compact"/>
        <w:numPr>
          <w:ilvl w:val="1"/>
          <w:numId w:val="21"/>
        </w:numPr>
        <w:jc w:val="both"/>
        <w:rPr>
          <w:rFonts w:ascii="Aptos" w:hAnsi="Aptos"/>
          <w:lang w:val="lv-LV"/>
        </w:rPr>
      </w:pPr>
      <w:r w:rsidRPr="00A060AA">
        <w:rPr>
          <w:rFonts w:ascii="Aptos" w:hAnsi="Aptos"/>
          <w:lang w:val="lv-LV"/>
        </w:rPr>
        <w:t>Sadarbības iestādei ir tiesības iesniegto maksājuma pieprasījumu noraidīt, ja pēc Sadarbības iestādes pieprasījuma Finansējuma saņēmējs neiesniedz šo noteikumu 8.6. apakšpunktā minētos pamatojošos dokumentus vai nenovērš šo noteikumu 8.10. apakšpunktā minētās Sadarbības iestādes norādītās nepilnības noteiktajā termiņā.</w:t>
      </w:r>
    </w:p>
    <w:p w14:paraId="21100669" w14:textId="77777777" w:rsidR="00557C54" w:rsidRPr="00A060AA" w:rsidRDefault="00331C01" w:rsidP="006A0DF4">
      <w:pPr>
        <w:pStyle w:val="Compact"/>
        <w:numPr>
          <w:ilvl w:val="1"/>
          <w:numId w:val="21"/>
        </w:numPr>
        <w:jc w:val="both"/>
        <w:rPr>
          <w:rFonts w:ascii="Aptos" w:hAnsi="Aptos"/>
          <w:lang w:val="lv-LV"/>
        </w:rPr>
      </w:pPr>
      <w:r w:rsidRPr="00A060AA">
        <w:rPr>
          <w:rFonts w:ascii="Aptos" w:hAnsi="Aptos"/>
          <w:lang w:val="lv-LV"/>
        </w:rPr>
        <w:t xml:space="preserve">Ja Finansējuma saņēmējs šo noteikumu 8.3. apakšpunktā paredzētajā termiņā nav iesniedzis Sadarbības iestādē maksājuma pieprasījumu, Sadarbības iestāde </w:t>
      </w:r>
      <w:proofErr w:type="spellStart"/>
      <w:r w:rsidRPr="00A060AA">
        <w:rPr>
          <w:rFonts w:ascii="Aptos" w:hAnsi="Aptos"/>
          <w:lang w:val="lv-LV"/>
        </w:rPr>
        <w:t>nosūta</w:t>
      </w:r>
      <w:proofErr w:type="spellEnd"/>
      <w:r w:rsidRPr="00A060AA">
        <w:rPr>
          <w:rFonts w:ascii="Aptos" w:hAnsi="Aptos"/>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10. un 11. sadaļā paredzētās sankcijas.</w:t>
      </w:r>
    </w:p>
    <w:p w14:paraId="7ED29F7D" w14:textId="77777777" w:rsidR="00557C54" w:rsidRPr="00A060AA" w:rsidRDefault="00331C01" w:rsidP="006A0DF4">
      <w:pPr>
        <w:pStyle w:val="Compact"/>
        <w:numPr>
          <w:ilvl w:val="1"/>
          <w:numId w:val="21"/>
        </w:numPr>
        <w:jc w:val="both"/>
        <w:rPr>
          <w:rFonts w:ascii="Aptos" w:hAnsi="Aptos"/>
          <w:lang w:val="lv-LV"/>
        </w:rPr>
      </w:pPr>
      <w:r w:rsidRPr="00A060AA">
        <w:rPr>
          <w:rFonts w:ascii="Aptos" w:hAnsi="Aptos"/>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14:paraId="713D8B33" w14:textId="77777777" w:rsidR="00557C54" w:rsidRPr="00A060AA" w:rsidRDefault="00331C01" w:rsidP="006A0DF4">
      <w:pPr>
        <w:pStyle w:val="Heading2"/>
        <w:numPr>
          <w:ilvl w:val="0"/>
          <w:numId w:val="5"/>
        </w:numPr>
        <w:jc w:val="both"/>
        <w:rPr>
          <w:rFonts w:ascii="Aptos" w:hAnsi="Aptos"/>
          <w:lang w:val="lv-LV"/>
        </w:rPr>
      </w:pPr>
      <w:bookmarkStart w:id="9" w:name="Xa1b88c2dd4b337750f68cf336cd2d22785da09d"/>
      <w:r w:rsidRPr="00A060AA">
        <w:rPr>
          <w:rFonts w:ascii="Aptos" w:hAnsi="Aptos"/>
          <w:lang w:val="lv-LV"/>
        </w:rPr>
        <w:t>Pārskata par projekta dalībniekiem iesniegšanas un izskatīšanas kārtība</w:t>
      </w:r>
      <w:bookmarkEnd w:id="9"/>
    </w:p>
    <w:p w14:paraId="6112090E" w14:textId="77777777" w:rsidR="00557C54" w:rsidRPr="00A060AA" w:rsidRDefault="00331C01" w:rsidP="006A0DF4">
      <w:pPr>
        <w:pStyle w:val="Compact"/>
        <w:numPr>
          <w:ilvl w:val="1"/>
          <w:numId w:val="22"/>
        </w:numPr>
        <w:jc w:val="both"/>
        <w:rPr>
          <w:rFonts w:ascii="Aptos" w:hAnsi="Aptos"/>
          <w:lang w:val="lv-LV"/>
        </w:rPr>
      </w:pPr>
      <w:r w:rsidRPr="00A060AA">
        <w:rPr>
          <w:rFonts w:ascii="Aptos" w:hAnsi="Aptos"/>
          <w:lang w:val="lv-LV"/>
        </w:rPr>
        <w:t xml:space="preserve">Finansējuma saņēmējs reizi gadā līdz 30. janvārim (par iepriekšējo kalendāra gadu) un, ja attiecināms, arī kopā ar noslēguma maksājuma pieprasījumu iesniedz Sadarbības iestādē pārskatu par projekta dalībniekiem </w:t>
      </w:r>
      <w:r w:rsidRPr="00A060AA">
        <w:rPr>
          <w:rStyle w:val="FootnoteReference"/>
          <w:rFonts w:ascii="Aptos" w:hAnsi="Aptos"/>
          <w:lang w:val="lv-LV"/>
        </w:rPr>
        <w:footnoteReference w:id="23"/>
      </w:r>
      <w:r w:rsidRPr="00A060AA">
        <w:rPr>
          <w:rFonts w:ascii="Aptos" w:hAnsi="Aptos"/>
          <w:lang w:val="lv-LV"/>
        </w:rPr>
        <w:t>, izmantojot Projektu portālu (KPVIS).</w:t>
      </w:r>
    </w:p>
    <w:p w14:paraId="0BF23CB9" w14:textId="77777777" w:rsidR="00557C54" w:rsidRPr="00A060AA" w:rsidRDefault="00331C01" w:rsidP="006A0DF4">
      <w:pPr>
        <w:pStyle w:val="Compact"/>
        <w:numPr>
          <w:ilvl w:val="1"/>
          <w:numId w:val="22"/>
        </w:numPr>
        <w:jc w:val="both"/>
        <w:rPr>
          <w:rFonts w:ascii="Aptos" w:hAnsi="Aptos"/>
          <w:lang w:val="lv-LV"/>
        </w:rPr>
      </w:pPr>
      <w:r w:rsidRPr="00A060AA">
        <w:rPr>
          <w:rFonts w:ascii="Aptos" w:hAnsi="Aptos"/>
          <w:lang w:val="lv-LV"/>
        </w:rPr>
        <w:t>Finansējuma saņēmējs pārskatu par projekta dalībniekiem var iesniegt arī par īsāku pārskata periodu, kas sakrīt ar starpposma maksājuma pieprasījuma pārskata periodu, ne vēlāk kā 5 (piecas) darbdienas pirms kārtējā starpposma maksājuma pieprasījuma iesniegšanas termiņa, vienlaikus nodrošinot, ka visi Projekta dalībnieku dati par iepriekšējo kalendāra gadu ir iesniegti Sadarbības iestādē ne vēlāk kā līdz kārtējā gada 30. janvārim.</w:t>
      </w:r>
    </w:p>
    <w:p w14:paraId="6710487E" w14:textId="77777777" w:rsidR="00557C54" w:rsidRPr="00A060AA" w:rsidRDefault="00331C01" w:rsidP="006A0DF4">
      <w:pPr>
        <w:pStyle w:val="Compact"/>
        <w:numPr>
          <w:ilvl w:val="1"/>
          <w:numId w:val="22"/>
        </w:numPr>
        <w:jc w:val="both"/>
        <w:rPr>
          <w:rFonts w:ascii="Aptos" w:hAnsi="Aptos"/>
          <w:lang w:val="lv-LV"/>
        </w:rPr>
      </w:pPr>
      <w:r w:rsidRPr="00A060AA">
        <w:rPr>
          <w:rFonts w:ascii="Aptos" w:hAnsi="Aptos"/>
          <w:lang w:val="lv-LV"/>
        </w:rPr>
        <w:t>Sadarbības iestāde pārbauda un apstiprina finansējuma saņēmēja iesniegto pārskatu par projekta dalībniekiem 80 (astoņdesmit) dienu laikā, ieskaitot precizēšanai nepieciešamo laiku, pēc informācijas saņemšanas. Ja pārskats par projekta dalībniekiem tiek iesniegts kopā ar noslēguma maksājuma pieprasījumu, Sadarbības iestāde to pārbauda un apstiprina līdz noslēguma maksājuma pieprasījumā iekļauto attiecināmo izdevumu apstiprināšanai.</w:t>
      </w:r>
    </w:p>
    <w:p w14:paraId="76B9E7F5" w14:textId="77777777" w:rsidR="00557C54" w:rsidRPr="00A060AA" w:rsidRDefault="00331C01" w:rsidP="006A0DF4">
      <w:pPr>
        <w:pStyle w:val="Compact"/>
        <w:numPr>
          <w:ilvl w:val="1"/>
          <w:numId w:val="22"/>
        </w:numPr>
        <w:jc w:val="both"/>
        <w:rPr>
          <w:rFonts w:ascii="Aptos" w:hAnsi="Aptos"/>
          <w:lang w:val="lv-LV"/>
        </w:rPr>
      </w:pPr>
      <w:r w:rsidRPr="00A060AA">
        <w:rPr>
          <w:rFonts w:ascii="Aptos" w:hAnsi="Aptos"/>
          <w:lang w:val="lv-LV"/>
        </w:rPr>
        <w:t>Sadarbības iestādei ir tiesības precizēt datus atbilstoši tai pieejamiem reģistros un valsts informācijas sistēmās iekļautajiem datiem. Ja tiek konstatētas neprecizitātes datos, kas nav pieejami reģistros un valsts informācijas sistēmās, Sadarbības iestāde lūdz finansējuma saņēmēju precizēt iesniegto pārskatu par projekta dalībniekiem vai sniegt papildu informāciju.</w:t>
      </w:r>
    </w:p>
    <w:p w14:paraId="55048835" w14:textId="77777777" w:rsidR="00557C54" w:rsidRPr="00A060AA" w:rsidRDefault="00331C01" w:rsidP="006A0DF4">
      <w:pPr>
        <w:pStyle w:val="Compact"/>
        <w:numPr>
          <w:ilvl w:val="1"/>
          <w:numId w:val="22"/>
        </w:numPr>
        <w:jc w:val="both"/>
        <w:rPr>
          <w:rFonts w:ascii="Aptos" w:hAnsi="Aptos"/>
          <w:lang w:val="lv-LV"/>
        </w:rPr>
      </w:pPr>
      <w:r w:rsidRPr="00A060AA">
        <w:rPr>
          <w:rFonts w:ascii="Aptos" w:hAnsi="Aptos"/>
          <w:lang w:val="lv-LV"/>
        </w:rPr>
        <w:t>Finansējuma saņēmējs precizē pārskatu par projekta dalībniekiem vai sniedz papildu informāciju 5 (piecu) darbdienu laikā pēc Sadarbības iestādes pieprasījuma saņemšanas vai citā termiņā, par ko atsevišķi vienojas ar Sadarbības iestādi.</w:t>
      </w:r>
    </w:p>
    <w:p w14:paraId="29EA29CE" w14:textId="77777777" w:rsidR="00557C54" w:rsidRPr="00A060AA" w:rsidRDefault="00331C01" w:rsidP="006A0DF4">
      <w:pPr>
        <w:pStyle w:val="Compact"/>
        <w:numPr>
          <w:ilvl w:val="1"/>
          <w:numId w:val="22"/>
        </w:numPr>
        <w:jc w:val="both"/>
        <w:rPr>
          <w:rFonts w:ascii="Aptos" w:hAnsi="Aptos"/>
          <w:lang w:val="lv-LV"/>
        </w:rPr>
      </w:pPr>
      <w:r w:rsidRPr="00A060AA">
        <w:rPr>
          <w:rFonts w:ascii="Aptos" w:hAnsi="Aptos"/>
          <w:lang w:val="lv-LV"/>
        </w:rPr>
        <w:t>Sadarbības iestāde, apstiprinot nākamo maksājuma pieprasījumu, kas iesniegts pēc pārskata par projekta dalībniekiem apstiprināšanas, neatbilstoši veiktos izdevumus, ja tādi radušies, ietur no nākamā starpposma vai noslēguma maksājuma pieprasījuma.</w:t>
      </w:r>
    </w:p>
    <w:p w14:paraId="1752816E" w14:textId="77777777" w:rsidR="00557C54" w:rsidRPr="00A060AA" w:rsidRDefault="00331C01" w:rsidP="006A0DF4">
      <w:pPr>
        <w:pStyle w:val="Heading2"/>
        <w:numPr>
          <w:ilvl w:val="0"/>
          <w:numId w:val="5"/>
        </w:numPr>
        <w:jc w:val="both"/>
        <w:rPr>
          <w:rFonts w:ascii="Aptos" w:hAnsi="Aptos"/>
          <w:lang w:val="lv-LV"/>
        </w:rPr>
      </w:pPr>
      <w:bookmarkStart w:id="10" w:name="attiecināmo-izdevumu-apmēra-samazināšana"/>
      <w:r w:rsidRPr="00A060AA">
        <w:rPr>
          <w:rFonts w:ascii="Aptos" w:hAnsi="Aptos"/>
          <w:lang w:val="lv-LV"/>
        </w:rPr>
        <w:t>Attiecināmo izdevumu apmēra samazināšana</w:t>
      </w:r>
      <w:bookmarkEnd w:id="10"/>
    </w:p>
    <w:p w14:paraId="533C1846" w14:textId="77777777" w:rsidR="00557C54" w:rsidRPr="00A060AA" w:rsidRDefault="00331C01" w:rsidP="006A0DF4">
      <w:pPr>
        <w:pStyle w:val="Compact"/>
        <w:numPr>
          <w:ilvl w:val="1"/>
          <w:numId w:val="23"/>
        </w:numPr>
        <w:jc w:val="both"/>
        <w:rPr>
          <w:rFonts w:ascii="Aptos" w:hAnsi="Aptos"/>
          <w:lang w:val="lv-LV"/>
        </w:rPr>
      </w:pPr>
      <w:r w:rsidRPr="00A060AA">
        <w:rPr>
          <w:rFonts w:ascii="Aptos" w:hAnsi="Aptos"/>
          <w:lang w:val="lv-LV"/>
        </w:rPr>
        <w:t>Sadarbības iestāde var samazināt Attiecināmo izdevumu summu, ja:</w:t>
      </w:r>
    </w:p>
    <w:p w14:paraId="437C21ED" w14:textId="77777777" w:rsidR="00557C54" w:rsidRPr="00A060AA" w:rsidRDefault="00331C01" w:rsidP="006A0DF4">
      <w:pPr>
        <w:pStyle w:val="Compact"/>
        <w:numPr>
          <w:ilvl w:val="2"/>
          <w:numId w:val="24"/>
        </w:numPr>
        <w:jc w:val="both"/>
        <w:rPr>
          <w:rFonts w:ascii="Aptos" w:hAnsi="Aptos"/>
          <w:lang w:val="lv-LV"/>
        </w:rPr>
      </w:pPr>
      <w:r w:rsidRPr="00A060AA">
        <w:rPr>
          <w:rFonts w:ascii="Aptos" w:hAnsi="Aptos"/>
          <w:lang w:val="lv-LV"/>
        </w:rPr>
        <w:t>Finansējuma saņēmējs nenodrošina normatīvo aktu vai Līguma nosacījumu izpildi;</w:t>
      </w:r>
    </w:p>
    <w:p w14:paraId="0C2E5B8A" w14:textId="77777777" w:rsidR="00557C54" w:rsidRPr="00A060AA" w:rsidRDefault="00331C01" w:rsidP="006A0DF4">
      <w:pPr>
        <w:pStyle w:val="Compact"/>
        <w:numPr>
          <w:ilvl w:val="2"/>
          <w:numId w:val="24"/>
        </w:numPr>
        <w:jc w:val="both"/>
        <w:rPr>
          <w:rFonts w:ascii="Aptos" w:hAnsi="Aptos"/>
          <w:lang w:val="lv-LV"/>
        </w:rPr>
      </w:pPr>
      <w:r w:rsidRPr="00A060AA">
        <w:rPr>
          <w:rFonts w:ascii="Aptos" w:hAnsi="Aptos"/>
          <w:lang w:val="lv-LV"/>
        </w:rPr>
        <w:t>Finansējuma saņēmējs nenodrošina konstatēto trūkumu novēršanu;</w:t>
      </w:r>
    </w:p>
    <w:p w14:paraId="697A79D3" w14:textId="77777777" w:rsidR="00557C54" w:rsidRPr="00A060AA" w:rsidRDefault="00331C01" w:rsidP="006A0DF4">
      <w:pPr>
        <w:pStyle w:val="Compact"/>
        <w:numPr>
          <w:ilvl w:val="2"/>
          <w:numId w:val="24"/>
        </w:numPr>
        <w:jc w:val="both"/>
        <w:rPr>
          <w:rFonts w:ascii="Aptos" w:hAnsi="Aptos"/>
          <w:lang w:val="lv-LV"/>
        </w:rPr>
      </w:pPr>
      <w:r w:rsidRPr="00A060AA">
        <w:rPr>
          <w:rFonts w:ascii="Aptos" w:hAnsi="Aptos"/>
          <w:lang w:val="lv-LV"/>
        </w:rPr>
        <w:t>faktiski veiktās izmaksas vai darbības Projektā veiktas mazākā apmērā, nekā norādīts apstiprinātajā Projektā un tā pielikumos;</w:t>
      </w:r>
    </w:p>
    <w:p w14:paraId="1AA07270" w14:textId="77777777" w:rsidR="00557C54" w:rsidRPr="00A060AA" w:rsidRDefault="00331C01" w:rsidP="006A0DF4">
      <w:pPr>
        <w:pStyle w:val="Compact"/>
        <w:numPr>
          <w:ilvl w:val="2"/>
          <w:numId w:val="24"/>
        </w:numPr>
        <w:jc w:val="both"/>
        <w:rPr>
          <w:rFonts w:ascii="Aptos" w:hAnsi="Aptos"/>
          <w:lang w:val="lv-LV"/>
        </w:rPr>
      </w:pPr>
      <w:r w:rsidRPr="00A060AA">
        <w:rPr>
          <w:rFonts w:ascii="Aptos" w:hAnsi="Aptos"/>
          <w:lang w:val="lv-LV"/>
        </w:rPr>
        <w:t>nav īstenota kāda no Projekta darbībām ,tai skaitā darbības, kas attiecas uz horizontālo principu ieviešanu vai netiek sasniegts Projekta mērķis;</w:t>
      </w:r>
    </w:p>
    <w:p w14:paraId="185303EA" w14:textId="77777777" w:rsidR="00557C54" w:rsidRPr="00A060AA" w:rsidRDefault="00331C01" w:rsidP="006A0DF4">
      <w:pPr>
        <w:pStyle w:val="Compact"/>
        <w:numPr>
          <w:ilvl w:val="2"/>
          <w:numId w:val="24"/>
        </w:numPr>
        <w:jc w:val="both"/>
        <w:rPr>
          <w:rFonts w:ascii="Aptos" w:hAnsi="Aptos"/>
          <w:lang w:val="lv-LV"/>
        </w:rPr>
      </w:pPr>
      <w:r w:rsidRPr="00A060AA">
        <w:rPr>
          <w:rFonts w:ascii="Aptos" w:hAnsi="Aptos"/>
          <w:lang w:val="lv-LV"/>
        </w:rPr>
        <w:t>netiek sasniegti Projekta uzraudzības rādītāji , tai skaitā rādītāji, kas attiecas uz horizontālo principu ieviešanu;</w:t>
      </w:r>
    </w:p>
    <w:p w14:paraId="43C9D796" w14:textId="77777777" w:rsidR="00557C54" w:rsidRPr="00A060AA" w:rsidRDefault="00331C01" w:rsidP="006A0DF4">
      <w:pPr>
        <w:pStyle w:val="Compact"/>
        <w:numPr>
          <w:ilvl w:val="2"/>
          <w:numId w:val="24"/>
        </w:numPr>
        <w:jc w:val="both"/>
        <w:rPr>
          <w:rFonts w:ascii="Aptos" w:hAnsi="Aptos"/>
          <w:lang w:val="lv-LV"/>
        </w:rPr>
      </w:pPr>
      <w:r w:rsidRPr="00A060AA">
        <w:rPr>
          <w:rFonts w:ascii="Aptos" w:hAnsi="Aptos"/>
          <w:lang w:val="lv-LV"/>
        </w:rPr>
        <w:t>Finansējuma saņēmējs nav iesniedzis Izdevumus pamatojošos dokumentus vai tie nav pietiekami, lai apliecinātu Attiecināmo izdevumu atbilstību normatīvo aktu vai Līguma nosacījumiem;</w:t>
      </w:r>
    </w:p>
    <w:p w14:paraId="31607C72" w14:textId="77777777" w:rsidR="00557C54" w:rsidRPr="00A060AA" w:rsidRDefault="00331C01" w:rsidP="006A0DF4">
      <w:pPr>
        <w:pStyle w:val="Compact"/>
        <w:numPr>
          <w:ilvl w:val="2"/>
          <w:numId w:val="24"/>
        </w:numPr>
        <w:jc w:val="both"/>
        <w:rPr>
          <w:rFonts w:ascii="Aptos" w:hAnsi="Aptos"/>
          <w:lang w:val="lv-LV"/>
        </w:rPr>
      </w:pPr>
      <w:r w:rsidRPr="00A060AA">
        <w:rPr>
          <w:rFonts w:ascii="Aptos" w:hAnsi="Aptos"/>
          <w:lang w:val="lv-LV"/>
        </w:rPr>
        <w:t xml:space="preserve">maksājuma pieprasījumā norādītie izdevumi neatbilst SAM MK noteikumos un Vadošās iestādes metodikā </w:t>
      </w:r>
      <w:r w:rsidRPr="00A060AA">
        <w:rPr>
          <w:rStyle w:val="FootnoteReference"/>
          <w:rFonts w:ascii="Aptos" w:hAnsi="Aptos"/>
          <w:lang w:val="lv-LV"/>
        </w:rPr>
        <w:footnoteReference w:id="24"/>
      </w:r>
      <w:r w:rsidRPr="00A060AA">
        <w:rPr>
          <w:rFonts w:ascii="Aptos" w:hAnsi="Aptos"/>
          <w:lang w:val="lv-LV"/>
        </w:rPr>
        <w:t xml:space="preserve"> noteiktajam vienkāršoto izmaksu veidam;</w:t>
      </w:r>
    </w:p>
    <w:p w14:paraId="5D92EAEB" w14:textId="77777777" w:rsidR="00557C54" w:rsidRPr="00A060AA" w:rsidRDefault="00331C01" w:rsidP="006A0DF4">
      <w:pPr>
        <w:pStyle w:val="Compact"/>
        <w:numPr>
          <w:ilvl w:val="2"/>
          <w:numId w:val="24"/>
        </w:numPr>
        <w:jc w:val="both"/>
        <w:rPr>
          <w:rFonts w:ascii="Aptos" w:hAnsi="Aptos"/>
          <w:lang w:val="lv-LV"/>
        </w:rPr>
      </w:pPr>
      <w:r w:rsidRPr="00A060AA">
        <w:rPr>
          <w:rFonts w:ascii="Aptos" w:hAnsi="Aptos"/>
          <w:lang w:val="lv-LV"/>
        </w:rPr>
        <w:t>maksājuma pieprasījumā norādītie izdevumi neatbilst SAM MK noteikumos noteiktajam vienkāršoto izmaksu veidam;</w:t>
      </w:r>
    </w:p>
    <w:p w14:paraId="684B1A7A" w14:textId="77777777" w:rsidR="00557C54" w:rsidRPr="00A060AA" w:rsidRDefault="00331C01" w:rsidP="006A0DF4">
      <w:pPr>
        <w:pStyle w:val="Compact"/>
        <w:numPr>
          <w:ilvl w:val="2"/>
          <w:numId w:val="24"/>
        </w:numPr>
        <w:jc w:val="both"/>
        <w:rPr>
          <w:rFonts w:ascii="Aptos" w:hAnsi="Aptos"/>
          <w:lang w:val="lv-LV"/>
        </w:rPr>
      </w:pPr>
      <w:r w:rsidRPr="00A060AA">
        <w:rPr>
          <w:rFonts w:ascii="Aptos" w:hAnsi="Aptos"/>
          <w:lang w:val="lv-LV"/>
        </w:rPr>
        <w:t>Projektā veiktie izdevumi nav atbilstoši drošas finanšu vadības principam, nav samērīgi un ekonomiski pamatoti;</w:t>
      </w:r>
    </w:p>
    <w:p w14:paraId="2443A3BF" w14:textId="77777777" w:rsidR="00557C54" w:rsidRPr="00A060AA" w:rsidRDefault="00331C01" w:rsidP="006A0DF4">
      <w:pPr>
        <w:pStyle w:val="Compact"/>
        <w:numPr>
          <w:ilvl w:val="2"/>
          <w:numId w:val="24"/>
        </w:numPr>
        <w:jc w:val="both"/>
        <w:rPr>
          <w:rFonts w:ascii="Aptos" w:hAnsi="Aptos"/>
          <w:lang w:val="lv-LV"/>
        </w:rPr>
      </w:pPr>
      <w:r w:rsidRPr="00A060AA">
        <w:rPr>
          <w:rFonts w:ascii="Aptos" w:hAnsi="Aptos"/>
          <w:lang w:val="lv-LV"/>
        </w:rPr>
        <w:t>Finansējuma saņēmējs iepirkumu Projekta ietvaros nav veicis atbilstoši normatīvo aktu vai Līguma prasībām;</w:t>
      </w:r>
    </w:p>
    <w:p w14:paraId="51ED9FAA" w14:textId="77777777" w:rsidR="00557C54" w:rsidRPr="00A060AA" w:rsidRDefault="00331C01" w:rsidP="006A0DF4">
      <w:pPr>
        <w:pStyle w:val="Compact"/>
        <w:numPr>
          <w:ilvl w:val="2"/>
          <w:numId w:val="24"/>
        </w:numPr>
        <w:jc w:val="both"/>
        <w:rPr>
          <w:rFonts w:ascii="Aptos" w:hAnsi="Aptos"/>
          <w:lang w:val="lv-LV"/>
        </w:rPr>
      </w:pPr>
      <w:r w:rsidRPr="00A060AA">
        <w:rPr>
          <w:rFonts w:ascii="Aptos" w:hAnsi="Aptos"/>
          <w:lang w:val="lv-LV"/>
        </w:rPr>
        <w:t>konstatēti Neatbilstoši veiktie izdevumi;</w:t>
      </w:r>
    </w:p>
    <w:p w14:paraId="24132F53" w14:textId="77777777" w:rsidR="00557C54" w:rsidRPr="00A060AA" w:rsidRDefault="00331C01" w:rsidP="006A0DF4">
      <w:pPr>
        <w:pStyle w:val="Compact"/>
        <w:numPr>
          <w:ilvl w:val="2"/>
          <w:numId w:val="24"/>
        </w:numPr>
        <w:jc w:val="both"/>
        <w:rPr>
          <w:rFonts w:ascii="Aptos" w:hAnsi="Aptos"/>
          <w:lang w:val="lv-LV"/>
        </w:rPr>
      </w:pPr>
      <w:r w:rsidRPr="00A060AA">
        <w:rPr>
          <w:rFonts w:ascii="Aptos" w:hAnsi="Aptos"/>
          <w:lang w:val="lv-LV"/>
        </w:rPr>
        <w:t>Finansējuma saņēmējs Projekta īstenošanas laikā ir maldinājis Sadarbības iestādi, sniedzot nepatiesu informāciju, un nav lietderīgi un samērīgi izbeigt Līgumu;</w:t>
      </w:r>
    </w:p>
    <w:p w14:paraId="0F0B5294" w14:textId="77777777" w:rsidR="00557C54" w:rsidRPr="00A060AA" w:rsidRDefault="00331C01" w:rsidP="006A0DF4">
      <w:pPr>
        <w:pStyle w:val="Compact"/>
        <w:numPr>
          <w:ilvl w:val="2"/>
          <w:numId w:val="24"/>
        </w:numPr>
        <w:jc w:val="both"/>
        <w:rPr>
          <w:rFonts w:ascii="Aptos" w:hAnsi="Aptos"/>
          <w:lang w:val="lv-LV"/>
        </w:rPr>
      </w:pPr>
      <w:r w:rsidRPr="00A060AA">
        <w:rPr>
          <w:rFonts w:ascii="Aptos" w:hAnsi="Aptos"/>
          <w:lang w:val="lv-LV"/>
        </w:rPr>
        <w:t>tiek konstatēta neatbilstība Regulas 2021/1060</w:t>
      </w:r>
      <w:r w:rsidRPr="00A060AA">
        <w:rPr>
          <w:rStyle w:val="FootnoteReference"/>
          <w:rFonts w:ascii="Aptos" w:hAnsi="Aptos"/>
          <w:lang w:val="lv-LV"/>
        </w:rPr>
        <w:footnoteReference w:id="25"/>
      </w:r>
      <w:r w:rsidRPr="00A060AA">
        <w:rPr>
          <w:rFonts w:ascii="Aptos" w:hAnsi="Aptos"/>
          <w:lang w:val="lv-LV"/>
        </w:rPr>
        <w:t xml:space="preserve"> 2. panta 31. punkta izpratnē un ir piemērota Finanšu korekcija.</w:t>
      </w:r>
    </w:p>
    <w:p w14:paraId="406BBFEC" w14:textId="77777777" w:rsidR="00557C54" w:rsidRPr="00A060AA" w:rsidRDefault="00331C01" w:rsidP="006A0DF4">
      <w:pPr>
        <w:pStyle w:val="Compact"/>
        <w:numPr>
          <w:ilvl w:val="1"/>
          <w:numId w:val="23"/>
        </w:numPr>
        <w:jc w:val="both"/>
        <w:rPr>
          <w:rFonts w:ascii="Aptos" w:hAnsi="Aptos"/>
          <w:lang w:val="lv-LV"/>
        </w:rPr>
      </w:pPr>
      <w:r w:rsidRPr="00A060AA">
        <w:rPr>
          <w:rFonts w:ascii="Aptos" w:hAnsi="Aptos"/>
          <w:lang w:val="lv-LV"/>
        </w:rPr>
        <w:t>Ja Sadarbības iestāde samazina maksājuma pieprasījumā norādīto Attiecināmo izdevumu apmēru, tā informē Finansējuma saņēmēju, norādot pamatojumu.</w:t>
      </w:r>
    </w:p>
    <w:p w14:paraId="00AE9781" w14:textId="77777777" w:rsidR="00557C54" w:rsidRPr="00A060AA" w:rsidRDefault="00331C01" w:rsidP="006A0DF4">
      <w:pPr>
        <w:pStyle w:val="Heading2"/>
        <w:numPr>
          <w:ilvl w:val="0"/>
          <w:numId w:val="5"/>
        </w:numPr>
        <w:jc w:val="both"/>
        <w:rPr>
          <w:rFonts w:ascii="Aptos" w:hAnsi="Aptos"/>
          <w:lang w:val="lv-LV"/>
        </w:rPr>
      </w:pPr>
      <w:bookmarkStart w:id="11" w:name="asignējuma-apturēšana"/>
      <w:r w:rsidRPr="00A060AA">
        <w:rPr>
          <w:rFonts w:ascii="Aptos" w:hAnsi="Aptos"/>
          <w:lang w:val="lv-LV"/>
        </w:rPr>
        <w:t>Asignējuma apturēšana</w:t>
      </w:r>
      <w:bookmarkEnd w:id="11"/>
    </w:p>
    <w:p w14:paraId="44F6F060" w14:textId="77777777" w:rsidR="00557C54" w:rsidRPr="00A060AA" w:rsidRDefault="00331C01" w:rsidP="006A0DF4">
      <w:pPr>
        <w:pStyle w:val="Compact"/>
        <w:numPr>
          <w:ilvl w:val="1"/>
          <w:numId w:val="25"/>
        </w:numPr>
        <w:jc w:val="both"/>
        <w:rPr>
          <w:rFonts w:ascii="Aptos" w:hAnsi="Aptos"/>
          <w:lang w:val="lv-LV"/>
        </w:rPr>
      </w:pPr>
      <w:r w:rsidRPr="00A060AA">
        <w:rPr>
          <w:rFonts w:ascii="Aptos" w:hAnsi="Aptos"/>
          <w:lang w:val="lv-LV"/>
        </w:rPr>
        <w:t>Ja pastāv kaut viens no turpmāk minētajiem apstākļiem, Sadarbības iestāde līdz šo apstākļu un to izraisīto seku pilnīgai izvērtēšanai vai novēršanai var apturēt asignējumu piešķiršanu , nepieciešamības gadījumā norādot termiņu attiecīgo apstākļu novēršanai</w:t>
      </w:r>
      <w:r w:rsidRPr="00A060AA">
        <w:rPr>
          <w:rStyle w:val="FootnoteReference"/>
          <w:rFonts w:ascii="Aptos" w:hAnsi="Aptos"/>
        </w:rPr>
        <w:footnoteReference w:id="26"/>
      </w:r>
      <w:r w:rsidRPr="00A060AA">
        <w:rPr>
          <w:rFonts w:ascii="Aptos" w:hAnsi="Aptos"/>
          <w:lang w:val="lv-LV"/>
        </w:rPr>
        <w:t xml:space="preserve"> :</w:t>
      </w:r>
    </w:p>
    <w:p w14:paraId="50707BC6" w14:textId="77777777" w:rsidR="00557C54" w:rsidRPr="00A060AA" w:rsidRDefault="00331C01" w:rsidP="006A0DF4">
      <w:pPr>
        <w:pStyle w:val="Compact"/>
        <w:numPr>
          <w:ilvl w:val="2"/>
          <w:numId w:val="26"/>
        </w:numPr>
        <w:jc w:val="both"/>
        <w:rPr>
          <w:rFonts w:ascii="Aptos" w:hAnsi="Aptos"/>
          <w:lang w:val="lv-LV"/>
        </w:rPr>
      </w:pPr>
      <w:r w:rsidRPr="00A060AA">
        <w:rPr>
          <w:rFonts w:ascii="Aptos" w:hAnsi="Aptos"/>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06494BA0" w14:textId="77777777" w:rsidR="00557C54" w:rsidRPr="00A060AA" w:rsidRDefault="00331C01" w:rsidP="006A0DF4">
      <w:pPr>
        <w:pStyle w:val="Compact"/>
        <w:numPr>
          <w:ilvl w:val="2"/>
          <w:numId w:val="26"/>
        </w:numPr>
        <w:jc w:val="both"/>
        <w:rPr>
          <w:rFonts w:ascii="Aptos" w:hAnsi="Aptos"/>
          <w:lang w:val="lv-LV"/>
        </w:rPr>
      </w:pPr>
      <w:r w:rsidRPr="00A060AA">
        <w:rPr>
          <w:rFonts w:ascii="Aptos" w:hAnsi="Aptos"/>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44E6F3CB" w14:textId="77777777" w:rsidR="00557C54" w:rsidRPr="00A060AA" w:rsidRDefault="00331C01" w:rsidP="006A0DF4">
      <w:pPr>
        <w:pStyle w:val="Compact"/>
        <w:numPr>
          <w:ilvl w:val="2"/>
          <w:numId w:val="26"/>
        </w:numPr>
        <w:jc w:val="both"/>
        <w:rPr>
          <w:rFonts w:ascii="Aptos" w:hAnsi="Aptos"/>
          <w:lang w:val="lv-LV"/>
        </w:rPr>
      </w:pPr>
      <w:r w:rsidRPr="00A060AA">
        <w:rPr>
          <w:rFonts w:ascii="Aptos" w:hAnsi="Aptos"/>
          <w:lang w:val="lv-LV"/>
        </w:rPr>
        <w:t>Finansējuma saņēmējs vairs neatbilst SAM MK noteikumu prasībām, kas noteiktas Finansējuma saņēmējam, lai tas varētu pretendēt uz Atbalsta summu;</w:t>
      </w:r>
    </w:p>
    <w:p w14:paraId="6B239533" w14:textId="77777777" w:rsidR="00557C54" w:rsidRPr="00A060AA" w:rsidRDefault="00331C01" w:rsidP="006A0DF4">
      <w:pPr>
        <w:pStyle w:val="Compact"/>
        <w:numPr>
          <w:ilvl w:val="2"/>
          <w:numId w:val="26"/>
        </w:numPr>
        <w:jc w:val="both"/>
        <w:rPr>
          <w:rFonts w:ascii="Aptos" w:hAnsi="Aptos"/>
          <w:lang w:val="lv-LV"/>
        </w:rPr>
      </w:pPr>
      <w:r w:rsidRPr="00A060AA">
        <w:rPr>
          <w:rFonts w:ascii="Aptos" w:hAnsi="Aptos"/>
          <w:lang w:val="lv-LV"/>
        </w:rPr>
        <w:t>ja saistībā ar darbībām Projekta īstenošanas ietvaros ir uzsākts administratīvā pārkāpuma process vai kriminālprocess;</w:t>
      </w:r>
    </w:p>
    <w:p w14:paraId="4F1FB94A" w14:textId="77777777" w:rsidR="00557C54" w:rsidRPr="00A060AA" w:rsidRDefault="00331C01" w:rsidP="006A0DF4">
      <w:pPr>
        <w:pStyle w:val="Compact"/>
        <w:numPr>
          <w:ilvl w:val="2"/>
          <w:numId w:val="26"/>
        </w:numPr>
        <w:jc w:val="both"/>
        <w:rPr>
          <w:rFonts w:ascii="Aptos" w:hAnsi="Aptos"/>
          <w:lang w:val="lv-LV"/>
        </w:rPr>
      </w:pPr>
      <w:r w:rsidRPr="00A060AA">
        <w:rPr>
          <w:rFonts w:ascii="Aptos" w:hAnsi="Aptos"/>
          <w:lang w:val="lv-LV"/>
        </w:rPr>
        <w:t>pret Finansējuma saņēmēju tiesā vai šķīrējtiesā ir iesniegts prasības pieteikums vai pieteikums par prasības nodrošinājumu par summu, kas pārsniedz 50 % (piecdesmit procentus) no Atbalsta summas;</w:t>
      </w:r>
    </w:p>
    <w:p w14:paraId="0F143E27" w14:textId="77777777" w:rsidR="00557C54" w:rsidRPr="00A060AA" w:rsidRDefault="00331C01" w:rsidP="006A0DF4">
      <w:pPr>
        <w:pStyle w:val="Compact"/>
        <w:numPr>
          <w:ilvl w:val="2"/>
          <w:numId w:val="26"/>
        </w:numPr>
        <w:jc w:val="both"/>
        <w:rPr>
          <w:rFonts w:ascii="Aptos" w:hAnsi="Aptos"/>
          <w:lang w:val="lv-LV"/>
        </w:rPr>
      </w:pPr>
      <w:r w:rsidRPr="00A060AA">
        <w:rPr>
          <w:rFonts w:ascii="Aptos" w:hAnsi="Aptos"/>
          <w:lang w:val="lv-LV"/>
        </w:rPr>
        <w:t>nav sasniegti uzraudzības rādītāji, kas tika norādīti Projektā ;</w:t>
      </w:r>
    </w:p>
    <w:p w14:paraId="16A111B9" w14:textId="77777777" w:rsidR="00557C54" w:rsidRPr="00A060AA" w:rsidRDefault="00331C01" w:rsidP="006A0DF4">
      <w:pPr>
        <w:pStyle w:val="Compact"/>
        <w:numPr>
          <w:ilvl w:val="2"/>
          <w:numId w:val="26"/>
        </w:numPr>
        <w:jc w:val="both"/>
        <w:rPr>
          <w:rFonts w:ascii="Aptos" w:hAnsi="Aptos"/>
          <w:lang w:val="lv-LV"/>
        </w:rPr>
      </w:pPr>
      <w:r w:rsidRPr="00A060AA">
        <w:rPr>
          <w:rFonts w:ascii="Aptos" w:hAnsi="Aptos"/>
          <w:lang w:val="lv-LV"/>
        </w:rPr>
        <w:t>Finansējuma saņēmējs nav nodrošinājis maksājuma pieprasījuma iesniegšanu šo noteikumu 8.3. apakšpunktā paredzētajā termiņā vai nav novērsis maksājuma pieprasījumā konstatētās nepilnības šo noteikumu 8.10. apakšpunktā minētajā termiņā.</w:t>
      </w:r>
    </w:p>
    <w:p w14:paraId="3C31987C" w14:textId="77777777" w:rsidR="00557C54" w:rsidRPr="00A060AA" w:rsidRDefault="00331C01" w:rsidP="006A0DF4">
      <w:pPr>
        <w:pStyle w:val="Heading2"/>
        <w:numPr>
          <w:ilvl w:val="0"/>
          <w:numId w:val="5"/>
        </w:numPr>
        <w:jc w:val="both"/>
        <w:rPr>
          <w:rFonts w:ascii="Aptos" w:hAnsi="Aptos"/>
          <w:lang w:val="lv-LV"/>
        </w:rPr>
      </w:pPr>
      <w:bookmarkStart w:id="12" w:name="līguma-grozījumi"/>
      <w:r w:rsidRPr="00A060AA">
        <w:rPr>
          <w:rFonts w:ascii="Aptos" w:hAnsi="Aptos"/>
          <w:lang w:val="lv-LV"/>
        </w:rPr>
        <w:t>Līguma grozījumi</w:t>
      </w:r>
      <w:bookmarkEnd w:id="12"/>
    </w:p>
    <w:p w14:paraId="55B3A250" w14:textId="77777777" w:rsidR="00557C54" w:rsidRPr="00A060AA" w:rsidRDefault="00331C01" w:rsidP="006A0DF4">
      <w:pPr>
        <w:pStyle w:val="Compact"/>
        <w:numPr>
          <w:ilvl w:val="1"/>
          <w:numId w:val="27"/>
        </w:numPr>
        <w:jc w:val="both"/>
        <w:rPr>
          <w:rFonts w:ascii="Aptos" w:hAnsi="Aptos"/>
          <w:lang w:val="lv-LV"/>
        </w:rPr>
      </w:pPr>
      <w:r w:rsidRPr="00A060AA">
        <w:rPr>
          <w:rFonts w:ascii="Aptos" w:hAnsi="Aptos"/>
          <w:lang w:val="lv-LV"/>
        </w:rP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A060AA">
        <w:rPr>
          <w:rStyle w:val="FootnoteReference"/>
          <w:rFonts w:ascii="Aptos" w:hAnsi="Aptos"/>
          <w:lang w:val="lv-LV"/>
        </w:rPr>
        <w:footnoteReference w:id="27"/>
      </w:r>
      <w:r w:rsidRPr="00A060AA">
        <w:rPr>
          <w:rFonts w:ascii="Aptos" w:hAnsi="Aptos"/>
          <w:lang w:val="lv-LV"/>
        </w:rPr>
        <w:t xml:space="preserve"> 1.pielikuma 3. punktā.</w:t>
      </w:r>
    </w:p>
    <w:p w14:paraId="6766CC06" w14:textId="77777777" w:rsidR="00557C54" w:rsidRPr="00A060AA" w:rsidRDefault="00331C01" w:rsidP="006A0DF4">
      <w:pPr>
        <w:pStyle w:val="Compact"/>
        <w:numPr>
          <w:ilvl w:val="1"/>
          <w:numId w:val="27"/>
        </w:numPr>
        <w:jc w:val="both"/>
        <w:rPr>
          <w:rFonts w:ascii="Aptos" w:hAnsi="Aptos"/>
          <w:lang w:val="lv-LV"/>
        </w:rPr>
      </w:pPr>
      <w:r w:rsidRPr="00A060AA">
        <w:rPr>
          <w:rFonts w:ascii="Aptos" w:hAnsi="Aptos"/>
          <w:lang w:val="lv-LV"/>
        </w:rPr>
        <w:t>Līguma grozījumus noformē, Pusēm savstarpēji rakstiski vienojoties un apstiprinot Līguma grozījumus Projektu portālā (KPVIS), ja vien Līgumā nav noteikta cita kārtība.</w:t>
      </w:r>
    </w:p>
    <w:p w14:paraId="6DADF0C5" w14:textId="77777777" w:rsidR="00557C54" w:rsidRPr="00A060AA" w:rsidRDefault="00331C01" w:rsidP="006A0DF4">
      <w:pPr>
        <w:pStyle w:val="Compact"/>
        <w:numPr>
          <w:ilvl w:val="1"/>
          <w:numId w:val="27"/>
        </w:numPr>
        <w:jc w:val="both"/>
        <w:rPr>
          <w:rFonts w:ascii="Aptos" w:hAnsi="Aptos"/>
          <w:lang w:val="lv-LV"/>
        </w:rPr>
      </w:pPr>
      <w:r w:rsidRPr="00A060AA">
        <w:rPr>
          <w:rFonts w:ascii="Aptos" w:hAnsi="Aptos"/>
          <w:lang w:val="lv-LV"/>
        </w:rPr>
        <w:t>Līguma grozījumi stājas spēkā ar attiecīgo grozījumu priekšlikuma saņemšanas dienu Sadarbības iestādē, izņemot gadījumus, kad Sadarbības iestāde noteikusi citu Līguma grozījumu spēkā stāšanās termiņu.</w:t>
      </w:r>
    </w:p>
    <w:p w14:paraId="44FAB9AA" w14:textId="77777777" w:rsidR="00557C54" w:rsidRPr="00A060AA" w:rsidRDefault="00331C01" w:rsidP="006A0DF4">
      <w:pPr>
        <w:pStyle w:val="Compact"/>
        <w:numPr>
          <w:ilvl w:val="1"/>
          <w:numId w:val="27"/>
        </w:numPr>
        <w:jc w:val="both"/>
        <w:rPr>
          <w:rFonts w:ascii="Aptos" w:hAnsi="Aptos"/>
          <w:lang w:val="lv-LV"/>
        </w:rPr>
      </w:pPr>
      <w:r w:rsidRPr="00A060AA">
        <w:rPr>
          <w:rFonts w:ascii="Aptos" w:hAnsi="Aptos"/>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61B19196" w14:textId="77777777" w:rsidR="00557C54" w:rsidRPr="00A060AA" w:rsidRDefault="00331C01" w:rsidP="006A0DF4">
      <w:pPr>
        <w:pStyle w:val="Compact"/>
        <w:numPr>
          <w:ilvl w:val="1"/>
          <w:numId w:val="27"/>
        </w:numPr>
        <w:jc w:val="both"/>
        <w:rPr>
          <w:rFonts w:ascii="Aptos" w:hAnsi="Aptos"/>
          <w:lang w:val="lv-LV"/>
        </w:rPr>
      </w:pPr>
      <w:r w:rsidRPr="00A060AA">
        <w:rPr>
          <w:rFonts w:ascii="Aptos" w:hAnsi="Aptos"/>
          <w:lang w:val="lv-LV"/>
        </w:rPr>
        <w:t>Ierosinot Līguma grozījumus, Finansējuma saņēmējs vienlaikus ar grozījumu priekšlikumu Projektu portālā (KPVIS) iesniedz Sadarbības iestādei:</w:t>
      </w:r>
    </w:p>
    <w:p w14:paraId="742B17BB" w14:textId="77777777" w:rsidR="00557C54" w:rsidRPr="00A060AA" w:rsidRDefault="00331C01" w:rsidP="006A0DF4">
      <w:pPr>
        <w:pStyle w:val="Compact"/>
        <w:numPr>
          <w:ilvl w:val="2"/>
          <w:numId w:val="28"/>
        </w:numPr>
        <w:jc w:val="both"/>
        <w:rPr>
          <w:rFonts w:ascii="Aptos" w:hAnsi="Aptos"/>
          <w:lang w:val="lv-LV"/>
        </w:rPr>
      </w:pPr>
      <w:r w:rsidRPr="00A060AA">
        <w:rPr>
          <w:rFonts w:ascii="Aptos" w:hAnsi="Aptos"/>
          <w:lang w:val="lv-LV"/>
        </w:rPr>
        <w:t>pamatojuma informāciju, tai skaitā dokumentus, kas pamato ierosinātos Līguma grozījumus;</w:t>
      </w:r>
    </w:p>
    <w:p w14:paraId="343A64E2" w14:textId="77777777" w:rsidR="00557C54" w:rsidRPr="00A060AA" w:rsidRDefault="00331C01" w:rsidP="006A0DF4">
      <w:pPr>
        <w:pStyle w:val="Compact"/>
        <w:numPr>
          <w:ilvl w:val="2"/>
          <w:numId w:val="28"/>
        </w:numPr>
        <w:jc w:val="both"/>
        <w:rPr>
          <w:rFonts w:ascii="Aptos" w:hAnsi="Aptos"/>
          <w:lang w:val="lv-LV"/>
        </w:rPr>
      </w:pPr>
      <w:r w:rsidRPr="00A060AA">
        <w:rPr>
          <w:rFonts w:ascii="Aptos" w:hAnsi="Aptos"/>
          <w:lang w:val="lv-LV"/>
        </w:rPr>
        <w:t xml:space="preserve">koriģētas Projekta iesnieguma veidlapas attiecīgās sadaļas atbilstoši MK noteikumu </w:t>
      </w:r>
      <w:r w:rsidRPr="00A060AA">
        <w:rPr>
          <w:rStyle w:val="FootnoteReference"/>
          <w:rFonts w:ascii="Aptos" w:hAnsi="Aptos"/>
          <w:lang w:val="lv-LV"/>
        </w:rPr>
        <w:footnoteReference w:id="28"/>
      </w:r>
      <w:r w:rsidRPr="00A060AA">
        <w:rPr>
          <w:rFonts w:ascii="Aptos" w:hAnsi="Aptos"/>
          <w:lang w:val="lv-LV"/>
        </w:rPr>
        <w:t xml:space="preserve"> 1.pielikuma 3. punktā noteiktajiem datu laukiem.</w:t>
      </w:r>
    </w:p>
    <w:p w14:paraId="3F3D06FF" w14:textId="77777777" w:rsidR="00557C54" w:rsidRPr="00A060AA" w:rsidRDefault="00331C01" w:rsidP="006A0DF4">
      <w:pPr>
        <w:pStyle w:val="Compact"/>
        <w:numPr>
          <w:ilvl w:val="1"/>
          <w:numId w:val="27"/>
        </w:numPr>
        <w:jc w:val="both"/>
        <w:rPr>
          <w:rFonts w:ascii="Aptos" w:hAnsi="Aptos"/>
          <w:lang w:val="lv-LV"/>
        </w:rPr>
      </w:pPr>
      <w:r w:rsidRPr="00A060AA">
        <w:rPr>
          <w:rFonts w:ascii="Aptos" w:hAnsi="Aptos"/>
          <w:lang w:val="lv-LV"/>
        </w:rPr>
        <w:t>Sadarbības iestāde 20 (divdesmit) darbdienu laikā no Finansējuma saņēmēja ierosināto grozījumu priekšlikuma saņemšanas veic to izvērtēšanu un, ja nepieciešams, veic grozījumu saskaņošanu ar Atbildīgo iestādi.</w:t>
      </w:r>
    </w:p>
    <w:p w14:paraId="234236C3" w14:textId="77777777" w:rsidR="00557C54" w:rsidRPr="00A060AA" w:rsidRDefault="00331C01" w:rsidP="006A0DF4">
      <w:pPr>
        <w:pStyle w:val="Compact"/>
        <w:numPr>
          <w:ilvl w:val="1"/>
          <w:numId w:val="27"/>
        </w:numPr>
        <w:jc w:val="both"/>
        <w:rPr>
          <w:rFonts w:ascii="Aptos" w:hAnsi="Aptos"/>
          <w:lang w:val="lv-LV"/>
        </w:rPr>
      </w:pPr>
      <w:r w:rsidRPr="00A060AA">
        <w:rPr>
          <w:rFonts w:ascii="Aptos" w:hAnsi="Aptos"/>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3E3B8D50" w14:textId="77777777" w:rsidR="00557C54" w:rsidRPr="00A060AA" w:rsidRDefault="00331C01" w:rsidP="006A0DF4">
      <w:pPr>
        <w:pStyle w:val="Compact"/>
        <w:numPr>
          <w:ilvl w:val="1"/>
          <w:numId w:val="27"/>
        </w:numPr>
        <w:jc w:val="both"/>
        <w:rPr>
          <w:rFonts w:ascii="Aptos" w:hAnsi="Aptos"/>
          <w:lang w:val="lv-LV"/>
        </w:rPr>
      </w:pPr>
      <w:r w:rsidRPr="00A060AA">
        <w:rPr>
          <w:rFonts w:ascii="Aptos" w:hAnsi="Aptos"/>
          <w:lang w:val="lv-LV"/>
        </w:rPr>
        <w:t xml:space="preserve">Ja Sadarbības iestāde Finansējuma saņēmēja ierosinātos grozījumus apstiprina, tā </w:t>
      </w:r>
      <w:proofErr w:type="spellStart"/>
      <w:r w:rsidRPr="00A060AA">
        <w:rPr>
          <w:rFonts w:ascii="Aptos" w:hAnsi="Aptos"/>
          <w:lang w:val="lv-LV"/>
        </w:rPr>
        <w:t>nosūta</w:t>
      </w:r>
      <w:proofErr w:type="spellEnd"/>
      <w:r w:rsidRPr="00A060AA">
        <w:rPr>
          <w:rFonts w:ascii="Aptos" w:hAnsi="Aptos"/>
          <w:lang w:val="lv-LV"/>
        </w:rPr>
        <w:t xml:space="preserve">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0DA911EE" w14:textId="77777777" w:rsidR="00557C54" w:rsidRPr="00A060AA" w:rsidRDefault="00331C01" w:rsidP="006A0DF4">
      <w:pPr>
        <w:pStyle w:val="Compact"/>
        <w:numPr>
          <w:ilvl w:val="1"/>
          <w:numId w:val="27"/>
        </w:numPr>
        <w:jc w:val="both"/>
        <w:rPr>
          <w:rFonts w:ascii="Aptos" w:hAnsi="Aptos"/>
          <w:lang w:val="lv-LV"/>
        </w:rPr>
      </w:pPr>
      <w:r w:rsidRPr="00A060AA">
        <w:rPr>
          <w:rFonts w:ascii="Aptos" w:hAnsi="Aptos"/>
          <w:lang w:val="lv-LV"/>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2A217F1A" w14:textId="77777777" w:rsidR="00557C54" w:rsidRPr="00A060AA" w:rsidRDefault="00331C01" w:rsidP="006A0DF4">
      <w:pPr>
        <w:pStyle w:val="Compact"/>
        <w:numPr>
          <w:ilvl w:val="1"/>
          <w:numId w:val="27"/>
        </w:numPr>
        <w:jc w:val="both"/>
        <w:rPr>
          <w:rFonts w:ascii="Aptos" w:hAnsi="Aptos"/>
          <w:lang w:val="lv-LV"/>
        </w:rPr>
      </w:pPr>
      <w:r w:rsidRPr="00A060AA">
        <w:rPr>
          <w:rFonts w:ascii="Aptos" w:hAnsi="Aptos"/>
          <w:lang w:val="lv-LV"/>
        </w:rPr>
        <w:t>Ja Līguma izmaiņas attiecas uz Pušu pamatdatiem (kontaktinformācija, juridiskā adrese, atbildīgā amatpersona) Sadarbības iestāde vai Finansējuma saņēmējs veic atbilstošas izmaiņas Projektu portālā (KPVIS).</w:t>
      </w:r>
    </w:p>
    <w:p w14:paraId="6215BF4B" w14:textId="77777777" w:rsidR="00557C54" w:rsidRPr="00A060AA" w:rsidRDefault="00331C01" w:rsidP="006A0DF4">
      <w:pPr>
        <w:pStyle w:val="Compact"/>
        <w:numPr>
          <w:ilvl w:val="1"/>
          <w:numId w:val="27"/>
        </w:numPr>
        <w:jc w:val="both"/>
        <w:rPr>
          <w:rFonts w:ascii="Aptos" w:hAnsi="Aptos"/>
          <w:lang w:val="lv-LV"/>
        </w:rPr>
      </w:pPr>
      <w:r w:rsidRPr="00A060AA">
        <w:rPr>
          <w:rFonts w:ascii="Aptos" w:hAnsi="Aptos"/>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77587895" w14:textId="77777777" w:rsidR="00557C54" w:rsidRPr="00A060AA" w:rsidRDefault="00331C01" w:rsidP="006A0DF4">
      <w:pPr>
        <w:pStyle w:val="Compact"/>
        <w:numPr>
          <w:ilvl w:val="1"/>
          <w:numId w:val="27"/>
        </w:numPr>
        <w:jc w:val="both"/>
        <w:rPr>
          <w:rFonts w:ascii="Aptos" w:hAnsi="Aptos"/>
          <w:lang w:val="lv-LV"/>
        </w:rPr>
      </w:pPr>
      <w:r w:rsidRPr="00A060AA">
        <w:rPr>
          <w:rFonts w:ascii="Aptos" w:hAnsi="Aptos"/>
          <w:lang w:val="lv-LV"/>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12.5. apakšpunktā noteiktajā kārtībā.</w:t>
      </w:r>
    </w:p>
    <w:p w14:paraId="1816F241" w14:textId="77777777" w:rsidR="00557C54" w:rsidRPr="00A060AA" w:rsidRDefault="00331C01" w:rsidP="006A0DF4">
      <w:pPr>
        <w:pStyle w:val="Compact"/>
        <w:numPr>
          <w:ilvl w:val="1"/>
          <w:numId w:val="27"/>
        </w:numPr>
        <w:jc w:val="both"/>
        <w:rPr>
          <w:rFonts w:ascii="Aptos" w:hAnsi="Aptos"/>
          <w:lang w:val="lv-LV"/>
        </w:rPr>
      </w:pPr>
      <w:r w:rsidRPr="00A060AA">
        <w:rPr>
          <w:rFonts w:ascii="Aptos" w:hAnsi="Aptos"/>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6">
        <w:r w:rsidRPr="00A060AA">
          <w:rPr>
            <w:rStyle w:val="Hyperlink"/>
            <w:rFonts w:ascii="Aptos" w:hAnsi="Aptos"/>
            <w:lang w:val="lv-LV"/>
          </w:rPr>
          <w:t>www.cfla.gov.lv</w:t>
        </w:r>
      </w:hyperlink>
      <w:r w:rsidRPr="00A060AA">
        <w:rPr>
          <w:rFonts w:ascii="Aptos" w:hAnsi="Aptos"/>
          <w:lang w:val="lv-LV"/>
        </w:rPr>
        <w:t xml:space="preserve"> un ir Finansējuma saņēmējam saistoša no to ievietošanas brīža.</w:t>
      </w:r>
    </w:p>
    <w:p w14:paraId="4358607C" w14:textId="77777777" w:rsidR="00557C54" w:rsidRPr="00A060AA" w:rsidRDefault="00331C01" w:rsidP="006A0DF4">
      <w:pPr>
        <w:pStyle w:val="Heading2"/>
        <w:numPr>
          <w:ilvl w:val="0"/>
          <w:numId w:val="5"/>
        </w:numPr>
        <w:jc w:val="both"/>
        <w:rPr>
          <w:rFonts w:ascii="Aptos" w:hAnsi="Aptos"/>
          <w:lang w:val="lv-LV"/>
        </w:rPr>
      </w:pPr>
      <w:bookmarkStart w:id="13" w:name="X9d206f08baa12f2c24cddf4a166170229820d1d"/>
      <w:r w:rsidRPr="00A060AA">
        <w:rPr>
          <w:rFonts w:ascii="Aptos" w:hAnsi="Aptos"/>
          <w:lang w:val="lv-LV"/>
        </w:rPr>
        <w:t>Līguma izbeigšanas kārtība un spēkā neesamība</w:t>
      </w:r>
      <w:bookmarkEnd w:id="13"/>
    </w:p>
    <w:p w14:paraId="307A49B8" w14:textId="77777777" w:rsidR="00557C54" w:rsidRPr="00A060AA" w:rsidRDefault="00331C01" w:rsidP="006A0DF4">
      <w:pPr>
        <w:pStyle w:val="Compact"/>
        <w:numPr>
          <w:ilvl w:val="1"/>
          <w:numId w:val="29"/>
        </w:numPr>
        <w:jc w:val="both"/>
        <w:rPr>
          <w:rFonts w:ascii="Aptos" w:hAnsi="Aptos"/>
          <w:lang w:val="lv-LV"/>
        </w:rPr>
      </w:pPr>
      <w:r w:rsidRPr="00A060AA">
        <w:rPr>
          <w:rFonts w:ascii="Aptos" w:hAnsi="Aptos"/>
          <w:lang w:val="lv-LV"/>
        </w:rPr>
        <w:t>Līgums izbeidzas ar Pušu saistību pilnīgu izpildi.</w:t>
      </w:r>
    </w:p>
    <w:p w14:paraId="5E6AD50F" w14:textId="77777777" w:rsidR="00557C54" w:rsidRPr="00A060AA" w:rsidRDefault="00331C01" w:rsidP="006A0DF4">
      <w:pPr>
        <w:pStyle w:val="Compact"/>
        <w:numPr>
          <w:ilvl w:val="1"/>
          <w:numId w:val="29"/>
        </w:numPr>
        <w:jc w:val="both"/>
        <w:rPr>
          <w:rFonts w:ascii="Aptos" w:hAnsi="Aptos"/>
          <w:lang w:val="lv-LV"/>
        </w:rPr>
      </w:pPr>
      <w:r w:rsidRPr="00A060AA">
        <w:rPr>
          <w:rFonts w:ascii="Aptos" w:hAnsi="Aptos"/>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437C89A6" w14:textId="77777777" w:rsidR="00557C54" w:rsidRPr="00A060AA" w:rsidRDefault="00331C01" w:rsidP="006A0DF4">
      <w:pPr>
        <w:pStyle w:val="Compact"/>
        <w:numPr>
          <w:ilvl w:val="1"/>
          <w:numId w:val="29"/>
        </w:numPr>
        <w:jc w:val="both"/>
        <w:rPr>
          <w:rFonts w:ascii="Aptos" w:hAnsi="Aptos"/>
          <w:lang w:val="lv-LV"/>
        </w:rPr>
      </w:pPr>
      <w:r w:rsidRPr="00A060AA">
        <w:rPr>
          <w:rFonts w:ascii="Aptos" w:hAnsi="Aptos"/>
          <w:lang w:val="lv-LV"/>
        </w:rPr>
        <w:t xml:space="preserve">Ja Finansējuma saņēmējs ierosina izbeigt Līgumu un Finansējuma saņēmējam Projekta īstenošanas laikā nebija radušies izdevumi, kā arī nav citu no Līguma izrietošu saistību pret Sadarbības iestādi, Sadarbības iestāde 10 (desmit) darbdienu laikā no dienas, kad saņemts Finansējuma saņēmēja rakstisks ierosinājums, veic apstākļu izvērtēšanu, pēc kā </w:t>
      </w:r>
      <w:proofErr w:type="spellStart"/>
      <w:r w:rsidRPr="00A060AA">
        <w:rPr>
          <w:rFonts w:ascii="Aptos" w:hAnsi="Aptos"/>
          <w:lang w:val="lv-LV"/>
        </w:rPr>
        <w:t>nosūta</w:t>
      </w:r>
      <w:proofErr w:type="spellEnd"/>
      <w:r w:rsidRPr="00A060AA">
        <w:rPr>
          <w:rFonts w:ascii="Aptos" w:hAnsi="Aptos"/>
          <w:lang w:val="lv-LV"/>
        </w:rPr>
        <w:t xml:space="preserve"> Finansējuma saņēmējam parakstītu vienošanos par Līguma izbeigšanu, izņemot šo noteikumu 13.5.4. apakšpunktā paredzētajā gadījumā. Ja Sadarbības iestāde ierosina Līguma izbeigšanu, tā </w:t>
      </w:r>
      <w:proofErr w:type="spellStart"/>
      <w:r w:rsidRPr="00A060AA">
        <w:rPr>
          <w:rFonts w:ascii="Aptos" w:hAnsi="Aptos"/>
          <w:lang w:val="lv-LV"/>
        </w:rPr>
        <w:t>nosūta</w:t>
      </w:r>
      <w:proofErr w:type="spellEnd"/>
      <w:r w:rsidRPr="00A060AA">
        <w:rPr>
          <w:rFonts w:ascii="Aptos" w:hAnsi="Aptos"/>
          <w:lang w:val="lv-LV"/>
        </w:rPr>
        <w:t xml:space="preserve"> Finansējuma saņēmējam parakstītu vienošanos par Līguma izbeigšanu. Finansējuma saņēmējs pēc vienošanās par Līguma izbeigšanu parakstīšanas </w:t>
      </w:r>
      <w:proofErr w:type="spellStart"/>
      <w:r w:rsidRPr="00A060AA">
        <w:rPr>
          <w:rFonts w:ascii="Aptos" w:hAnsi="Aptos"/>
          <w:lang w:val="lv-LV"/>
        </w:rPr>
        <w:t>nosūta</w:t>
      </w:r>
      <w:proofErr w:type="spellEnd"/>
      <w:r w:rsidRPr="00A060AA">
        <w:rPr>
          <w:rFonts w:ascii="Aptos" w:hAnsi="Aptos"/>
          <w:lang w:val="lv-LV"/>
        </w:rPr>
        <w:t xml:space="preserve"> Sadarbības iestādei tās eksemplāru. Gadījumā, ja Finansējuma saņēmējs neparaksta vienošanos par Līguma izbeigšanu Sadarbības iestādes noteiktajā termiņā, Sadarbības iestāde </w:t>
      </w:r>
      <w:proofErr w:type="spellStart"/>
      <w:r w:rsidRPr="00A060AA">
        <w:rPr>
          <w:rFonts w:ascii="Aptos" w:hAnsi="Aptos"/>
          <w:lang w:val="lv-LV"/>
        </w:rPr>
        <w:t>nosūta</w:t>
      </w:r>
      <w:proofErr w:type="spellEnd"/>
      <w:r w:rsidRPr="00A060AA">
        <w:rPr>
          <w:rFonts w:ascii="Aptos" w:hAnsi="Aptos"/>
          <w:lang w:val="lv-LV"/>
        </w:rPr>
        <w:t xml:space="preserve"> Finansējuma saņēmējam parakstītu vienpusēju paziņojumu par Līguma izbeigšanu.</w:t>
      </w:r>
    </w:p>
    <w:p w14:paraId="1BB9800C" w14:textId="77777777" w:rsidR="00557C54" w:rsidRPr="00A060AA" w:rsidRDefault="00331C01" w:rsidP="006A0DF4">
      <w:pPr>
        <w:pStyle w:val="Compact"/>
        <w:numPr>
          <w:ilvl w:val="1"/>
          <w:numId w:val="29"/>
        </w:numPr>
        <w:jc w:val="both"/>
        <w:rPr>
          <w:rFonts w:ascii="Aptos" w:hAnsi="Aptos"/>
          <w:lang w:val="lv-LV"/>
        </w:rPr>
      </w:pPr>
      <w:r w:rsidRPr="00A060AA">
        <w:rPr>
          <w:rFonts w:ascii="Aptos" w:hAnsi="Aptos"/>
          <w:lang w:val="lv-LV"/>
        </w:rPr>
        <w:t>Ja Finansējuma saņēmējs vai Sadarbības iestāde ierosina izbeigt Līgumu un Finansējuma saņēmējam Projekta īstenošanas laikā ir radušies izdevumi, Sadarbības iestāde:</w:t>
      </w:r>
    </w:p>
    <w:p w14:paraId="3671FE90" w14:textId="77777777" w:rsidR="00557C54" w:rsidRPr="00A060AA" w:rsidRDefault="00331C01" w:rsidP="006A0DF4">
      <w:pPr>
        <w:pStyle w:val="Compact"/>
        <w:numPr>
          <w:ilvl w:val="2"/>
          <w:numId w:val="30"/>
        </w:numPr>
        <w:jc w:val="both"/>
        <w:rPr>
          <w:rFonts w:ascii="Aptos" w:hAnsi="Aptos"/>
          <w:lang w:val="lv-LV"/>
        </w:rPr>
      </w:pPr>
      <w:r w:rsidRPr="00A060AA">
        <w:rPr>
          <w:rFonts w:ascii="Aptos" w:hAnsi="Aptos"/>
          <w:lang w:val="lv-LV"/>
        </w:rPr>
        <w:t>pieņem lēmumu par Līguma izbeigšanu;</w:t>
      </w:r>
    </w:p>
    <w:p w14:paraId="4E3FA89D" w14:textId="77777777" w:rsidR="00557C54" w:rsidRPr="00A060AA" w:rsidRDefault="00331C01" w:rsidP="006A0DF4">
      <w:pPr>
        <w:pStyle w:val="Compact"/>
        <w:numPr>
          <w:ilvl w:val="2"/>
          <w:numId w:val="30"/>
        </w:numPr>
        <w:jc w:val="both"/>
        <w:rPr>
          <w:rFonts w:ascii="Aptos" w:hAnsi="Aptos"/>
          <w:lang w:val="lv-LV"/>
        </w:rPr>
      </w:pPr>
      <w:proofErr w:type="spellStart"/>
      <w:r w:rsidRPr="00A060AA">
        <w:rPr>
          <w:rFonts w:ascii="Aptos" w:hAnsi="Aptos"/>
          <w:lang w:val="lv-LV"/>
        </w:rPr>
        <w:t>nosūta</w:t>
      </w:r>
      <w:proofErr w:type="spellEnd"/>
      <w:r w:rsidRPr="00A060AA">
        <w:rPr>
          <w:rFonts w:ascii="Aptos" w:hAnsi="Aptos"/>
          <w:lang w:val="lv-LV"/>
        </w:rPr>
        <w:t xml:space="preserve"> Finansējuma saņēmējam Sadarbības iestādes parakstītu vienošanos par Līguma izbeigšanu. Finansējuma saņēmējs Sadarbības iestādes noteiktā termiņā paraksta vienošanos par Līguma izbeigšanu un </w:t>
      </w:r>
      <w:proofErr w:type="spellStart"/>
      <w:r w:rsidRPr="00A060AA">
        <w:rPr>
          <w:rFonts w:ascii="Aptos" w:hAnsi="Aptos"/>
          <w:lang w:val="lv-LV"/>
        </w:rPr>
        <w:t>nosūta</w:t>
      </w:r>
      <w:proofErr w:type="spellEnd"/>
      <w:r w:rsidRPr="00A060AA">
        <w:rPr>
          <w:rFonts w:ascii="Aptos" w:hAnsi="Aptos"/>
          <w:lang w:val="lv-LV"/>
        </w:rPr>
        <w:t xml:space="preserve"> parakstītu vienošanos par Līguma izbeigšanu Sadarbības iestādei. Gadījumā, ja Finansējuma saņēmējs neparaksta vienošanos par Līguma izbeigšanu Sadarbības iestādes noteiktajā termiņā, Sadarbības iestāde </w:t>
      </w:r>
      <w:proofErr w:type="spellStart"/>
      <w:r w:rsidRPr="00A060AA">
        <w:rPr>
          <w:rFonts w:ascii="Aptos" w:hAnsi="Aptos"/>
          <w:lang w:val="lv-LV"/>
        </w:rPr>
        <w:t>nosūta</w:t>
      </w:r>
      <w:proofErr w:type="spellEnd"/>
      <w:r w:rsidRPr="00A060AA">
        <w:rPr>
          <w:rFonts w:ascii="Aptos" w:hAnsi="Aptos"/>
          <w:lang w:val="lv-LV"/>
        </w:rPr>
        <w:t xml:space="preserve"> Finansējuma saņēmējam vienpusēju paziņojumu par Līguma izbeigšanu.</w:t>
      </w:r>
    </w:p>
    <w:p w14:paraId="7B3461C1" w14:textId="77777777" w:rsidR="00557C54" w:rsidRPr="00A060AA" w:rsidRDefault="00331C01" w:rsidP="006A0DF4">
      <w:pPr>
        <w:pStyle w:val="Compact"/>
        <w:numPr>
          <w:ilvl w:val="1"/>
          <w:numId w:val="29"/>
        </w:numPr>
        <w:jc w:val="both"/>
        <w:rPr>
          <w:rFonts w:ascii="Aptos" w:hAnsi="Aptos"/>
          <w:lang w:val="lv-LV"/>
        </w:rPr>
      </w:pPr>
      <w:r w:rsidRPr="00A060AA">
        <w:rPr>
          <w:rFonts w:ascii="Aptos" w:hAnsi="Aptos"/>
          <w:lang w:val="lv-LV"/>
        </w:rPr>
        <w:t xml:space="preserve">Sadarbības iestādei ir tiesības vienpusēji atkāpties no Līguma atbilstoši MK noteikumos </w:t>
      </w:r>
      <w:r w:rsidRPr="00A060AA">
        <w:rPr>
          <w:rStyle w:val="FootnoteReference"/>
          <w:rFonts w:ascii="Aptos" w:hAnsi="Aptos"/>
          <w:lang w:val="lv-LV"/>
        </w:rPr>
        <w:footnoteReference w:id="29"/>
      </w:r>
      <w:r w:rsidRPr="00A060AA">
        <w:rPr>
          <w:rFonts w:ascii="Aptos" w:hAnsi="Aptos"/>
          <w:lang w:val="lv-LV"/>
        </w:rPr>
        <w:t xml:space="preserve"> noteiktajam šādos gadījumos:</w:t>
      </w:r>
    </w:p>
    <w:p w14:paraId="23971756" w14:textId="77777777" w:rsidR="00557C54" w:rsidRPr="00A060AA" w:rsidRDefault="00331C01" w:rsidP="006A0DF4">
      <w:pPr>
        <w:pStyle w:val="Compact"/>
        <w:numPr>
          <w:ilvl w:val="2"/>
          <w:numId w:val="31"/>
        </w:numPr>
        <w:jc w:val="both"/>
        <w:rPr>
          <w:rFonts w:ascii="Aptos" w:hAnsi="Aptos"/>
          <w:lang w:val="lv-LV"/>
        </w:rPr>
      </w:pPr>
      <w:r w:rsidRPr="00A060AA">
        <w:rPr>
          <w:rFonts w:ascii="Aptos" w:hAnsi="Aptos"/>
          <w:lang w:val="lv-LV"/>
        </w:rPr>
        <w:t>konstatēts, ka visi Projekta izdevumi atzīti par Neatbilstoši veiktiem izdevumiem;</w:t>
      </w:r>
    </w:p>
    <w:p w14:paraId="7666F935" w14:textId="77777777" w:rsidR="00557C54" w:rsidRPr="00A060AA" w:rsidRDefault="00331C01" w:rsidP="006A0DF4">
      <w:pPr>
        <w:pStyle w:val="Compact"/>
        <w:numPr>
          <w:ilvl w:val="2"/>
          <w:numId w:val="31"/>
        </w:numPr>
        <w:jc w:val="both"/>
        <w:rPr>
          <w:rFonts w:ascii="Aptos" w:hAnsi="Aptos"/>
          <w:lang w:val="lv-LV"/>
        </w:rPr>
      </w:pPr>
      <w:r w:rsidRPr="00A060AA">
        <w:rPr>
          <w:rFonts w:ascii="Aptos" w:hAnsi="Aptos"/>
          <w:lang w:val="lv-LV"/>
        </w:rPr>
        <w:t>konstatēts, ka nav sasniegts Projekta mērķis;</w:t>
      </w:r>
    </w:p>
    <w:p w14:paraId="67736495" w14:textId="77777777" w:rsidR="00557C54" w:rsidRPr="00A060AA" w:rsidRDefault="00331C01" w:rsidP="006A0DF4">
      <w:pPr>
        <w:pStyle w:val="Compact"/>
        <w:numPr>
          <w:ilvl w:val="2"/>
          <w:numId w:val="31"/>
        </w:numPr>
        <w:jc w:val="both"/>
        <w:rPr>
          <w:rFonts w:ascii="Aptos" w:hAnsi="Aptos"/>
          <w:lang w:val="lv-LV"/>
        </w:rPr>
      </w:pPr>
      <w:r w:rsidRPr="00A060AA">
        <w:rPr>
          <w:rFonts w:ascii="Aptos" w:hAnsi="Aptos"/>
          <w:lang w:val="lv-LV"/>
        </w:rPr>
        <w:t>konstatēts, ka Finansējuma saņēmējs Projekta darbību īstenošanas laikā, pēc atkārtota Sadarbības iestādes brīdinājuma, nepilda normatīvajos aktos vai Līgumā noteiktos pienākumus;</w:t>
      </w:r>
    </w:p>
    <w:p w14:paraId="50E68B8F" w14:textId="77777777" w:rsidR="00557C54" w:rsidRPr="00A060AA" w:rsidRDefault="00331C01" w:rsidP="006A0DF4">
      <w:pPr>
        <w:pStyle w:val="Compact"/>
        <w:numPr>
          <w:ilvl w:val="2"/>
          <w:numId w:val="31"/>
        </w:numPr>
        <w:jc w:val="both"/>
        <w:rPr>
          <w:rFonts w:ascii="Aptos" w:hAnsi="Aptos"/>
          <w:lang w:val="lv-LV"/>
        </w:rPr>
      </w:pPr>
      <w:r w:rsidRPr="00A060AA">
        <w:rPr>
          <w:rFonts w:ascii="Aptos" w:hAnsi="Aptos"/>
          <w:lang w:val="lv-LV"/>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A060AA">
        <w:rPr>
          <w:rFonts w:ascii="Aptos" w:hAnsi="Aptos"/>
          <w:lang w:val="lv-LV"/>
        </w:rPr>
        <w:t>nosūta</w:t>
      </w:r>
      <w:proofErr w:type="spellEnd"/>
      <w:r w:rsidRPr="00A060AA">
        <w:rPr>
          <w:rFonts w:ascii="Aptos" w:hAnsi="Aptos"/>
          <w:lang w:val="lv-LV"/>
        </w:rPr>
        <w:t xml:space="preserve"> Finansējuma saņēmējam parakstītu vienpusēju paziņojumu par Līguma izbeigšanu.</w:t>
      </w:r>
    </w:p>
    <w:p w14:paraId="3784C836" w14:textId="77777777" w:rsidR="00557C54" w:rsidRPr="00A060AA" w:rsidRDefault="00331C01" w:rsidP="006A0DF4">
      <w:pPr>
        <w:pStyle w:val="Compact"/>
        <w:numPr>
          <w:ilvl w:val="1"/>
          <w:numId w:val="29"/>
        </w:numPr>
        <w:jc w:val="both"/>
        <w:rPr>
          <w:rFonts w:ascii="Aptos" w:hAnsi="Aptos"/>
          <w:lang w:val="lv-LV"/>
        </w:rPr>
      </w:pPr>
      <w:r w:rsidRPr="00A060AA">
        <w:rPr>
          <w:rFonts w:ascii="Aptos" w:hAnsi="Aptos"/>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7C01A298" w14:textId="77777777" w:rsidR="00557C54" w:rsidRPr="00A060AA" w:rsidRDefault="00331C01" w:rsidP="006A0DF4">
      <w:pPr>
        <w:pStyle w:val="Compact"/>
        <w:numPr>
          <w:ilvl w:val="1"/>
          <w:numId w:val="29"/>
        </w:numPr>
        <w:jc w:val="both"/>
        <w:rPr>
          <w:rFonts w:ascii="Aptos" w:hAnsi="Aptos"/>
          <w:lang w:val="lv-LV"/>
        </w:rPr>
      </w:pPr>
      <w:r w:rsidRPr="00A060AA">
        <w:rPr>
          <w:rFonts w:ascii="Aptos" w:hAnsi="Aptos"/>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65C79F65" w14:textId="77777777" w:rsidR="00557C54" w:rsidRPr="00A060AA" w:rsidRDefault="00331C01" w:rsidP="006A0DF4">
      <w:pPr>
        <w:pStyle w:val="Compact"/>
        <w:numPr>
          <w:ilvl w:val="1"/>
          <w:numId w:val="29"/>
        </w:numPr>
        <w:jc w:val="both"/>
        <w:rPr>
          <w:rFonts w:ascii="Aptos" w:hAnsi="Aptos"/>
          <w:lang w:val="lv-LV"/>
        </w:rPr>
      </w:pPr>
      <w:r w:rsidRPr="00A060AA">
        <w:rPr>
          <w:rFonts w:ascii="Aptos" w:hAnsi="Aptos"/>
          <w:lang w:val="lv-LV"/>
        </w:rPr>
        <w:t>Līgums uzskatāms par spēkā neesošu no tā parakstīšanas dienas, ja tas ticis noslēgts, pamatojoties uz prettiesisku pārvaldes lēmumu par Projekta iesnieguma apstiprināšanu un minētais pārvaldes lēmums ticis atcelts.</w:t>
      </w:r>
    </w:p>
    <w:p w14:paraId="363AE166" w14:textId="77777777" w:rsidR="00557C54" w:rsidRPr="00A060AA" w:rsidRDefault="00331C01" w:rsidP="006A0DF4">
      <w:pPr>
        <w:pStyle w:val="Heading2"/>
        <w:numPr>
          <w:ilvl w:val="0"/>
          <w:numId w:val="5"/>
        </w:numPr>
        <w:jc w:val="both"/>
        <w:rPr>
          <w:rFonts w:ascii="Aptos" w:hAnsi="Aptos"/>
          <w:lang w:val="lv-LV"/>
        </w:rPr>
      </w:pPr>
      <w:bookmarkStart w:id="14" w:name="noslēguma-jautājumi"/>
      <w:r w:rsidRPr="00A060AA">
        <w:rPr>
          <w:rFonts w:ascii="Aptos" w:hAnsi="Aptos"/>
          <w:lang w:val="lv-LV"/>
        </w:rPr>
        <w:t>Noslēguma jautājumi</w:t>
      </w:r>
      <w:bookmarkEnd w:id="14"/>
    </w:p>
    <w:p w14:paraId="0BE5DBA0" w14:textId="77777777" w:rsidR="00557C54" w:rsidRPr="00A060AA" w:rsidRDefault="00331C01" w:rsidP="006A0DF4">
      <w:pPr>
        <w:pStyle w:val="Compact"/>
        <w:numPr>
          <w:ilvl w:val="1"/>
          <w:numId w:val="32"/>
        </w:numPr>
        <w:jc w:val="both"/>
        <w:rPr>
          <w:rFonts w:ascii="Aptos" w:hAnsi="Aptos"/>
          <w:lang w:val="lv-LV"/>
        </w:rPr>
      </w:pPr>
      <w:r w:rsidRPr="00A060AA">
        <w:rPr>
          <w:rFonts w:ascii="Aptos" w:hAnsi="Aptos"/>
          <w:lang w:val="lv-LV"/>
        </w:rPr>
        <w:t>Nosacījumi, kas tieši nav atrunāti Līgumā, tiek risināti saskaņā ar normatīvajiem aktiem.</w:t>
      </w:r>
    </w:p>
    <w:p w14:paraId="0C274D3D" w14:textId="77777777" w:rsidR="00557C54" w:rsidRPr="00A060AA" w:rsidRDefault="00331C01" w:rsidP="006A0DF4">
      <w:pPr>
        <w:pStyle w:val="Compact"/>
        <w:numPr>
          <w:ilvl w:val="1"/>
          <w:numId w:val="32"/>
        </w:numPr>
        <w:jc w:val="both"/>
        <w:rPr>
          <w:rFonts w:ascii="Aptos" w:hAnsi="Aptos"/>
          <w:lang w:val="lv-LV"/>
        </w:rPr>
      </w:pPr>
      <w:r w:rsidRPr="00A060AA">
        <w:rPr>
          <w:rFonts w:ascii="Aptos" w:hAnsi="Aptos"/>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5ACAD4E8" w14:textId="77777777" w:rsidR="00557C54" w:rsidRPr="00A060AA" w:rsidRDefault="00331C01" w:rsidP="006A0DF4">
      <w:pPr>
        <w:pStyle w:val="Compact"/>
        <w:numPr>
          <w:ilvl w:val="1"/>
          <w:numId w:val="32"/>
        </w:numPr>
        <w:jc w:val="both"/>
        <w:rPr>
          <w:rFonts w:ascii="Aptos" w:hAnsi="Aptos"/>
          <w:lang w:val="lv-LV"/>
        </w:rPr>
      </w:pPr>
      <w:r w:rsidRPr="00A060AA">
        <w:rPr>
          <w:rFonts w:ascii="Aptos" w:hAnsi="Aptos"/>
          <w:lang w:val="lv-LV"/>
        </w:rPr>
        <w:t xml:space="preserve">Projekta lieta ir pieejama Likumā, Informācijas atklātības likumā un Regulas 2021/1060 </w:t>
      </w:r>
      <w:r w:rsidRPr="00A060AA">
        <w:rPr>
          <w:rStyle w:val="FootnoteReference"/>
          <w:rFonts w:ascii="Aptos" w:hAnsi="Aptos"/>
          <w:lang w:val="lv-LV"/>
        </w:rPr>
        <w:footnoteReference w:id="30"/>
      </w:r>
      <w:r w:rsidRPr="00A060AA">
        <w:rPr>
          <w:rFonts w:ascii="Aptos" w:hAnsi="Aptos"/>
          <w:lang w:val="lv-LV"/>
        </w:rPr>
        <w:t xml:space="preserve"> 49. panta 3. punktā noteiktajā apjomā un kārtībā.</w:t>
      </w:r>
    </w:p>
    <w:p w14:paraId="3256A784" w14:textId="77777777" w:rsidR="00557C54" w:rsidRPr="00A060AA" w:rsidRDefault="00331C01" w:rsidP="006A0DF4">
      <w:pPr>
        <w:pStyle w:val="Compact"/>
        <w:numPr>
          <w:ilvl w:val="1"/>
          <w:numId w:val="32"/>
        </w:numPr>
        <w:jc w:val="both"/>
        <w:rPr>
          <w:rFonts w:ascii="Aptos" w:hAnsi="Aptos"/>
          <w:lang w:val="lv-LV"/>
        </w:rPr>
      </w:pPr>
      <w:r w:rsidRPr="00A060AA">
        <w:rPr>
          <w:rFonts w:ascii="Aptos" w:hAnsi="Aptos"/>
          <w:lang w:val="lv-LV"/>
        </w:rPr>
        <w:t>Ja Līgumā nav norādīts citādi:</w:t>
      </w:r>
    </w:p>
    <w:p w14:paraId="4165479F" w14:textId="77777777" w:rsidR="00557C54" w:rsidRPr="00A060AA" w:rsidRDefault="00331C01" w:rsidP="006A0DF4">
      <w:pPr>
        <w:pStyle w:val="Compact"/>
        <w:numPr>
          <w:ilvl w:val="2"/>
          <w:numId w:val="33"/>
        </w:numPr>
        <w:jc w:val="both"/>
        <w:rPr>
          <w:rFonts w:ascii="Aptos" w:hAnsi="Aptos"/>
          <w:lang w:val="lv-LV"/>
        </w:rPr>
      </w:pPr>
      <w:r w:rsidRPr="00A060AA">
        <w:rPr>
          <w:rFonts w:ascii="Aptos" w:hAnsi="Aptos"/>
          <w:lang w:val="lv-LV"/>
        </w:rPr>
        <w:t>sadaļu un punktu virsraksti ir norādīti tikai pārskatāmības labad un neietekmē Līguma būtību;</w:t>
      </w:r>
    </w:p>
    <w:p w14:paraId="65798257" w14:textId="77777777" w:rsidR="00557C54" w:rsidRPr="00A060AA" w:rsidRDefault="00331C01" w:rsidP="006A0DF4">
      <w:pPr>
        <w:pStyle w:val="Compact"/>
        <w:numPr>
          <w:ilvl w:val="2"/>
          <w:numId w:val="33"/>
        </w:numPr>
        <w:jc w:val="both"/>
        <w:rPr>
          <w:rFonts w:ascii="Aptos" w:hAnsi="Aptos"/>
          <w:lang w:val="lv-LV"/>
        </w:rPr>
      </w:pPr>
      <w:r w:rsidRPr="00A060AA">
        <w:rPr>
          <w:rFonts w:ascii="Aptos" w:hAnsi="Aptos"/>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018A2CCF" w14:textId="77777777" w:rsidR="00557C54" w:rsidRPr="00A060AA" w:rsidRDefault="00331C01" w:rsidP="006A0DF4">
      <w:pPr>
        <w:pStyle w:val="Compact"/>
        <w:numPr>
          <w:ilvl w:val="2"/>
          <w:numId w:val="33"/>
        </w:numPr>
        <w:jc w:val="both"/>
        <w:rPr>
          <w:rFonts w:ascii="Aptos" w:hAnsi="Aptos"/>
          <w:lang w:val="lv-LV"/>
        </w:rPr>
      </w:pPr>
      <w:r w:rsidRPr="00A060AA">
        <w:rPr>
          <w:rFonts w:ascii="Aptos" w:hAnsi="Aptos"/>
          <w:lang w:val="lv-LV"/>
        </w:rPr>
        <w:t>atsauce uz personu ietver arī tās tiesību un saistību pārņēmējus.</w:t>
      </w:r>
    </w:p>
    <w:p w14:paraId="2CE5B593" w14:textId="77777777" w:rsidR="00557C54" w:rsidRPr="00A060AA" w:rsidRDefault="00331C01" w:rsidP="006A0DF4">
      <w:pPr>
        <w:pStyle w:val="Compact"/>
        <w:numPr>
          <w:ilvl w:val="1"/>
          <w:numId w:val="32"/>
        </w:numPr>
        <w:jc w:val="both"/>
        <w:rPr>
          <w:rFonts w:ascii="Aptos" w:hAnsi="Aptos"/>
          <w:lang w:val="lv-LV"/>
        </w:rPr>
      </w:pPr>
      <w:r w:rsidRPr="00A060AA">
        <w:rPr>
          <w:rFonts w:ascii="Aptos" w:hAnsi="Aptos"/>
          <w:lang w:val="lv-LV"/>
        </w:rPr>
        <w:t>Līgums ir saistošs Pusēm un to tiesību un saistību pārņēmējiem.</w:t>
      </w:r>
    </w:p>
    <w:p w14:paraId="0373A0F9" w14:textId="77777777" w:rsidR="00557C54" w:rsidRPr="00A060AA" w:rsidRDefault="00331C01" w:rsidP="006A0DF4">
      <w:pPr>
        <w:pStyle w:val="Compact"/>
        <w:numPr>
          <w:ilvl w:val="1"/>
          <w:numId w:val="32"/>
        </w:numPr>
        <w:jc w:val="both"/>
        <w:rPr>
          <w:rFonts w:ascii="Aptos" w:hAnsi="Aptos"/>
          <w:lang w:val="lv-LV"/>
        </w:rPr>
      </w:pPr>
      <w:r w:rsidRPr="00A060AA">
        <w:rPr>
          <w:rFonts w:ascii="Aptos" w:hAnsi="Aptos"/>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05F323E6" w14:textId="77777777" w:rsidR="00557C54" w:rsidRPr="00A060AA" w:rsidRDefault="00331C01" w:rsidP="006A0DF4">
      <w:pPr>
        <w:pStyle w:val="Compact"/>
        <w:numPr>
          <w:ilvl w:val="1"/>
          <w:numId w:val="32"/>
        </w:numPr>
        <w:jc w:val="both"/>
        <w:rPr>
          <w:rFonts w:ascii="Aptos" w:hAnsi="Aptos"/>
          <w:lang w:val="lv-LV"/>
        </w:rPr>
      </w:pPr>
      <w:r w:rsidRPr="00A060AA">
        <w:rPr>
          <w:rFonts w:ascii="Aptos" w:hAnsi="Aptos"/>
          <w:lang w:val="lv-LV"/>
        </w:rPr>
        <w:t>Par nepārvaramas varas un ārkārtējiem apstākļiem tiek ziņots rakstiski šo noteikumu 2.1.14.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5BB4E98F" w14:textId="77777777" w:rsidR="00557C54" w:rsidRPr="00A060AA" w:rsidRDefault="00331C01" w:rsidP="006A0DF4">
      <w:pPr>
        <w:pStyle w:val="Compact"/>
        <w:numPr>
          <w:ilvl w:val="1"/>
          <w:numId w:val="32"/>
        </w:numPr>
        <w:jc w:val="both"/>
        <w:rPr>
          <w:rFonts w:ascii="Aptos" w:hAnsi="Aptos"/>
          <w:lang w:val="lv-LV"/>
        </w:rPr>
      </w:pPr>
      <w:r w:rsidRPr="00A060AA">
        <w:rPr>
          <w:rFonts w:ascii="Aptos" w:hAnsi="Aptos"/>
          <w:lang w:val="lv-LV"/>
        </w:rPr>
        <w:t>Strīdus, kas rodas Līguma darbības laikā, Puses risina savstarpējā sarunu ceļā, panākot vienošanos, kura tiek noformēta rakstiski.</w:t>
      </w:r>
    </w:p>
    <w:p w14:paraId="46710195" w14:textId="77777777" w:rsidR="00557C54" w:rsidRPr="00A060AA" w:rsidRDefault="00331C01" w:rsidP="006A0DF4">
      <w:pPr>
        <w:pStyle w:val="Compact"/>
        <w:numPr>
          <w:ilvl w:val="1"/>
          <w:numId w:val="32"/>
        </w:numPr>
        <w:jc w:val="both"/>
        <w:rPr>
          <w:rFonts w:ascii="Aptos" w:hAnsi="Aptos"/>
          <w:lang w:val="lv-LV"/>
        </w:rPr>
      </w:pPr>
      <w:r w:rsidRPr="00A060AA">
        <w:rPr>
          <w:rFonts w:ascii="Aptos" w:hAnsi="Aptos"/>
          <w:lang w:val="lv-LV"/>
        </w:rPr>
        <w:t>Gadījumā, ja vienošanās netiek panākta, strīdi tiek risināti saskaņā ar Latvijas Republikas normatīvajos aktos noteikto kārtību.</w:t>
      </w:r>
    </w:p>
    <w:sectPr w:rsidR="00557C54" w:rsidRPr="00A060AA">
      <w:pgSz w:w="12240" w:h="15840"/>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B5EF3" w14:textId="77777777" w:rsidR="00331C01" w:rsidRDefault="00331C01">
      <w:pPr>
        <w:spacing w:after="0"/>
      </w:pPr>
      <w:r>
        <w:separator/>
      </w:r>
    </w:p>
  </w:endnote>
  <w:endnote w:type="continuationSeparator" w:id="0">
    <w:p w14:paraId="2DB1CC6C" w14:textId="77777777" w:rsidR="00331C01" w:rsidRDefault="00331C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1785E" w14:textId="77777777" w:rsidR="00331C01" w:rsidRDefault="00331C01">
      <w:pPr>
        <w:spacing w:after="0"/>
      </w:pPr>
      <w:r>
        <w:separator/>
      </w:r>
    </w:p>
  </w:footnote>
  <w:footnote w:type="continuationSeparator" w:id="0">
    <w:p w14:paraId="167F78D2" w14:textId="77777777" w:rsidR="00331C01" w:rsidRDefault="00331C01">
      <w:pPr>
        <w:spacing w:after="0"/>
      </w:pPr>
      <w:r>
        <w:continuationSeparator/>
      </w:r>
    </w:p>
  </w:footnote>
  <w:footnote w:id="1">
    <w:p w14:paraId="7F91454B" w14:textId="77777777" w:rsidR="00557C54" w:rsidRPr="00C562B6" w:rsidRDefault="00331C01">
      <w:pPr>
        <w:pStyle w:val="FootnoteText"/>
        <w:rPr>
          <w:lang w:val="lv-LV"/>
        </w:rPr>
      </w:pPr>
      <w:r w:rsidRPr="00C562B6">
        <w:rPr>
          <w:rStyle w:val="FootnoteReference"/>
          <w:lang w:val="lv-LV"/>
        </w:rPr>
        <w:footnoteRef/>
      </w:r>
      <w:r w:rsidRPr="00C562B6">
        <w:rPr>
          <w:lang w:val="lv-LV"/>
        </w:rPr>
        <w:t xml:space="preserve"> Atsauce tiks precizēta pēc attiecīgo vadlīniju spēkā stāšanās.</w:t>
      </w:r>
    </w:p>
  </w:footnote>
  <w:footnote w:id="2">
    <w:p w14:paraId="031C3F04" w14:textId="77777777" w:rsidR="00557C54" w:rsidRPr="00C562B6" w:rsidRDefault="00331C01">
      <w:pPr>
        <w:pStyle w:val="FootnoteText"/>
        <w:rPr>
          <w:lang w:val="lv-LV"/>
        </w:rPr>
      </w:pPr>
      <w:r w:rsidRPr="00C562B6">
        <w:rPr>
          <w:rStyle w:val="FootnoteReference"/>
          <w:lang w:val="lv-LV"/>
        </w:rPr>
        <w:footnoteRef/>
      </w:r>
      <w:r w:rsidRPr="00C562B6">
        <w:rPr>
          <w:lang w:val="lv-LV"/>
        </w:rPr>
        <w:t xml:space="preserve"> </w:t>
      </w:r>
      <w:r w:rsidRPr="00C562B6">
        <w:rPr>
          <w:lang w:val="lv-LV"/>
        </w:rPr>
        <w:t>Eiropas Parlamenta un Padomes 2024. gada 23. septembra Regula (ES, Euratom) 2024/2509 par finanšu noteikumiem, ko piemēro Savienības vispārējam budžetam (pārstrādāta redakcija)</w:t>
      </w:r>
    </w:p>
  </w:footnote>
  <w:footnote w:id="3">
    <w:p w14:paraId="6DAA3E2A" w14:textId="77777777" w:rsidR="00557C54" w:rsidRPr="00C562B6" w:rsidRDefault="00331C01">
      <w:pPr>
        <w:pStyle w:val="FootnoteText"/>
        <w:rPr>
          <w:lang w:val="lv-LV"/>
        </w:rPr>
      </w:pPr>
      <w:r w:rsidRPr="00C562B6">
        <w:rPr>
          <w:rStyle w:val="FootnoteReference"/>
          <w:lang w:val="lv-LV"/>
        </w:rPr>
        <w:footnoteRef/>
      </w:r>
      <w:r w:rsidRPr="00C562B6">
        <w:rPr>
          <w:lang w:val="lv-LV"/>
        </w:rPr>
        <w:t xml:space="preserve"> </w:t>
      </w:r>
      <w:r w:rsidRPr="00C562B6">
        <w:rPr>
          <w:lang w:val="lv-LV"/>
        </w:rPr>
        <w:t>Atsauce tiks precizēta pēc vadlīniju spēkā stāšanās</w:t>
      </w:r>
    </w:p>
  </w:footnote>
  <w:footnote w:id="4">
    <w:p w14:paraId="371FB690" w14:textId="77777777" w:rsidR="00557C54" w:rsidRPr="00C562B6" w:rsidRDefault="00331C01">
      <w:pPr>
        <w:pStyle w:val="FootnoteText"/>
        <w:rPr>
          <w:lang w:val="lv-LV"/>
        </w:rPr>
      </w:pPr>
      <w:r w:rsidRPr="00C562B6">
        <w:rPr>
          <w:rStyle w:val="FootnoteReference"/>
          <w:lang w:val="lv-LV"/>
        </w:rPr>
        <w:footnoteRef/>
      </w:r>
      <w:r w:rsidRPr="00C562B6">
        <w:rPr>
          <w:lang w:val="lv-LV"/>
        </w:rPr>
        <w:t xml:space="preserve"> </w:t>
      </w:r>
      <w:r w:rsidRPr="00C562B6">
        <w:rPr>
          <w:lang w:val="lv-LV"/>
        </w:rPr>
        <w:t>MK 2023. gada 21.marta noteikumi Nr.135 “Eiropas Savienības fondu projektu pārbaužu veikšanas kārtība 2021.–2027. gada plānošanas periodā”</w:t>
      </w:r>
    </w:p>
  </w:footnote>
  <w:footnote w:id="5">
    <w:p w14:paraId="56AB930B" w14:textId="77777777" w:rsidR="00557C54" w:rsidRPr="00C562B6" w:rsidRDefault="00331C01">
      <w:pPr>
        <w:pStyle w:val="FootnoteText"/>
        <w:rPr>
          <w:lang w:val="lv-LV"/>
        </w:rPr>
      </w:pPr>
      <w:r w:rsidRPr="00C562B6">
        <w:rPr>
          <w:rStyle w:val="FootnoteReference"/>
          <w:lang w:val="lv-LV"/>
        </w:rPr>
        <w:footnoteRef/>
      </w:r>
      <w:r w:rsidRPr="00C562B6">
        <w:rPr>
          <w:lang w:val="lv-LV"/>
        </w:rPr>
        <w:t xml:space="preserve"> </w:t>
      </w:r>
      <w:r w:rsidRPr="00C562B6">
        <w:rPr>
          <w:lang w:val="lv-LV"/>
        </w:rPr>
        <w:t>MK 2023. gada 19. decembra noteikumi Nr. 802 “Neatbilstību konstatēšanas un neatbilstoši veikto izdevumu atgūšanas kārtība Eiropas Savienības fondu īstenošanā 2021.–2027. gada plānošanas periodā”</w:t>
      </w:r>
    </w:p>
  </w:footnote>
  <w:footnote w:id="6">
    <w:p w14:paraId="0F34F9F2" w14:textId="77777777" w:rsidR="00557C54" w:rsidRPr="00C562B6" w:rsidRDefault="00331C01">
      <w:pPr>
        <w:pStyle w:val="FootnoteText"/>
        <w:rPr>
          <w:lang w:val="lv-LV"/>
        </w:rPr>
      </w:pPr>
      <w:r w:rsidRPr="00C562B6">
        <w:rPr>
          <w:rStyle w:val="FootnoteReference"/>
          <w:lang w:val="lv-LV"/>
        </w:rPr>
        <w:footnoteRef/>
      </w:r>
      <w:r w:rsidRPr="00C562B6">
        <w:rPr>
          <w:lang w:val="lv-LV"/>
        </w:rPr>
        <w:t xml:space="preserve"> </w:t>
      </w:r>
      <w:r w:rsidRPr="00C562B6">
        <w:rPr>
          <w:lang w:val="lv-LV"/>
        </w:rPr>
        <w:t>Vadošās iestādes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p>
  </w:footnote>
  <w:footnote w:id="7">
    <w:p w14:paraId="7E65706F" w14:textId="77777777" w:rsidR="00557C54" w:rsidRPr="00C562B6" w:rsidRDefault="00331C01">
      <w:pPr>
        <w:pStyle w:val="FootnoteText"/>
        <w:rPr>
          <w:lang w:val="lv-LV"/>
        </w:rPr>
      </w:pPr>
      <w:r w:rsidRPr="00C562B6">
        <w:rPr>
          <w:rStyle w:val="FootnoteReference"/>
          <w:lang w:val="lv-LV"/>
        </w:rPr>
        <w:footnoteRef/>
      </w:r>
      <w:r w:rsidRPr="00C562B6">
        <w:rPr>
          <w:lang w:val="lv-LV"/>
        </w:rPr>
        <w:t xml:space="preserve"> </w:t>
      </w:r>
      <w:r w:rsidRPr="00C562B6">
        <w:rPr>
          <w:lang w:val="lv-LV"/>
        </w:rPr>
        <w:t>MK 2023. gada 13. jūlija noteikumi Nr. 408 “Kārtība, kādā Eiropas Savienības fondu vadībā iesaistītās institūcijas nodrošina šo fondu ieviešanu 2021.–2027.gada plānošanas periodā”</w:t>
      </w:r>
    </w:p>
  </w:footnote>
  <w:footnote w:id="8">
    <w:p w14:paraId="14974305" w14:textId="77777777" w:rsidR="00557C54" w:rsidRPr="00C562B6" w:rsidRDefault="00331C01">
      <w:pPr>
        <w:pStyle w:val="FootnoteText"/>
        <w:rPr>
          <w:lang w:val="lv-LV"/>
        </w:rPr>
      </w:pPr>
      <w:r w:rsidRPr="00C562B6">
        <w:rPr>
          <w:rStyle w:val="FootnoteReference"/>
          <w:lang w:val="lv-LV"/>
        </w:rPr>
        <w:footnoteRef/>
      </w:r>
      <w:r w:rsidRPr="00C562B6">
        <w:rPr>
          <w:lang w:val="lv-LV"/>
        </w:rPr>
        <w:t xml:space="preserve"> </w:t>
      </w:r>
      <w:r w:rsidRPr="00C562B6">
        <w:rPr>
          <w:lang w:val="lv-LV"/>
        </w:rPr>
        <w:t xml:space="preserve">Vadošās iestādes vadlīnijas “ES fondu 2021.-2027. gada un Atveseļošanas fonda komunikācijas un dizaina vadlīnijas”, publicētas tīmekļa </w:t>
      </w:r>
      <w:hyperlink r:id="rId1">
        <w:r w:rsidRPr="00C562B6">
          <w:rPr>
            <w:rStyle w:val="Hyperlink"/>
            <w:lang w:val="lv-LV"/>
          </w:rPr>
          <w:t>vietnē</w:t>
        </w:r>
      </w:hyperlink>
    </w:p>
  </w:footnote>
  <w:footnote w:id="9">
    <w:p w14:paraId="09F2D17D" w14:textId="77777777" w:rsidR="00557C54" w:rsidRPr="00C562B6" w:rsidRDefault="00331C01">
      <w:pPr>
        <w:pStyle w:val="FootnoteText"/>
        <w:rPr>
          <w:lang w:val="lv-LV"/>
        </w:rPr>
      </w:pPr>
      <w:r w:rsidRPr="00C562B6">
        <w:rPr>
          <w:rStyle w:val="FootnoteReference"/>
          <w:lang w:val="lv-LV"/>
        </w:rPr>
        <w:footnoteRef/>
      </w:r>
      <w:r w:rsidRPr="00C562B6">
        <w:rPr>
          <w:lang w:val="lv-LV"/>
        </w:rPr>
        <w:t xml:space="preserve"> </w:t>
      </w:r>
      <w:r w:rsidRPr="00C562B6">
        <w:rPr>
          <w:lang w:val="lv-LV"/>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435B6481" w14:textId="77777777" w:rsidR="00557C54" w:rsidRPr="00C562B6" w:rsidRDefault="00331C01">
      <w:pPr>
        <w:pStyle w:val="FootnoteText"/>
        <w:rPr>
          <w:lang w:val="lv-LV"/>
        </w:rPr>
      </w:pPr>
      <w:r w:rsidRPr="00C562B6">
        <w:rPr>
          <w:rStyle w:val="FootnoteReference"/>
          <w:lang w:val="lv-LV"/>
        </w:rPr>
        <w:footnoteRef/>
      </w:r>
      <w:r w:rsidRPr="00C562B6">
        <w:rPr>
          <w:lang w:val="lv-LV"/>
        </w:rPr>
        <w:t xml:space="preserve"> </w:t>
      </w:r>
      <w:r w:rsidRPr="00C562B6">
        <w:rPr>
          <w:lang w:val="lv-LV"/>
        </w:rPr>
        <w:t>Atsauce tiks precizēta pēc attiecīgo vadlīniju spēkā stāšanās.</w:t>
      </w:r>
    </w:p>
  </w:footnote>
  <w:footnote w:id="11">
    <w:p w14:paraId="242B7644" w14:textId="77777777" w:rsidR="00557C54" w:rsidRPr="00C562B6" w:rsidRDefault="00331C01">
      <w:pPr>
        <w:pStyle w:val="FootnoteText"/>
        <w:rPr>
          <w:lang w:val="lv-LV"/>
        </w:rPr>
      </w:pPr>
      <w:r w:rsidRPr="00C562B6">
        <w:rPr>
          <w:rStyle w:val="FootnoteReference"/>
          <w:lang w:val="lv-LV"/>
        </w:rPr>
        <w:footnoteRef/>
      </w:r>
      <w:r w:rsidRPr="00C562B6">
        <w:rPr>
          <w:lang w:val="lv-LV"/>
        </w:rPr>
        <w:t xml:space="preserve"> </w:t>
      </w:r>
      <w:r w:rsidRPr="00C562B6">
        <w:rPr>
          <w:lang w:val="lv-LV"/>
        </w:rPr>
        <w:t>MK 2023. gada 21.marta noteikumi Nr.135 “Eiropas Savienības fondu projektu pārbaužu veikšanas kārtība 2021.–2027. gada plānošanas periodā”</w:t>
      </w:r>
    </w:p>
  </w:footnote>
  <w:footnote w:id="12">
    <w:p w14:paraId="3264DA88" w14:textId="77777777" w:rsidR="00557C54" w:rsidRPr="00C562B6" w:rsidRDefault="00331C01">
      <w:pPr>
        <w:pStyle w:val="FootnoteText"/>
        <w:rPr>
          <w:lang w:val="lv-LV"/>
        </w:rPr>
      </w:pPr>
      <w:r w:rsidRPr="00C562B6">
        <w:rPr>
          <w:rStyle w:val="FootnoteReference"/>
          <w:lang w:val="lv-LV"/>
        </w:rPr>
        <w:footnoteRef/>
      </w:r>
      <w:r w:rsidRPr="00C562B6">
        <w:rPr>
          <w:lang w:val="lv-LV"/>
        </w:rPr>
        <w:t xml:space="preserve"> </w:t>
      </w:r>
      <w:r w:rsidRPr="00C562B6">
        <w:rPr>
          <w:lang w:val="lv-LV"/>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3">
    <w:p w14:paraId="6220665A" w14:textId="77777777" w:rsidR="00557C54" w:rsidRPr="00C562B6" w:rsidRDefault="00331C01">
      <w:pPr>
        <w:pStyle w:val="FootnoteText"/>
        <w:rPr>
          <w:lang w:val="lv-LV"/>
        </w:rPr>
      </w:pPr>
      <w:r w:rsidRPr="00C562B6">
        <w:rPr>
          <w:rStyle w:val="FootnoteReference"/>
          <w:lang w:val="lv-LV"/>
        </w:rPr>
        <w:footnoteRef/>
      </w:r>
      <w:r w:rsidRPr="00C562B6">
        <w:rPr>
          <w:lang w:val="lv-LV"/>
        </w:rPr>
        <w:t xml:space="preserve"> </w:t>
      </w:r>
      <w:r w:rsidRPr="00C562B6">
        <w:rPr>
          <w:lang w:val="lv-LV"/>
        </w:rPr>
        <w:t>MK 2023.gada 13.jūlija noteikumi Nr.408 “Kārtība, kādā Eiropas Savienības fondu vadībā iesaistītās institūcijas nodrošina šo fondu ieviešanu 2021.–2027.gada plānošanas periodā”</w:t>
      </w:r>
    </w:p>
  </w:footnote>
  <w:footnote w:id="14">
    <w:p w14:paraId="10036776" w14:textId="77777777" w:rsidR="00557C54" w:rsidRPr="00C562B6" w:rsidRDefault="00331C01">
      <w:pPr>
        <w:pStyle w:val="FootnoteText"/>
        <w:rPr>
          <w:lang w:val="lv-LV"/>
        </w:rPr>
      </w:pPr>
      <w:r w:rsidRPr="00C562B6">
        <w:rPr>
          <w:rStyle w:val="FootnoteReference"/>
          <w:lang w:val="lv-LV"/>
        </w:rPr>
        <w:footnoteRef/>
      </w:r>
      <w:r w:rsidRPr="00C562B6">
        <w:rPr>
          <w:lang w:val="lv-LV"/>
        </w:rPr>
        <w:t xml:space="preserve"> </w:t>
      </w:r>
      <w:r w:rsidRPr="00C562B6">
        <w:rPr>
          <w:lang w:val="lv-LV"/>
        </w:rPr>
        <w:t>MK 2023.gada 13.jūlija noteikumi Nr.408 “Kārtība, kādā Eiropas Savienības fondu vadībā iesaistītās institūcijas nodrošina šo fondu ieviešanu 2021.–2027.gada plānošanas periodā”</w:t>
      </w:r>
    </w:p>
  </w:footnote>
  <w:footnote w:id="15">
    <w:p w14:paraId="6DA4C865" w14:textId="77777777" w:rsidR="00557C54" w:rsidRPr="00C562B6" w:rsidRDefault="00331C01">
      <w:pPr>
        <w:pStyle w:val="FootnoteText"/>
        <w:rPr>
          <w:lang w:val="lv-LV"/>
        </w:rPr>
      </w:pPr>
      <w:r w:rsidRPr="00C562B6">
        <w:rPr>
          <w:rStyle w:val="FootnoteReference"/>
          <w:lang w:val="lv-LV"/>
        </w:rPr>
        <w:footnoteRef/>
      </w:r>
      <w:r w:rsidRPr="00C562B6">
        <w:rPr>
          <w:lang w:val="lv-LV"/>
        </w:rPr>
        <w:t xml:space="preserve"> </w:t>
      </w:r>
      <w:r w:rsidRPr="00C562B6">
        <w:rPr>
          <w:lang w:val="lv-LV"/>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6">
    <w:p w14:paraId="65A8C32D" w14:textId="77777777" w:rsidR="00557C54" w:rsidRPr="00C562B6" w:rsidRDefault="00331C01">
      <w:pPr>
        <w:pStyle w:val="FootnoteText"/>
        <w:rPr>
          <w:lang w:val="lv-LV"/>
        </w:rPr>
      </w:pPr>
      <w:r w:rsidRPr="00C562B6">
        <w:rPr>
          <w:rStyle w:val="FootnoteReference"/>
          <w:lang w:val="lv-LV"/>
        </w:rPr>
        <w:footnoteRef/>
      </w:r>
      <w:r w:rsidRPr="00C562B6">
        <w:rPr>
          <w:lang w:val="lv-LV"/>
        </w:rPr>
        <w:t xml:space="preserve"> </w:t>
      </w:r>
      <w:r w:rsidRPr="00C562B6">
        <w:rPr>
          <w:lang w:val="lv-LV"/>
        </w:rPr>
        <w:t>MK 2023. gada 21.marta noteikumi Nr.135 “Eiropas Savienības fondu projektu pārbaužu veikšanas kārtība 2021.–2027. gada plānošanas periodā”</w:t>
      </w:r>
    </w:p>
  </w:footnote>
  <w:footnote w:id="17">
    <w:p w14:paraId="16547230" w14:textId="77777777" w:rsidR="00557C54" w:rsidRPr="00C562B6" w:rsidRDefault="00331C01">
      <w:pPr>
        <w:pStyle w:val="FootnoteText"/>
        <w:rPr>
          <w:lang w:val="lv-LV"/>
        </w:rPr>
      </w:pPr>
      <w:r w:rsidRPr="00C562B6">
        <w:rPr>
          <w:rStyle w:val="FootnoteReference"/>
          <w:lang w:val="lv-LV"/>
        </w:rPr>
        <w:footnoteRef/>
      </w:r>
      <w:r w:rsidRPr="00C562B6">
        <w:rPr>
          <w:lang w:val="lv-LV"/>
        </w:rPr>
        <w:t xml:space="preserve"> </w:t>
      </w:r>
      <w:r w:rsidRPr="00C562B6">
        <w:rPr>
          <w:lang w:val="lv-LV"/>
        </w:rPr>
        <w:t>Vadošās iestādes vadlīnijas “Vadlīnijas Eiropas Savienības fondu līdzfinansēto projektu riskos balstītām pārbaudēm 2021.-2027.gada plānošanas periodā”, publicētas tīmekļa vietnē https://www.esfondi.lv/normativie-akti-un-dokumenti/2021-2027-planosanas-periods/vadlinijas-eiropas-savienibas-fondu-lidzfinanseto-projektu-riskos-balstitam-parbaudem-2021-2027-gada-planosanas-perioda.</w:t>
      </w:r>
    </w:p>
  </w:footnote>
  <w:footnote w:id="18">
    <w:p w14:paraId="40AD50F0" w14:textId="77777777" w:rsidR="00557C54" w:rsidRPr="00C562B6" w:rsidRDefault="00331C01">
      <w:pPr>
        <w:pStyle w:val="FootnoteText"/>
        <w:rPr>
          <w:lang w:val="lv-LV"/>
        </w:rPr>
      </w:pPr>
      <w:r w:rsidRPr="00C562B6">
        <w:rPr>
          <w:rStyle w:val="FootnoteReference"/>
          <w:lang w:val="lv-LV"/>
        </w:rPr>
        <w:footnoteRef/>
      </w:r>
      <w:r w:rsidRPr="00C562B6">
        <w:rPr>
          <w:lang w:val="lv-LV"/>
        </w:rPr>
        <w:t xml:space="preserve"> </w:t>
      </w:r>
      <w:r w:rsidRPr="00C562B6">
        <w:rPr>
          <w:lang w:val="lv-LV"/>
        </w:rPr>
        <w:t>MK 2023. gada 21.marta noteikumi Nr.135 “Eiropas Savienības fondu projektu pārbaužu veikšanas kārtība 2021.–2027. gada plānošanas periodā”</w:t>
      </w:r>
    </w:p>
  </w:footnote>
  <w:footnote w:id="19">
    <w:p w14:paraId="5406D530" w14:textId="77777777" w:rsidR="00557C54" w:rsidRPr="00C562B6" w:rsidRDefault="00331C01">
      <w:pPr>
        <w:pStyle w:val="FootnoteText"/>
        <w:rPr>
          <w:lang w:val="lv-LV"/>
        </w:rPr>
      </w:pPr>
      <w:r w:rsidRPr="00C562B6">
        <w:rPr>
          <w:rStyle w:val="FootnoteReference"/>
          <w:lang w:val="lv-LV"/>
        </w:rPr>
        <w:footnoteRef/>
      </w:r>
      <w:r w:rsidRPr="00C562B6">
        <w:rPr>
          <w:lang w:val="lv-LV"/>
        </w:rPr>
        <w:t xml:space="preserve"> </w:t>
      </w:r>
      <w:r w:rsidRPr="00C562B6">
        <w:rPr>
          <w:lang w:val="lv-LV"/>
        </w:rPr>
        <w:t>MK 2023. gada 21.marta noteikumi Nr. 135 “Eiropas Savienības fondu projektu pārbaužu veikšanas kārtība 2021.–2027. gada plānošanas periodā”</w:t>
      </w:r>
    </w:p>
  </w:footnote>
  <w:footnote w:id="20">
    <w:p w14:paraId="252D6FA6" w14:textId="77777777" w:rsidR="00557C54" w:rsidRPr="00C562B6" w:rsidRDefault="00331C01">
      <w:pPr>
        <w:pStyle w:val="FootnoteText"/>
        <w:rPr>
          <w:lang w:val="lv-LV"/>
        </w:rPr>
      </w:pPr>
      <w:r w:rsidRPr="00C562B6">
        <w:rPr>
          <w:rStyle w:val="FootnoteReference"/>
          <w:lang w:val="lv-LV"/>
        </w:rPr>
        <w:footnoteRef/>
      </w:r>
      <w:r w:rsidRPr="00C562B6">
        <w:rPr>
          <w:lang w:val="lv-LV"/>
        </w:rPr>
        <w:t xml:space="preserve"> </w:t>
      </w:r>
      <w:r w:rsidRPr="00C562B6">
        <w:rPr>
          <w:lang w:val="lv-LV"/>
        </w:rPr>
        <w:t>Līgums par Eiropas Savienības darbību</w:t>
      </w:r>
    </w:p>
  </w:footnote>
  <w:footnote w:id="21">
    <w:p w14:paraId="5B210BA5" w14:textId="77777777" w:rsidR="00557C54" w:rsidRPr="00C562B6" w:rsidRDefault="00331C01">
      <w:pPr>
        <w:pStyle w:val="FootnoteText"/>
        <w:rPr>
          <w:lang w:val="lv-LV"/>
        </w:rPr>
      </w:pPr>
      <w:r w:rsidRPr="00C562B6">
        <w:rPr>
          <w:rStyle w:val="FootnoteReference"/>
          <w:lang w:val="lv-LV"/>
        </w:rPr>
        <w:footnoteRef/>
      </w:r>
      <w:r w:rsidRPr="00C562B6">
        <w:rPr>
          <w:lang w:val="lv-LV"/>
        </w:rPr>
        <w:t xml:space="preserve"> </w:t>
      </w:r>
      <w:r w:rsidRPr="00C562B6">
        <w:rPr>
          <w:lang w:val="lv-LV"/>
        </w:rPr>
        <w:t xml:space="preserve">Iepirkumu uzraudzības biroja skaidrojums “Skaidrojums par </w:t>
      </w:r>
      <w:proofErr w:type="spellStart"/>
      <w:r w:rsidRPr="00C562B6">
        <w:rPr>
          <w:lang w:val="lv-LV"/>
        </w:rPr>
        <w:t>priekšizpētes</w:t>
      </w:r>
      <w:proofErr w:type="spellEnd"/>
      <w:r w:rsidRPr="00C562B6">
        <w:rPr>
          <w:lang w:val="lv-LV"/>
        </w:rPr>
        <w:t xml:space="preserve"> veikšanu paredzamās līgumcenas noteikšanai”</w:t>
      </w:r>
    </w:p>
  </w:footnote>
  <w:footnote w:id="22">
    <w:p w14:paraId="1DC898B4" w14:textId="77777777" w:rsidR="00557C54" w:rsidRPr="00C562B6" w:rsidRDefault="00331C01">
      <w:pPr>
        <w:pStyle w:val="FootnoteText"/>
        <w:rPr>
          <w:lang w:val="lv-LV"/>
        </w:rPr>
      </w:pPr>
      <w:r w:rsidRPr="00C562B6">
        <w:rPr>
          <w:rStyle w:val="FootnoteReference"/>
          <w:lang w:val="lv-LV"/>
        </w:rPr>
        <w:footnoteRef/>
      </w:r>
      <w:r w:rsidRPr="00C562B6">
        <w:rPr>
          <w:lang w:val="lv-LV"/>
        </w:rPr>
        <w:t xml:space="preserve"> </w:t>
      </w:r>
      <w:r w:rsidRPr="00C562B6">
        <w:rPr>
          <w:lang w:val="lv-LV"/>
        </w:rPr>
        <w:t>Bijušais darbinieks šī līguma izpratnē ir darbinieks, kuram no darba tiesisko attiecību izbeigšanās dienas līdz paredzētajai uzņēmuma līguma noslēgšanai ir pagājuši mazāk kā divi gadi.</w:t>
      </w:r>
    </w:p>
  </w:footnote>
  <w:footnote w:id="23">
    <w:p w14:paraId="3396EA1D" w14:textId="77777777" w:rsidR="00557C54" w:rsidRPr="00C562B6" w:rsidRDefault="00331C01">
      <w:pPr>
        <w:pStyle w:val="FootnoteText"/>
        <w:rPr>
          <w:lang w:val="lv-LV"/>
        </w:rPr>
      </w:pPr>
      <w:r w:rsidRPr="00C562B6">
        <w:rPr>
          <w:rStyle w:val="FootnoteReference"/>
          <w:lang w:val="lv-LV"/>
        </w:rPr>
        <w:footnoteRef/>
      </w:r>
      <w:r w:rsidRPr="00C562B6">
        <w:rPr>
          <w:lang w:val="lv-LV"/>
        </w:rPr>
        <w:t xml:space="preserve"> </w:t>
      </w:r>
      <w:r w:rsidRPr="00C562B6">
        <w:rPr>
          <w:lang w:val="lv-LV"/>
        </w:rPr>
        <w:t>MK 2023. gada 21.marta noteikumi Nr. 135 “Eiropas Savienības fondu projektu pārbaužu veikšanas kārtība 2021.–2027. gada plānošanas periodā”</w:t>
      </w:r>
    </w:p>
  </w:footnote>
  <w:footnote w:id="24">
    <w:p w14:paraId="3FA02145" w14:textId="77777777" w:rsidR="00557C54" w:rsidRPr="00C562B6" w:rsidRDefault="00331C01">
      <w:pPr>
        <w:pStyle w:val="FootnoteText"/>
        <w:rPr>
          <w:lang w:val="lv-LV"/>
        </w:rPr>
      </w:pPr>
      <w:r w:rsidRPr="00C562B6">
        <w:rPr>
          <w:rStyle w:val="FootnoteReference"/>
          <w:lang w:val="lv-LV"/>
        </w:rPr>
        <w:footnoteRef/>
      </w:r>
      <w:r w:rsidRPr="00C562B6">
        <w:rPr>
          <w:lang w:val="lv-LV"/>
        </w:rPr>
        <w:t xml:space="preserve"> </w:t>
      </w:r>
      <w:r w:rsidRPr="00C562B6">
        <w:rPr>
          <w:lang w:val="lv-LV"/>
        </w:rPr>
        <w:t>Vadošās iestādes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p>
  </w:footnote>
  <w:footnote w:id="25">
    <w:p w14:paraId="7D291986" w14:textId="77777777" w:rsidR="00557C54" w:rsidRPr="00C562B6" w:rsidRDefault="00331C01">
      <w:pPr>
        <w:pStyle w:val="FootnoteText"/>
        <w:rPr>
          <w:lang w:val="lv-LV"/>
        </w:rPr>
      </w:pPr>
      <w:r w:rsidRPr="00C562B6">
        <w:rPr>
          <w:rStyle w:val="FootnoteReference"/>
          <w:lang w:val="lv-LV"/>
        </w:rPr>
        <w:footnoteRef/>
      </w:r>
      <w:r w:rsidRPr="00C562B6">
        <w:rPr>
          <w:lang w:val="lv-LV"/>
        </w:rPr>
        <w:t xml:space="preserve"> </w:t>
      </w:r>
      <w:r w:rsidRPr="00C562B6">
        <w:rPr>
          <w:lang w:val="lv-LV"/>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6">
    <w:p w14:paraId="2CC51222" w14:textId="77777777" w:rsidR="00557C54" w:rsidRPr="00C562B6" w:rsidRDefault="00331C01">
      <w:pPr>
        <w:pStyle w:val="FootnoteText"/>
        <w:rPr>
          <w:lang w:val="lv-LV"/>
        </w:rPr>
      </w:pPr>
      <w:r w:rsidRPr="00C562B6">
        <w:rPr>
          <w:rStyle w:val="FootnoteReference"/>
          <w:lang w:val="lv-LV"/>
        </w:rPr>
        <w:footnoteRef/>
      </w:r>
      <w:r w:rsidRPr="00C562B6">
        <w:rPr>
          <w:lang w:val="lv-LV"/>
        </w:rPr>
        <w:t xml:space="preserve"> </w:t>
      </w:r>
      <w:r w:rsidRPr="00C562B6">
        <w:rPr>
          <w:lang w:val="lv-LV"/>
        </w:rPr>
        <w:t>MK 2010. gada 28. decembra noteikumi Nr. 1220 “Asignējumu piešķiršanas un izpildes kārtība”</w:t>
      </w:r>
    </w:p>
  </w:footnote>
  <w:footnote w:id="27">
    <w:p w14:paraId="1F555DEC" w14:textId="77777777" w:rsidR="00557C54" w:rsidRPr="00C562B6" w:rsidRDefault="00331C01">
      <w:pPr>
        <w:pStyle w:val="FootnoteText"/>
        <w:rPr>
          <w:lang w:val="lv-LV"/>
        </w:rPr>
      </w:pPr>
      <w:r w:rsidRPr="00C562B6">
        <w:rPr>
          <w:rStyle w:val="FootnoteReference"/>
          <w:lang w:val="lv-LV"/>
        </w:rPr>
        <w:footnoteRef/>
      </w:r>
      <w:r w:rsidRPr="00C562B6">
        <w:rPr>
          <w:lang w:val="lv-LV"/>
        </w:rPr>
        <w:t xml:space="preserve"> </w:t>
      </w:r>
      <w:r w:rsidRPr="00C562B6">
        <w:rPr>
          <w:lang w:val="lv-LV"/>
        </w:rPr>
        <w:t>MK 2023.gada 13. jūlija noteikumi Nr. 408 “Kārtība, kādā Eiropas Savienības fondu vadībā iesaistītās institūcijas nodrošina šo fondu ieviešanu 2021.–2027.gada plānošanas periodā”</w:t>
      </w:r>
    </w:p>
  </w:footnote>
  <w:footnote w:id="28">
    <w:p w14:paraId="2900E9B9" w14:textId="77777777" w:rsidR="00557C54" w:rsidRPr="00C562B6" w:rsidRDefault="00331C01">
      <w:pPr>
        <w:pStyle w:val="FootnoteText"/>
        <w:rPr>
          <w:lang w:val="lv-LV"/>
        </w:rPr>
      </w:pPr>
      <w:r w:rsidRPr="00C562B6">
        <w:rPr>
          <w:rStyle w:val="FootnoteReference"/>
          <w:lang w:val="lv-LV"/>
        </w:rPr>
        <w:footnoteRef/>
      </w:r>
      <w:r w:rsidRPr="00C562B6">
        <w:rPr>
          <w:lang w:val="lv-LV"/>
        </w:rPr>
        <w:t xml:space="preserve"> </w:t>
      </w:r>
      <w:r w:rsidRPr="00C562B6">
        <w:rPr>
          <w:lang w:val="lv-LV"/>
        </w:rPr>
        <w:t>MK 2023.gada 13.jūlija noteikumi Nr. 408 “Kārtība, kādā Eiropas Savienības fondu vadībā iesaistītās institūcijas nodrošina šo fondu ieviešanu 2021.–2027.gada plānošanas periodā”</w:t>
      </w:r>
    </w:p>
  </w:footnote>
  <w:footnote w:id="29">
    <w:p w14:paraId="23132085" w14:textId="77777777" w:rsidR="00557C54" w:rsidRPr="00C562B6" w:rsidRDefault="00331C01">
      <w:pPr>
        <w:pStyle w:val="FootnoteText"/>
        <w:rPr>
          <w:lang w:val="lv-LV"/>
        </w:rPr>
      </w:pPr>
      <w:r w:rsidRPr="00C562B6">
        <w:rPr>
          <w:rStyle w:val="FootnoteReference"/>
          <w:lang w:val="lv-LV"/>
        </w:rPr>
        <w:footnoteRef/>
      </w:r>
      <w:r w:rsidRPr="00C562B6">
        <w:rPr>
          <w:lang w:val="lv-LV"/>
        </w:rPr>
        <w:t xml:space="preserve"> </w:t>
      </w:r>
      <w:r w:rsidRPr="00C562B6">
        <w:rPr>
          <w:lang w:val="lv-LV"/>
        </w:rPr>
        <w:t>MK 2023. gada 13. jūlija noteikumi Nr. 408 “Kārtība, kādā Eiropas Savienības fondu vadībā iesaistītās institūcijas nodrošina šo fondu ieviešanu 2021.–2027.gada plānošanas periodā”</w:t>
      </w:r>
    </w:p>
  </w:footnote>
  <w:footnote w:id="30">
    <w:p w14:paraId="2FD35EA4" w14:textId="77777777" w:rsidR="00557C54" w:rsidRPr="00C562B6" w:rsidRDefault="00331C01">
      <w:pPr>
        <w:pStyle w:val="FootnoteText"/>
        <w:rPr>
          <w:lang w:val="lv-LV"/>
        </w:rPr>
      </w:pPr>
      <w:r w:rsidRPr="00C562B6">
        <w:rPr>
          <w:rStyle w:val="FootnoteReference"/>
          <w:lang w:val="lv-LV"/>
        </w:rPr>
        <w:footnoteRef/>
      </w:r>
      <w:r w:rsidRPr="00C562B6">
        <w:rPr>
          <w:lang w:val="lv-LV"/>
        </w:rPr>
        <w:t xml:space="preserve"> </w:t>
      </w:r>
      <w:r w:rsidRPr="00C562B6">
        <w:rPr>
          <w:lang w:val="lv-LV"/>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74930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996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5072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80951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76577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272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28618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0039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47848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20394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6736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5583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0919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25409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52668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16006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79889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0234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8423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93057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88630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40820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133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32709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215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07698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058534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62001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2895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62469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28947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0197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3111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355870">
    <w:abstractNumId w:val="2"/>
  </w:num>
  <w:num w:numId="35" w16cid:durableId="2099717017">
    <w:abstractNumId w:val="4"/>
  </w:num>
  <w:num w:numId="36" w16cid:durableId="1992177674">
    <w:abstractNumId w:val="3"/>
  </w:num>
  <w:num w:numId="37" w16cid:durableId="626594741">
    <w:abstractNumId w:val="0"/>
  </w:num>
  <w:num w:numId="38" w16cid:durableId="2053069183">
    <w:abstractNumId w:val="1"/>
  </w:num>
  <w:num w:numId="39" w16cid:durableId="2074694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2484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3890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948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7972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7"/>
    <w:rsid w:val="00067801"/>
    <w:rsid w:val="000E1045"/>
    <w:rsid w:val="001E2B18"/>
    <w:rsid w:val="0022577F"/>
    <w:rsid w:val="002C5E4B"/>
    <w:rsid w:val="00331C01"/>
    <w:rsid w:val="00376657"/>
    <w:rsid w:val="003978BF"/>
    <w:rsid w:val="004162F8"/>
    <w:rsid w:val="0043115A"/>
    <w:rsid w:val="00467B2F"/>
    <w:rsid w:val="004B158C"/>
    <w:rsid w:val="00557C54"/>
    <w:rsid w:val="005972B9"/>
    <w:rsid w:val="006663B8"/>
    <w:rsid w:val="00672385"/>
    <w:rsid w:val="006A0DF4"/>
    <w:rsid w:val="007133BE"/>
    <w:rsid w:val="00754C77"/>
    <w:rsid w:val="0076424E"/>
    <w:rsid w:val="00784AE0"/>
    <w:rsid w:val="00853F7E"/>
    <w:rsid w:val="0097455E"/>
    <w:rsid w:val="00974C1B"/>
    <w:rsid w:val="00A060AA"/>
    <w:rsid w:val="00A93D87"/>
    <w:rsid w:val="00C01441"/>
    <w:rsid w:val="00C37046"/>
    <w:rsid w:val="00C562B6"/>
    <w:rsid w:val="00C83189"/>
    <w:rsid w:val="00CF1609"/>
    <w:rsid w:val="00D9031A"/>
    <w:rsid w:val="00E028D0"/>
    <w:rsid w:val="00E27C46"/>
    <w:rsid w:val="00EC4F96"/>
    <w:rsid w:val="00EC5AF6"/>
    <w:rsid w:val="00F336EA"/>
    <w:rsid w:val="00F55AC0"/>
    <w:rsid w:val="00F606E0"/>
    <w:rsid w:val="00F73B7B"/>
    <w:rsid w:val="00FB0BEE"/>
    <w:rsid w:val="00FC4707"/>
    <w:rsid w:val="1319FBD8"/>
    <w:rsid w:val="73CB5BB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9BAA2"/>
  <w15:docId w15:val="{17A2118C-D8C7-4CCD-BD22-C783BF99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SectionNumber">
    <w:name w:val="Section Number"/>
    <w:basedOn w:val="CaptionChar"/>
    <w:qFormat/>
  </w:style>
  <w:style w:type="character" w:customStyle="1" w:styleId="Vresrakstzmes">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customStyle="1" w:styleId="Beiguvresrakstzme">
    <w:name w:val="Beigu vēres rakstzīme"/>
    <w:qFormat/>
    <w:rPr>
      <w:vertAlign w:val="superscript"/>
    </w:rPr>
  </w:style>
  <w:style w:type="character" w:styleId="EndnoteReference">
    <w:name w:val="endnote reference"/>
    <w:rPr>
      <w:vertAlign w:val="superscript"/>
    </w:rPr>
  </w:style>
  <w:style w:type="character" w:customStyle="1" w:styleId="Numuranassimboli">
    <w:name w:val="Numurēšanas simboli"/>
    <w:qFormat/>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customStyle="1" w:styleId="Rdtjs">
    <w:name w:val="Rādītājs"/>
    <w:basedOn w:val="Normal"/>
    <w:qFormat/>
    <w:pPr>
      <w:suppressLineNumbers/>
    </w:pPr>
    <w:rPr>
      <w:rFonts w:cs="Arial"/>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Ilustrcija">
    <w:name w:val="Ilustrācija"/>
    <w:basedOn w:val="Normal"/>
    <w:qFormat/>
  </w:style>
  <w:style w:type="paragraph" w:customStyle="1" w:styleId="CaptionedFigure">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semiHidden/>
    <w:unhideWhenUsed/>
    <w:rsid w:val="006A0DF4"/>
    <w:pPr>
      <w:tabs>
        <w:tab w:val="center" w:pos="4513"/>
        <w:tab w:val="right" w:pos="9026"/>
      </w:tabs>
      <w:spacing w:after="0"/>
    </w:pPr>
  </w:style>
  <w:style w:type="character" w:customStyle="1" w:styleId="HeaderChar">
    <w:name w:val="Header Char"/>
    <w:basedOn w:val="DefaultParagraphFont"/>
    <w:link w:val="Header"/>
    <w:semiHidden/>
    <w:rsid w:val="006A0DF4"/>
    <w:rPr>
      <w:rFonts w:ascii="Segoe UI" w:hAnsi="Segoe UI"/>
    </w:rPr>
  </w:style>
  <w:style w:type="paragraph" w:styleId="Footer">
    <w:name w:val="footer"/>
    <w:basedOn w:val="Normal"/>
    <w:link w:val="FooterChar"/>
    <w:semiHidden/>
    <w:unhideWhenUsed/>
    <w:rsid w:val="006A0DF4"/>
    <w:pPr>
      <w:tabs>
        <w:tab w:val="center" w:pos="4513"/>
        <w:tab w:val="right" w:pos="9026"/>
      </w:tabs>
      <w:spacing w:after="0"/>
    </w:pPr>
  </w:style>
  <w:style w:type="character" w:customStyle="1" w:styleId="FooterChar">
    <w:name w:val="Footer Char"/>
    <w:basedOn w:val="DefaultParagraphFont"/>
    <w:link w:val="Footer"/>
    <w:semiHidden/>
    <w:rsid w:val="006A0DF4"/>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288730-sabiedrisko-pakalpojumu-sniedzeju-iepirkumu-liku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287760-publisko-iepirkumu-liku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fla.gov.lv/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fla.gov.lv/lv" TargetMode="External"/><Relationship Id="rId5" Type="http://schemas.openxmlformats.org/officeDocument/2006/relationships/styles" Target="styles.xml"/><Relationship Id="rId15" Type="http://schemas.openxmlformats.org/officeDocument/2006/relationships/hyperlink" Target="https://likumi.lv/ta/id/253451-pievienotas-vertibas-nodokla-likums" TargetMode="Externa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kumi.lv/ta/id/331743-eiropas-savienibas-fondu-2021-2027-gada-planosanas-perioda-vadibas-likum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BDB15D0B-8844-45B4-BDF2-2EE8E7C3A9FF}">
  <ds:schemaRefs>
    <ds:schemaRef ds:uri="http://schemas.microsoft.com/sharepoint/v3/contenttype/forms"/>
  </ds:schemaRefs>
</ds:datastoreItem>
</file>

<file path=customXml/itemProps2.xml><?xml version="1.0" encoding="utf-8"?>
<ds:datastoreItem xmlns:ds="http://schemas.openxmlformats.org/officeDocument/2006/customXml" ds:itemID="{D8566985-24C0-4915-A4A5-462E9E6B6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AC199E-F5AC-4910-828E-E13D692E1EDB}">
  <ds:schemaRefs>
    <ds:schemaRef ds:uri="http://schemas.microsoft.com/office/infopath/2007/PartnerControls"/>
    <ds:schemaRef ds:uri="25a75a1d-8b78-49a6-8e4b-dbe94589a28d"/>
    <ds:schemaRef ds:uri="http://purl.org/dc/elements/1.1/"/>
    <ds:schemaRef ds:uri="http://purl.org/dc/terms/"/>
    <ds:schemaRef ds:uri="http://schemas.microsoft.com/office/2006/documentManagement/types"/>
    <ds:schemaRef ds:uri="http://schemas.openxmlformats.org/package/2006/metadata/core-properties"/>
    <ds:schemaRef ds:uri="http://www.w3.org/XML/1998/namespace"/>
    <ds:schemaRef ds:uri="42144e59-5907-413f-b624-803f3a022d9b"/>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8185</Words>
  <Characters>46655</Characters>
  <Application>Microsoft Office Word</Application>
  <DocSecurity>4</DocSecurity>
  <Lines>388</Lines>
  <Paragraphs>109</Paragraphs>
  <ScaleCrop>false</ScaleCrop>
  <Company/>
  <LinksUpToDate>false</LinksUpToDate>
  <CharactersWithSpaces>54731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Zviedre</dc:creator>
  <cp:keywords/>
  <cp:lastModifiedBy>Viktorija Teličene</cp:lastModifiedBy>
  <cp:revision>7</cp:revision>
  <dcterms:created xsi:type="dcterms:W3CDTF">2025-04-29T18:19:00Z</dcterms:created>
  <dcterms:modified xsi:type="dcterms:W3CDTF">2025-05-20T08:46:00Z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