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9B51" w14:textId="00C2F801" w:rsidR="00D42297" w:rsidRPr="00853450" w:rsidRDefault="1901ECF9" w:rsidP="3D6AB4D9">
      <w:pPr>
        <w:tabs>
          <w:tab w:val="left" w:pos="1620"/>
          <w:tab w:val="left" w:pos="5580"/>
        </w:tabs>
        <w:spacing w:after="0" w:line="240" w:lineRule="auto"/>
        <w:jc w:val="right"/>
        <w:rPr>
          <w:rFonts w:ascii="Times New Roman" w:eastAsia="Times New Roman" w:hAnsi="Times New Roman" w:cs="Times New Roman"/>
          <w:color w:val="000000" w:themeColor="text1"/>
          <w:sz w:val="24"/>
          <w:szCs w:val="24"/>
        </w:rPr>
      </w:pPr>
      <w:r w:rsidRPr="00853450">
        <w:rPr>
          <w:rFonts w:ascii="Times New Roman" w:eastAsia="Times New Roman" w:hAnsi="Times New Roman" w:cs="Times New Roman"/>
          <w:snapToGrid w:val="0"/>
          <w:color w:val="000000"/>
          <w:kern w:val="0"/>
          <w:sz w:val="24"/>
          <w:szCs w:val="24"/>
          <w14:ligatures w14:val="none"/>
        </w:rPr>
        <w:t>6</w:t>
      </w:r>
      <w:r w:rsidR="0DD301CC" w:rsidRPr="00853450">
        <w:rPr>
          <w:rFonts w:ascii="Times New Roman" w:eastAsia="Times New Roman" w:hAnsi="Times New Roman" w:cs="Times New Roman"/>
          <w:snapToGrid w:val="0"/>
          <w:color w:val="000000"/>
          <w:kern w:val="0"/>
          <w:sz w:val="24"/>
          <w:szCs w:val="24"/>
          <w14:ligatures w14:val="none"/>
        </w:rPr>
        <w:t>.</w:t>
      </w:r>
      <w:r w:rsidR="0DD301CC" w:rsidRPr="00853450">
        <w:rPr>
          <w:rFonts w:ascii="Times New Roman" w:eastAsia="Times New Roman" w:hAnsi="Times New Roman" w:cs="Times New Roman"/>
          <w:color w:val="000000"/>
          <w:kern w:val="0"/>
          <w:sz w:val="24"/>
          <w:szCs w:val="24"/>
          <w14:ligatures w14:val="none"/>
        </w:rPr>
        <w:t xml:space="preserve"> </w:t>
      </w:r>
      <w:r w:rsidR="0DD301CC" w:rsidRPr="00853450">
        <w:rPr>
          <w:rFonts w:ascii="Times New Roman" w:eastAsia="Times New Roman" w:hAnsi="Times New Roman" w:cs="Times New Roman"/>
          <w:snapToGrid w:val="0"/>
          <w:color w:val="000000"/>
          <w:kern w:val="0"/>
          <w:sz w:val="24"/>
          <w:szCs w:val="24"/>
          <w14:ligatures w14:val="none"/>
        </w:rPr>
        <w:t>pielikums</w:t>
      </w:r>
    </w:p>
    <w:p w14:paraId="3F42C2FC" w14:textId="1D6A442E" w:rsidR="00D42297" w:rsidRPr="00853450" w:rsidRDefault="138C3883" w:rsidP="00D42297">
      <w:pPr>
        <w:tabs>
          <w:tab w:val="left" w:pos="1620"/>
          <w:tab w:val="left" w:pos="5580"/>
        </w:tabs>
        <w:spacing w:after="0" w:line="240" w:lineRule="auto"/>
        <w:jc w:val="right"/>
        <w:rPr>
          <w:rFonts w:ascii="Times New Roman" w:eastAsia="Times New Roman" w:hAnsi="Times New Roman" w:cs="Times New Roman"/>
          <w:snapToGrid w:val="0"/>
          <w:color w:val="000000"/>
          <w:kern w:val="0"/>
          <w:sz w:val="24"/>
          <w:szCs w:val="24"/>
          <w14:ligatures w14:val="none"/>
        </w:rPr>
      </w:pPr>
      <w:r w:rsidRPr="00853450">
        <w:rPr>
          <w:rFonts w:ascii="Times New Roman" w:eastAsia="Times New Roman" w:hAnsi="Times New Roman" w:cs="Times New Roman"/>
          <w:color w:val="000000" w:themeColor="text1"/>
          <w:sz w:val="24"/>
          <w:szCs w:val="24"/>
        </w:rPr>
        <w:t xml:space="preserve">Nolikumam “Par granta projektu konkursa “Ukrainas sociālās infrastruktūras objektu atjaunošana </w:t>
      </w:r>
      <w:proofErr w:type="spellStart"/>
      <w:r w:rsidRPr="00853450">
        <w:rPr>
          <w:rFonts w:ascii="Times New Roman" w:eastAsia="Times New Roman" w:hAnsi="Times New Roman" w:cs="Times New Roman"/>
          <w:color w:val="000000" w:themeColor="text1"/>
          <w:sz w:val="24"/>
          <w:szCs w:val="24"/>
        </w:rPr>
        <w:t>Černihivas</w:t>
      </w:r>
      <w:proofErr w:type="spellEnd"/>
      <w:r w:rsidRPr="00853450">
        <w:rPr>
          <w:rFonts w:ascii="Times New Roman" w:eastAsia="Times New Roman" w:hAnsi="Times New Roman" w:cs="Times New Roman"/>
          <w:color w:val="000000" w:themeColor="text1"/>
          <w:sz w:val="24"/>
          <w:szCs w:val="24"/>
        </w:rPr>
        <w:t xml:space="preserve"> apgabalā”</w:t>
      </w:r>
    </w:p>
    <w:p w14:paraId="4934CC77" w14:textId="1F2D06EF" w:rsidR="3D6AB4D9" w:rsidRPr="00853450" w:rsidRDefault="3D6AB4D9" w:rsidP="3D6AB4D9">
      <w:pPr>
        <w:jc w:val="center"/>
        <w:rPr>
          <w:rFonts w:ascii="Times New Roman" w:eastAsia="Times New Roman" w:hAnsi="Times New Roman" w:cs="Times New Roman"/>
          <w:b/>
          <w:bCs/>
          <w:color w:val="000000" w:themeColor="text1"/>
          <w:sz w:val="16"/>
          <w:szCs w:val="16"/>
        </w:rPr>
      </w:pPr>
    </w:p>
    <w:p w14:paraId="54604C1A" w14:textId="0D086CDC" w:rsidR="00E24CB3" w:rsidRPr="00853450" w:rsidRDefault="00E24CB3" w:rsidP="00E24CB3">
      <w:pPr>
        <w:jc w:val="center"/>
        <w:rPr>
          <w:rFonts w:ascii="Times New Roman" w:eastAsia="Times New Roman" w:hAnsi="Times New Roman" w:cs="Times New Roman"/>
          <w:color w:val="000000"/>
          <w:kern w:val="0"/>
          <w:sz w:val="26"/>
          <w:szCs w:val="26"/>
          <w14:ligatures w14:val="none"/>
        </w:rPr>
      </w:pPr>
      <w:r w:rsidRPr="00853450">
        <w:rPr>
          <w:rFonts w:ascii="Times New Roman" w:eastAsia="Times New Roman" w:hAnsi="Times New Roman" w:cs="Times New Roman"/>
          <w:b/>
          <w:bCs/>
          <w:color w:val="000000"/>
          <w:kern w:val="0"/>
          <w:sz w:val="26"/>
          <w:szCs w:val="26"/>
          <w14:ligatures w14:val="none"/>
        </w:rPr>
        <w:t xml:space="preserve">Projekta iesnieguma </w:t>
      </w:r>
      <w:r w:rsidR="000A4106" w:rsidRPr="00853450">
        <w:rPr>
          <w:rFonts w:ascii="Times New Roman" w:eastAsia="Times New Roman" w:hAnsi="Times New Roman" w:cs="Times New Roman"/>
          <w:b/>
          <w:bCs/>
          <w:color w:val="000000"/>
          <w:kern w:val="0"/>
          <w:sz w:val="26"/>
          <w:szCs w:val="26"/>
          <w14:ligatures w14:val="none"/>
        </w:rPr>
        <w:t xml:space="preserve">atlases prasības un </w:t>
      </w:r>
      <w:r w:rsidRPr="00853450">
        <w:rPr>
          <w:rFonts w:ascii="Times New Roman" w:eastAsia="Times New Roman" w:hAnsi="Times New Roman" w:cs="Times New Roman"/>
          <w:b/>
          <w:bCs/>
          <w:color w:val="000000"/>
          <w:kern w:val="0"/>
          <w:sz w:val="26"/>
          <w:szCs w:val="26"/>
          <w14:ligatures w14:val="none"/>
        </w:rPr>
        <w:t>vērtēšanas kritēriji</w:t>
      </w:r>
    </w:p>
    <w:p w14:paraId="1031EE31" w14:textId="5FFE6DE1" w:rsidR="00CE56DB" w:rsidRPr="00853450" w:rsidRDefault="00CE56DB" w:rsidP="005F6B6F">
      <w:pPr>
        <w:pStyle w:val="ListParagraph"/>
        <w:numPr>
          <w:ilvl w:val="0"/>
          <w:numId w:val="26"/>
        </w:numPr>
        <w:jc w:val="both"/>
        <w:rPr>
          <w:rFonts w:ascii="Times New Roman" w:eastAsia="Times New Roman" w:hAnsi="Times New Roman" w:cs="Times New Roman"/>
          <w:color w:val="000000"/>
          <w:kern w:val="0"/>
          <w:sz w:val="24"/>
          <w:szCs w:val="24"/>
          <w14:ligatures w14:val="none"/>
        </w:rPr>
      </w:pPr>
      <w:r w:rsidRPr="00853450">
        <w:rPr>
          <w:rFonts w:ascii="Times New Roman" w:eastAsia="Times New Roman" w:hAnsi="Times New Roman" w:cs="Times New Roman"/>
          <w:b/>
          <w:bCs/>
          <w:color w:val="000000"/>
          <w:kern w:val="0"/>
          <w:sz w:val="26"/>
          <w:szCs w:val="26"/>
          <w14:ligatures w14:val="none"/>
        </w:rPr>
        <w:t>Projekta iesnieguma atlases prasības</w:t>
      </w:r>
    </w:p>
    <w:p w14:paraId="0627E29E" w14:textId="77777777" w:rsidR="00AE4328" w:rsidRPr="00853450" w:rsidRDefault="007E5344" w:rsidP="34B0ED9E">
      <w:pPr>
        <w:jc w:val="both"/>
        <w:rPr>
          <w:rFonts w:ascii="Times New Roman" w:eastAsia="Times New Roman" w:hAnsi="Times New Roman" w:cs="Times New Roman"/>
          <w:color w:val="000000"/>
          <w:kern w:val="0"/>
          <w:sz w:val="24"/>
          <w:szCs w:val="24"/>
          <w14:ligatures w14:val="none"/>
        </w:rPr>
      </w:pPr>
      <w:r w:rsidRPr="00853450">
        <w:rPr>
          <w:rFonts w:ascii="Times New Roman" w:eastAsia="Times New Roman" w:hAnsi="Times New Roman" w:cs="Times New Roman"/>
          <w:color w:val="000000"/>
          <w:kern w:val="0"/>
          <w:sz w:val="24"/>
          <w:szCs w:val="24"/>
          <w14:ligatures w14:val="none"/>
        </w:rPr>
        <w:t xml:space="preserve">Centrālās finanšu un līgumu aģentūras Attīstības sadarbības departaments kā </w:t>
      </w:r>
      <w:proofErr w:type="spellStart"/>
      <w:r w:rsidRPr="00853450">
        <w:rPr>
          <w:rFonts w:ascii="Times New Roman" w:eastAsia="Times New Roman" w:hAnsi="Times New Roman" w:cs="Times New Roman"/>
          <w:color w:val="000000"/>
          <w:kern w:val="0"/>
          <w:sz w:val="24"/>
          <w:szCs w:val="24"/>
          <w14:ligatures w14:val="none"/>
        </w:rPr>
        <w:t>grantu</w:t>
      </w:r>
      <w:proofErr w:type="spellEnd"/>
      <w:r w:rsidRPr="00853450">
        <w:rPr>
          <w:rFonts w:ascii="Times New Roman" w:eastAsia="Times New Roman" w:hAnsi="Times New Roman" w:cs="Times New Roman"/>
          <w:color w:val="000000"/>
          <w:kern w:val="0"/>
          <w:sz w:val="24"/>
          <w:szCs w:val="24"/>
          <w14:ligatures w14:val="none"/>
        </w:rPr>
        <w:t xml:space="preserve"> projektu konkursa </w:t>
      </w:r>
      <w:r w:rsidR="0077648E" w:rsidRPr="00853450">
        <w:rPr>
          <w:rFonts w:ascii="Times New Roman" w:eastAsia="Times New Roman" w:hAnsi="Times New Roman" w:cs="Times New Roman"/>
          <w:color w:val="000000" w:themeColor="text1"/>
          <w:sz w:val="24"/>
          <w:szCs w:val="24"/>
        </w:rPr>
        <w:t xml:space="preserve">(turpmāk – konkurss) </w:t>
      </w:r>
      <w:r w:rsidRPr="00853450">
        <w:rPr>
          <w:rFonts w:ascii="Times New Roman" w:eastAsia="Times New Roman" w:hAnsi="Times New Roman" w:cs="Times New Roman"/>
          <w:color w:val="000000"/>
          <w:kern w:val="0"/>
          <w:sz w:val="24"/>
          <w:szCs w:val="24"/>
          <w14:ligatures w14:val="none"/>
        </w:rPr>
        <w:t>sekretariāts (turpmāk – sekretariāts)</w:t>
      </w:r>
      <w:r w:rsidR="00810138" w:rsidRPr="00853450">
        <w:rPr>
          <w:rFonts w:ascii="Times New Roman" w:eastAsia="Times New Roman" w:hAnsi="Times New Roman" w:cs="Times New Roman"/>
          <w:color w:val="000000"/>
          <w:kern w:val="0"/>
          <w:sz w:val="24"/>
          <w:szCs w:val="24"/>
          <w14:ligatures w14:val="none"/>
        </w:rPr>
        <w:t xml:space="preserve"> izvērtē projekta iesniegumu </w:t>
      </w:r>
      <w:r w:rsidR="00C93610" w:rsidRPr="00853450">
        <w:rPr>
          <w:rFonts w:ascii="Times New Roman" w:eastAsia="Times New Roman" w:hAnsi="Times New Roman" w:cs="Times New Roman"/>
          <w:color w:val="000000"/>
          <w:kern w:val="0"/>
          <w:sz w:val="24"/>
          <w:szCs w:val="24"/>
          <w14:ligatures w14:val="none"/>
        </w:rPr>
        <w:t xml:space="preserve">un projekta iesniedzēju atbilstību </w:t>
      </w:r>
      <w:r w:rsidR="00AE4328" w:rsidRPr="00853450">
        <w:rPr>
          <w:rFonts w:ascii="Times New Roman" w:eastAsia="Times New Roman" w:hAnsi="Times New Roman" w:cs="Times New Roman"/>
          <w:color w:val="000000" w:themeColor="text1"/>
          <w:sz w:val="24"/>
          <w:szCs w:val="24"/>
        </w:rPr>
        <w:t>tehniskajām prasībām un izslēgšanas nosacījumiem</w:t>
      </w:r>
      <w:r w:rsidR="00C93610" w:rsidRPr="00853450">
        <w:rPr>
          <w:rFonts w:ascii="Times New Roman" w:eastAsia="Times New Roman" w:hAnsi="Times New Roman" w:cs="Times New Roman"/>
          <w:color w:val="000000"/>
          <w:kern w:val="0"/>
          <w:sz w:val="24"/>
          <w:szCs w:val="24"/>
          <w14:ligatures w14:val="none"/>
        </w:rPr>
        <w:t>.</w:t>
      </w:r>
      <w:r w:rsidR="00B72B38" w:rsidRPr="00853450">
        <w:rPr>
          <w:rFonts w:ascii="Times New Roman" w:eastAsia="Times New Roman" w:hAnsi="Times New Roman" w:cs="Times New Roman"/>
          <w:color w:val="000000"/>
          <w:kern w:val="0"/>
          <w:sz w:val="24"/>
          <w:szCs w:val="24"/>
          <w14:ligatures w14:val="none"/>
        </w:rPr>
        <w:t xml:space="preserve"> </w:t>
      </w:r>
    </w:p>
    <w:p w14:paraId="5B23302F" w14:textId="19B16749" w:rsidR="00D65941" w:rsidRPr="00853450" w:rsidRDefault="00D65941" w:rsidP="00D65941">
      <w:pPr>
        <w:jc w:val="both"/>
        <w:rPr>
          <w:rFonts w:ascii="Times New Roman" w:eastAsia="Times New Roman" w:hAnsi="Times New Roman" w:cs="Times New Roman"/>
          <w:color w:val="000000"/>
          <w:kern w:val="0"/>
          <w:sz w:val="24"/>
          <w:szCs w:val="24"/>
          <w14:ligatures w14:val="none"/>
        </w:rPr>
      </w:pPr>
      <w:r w:rsidRPr="00853450">
        <w:rPr>
          <w:rFonts w:ascii="Times New Roman" w:eastAsia="Times New Roman" w:hAnsi="Times New Roman" w:cs="Times New Roman"/>
          <w:color w:val="000000" w:themeColor="text1"/>
          <w:sz w:val="24"/>
          <w:szCs w:val="24"/>
        </w:rPr>
        <w:t>Sekretariāts projekta iesniegumus, kas saņemti pēc projektu konkursa nolikum</w:t>
      </w:r>
      <w:r w:rsidR="00423215">
        <w:rPr>
          <w:rFonts w:ascii="Times New Roman" w:eastAsia="Times New Roman" w:hAnsi="Times New Roman" w:cs="Times New Roman"/>
          <w:color w:val="000000" w:themeColor="text1"/>
          <w:sz w:val="24"/>
          <w:szCs w:val="24"/>
        </w:rPr>
        <w:t>ā</w:t>
      </w:r>
      <w:r w:rsidRPr="00853450">
        <w:rPr>
          <w:rFonts w:ascii="Times New Roman" w:eastAsia="Times New Roman" w:hAnsi="Times New Roman" w:cs="Times New Roman"/>
          <w:color w:val="000000" w:themeColor="text1"/>
          <w:sz w:val="24"/>
          <w:szCs w:val="24"/>
        </w:rPr>
        <w:t xml:space="preserve"> (turpmāk – Nolikums)</w:t>
      </w:r>
      <w:r w:rsidR="00423215">
        <w:rPr>
          <w:rFonts w:ascii="Times New Roman" w:eastAsia="Times New Roman" w:hAnsi="Times New Roman" w:cs="Times New Roman"/>
          <w:color w:val="000000" w:themeColor="text1"/>
          <w:sz w:val="24"/>
          <w:szCs w:val="24"/>
        </w:rPr>
        <w:t xml:space="preserve"> noteiktā</w:t>
      </w:r>
      <w:r w:rsidRPr="00853450">
        <w:rPr>
          <w:rFonts w:ascii="Times New Roman" w:eastAsia="Times New Roman" w:hAnsi="Times New Roman" w:cs="Times New Roman"/>
          <w:color w:val="000000" w:themeColor="text1"/>
          <w:sz w:val="24"/>
          <w:szCs w:val="24"/>
        </w:rPr>
        <w:t xml:space="preserve"> termiņa, neizskata.</w:t>
      </w:r>
    </w:p>
    <w:p w14:paraId="12A44FFF" w14:textId="0AF29139" w:rsidR="00AE4328" w:rsidRPr="00853450" w:rsidRDefault="00AE4328" w:rsidP="00AE4328">
      <w:pPr>
        <w:jc w:val="both"/>
        <w:rPr>
          <w:rFonts w:ascii="Times New Roman" w:eastAsia="Times New Roman" w:hAnsi="Times New Roman" w:cs="Times New Roman"/>
          <w:color w:val="000000"/>
          <w:kern w:val="0"/>
          <w:sz w:val="24"/>
          <w:szCs w:val="24"/>
          <w14:ligatures w14:val="none"/>
        </w:rPr>
      </w:pPr>
      <w:r w:rsidRPr="00853450">
        <w:rPr>
          <w:rFonts w:ascii="Times New Roman" w:eastAsia="Times New Roman" w:hAnsi="Times New Roman" w:cs="Times New Roman"/>
          <w:color w:val="000000" w:themeColor="text1"/>
          <w:sz w:val="24"/>
          <w:szCs w:val="24"/>
        </w:rPr>
        <w:t>Sekretariāts pārbauda, vai projektu iesniegumi ir noformēti atbilstoši konkursa nolikuma 3.1. punktā noteiktajām prasībām. Ja</w:t>
      </w:r>
      <w:r w:rsidR="00457023" w:rsidRPr="00853450">
        <w:rPr>
          <w:rFonts w:ascii="Times New Roman" w:eastAsia="Times New Roman" w:hAnsi="Times New Roman" w:cs="Times New Roman"/>
          <w:color w:val="000000" w:themeColor="text1"/>
          <w:sz w:val="24"/>
          <w:szCs w:val="24"/>
        </w:rPr>
        <w:t xml:space="preserve"> atlases</w:t>
      </w:r>
      <w:r w:rsidR="00765C5B" w:rsidRPr="00853450">
        <w:rPr>
          <w:rFonts w:ascii="Times New Roman" w:eastAsia="Times New Roman" w:hAnsi="Times New Roman" w:cs="Times New Roman"/>
          <w:color w:val="000000" w:themeColor="text1"/>
          <w:sz w:val="24"/>
          <w:szCs w:val="24"/>
        </w:rPr>
        <w:t xml:space="preserve"> procesā</w:t>
      </w:r>
      <w:r w:rsidRPr="00853450">
        <w:rPr>
          <w:rFonts w:ascii="Times New Roman" w:eastAsia="Times New Roman" w:hAnsi="Times New Roman" w:cs="Times New Roman"/>
          <w:color w:val="000000" w:themeColor="text1"/>
          <w:sz w:val="24"/>
          <w:szCs w:val="24"/>
        </w:rPr>
        <w:t xml:space="preserve"> tiek konstatēti trūkumi, sekretariāts rakstiski (e-pastā) ne vairāk kā vienu reizi pieprasa projekta iesniedzējam papildu informāciju projekta iesnieguma precizēšanai noteiktajā termiņā.</w:t>
      </w:r>
    </w:p>
    <w:p w14:paraId="4C0C9C05" w14:textId="77777777" w:rsidR="00AE4328" w:rsidRPr="00853450" w:rsidRDefault="00AE4328" w:rsidP="00AE4328">
      <w:pPr>
        <w:jc w:val="both"/>
        <w:rPr>
          <w:rFonts w:ascii="Times New Roman" w:eastAsia="Times New Roman" w:hAnsi="Times New Roman" w:cs="Times New Roman"/>
          <w:color w:val="000000"/>
          <w:kern w:val="0"/>
          <w:sz w:val="24"/>
          <w:szCs w:val="24"/>
          <w14:ligatures w14:val="none"/>
        </w:rPr>
      </w:pPr>
      <w:r w:rsidRPr="00853450">
        <w:rPr>
          <w:rFonts w:ascii="Times New Roman" w:eastAsia="Times New Roman" w:hAnsi="Times New Roman" w:cs="Times New Roman"/>
          <w:color w:val="000000" w:themeColor="text1"/>
          <w:sz w:val="24"/>
          <w:szCs w:val="24"/>
        </w:rPr>
        <w:t>Ja sekretariāta noteiktajā termiņā projekta iesniedzējs pieprasīto informāciju neiesniedz vai tā ir nepilnīga, vai tiek konstatēta atbilstība jebkuram no izslēgšanas kritērijiem, projekta iesniegumu noraida un tālāk nevērtē.</w:t>
      </w:r>
    </w:p>
    <w:p w14:paraId="4628227A" w14:textId="0F3F08F4" w:rsidR="007E5344" w:rsidRPr="00853450" w:rsidRDefault="1725E8AC" w:rsidP="00E24CB3">
      <w:pPr>
        <w:jc w:val="both"/>
        <w:rPr>
          <w:rFonts w:ascii="Times New Roman" w:eastAsia="Times New Roman" w:hAnsi="Times New Roman" w:cs="Times New Roman"/>
          <w:color w:val="000000"/>
          <w:kern w:val="0"/>
          <w:sz w:val="24"/>
          <w:szCs w:val="24"/>
          <w14:ligatures w14:val="none"/>
        </w:rPr>
      </w:pPr>
      <w:r w:rsidRPr="00853450">
        <w:rPr>
          <w:rFonts w:ascii="Times New Roman" w:eastAsia="Times New Roman" w:hAnsi="Times New Roman" w:cs="Times New Roman"/>
          <w:color w:val="000000"/>
          <w:kern w:val="0"/>
          <w:sz w:val="24"/>
          <w:szCs w:val="24"/>
          <w14:ligatures w14:val="none"/>
        </w:rPr>
        <w:t>Ja</w:t>
      </w:r>
      <w:r w:rsidR="008C3C13" w:rsidRPr="00853450">
        <w:rPr>
          <w:rFonts w:ascii="Times New Roman" w:eastAsia="Times New Roman" w:hAnsi="Times New Roman" w:cs="Times New Roman"/>
          <w:color w:val="000000"/>
          <w:kern w:val="0"/>
          <w:sz w:val="24"/>
          <w:szCs w:val="24"/>
          <w14:ligatures w14:val="none"/>
        </w:rPr>
        <w:t xml:space="preserve"> </w:t>
      </w:r>
      <w:r w:rsidR="008C3C13" w:rsidRPr="00853450">
        <w:rPr>
          <w:rFonts w:ascii="Times New Roman" w:hAnsi="Times New Roman" w:cs="Times New Roman"/>
          <w:sz w:val="24"/>
          <w:szCs w:val="24"/>
        </w:rPr>
        <w:t>projekta iesnieguma atlases prasības</w:t>
      </w:r>
      <w:r w:rsidR="00F0250E" w:rsidRPr="00853450">
        <w:rPr>
          <w:rFonts w:ascii="Times New Roman" w:hAnsi="Times New Roman" w:cs="Times New Roman"/>
          <w:sz w:val="24"/>
          <w:szCs w:val="24"/>
        </w:rPr>
        <w:t xml:space="preserve"> ir izpildītas</w:t>
      </w:r>
      <w:r w:rsidR="5A9CDF6A" w:rsidRPr="00853450">
        <w:rPr>
          <w:rFonts w:ascii="Times New Roman" w:hAnsi="Times New Roman" w:cs="Times New Roman"/>
          <w:sz w:val="24"/>
          <w:szCs w:val="24"/>
        </w:rPr>
        <w:t xml:space="preserve"> un nav konstatēti izslēgšanas nosacījumi,</w:t>
      </w:r>
      <w:r w:rsidR="00F0250E" w:rsidRPr="00853450">
        <w:rPr>
          <w:rFonts w:ascii="Times New Roman" w:hAnsi="Times New Roman" w:cs="Times New Roman"/>
          <w:sz w:val="24"/>
          <w:szCs w:val="24"/>
        </w:rPr>
        <w:t xml:space="preserve"> </w:t>
      </w:r>
      <w:r w:rsidR="3FF2D2D8" w:rsidRPr="00853450">
        <w:rPr>
          <w:rFonts w:ascii="Times New Roman" w:hAnsi="Times New Roman" w:cs="Times New Roman"/>
          <w:sz w:val="24"/>
          <w:szCs w:val="24"/>
        </w:rPr>
        <w:t xml:space="preserve">sekretariāts </w:t>
      </w:r>
      <w:r w:rsidR="49065585" w:rsidRPr="00853450">
        <w:rPr>
          <w:rFonts w:ascii="Times New Roman" w:eastAsia="Times New Roman" w:hAnsi="Times New Roman" w:cs="Times New Roman"/>
          <w:color w:val="000000" w:themeColor="text1"/>
          <w:sz w:val="24"/>
          <w:szCs w:val="24"/>
        </w:rPr>
        <w:t>sagatavo izvērtējamo projektu iesniegumu sarakstu</w:t>
      </w:r>
      <w:r w:rsidR="49065585" w:rsidRPr="00853450">
        <w:rPr>
          <w:rFonts w:ascii="Times New Roman" w:hAnsi="Times New Roman" w:cs="Times New Roman"/>
          <w:sz w:val="24"/>
          <w:szCs w:val="24"/>
        </w:rPr>
        <w:t xml:space="preserve"> un </w:t>
      </w:r>
      <w:r w:rsidR="3FF2D2D8" w:rsidRPr="00853450">
        <w:rPr>
          <w:rFonts w:ascii="Times New Roman" w:hAnsi="Times New Roman" w:cs="Times New Roman"/>
          <w:sz w:val="24"/>
          <w:szCs w:val="24"/>
        </w:rPr>
        <w:t>nodod</w:t>
      </w:r>
      <w:r w:rsidR="008C3C13" w:rsidRPr="00853450">
        <w:rPr>
          <w:rFonts w:ascii="Times New Roman" w:hAnsi="Times New Roman" w:cs="Times New Roman"/>
          <w:kern w:val="0"/>
          <w:sz w:val="24"/>
          <w:szCs w:val="24"/>
          <w14:ligatures w14:val="none"/>
        </w:rPr>
        <w:t xml:space="preserve"> </w:t>
      </w:r>
      <w:r w:rsidR="38CDDDDA" w:rsidRPr="00853450">
        <w:rPr>
          <w:rFonts w:ascii="Times New Roman" w:hAnsi="Times New Roman" w:cs="Times New Roman"/>
          <w:kern w:val="0"/>
          <w:sz w:val="24"/>
          <w:szCs w:val="24"/>
          <w14:ligatures w14:val="none"/>
        </w:rPr>
        <w:t>visus</w:t>
      </w:r>
      <w:r w:rsidR="00B72B38" w:rsidRPr="00853450">
        <w:rPr>
          <w:rFonts w:ascii="Times New Roman" w:eastAsia="Times New Roman" w:hAnsi="Times New Roman" w:cs="Times New Roman"/>
          <w:color w:val="000000" w:themeColor="text1"/>
          <w:sz w:val="24"/>
          <w:szCs w:val="24"/>
        </w:rPr>
        <w:t xml:space="preserve"> </w:t>
      </w:r>
      <w:r w:rsidR="09E5A09E" w:rsidRPr="00853450">
        <w:rPr>
          <w:rFonts w:ascii="Times New Roman" w:eastAsia="Times New Roman" w:hAnsi="Times New Roman" w:cs="Times New Roman"/>
          <w:color w:val="000000"/>
          <w:kern w:val="0"/>
          <w:sz w:val="24"/>
          <w:szCs w:val="24"/>
          <w14:ligatures w14:val="none"/>
        </w:rPr>
        <w:t>projektu iesniegumus</w:t>
      </w:r>
      <w:r w:rsidR="00B72B38" w:rsidRPr="00853450">
        <w:rPr>
          <w:rFonts w:ascii="Times New Roman" w:eastAsia="Times New Roman" w:hAnsi="Times New Roman" w:cs="Times New Roman"/>
          <w:color w:val="000000"/>
          <w:kern w:val="0"/>
          <w:sz w:val="24"/>
          <w:szCs w:val="24"/>
          <w14:ligatures w14:val="none"/>
        </w:rPr>
        <w:t xml:space="preserve"> </w:t>
      </w:r>
      <w:r w:rsidR="00ED361E" w:rsidRPr="00853450">
        <w:rPr>
          <w:rFonts w:ascii="Times New Roman" w:eastAsia="Times New Roman" w:hAnsi="Times New Roman" w:cs="Times New Roman"/>
          <w:color w:val="000000"/>
          <w:kern w:val="0"/>
          <w:sz w:val="24"/>
          <w:szCs w:val="24"/>
          <w14:ligatures w14:val="none"/>
        </w:rPr>
        <w:t>saturisko</w:t>
      </w:r>
      <w:r w:rsidR="005E4631" w:rsidRPr="00853450">
        <w:rPr>
          <w:rFonts w:ascii="Times New Roman" w:eastAsia="Times New Roman" w:hAnsi="Times New Roman" w:cs="Times New Roman"/>
          <w:color w:val="000000"/>
          <w:kern w:val="0"/>
          <w:sz w:val="24"/>
          <w:szCs w:val="24"/>
          <w14:ligatures w14:val="none"/>
        </w:rPr>
        <w:t xml:space="preserve"> kritēriju </w:t>
      </w:r>
      <w:r w:rsidR="00B72B38" w:rsidRPr="00853450">
        <w:rPr>
          <w:rFonts w:ascii="Times New Roman" w:eastAsia="Times New Roman" w:hAnsi="Times New Roman" w:cs="Times New Roman"/>
          <w:color w:val="000000" w:themeColor="text1"/>
          <w:sz w:val="24"/>
          <w:szCs w:val="24"/>
        </w:rPr>
        <w:t xml:space="preserve">vērtēšanai </w:t>
      </w:r>
      <w:r w:rsidR="004805C3" w:rsidRPr="00853450">
        <w:rPr>
          <w:rFonts w:ascii="Times New Roman" w:eastAsia="Times New Roman" w:hAnsi="Times New Roman" w:cs="Times New Roman"/>
          <w:color w:val="000000" w:themeColor="text1"/>
          <w:sz w:val="24"/>
          <w:szCs w:val="24"/>
        </w:rPr>
        <w:t xml:space="preserve"> izvērtēšanas komisijai (turpmāk – komisija).</w:t>
      </w:r>
    </w:p>
    <w:tbl>
      <w:tblPr>
        <w:tblStyle w:val="TableGrid1"/>
        <w:tblW w:w="94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70"/>
        <w:gridCol w:w="7720"/>
      </w:tblGrid>
      <w:tr w:rsidR="00800C48" w:rsidRPr="00853450" w14:paraId="76EF1532" w14:textId="0CB5AE02" w:rsidTr="1FED94AF">
        <w:trPr>
          <w:trHeight w:val="300"/>
        </w:trPr>
        <w:tc>
          <w:tcPr>
            <w:tcW w:w="1770" w:type="dxa"/>
            <w:shd w:val="clear" w:color="auto" w:fill="DBDBDB"/>
            <w:tcMar>
              <w:left w:w="105" w:type="dxa"/>
              <w:right w:w="105" w:type="dxa"/>
            </w:tcMar>
            <w:vAlign w:val="center"/>
          </w:tcPr>
          <w:p w14:paraId="2E7AAAA7" w14:textId="77777777" w:rsidR="00800C48" w:rsidRPr="00853450" w:rsidRDefault="00800C48" w:rsidP="00E24CB3">
            <w:pPr>
              <w:numPr>
                <w:ilvl w:val="0"/>
                <w:numId w:val="19"/>
              </w:numPr>
              <w:ind w:left="594" w:hanging="425"/>
              <w:contextualSpacing/>
              <w:jc w:val="center"/>
              <w:rPr>
                <w:rFonts w:ascii="Times New Roman" w:eastAsia="Times New Roman" w:hAnsi="Times New Roman" w:cs="Times New Roman"/>
                <w:sz w:val="24"/>
                <w:szCs w:val="24"/>
                <w:lang w:val="lv-LV"/>
              </w:rPr>
            </w:pPr>
          </w:p>
        </w:tc>
        <w:tc>
          <w:tcPr>
            <w:tcW w:w="7720" w:type="dxa"/>
            <w:shd w:val="clear" w:color="auto" w:fill="DBDBDB"/>
            <w:tcMar>
              <w:left w:w="105" w:type="dxa"/>
              <w:right w:w="105" w:type="dxa"/>
            </w:tcMar>
            <w:vAlign w:val="center"/>
          </w:tcPr>
          <w:p w14:paraId="30E13288" w14:textId="045AD224" w:rsidR="00800C48" w:rsidRPr="00853450" w:rsidRDefault="5E15495D" w:rsidP="00E24CB3">
            <w:pPr>
              <w:jc w:val="center"/>
              <w:rPr>
                <w:rFonts w:ascii="Times New Roman" w:eastAsia="Times New Roman" w:hAnsi="Times New Roman" w:cs="Times New Roman"/>
                <w:b/>
                <w:bCs/>
                <w:sz w:val="24"/>
                <w:szCs w:val="24"/>
                <w:lang w:val="lv-LV"/>
              </w:rPr>
            </w:pPr>
            <w:r w:rsidRPr="00853450">
              <w:rPr>
                <w:rFonts w:ascii="Times New Roman" w:eastAsia="Times New Roman" w:hAnsi="Times New Roman" w:cs="Times New Roman"/>
                <w:b/>
                <w:bCs/>
                <w:sz w:val="24"/>
                <w:szCs w:val="24"/>
                <w:lang w:val="lv-LV"/>
              </w:rPr>
              <w:t xml:space="preserve">ATLASES </w:t>
            </w:r>
            <w:r w:rsidR="00AE4328" w:rsidRPr="00853450">
              <w:rPr>
                <w:rFonts w:ascii="Times New Roman" w:eastAsia="Times New Roman" w:hAnsi="Times New Roman" w:cs="Times New Roman"/>
                <w:b/>
                <w:bCs/>
                <w:sz w:val="24"/>
                <w:szCs w:val="24"/>
                <w:lang w:val="lv-LV"/>
              </w:rPr>
              <w:t>PRASĪBAS</w:t>
            </w:r>
          </w:p>
        </w:tc>
      </w:tr>
      <w:tr w:rsidR="00800C48" w:rsidRPr="00853450" w14:paraId="63471FEC" w14:textId="382C90AE" w:rsidTr="1FED94AF">
        <w:trPr>
          <w:trHeight w:val="300"/>
        </w:trPr>
        <w:tc>
          <w:tcPr>
            <w:tcW w:w="1770" w:type="dxa"/>
            <w:shd w:val="clear" w:color="auto" w:fill="auto"/>
            <w:tcMar>
              <w:left w:w="105" w:type="dxa"/>
              <w:right w:w="105" w:type="dxa"/>
            </w:tcMar>
          </w:tcPr>
          <w:p w14:paraId="6C51FA99" w14:textId="6B174F92" w:rsidR="00800C48" w:rsidRPr="00853450" w:rsidRDefault="00800C48" w:rsidP="00CC0F45">
            <w:pPr>
              <w:ind w:left="594"/>
              <w:contextualSpacing/>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1.1.</w:t>
            </w:r>
          </w:p>
        </w:tc>
        <w:tc>
          <w:tcPr>
            <w:tcW w:w="7720" w:type="dxa"/>
            <w:shd w:val="clear" w:color="auto" w:fill="auto"/>
            <w:tcMar>
              <w:left w:w="105" w:type="dxa"/>
              <w:right w:w="105" w:type="dxa"/>
            </w:tcMar>
          </w:tcPr>
          <w:p w14:paraId="20B74213" w14:textId="5D282F9E" w:rsidR="00800C48" w:rsidRPr="00853450" w:rsidRDefault="03B5979C" w:rsidP="007E5344">
            <w:pP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Projekta iesniegums iesniegts Nolikum</w:t>
            </w:r>
            <w:r w:rsidR="00423215">
              <w:rPr>
                <w:rFonts w:ascii="Times New Roman" w:eastAsia="Times New Roman" w:hAnsi="Times New Roman" w:cs="Times New Roman"/>
                <w:sz w:val="24"/>
                <w:szCs w:val="24"/>
                <w:lang w:val="lv-LV"/>
              </w:rPr>
              <w:t xml:space="preserve">ā </w:t>
            </w:r>
            <w:r w:rsidR="7B405A2A" w:rsidRPr="00853450">
              <w:rPr>
                <w:rFonts w:ascii="Times New Roman" w:eastAsia="Times New Roman" w:hAnsi="Times New Roman" w:cs="Times New Roman"/>
                <w:sz w:val="24"/>
                <w:szCs w:val="24"/>
                <w:lang w:val="lv-LV"/>
              </w:rPr>
              <w:t xml:space="preserve">noteiktajā </w:t>
            </w:r>
            <w:r w:rsidRPr="00853450">
              <w:rPr>
                <w:rFonts w:ascii="Times New Roman" w:eastAsia="Times New Roman" w:hAnsi="Times New Roman" w:cs="Times New Roman"/>
                <w:sz w:val="24"/>
                <w:szCs w:val="24"/>
                <w:lang w:val="lv-LV"/>
              </w:rPr>
              <w:t>termiņ</w:t>
            </w:r>
            <w:r w:rsidR="1B342651" w:rsidRPr="00853450">
              <w:rPr>
                <w:rFonts w:ascii="Times New Roman" w:eastAsia="Times New Roman" w:hAnsi="Times New Roman" w:cs="Times New Roman"/>
                <w:sz w:val="24"/>
                <w:szCs w:val="24"/>
                <w:lang w:val="lv-LV"/>
              </w:rPr>
              <w:t>ā</w:t>
            </w:r>
            <w:r w:rsidRPr="00853450">
              <w:rPr>
                <w:rFonts w:ascii="Times New Roman" w:eastAsia="Times New Roman" w:hAnsi="Times New Roman" w:cs="Times New Roman"/>
                <w:sz w:val="24"/>
                <w:szCs w:val="24"/>
                <w:lang w:val="lv-LV"/>
              </w:rPr>
              <w:t>.</w:t>
            </w:r>
          </w:p>
        </w:tc>
      </w:tr>
      <w:tr w:rsidR="00800C48" w:rsidRPr="00853450" w14:paraId="0523A1E3" w14:textId="6C239270" w:rsidTr="1FED94AF">
        <w:trPr>
          <w:trHeight w:val="300"/>
        </w:trPr>
        <w:tc>
          <w:tcPr>
            <w:tcW w:w="1770" w:type="dxa"/>
            <w:shd w:val="clear" w:color="auto" w:fill="auto"/>
            <w:tcMar>
              <w:left w:w="105" w:type="dxa"/>
              <w:right w:w="105" w:type="dxa"/>
            </w:tcMar>
          </w:tcPr>
          <w:p w14:paraId="2DF198D8" w14:textId="5F6064ED" w:rsidR="00800C48" w:rsidRPr="00853450" w:rsidRDefault="00800C48" w:rsidP="00CC0F45">
            <w:pPr>
              <w:ind w:left="594"/>
              <w:contextualSpacing/>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1.2.</w:t>
            </w:r>
          </w:p>
        </w:tc>
        <w:tc>
          <w:tcPr>
            <w:tcW w:w="7720" w:type="dxa"/>
            <w:shd w:val="clear" w:color="auto" w:fill="auto"/>
            <w:tcMar>
              <w:left w:w="105" w:type="dxa"/>
              <w:right w:w="105" w:type="dxa"/>
            </w:tcMar>
          </w:tcPr>
          <w:p w14:paraId="2581A183" w14:textId="77777777" w:rsidR="00800C48" w:rsidRPr="00853450" w:rsidRDefault="2F072C4F" w:rsidP="00CC0F45">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Projektu iesniegums ir noformēts atbilstoši Nolikuma 3.1. punktā noteiktajām prasībām.</w:t>
            </w:r>
          </w:p>
          <w:p w14:paraId="2BB5BF1C" w14:textId="77777777" w:rsidR="00800C48" w:rsidRPr="00853450" w:rsidRDefault="00800C48" w:rsidP="00CC0F45">
            <w:pPr>
              <w:jc w:val="both"/>
              <w:rPr>
                <w:rFonts w:ascii="Times New Roman" w:eastAsia="Times New Roman" w:hAnsi="Times New Roman" w:cs="Times New Roman"/>
                <w:sz w:val="24"/>
                <w:szCs w:val="24"/>
                <w:lang w:val="lv-LV"/>
              </w:rPr>
            </w:pPr>
          </w:p>
        </w:tc>
      </w:tr>
      <w:tr w:rsidR="00800C48" w:rsidRPr="00853450" w14:paraId="43BD3E61" w14:textId="46FC2E90" w:rsidTr="1FED94AF">
        <w:trPr>
          <w:trHeight w:val="300"/>
        </w:trPr>
        <w:tc>
          <w:tcPr>
            <w:tcW w:w="1770" w:type="dxa"/>
            <w:shd w:val="clear" w:color="auto" w:fill="auto"/>
            <w:tcMar>
              <w:left w:w="105" w:type="dxa"/>
              <w:right w:w="105" w:type="dxa"/>
            </w:tcMar>
          </w:tcPr>
          <w:p w14:paraId="0FE2BAC0" w14:textId="524C9346" w:rsidR="00800C48" w:rsidRPr="00853450" w:rsidRDefault="00800C48" w:rsidP="00CC0F45">
            <w:pPr>
              <w:ind w:left="594"/>
              <w:contextualSpacing/>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1.3.</w:t>
            </w:r>
          </w:p>
        </w:tc>
        <w:tc>
          <w:tcPr>
            <w:tcW w:w="7720" w:type="dxa"/>
            <w:shd w:val="clear" w:color="auto" w:fill="auto"/>
            <w:tcMar>
              <w:left w:w="105" w:type="dxa"/>
              <w:right w:w="105" w:type="dxa"/>
            </w:tcMar>
          </w:tcPr>
          <w:p w14:paraId="196C68CC" w14:textId="71F07A94" w:rsidR="00800C48" w:rsidRPr="00853450" w:rsidRDefault="00800C48" w:rsidP="00CC0F45">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 xml:space="preserve">Ir iesniegti visi </w:t>
            </w:r>
            <w:r w:rsidR="007620B3" w:rsidRPr="00853450">
              <w:rPr>
                <w:rFonts w:ascii="Times New Roman" w:eastAsia="Times New Roman" w:hAnsi="Times New Roman" w:cs="Times New Roman"/>
                <w:sz w:val="24"/>
                <w:szCs w:val="24"/>
                <w:lang w:val="lv-LV"/>
              </w:rPr>
              <w:t xml:space="preserve">nepieciešamie </w:t>
            </w:r>
            <w:r w:rsidRPr="00853450">
              <w:rPr>
                <w:rFonts w:ascii="Times New Roman" w:eastAsia="Times New Roman" w:hAnsi="Times New Roman" w:cs="Times New Roman"/>
                <w:sz w:val="24"/>
                <w:szCs w:val="24"/>
                <w:lang w:val="lv-LV"/>
              </w:rPr>
              <w:t xml:space="preserve">projekta dokumenti: Projekta iesniegums, Projekta budžeta tāme,  un tie satur </w:t>
            </w:r>
            <w:r w:rsidR="0077648E" w:rsidRPr="00853450">
              <w:rPr>
                <w:rFonts w:ascii="Times New Roman" w:eastAsia="Times New Roman" w:hAnsi="Times New Roman" w:cs="Times New Roman"/>
                <w:sz w:val="24"/>
                <w:szCs w:val="24"/>
                <w:lang w:val="lv-LV"/>
              </w:rPr>
              <w:t xml:space="preserve">visu </w:t>
            </w:r>
            <w:r w:rsidRPr="00853450">
              <w:rPr>
                <w:rFonts w:ascii="Times New Roman" w:eastAsia="Times New Roman" w:hAnsi="Times New Roman" w:cs="Times New Roman"/>
                <w:sz w:val="24"/>
                <w:szCs w:val="24"/>
                <w:lang w:val="lv-LV"/>
              </w:rPr>
              <w:t>prasīto informāciju.</w:t>
            </w:r>
          </w:p>
          <w:p w14:paraId="53932D71" w14:textId="77777777" w:rsidR="00800C48" w:rsidRPr="00853450" w:rsidRDefault="00800C48" w:rsidP="00CC0F45">
            <w:pPr>
              <w:jc w:val="both"/>
              <w:rPr>
                <w:rFonts w:ascii="Times New Roman" w:eastAsia="Times New Roman" w:hAnsi="Times New Roman" w:cs="Times New Roman"/>
                <w:sz w:val="24"/>
                <w:szCs w:val="24"/>
                <w:lang w:val="lv-LV"/>
              </w:rPr>
            </w:pPr>
          </w:p>
        </w:tc>
      </w:tr>
      <w:tr w:rsidR="00800C48" w:rsidRPr="00853450" w14:paraId="7F0AAEA4" w14:textId="25674182" w:rsidTr="1FED94AF">
        <w:trPr>
          <w:trHeight w:val="300"/>
        </w:trPr>
        <w:tc>
          <w:tcPr>
            <w:tcW w:w="1770" w:type="dxa"/>
            <w:shd w:val="clear" w:color="auto" w:fill="auto"/>
            <w:tcMar>
              <w:left w:w="105" w:type="dxa"/>
              <w:right w:w="105" w:type="dxa"/>
            </w:tcMar>
          </w:tcPr>
          <w:p w14:paraId="4E0EF092" w14:textId="3C367958" w:rsidR="00800C48" w:rsidRPr="00853450" w:rsidRDefault="00800C48" w:rsidP="00CC0F45">
            <w:pPr>
              <w:ind w:left="594"/>
              <w:contextualSpacing/>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1.4.</w:t>
            </w:r>
          </w:p>
        </w:tc>
        <w:tc>
          <w:tcPr>
            <w:tcW w:w="7720" w:type="dxa"/>
            <w:shd w:val="clear" w:color="auto" w:fill="auto"/>
            <w:tcMar>
              <w:left w:w="105" w:type="dxa"/>
              <w:right w:w="105" w:type="dxa"/>
            </w:tcMar>
          </w:tcPr>
          <w:p w14:paraId="526E4B48" w14:textId="521100CE" w:rsidR="00800C48" w:rsidRPr="00853450" w:rsidRDefault="00800C48" w:rsidP="00CC0F45">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Projekta budžeta tām</w:t>
            </w:r>
            <w:r w:rsidR="0077648E" w:rsidRPr="00853450">
              <w:rPr>
                <w:rFonts w:ascii="Times New Roman" w:eastAsia="Times New Roman" w:hAnsi="Times New Roman" w:cs="Times New Roman"/>
                <w:sz w:val="24"/>
                <w:szCs w:val="24"/>
                <w:lang w:val="lv-LV"/>
              </w:rPr>
              <w:t xml:space="preserve">ē ir norādītas </w:t>
            </w:r>
            <w:r w:rsidRPr="00853450">
              <w:rPr>
                <w:rFonts w:ascii="Times New Roman" w:eastAsia="Times New Roman" w:hAnsi="Times New Roman" w:cs="Times New Roman"/>
                <w:sz w:val="24"/>
                <w:szCs w:val="24"/>
                <w:lang w:val="lv-LV"/>
              </w:rPr>
              <w:t xml:space="preserve">visas izmaksas, kas </w:t>
            </w:r>
            <w:r w:rsidR="0077648E" w:rsidRPr="00853450">
              <w:rPr>
                <w:rFonts w:ascii="Times New Roman" w:eastAsia="Times New Roman" w:hAnsi="Times New Roman" w:cs="Times New Roman"/>
                <w:sz w:val="24"/>
                <w:szCs w:val="24"/>
                <w:lang w:val="lv-LV"/>
              </w:rPr>
              <w:t>atbilst</w:t>
            </w:r>
            <w:r w:rsidRPr="00853450">
              <w:rPr>
                <w:rFonts w:ascii="Times New Roman" w:eastAsia="Times New Roman" w:hAnsi="Times New Roman" w:cs="Times New Roman"/>
                <w:sz w:val="24"/>
                <w:szCs w:val="24"/>
                <w:lang w:val="lv-LV"/>
              </w:rPr>
              <w:t xml:space="preserve"> Projekta iesniegumā norādītajām aktivitātēm.</w:t>
            </w:r>
          </w:p>
          <w:p w14:paraId="0548D54C" w14:textId="77777777" w:rsidR="00800C48" w:rsidRPr="00853450" w:rsidRDefault="00800C48" w:rsidP="00CC0F45">
            <w:pPr>
              <w:jc w:val="both"/>
              <w:rPr>
                <w:rFonts w:ascii="Times New Roman" w:eastAsia="Times New Roman" w:hAnsi="Times New Roman" w:cs="Times New Roman"/>
                <w:sz w:val="24"/>
                <w:szCs w:val="24"/>
                <w:lang w:val="lv-LV"/>
              </w:rPr>
            </w:pPr>
          </w:p>
        </w:tc>
      </w:tr>
      <w:tr w:rsidR="00800C48" w:rsidRPr="00853450" w14:paraId="6B3BC419" w14:textId="4B41F012" w:rsidTr="1FED94AF">
        <w:trPr>
          <w:trHeight w:val="300"/>
        </w:trPr>
        <w:tc>
          <w:tcPr>
            <w:tcW w:w="1770" w:type="dxa"/>
            <w:shd w:val="clear" w:color="auto" w:fill="auto"/>
            <w:tcMar>
              <w:left w:w="105" w:type="dxa"/>
              <w:right w:w="105" w:type="dxa"/>
            </w:tcMar>
          </w:tcPr>
          <w:p w14:paraId="5BDE8F2A" w14:textId="14E62A53" w:rsidR="00800C48" w:rsidRPr="00853450" w:rsidRDefault="00800C48" w:rsidP="00CC0F45">
            <w:pPr>
              <w:ind w:left="594"/>
              <w:contextualSpacing/>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1.5.</w:t>
            </w:r>
          </w:p>
        </w:tc>
        <w:tc>
          <w:tcPr>
            <w:tcW w:w="7720" w:type="dxa"/>
            <w:shd w:val="clear" w:color="auto" w:fill="auto"/>
            <w:tcMar>
              <w:left w:w="105" w:type="dxa"/>
              <w:right w:w="105" w:type="dxa"/>
            </w:tcMar>
          </w:tcPr>
          <w:p w14:paraId="697DB32D" w14:textId="6C34E018" w:rsidR="00800C48" w:rsidRPr="00853450" w:rsidRDefault="00800C48" w:rsidP="00CC0F45">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Projekta budžeta tām</w:t>
            </w:r>
            <w:r w:rsidR="0077648E" w:rsidRPr="00853450">
              <w:rPr>
                <w:rFonts w:ascii="Times New Roman" w:eastAsia="Times New Roman" w:hAnsi="Times New Roman" w:cs="Times New Roman"/>
                <w:sz w:val="24"/>
                <w:szCs w:val="24"/>
                <w:lang w:val="lv-LV"/>
              </w:rPr>
              <w:t>ē nav aritmētisko kļūdu.</w:t>
            </w:r>
          </w:p>
          <w:p w14:paraId="3BA3B7E2" w14:textId="77777777" w:rsidR="00800C48" w:rsidRPr="00853450" w:rsidRDefault="00800C48" w:rsidP="00CC0F45">
            <w:pPr>
              <w:jc w:val="both"/>
              <w:rPr>
                <w:rFonts w:ascii="Times New Roman" w:eastAsia="Times New Roman" w:hAnsi="Times New Roman" w:cs="Times New Roman"/>
                <w:sz w:val="24"/>
                <w:szCs w:val="24"/>
                <w:lang w:val="lv-LV"/>
              </w:rPr>
            </w:pPr>
          </w:p>
        </w:tc>
      </w:tr>
      <w:tr w:rsidR="00800C48" w:rsidRPr="00853450" w14:paraId="6CB0F8A2" w14:textId="759BE553" w:rsidTr="1FED94AF">
        <w:trPr>
          <w:trHeight w:val="300"/>
        </w:trPr>
        <w:tc>
          <w:tcPr>
            <w:tcW w:w="1770" w:type="dxa"/>
            <w:shd w:val="clear" w:color="auto" w:fill="DBDBDB"/>
            <w:tcMar>
              <w:left w:w="105" w:type="dxa"/>
              <w:right w:w="105" w:type="dxa"/>
            </w:tcMar>
            <w:vAlign w:val="center"/>
          </w:tcPr>
          <w:p w14:paraId="772ADD9B" w14:textId="77777777" w:rsidR="00800C48" w:rsidRPr="00853450" w:rsidRDefault="00800C48" w:rsidP="00E24CB3">
            <w:pPr>
              <w:numPr>
                <w:ilvl w:val="0"/>
                <w:numId w:val="19"/>
              </w:numPr>
              <w:ind w:left="594" w:hanging="425"/>
              <w:contextualSpacing/>
              <w:jc w:val="center"/>
              <w:rPr>
                <w:rFonts w:ascii="Times New Roman" w:eastAsia="Times New Roman" w:hAnsi="Times New Roman" w:cs="Times New Roman"/>
                <w:sz w:val="24"/>
                <w:szCs w:val="24"/>
                <w:lang w:val="lv-LV"/>
              </w:rPr>
            </w:pPr>
          </w:p>
        </w:tc>
        <w:tc>
          <w:tcPr>
            <w:tcW w:w="7720" w:type="dxa"/>
            <w:shd w:val="clear" w:color="auto" w:fill="DBDBDB"/>
            <w:tcMar>
              <w:left w:w="105" w:type="dxa"/>
              <w:right w:w="105" w:type="dxa"/>
            </w:tcMar>
            <w:vAlign w:val="center"/>
          </w:tcPr>
          <w:p w14:paraId="78B9A6BF" w14:textId="201E91A9" w:rsidR="00800C48" w:rsidRPr="00853450" w:rsidRDefault="00800C48" w:rsidP="00E24CB3">
            <w:pPr>
              <w:jc w:val="center"/>
              <w:rPr>
                <w:rFonts w:ascii="Times New Roman" w:eastAsia="Times New Roman" w:hAnsi="Times New Roman" w:cs="Times New Roman"/>
                <w:b/>
                <w:bCs/>
                <w:sz w:val="24"/>
                <w:szCs w:val="24"/>
                <w:lang w:val="lv-LV"/>
              </w:rPr>
            </w:pPr>
            <w:r w:rsidRPr="00853450">
              <w:rPr>
                <w:rFonts w:ascii="Times New Roman" w:eastAsia="Times New Roman" w:hAnsi="Times New Roman" w:cs="Times New Roman"/>
                <w:b/>
                <w:bCs/>
                <w:sz w:val="24"/>
                <w:szCs w:val="24"/>
                <w:lang w:val="lv-LV"/>
              </w:rPr>
              <w:t xml:space="preserve">IZSLĒGŠANAS </w:t>
            </w:r>
            <w:r w:rsidR="00E32472" w:rsidRPr="00853450">
              <w:rPr>
                <w:rFonts w:ascii="Times New Roman" w:eastAsia="Times New Roman" w:hAnsi="Times New Roman" w:cs="Times New Roman"/>
                <w:b/>
                <w:bCs/>
                <w:sz w:val="24"/>
                <w:szCs w:val="24"/>
                <w:lang w:val="lv-LV"/>
              </w:rPr>
              <w:t>NOSACĪJUMI</w:t>
            </w:r>
          </w:p>
        </w:tc>
      </w:tr>
      <w:tr w:rsidR="00800C48" w:rsidRPr="00853450" w14:paraId="332C5BAE" w14:textId="559D52BD" w:rsidTr="1FED94AF">
        <w:trPr>
          <w:trHeight w:val="300"/>
        </w:trPr>
        <w:tc>
          <w:tcPr>
            <w:tcW w:w="1770" w:type="dxa"/>
            <w:tcMar>
              <w:left w:w="105" w:type="dxa"/>
              <w:right w:w="105" w:type="dxa"/>
            </w:tcMar>
          </w:tcPr>
          <w:p w14:paraId="082F8E3E" w14:textId="5B1D588E" w:rsidR="00800C48" w:rsidRPr="00853450" w:rsidRDefault="00800C48" w:rsidP="00E24CB3">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2.1.</w:t>
            </w:r>
          </w:p>
        </w:tc>
        <w:tc>
          <w:tcPr>
            <w:tcW w:w="7720" w:type="dxa"/>
            <w:tcMar>
              <w:left w:w="105" w:type="dxa"/>
              <w:right w:w="105" w:type="dxa"/>
            </w:tcMar>
          </w:tcPr>
          <w:p w14:paraId="0B26432A" w14:textId="24B612B6" w:rsidR="00800C48" w:rsidRPr="00853450" w:rsidRDefault="2F072C4F" w:rsidP="00E24CB3">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 xml:space="preserve">Projekta iesniedzējs atbilst </w:t>
            </w:r>
            <w:r w:rsidR="141D5F46" w:rsidRPr="00853450">
              <w:rPr>
                <w:rFonts w:ascii="Times New Roman" w:eastAsia="Times New Roman" w:hAnsi="Times New Roman" w:cs="Times New Roman"/>
                <w:sz w:val="24"/>
                <w:szCs w:val="24"/>
                <w:lang w:val="lv-LV"/>
              </w:rPr>
              <w:t>N</w:t>
            </w:r>
            <w:r w:rsidRPr="00853450">
              <w:rPr>
                <w:rFonts w:ascii="Times New Roman" w:eastAsia="Times New Roman" w:hAnsi="Times New Roman" w:cs="Times New Roman"/>
                <w:sz w:val="24"/>
                <w:szCs w:val="24"/>
                <w:lang w:val="lv-LV"/>
              </w:rPr>
              <w:t>olikuma 2.1. punkta prasībām:</w:t>
            </w:r>
          </w:p>
          <w:p w14:paraId="55EB58F4" w14:textId="41ACCE34" w:rsidR="00800C48" w:rsidRPr="00853450" w:rsidRDefault="00800C48" w:rsidP="005F6B6F">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 xml:space="preserve">Projekta iesniegumu var iesniegt un </w:t>
            </w:r>
            <w:proofErr w:type="spellStart"/>
            <w:r w:rsidRPr="00853450">
              <w:rPr>
                <w:rFonts w:ascii="Times New Roman" w:eastAsia="Times New Roman" w:hAnsi="Times New Roman" w:cs="Times New Roman"/>
                <w:sz w:val="24"/>
                <w:szCs w:val="24"/>
                <w:lang w:val="lv-LV"/>
              </w:rPr>
              <w:t>grantu</w:t>
            </w:r>
            <w:proofErr w:type="spellEnd"/>
            <w:r w:rsidRPr="00853450">
              <w:rPr>
                <w:rFonts w:ascii="Times New Roman" w:eastAsia="Times New Roman" w:hAnsi="Times New Roman" w:cs="Times New Roman"/>
                <w:sz w:val="24"/>
                <w:szCs w:val="24"/>
                <w:lang w:val="lv-LV"/>
              </w:rPr>
              <w:t xml:space="preserve"> var saņemt Latvijas Republikas tiešās un pastarpinātās valsts pārvaldes </w:t>
            </w:r>
            <w:r w:rsidR="0009060E" w:rsidRPr="00853450">
              <w:rPr>
                <w:rFonts w:ascii="Times New Roman" w:eastAsia="Times New Roman" w:hAnsi="Times New Roman" w:cs="Times New Roman"/>
                <w:sz w:val="24"/>
                <w:szCs w:val="24"/>
                <w:lang w:val="lv-LV"/>
              </w:rPr>
              <w:t xml:space="preserve">un pašvaldību </w:t>
            </w:r>
            <w:r w:rsidRPr="00853450">
              <w:rPr>
                <w:rFonts w:ascii="Times New Roman" w:eastAsia="Times New Roman" w:hAnsi="Times New Roman" w:cs="Times New Roman"/>
                <w:sz w:val="24"/>
                <w:szCs w:val="24"/>
                <w:lang w:val="lv-LV"/>
              </w:rPr>
              <w:t xml:space="preserve">iestādes, atvasinātas publiskas personas, kā arī Latvijas Republikā reģistrētas biedrības, nodibinājumi, komersanti, arodbiedrības un citi </w:t>
            </w:r>
            <w:r w:rsidR="00BA279F" w:rsidRPr="00853450">
              <w:rPr>
                <w:rFonts w:ascii="Times New Roman" w:eastAsia="Times New Roman" w:hAnsi="Times New Roman" w:cs="Times New Roman"/>
                <w:sz w:val="24"/>
                <w:szCs w:val="24"/>
                <w:lang w:val="lv-LV"/>
              </w:rPr>
              <w:t xml:space="preserve">tiesību </w:t>
            </w:r>
            <w:r w:rsidRPr="00853450">
              <w:rPr>
                <w:rFonts w:ascii="Times New Roman" w:eastAsia="Times New Roman" w:hAnsi="Times New Roman" w:cs="Times New Roman"/>
                <w:sz w:val="24"/>
                <w:szCs w:val="24"/>
                <w:lang w:val="lv-LV"/>
              </w:rPr>
              <w:t>subjekti.</w:t>
            </w:r>
          </w:p>
          <w:p w14:paraId="0F7BF3A8" w14:textId="668640FD" w:rsidR="00800C48" w:rsidRPr="00853450" w:rsidRDefault="00800C48" w:rsidP="00E24CB3">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Grantu nevar saņemt politiskās partijas un to apvienības, kā arī fiziskas personas.</w:t>
            </w:r>
          </w:p>
        </w:tc>
      </w:tr>
      <w:tr w:rsidR="00800C48" w:rsidRPr="00853450" w14:paraId="7F065875" w14:textId="2A592466" w:rsidTr="1FED94AF">
        <w:trPr>
          <w:trHeight w:val="300"/>
        </w:trPr>
        <w:tc>
          <w:tcPr>
            <w:tcW w:w="1770" w:type="dxa"/>
            <w:tcMar>
              <w:left w:w="105" w:type="dxa"/>
              <w:right w:w="105" w:type="dxa"/>
            </w:tcMar>
          </w:tcPr>
          <w:p w14:paraId="4B491DF2" w14:textId="6473B05F" w:rsidR="00800C48" w:rsidRPr="00853450" w:rsidRDefault="00800C48" w:rsidP="00E24CB3">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lastRenderedPageBreak/>
              <w:t>2.2.</w:t>
            </w:r>
          </w:p>
        </w:tc>
        <w:tc>
          <w:tcPr>
            <w:tcW w:w="7720" w:type="dxa"/>
            <w:tcMar>
              <w:left w:w="105" w:type="dxa"/>
              <w:right w:w="105" w:type="dxa"/>
            </w:tcMar>
          </w:tcPr>
          <w:p w14:paraId="18CE3337" w14:textId="49C71DFC" w:rsidR="00800C48" w:rsidRPr="00853450" w:rsidRDefault="2F072C4F" w:rsidP="004F5B9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 xml:space="preserve">Projekta iesniedzēja piesaistītais līdzfinansētājs, ja </w:t>
            </w:r>
            <w:r w:rsidR="6304F6B6" w:rsidRPr="00853450">
              <w:rPr>
                <w:rFonts w:ascii="Times New Roman" w:eastAsia="Times New Roman" w:hAnsi="Times New Roman" w:cs="Times New Roman"/>
                <w:sz w:val="24"/>
                <w:szCs w:val="24"/>
                <w:lang w:val="lv-LV"/>
              </w:rPr>
              <w:t>attiecināms</w:t>
            </w:r>
            <w:r w:rsidRPr="00853450">
              <w:rPr>
                <w:rFonts w:ascii="Times New Roman" w:eastAsia="Times New Roman" w:hAnsi="Times New Roman" w:cs="Times New Roman"/>
                <w:sz w:val="24"/>
                <w:szCs w:val="24"/>
                <w:lang w:val="lv-LV"/>
              </w:rPr>
              <w:t>, atbilst Nolikuma 2.2. punkta prasībām</w:t>
            </w:r>
            <w:r w:rsidR="0F5C5437" w:rsidRPr="00853450">
              <w:rPr>
                <w:rFonts w:ascii="Times New Roman" w:eastAsia="Times New Roman" w:hAnsi="Times New Roman" w:cs="Times New Roman"/>
                <w:sz w:val="24"/>
                <w:szCs w:val="24"/>
                <w:lang w:val="lv-LV"/>
              </w:rPr>
              <w:t>.</w:t>
            </w:r>
          </w:p>
          <w:p w14:paraId="398F844C" w14:textId="77777777" w:rsidR="00800C48" w:rsidRPr="00853450" w:rsidRDefault="00800C48" w:rsidP="004F5B9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 xml:space="preserve">Lai veicinātu projektu iesniedzēju atbildību par projekta rezultātiem, projekta iesniedzēji un sadarbības partneri gan Latvijā, gan saņēmējvalstīs tiek aicināti sniegt savu līdzfinansējumu vai piesaistīt trešo personu līdzfinansējumu projekta īstenošanai. </w:t>
            </w:r>
          </w:p>
          <w:p w14:paraId="51D31DBE" w14:textId="77777777" w:rsidR="00800C48" w:rsidRPr="00853450" w:rsidRDefault="00800C48" w:rsidP="004F5B9B">
            <w:pPr>
              <w:jc w:val="both"/>
              <w:rPr>
                <w:rFonts w:ascii="Times New Roman" w:eastAsia="Times New Roman" w:hAnsi="Times New Roman" w:cs="Times New Roman"/>
                <w:sz w:val="24"/>
                <w:szCs w:val="24"/>
                <w:lang w:val="lv-LV"/>
              </w:rPr>
            </w:pPr>
          </w:p>
          <w:p w14:paraId="2B28DC77" w14:textId="0801238A" w:rsidR="00800C48" w:rsidRPr="00853450" w:rsidRDefault="00800C48" w:rsidP="004F5B9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 xml:space="preserve">Līdzfinansētājs var būt tiešās un pastarpinātās valsts pārvaldes iestādes, atvasinātas publiskas personas, citas valsts iestādes, kā arī biedrības, nodibinājumi, komersanti, arodbiedrības un citi </w:t>
            </w:r>
            <w:r w:rsidR="0095055A" w:rsidRPr="00853450">
              <w:rPr>
                <w:rFonts w:ascii="Times New Roman" w:eastAsia="Times New Roman" w:hAnsi="Times New Roman" w:cs="Times New Roman"/>
                <w:sz w:val="24"/>
                <w:szCs w:val="24"/>
                <w:lang w:val="lv-LV"/>
              </w:rPr>
              <w:t xml:space="preserve">tiesību </w:t>
            </w:r>
            <w:r w:rsidRPr="00853450">
              <w:rPr>
                <w:rFonts w:ascii="Times New Roman" w:eastAsia="Times New Roman" w:hAnsi="Times New Roman" w:cs="Times New Roman"/>
                <w:sz w:val="24"/>
                <w:szCs w:val="24"/>
                <w:lang w:val="lv-LV"/>
              </w:rPr>
              <w:t>subjekti.</w:t>
            </w:r>
          </w:p>
          <w:p w14:paraId="599E7DEC" w14:textId="77777777" w:rsidR="00800C48" w:rsidRPr="00853450" w:rsidRDefault="00800C48" w:rsidP="004F5B9B">
            <w:pPr>
              <w:jc w:val="both"/>
              <w:rPr>
                <w:rFonts w:ascii="Times New Roman" w:eastAsia="Times New Roman" w:hAnsi="Times New Roman" w:cs="Times New Roman"/>
                <w:sz w:val="24"/>
                <w:szCs w:val="24"/>
                <w:lang w:val="lv-LV"/>
              </w:rPr>
            </w:pPr>
          </w:p>
          <w:p w14:paraId="38D6152D" w14:textId="244C7414" w:rsidR="00800C48" w:rsidRPr="00853450" w:rsidRDefault="00800C48" w:rsidP="004F5B9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Līdzfinansētājs nevar būt politiskās partijas un to apvienības, kā arī fiziskas personas.</w:t>
            </w:r>
          </w:p>
        </w:tc>
      </w:tr>
      <w:tr w:rsidR="00800C48" w:rsidRPr="00853450" w14:paraId="4D492C81" w14:textId="7BD93AD3" w:rsidTr="1FED94AF">
        <w:trPr>
          <w:trHeight w:val="300"/>
        </w:trPr>
        <w:tc>
          <w:tcPr>
            <w:tcW w:w="1770" w:type="dxa"/>
            <w:tcMar>
              <w:left w:w="105" w:type="dxa"/>
              <w:right w:w="105" w:type="dxa"/>
            </w:tcMar>
          </w:tcPr>
          <w:p w14:paraId="5C3F50BE" w14:textId="1195B563" w:rsidR="00800C48" w:rsidRPr="00853450" w:rsidRDefault="00800C48" w:rsidP="00E24CB3">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2.3.</w:t>
            </w:r>
          </w:p>
        </w:tc>
        <w:tc>
          <w:tcPr>
            <w:tcW w:w="7720" w:type="dxa"/>
            <w:tcMar>
              <w:left w:w="105" w:type="dxa"/>
              <w:right w:w="105" w:type="dxa"/>
            </w:tcMar>
          </w:tcPr>
          <w:p w14:paraId="57EF34F8" w14:textId="5DE8BE0B" w:rsidR="00800C48" w:rsidRPr="00853450" w:rsidRDefault="00800C48" w:rsidP="004E256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Uz projekta iesniedzēju nav attiecināms jebkurš no šādiem gadījumiem:</w:t>
            </w:r>
          </w:p>
          <w:p w14:paraId="0ECFF4E6" w14:textId="77777777" w:rsidR="00800C48" w:rsidRPr="00853450" w:rsidRDefault="00800C48" w:rsidP="004E256B">
            <w:pPr>
              <w:jc w:val="both"/>
              <w:rPr>
                <w:rFonts w:ascii="Times New Roman" w:eastAsia="Times New Roman" w:hAnsi="Times New Roman" w:cs="Times New Roman"/>
                <w:sz w:val="24"/>
                <w:szCs w:val="24"/>
                <w:lang w:val="lv-LV"/>
              </w:rPr>
            </w:pPr>
          </w:p>
          <w:p w14:paraId="5AF2D71F" w14:textId="77777777" w:rsidR="00800C48" w:rsidRPr="00853450" w:rsidRDefault="00800C48" w:rsidP="004E256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p w14:paraId="57B2AE9B" w14:textId="77777777" w:rsidR="00800C48" w:rsidRPr="00853450" w:rsidRDefault="00800C48" w:rsidP="004E256B">
            <w:pPr>
              <w:jc w:val="both"/>
              <w:rPr>
                <w:rFonts w:ascii="Times New Roman" w:eastAsia="Times New Roman" w:hAnsi="Times New Roman" w:cs="Times New Roman"/>
                <w:sz w:val="24"/>
                <w:szCs w:val="24"/>
                <w:lang w:val="lv-LV"/>
              </w:rPr>
            </w:pPr>
          </w:p>
        </w:tc>
      </w:tr>
      <w:tr w:rsidR="00800C48" w:rsidRPr="00853450" w14:paraId="790CC59D" w14:textId="3AABCBB0" w:rsidTr="1FED94AF">
        <w:trPr>
          <w:trHeight w:val="300"/>
        </w:trPr>
        <w:tc>
          <w:tcPr>
            <w:tcW w:w="1770" w:type="dxa"/>
            <w:tcMar>
              <w:left w:w="105" w:type="dxa"/>
              <w:right w:w="105" w:type="dxa"/>
            </w:tcMar>
          </w:tcPr>
          <w:p w14:paraId="7B7D6E6E" w14:textId="6BB4964E" w:rsidR="00800C48" w:rsidRPr="00853450" w:rsidRDefault="00800C48" w:rsidP="00E24CB3">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2.4.</w:t>
            </w:r>
          </w:p>
        </w:tc>
        <w:tc>
          <w:tcPr>
            <w:tcW w:w="7720" w:type="dxa"/>
            <w:tcMar>
              <w:left w:w="105" w:type="dxa"/>
              <w:right w:w="105" w:type="dxa"/>
            </w:tcMar>
          </w:tcPr>
          <w:p w14:paraId="40EB6C0E" w14:textId="1C69E674" w:rsidR="00800C48" w:rsidRPr="00853450" w:rsidRDefault="00800C48" w:rsidP="004E256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Uz projekta iesniedzēju nav attiecināms jebkurš no šādiem gadījumiem:</w:t>
            </w:r>
          </w:p>
          <w:p w14:paraId="229D2410" w14:textId="77777777" w:rsidR="00800C48" w:rsidRPr="00853450" w:rsidRDefault="00800C48" w:rsidP="004E256B">
            <w:pPr>
              <w:jc w:val="both"/>
              <w:rPr>
                <w:rFonts w:ascii="Times New Roman" w:eastAsia="Times New Roman" w:hAnsi="Times New Roman" w:cs="Times New Roman"/>
                <w:sz w:val="24"/>
                <w:szCs w:val="24"/>
                <w:lang w:val="lv-LV"/>
              </w:rPr>
            </w:pPr>
          </w:p>
          <w:p w14:paraId="017D3E87" w14:textId="2AB8A927" w:rsidR="00800C48" w:rsidRPr="00853450" w:rsidRDefault="00800C48" w:rsidP="004E256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projekta iesniedzējam ir Valsts ieņēmumu dienesta administrēto nodokļu (nodevu) parāds, kas kopsummā pārsniedz 150</w:t>
            </w:r>
            <w:r w:rsidR="00D04FCA" w:rsidRPr="00853450">
              <w:rPr>
                <w:rFonts w:ascii="Times New Roman" w:eastAsia="Times New Roman" w:hAnsi="Times New Roman" w:cs="Times New Roman"/>
                <w:sz w:val="24"/>
                <w:szCs w:val="24"/>
                <w:lang w:val="lv-LV"/>
              </w:rPr>
              <w:t>,00</w:t>
            </w:r>
            <w:r w:rsidRPr="00853450">
              <w:rPr>
                <w:rFonts w:ascii="Times New Roman" w:eastAsia="Times New Roman" w:hAnsi="Times New Roman" w:cs="Times New Roman"/>
                <w:sz w:val="24"/>
                <w:szCs w:val="24"/>
                <w:lang w:val="lv-LV"/>
              </w:rPr>
              <w:t xml:space="preserve"> EUR</w:t>
            </w:r>
            <w:r w:rsidR="00D04FCA" w:rsidRPr="00853450">
              <w:rPr>
                <w:rFonts w:ascii="Times New Roman" w:eastAsia="Times New Roman" w:hAnsi="Times New Roman" w:cs="Times New Roman"/>
                <w:sz w:val="24"/>
                <w:szCs w:val="24"/>
                <w:lang w:val="lv-LV"/>
              </w:rPr>
              <w:t>.</w:t>
            </w:r>
          </w:p>
          <w:p w14:paraId="6BB1E1B2" w14:textId="77777777" w:rsidR="00800C48" w:rsidRPr="00853450" w:rsidRDefault="00800C48" w:rsidP="004E256B">
            <w:pPr>
              <w:jc w:val="both"/>
              <w:rPr>
                <w:rFonts w:ascii="Times New Roman" w:eastAsia="Times New Roman" w:hAnsi="Times New Roman" w:cs="Times New Roman"/>
                <w:sz w:val="24"/>
                <w:szCs w:val="24"/>
                <w:lang w:val="lv-LV"/>
              </w:rPr>
            </w:pPr>
          </w:p>
        </w:tc>
      </w:tr>
      <w:tr w:rsidR="00800C48" w:rsidRPr="00853450" w14:paraId="7E4F6F6F" w14:textId="633CD0C6" w:rsidTr="1FED94AF">
        <w:trPr>
          <w:trHeight w:val="300"/>
        </w:trPr>
        <w:tc>
          <w:tcPr>
            <w:tcW w:w="1770" w:type="dxa"/>
            <w:tcMar>
              <w:left w:w="105" w:type="dxa"/>
              <w:right w:w="105" w:type="dxa"/>
            </w:tcMar>
          </w:tcPr>
          <w:p w14:paraId="3A913F83" w14:textId="68E40B58" w:rsidR="00800C48" w:rsidRPr="00853450" w:rsidRDefault="00800C48" w:rsidP="00E24CB3">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2.5.</w:t>
            </w:r>
          </w:p>
        </w:tc>
        <w:tc>
          <w:tcPr>
            <w:tcW w:w="7720" w:type="dxa"/>
            <w:tcMar>
              <w:left w:w="105" w:type="dxa"/>
              <w:right w:w="105" w:type="dxa"/>
            </w:tcMar>
          </w:tcPr>
          <w:p w14:paraId="1C4DA38C" w14:textId="7899CF8C" w:rsidR="00800C48" w:rsidRPr="00853450" w:rsidRDefault="00800C48" w:rsidP="000B201C">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Uz projekta iesniedzēju nav attiecināms jebkurš no šādiem gadījumiem:</w:t>
            </w:r>
          </w:p>
          <w:p w14:paraId="6987F225" w14:textId="77777777" w:rsidR="00800C48" w:rsidRPr="00853450" w:rsidRDefault="00800C48" w:rsidP="000B201C">
            <w:pPr>
              <w:jc w:val="both"/>
              <w:rPr>
                <w:rFonts w:ascii="Times New Roman" w:eastAsia="Times New Roman" w:hAnsi="Times New Roman" w:cs="Times New Roman"/>
                <w:sz w:val="24"/>
                <w:szCs w:val="24"/>
                <w:lang w:val="lv-LV"/>
              </w:rPr>
            </w:pPr>
          </w:p>
          <w:p w14:paraId="1F616FCD" w14:textId="77777777" w:rsidR="00800C48" w:rsidRPr="00853450" w:rsidRDefault="00800C48" w:rsidP="000B201C">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projekta iesniedzējs vai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w:t>
            </w:r>
          </w:p>
          <w:p w14:paraId="780AD6B3" w14:textId="77777777" w:rsidR="00800C48" w:rsidRPr="00853450" w:rsidRDefault="00800C48" w:rsidP="000B201C">
            <w:pPr>
              <w:ind w:left="607"/>
              <w:contextualSpacing/>
              <w:jc w:val="both"/>
              <w:rPr>
                <w:rFonts w:ascii="Times New Roman" w:eastAsia="Calibri" w:hAnsi="Times New Roman" w:cs="Times New Roman"/>
                <w:sz w:val="24"/>
                <w:szCs w:val="24"/>
                <w:lang w:val="lv-LV"/>
              </w:rPr>
            </w:pPr>
            <w:r w:rsidRPr="00853450">
              <w:rPr>
                <w:rFonts w:ascii="Times New Roman" w:eastAsia="Times New Roman" w:hAnsi="Times New Roman" w:cs="Times New Roman"/>
                <w:sz w:val="24"/>
                <w:szCs w:val="24"/>
                <w:lang w:val="lv-LV"/>
              </w:rPr>
              <w:t>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p>
          <w:p w14:paraId="2F22304B" w14:textId="77777777" w:rsidR="00800C48" w:rsidRPr="00853450" w:rsidRDefault="00800C48" w:rsidP="000B201C">
            <w:pPr>
              <w:jc w:val="both"/>
              <w:rPr>
                <w:rFonts w:ascii="Times New Roman" w:eastAsia="Times New Roman" w:hAnsi="Times New Roman" w:cs="Times New Roman"/>
                <w:sz w:val="24"/>
                <w:szCs w:val="24"/>
                <w:lang w:val="lv-LV"/>
              </w:rPr>
            </w:pPr>
          </w:p>
        </w:tc>
      </w:tr>
      <w:tr w:rsidR="00800C48" w:rsidRPr="00853450" w14:paraId="7045C23A" w14:textId="1FBF783B" w:rsidTr="1FED94AF">
        <w:trPr>
          <w:trHeight w:val="300"/>
        </w:trPr>
        <w:tc>
          <w:tcPr>
            <w:tcW w:w="1770" w:type="dxa"/>
            <w:tcMar>
              <w:left w:w="105" w:type="dxa"/>
              <w:right w:w="105" w:type="dxa"/>
            </w:tcMar>
          </w:tcPr>
          <w:p w14:paraId="279B7D2B" w14:textId="42E55C87" w:rsidR="00800C48" w:rsidRPr="00853450" w:rsidRDefault="00800C48" w:rsidP="00E24CB3">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2.6.</w:t>
            </w:r>
          </w:p>
        </w:tc>
        <w:tc>
          <w:tcPr>
            <w:tcW w:w="7720" w:type="dxa"/>
            <w:tcMar>
              <w:left w:w="105" w:type="dxa"/>
              <w:right w:w="105" w:type="dxa"/>
            </w:tcMar>
          </w:tcPr>
          <w:p w14:paraId="2D8BA39F" w14:textId="1628268B" w:rsidR="00800C48" w:rsidRPr="00853450" w:rsidRDefault="00800C48" w:rsidP="000B201C">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Uz projekta iesniedzēju nav attiecināms jebkurš no šādiem gadījumiem:</w:t>
            </w:r>
          </w:p>
          <w:p w14:paraId="6110E6C6" w14:textId="77777777" w:rsidR="00800C48" w:rsidRPr="00853450" w:rsidRDefault="00800C48" w:rsidP="000B201C">
            <w:pPr>
              <w:jc w:val="both"/>
              <w:rPr>
                <w:rFonts w:ascii="Times New Roman" w:eastAsia="Times New Roman" w:hAnsi="Times New Roman" w:cs="Times New Roman"/>
                <w:sz w:val="24"/>
                <w:szCs w:val="24"/>
                <w:lang w:val="lv-LV"/>
              </w:rPr>
            </w:pPr>
          </w:p>
          <w:p w14:paraId="0F742828" w14:textId="1452CCD8" w:rsidR="00800C48" w:rsidRPr="00853450" w:rsidRDefault="001E1AAC" w:rsidP="000B201C">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 xml:space="preserve">attiecībā uz šo </w:t>
            </w:r>
            <w:r w:rsidR="00390B57" w:rsidRPr="00853450">
              <w:rPr>
                <w:rFonts w:ascii="Times New Roman" w:eastAsia="Times New Roman" w:hAnsi="Times New Roman" w:cs="Times New Roman"/>
                <w:sz w:val="24"/>
                <w:szCs w:val="24"/>
                <w:lang w:val="lv-LV"/>
              </w:rPr>
              <w:t xml:space="preserve">projekta iesniedzēju vai </w:t>
            </w:r>
            <w:r w:rsidR="00853450" w:rsidRPr="00853450">
              <w:rPr>
                <w:rFonts w:ascii="Times New Roman" w:eastAsia="Times New Roman" w:hAnsi="Times New Roman" w:cs="Times New Roman"/>
                <w:sz w:val="24"/>
                <w:szCs w:val="24"/>
                <w:lang w:val="lv-LV"/>
              </w:rPr>
              <w:t>līdzfinansētāju</w:t>
            </w:r>
            <w:r w:rsidRPr="00853450">
              <w:rPr>
                <w:rFonts w:ascii="Times New Roman" w:eastAsia="Times New Roman" w:hAnsi="Times New Roman" w:cs="Times New Roman"/>
                <w:sz w:val="24"/>
                <w:szCs w:val="24"/>
                <w:lang w:val="lv-LV"/>
              </w:rPr>
              <w:t>, tā valdes vai padomes locekli, patieso labuma guvēju, pārstāvēt</w:t>
            </w:r>
            <w:r w:rsidR="00390B57" w:rsidRPr="00853450">
              <w:rPr>
                <w:rFonts w:ascii="Times New Roman" w:eastAsia="Times New Roman" w:hAnsi="Times New Roman" w:cs="Times New Roman"/>
                <w:sz w:val="24"/>
                <w:szCs w:val="24"/>
                <w:lang w:val="lv-LV"/>
              </w:rPr>
              <w:t xml:space="preserve"> </w:t>
            </w:r>
            <w:r w:rsidRPr="00853450">
              <w:rPr>
                <w:rFonts w:ascii="Times New Roman" w:eastAsia="Times New Roman" w:hAnsi="Times New Roman" w:cs="Times New Roman"/>
                <w:sz w:val="24"/>
                <w:szCs w:val="24"/>
                <w:lang w:val="lv-LV"/>
              </w:rPr>
              <w:t>tiesīgo personu vai prokūristu, vai personu, kura ir pilnvarota pārstāvēt pretendentu darbībās, kas saistītas ar filiāli, vai personālsabiedrības biedru, tā valdes vai padomes locekli, patieso labuma guvēju, pārstāvēt</w:t>
            </w:r>
            <w:r w:rsidR="00390B57" w:rsidRPr="00853450">
              <w:rPr>
                <w:rFonts w:ascii="Times New Roman" w:eastAsia="Times New Roman" w:hAnsi="Times New Roman" w:cs="Times New Roman"/>
                <w:sz w:val="24"/>
                <w:szCs w:val="24"/>
                <w:lang w:val="lv-LV"/>
              </w:rPr>
              <w:t xml:space="preserve"> </w:t>
            </w:r>
            <w:r w:rsidRPr="00853450">
              <w:rPr>
                <w:rFonts w:ascii="Times New Roman" w:eastAsia="Times New Roman" w:hAnsi="Times New Roman" w:cs="Times New Roman"/>
                <w:sz w:val="24"/>
                <w:szCs w:val="24"/>
                <w:lang w:val="lv-LV"/>
              </w:rPr>
              <w:t xml:space="preserve">tiesīgo personu vai prokūristu, ja pretendents ir personālsabiedrība, ir noteiktas starptautiskās vai nacionālās sankcijas vai būtiskas finanšu tirgus intereses ietekmējošas Eiropas Savienības dalībvalsts vai Ziemeļatlantijas līguma organizācijas dalībvalsts sankcijas. Ja attiecībā uz pretendentu vai kādu no minētajām personām noteiktās starptautiskās vai nacionālās sankcijas vai būtiskas finanšu tirgus intereses ietekmējošas Eiropas </w:t>
            </w:r>
            <w:r w:rsidRPr="00853450">
              <w:rPr>
                <w:rFonts w:ascii="Times New Roman" w:eastAsia="Times New Roman" w:hAnsi="Times New Roman" w:cs="Times New Roman"/>
                <w:sz w:val="24"/>
                <w:szCs w:val="24"/>
                <w:lang w:val="lv-LV"/>
              </w:rPr>
              <w:lastRenderedPageBreak/>
              <w:t>Savienības dalībvalsts vai Ziemeļatlantijas līguma organizācijas dalībvalsts sankcijas kavēs līguma izpildi, pretendents ir izslēdzams no dalības līguma slēgšanas tiesību piešķiršanas procedūrā.</w:t>
            </w:r>
          </w:p>
        </w:tc>
      </w:tr>
      <w:tr w:rsidR="00800C48" w:rsidRPr="00853450" w14:paraId="71CD080F" w14:textId="77A0E06B" w:rsidTr="1FED94AF">
        <w:trPr>
          <w:trHeight w:val="300"/>
        </w:trPr>
        <w:tc>
          <w:tcPr>
            <w:tcW w:w="1770" w:type="dxa"/>
            <w:tcMar>
              <w:left w:w="105" w:type="dxa"/>
              <w:right w:w="105" w:type="dxa"/>
            </w:tcMar>
          </w:tcPr>
          <w:p w14:paraId="21C67B7C" w14:textId="5D7CD7A9" w:rsidR="00800C48" w:rsidRPr="00853450" w:rsidRDefault="00800C48" w:rsidP="00E24CB3">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lastRenderedPageBreak/>
              <w:t>2.7.</w:t>
            </w:r>
          </w:p>
        </w:tc>
        <w:tc>
          <w:tcPr>
            <w:tcW w:w="7720" w:type="dxa"/>
            <w:tcMar>
              <w:left w:w="105" w:type="dxa"/>
              <w:right w:w="105" w:type="dxa"/>
            </w:tcMar>
          </w:tcPr>
          <w:p w14:paraId="2B68E2C9" w14:textId="72068F99" w:rsidR="00800C48" w:rsidRPr="00853450" w:rsidRDefault="00800C48" w:rsidP="00C6392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Uz projekta iesniedzēju nav attiecināms jebkurš no šādiem gadījumiem:</w:t>
            </w:r>
          </w:p>
          <w:p w14:paraId="71D0F1AA" w14:textId="77777777" w:rsidR="00800C48" w:rsidRPr="00853450" w:rsidRDefault="00800C48" w:rsidP="000B201C">
            <w:pPr>
              <w:jc w:val="both"/>
              <w:rPr>
                <w:rFonts w:ascii="Times New Roman" w:eastAsia="Times New Roman" w:hAnsi="Times New Roman" w:cs="Times New Roman"/>
                <w:sz w:val="24"/>
                <w:szCs w:val="24"/>
                <w:lang w:val="lv-LV"/>
              </w:rPr>
            </w:pPr>
          </w:p>
          <w:p w14:paraId="71CE51B1" w14:textId="0C469005" w:rsidR="00800C48" w:rsidRPr="00853450" w:rsidRDefault="00800C48" w:rsidP="00C6392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iesniedzēja organizācijai pastāv saiknes ar jurisdikcijām, kas nodokļu nolūkos nesadarbojas , atbilstoši Eiropas Komisijas 2020. gada 14. jūlija ieteikumam (ES) 2020/1039 par valsts finansiālā atbalsta piešķiršanu uzņēmumiem Savienībā atkarībā no tā, vai nepastāv saiknes ar jurisdikcijām, kas nesadarbojas</w:t>
            </w:r>
          </w:p>
        </w:tc>
      </w:tr>
      <w:tr w:rsidR="00800C48" w:rsidRPr="00853450" w14:paraId="7232EB9E" w14:textId="393CAB78" w:rsidTr="1FED94AF">
        <w:trPr>
          <w:trHeight w:val="300"/>
        </w:trPr>
        <w:tc>
          <w:tcPr>
            <w:tcW w:w="1770" w:type="dxa"/>
            <w:tcMar>
              <w:left w:w="105" w:type="dxa"/>
              <w:right w:w="105" w:type="dxa"/>
            </w:tcMar>
          </w:tcPr>
          <w:p w14:paraId="67204951" w14:textId="20811385" w:rsidR="00800C48" w:rsidRPr="00853450" w:rsidRDefault="00800C48" w:rsidP="00E24CB3">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2.8.</w:t>
            </w:r>
          </w:p>
        </w:tc>
        <w:tc>
          <w:tcPr>
            <w:tcW w:w="7720" w:type="dxa"/>
            <w:tcMar>
              <w:left w:w="105" w:type="dxa"/>
              <w:right w:w="105" w:type="dxa"/>
            </w:tcMar>
          </w:tcPr>
          <w:p w14:paraId="361E51FA" w14:textId="06996984" w:rsidR="00800C48" w:rsidRPr="00853450" w:rsidRDefault="00800C48" w:rsidP="00EA165E">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Uz projekta iesniedzēju nav attiecināms jebkurš no šādiem gadījumiem:</w:t>
            </w:r>
          </w:p>
          <w:p w14:paraId="443BC71A" w14:textId="77777777" w:rsidR="00800C48" w:rsidRPr="00853450" w:rsidRDefault="00800C48" w:rsidP="00C6392B">
            <w:pPr>
              <w:jc w:val="both"/>
              <w:rPr>
                <w:rFonts w:ascii="Times New Roman" w:eastAsia="Times New Roman" w:hAnsi="Times New Roman" w:cs="Times New Roman"/>
                <w:sz w:val="24"/>
                <w:szCs w:val="24"/>
                <w:lang w:val="lv-LV"/>
              </w:rPr>
            </w:pPr>
          </w:p>
          <w:p w14:paraId="678AFB53" w14:textId="49630A29" w:rsidR="00800C48" w:rsidRPr="00853450" w:rsidRDefault="00800C48" w:rsidP="00EA165E">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 xml:space="preserve">Aģentūra ar </w:t>
            </w:r>
            <w:r w:rsidR="00890C4A" w:rsidRPr="00853450">
              <w:rPr>
                <w:rFonts w:ascii="Times New Roman" w:eastAsia="Times New Roman" w:hAnsi="Times New Roman" w:cs="Times New Roman"/>
                <w:sz w:val="24"/>
                <w:szCs w:val="24"/>
                <w:lang w:val="lv-LV"/>
              </w:rPr>
              <w:t xml:space="preserve">projekta </w:t>
            </w:r>
            <w:r w:rsidRPr="00853450">
              <w:rPr>
                <w:rFonts w:ascii="Times New Roman" w:eastAsia="Times New Roman" w:hAnsi="Times New Roman" w:cs="Times New Roman"/>
                <w:sz w:val="24"/>
                <w:szCs w:val="24"/>
                <w:lang w:val="lv-LV"/>
              </w:rPr>
              <w:t xml:space="preserve">iesniedzēju </w:t>
            </w:r>
            <w:r w:rsidR="00F77B4A" w:rsidRPr="00853450">
              <w:rPr>
                <w:rFonts w:ascii="Times New Roman" w:eastAsia="Times New Roman" w:hAnsi="Times New Roman" w:cs="Times New Roman"/>
                <w:sz w:val="24"/>
                <w:szCs w:val="24"/>
                <w:lang w:val="lv-LV"/>
              </w:rPr>
              <w:t xml:space="preserve">iepriekš </w:t>
            </w:r>
            <w:r w:rsidRPr="00853450">
              <w:rPr>
                <w:rFonts w:ascii="Times New Roman" w:eastAsia="Times New Roman" w:hAnsi="Times New Roman" w:cs="Times New Roman"/>
                <w:sz w:val="24"/>
                <w:szCs w:val="24"/>
                <w:lang w:val="lv-LV"/>
              </w:rPr>
              <w:t>ir izbeigusi granta līgumu granta saņēmēja pienākumu nepildīšanas dēļ.</w:t>
            </w:r>
          </w:p>
        </w:tc>
      </w:tr>
    </w:tbl>
    <w:p w14:paraId="6B7D5F85" w14:textId="5D7FE6EF" w:rsidR="34B0ED9E" w:rsidRPr="00853450" w:rsidRDefault="34B0ED9E"/>
    <w:p w14:paraId="1B462555" w14:textId="32AB3C7B" w:rsidR="00DB42AB" w:rsidRPr="00853450" w:rsidRDefault="00535315" w:rsidP="00A16CB9">
      <w:pPr>
        <w:pStyle w:val="ListParagraph"/>
        <w:numPr>
          <w:ilvl w:val="0"/>
          <w:numId w:val="26"/>
        </w:numPr>
        <w:rPr>
          <w:rFonts w:ascii="Times New Roman" w:eastAsia="Times New Roman" w:hAnsi="Times New Roman" w:cs="Times New Roman"/>
          <w:b/>
          <w:bCs/>
          <w:color w:val="000000"/>
          <w:kern w:val="0"/>
          <w:sz w:val="26"/>
          <w:szCs w:val="26"/>
          <w14:ligatures w14:val="none"/>
        </w:rPr>
      </w:pPr>
      <w:r w:rsidRPr="00853450">
        <w:rPr>
          <w:rFonts w:ascii="Times New Roman" w:eastAsia="Times New Roman" w:hAnsi="Times New Roman" w:cs="Times New Roman"/>
          <w:b/>
          <w:bCs/>
          <w:color w:val="000000"/>
          <w:kern w:val="0"/>
          <w:sz w:val="26"/>
          <w:szCs w:val="26"/>
          <w14:ligatures w14:val="none"/>
        </w:rPr>
        <w:t xml:space="preserve">Projekta iesnieguma </w:t>
      </w:r>
      <w:r w:rsidR="007A60DB" w:rsidRPr="00853450">
        <w:rPr>
          <w:rFonts w:ascii="Times New Roman" w:eastAsia="Times New Roman" w:hAnsi="Times New Roman" w:cs="Times New Roman"/>
          <w:b/>
          <w:bCs/>
          <w:color w:val="000000"/>
          <w:kern w:val="0"/>
          <w:sz w:val="26"/>
          <w:szCs w:val="26"/>
          <w14:ligatures w14:val="none"/>
        </w:rPr>
        <w:t>vērtēšanas kritēriji</w:t>
      </w:r>
    </w:p>
    <w:p w14:paraId="3B23C0BC" w14:textId="301594F0" w:rsidR="005E57CF" w:rsidRPr="00853450" w:rsidRDefault="2325D082" w:rsidP="34B0ED9E">
      <w:pPr>
        <w:jc w:val="both"/>
        <w:rPr>
          <w:rFonts w:ascii="Times New Roman" w:hAnsi="Times New Roman" w:cs="Times New Roman"/>
          <w:sz w:val="24"/>
          <w:szCs w:val="24"/>
        </w:rPr>
      </w:pPr>
      <w:r w:rsidRPr="00853450">
        <w:rPr>
          <w:rFonts w:ascii="Times New Roman" w:hAnsi="Times New Roman" w:cs="Times New Roman"/>
          <w:sz w:val="24"/>
          <w:szCs w:val="24"/>
        </w:rPr>
        <w:t>Katrs saturiskais kritērijs tiek novērtēts ar punktiem pēc kritērijam atbilstošas punktu skalas, kur 0 punkti tiek piešķirti, ja kritērijs nav ievērots, bet maksimālais punktu skaits tiek piešķirts, ja projekts pilnībā atbilst kritērija prasībām. Visus kritērijos iegūtos punktus saskaita, lai iegūtu projekta iesnieguma kopējo punktu skaitu.  </w:t>
      </w:r>
    </w:p>
    <w:tbl>
      <w:tblPr>
        <w:tblStyle w:val="TableGrid1"/>
        <w:tblW w:w="94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70"/>
        <w:gridCol w:w="6302"/>
        <w:gridCol w:w="1418"/>
      </w:tblGrid>
      <w:tr w:rsidR="00CE56DB" w:rsidRPr="00853450" w14:paraId="16B99A69" w14:textId="77777777" w:rsidTr="34B0ED9E">
        <w:trPr>
          <w:trHeight w:val="300"/>
        </w:trPr>
        <w:tc>
          <w:tcPr>
            <w:tcW w:w="1770" w:type="dxa"/>
            <w:shd w:val="clear" w:color="auto" w:fill="DBDBDB"/>
            <w:tcMar>
              <w:left w:w="105" w:type="dxa"/>
              <w:right w:w="105" w:type="dxa"/>
            </w:tcMar>
          </w:tcPr>
          <w:p w14:paraId="74700388" w14:textId="77777777" w:rsidR="00CE56DB" w:rsidRPr="00853450" w:rsidRDefault="00CE56DB">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3.</w:t>
            </w:r>
          </w:p>
        </w:tc>
        <w:tc>
          <w:tcPr>
            <w:tcW w:w="6302" w:type="dxa"/>
            <w:shd w:val="clear" w:color="auto" w:fill="DBDBDB"/>
            <w:tcMar>
              <w:left w:w="105" w:type="dxa"/>
              <w:right w:w="105" w:type="dxa"/>
            </w:tcMar>
          </w:tcPr>
          <w:p w14:paraId="084468BA" w14:textId="77777777" w:rsidR="00CE56DB" w:rsidRPr="00853450" w:rsidRDefault="00CE56DB">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SATURISKIE KRITĒRIJI</w:t>
            </w:r>
          </w:p>
        </w:tc>
        <w:tc>
          <w:tcPr>
            <w:tcW w:w="1418" w:type="dxa"/>
            <w:shd w:val="clear" w:color="auto" w:fill="DBDBDB"/>
          </w:tcPr>
          <w:p w14:paraId="437265D6" w14:textId="77777777" w:rsidR="00CE56DB" w:rsidRPr="00853450" w:rsidRDefault="00CE56DB">
            <w:pPr>
              <w:jc w:val="center"/>
              <w:rPr>
                <w:rFonts w:ascii="Times New Roman" w:eastAsia="Times New Roman" w:hAnsi="Times New Roman" w:cs="Times New Roman"/>
                <w:b/>
                <w:bCs/>
                <w:sz w:val="24"/>
                <w:szCs w:val="24"/>
                <w:lang w:val="lv-LV"/>
              </w:rPr>
            </w:pPr>
            <w:r w:rsidRPr="00853450">
              <w:rPr>
                <w:rFonts w:ascii="Times New Roman" w:eastAsia="Times New Roman" w:hAnsi="Times New Roman" w:cs="Times New Roman"/>
                <w:b/>
                <w:bCs/>
                <w:sz w:val="24"/>
                <w:szCs w:val="24"/>
                <w:lang w:val="lv-LV"/>
              </w:rPr>
              <w:t>Punkti</w:t>
            </w:r>
          </w:p>
        </w:tc>
      </w:tr>
      <w:tr w:rsidR="00CE56DB" w:rsidRPr="00853450" w14:paraId="70C4B1B7" w14:textId="77777777" w:rsidTr="34B0ED9E">
        <w:trPr>
          <w:trHeight w:val="300"/>
        </w:trPr>
        <w:tc>
          <w:tcPr>
            <w:tcW w:w="1770" w:type="dxa"/>
            <w:tcMar>
              <w:left w:w="105" w:type="dxa"/>
              <w:right w:w="105" w:type="dxa"/>
            </w:tcMar>
          </w:tcPr>
          <w:p w14:paraId="6965758D" w14:textId="77777777" w:rsidR="00CE56DB" w:rsidRPr="00853450" w:rsidRDefault="00CE56DB">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3.1.</w:t>
            </w:r>
          </w:p>
        </w:tc>
        <w:tc>
          <w:tcPr>
            <w:tcW w:w="6302" w:type="dxa"/>
            <w:tcMar>
              <w:left w:w="105" w:type="dxa"/>
              <w:right w:w="105" w:type="dxa"/>
            </w:tcMar>
          </w:tcPr>
          <w:p w14:paraId="6FB31D7B" w14:textId="33083E63" w:rsidR="00CE56DB" w:rsidRPr="00853450" w:rsidRDefault="00CE56DB" w:rsidP="07CD3E93">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Projekta iesniedzējam ir atbilstoša pieredze, lai īstenotu projektu.</w:t>
            </w:r>
          </w:p>
          <w:p w14:paraId="475EE6D2" w14:textId="2AFD8A3A" w:rsidR="00CE56DB" w:rsidRPr="00853450" w:rsidRDefault="7948E04F" w:rsidP="34B0ED9E">
            <w:pPr>
              <w:pStyle w:val="ListParagraph"/>
              <w:numPr>
                <w:ilvl w:val="0"/>
                <w:numId w:val="16"/>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10 punkti</w:t>
            </w:r>
            <w:r w:rsidRPr="00853450">
              <w:rPr>
                <w:rFonts w:ascii="Times New Roman" w:eastAsia="Times New Roman" w:hAnsi="Times New Roman" w:cs="Times New Roman"/>
                <w:sz w:val="24"/>
                <w:szCs w:val="24"/>
                <w:lang w:val="lv-LV"/>
              </w:rPr>
              <w:t xml:space="preserve"> – Iesniedzējs ir norādījis </w:t>
            </w:r>
            <w:r w:rsidR="10DE6B5E" w:rsidRPr="00853450">
              <w:rPr>
                <w:rFonts w:ascii="Times New Roman" w:eastAsia="Times New Roman" w:hAnsi="Times New Roman" w:cs="Times New Roman"/>
                <w:sz w:val="24"/>
                <w:szCs w:val="24"/>
                <w:lang w:val="lv-LV"/>
              </w:rPr>
              <w:t>būvniecības</w:t>
            </w:r>
            <w:r w:rsidR="39422E33" w:rsidRPr="00853450">
              <w:rPr>
                <w:rFonts w:ascii="Times New Roman" w:eastAsia="Times New Roman" w:hAnsi="Times New Roman" w:cs="Times New Roman"/>
                <w:sz w:val="24"/>
                <w:szCs w:val="24"/>
                <w:lang w:val="lv-LV"/>
              </w:rPr>
              <w:t xml:space="preserve"> projektu</w:t>
            </w:r>
            <w:r w:rsidR="10DE6B5E" w:rsidRPr="00853450">
              <w:rPr>
                <w:rFonts w:ascii="Times New Roman" w:eastAsia="Times New Roman" w:hAnsi="Times New Roman" w:cs="Times New Roman"/>
                <w:sz w:val="24"/>
                <w:szCs w:val="24"/>
                <w:lang w:val="lv-LV"/>
              </w:rPr>
              <w:t xml:space="preserve"> objektus</w:t>
            </w:r>
            <w:r w:rsidR="64886043" w:rsidRPr="00853450">
              <w:rPr>
                <w:rFonts w:ascii="Times New Roman" w:eastAsia="Times New Roman" w:hAnsi="Times New Roman" w:cs="Times New Roman"/>
                <w:sz w:val="24"/>
                <w:szCs w:val="24"/>
                <w:lang w:val="lv-LV"/>
              </w:rPr>
              <w:t>, kuros veikta rekonstrukcija vai būvniecība</w:t>
            </w:r>
            <w:r w:rsidR="09C56EC1" w:rsidRPr="00853450">
              <w:rPr>
                <w:rFonts w:ascii="Times New Roman" w:eastAsia="Times New Roman" w:hAnsi="Times New Roman" w:cs="Times New Roman"/>
                <w:sz w:val="24"/>
                <w:szCs w:val="24"/>
                <w:lang w:val="lv-LV"/>
              </w:rPr>
              <w:t xml:space="preserve"> </w:t>
            </w:r>
            <w:r w:rsidR="332C6A4B" w:rsidRPr="00853450">
              <w:rPr>
                <w:rFonts w:ascii="Times New Roman" w:eastAsia="Times New Roman" w:hAnsi="Times New Roman" w:cs="Times New Roman"/>
                <w:sz w:val="24"/>
                <w:szCs w:val="24"/>
                <w:lang w:val="lv-LV"/>
              </w:rPr>
              <w:t>vismaz</w:t>
            </w:r>
            <w:r w:rsidR="695D914C" w:rsidRPr="00853450">
              <w:rPr>
                <w:rFonts w:ascii="Times New Roman" w:eastAsia="Times New Roman" w:hAnsi="Times New Roman" w:cs="Times New Roman"/>
                <w:sz w:val="24"/>
                <w:szCs w:val="24"/>
                <w:lang w:val="lv-LV"/>
              </w:rPr>
              <w:t xml:space="preserve"> </w:t>
            </w:r>
            <w:r w:rsidR="65CB9057" w:rsidRPr="00853450">
              <w:rPr>
                <w:rFonts w:ascii="Times New Roman" w:eastAsia="Times New Roman" w:hAnsi="Times New Roman" w:cs="Times New Roman"/>
                <w:sz w:val="24"/>
                <w:szCs w:val="24"/>
                <w:lang w:val="lv-LV"/>
              </w:rPr>
              <w:t>piecu gadu laikā</w:t>
            </w:r>
            <w:r w:rsidR="64886043" w:rsidRPr="00853450">
              <w:rPr>
                <w:rFonts w:ascii="Times New Roman" w:eastAsia="Times New Roman" w:hAnsi="Times New Roman" w:cs="Times New Roman"/>
                <w:sz w:val="24"/>
                <w:szCs w:val="24"/>
                <w:lang w:val="lv-LV"/>
              </w:rPr>
              <w:t xml:space="preserve"> </w:t>
            </w:r>
            <w:r w:rsidR="09C56EC1" w:rsidRPr="00853450">
              <w:rPr>
                <w:rFonts w:ascii="Times New Roman" w:eastAsia="Times New Roman" w:hAnsi="Times New Roman" w:cs="Times New Roman"/>
                <w:sz w:val="24"/>
                <w:szCs w:val="24"/>
                <w:lang w:val="lv-LV"/>
              </w:rPr>
              <w:t>līdz projekta pieteikuma iesniegšanai. Norādīti</w:t>
            </w:r>
            <w:r w:rsidRPr="00853450">
              <w:rPr>
                <w:rFonts w:ascii="Times New Roman" w:eastAsia="Times New Roman" w:hAnsi="Times New Roman" w:cs="Times New Roman"/>
                <w:sz w:val="24"/>
                <w:szCs w:val="24"/>
                <w:lang w:val="lv-LV"/>
              </w:rPr>
              <w:t xml:space="preserve"> objektu veidi</w:t>
            </w:r>
            <w:r w:rsidR="09C56EC1" w:rsidRPr="00853450">
              <w:rPr>
                <w:rFonts w:ascii="Times New Roman" w:eastAsia="Times New Roman" w:hAnsi="Times New Roman" w:cs="Times New Roman"/>
                <w:sz w:val="24"/>
                <w:szCs w:val="24"/>
                <w:lang w:val="lv-LV"/>
              </w:rPr>
              <w:t xml:space="preserve"> (daudzdzīvokļu ēka, vēsturiskas ēkas rekonstrukcija u.c.)</w:t>
            </w:r>
            <w:r w:rsidRPr="00853450">
              <w:rPr>
                <w:rFonts w:ascii="Times New Roman" w:eastAsia="Times New Roman" w:hAnsi="Times New Roman" w:cs="Times New Roman"/>
                <w:sz w:val="24"/>
                <w:szCs w:val="24"/>
                <w:lang w:val="lv-LV"/>
              </w:rPr>
              <w:t>.</w:t>
            </w:r>
          </w:p>
          <w:p w14:paraId="7B8A35BD" w14:textId="6F67A2CB" w:rsidR="00CC14CB" w:rsidRPr="00853450" w:rsidRDefault="65CB9057" w:rsidP="34B0ED9E">
            <w:pPr>
              <w:pStyle w:val="ListParagraph"/>
              <w:numPr>
                <w:ilvl w:val="0"/>
                <w:numId w:val="11"/>
              </w:numPr>
              <w:jc w:val="both"/>
              <w:rPr>
                <w:rFonts w:ascii="Times New Roman" w:eastAsia="Times New Roman" w:hAnsi="Times New Roman" w:cs="Times New Roman"/>
                <w:lang w:val="lv-LV"/>
              </w:rPr>
            </w:pPr>
            <w:r w:rsidRPr="00853450">
              <w:rPr>
                <w:rFonts w:ascii="Times New Roman" w:eastAsia="Times New Roman" w:hAnsi="Times New Roman" w:cs="Times New Roman"/>
                <w:b/>
                <w:bCs/>
                <w:sz w:val="24"/>
                <w:szCs w:val="24"/>
                <w:lang w:val="lv-LV"/>
              </w:rPr>
              <w:t>5</w:t>
            </w:r>
            <w:r w:rsidR="7948E04F" w:rsidRPr="00853450">
              <w:rPr>
                <w:rFonts w:ascii="Times New Roman" w:eastAsia="Times New Roman" w:hAnsi="Times New Roman" w:cs="Times New Roman"/>
                <w:b/>
                <w:bCs/>
                <w:sz w:val="24"/>
                <w:szCs w:val="24"/>
                <w:lang w:val="lv-LV"/>
              </w:rPr>
              <w:t xml:space="preserve"> punkti</w:t>
            </w:r>
            <w:r w:rsidR="7948E04F" w:rsidRPr="00853450">
              <w:rPr>
                <w:rFonts w:ascii="Times New Roman" w:eastAsia="Times New Roman" w:hAnsi="Times New Roman" w:cs="Times New Roman"/>
                <w:sz w:val="24"/>
                <w:szCs w:val="24"/>
                <w:lang w:val="lv-LV"/>
              </w:rPr>
              <w:t xml:space="preserve"> – </w:t>
            </w:r>
            <w:r w:rsidRPr="00853450">
              <w:rPr>
                <w:rFonts w:ascii="Times New Roman" w:eastAsia="Times New Roman" w:hAnsi="Times New Roman" w:cs="Times New Roman"/>
                <w:sz w:val="24"/>
                <w:szCs w:val="24"/>
                <w:lang w:val="lv-LV"/>
              </w:rPr>
              <w:t>Iesniedzējs ir norādījis būvniecības</w:t>
            </w:r>
            <w:r w:rsidR="1B6279B8" w:rsidRPr="00853450">
              <w:rPr>
                <w:rFonts w:ascii="Times New Roman" w:eastAsia="Times New Roman" w:hAnsi="Times New Roman" w:cs="Times New Roman"/>
                <w:sz w:val="24"/>
                <w:szCs w:val="24"/>
                <w:lang w:val="lv-LV"/>
              </w:rPr>
              <w:t xml:space="preserve"> projektu</w:t>
            </w:r>
            <w:r w:rsidRPr="00853450">
              <w:rPr>
                <w:rFonts w:ascii="Times New Roman" w:eastAsia="Times New Roman" w:hAnsi="Times New Roman" w:cs="Times New Roman"/>
                <w:sz w:val="24"/>
                <w:szCs w:val="24"/>
                <w:lang w:val="lv-LV"/>
              </w:rPr>
              <w:t xml:space="preserve"> objektus, kuros veikta rekonstrukcija vai būvniecība </w:t>
            </w:r>
            <w:r w:rsidR="637D311F" w:rsidRPr="00853450">
              <w:rPr>
                <w:rFonts w:ascii="Times New Roman" w:eastAsia="Times New Roman" w:hAnsi="Times New Roman" w:cs="Times New Roman"/>
                <w:sz w:val="24"/>
                <w:szCs w:val="24"/>
                <w:lang w:val="lv-LV"/>
              </w:rPr>
              <w:t xml:space="preserve">pēdējo </w:t>
            </w:r>
            <w:r w:rsidRPr="00853450">
              <w:rPr>
                <w:rFonts w:ascii="Times New Roman" w:eastAsia="Times New Roman" w:hAnsi="Times New Roman" w:cs="Times New Roman"/>
                <w:sz w:val="24"/>
                <w:szCs w:val="24"/>
                <w:lang w:val="lv-LV"/>
              </w:rPr>
              <w:t>triju gadu laikā līdz projekta pieteikuma iesniegšanai. Norādīti objektu veidi (daudzdzīvokļu ēka, vēsturiskas ēkas rekonstrukcija u.c.).</w:t>
            </w:r>
            <w:r w:rsidR="6094A7B3" w:rsidRPr="00853450">
              <w:rPr>
                <w:rFonts w:ascii="Times New Roman" w:eastAsia="Times New Roman" w:hAnsi="Times New Roman" w:cs="Times New Roman"/>
                <w:sz w:val="24"/>
                <w:szCs w:val="24"/>
                <w:lang w:val="lv-LV"/>
              </w:rPr>
              <w:t xml:space="preserve"> </w:t>
            </w:r>
          </w:p>
          <w:p w14:paraId="15964F7B" w14:textId="715F7F29" w:rsidR="00CC14CB" w:rsidRPr="00853450" w:rsidRDefault="4A74C06B" w:rsidP="34B0ED9E">
            <w:pPr>
              <w:pStyle w:val="ListParagraph"/>
              <w:numPr>
                <w:ilvl w:val="0"/>
                <w:numId w:val="11"/>
              </w:numPr>
              <w:jc w:val="both"/>
              <w:rPr>
                <w:rFonts w:ascii="Times New Roman" w:eastAsia="Times New Roman" w:hAnsi="Times New Roman" w:cs="Times New Roman"/>
                <w:lang w:val="lv-LV"/>
              </w:rPr>
            </w:pPr>
            <w:r w:rsidRPr="00853450">
              <w:rPr>
                <w:rFonts w:ascii="Times New Roman" w:eastAsia="Times New Roman" w:hAnsi="Times New Roman" w:cs="Times New Roman"/>
                <w:b/>
                <w:bCs/>
                <w:sz w:val="24"/>
                <w:szCs w:val="24"/>
                <w:lang w:val="lv-LV"/>
              </w:rPr>
              <w:t>0</w:t>
            </w:r>
            <w:r w:rsidR="7A695FB1" w:rsidRPr="00853450">
              <w:rPr>
                <w:rFonts w:ascii="Times New Roman" w:eastAsia="Times New Roman" w:hAnsi="Times New Roman" w:cs="Times New Roman"/>
                <w:b/>
                <w:bCs/>
                <w:sz w:val="24"/>
                <w:szCs w:val="24"/>
                <w:lang w:val="lv-LV"/>
              </w:rPr>
              <w:t xml:space="preserve"> </w:t>
            </w:r>
            <w:r w:rsidRPr="00853450">
              <w:rPr>
                <w:rFonts w:ascii="Times New Roman" w:eastAsia="Times New Roman" w:hAnsi="Times New Roman" w:cs="Times New Roman"/>
                <w:b/>
                <w:bCs/>
                <w:sz w:val="24"/>
                <w:szCs w:val="24"/>
                <w:lang w:val="lv-LV"/>
              </w:rPr>
              <w:t xml:space="preserve">punkti </w:t>
            </w:r>
            <w:r w:rsidRPr="00853450">
              <w:rPr>
                <w:rFonts w:ascii="Times New Roman" w:eastAsia="Times New Roman" w:hAnsi="Times New Roman" w:cs="Times New Roman"/>
                <w:sz w:val="24"/>
                <w:szCs w:val="24"/>
                <w:lang w:val="lv-LV"/>
              </w:rPr>
              <w:t>–</w:t>
            </w:r>
            <w:r w:rsidR="4259186F" w:rsidRPr="00853450">
              <w:rPr>
                <w:rFonts w:ascii="Times New Roman" w:eastAsia="Times New Roman" w:hAnsi="Times New Roman" w:cs="Times New Roman"/>
                <w:sz w:val="24"/>
                <w:szCs w:val="24"/>
                <w:lang w:val="lv-LV"/>
              </w:rPr>
              <w:t xml:space="preserve"> </w:t>
            </w:r>
            <w:r w:rsidR="59E267BB" w:rsidRPr="00853450">
              <w:rPr>
                <w:rFonts w:ascii="Times New Roman" w:eastAsia="Times New Roman" w:hAnsi="Times New Roman" w:cs="Times New Roman"/>
                <w:sz w:val="24"/>
                <w:szCs w:val="24"/>
                <w:lang w:val="lv-LV"/>
              </w:rPr>
              <w:t xml:space="preserve">būvniecības </w:t>
            </w:r>
            <w:r w:rsidR="643147DE" w:rsidRPr="00853450">
              <w:rPr>
                <w:rFonts w:ascii="Times New Roman" w:eastAsia="Times New Roman" w:hAnsi="Times New Roman" w:cs="Times New Roman"/>
                <w:sz w:val="24"/>
                <w:szCs w:val="24"/>
                <w:lang w:val="lv-LV"/>
              </w:rPr>
              <w:t xml:space="preserve">projektu </w:t>
            </w:r>
            <w:r w:rsidR="59E267BB" w:rsidRPr="00853450">
              <w:rPr>
                <w:rFonts w:ascii="Times New Roman" w:eastAsia="Times New Roman" w:hAnsi="Times New Roman" w:cs="Times New Roman"/>
                <w:sz w:val="24"/>
                <w:szCs w:val="24"/>
                <w:lang w:val="lv-LV"/>
              </w:rPr>
              <w:t xml:space="preserve">pieredze ir </w:t>
            </w:r>
            <w:r w:rsidR="43B8F724" w:rsidRPr="00853450">
              <w:rPr>
                <w:rFonts w:ascii="Times New Roman" w:eastAsia="Times New Roman" w:hAnsi="Times New Roman" w:cs="Times New Roman"/>
                <w:sz w:val="24"/>
                <w:szCs w:val="24"/>
                <w:lang w:val="lv-LV"/>
              </w:rPr>
              <w:t>īs</w:t>
            </w:r>
            <w:r w:rsidR="1BBC6B49" w:rsidRPr="00853450">
              <w:rPr>
                <w:rFonts w:ascii="Times New Roman" w:eastAsia="Times New Roman" w:hAnsi="Times New Roman" w:cs="Times New Roman"/>
                <w:sz w:val="24"/>
                <w:szCs w:val="24"/>
                <w:lang w:val="lv-LV"/>
              </w:rPr>
              <w:t>ā</w:t>
            </w:r>
            <w:r w:rsidR="43B8F724" w:rsidRPr="00853450">
              <w:rPr>
                <w:rFonts w:ascii="Times New Roman" w:eastAsia="Times New Roman" w:hAnsi="Times New Roman" w:cs="Times New Roman"/>
                <w:sz w:val="24"/>
                <w:szCs w:val="24"/>
                <w:lang w:val="lv-LV"/>
              </w:rPr>
              <w:t xml:space="preserve">ka </w:t>
            </w:r>
            <w:r w:rsidR="4479EF2B" w:rsidRPr="00853450">
              <w:rPr>
                <w:rFonts w:ascii="Times New Roman" w:eastAsia="Times New Roman" w:hAnsi="Times New Roman" w:cs="Times New Roman"/>
                <w:sz w:val="24"/>
                <w:szCs w:val="24"/>
                <w:lang w:val="lv-LV"/>
              </w:rPr>
              <w:t>par tr</w:t>
            </w:r>
            <w:r w:rsidR="43B8F724" w:rsidRPr="00853450">
              <w:rPr>
                <w:rFonts w:ascii="Times New Roman" w:eastAsia="Times New Roman" w:hAnsi="Times New Roman" w:cs="Times New Roman"/>
                <w:sz w:val="24"/>
                <w:szCs w:val="24"/>
                <w:lang w:val="lv-LV"/>
              </w:rPr>
              <w:t>im</w:t>
            </w:r>
            <w:r w:rsidR="4479EF2B" w:rsidRPr="00853450">
              <w:rPr>
                <w:rFonts w:ascii="Times New Roman" w:eastAsia="Times New Roman" w:hAnsi="Times New Roman" w:cs="Times New Roman"/>
                <w:sz w:val="24"/>
                <w:szCs w:val="24"/>
                <w:lang w:val="lv-LV"/>
              </w:rPr>
              <w:t xml:space="preserve"> gadiem. </w:t>
            </w:r>
          </w:p>
          <w:p w14:paraId="745B8008" w14:textId="0877E6FA" w:rsidR="00CE56DB" w:rsidRPr="00853450" w:rsidRDefault="00CE56DB" w:rsidP="34B0ED9E">
            <w:pPr>
              <w:pStyle w:val="ListParagraph"/>
              <w:jc w:val="both"/>
              <w:rPr>
                <w:rFonts w:ascii="Times New Roman" w:eastAsia="Times New Roman" w:hAnsi="Times New Roman" w:cs="Times New Roman"/>
                <w:sz w:val="24"/>
                <w:szCs w:val="24"/>
                <w:lang w:val="lv-LV"/>
              </w:rPr>
            </w:pPr>
          </w:p>
        </w:tc>
        <w:tc>
          <w:tcPr>
            <w:tcW w:w="1418" w:type="dxa"/>
          </w:tcPr>
          <w:p w14:paraId="754B9CA1" w14:textId="77777777" w:rsidR="00CE56DB" w:rsidRPr="00853450" w:rsidRDefault="00CE56DB">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10</w:t>
            </w:r>
          </w:p>
        </w:tc>
      </w:tr>
      <w:tr w:rsidR="391F0E73" w:rsidRPr="00853450" w14:paraId="22D7573A" w14:textId="77777777" w:rsidTr="34B0ED9E">
        <w:trPr>
          <w:trHeight w:val="300"/>
        </w:trPr>
        <w:tc>
          <w:tcPr>
            <w:tcW w:w="1770" w:type="dxa"/>
            <w:tcMar>
              <w:left w:w="105" w:type="dxa"/>
              <w:right w:w="105" w:type="dxa"/>
            </w:tcMar>
          </w:tcPr>
          <w:p w14:paraId="2C5E6DC3" w14:textId="5AB7E0F7" w:rsidR="73286E59" w:rsidRPr="00853450" w:rsidRDefault="41465CCD" w:rsidP="391F0E73">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3.2.</w:t>
            </w:r>
          </w:p>
        </w:tc>
        <w:tc>
          <w:tcPr>
            <w:tcW w:w="6302" w:type="dxa"/>
            <w:tcMar>
              <w:left w:w="105" w:type="dxa"/>
              <w:right w:w="105" w:type="dxa"/>
            </w:tcMar>
          </w:tcPr>
          <w:p w14:paraId="126E473E" w14:textId="0110E298" w:rsidR="73286E59" w:rsidRPr="00853450" w:rsidRDefault="41465CCD" w:rsidP="391F0E73">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Būvniecības</w:t>
            </w:r>
            <w:r w:rsidR="099DDB36" w:rsidRPr="00853450">
              <w:rPr>
                <w:rFonts w:ascii="Times New Roman" w:eastAsia="Times New Roman" w:hAnsi="Times New Roman" w:cs="Times New Roman"/>
                <w:sz w:val="24"/>
                <w:szCs w:val="24"/>
                <w:lang w:val="lv-LV"/>
              </w:rPr>
              <w:t xml:space="preserve"> projektu īstenošanas</w:t>
            </w:r>
            <w:r w:rsidRPr="00853450">
              <w:rPr>
                <w:rFonts w:ascii="Times New Roman" w:eastAsia="Times New Roman" w:hAnsi="Times New Roman" w:cs="Times New Roman"/>
                <w:sz w:val="24"/>
                <w:szCs w:val="24"/>
                <w:lang w:val="lv-LV"/>
              </w:rPr>
              <w:t xml:space="preserve"> pieredze:</w:t>
            </w:r>
          </w:p>
          <w:p w14:paraId="7C8273D0" w14:textId="3A232DDB" w:rsidR="73286E59" w:rsidRPr="00853450" w:rsidRDefault="41465CCD" w:rsidP="391F0E73">
            <w:pPr>
              <w:pStyle w:val="ListParagraph"/>
              <w:numPr>
                <w:ilvl w:val="0"/>
                <w:numId w:val="1"/>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10 punkti</w:t>
            </w:r>
            <w:r w:rsidRPr="00853450">
              <w:rPr>
                <w:rFonts w:ascii="Times New Roman" w:eastAsia="Times New Roman" w:hAnsi="Times New Roman" w:cs="Times New Roman"/>
                <w:sz w:val="24"/>
                <w:szCs w:val="24"/>
                <w:lang w:val="lv-LV"/>
              </w:rPr>
              <w:t xml:space="preserve"> – Projekta iesniedzējam ir būvniecības</w:t>
            </w:r>
            <w:r w:rsidR="6BF9710D" w:rsidRPr="00853450">
              <w:rPr>
                <w:rFonts w:ascii="Times New Roman" w:eastAsia="Times New Roman" w:hAnsi="Times New Roman" w:cs="Times New Roman"/>
                <w:sz w:val="24"/>
                <w:szCs w:val="24"/>
                <w:lang w:val="lv-LV"/>
              </w:rPr>
              <w:t xml:space="preserve"> projektu</w:t>
            </w:r>
            <w:r w:rsidRPr="00853450">
              <w:rPr>
                <w:rFonts w:ascii="Times New Roman" w:eastAsia="Times New Roman" w:hAnsi="Times New Roman" w:cs="Times New Roman"/>
                <w:sz w:val="24"/>
                <w:szCs w:val="24"/>
                <w:lang w:val="lv-LV"/>
              </w:rPr>
              <w:t xml:space="preserve"> pieredze Ukrainā.</w:t>
            </w:r>
          </w:p>
          <w:p w14:paraId="4DC82A2C" w14:textId="3CED86D8" w:rsidR="73286E59" w:rsidRPr="00853450" w:rsidRDefault="41465CCD" w:rsidP="391F0E73">
            <w:pPr>
              <w:pStyle w:val="ListParagraph"/>
              <w:numPr>
                <w:ilvl w:val="0"/>
                <w:numId w:val="1"/>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7 punkti</w:t>
            </w:r>
            <w:r w:rsidRPr="00853450">
              <w:rPr>
                <w:rFonts w:ascii="Times New Roman" w:eastAsia="Times New Roman" w:hAnsi="Times New Roman" w:cs="Times New Roman"/>
                <w:sz w:val="24"/>
                <w:szCs w:val="24"/>
                <w:lang w:val="lv-LV"/>
              </w:rPr>
              <w:t xml:space="preserve"> - Projekta iesniedzējam ir būvniecības</w:t>
            </w:r>
            <w:r w:rsidR="78B6358C" w:rsidRPr="00853450">
              <w:rPr>
                <w:rFonts w:ascii="Times New Roman" w:eastAsia="Times New Roman" w:hAnsi="Times New Roman" w:cs="Times New Roman"/>
                <w:sz w:val="24"/>
                <w:szCs w:val="24"/>
                <w:lang w:val="lv-LV"/>
              </w:rPr>
              <w:t xml:space="preserve"> projektu</w:t>
            </w:r>
            <w:r w:rsidRPr="00853450">
              <w:rPr>
                <w:rFonts w:ascii="Times New Roman" w:eastAsia="Times New Roman" w:hAnsi="Times New Roman" w:cs="Times New Roman"/>
                <w:sz w:val="24"/>
                <w:szCs w:val="24"/>
                <w:lang w:val="lv-LV"/>
              </w:rPr>
              <w:t xml:space="preserve"> pieredze ārpus Eiropas Savienības, izņemot Ukrainu.</w:t>
            </w:r>
          </w:p>
          <w:p w14:paraId="11D0E96F" w14:textId="5DF55CAC" w:rsidR="73286E59" w:rsidRPr="00853450" w:rsidRDefault="41465CCD" w:rsidP="391F0E73">
            <w:pPr>
              <w:pStyle w:val="ListParagraph"/>
              <w:numPr>
                <w:ilvl w:val="0"/>
                <w:numId w:val="1"/>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5 punkti</w:t>
            </w:r>
            <w:r w:rsidRPr="00853450">
              <w:rPr>
                <w:rFonts w:ascii="Times New Roman" w:eastAsia="Times New Roman" w:hAnsi="Times New Roman" w:cs="Times New Roman"/>
                <w:sz w:val="24"/>
                <w:szCs w:val="24"/>
                <w:lang w:val="lv-LV"/>
              </w:rPr>
              <w:t xml:space="preserve"> – Projekta iesniedzējam ir būvniecības</w:t>
            </w:r>
            <w:r w:rsidR="03F32F32" w:rsidRPr="00853450">
              <w:rPr>
                <w:rFonts w:ascii="Times New Roman" w:eastAsia="Times New Roman" w:hAnsi="Times New Roman" w:cs="Times New Roman"/>
                <w:sz w:val="24"/>
                <w:szCs w:val="24"/>
                <w:lang w:val="lv-LV"/>
              </w:rPr>
              <w:t xml:space="preserve"> projektu</w:t>
            </w:r>
            <w:r w:rsidRPr="00853450">
              <w:rPr>
                <w:rFonts w:ascii="Times New Roman" w:eastAsia="Times New Roman" w:hAnsi="Times New Roman" w:cs="Times New Roman"/>
                <w:sz w:val="24"/>
                <w:szCs w:val="24"/>
                <w:lang w:val="lv-LV"/>
              </w:rPr>
              <w:t xml:space="preserve"> pieredze Eiropas Savienībā, izņemot Latviju.</w:t>
            </w:r>
          </w:p>
          <w:p w14:paraId="0FD62B1C" w14:textId="6346AAE0" w:rsidR="73286E59" w:rsidRPr="00853450" w:rsidRDefault="41465CCD" w:rsidP="391F0E73">
            <w:pPr>
              <w:pStyle w:val="ListParagraph"/>
              <w:numPr>
                <w:ilvl w:val="0"/>
                <w:numId w:val="1"/>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2 punkti</w:t>
            </w:r>
            <w:r w:rsidRPr="00853450">
              <w:rPr>
                <w:rFonts w:ascii="Times New Roman" w:eastAsia="Times New Roman" w:hAnsi="Times New Roman" w:cs="Times New Roman"/>
                <w:sz w:val="24"/>
                <w:szCs w:val="24"/>
                <w:lang w:val="lv-LV"/>
              </w:rPr>
              <w:t xml:space="preserve"> - Projekta iesniedzējam ir būvniecības</w:t>
            </w:r>
            <w:r w:rsidR="6AD4A71C" w:rsidRPr="00853450">
              <w:rPr>
                <w:rFonts w:ascii="Times New Roman" w:eastAsia="Times New Roman" w:hAnsi="Times New Roman" w:cs="Times New Roman"/>
                <w:sz w:val="24"/>
                <w:szCs w:val="24"/>
                <w:lang w:val="lv-LV"/>
              </w:rPr>
              <w:t xml:space="preserve"> projektu</w:t>
            </w:r>
            <w:r w:rsidRPr="00853450">
              <w:rPr>
                <w:rFonts w:ascii="Times New Roman" w:eastAsia="Times New Roman" w:hAnsi="Times New Roman" w:cs="Times New Roman"/>
                <w:sz w:val="24"/>
                <w:szCs w:val="24"/>
                <w:lang w:val="lv-LV"/>
              </w:rPr>
              <w:t xml:space="preserve"> pieredze Latvijā.</w:t>
            </w:r>
          </w:p>
          <w:p w14:paraId="0F247384" w14:textId="35608009" w:rsidR="73286E59" w:rsidRPr="00853450" w:rsidRDefault="41465CCD" w:rsidP="391F0E73">
            <w:pPr>
              <w:pStyle w:val="ListParagraph"/>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0 punkti</w:t>
            </w:r>
            <w:r w:rsidRPr="00853450">
              <w:rPr>
                <w:rFonts w:ascii="Times New Roman" w:eastAsia="Times New Roman" w:hAnsi="Times New Roman" w:cs="Times New Roman"/>
                <w:sz w:val="24"/>
                <w:szCs w:val="24"/>
                <w:lang w:val="lv-LV"/>
              </w:rPr>
              <w:t xml:space="preserve"> – Projekta iesniedzējam nav </w:t>
            </w:r>
            <w:r w:rsidR="33193C48" w:rsidRPr="00853450">
              <w:rPr>
                <w:rFonts w:ascii="Times New Roman" w:eastAsia="Times New Roman" w:hAnsi="Times New Roman" w:cs="Times New Roman"/>
                <w:sz w:val="24"/>
                <w:szCs w:val="24"/>
                <w:lang w:val="lv-LV"/>
              </w:rPr>
              <w:t xml:space="preserve">būvniecības projektu </w:t>
            </w:r>
            <w:r w:rsidRPr="00853450">
              <w:rPr>
                <w:rFonts w:ascii="Times New Roman" w:eastAsia="Times New Roman" w:hAnsi="Times New Roman" w:cs="Times New Roman"/>
                <w:sz w:val="24"/>
                <w:szCs w:val="24"/>
                <w:lang w:val="lv-LV"/>
              </w:rPr>
              <w:t>pieredze</w:t>
            </w:r>
            <w:r w:rsidR="44886840" w:rsidRPr="00853450">
              <w:rPr>
                <w:rFonts w:ascii="Times New Roman" w:eastAsia="Times New Roman" w:hAnsi="Times New Roman" w:cs="Times New Roman"/>
                <w:sz w:val="24"/>
                <w:szCs w:val="24"/>
                <w:lang w:val="lv-LV"/>
              </w:rPr>
              <w:t>s</w:t>
            </w:r>
            <w:r w:rsidRPr="00853450">
              <w:rPr>
                <w:rFonts w:ascii="Times New Roman" w:eastAsia="Times New Roman" w:hAnsi="Times New Roman" w:cs="Times New Roman"/>
                <w:sz w:val="24"/>
                <w:szCs w:val="24"/>
                <w:lang w:val="lv-LV"/>
              </w:rPr>
              <w:t>.</w:t>
            </w:r>
          </w:p>
        </w:tc>
        <w:tc>
          <w:tcPr>
            <w:tcW w:w="1418" w:type="dxa"/>
          </w:tcPr>
          <w:p w14:paraId="2730192B" w14:textId="3D645F48" w:rsidR="73286E59" w:rsidRPr="00853450" w:rsidRDefault="41465CCD" w:rsidP="391F0E73">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10</w:t>
            </w:r>
          </w:p>
        </w:tc>
      </w:tr>
      <w:tr w:rsidR="391F0E73" w:rsidRPr="00853450" w14:paraId="7D37C30E" w14:textId="77777777" w:rsidTr="34B0ED9E">
        <w:trPr>
          <w:trHeight w:val="300"/>
        </w:trPr>
        <w:tc>
          <w:tcPr>
            <w:tcW w:w="1770" w:type="dxa"/>
            <w:tcMar>
              <w:left w:w="105" w:type="dxa"/>
              <w:right w:w="105" w:type="dxa"/>
            </w:tcMar>
          </w:tcPr>
          <w:p w14:paraId="3BA28ADC" w14:textId="0663CA77" w:rsidR="77BD85B8" w:rsidRPr="00853450" w:rsidRDefault="753AE213" w:rsidP="391F0E73">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lastRenderedPageBreak/>
              <w:t>3.3.</w:t>
            </w:r>
          </w:p>
        </w:tc>
        <w:tc>
          <w:tcPr>
            <w:tcW w:w="6302" w:type="dxa"/>
            <w:tcMar>
              <w:left w:w="105" w:type="dxa"/>
              <w:right w:w="105" w:type="dxa"/>
            </w:tcMar>
          </w:tcPr>
          <w:p w14:paraId="1F71477F" w14:textId="0222C2DE" w:rsidR="77BD85B8" w:rsidRPr="00853450" w:rsidRDefault="753AE213" w:rsidP="391F0E73">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Līgumcenu apmēri</w:t>
            </w:r>
            <w:r w:rsidR="275E6ADD" w:rsidRPr="00853450">
              <w:rPr>
                <w:rFonts w:ascii="Times New Roman" w:eastAsia="Times New Roman" w:hAnsi="Times New Roman" w:cs="Times New Roman"/>
                <w:sz w:val="24"/>
                <w:szCs w:val="24"/>
                <w:lang w:val="lv-LV"/>
              </w:rPr>
              <w:t xml:space="preserve"> iepriekšējo 3 (trīs) gadu laikā (t.i., 2022., 2023., 2024. un 2025. gadā līdz </w:t>
            </w:r>
            <w:r w:rsidR="16AE7913" w:rsidRPr="00853450">
              <w:rPr>
                <w:rFonts w:ascii="Times New Roman" w:eastAsia="Times New Roman" w:hAnsi="Times New Roman" w:cs="Times New Roman"/>
                <w:sz w:val="24"/>
                <w:szCs w:val="24"/>
                <w:lang w:val="lv-LV"/>
              </w:rPr>
              <w:t>projekta</w:t>
            </w:r>
            <w:r w:rsidR="275E6ADD" w:rsidRPr="00853450">
              <w:rPr>
                <w:rFonts w:ascii="Times New Roman" w:eastAsia="Times New Roman" w:hAnsi="Times New Roman" w:cs="Times New Roman"/>
                <w:sz w:val="24"/>
                <w:szCs w:val="24"/>
                <w:lang w:val="lv-LV"/>
              </w:rPr>
              <w:t xml:space="preserve"> iesniegšanas dienai)</w:t>
            </w:r>
            <w:r w:rsidRPr="00853450">
              <w:rPr>
                <w:rFonts w:ascii="Times New Roman" w:eastAsia="Times New Roman" w:hAnsi="Times New Roman" w:cs="Times New Roman"/>
                <w:sz w:val="24"/>
                <w:szCs w:val="24"/>
                <w:lang w:val="lv-LV"/>
              </w:rPr>
              <w:t>:</w:t>
            </w:r>
          </w:p>
          <w:p w14:paraId="5EF4CE5A" w14:textId="056FE56A" w:rsidR="77BD85B8" w:rsidRPr="00853450" w:rsidRDefault="753AE213" w:rsidP="391F0E73">
            <w:pPr>
              <w:pStyle w:val="ListParagraph"/>
              <w:numPr>
                <w:ilvl w:val="0"/>
                <w:numId w:val="1"/>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10 punkti</w:t>
            </w:r>
            <w:r w:rsidRPr="00853450">
              <w:rPr>
                <w:rFonts w:ascii="Times New Roman" w:eastAsia="Times New Roman" w:hAnsi="Times New Roman" w:cs="Times New Roman"/>
                <w:sz w:val="24"/>
                <w:szCs w:val="24"/>
                <w:lang w:val="lv-LV"/>
              </w:rPr>
              <w:t xml:space="preserve"> – Projekta iesniedzējam ir būvniecības</w:t>
            </w:r>
            <w:r w:rsidR="11CEE673" w:rsidRPr="00853450">
              <w:rPr>
                <w:rFonts w:ascii="Times New Roman" w:eastAsia="Times New Roman" w:hAnsi="Times New Roman" w:cs="Times New Roman"/>
                <w:sz w:val="24"/>
                <w:szCs w:val="24"/>
                <w:lang w:val="lv-LV"/>
              </w:rPr>
              <w:t xml:space="preserve"> projektu</w:t>
            </w:r>
            <w:r w:rsidRPr="00853450">
              <w:rPr>
                <w:rFonts w:ascii="Times New Roman" w:eastAsia="Times New Roman" w:hAnsi="Times New Roman" w:cs="Times New Roman"/>
                <w:sz w:val="24"/>
                <w:szCs w:val="24"/>
                <w:lang w:val="lv-LV"/>
              </w:rPr>
              <w:t xml:space="preserve"> pieredze</w:t>
            </w:r>
            <w:r w:rsidR="403FA6F0" w:rsidRPr="00853450">
              <w:rPr>
                <w:rFonts w:ascii="Times New Roman" w:eastAsia="Times New Roman" w:hAnsi="Times New Roman" w:cs="Times New Roman"/>
                <w:sz w:val="24"/>
                <w:szCs w:val="24"/>
                <w:lang w:val="lv-LV"/>
              </w:rPr>
              <w:t xml:space="preserve"> ar līgumcenu lielāku par 500 000,00 </w:t>
            </w:r>
            <w:proofErr w:type="spellStart"/>
            <w:r w:rsidR="403FA6F0" w:rsidRPr="00853450">
              <w:rPr>
                <w:rFonts w:ascii="Times New Roman" w:eastAsia="Times New Roman" w:hAnsi="Times New Roman" w:cs="Times New Roman"/>
                <w:sz w:val="24"/>
                <w:szCs w:val="24"/>
                <w:lang w:val="lv-LV"/>
              </w:rPr>
              <w:t>euro</w:t>
            </w:r>
            <w:proofErr w:type="spellEnd"/>
            <w:r w:rsidRPr="00853450">
              <w:rPr>
                <w:rFonts w:ascii="Times New Roman" w:eastAsia="Times New Roman" w:hAnsi="Times New Roman" w:cs="Times New Roman"/>
                <w:sz w:val="24"/>
                <w:szCs w:val="24"/>
                <w:lang w:val="lv-LV"/>
              </w:rPr>
              <w:t>.</w:t>
            </w:r>
          </w:p>
          <w:p w14:paraId="0DBCD7B9" w14:textId="35144C5F" w:rsidR="27D95274" w:rsidRPr="00853450" w:rsidRDefault="234913A6" w:rsidP="391F0E73">
            <w:pPr>
              <w:pStyle w:val="ListParagraph"/>
              <w:numPr>
                <w:ilvl w:val="0"/>
                <w:numId w:val="1"/>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5</w:t>
            </w:r>
            <w:r w:rsidR="753AE213" w:rsidRPr="00853450">
              <w:rPr>
                <w:rFonts w:ascii="Times New Roman" w:eastAsia="Times New Roman" w:hAnsi="Times New Roman" w:cs="Times New Roman"/>
                <w:b/>
                <w:bCs/>
                <w:sz w:val="24"/>
                <w:szCs w:val="24"/>
                <w:lang w:val="lv-LV"/>
              </w:rPr>
              <w:t xml:space="preserve"> punkti</w:t>
            </w:r>
            <w:r w:rsidR="753AE213" w:rsidRPr="00853450">
              <w:rPr>
                <w:rFonts w:ascii="Times New Roman" w:eastAsia="Times New Roman" w:hAnsi="Times New Roman" w:cs="Times New Roman"/>
                <w:sz w:val="24"/>
                <w:szCs w:val="24"/>
                <w:lang w:val="lv-LV"/>
              </w:rPr>
              <w:t xml:space="preserve"> - Projekta iesniedzējam ir būvniecības</w:t>
            </w:r>
            <w:r w:rsidR="0971E64D" w:rsidRPr="00853450">
              <w:rPr>
                <w:rFonts w:ascii="Times New Roman" w:eastAsia="Times New Roman" w:hAnsi="Times New Roman" w:cs="Times New Roman"/>
                <w:sz w:val="24"/>
                <w:szCs w:val="24"/>
                <w:lang w:val="lv-LV"/>
              </w:rPr>
              <w:t xml:space="preserve"> projektu</w:t>
            </w:r>
            <w:r w:rsidR="753AE213" w:rsidRPr="00853450">
              <w:rPr>
                <w:rFonts w:ascii="Times New Roman" w:eastAsia="Times New Roman" w:hAnsi="Times New Roman" w:cs="Times New Roman"/>
                <w:sz w:val="24"/>
                <w:szCs w:val="24"/>
                <w:lang w:val="lv-LV"/>
              </w:rPr>
              <w:t xml:space="preserve"> pieredze </w:t>
            </w:r>
            <w:r w:rsidR="039F3B70" w:rsidRPr="00853450">
              <w:rPr>
                <w:rFonts w:ascii="Times New Roman" w:eastAsia="Times New Roman" w:hAnsi="Times New Roman" w:cs="Times New Roman"/>
                <w:sz w:val="24"/>
                <w:szCs w:val="24"/>
                <w:lang w:val="lv-LV"/>
              </w:rPr>
              <w:t>ar līgumcenu 250 000,00</w:t>
            </w:r>
            <w:r w:rsidR="518114AD" w:rsidRPr="00853450">
              <w:rPr>
                <w:rFonts w:ascii="Times New Roman" w:eastAsia="Times New Roman" w:hAnsi="Times New Roman" w:cs="Times New Roman"/>
                <w:sz w:val="24"/>
                <w:szCs w:val="24"/>
                <w:lang w:val="lv-LV"/>
              </w:rPr>
              <w:t xml:space="preserve"> – </w:t>
            </w:r>
            <w:r w:rsidR="039F3B70" w:rsidRPr="00853450">
              <w:rPr>
                <w:rFonts w:ascii="Times New Roman" w:eastAsia="Times New Roman" w:hAnsi="Times New Roman" w:cs="Times New Roman"/>
                <w:sz w:val="24"/>
                <w:szCs w:val="24"/>
                <w:lang w:val="lv-LV"/>
              </w:rPr>
              <w:t xml:space="preserve">499 </w:t>
            </w:r>
            <w:r w:rsidR="518114AD" w:rsidRPr="00853450">
              <w:rPr>
                <w:rFonts w:ascii="Times New Roman" w:eastAsia="Times New Roman" w:hAnsi="Times New Roman" w:cs="Times New Roman"/>
                <w:sz w:val="24"/>
                <w:szCs w:val="24"/>
                <w:lang w:val="lv-LV"/>
              </w:rPr>
              <w:t>999,</w:t>
            </w:r>
            <w:r w:rsidR="5653AB0F" w:rsidRPr="00853450">
              <w:rPr>
                <w:rFonts w:ascii="Times New Roman" w:eastAsia="Times New Roman" w:hAnsi="Times New Roman" w:cs="Times New Roman"/>
                <w:sz w:val="24"/>
                <w:szCs w:val="24"/>
                <w:lang w:val="lv-LV"/>
              </w:rPr>
              <w:t>99</w:t>
            </w:r>
            <w:r w:rsidR="518114AD" w:rsidRPr="00853450">
              <w:rPr>
                <w:rFonts w:ascii="Times New Roman" w:eastAsia="Times New Roman" w:hAnsi="Times New Roman" w:cs="Times New Roman"/>
                <w:sz w:val="24"/>
                <w:szCs w:val="24"/>
                <w:lang w:val="lv-LV"/>
              </w:rPr>
              <w:t xml:space="preserve"> </w:t>
            </w:r>
            <w:r w:rsidR="039F3B70" w:rsidRPr="00853450">
              <w:rPr>
                <w:rFonts w:ascii="Times New Roman" w:eastAsia="Times New Roman" w:hAnsi="Times New Roman" w:cs="Times New Roman"/>
                <w:sz w:val="24"/>
                <w:szCs w:val="24"/>
                <w:lang w:val="lv-LV"/>
              </w:rPr>
              <w:t xml:space="preserve"> </w:t>
            </w:r>
            <w:proofErr w:type="spellStart"/>
            <w:r w:rsidR="039F3B70" w:rsidRPr="00853450">
              <w:rPr>
                <w:rFonts w:ascii="Times New Roman" w:eastAsia="Times New Roman" w:hAnsi="Times New Roman" w:cs="Times New Roman"/>
                <w:sz w:val="24"/>
                <w:szCs w:val="24"/>
                <w:lang w:val="lv-LV"/>
              </w:rPr>
              <w:t>euro</w:t>
            </w:r>
            <w:proofErr w:type="spellEnd"/>
            <w:r w:rsidR="5958FEFE" w:rsidRPr="00853450">
              <w:rPr>
                <w:rFonts w:ascii="Times New Roman" w:eastAsia="Times New Roman" w:hAnsi="Times New Roman" w:cs="Times New Roman"/>
                <w:sz w:val="24"/>
                <w:szCs w:val="24"/>
                <w:lang w:val="lv-LV"/>
              </w:rPr>
              <w:t xml:space="preserve"> apmērā.</w:t>
            </w:r>
          </w:p>
          <w:p w14:paraId="1CD88FC4" w14:textId="460C158E" w:rsidR="1D28F683" w:rsidRPr="00853450" w:rsidRDefault="7E8A8054" w:rsidP="391F0E73">
            <w:pPr>
              <w:pStyle w:val="ListParagraph"/>
              <w:numPr>
                <w:ilvl w:val="0"/>
                <w:numId w:val="1"/>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3</w:t>
            </w:r>
            <w:r w:rsidR="753AE213" w:rsidRPr="00853450">
              <w:rPr>
                <w:rFonts w:ascii="Times New Roman" w:eastAsia="Times New Roman" w:hAnsi="Times New Roman" w:cs="Times New Roman"/>
                <w:b/>
                <w:bCs/>
                <w:sz w:val="24"/>
                <w:szCs w:val="24"/>
                <w:lang w:val="lv-LV"/>
              </w:rPr>
              <w:t xml:space="preserve"> punkti</w:t>
            </w:r>
            <w:r w:rsidR="753AE213" w:rsidRPr="00853450">
              <w:rPr>
                <w:rFonts w:ascii="Times New Roman" w:eastAsia="Times New Roman" w:hAnsi="Times New Roman" w:cs="Times New Roman"/>
                <w:sz w:val="24"/>
                <w:szCs w:val="24"/>
                <w:lang w:val="lv-LV"/>
              </w:rPr>
              <w:t xml:space="preserve"> – </w:t>
            </w:r>
            <w:r w:rsidR="0022BA5F" w:rsidRPr="00853450">
              <w:rPr>
                <w:rFonts w:ascii="Times New Roman" w:eastAsia="Times New Roman" w:hAnsi="Times New Roman" w:cs="Times New Roman"/>
                <w:sz w:val="24"/>
                <w:szCs w:val="24"/>
                <w:lang w:val="lv-LV"/>
              </w:rPr>
              <w:t>Projekta iesniedzējam ir būvniecības</w:t>
            </w:r>
            <w:r w:rsidR="3C1390A6" w:rsidRPr="00853450">
              <w:rPr>
                <w:rFonts w:ascii="Times New Roman" w:eastAsia="Times New Roman" w:hAnsi="Times New Roman" w:cs="Times New Roman"/>
                <w:sz w:val="24"/>
                <w:szCs w:val="24"/>
                <w:lang w:val="lv-LV"/>
              </w:rPr>
              <w:t xml:space="preserve"> projektu</w:t>
            </w:r>
            <w:r w:rsidR="0022BA5F" w:rsidRPr="00853450">
              <w:rPr>
                <w:rFonts w:ascii="Times New Roman" w:eastAsia="Times New Roman" w:hAnsi="Times New Roman" w:cs="Times New Roman"/>
                <w:sz w:val="24"/>
                <w:szCs w:val="24"/>
                <w:lang w:val="lv-LV"/>
              </w:rPr>
              <w:t xml:space="preserve"> pieredze ar līgumcenu 100 000,00 – 249 999,</w:t>
            </w:r>
            <w:r w:rsidR="6FC0B3D1" w:rsidRPr="00853450">
              <w:rPr>
                <w:rFonts w:ascii="Times New Roman" w:eastAsia="Times New Roman" w:hAnsi="Times New Roman" w:cs="Times New Roman"/>
                <w:sz w:val="24"/>
                <w:szCs w:val="24"/>
                <w:lang w:val="lv-LV"/>
              </w:rPr>
              <w:t>99</w:t>
            </w:r>
            <w:r w:rsidR="0022BA5F" w:rsidRPr="00853450">
              <w:rPr>
                <w:rFonts w:ascii="Times New Roman" w:eastAsia="Times New Roman" w:hAnsi="Times New Roman" w:cs="Times New Roman"/>
                <w:sz w:val="24"/>
                <w:szCs w:val="24"/>
                <w:lang w:val="lv-LV"/>
              </w:rPr>
              <w:t xml:space="preserve">  </w:t>
            </w:r>
            <w:proofErr w:type="spellStart"/>
            <w:r w:rsidR="0022BA5F" w:rsidRPr="00853450">
              <w:rPr>
                <w:rFonts w:ascii="Times New Roman" w:eastAsia="Times New Roman" w:hAnsi="Times New Roman" w:cs="Times New Roman"/>
                <w:sz w:val="24"/>
                <w:szCs w:val="24"/>
                <w:lang w:val="lv-LV"/>
              </w:rPr>
              <w:t>euro</w:t>
            </w:r>
            <w:proofErr w:type="spellEnd"/>
            <w:r w:rsidR="0022BA5F" w:rsidRPr="00853450">
              <w:rPr>
                <w:rFonts w:ascii="Times New Roman" w:eastAsia="Times New Roman" w:hAnsi="Times New Roman" w:cs="Times New Roman"/>
                <w:sz w:val="24"/>
                <w:szCs w:val="24"/>
                <w:lang w:val="lv-LV"/>
              </w:rPr>
              <w:t xml:space="preserve"> apmērā.</w:t>
            </w:r>
          </w:p>
          <w:p w14:paraId="59876607" w14:textId="6A508971" w:rsidR="7E10AABF" w:rsidRPr="00853450" w:rsidRDefault="0C50F872" w:rsidP="391F0E73">
            <w:pPr>
              <w:pStyle w:val="ListParagraph"/>
              <w:numPr>
                <w:ilvl w:val="0"/>
                <w:numId w:val="1"/>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0</w:t>
            </w:r>
            <w:r w:rsidR="753AE213" w:rsidRPr="00853450">
              <w:rPr>
                <w:rFonts w:ascii="Times New Roman" w:eastAsia="Times New Roman" w:hAnsi="Times New Roman" w:cs="Times New Roman"/>
                <w:b/>
                <w:bCs/>
                <w:sz w:val="24"/>
                <w:szCs w:val="24"/>
                <w:lang w:val="lv-LV"/>
              </w:rPr>
              <w:t xml:space="preserve"> punkti</w:t>
            </w:r>
            <w:r w:rsidR="753AE213" w:rsidRPr="00853450">
              <w:rPr>
                <w:rFonts w:ascii="Times New Roman" w:eastAsia="Times New Roman" w:hAnsi="Times New Roman" w:cs="Times New Roman"/>
                <w:sz w:val="24"/>
                <w:szCs w:val="24"/>
                <w:lang w:val="lv-LV"/>
              </w:rPr>
              <w:t xml:space="preserve"> - Projekta iesniedzējam ir būvniecības</w:t>
            </w:r>
            <w:r w:rsidR="3246D4E4" w:rsidRPr="00853450">
              <w:rPr>
                <w:rFonts w:ascii="Times New Roman" w:eastAsia="Times New Roman" w:hAnsi="Times New Roman" w:cs="Times New Roman"/>
                <w:sz w:val="24"/>
                <w:szCs w:val="24"/>
                <w:lang w:val="lv-LV"/>
              </w:rPr>
              <w:t xml:space="preserve"> projektu</w:t>
            </w:r>
            <w:r w:rsidR="753AE213" w:rsidRPr="00853450">
              <w:rPr>
                <w:rFonts w:ascii="Times New Roman" w:eastAsia="Times New Roman" w:hAnsi="Times New Roman" w:cs="Times New Roman"/>
                <w:sz w:val="24"/>
                <w:szCs w:val="24"/>
                <w:lang w:val="lv-LV"/>
              </w:rPr>
              <w:t xml:space="preserve"> pieredze</w:t>
            </w:r>
            <w:r w:rsidR="57E0449C" w:rsidRPr="00853450">
              <w:rPr>
                <w:rFonts w:ascii="Times New Roman" w:eastAsia="Times New Roman" w:hAnsi="Times New Roman" w:cs="Times New Roman"/>
                <w:sz w:val="24"/>
                <w:szCs w:val="24"/>
                <w:lang w:val="lv-LV"/>
              </w:rPr>
              <w:t xml:space="preserve"> ar līgumcenu </w:t>
            </w:r>
            <w:r w:rsidR="52528DF4" w:rsidRPr="00853450">
              <w:rPr>
                <w:rFonts w:ascii="Times New Roman" w:eastAsia="Times New Roman" w:hAnsi="Times New Roman" w:cs="Times New Roman"/>
                <w:sz w:val="24"/>
                <w:szCs w:val="24"/>
                <w:lang w:val="lv-LV"/>
              </w:rPr>
              <w:t>mazā</w:t>
            </w:r>
            <w:r w:rsidR="23E29DF3" w:rsidRPr="00853450">
              <w:rPr>
                <w:rFonts w:ascii="Times New Roman" w:eastAsia="Times New Roman" w:hAnsi="Times New Roman" w:cs="Times New Roman"/>
                <w:sz w:val="24"/>
                <w:szCs w:val="24"/>
                <w:lang w:val="lv-LV"/>
              </w:rPr>
              <w:t>k</w:t>
            </w:r>
            <w:r w:rsidR="52528DF4" w:rsidRPr="00853450">
              <w:rPr>
                <w:rFonts w:ascii="Times New Roman" w:eastAsia="Times New Roman" w:hAnsi="Times New Roman" w:cs="Times New Roman"/>
                <w:sz w:val="24"/>
                <w:szCs w:val="24"/>
                <w:lang w:val="lv-LV"/>
              </w:rPr>
              <w:t xml:space="preserve">u par </w:t>
            </w:r>
            <w:r w:rsidR="57E0449C" w:rsidRPr="00853450">
              <w:rPr>
                <w:rFonts w:ascii="Times New Roman" w:eastAsia="Times New Roman" w:hAnsi="Times New Roman" w:cs="Times New Roman"/>
                <w:sz w:val="24"/>
                <w:szCs w:val="24"/>
                <w:lang w:val="lv-LV"/>
              </w:rPr>
              <w:t>99 999,</w:t>
            </w:r>
            <w:r w:rsidR="361A5267" w:rsidRPr="00853450">
              <w:rPr>
                <w:rFonts w:ascii="Times New Roman" w:eastAsia="Times New Roman" w:hAnsi="Times New Roman" w:cs="Times New Roman"/>
                <w:sz w:val="24"/>
                <w:szCs w:val="24"/>
                <w:lang w:val="lv-LV"/>
              </w:rPr>
              <w:t>99</w:t>
            </w:r>
            <w:r w:rsidR="4AAB7E8D" w:rsidRPr="00853450">
              <w:rPr>
                <w:rFonts w:ascii="Times New Roman" w:eastAsia="Times New Roman" w:hAnsi="Times New Roman" w:cs="Times New Roman"/>
                <w:sz w:val="24"/>
                <w:szCs w:val="24"/>
                <w:lang w:val="lv-LV"/>
              </w:rPr>
              <w:t xml:space="preserve">  </w:t>
            </w:r>
            <w:proofErr w:type="spellStart"/>
            <w:r w:rsidR="14F73DFF" w:rsidRPr="00853450">
              <w:rPr>
                <w:rFonts w:ascii="Times New Roman" w:eastAsia="Times New Roman" w:hAnsi="Times New Roman" w:cs="Times New Roman"/>
                <w:sz w:val="24"/>
                <w:szCs w:val="24"/>
                <w:lang w:val="lv-LV"/>
              </w:rPr>
              <w:t>euro</w:t>
            </w:r>
            <w:proofErr w:type="spellEnd"/>
            <w:r w:rsidR="14F73DFF" w:rsidRPr="00853450">
              <w:rPr>
                <w:rFonts w:ascii="Times New Roman" w:eastAsia="Times New Roman" w:hAnsi="Times New Roman" w:cs="Times New Roman"/>
                <w:sz w:val="24"/>
                <w:szCs w:val="24"/>
                <w:lang w:val="lv-LV"/>
              </w:rPr>
              <w:t>.</w:t>
            </w:r>
          </w:p>
        </w:tc>
        <w:tc>
          <w:tcPr>
            <w:tcW w:w="1418" w:type="dxa"/>
          </w:tcPr>
          <w:p w14:paraId="2F666282" w14:textId="4F3E44EC" w:rsidR="561CBB70" w:rsidRPr="00853450" w:rsidRDefault="561CBB70" w:rsidP="391F0E73">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10</w:t>
            </w:r>
          </w:p>
        </w:tc>
      </w:tr>
      <w:tr w:rsidR="00CE56DB" w:rsidRPr="00853450" w14:paraId="476F66AD" w14:textId="77777777" w:rsidTr="34B0ED9E">
        <w:trPr>
          <w:trHeight w:val="300"/>
        </w:trPr>
        <w:tc>
          <w:tcPr>
            <w:tcW w:w="1770" w:type="dxa"/>
            <w:tcMar>
              <w:left w:w="105" w:type="dxa"/>
              <w:right w:w="105" w:type="dxa"/>
            </w:tcMar>
          </w:tcPr>
          <w:p w14:paraId="3328B834" w14:textId="5F400A90" w:rsidR="00CE56DB" w:rsidRPr="00853450" w:rsidRDefault="00CE56DB">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3.</w:t>
            </w:r>
            <w:r w:rsidR="78E7E2EA" w:rsidRPr="00853450">
              <w:rPr>
                <w:rFonts w:ascii="Times New Roman" w:eastAsia="Times New Roman" w:hAnsi="Times New Roman" w:cs="Times New Roman"/>
                <w:sz w:val="24"/>
                <w:szCs w:val="24"/>
                <w:lang w:val="lv-LV"/>
              </w:rPr>
              <w:t>4</w:t>
            </w:r>
            <w:r w:rsidRPr="00853450">
              <w:rPr>
                <w:rFonts w:ascii="Times New Roman" w:eastAsia="Times New Roman" w:hAnsi="Times New Roman" w:cs="Times New Roman"/>
                <w:sz w:val="24"/>
                <w:szCs w:val="24"/>
                <w:lang w:val="lv-LV"/>
              </w:rPr>
              <w:t>.</w:t>
            </w:r>
          </w:p>
        </w:tc>
        <w:tc>
          <w:tcPr>
            <w:tcW w:w="6302" w:type="dxa"/>
            <w:tcMar>
              <w:left w:w="105" w:type="dxa"/>
              <w:right w:w="105" w:type="dxa"/>
            </w:tcMar>
          </w:tcPr>
          <w:p w14:paraId="0E25DE12" w14:textId="493E4C84" w:rsidR="00CE56DB" w:rsidRPr="00853450" w:rsidRDefault="00CE56DB" w:rsidP="4A7D1D31">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 xml:space="preserve">Projekta iesniegumā norādītās aktivitātes atbilst projekta mērķim. </w:t>
            </w:r>
          </w:p>
          <w:p w14:paraId="6EE5D20F" w14:textId="2E1015EB" w:rsidR="00CE56DB" w:rsidRPr="00853450" w:rsidRDefault="52A6C7B5" w:rsidP="391F0E73">
            <w:pPr>
              <w:pStyle w:val="ListParagraph"/>
              <w:numPr>
                <w:ilvl w:val="0"/>
                <w:numId w:val="6"/>
              </w:numPr>
              <w:jc w:val="both"/>
              <w:rPr>
                <w:rFonts w:ascii="Times New Roman" w:eastAsia="Times New Roman" w:hAnsi="Times New Roman" w:cs="Times New Roman"/>
                <w:lang w:val="lv-LV"/>
              </w:rPr>
            </w:pPr>
            <w:r w:rsidRPr="00853450">
              <w:rPr>
                <w:rFonts w:ascii="Times New Roman" w:eastAsia="Times New Roman" w:hAnsi="Times New Roman" w:cs="Times New Roman"/>
                <w:b/>
                <w:bCs/>
                <w:sz w:val="24"/>
                <w:szCs w:val="24"/>
                <w:lang w:val="lv-LV"/>
              </w:rPr>
              <w:t>10</w:t>
            </w:r>
            <w:r w:rsidR="534D06F4" w:rsidRPr="00853450">
              <w:rPr>
                <w:rFonts w:ascii="Times New Roman" w:eastAsia="Times New Roman" w:hAnsi="Times New Roman" w:cs="Times New Roman"/>
                <w:b/>
                <w:bCs/>
                <w:sz w:val="24"/>
                <w:szCs w:val="24"/>
                <w:lang w:val="lv-LV"/>
              </w:rPr>
              <w:t xml:space="preserve"> punkti</w:t>
            </w:r>
            <w:r w:rsidR="534D06F4" w:rsidRPr="00853450">
              <w:rPr>
                <w:rFonts w:ascii="Times New Roman" w:eastAsia="Times New Roman" w:hAnsi="Times New Roman" w:cs="Times New Roman"/>
                <w:sz w:val="24"/>
                <w:szCs w:val="24"/>
                <w:lang w:val="lv-LV"/>
              </w:rPr>
              <w:t xml:space="preserve"> – Visas projekta aktivitātes pilnībā un tieši atbilst projekta mērķim. Ir skaidrs, kā katra aktivitāte veicina mērķa sasniegšanu, un tas ir loģiski un konsekventi pamatots.</w:t>
            </w:r>
          </w:p>
          <w:p w14:paraId="3BBA1949" w14:textId="0EAACD22" w:rsidR="00CE56DB" w:rsidRPr="00853450" w:rsidRDefault="57447A89" w:rsidP="391F0E73">
            <w:pPr>
              <w:pStyle w:val="ListParagraph"/>
              <w:numPr>
                <w:ilvl w:val="0"/>
                <w:numId w:val="6"/>
              </w:numPr>
              <w:jc w:val="both"/>
              <w:rPr>
                <w:rFonts w:ascii="Times New Roman" w:eastAsia="Times New Roman" w:hAnsi="Times New Roman" w:cs="Times New Roman"/>
                <w:lang w:val="lv-LV"/>
              </w:rPr>
            </w:pPr>
            <w:r w:rsidRPr="00853450">
              <w:rPr>
                <w:rFonts w:ascii="Times New Roman" w:eastAsia="Times New Roman" w:hAnsi="Times New Roman" w:cs="Times New Roman"/>
                <w:b/>
                <w:bCs/>
                <w:sz w:val="24"/>
                <w:szCs w:val="24"/>
                <w:lang w:val="lv-LV"/>
              </w:rPr>
              <w:t>5</w:t>
            </w:r>
            <w:r w:rsidR="534D06F4" w:rsidRPr="00853450">
              <w:rPr>
                <w:rFonts w:ascii="Times New Roman" w:eastAsia="Times New Roman" w:hAnsi="Times New Roman" w:cs="Times New Roman"/>
                <w:b/>
                <w:bCs/>
                <w:sz w:val="24"/>
                <w:szCs w:val="24"/>
                <w:lang w:val="lv-LV"/>
              </w:rPr>
              <w:t xml:space="preserve"> punkti</w:t>
            </w:r>
            <w:r w:rsidR="534D06F4" w:rsidRPr="00853450">
              <w:rPr>
                <w:rFonts w:ascii="Times New Roman" w:eastAsia="Times New Roman" w:hAnsi="Times New Roman" w:cs="Times New Roman"/>
                <w:sz w:val="24"/>
                <w:szCs w:val="24"/>
                <w:lang w:val="lv-LV"/>
              </w:rPr>
              <w:t xml:space="preserve"> – </w:t>
            </w:r>
            <w:r w:rsidR="4510A785" w:rsidRPr="00853450">
              <w:rPr>
                <w:rFonts w:ascii="Times New Roman" w:eastAsia="Times New Roman" w:hAnsi="Times New Roman" w:cs="Times New Roman"/>
                <w:sz w:val="24"/>
                <w:szCs w:val="24"/>
                <w:lang w:val="lv-LV"/>
              </w:rPr>
              <w:t>Vismaz puse</w:t>
            </w:r>
            <w:r w:rsidR="534D06F4" w:rsidRPr="00853450">
              <w:rPr>
                <w:rFonts w:ascii="Times New Roman" w:eastAsia="Times New Roman" w:hAnsi="Times New Roman" w:cs="Times New Roman"/>
                <w:sz w:val="24"/>
                <w:szCs w:val="24"/>
                <w:lang w:val="lv-LV"/>
              </w:rPr>
              <w:t xml:space="preserve"> aktivitāšu atbilst projekta mērķim, bet dažām ir neskaidra saistība ar galveno mērķi. Kopējā struktūra ir loģiska, bet ir nelielas neskaidrības par to, kā konkrēti visas aktivitātes sekmēs rezultātu.</w:t>
            </w:r>
          </w:p>
          <w:p w14:paraId="18EEECF9" w14:textId="3398CA49" w:rsidR="00CE56DB" w:rsidRPr="00853450" w:rsidRDefault="57447A89" w:rsidP="391F0E73">
            <w:pPr>
              <w:pStyle w:val="ListParagraph"/>
              <w:numPr>
                <w:ilvl w:val="0"/>
                <w:numId w:val="4"/>
              </w:numPr>
              <w:jc w:val="both"/>
              <w:rPr>
                <w:rFonts w:ascii="Times New Roman" w:eastAsia="Times New Roman" w:hAnsi="Times New Roman" w:cs="Times New Roman"/>
                <w:lang w:val="lv-LV"/>
              </w:rPr>
            </w:pPr>
            <w:r w:rsidRPr="00853450">
              <w:rPr>
                <w:rFonts w:ascii="Times New Roman" w:eastAsia="Times New Roman" w:hAnsi="Times New Roman" w:cs="Times New Roman"/>
                <w:b/>
                <w:bCs/>
                <w:sz w:val="24"/>
                <w:szCs w:val="24"/>
                <w:lang w:val="lv-LV"/>
              </w:rPr>
              <w:t>3</w:t>
            </w:r>
            <w:r w:rsidR="534D06F4" w:rsidRPr="00853450">
              <w:rPr>
                <w:rFonts w:ascii="Times New Roman" w:eastAsia="Times New Roman" w:hAnsi="Times New Roman" w:cs="Times New Roman"/>
                <w:b/>
                <w:bCs/>
                <w:sz w:val="24"/>
                <w:szCs w:val="24"/>
                <w:lang w:val="lv-LV"/>
              </w:rPr>
              <w:t xml:space="preserve"> punkti</w:t>
            </w:r>
            <w:r w:rsidR="534D06F4" w:rsidRPr="00853450">
              <w:rPr>
                <w:rFonts w:ascii="Times New Roman" w:eastAsia="Times New Roman" w:hAnsi="Times New Roman" w:cs="Times New Roman"/>
                <w:sz w:val="24"/>
                <w:szCs w:val="24"/>
                <w:lang w:val="lv-LV"/>
              </w:rPr>
              <w:t xml:space="preserve"> – </w:t>
            </w:r>
            <w:r w:rsidR="7760D90D" w:rsidRPr="00853450">
              <w:rPr>
                <w:rFonts w:ascii="Times New Roman" w:eastAsia="Times New Roman" w:hAnsi="Times New Roman" w:cs="Times New Roman"/>
                <w:sz w:val="24"/>
                <w:szCs w:val="24"/>
                <w:lang w:val="lv-LV"/>
              </w:rPr>
              <w:t>Mazāk nekā puse p</w:t>
            </w:r>
            <w:r w:rsidR="534D06F4" w:rsidRPr="00853450">
              <w:rPr>
                <w:rFonts w:ascii="Times New Roman" w:eastAsia="Times New Roman" w:hAnsi="Times New Roman" w:cs="Times New Roman"/>
                <w:sz w:val="24"/>
                <w:szCs w:val="24"/>
                <w:lang w:val="lv-LV"/>
              </w:rPr>
              <w:t xml:space="preserve">rojekta aktivitātes atbilst mērķim, </w:t>
            </w:r>
            <w:r w:rsidR="7760D90D" w:rsidRPr="00853450">
              <w:rPr>
                <w:rFonts w:ascii="Times New Roman" w:eastAsia="Times New Roman" w:hAnsi="Times New Roman" w:cs="Times New Roman"/>
                <w:sz w:val="24"/>
                <w:szCs w:val="24"/>
                <w:lang w:val="lv-LV"/>
              </w:rPr>
              <w:t>un</w:t>
            </w:r>
            <w:r w:rsidR="534D06F4" w:rsidRPr="00853450">
              <w:rPr>
                <w:rFonts w:ascii="Times New Roman" w:eastAsia="Times New Roman" w:hAnsi="Times New Roman" w:cs="Times New Roman"/>
                <w:sz w:val="24"/>
                <w:szCs w:val="24"/>
                <w:lang w:val="lv-LV"/>
              </w:rPr>
              <w:t xml:space="preserve"> vairākām no tām nav skaidras sasaistes ar galveno mērķi. Ir aktivitātes, kuras </w:t>
            </w:r>
            <w:r w:rsidR="43825E38" w:rsidRPr="00853450">
              <w:rPr>
                <w:rFonts w:ascii="Times New Roman" w:eastAsia="Times New Roman" w:hAnsi="Times New Roman" w:cs="Times New Roman"/>
                <w:sz w:val="24"/>
                <w:szCs w:val="24"/>
                <w:lang w:val="lv-LV"/>
              </w:rPr>
              <w:t>ir ne</w:t>
            </w:r>
            <w:r w:rsidR="534D06F4" w:rsidRPr="00853450">
              <w:rPr>
                <w:rFonts w:ascii="Times New Roman" w:eastAsia="Times New Roman" w:hAnsi="Times New Roman" w:cs="Times New Roman"/>
                <w:sz w:val="24"/>
                <w:szCs w:val="24"/>
                <w:lang w:val="lv-LV"/>
              </w:rPr>
              <w:t>efektīvas</w:t>
            </w:r>
            <w:r w:rsidR="43825E38" w:rsidRPr="00853450">
              <w:rPr>
                <w:rFonts w:ascii="Times New Roman" w:eastAsia="Times New Roman" w:hAnsi="Times New Roman" w:cs="Times New Roman"/>
                <w:sz w:val="24"/>
                <w:szCs w:val="24"/>
                <w:lang w:val="lv-LV"/>
              </w:rPr>
              <w:t xml:space="preserve"> un nav nepieciešamas </w:t>
            </w:r>
            <w:r w:rsidR="534D06F4" w:rsidRPr="00853450">
              <w:rPr>
                <w:rFonts w:ascii="Times New Roman" w:eastAsia="Times New Roman" w:hAnsi="Times New Roman" w:cs="Times New Roman"/>
                <w:sz w:val="24"/>
                <w:szCs w:val="24"/>
                <w:lang w:val="lv-LV"/>
              </w:rPr>
              <w:t xml:space="preserve">mērķa sasniegšanai. </w:t>
            </w:r>
          </w:p>
          <w:p w14:paraId="3C2F6DAB" w14:textId="5F26410F" w:rsidR="00CE56DB" w:rsidRPr="00853450" w:rsidRDefault="534D06F4" w:rsidP="391F0E73">
            <w:pPr>
              <w:pStyle w:val="ListParagraph"/>
              <w:numPr>
                <w:ilvl w:val="0"/>
                <w:numId w:val="4"/>
              </w:numPr>
              <w:jc w:val="both"/>
              <w:rPr>
                <w:rFonts w:ascii="Times New Roman" w:eastAsia="Times New Roman" w:hAnsi="Times New Roman" w:cs="Times New Roman"/>
                <w:lang w:val="lv-LV"/>
              </w:rPr>
            </w:pPr>
            <w:r w:rsidRPr="00853450">
              <w:rPr>
                <w:rFonts w:ascii="Times New Roman" w:eastAsia="Times New Roman" w:hAnsi="Times New Roman" w:cs="Times New Roman"/>
                <w:b/>
                <w:bCs/>
                <w:sz w:val="24"/>
                <w:szCs w:val="24"/>
                <w:lang w:val="lv-LV"/>
              </w:rPr>
              <w:t xml:space="preserve">0 punkti </w:t>
            </w:r>
            <w:r w:rsidRPr="00853450">
              <w:rPr>
                <w:rFonts w:ascii="Times New Roman" w:eastAsia="Times New Roman" w:hAnsi="Times New Roman" w:cs="Times New Roman"/>
                <w:sz w:val="24"/>
                <w:szCs w:val="24"/>
                <w:lang w:val="lv-LV"/>
              </w:rPr>
              <w:t xml:space="preserve">– Projekta aktivitātes </w:t>
            </w:r>
            <w:r w:rsidR="43825E38" w:rsidRPr="00853450">
              <w:rPr>
                <w:rFonts w:ascii="Times New Roman" w:eastAsia="Times New Roman" w:hAnsi="Times New Roman" w:cs="Times New Roman"/>
                <w:sz w:val="24"/>
                <w:szCs w:val="24"/>
                <w:lang w:val="lv-LV"/>
              </w:rPr>
              <w:t>neatbilst</w:t>
            </w:r>
            <w:r w:rsidRPr="00853450">
              <w:rPr>
                <w:rFonts w:ascii="Times New Roman" w:eastAsia="Times New Roman" w:hAnsi="Times New Roman" w:cs="Times New Roman"/>
                <w:sz w:val="24"/>
                <w:szCs w:val="24"/>
                <w:lang w:val="lv-LV"/>
              </w:rPr>
              <w:t xml:space="preserve"> projekta mērķi</w:t>
            </w:r>
            <w:r w:rsidR="43825E38" w:rsidRPr="00853450">
              <w:rPr>
                <w:rFonts w:ascii="Times New Roman" w:eastAsia="Times New Roman" w:hAnsi="Times New Roman" w:cs="Times New Roman"/>
                <w:sz w:val="24"/>
                <w:szCs w:val="24"/>
                <w:lang w:val="lv-LV"/>
              </w:rPr>
              <w:t>m</w:t>
            </w:r>
            <w:r w:rsidRPr="00853450">
              <w:rPr>
                <w:rFonts w:ascii="Times New Roman" w:eastAsia="Times New Roman" w:hAnsi="Times New Roman" w:cs="Times New Roman"/>
                <w:sz w:val="24"/>
                <w:szCs w:val="24"/>
                <w:lang w:val="lv-LV"/>
              </w:rPr>
              <w:t>. Nav skaidrs, kā iecerētās darbības sasniegs projekta mērķi.</w:t>
            </w:r>
          </w:p>
        </w:tc>
        <w:tc>
          <w:tcPr>
            <w:tcW w:w="1418" w:type="dxa"/>
          </w:tcPr>
          <w:p w14:paraId="028F1D9B" w14:textId="1AFC773C" w:rsidR="00CE56DB" w:rsidRPr="00853450" w:rsidRDefault="0D92EE31">
            <w:p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1</w:t>
            </w:r>
            <w:r w:rsidR="00CE56DB" w:rsidRPr="00853450">
              <w:rPr>
                <w:rFonts w:ascii="Times New Roman" w:eastAsia="Times New Roman" w:hAnsi="Times New Roman" w:cs="Times New Roman"/>
                <w:sz w:val="24"/>
                <w:szCs w:val="24"/>
                <w:lang w:val="lv-LV"/>
              </w:rPr>
              <w:t>0</w:t>
            </w:r>
          </w:p>
        </w:tc>
      </w:tr>
      <w:tr w:rsidR="00CE56DB" w:rsidRPr="00853450" w14:paraId="2E1C81B9" w14:textId="77777777" w:rsidTr="34B0ED9E">
        <w:trPr>
          <w:trHeight w:val="300"/>
        </w:trPr>
        <w:tc>
          <w:tcPr>
            <w:tcW w:w="1770" w:type="dxa"/>
            <w:tcMar>
              <w:left w:w="105" w:type="dxa"/>
              <w:right w:w="105" w:type="dxa"/>
            </w:tcMar>
          </w:tcPr>
          <w:p w14:paraId="47088673" w14:textId="15FA6A9D" w:rsidR="00CE56DB" w:rsidRPr="00853450" w:rsidRDefault="00CE56DB">
            <w:pPr>
              <w:jc w:val="cente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3.5.</w:t>
            </w:r>
          </w:p>
        </w:tc>
        <w:tc>
          <w:tcPr>
            <w:tcW w:w="6302" w:type="dxa"/>
            <w:tcMar>
              <w:left w:w="105" w:type="dxa"/>
              <w:right w:w="105" w:type="dxa"/>
            </w:tcMar>
          </w:tcPr>
          <w:p w14:paraId="72C55612" w14:textId="5C2D9351" w:rsidR="00A33252" w:rsidRPr="00853450" w:rsidRDefault="3F7D7081" w:rsidP="00A33252">
            <w:pP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 xml:space="preserve">Projekta iesniedzējs var saņemt papildu punktus par projektam piesaistīto līdzfinansējumu. Punkti tiek piešķirti par līdzfinansējuma apjomu: </w:t>
            </w:r>
          </w:p>
          <w:p w14:paraId="0E5E17D1" w14:textId="6F2CBA40" w:rsidR="008E5156" w:rsidRPr="00853450" w:rsidRDefault="519D48CB" w:rsidP="008E5156">
            <w:pPr>
              <w:pStyle w:val="ListParagraph"/>
              <w:numPr>
                <w:ilvl w:val="0"/>
                <w:numId w:val="17"/>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5</w:t>
            </w:r>
            <w:r w:rsidR="592FCE4B" w:rsidRPr="00853450">
              <w:rPr>
                <w:rFonts w:ascii="Times New Roman" w:eastAsia="Times New Roman" w:hAnsi="Times New Roman" w:cs="Times New Roman"/>
                <w:b/>
                <w:bCs/>
                <w:sz w:val="24"/>
                <w:szCs w:val="24"/>
                <w:lang w:val="lv-LV"/>
              </w:rPr>
              <w:t xml:space="preserve"> punkti</w:t>
            </w:r>
            <w:r w:rsidR="592FCE4B" w:rsidRPr="00853450">
              <w:rPr>
                <w:rFonts w:ascii="Times New Roman" w:eastAsia="Times New Roman" w:hAnsi="Times New Roman" w:cs="Times New Roman"/>
                <w:sz w:val="24"/>
                <w:szCs w:val="24"/>
                <w:lang w:val="lv-LV"/>
              </w:rPr>
              <w:t xml:space="preserve"> - projektā paredzēts līdzfinansējums virs 50% no kopējā projekta finansējuma.</w:t>
            </w:r>
          </w:p>
          <w:p w14:paraId="22A37F87" w14:textId="20367C9B" w:rsidR="00315EEA" w:rsidRPr="00853450" w:rsidRDefault="19DE0239" w:rsidP="34B0ED9E">
            <w:pPr>
              <w:pStyle w:val="ListParagraph"/>
              <w:numPr>
                <w:ilvl w:val="0"/>
                <w:numId w:val="17"/>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3</w:t>
            </w:r>
            <w:r w:rsidR="7BB7FC79" w:rsidRPr="00853450">
              <w:rPr>
                <w:rFonts w:ascii="Times New Roman" w:eastAsia="Times New Roman" w:hAnsi="Times New Roman" w:cs="Times New Roman"/>
                <w:b/>
                <w:bCs/>
                <w:sz w:val="24"/>
                <w:szCs w:val="24"/>
                <w:lang w:val="lv-LV"/>
              </w:rPr>
              <w:t xml:space="preserve"> punkti</w:t>
            </w:r>
            <w:r w:rsidR="7BB7FC79" w:rsidRPr="00853450">
              <w:rPr>
                <w:rFonts w:ascii="Times New Roman" w:eastAsia="Times New Roman" w:hAnsi="Times New Roman" w:cs="Times New Roman"/>
                <w:sz w:val="24"/>
                <w:szCs w:val="24"/>
                <w:lang w:val="lv-LV"/>
              </w:rPr>
              <w:t xml:space="preserve"> - projektā paredzēts līdzfinansējums līdz 50% no kopējā projekta finansējuma.</w:t>
            </w:r>
          </w:p>
          <w:p w14:paraId="2222B4F8" w14:textId="4236ADE2" w:rsidR="00CE56DB" w:rsidRPr="00853450" w:rsidRDefault="2F7722A3" w:rsidP="34B0ED9E">
            <w:pPr>
              <w:pStyle w:val="ListParagraph"/>
              <w:numPr>
                <w:ilvl w:val="0"/>
                <w:numId w:val="17"/>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1</w:t>
            </w:r>
            <w:r w:rsidR="5E787BDA" w:rsidRPr="00853450">
              <w:rPr>
                <w:rFonts w:ascii="Times New Roman" w:eastAsia="Times New Roman" w:hAnsi="Times New Roman" w:cs="Times New Roman"/>
                <w:b/>
                <w:bCs/>
                <w:sz w:val="24"/>
                <w:szCs w:val="24"/>
                <w:lang w:val="lv-LV"/>
              </w:rPr>
              <w:t xml:space="preserve"> punkt</w:t>
            </w:r>
            <w:r w:rsidR="7616104B" w:rsidRPr="00853450">
              <w:rPr>
                <w:rFonts w:ascii="Times New Roman" w:eastAsia="Times New Roman" w:hAnsi="Times New Roman" w:cs="Times New Roman"/>
                <w:b/>
                <w:bCs/>
                <w:sz w:val="24"/>
                <w:szCs w:val="24"/>
                <w:lang w:val="lv-LV"/>
              </w:rPr>
              <w:t>s</w:t>
            </w:r>
            <w:r w:rsidR="5E787BDA" w:rsidRPr="00853450">
              <w:rPr>
                <w:rFonts w:ascii="Times New Roman" w:eastAsia="Times New Roman" w:hAnsi="Times New Roman" w:cs="Times New Roman"/>
                <w:b/>
                <w:bCs/>
                <w:sz w:val="24"/>
                <w:szCs w:val="24"/>
                <w:lang w:val="lv-LV"/>
              </w:rPr>
              <w:t xml:space="preserve"> </w:t>
            </w:r>
            <w:r w:rsidR="5E787BDA" w:rsidRPr="00853450">
              <w:rPr>
                <w:rFonts w:ascii="Times New Roman" w:eastAsia="Times New Roman" w:hAnsi="Times New Roman" w:cs="Times New Roman"/>
                <w:sz w:val="24"/>
                <w:szCs w:val="24"/>
                <w:lang w:val="lv-LV"/>
              </w:rPr>
              <w:t xml:space="preserve">– </w:t>
            </w:r>
            <w:r w:rsidR="630A01CD" w:rsidRPr="00853450">
              <w:rPr>
                <w:rFonts w:ascii="Times New Roman" w:eastAsia="Times New Roman" w:hAnsi="Times New Roman" w:cs="Times New Roman"/>
                <w:sz w:val="24"/>
                <w:szCs w:val="24"/>
                <w:lang w:val="lv-LV"/>
              </w:rPr>
              <w:t>projektā paredzēts līdzfinansējums līdz 25% no kopējā projekta finansējuma.</w:t>
            </w:r>
          </w:p>
          <w:p w14:paraId="2D1AD6F3" w14:textId="68110D14" w:rsidR="00CE56DB" w:rsidRPr="00853450" w:rsidRDefault="5E787BDA" w:rsidP="34B0ED9E">
            <w:pPr>
              <w:pStyle w:val="ListParagraph"/>
              <w:numPr>
                <w:ilvl w:val="0"/>
                <w:numId w:val="17"/>
              </w:numPr>
              <w:jc w:val="both"/>
              <w:rPr>
                <w:rFonts w:ascii="Times New Roman" w:eastAsia="Times New Roman" w:hAnsi="Times New Roman" w:cs="Times New Roman"/>
                <w:sz w:val="24"/>
                <w:szCs w:val="24"/>
                <w:lang w:val="lv-LV"/>
              </w:rPr>
            </w:pPr>
            <w:r w:rsidRPr="00853450">
              <w:rPr>
                <w:rFonts w:ascii="Times New Roman" w:eastAsia="Times New Roman" w:hAnsi="Times New Roman" w:cs="Times New Roman"/>
                <w:b/>
                <w:bCs/>
                <w:sz w:val="24"/>
                <w:szCs w:val="24"/>
                <w:lang w:val="lv-LV"/>
              </w:rPr>
              <w:t>0 punkti</w:t>
            </w:r>
            <w:r w:rsidRPr="00853450">
              <w:rPr>
                <w:rFonts w:ascii="Times New Roman" w:eastAsia="Times New Roman" w:hAnsi="Times New Roman" w:cs="Times New Roman"/>
                <w:sz w:val="24"/>
                <w:szCs w:val="24"/>
                <w:lang w:val="lv-LV"/>
              </w:rPr>
              <w:t xml:space="preserve"> – </w:t>
            </w:r>
            <w:r w:rsidR="630A01CD" w:rsidRPr="00853450">
              <w:rPr>
                <w:rFonts w:ascii="Times New Roman" w:eastAsia="Times New Roman" w:hAnsi="Times New Roman" w:cs="Times New Roman"/>
                <w:sz w:val="24"/>
                <w:szCs w:val="24"/>
                <w:lang w:val="lv-LV"/>
              </w:rPr>
              <w:t>projektam nav līdzfinansējums.</w:t>
            </w:r>
          </w:p>
        </w:tc>
        <w:tc>
          <w:tcPr>
            <w:tcW w:w="1418" w:type="dxa"/>
          </w:tcPr>
          <w:p w14:paraId="79B4F4B3" w14:textId="2CDBB2EC" w:rsidR="00CE56DB" w:rsidRPr="00853450" w:rsidRDefault="006E00F3">
            <w:pPr>
              <w:rPr>
                <w:rFonts w:ascii="Times New Roman" w:eastAsia="Times New Roman" w:hAnsi="Times New Roman" w:cs="Times New Roman"/>
                <w:sz w:val="24"/>
                <w:szCs w:val="24"/>
                <w:lang w:val="lv-LV"/>
              </w:rPr>
            </w:pPr>
            <w:r w:rsidRPr="00853450">
              <w:rPr>
                <w:rFonts w:ascii="Times New Roman" w:eastAsia="Times New Roman" w:hAnsi="Times New Roman" w:cs="Times New Roman"/>
                <w:sz w:val="24"/>
                <w:szCs w:val="24"/>
                <w:lang w:val="lv-LV"/>
              </w:rPr>
              <w:t>5</w:t>
            </w:r>
          </w:p>
        </w:tc>
      </w:tr>
    </w:tbl>
    <w:p w14:paraId="19D785EB" w14:textId="77777777" w:rsidR="00CE56DB" w:rsidRPr="00853450" w:rsidRDefault="00CE56DB">
      <w:pPr>
        <w:rPr>
          <w:rFonts w:ascii="Times New Roman" w:hAnsi="Times New Roman" w:cs="Times New Roman"/>
        </w:rPr>
      </w:pPr>
    </w:p>
    <w:sectPr w:rsidR="00CE56DB" w:rsidRPr="0085345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A2E5" w14:textId="77777777" w:rsidR="00A355DF" w:rsidRDefault="00A355DF" w:rsidP="00A355DF">
      <w:pPr>
        <w:spacing w:after="0" w:line="240" w:lineRule="auto"/>
      </w:pPr>
      <w:r>
        <w:separator/>
      </w:r>
    </w:p>
  </w:endnote>
  <w:endnote w:type="continuationSeparator" w:id="0">
    <w:p w14:paraId="6C0594C1" w14:textId="77777777" w:rsidR="00A355DF" w:rsidRDefault="00A355DF" w:rsidP="00A3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932594"/>
      <w:docPartObj>
        <w:docPartGallery w:val="Page Numbers (Bottom of Page)"/>
        <w:docPartUnique/>
      </w:docPartObj>
    </w:sdtPr>
    <w:sdtEndPr>
      <w:rPr>
        <w:rFonts w:ascii="Times New Roman" w:hAnsi="Times New Roman" w:cs="Times New Roman"/>
        <w:noProof/>
      </w:rPr>
    </w:sdtEndPr>
    <w:sdtContent>
      <w:p w14:paraId="2B31DEAC" w14:textId="73308D33" w:rsidR="00A355DF" w:rsidRPr="00A355DF" w:rsidRDefault="00A355DF">
        <w:pPr>
          <w:pStyle w:val="Footer"/>
          <w:jc w:val="center"/>
          <w:rPr>
            <w:rFonts w:ascii="Times New Roman" w:hAnsi="Times New Roman" w:cs="Times New Roman"/>
          </w:rPr>
        </w:pPr>
        <w:r w:rsidRPr="00A355DF">
          <w:rPr>
            <w:rFonts w:ascii="Times New Roman" w:hAnsi="Times New Roman" w:cs="Times New Roman"/>
          </w:rPr>
          <w:fldChar w:fldCharType="begin"/>
        </w:r>
        <w:r w:rsidRPr="00A355DF">
          <w:rPr>
            <w:rFonts w:ascii="Times New Roman" w:hAnsi="Times New Roman" w:cs="Times New Roman"/>
          </w:rPr>
          <w:instrText xml:space="preserve"> PAGE   \* MERGEFORMAT </w:instrText>
        </w:r>
        <w:r w:rsidRPr="00A355DF">
          <w:rPr>
            <w:rFonts w:ascii="Times New Roman" w:hAnsi="Times New Roman" w:cs="Times New Roman"/>
          </w:rPr>
          <w:fldChar w:fldCharType="separate"/>
        </w:r>
        <w:r w:rsidRPr="00A355DF">
          <w:rPr>
            <w:rFonts w:ascii="Times New Roman" w:hAnsi="Times New Roman" w:cs="Times New Roman"/>
            <w:noProof/>
          </w:rPr>
          <w:t>2</w:t>
        </w:r>
        <w:r w:rsidRPr="00A355DF">
          <w:rPr>
            <w:rFonts w:ascii="Times New Roman" w:hAnsi="Times New Roman" w:cs="Times New Roman"/>
            <w:noProof/>
          </w:rPr>
          <w:fldChar w:fldCharType="end"/>
        </w:r>
      </w:p>
    </w:sdtContent>
  </w:sdt>
  <w:p w14:paraId="1D0DB5DE" w14:textId="77777777" w:rsidR="00A355DF" w:rsidRDefault="00A35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D89B" w14:textId="77777777" w:rsidR="00A355DF" w:rsidRDefault="00A355DF" w:rsidP="00A355DF">
      <w:pPr>
        <w:spacing w:after="0" w:line="240" w:lineRule="auto"/>
      </w:pPr>
      <w:r>
        <w:separator/>
      </w:r>
    </w:p>
  </w:footnote>
  <w:footnote w:type="continuationSeparator" w:id="0">
    <w:p w14:paraId="1697A269" w14:textId="77777777" w:rsidR="00A355DF" w:rsidRDefault="00A355DF" w:rsidP="00A35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33BB"/>
    <w:multiLevelType w:val="multilevel"/>
    <w:tmpl w:val="B148B0F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C00020"/>
    <w:multiLevelType w:val="hybridMultilevel"/>
    <w:tmpl w:val="FFFFFFFF"/>
    <w:lvl w:ilvl="0" w:tplc="34062F7E">
      <w:start w:val="1"/>
      <w:numFmt w:val="bullet"/>
      <w:lvlText w:val="-"/>
      <w:lvlJc w:val="left"/>
      <w:pPr>
        <w:ind w:left="720" w:hanging="360"/>
      </w:pPr>
      <w:rPr>
        <w:rFonts w:ascii="Aptos" w:hAnsi="Aptos" w:hint="default"/>
      </w:rPr>
    </w:lvl>
    <w:lvl w:ilvl="1" w:tplc="495CC6AC">
      <w:start w:val="1"/>
      <w:numFmt w:val="bullet"/>
      <w:lvlText w:val="o"/>
      <w:lvlJc w:val="left"/>
      <w:pPr>
        <w:ind w:left="1440" w:hanging="360"/>
      </w:pPr>
      <w:rPr>
        <w:rFonts w:ascii="Courier New" w:hAnsi="Courier New" w:hint="default"/>
      </w:rPr>
    </w:lvl>
    <w:lvl w:ilvl="2" w:tplc="60CE3450">
      <w:start w:val="1"/>
      <w:numFmt w:val="bullet"/>
      <w:lvlText w:val=""/>
      <w:lvlJc w:val="left"/>
      <w:pPr>
        <w:ind w:left="2160" w:hanging="360"/>
      </w:pPr>
      <w:rPr>
        <w:rFonts w:ascii="Wingdings" w:hAnsi="Wingdings" w:hint="default"/>
      </w:rPr>
    </w:lvl>
    <w:lvl w:ilvl="3" w:tplc="37DAEDD2">
      <w:start w:val="1"/>
      <w:numFmt w:val="bullet"/>
      <w:lvlText w:val=""/>
      <w:lvlJc w:val="left"/>
      <w:pPr>
        <w:ind w:left="2880" w:hanging="360"/>
      </w:pPr>
      <w:rPr>
        <w:rFonts w:ascii="Symbol" w:hAnsi="Symbol" w:hint="default"/>
      </w:rPr>
    </w:lvl>
    <w:lvl w:ilvl="4" w:tplc="331C480A">
      <w:start w:val="1"/>
      <w:numFmt w:val="bullet"/>
      <w:lvlText w:val="o"/>
      <w:lvlJc w:val="left"/>
      <w:pPr>
        <w:ind w:left="3600" w:hanging="360"/>
      </w:pPr>
      <w:rPr>
        <w:rFonts w:ascii="Courier New" w:hAnsi="Courier New" w:hint="default"/>
      </w:rPr>
    </w:lvl>
    <w:lvl w:ilvl="5" w:tplc="31922E68">
      <w:start w:val="1"/>
      <w:numFmt w:val="bullet"/>
      <w:lvlText w:val=""/>
      <w:lvlJc w:val="left"/>
      <w:pPr>
        <w:ind w:left="4320" w:hanging="360"/>
      </w:pPr>
      <w:rPr>
        <w:rFonts w:ascii="Wingdings" w:hAnsi="Wingdings" w:hint="default"/>
      </w:rPr>
    </w:lvl>
    <w:lvl w:ilvl="6" w:tplc="C7CC84A2">
      <w:start w:val="1"/>
      <w:numFmt w:val="bullet"/>
      <w:lvlText w:val=""/>
      <w:lvlJc w:val="left"/>
      <w:pPr>
        <w:ind w:left="5040" w:hanging="360"/>
      </w:pPr>
      <w:rPr>
        <w:rFonts w:ascii="Symbol" w:hAnsi="Symbol" w:hint="default"/>
      </w:rPr>
    </w:lvl>
    <w:lvl w:ilvl="7" w:tplc="E458AE72">
      <w:start w:val="1"/>
      <w:numFmt w:val="bullet"/>
      <w:lvlText w:val="o"/>
      <w:lvlJc w:val="left"/>
      <w:pPr>
        <w:ind w:left="5760" w:hanging="360"/>
      </w:pPr>
      <w:rPr>
        <w:rFonts w:ascii="Courier New" w:hAnsi="Courier New" w:hint="default"/>
      </w:rPr>
    </w:lvl>
    <w:lvl w:ilvl="8" w:tplc="DB32B028">
      <w:start w:val="1"/>
      <w:numFmt w:val="bullet"/>
      <w:lvlText w:val=""/>
      <w:lvlJc w:val="left"/>
      <w:pPr>
        <w:ind w:left="6480" w:hanging="360"/>
      </w:pPr>
      <w:rPr>
        <w:rFonts w:ascii="Wingdings" w:hAnsi="Wingdings" w:hint="default"/>
      </w:rPr>
    </w:lvl>
  </w:abstractNum>
  <w:abstractNum w:abstractNumId="2" w15:restartNumberingAfterBreak="0">
    <w:nsid w:val="04C4BE4B"/>
    <w:multiLevelType w:val="hybridMultilevel"/>
    <w:tmpl w:val="FFFFFFFF"/>
    <w:lvl w:ilvl="0" w:tplc="1C3CA102">
      <w:start w:val="1"/>
      <w:numFmt w:val="bullet"/>
      <w:lvlText w:val="-"/>
      <w:lvlJc w:val="left"/>
      <w:pPr>
        <w:ind w:left="720" w:hanging="360"/>
      </w:pPr>
      <w:rPr>
        <w:rFonts w:ascii="Aptos" w:hAnsi="Aptos" w:hint="default"/>
      </w:rPr>
    </w:lvl>
    <w:lvl w:ilvl="1" w:tplc="461AA366">
      <w:start w:val="1"/>
      <w:numFmt w:val="bullet"/>
      <w:lvlText w:val="o"/>
      <w:lvlJc w:val="left"/>
      <w:pPr>
        <w:ind w:left="1440" w:hanging="360"/>
      </w:pPr>
      <w:rPr>
        <w:rFonts w:ascii="Courier New" w:hAnsi="Courier New" w:hint="default"/>
      </w:rPr>
    </w:lvl>
    <w:lvl w:ilvl="2" w:tplc="08E243CE">
      <w:start w:val="1"/>
      <w:numFmt w:val="bullet"/>
      <w:lvlText w:val=""/>
      <w:lvlJc w:val="left"/>
      <w:pPr>
        <w:ind w:left="2160" w:hanging="360"/>
      </w:pPr>
      <w:rPr>
        <w:rFonts w:ascii="Wingdings" w:hAnsi="Wingdings" w:hint="default"/>
      </w:rPr>
    </w:lvl>
    <w:lvl w:ilvl="3" w:tplc="971A4E5E">
      <w:start w:val="1"/>
      <w:numFmt w:val="bullet"/>
      <w:lvlText w:val=""/>
      <w:lvlJc w:val="left"/>
      <w:pPr>
        <w:ind w:left="2880" w:hanging="360"/>
      </w:pPr>
      <w:rPr>
        <w:rFonts w:ascii="Symbol" w:hAnsi="Symbol" w:hint="default"/>
      </w:rPr>
    </w:lvl>
    <w:lvl w:ilvl="4" w:tplc="C0062B46">
      <w:start w:val="1"/>
      <w:numFmt w:val="bullet"/>
      <w:lvlText w:val="o"/>
      <w:lvlJc w:val="left"/>
      <w:pPr>
        <w:ind w:left="3600" w:hanging="360"/>
      </w:pPr>
      <w:rPr>
        <w:rFonts w:ascii="Courier New" w:hAnsi="Courier New" w:hint="default"/>
      </w:rPr>
    </w:lvl>
    <w:lvl w:ilvl="5" w:tplc="87AC37D2">
      <w:start w:val="1"/>
      <w:numFmt w:val="bullet"/>
      <w:lvlText w:val=""/>
      <w:lvlJc w:val="left"/>
      <w:pPr>
        <w:ind w:left="4320" w:hanging="360"/>
      </w:pPr>
      <w:rPr>
        <w:rFonts w:ascii="Wingdings" w:hAnsi="Wingdings" w:hint="default"/>
      </w:rPr>
    </w:lvl>
    <w:lvl w:ilvl="6" w:tplc="DDC0C2A6">
      <w:start w:val="1"/>
      <w:numFmt w:val="bullet"/>
      <w:lvlText w:val=""/>
      <w:lvlJc w:val="left"/>
      <w:pPr>
        <w:ind w:left="5040" w:hanging="360"/>
      </w:pPr>
      <w:rPr>
        <w:rFonts w:ascii="Symbol" w:hAnsi="Symbol" w:hint="default"/>
      </w:rPr>
    </w:lvl>
    <w:lvl w:ilvl="7" w:tplc="F328FB5C">
      <w:start w:val="1"/>
      <w:numFmt w:val="bullet"/>
      <w:lvlText w:val="o"/>
      <w:lvlJc w:val="left"/>
      <w:pPr>
        <w:ind w:left="5760" w:hanging="360"/>
      </w:pPr>
      <w:rPr>
        <w:rFonts w:ascii="Courier New" w:hAnsi="Courier New" w:hint="default"/>
      </w:rPr>
    </w:lvl>
    <w:lvl w:ilvl="8" w:tplc="C0F2A526">
      <w:start w:val="1"/>
      <w:numFmt w:val="bullet"/>
      <w:lvlText w:val=""/>
      <w:lvlJc w:val="left"/>
      <w:pPr>
        <w:ind w:left="6480" w:hanging="360"/>
      </w:pPr>
      <w:rPr>
        <w:rFonts w:ascii="Wingdings" w:hAnsi="Wingdings" w:hint="default"/>
      </w:rPr>
    </w:lvl>
  </w:abstractNum>
  <w:abstractNum w:abstractNumId="3" w15:restartNumberingAfterBreak="0">
    <w:nsid w:val="081E8063"/>
    <w:multiLevelType w:val="hybridMultilevel"/>
    <w:tmpl w:val="FFFFFFFF"/>
    <w:lvl w:ilvl="0" w:tplc="9BA44EBE">
      <w:start w:val="1"/>
      <w:numFmt w:val="bullet"/>
      <w:lvlText w:val="-"/>
      <w:lvlJc w:val="left"/>
      <w:pPr>
        <w:ind w:left="720" w:hanging="360"/>
      </w:pPr>
      <w:rPr>
        <w:rFonts w:ascii="Aptos" w:hAnsi="Aptos" w:hint="default"/>
      </w:rPr>
    </w:lvl>
    <w:lvl w:ilvl="1" w:tplc="3FF05F16">
      <w:start w:val="1"/>
      <w:numFmt w:val="bullet"/>
      <w:lvlText w:val="o"/>
      <w:lvlJc w:val="left"/>
      <w:pPr>
        <w:ind w:left="1440" w:hanging="360"/>
      </w:pPr>
      <w:rPr>
        <w:rFonts w:ascii="Courier New" w:hAnsi="Courier New" w:hint="default"/>
      </w:rPr>
    </w:lvl>
    <w:lvl w:ilvl="2" w:tplc="68A06090">
      <w:start w:val="1"/>
      <w:numFmt w:val="bullet"/>
      <w:lvlText w:val=""/>
      <w:lvlJc w:val="left"/>
      <w:pPr>
        <w:ind w:left="2160" w:hanging="360"/>
      </w:pPr>
      <w:rPr>
        <w:rFonts w:ascii="Wingdings" w:hAnsi="Wingdings" w:hint="default"/>
      </w:rPr>
    </w:lvl>
    <w:lvl w:ilvl="3" w:tplc="D752EC38">
      <w:start w:val="1"/>
      <w:numFmt w:val="bullet"/>
      <w:lvlText w:val=""/>
      <w:lvlJc w:val="left"/>
      <w:pPr>
        <w:ind w:left="2880" w:hanging="360"/>
      </w:pPr>
      <w:rPr>
        <w:rFonts w:ascii="Symbol" w:hAnsi="Symbol" w:hint="default"/>
      </w:rPr>
    </w:lvl>
    <w:lvl w:ilvl="4" w:tplc="A418B97E">
      <w:start w:val="1"/>
      <w:numFmt w:val="bullet"/>
      <w:lvlText w:val="o"/>
      <w:lvlJc w:val="left"/>
      <w:pPr>
        <w:ind w:left="3600" w:hanging="360"/>
      </w:pPr>
      <w:rPr>
        <w:rFonts w:ascii="Courier New" w:hAnsi="Courier New" w:hint="default"/>
      </w:rPr>
    </w:lvl>
    <w:lvl w:ilvl="5" w:tplc="9946A4C0">
      <w:start w:val="1"/>
      <w:numFmt w:val="bullet"/>
      <w:lvlText w:val=""/>
      <w:lvlJc w:val="left"/>
      <w:pPr>
        <w:ind w:left="4320" w:hanging="360"/>
      </w:pPr>
      <w:rPr>
        <w:rFonts w:ascii="Wingdings" w:hAnsi="Wingdings" w:hint="default"/>
      </w:rPr>
    </w:lvl>
    <w:lvl w:ilvl="6" w:tplc="E8768A9E">
      <w:start w:val="1"/>
      <w:numFmt w:val="bullet"/>
      <w:lvlText w:val=""/>
      <w:lvlJc w:val="left"/>
      <w:pPr>
        <w:ind w:left="5040" w:hanging="360"/>
      </w:pPr>
      <w:rPr>
        <w:rFonts w:ascii="Symbol" w:hAnsi="Symbol" w:hint="default"/>
      </w:rPr>
    </w:lvl>
    <w:lvl w:ilvl="7" w:tplc="5D2021E2">
      <w:start w:val="1"/>
      <w:numFmt w:val="bullet"/>
      <w:lvlText w:val="o"/>
      <w:lvlJc w:val="left"/>
      <w:pPr>
        <w:ind w:left="5760" w:hanging="360"/>
      </w:pPr>
      <w:rPr>
        <w:rFonts w:ascii="Courier New" w:hAnsi="Courier New" w:hint="default"/>
      </w:rPr>
    </w:lvl>
    <w:lvl w:ilvl="8" w:tplc="2F067180">
      <w:start w:val="1"/>
      <w:numFmt w:val="bullet"/>
      <w:lvlText w:val=""/>
      <w:lvlJc w:val="left"/>
      <w:pPr>
        <w:ind w:left="6480" w:hanging="360"/>
      </w:pPr>
      <w:rPr>
        <w:rFonts w:ascii="Wingdings" w:hAnsi="Wingdings" w:hint="default"/>
      </w:rPr>
    </w:lvl>
  </w:abstractNum>
  <w:abstractNum w:abstractNumId="4" w15:restartNumberingAfterBreak="0">
    <w:nsid w:val="09261E53"/>
    <w:multiLevelType w:val="hybridMultilevel"/>
    <w:tmpl w:val="FFFFFFFF"/>
    <w:lvl w:ilvl="0" w:tplc="688E8F18">
      <w:start w:val="1"/>
      <w:numFmt w:val="bullet"/>
      <w:lvlText w:val="-"/>
      <w:lvlJc w:val="left"/>
      <w:pPr>
        <w:ind w:left="720" w:hanging="360"/>
      </w:pPr>
      <w:rPr>
        <w:rFonts w:ascii="Aptos" w:hAnsi="Aptos" w:hint="default"/>
      </w:rPr>
    </w:lvl>
    <w:lvl w:ilvl="1" w:tplc="0C5EE08A">
      <w:start w:val="1"/>
      <w:numFmt w:val="bullet"/>
      <w:lvlText w:val="o"/>
      <w:lvlJc w:val="left"/>
      <w:pPr>
        <w:ind w:left="1440" w:hanging="360"/>
      </w:pPr>
      <w:rPr>
        <w:rFonts w:ascii="Courier New" w:hAnsi="Courier New" w:hint="default"/>
      </w:rPr>
    </w:lvl>
    <w:lvl w:ilvl="2" w:tplc="CC56BBF6">
      <w:start w:val="1"/>
      <w:numFmt w:val="bullet"/>
      <w:lvlText w:val=""/>
      <w:lvlJc w:val="left"/>
      <w:pPr>
        <w:ind w:left="2160" w:hanging="360"/>
      </w:pPr>
      <w:rPr>
        <w:rFonts w:ascii="Wingdings" w:hAnsi="Wingdings" w:hint="default"/>
      </w:rPr>
    </w:lvl>
    <w:lvl w:ilvl="3" w:tplc="80B87A9E">
      <w:start w:val="1"/>
      <w:numFmt w:val="bullet"/>
      <w:lvlText w:val=""/>
      <w:lvlJc w:val="left"/>
      <w:pPr>
        <w:ind w:left="2880" w:hanging="360"/>
      </w:pPr>
      <w:rPr>
        <w:rFonts w:ascii="Symbol" w:hAnsi="Symbol" w:hint="default"/>
      </w:rPr>
    </w:lvl>
    <w:lvl w:ilvl="4" w:tplc="5EA0A780">
      <w:start w:val="1"/>
      <w:numFmt w:val="bullet"/>
      <w:lvlText w:val="o"/>
      <w:lvlJc w:val="left"/>
      <w:pPr>
        <w:ind w:left="3600" w:hanging="360"/>
      </w:pPr>
      <w:rPr>
        <w:rFonts w:ascii="Courier New" w:hAnsi="Courier New" w:hint="default"/>
      </w:rPr>
    </w:lvl>
    <w:lvl w:ilvl="5" w:tplc="5DDC5C86">
      <w:start w:val="1"/>
      <w:numFmt w:val="bullet"/>
      <w:lvlText w:val=""/>
      <w:lvlJc w:val="left"/>
      <w:pPr>
        <w:ind w:left="4320" w:hanging="360"/>
      </w:pPr>
      <w:rPr>
        <w:rFonts w:ascii="Wingdings" w:hAnsi="Wingdings" w:hint="default"/>
      </w:rPr>
    </w:lvl>
    <w:lvl w:ilvl="6" w:tplc="E95E4528">
      <w:start w:val="1"/>
      <w:numFmt w:val="bullet"/>
      <w:lvlText w:val=""/>
      <w:lvlJc w:val="left"/>
      <w:pPr>
        <w:ind w:left="5040" w:hanging="360"/>
      </w:pPr>
      <w:rPr>
        <w:rFonts w:ascii="Symbol" w:hAnsi="Symbol" w:hint="default"/>
      </w:rPr>
    </w:lvl>
    <w:lvl w:ilvl="7" w:tplc="5B2AB20A">
      <w:start w:val="1"/>
      <w:numFmt w:val="bullet"/>
      <w:lvlText w:val="o"/>
      <w:lvlJc w:val="left"/>
      <w:pPr>
        <w:ind w:left="5760" w:hanging="360"/>
      </w:pPr>
      <w:rPr>
        <w:rFonts w:ascii="Courier New" w:hAnsi="Courier New" w:hint="default"/>
      </w:rPr>
    </w:lvl>
    <w:lvl w:ilvl="8" w:tplc="AD60A9A0">
      <w:start w:val="1"/>
      <w:numFmt w:val="bullet"/>
      <w:lvlText w:val=""/>
      <w:lvlJc w:val="left"/>
      <w:pPr>
        <w:ind w:left="6480" w:hanging="360"/>
      </w:pPr>
      <w:rPr>
        <w:rFonts w:ascii="Wingdings" w:hAnsi="Wingdings" w:hint="default"/>
      </w:rPr>
    </w:lvl>
  </w:abstractNum>
  <w:abstractNum w:abstractNumId="5" w15:restartNumberingAfterBreak="0">
    <w:nsid w:val="0BF85054"/>
    <w:multiLevelType w:val="hybridMultilevel"/>
    <w:tmpl w:val="D8FAA2D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E55FB6"/>
    <w:multiLevelType w:val="hybridMultilevel"/>
    <w:tmpl w:val="FFFFFFFF"/>
    <w:lvl w:ilvl="0" w:tplc="AE686BF2">
      <w:start w:val="1"/>
      <w:numFmt w:val="bullet"/>
      <w:lvlText w:val="-"/>
      <w:lvlJc w:val="left"/>
      <w:pPr>
        <w:ind w:left="720" w:hanging="360"/>
      </w:pPr>
      <w:rPr>
        <w:rFonts w:ascii="Aptos" w:hAnsi="Aptos" w:hint="default"/>
      </w:rPr>
    </w:lvl>
    <w:lvl w:ilvl="1" w:tplc="AB3A7B3C">
      <w:start w:val="1"/>
      <w:numFmt w:val="bullet"/>
      <w:lvlText w:val="o"/>
      <w:lvlJc w:val="left"/>
      <w:pPr>
        <w:ind w:left="1440" w:hanging="360"/>
      </w:pPr>
      <w:rPr>
        <w:rFonts w:ascii="Courier New" w:hAnsi="Courier New" w:hint="default"/>
      </w:rPr>
    </w:lvl>
    <w:lvl w:ilvl="2" w:tplc="48FC51CA">
      <w:start w:val="1"/>
      <w:numFmt w:val="bullet"/>
      <w:lvlText w:val=""/>
      <w:lvlJc w:val="left"/>
      <w:pPr>
        <w:ind w:left="2160" w:hanging="360"/>
      </w:pPr>
      <w:rPr>
        <w:rFonts w:ascii="Wingdings" w:hAnsi="Wingdings" w:hint="default"/>
      </w:rPr>
    </w:lvl>
    <w:lvl w:ilvl="3" w:tplc="1E1EAA34">
      <w:start w:val="1"/>
      <w:numFmt w:val="bullet"/>
      <w:lvlText w:val=""/>
      <w:lvlJc w:val="left"/>
      <w:pPr>
        <w:ind w:left="2880" w:hanging="360"/>
      </w:pPr>
      <w:rPr>
        <w:rFonts w:ascii="Symbol" w:hAnsi="Symbol" w:hint="default"/>
      </w:rPr>
    </w:lvl>
    <w:lvl w:ilvl="4" w:tplc="015C868E">
      <w:start w:val="1"/>
      <w:numFmt w:val="bullet"/>
      <w:lvlText w:val="o"/>
      <w:lvlJc w:val="left"/>
      <w:pPr>
        <w:ind w:left="3600" w:hanging="360"/>
      </w:pPr>
      <w:rPr>
        <w:rFonts w:ascii="Courier New" w:hAnsi="Courier New" w:hint="default"/>
      </w:rPr>
    </w:lvl>
    <w:lvl w:ilvl="5" w:tplc="8F2892AE">
      <w:start w:val="1"/>
      <w:numFmt w:val="bullet"/>
      <w:lvlText w:val=""/>
      <w:lvlJc w:val="left"/>
      <w:pPr>
        <w:ind w:left="4320" w:hanging="360"/>
      </w:pPr>
      <w:rPr>
        <w:rFonts w:ascii="Wingdings" w:hAnsi="Wingdings" w:hint="default"/>
      </w:rPr>
    </w:lvl>
    <w:lvl w:ilvl="6" w:tplc="969A15A0">
      <w:start w:val="1"/>
      <w:numFmt w:val="bullet"/>
      <w:lvlText w:val=""/>
      <w:lvlJc w:val="left"/>
      <w:pPr>
        <w:ind w:left="5040" w:hanging="360"/>
      </w:pPr>
      <w:rPr>
        <w:rFonts w:ascii="Symbol" w:hAnsi="Symbol" w:hint="default"/>
      </w:rPr>
    </w:lvl>
    <w:lvl w:ilvl="7" w:tplc="1D8E5458">
      <w:start w:val="1"/>
      <w:numFmt w:val="bullet"/>
      <w:lvlText w:val="o"/>
      <w:lvlJc w:val="left"/>
      <w:pPr>
        <w:ind w:left="5760" w:hanging="360"/>
      </w:pPr>
      <w:rPr>
        <w:rFonts w:ascii="Courier New" w:hAnsi="Courier New" w:hint="default"/>
      </w:rPr>
    </w:lvl>
    <w:lvl w:ilvl="8" w:tplc="24E26CF6">
      <w:start w:val="1"/>
      <w:numFmt w:val="bullet"/>
      <w:lvlText w:val=""/>
      <w:lvlJc w:val="left"/>
      <w:pPr>
        <w:ind w:left="6480" w:hanging="360"/>
      </w:pPr>
      <w:rPr>
        <w:rFonts w:ascii="Wingdings" w:hAnsi="Wingdings" w:hint="default"/>
      </w:rPr>
    </w:lvl>
  </w:abstractNum>
  <w:abstractNum w:abstractNumId="7" w15:restartNumberingAfterBreak="0">
    <w:nsid w:val="0E27F79F"/>
    <w:multiLevelType w:val="hybridMultilevel"/>
    <w:tmpl w:val="FFFFFFFF"/>
    <w:lvl w:ilvl="0" w:tplc="F57641BE">
      <w:start w:val="1"/>
      <w:numFmt w:val="bullet"/>
      <w:lvlText w:val="-"/>
      <w:lvlJc w:val="left"/>
      <w:pPr>
        <w:ind w:left="720" w:hanging="360"/>
      </w:pPr>
      <w:rPr>
        <w:rFonts w:ascii="Aptos" w:hAnsi="Aptos" w:hint="default"/>
      </w:rPr>
    </w:lvl>
    <w:lvl w:ilvl="1" w:tplc="8C726030">
      <w:start w:val="1"/>
      <w:numFmt w:val="bullet"/>
      <w:lvlText w:val="o"/>
      <w:lvlJc w:val="left"/>
      <w:pPr>
        <w:ind w:left="1440" w:hanging="360"/>
      </w:pPr>
      <w:rPr>
        <w:rFonts w:ascii="Courier New" w:hAnsi="Courier New" w:hint="default"/>
      </w:rPr>
    </w:lvl>
    <w:lvl w:ilvl="2" w:tplc="A504FB3C">
      <w:start w:val="1"/>
      <w:numFmt w:val="bullet"/>
      <w:lvlText w:val=""/>
      <w:lvlJc w:val="left"/>
      <w:pPr>
        <w:ind w:left="2160" w:hanging="360"/>
      </w:pPr>
      <w:rPr>
        <w:rFonts w:ascii="Wingdings" w:hAnsi="Wingdings" w:hint="default"/>
      </w:rPr>
    </w:lvl>
    <w:lvl w:ilvl="3" w:tplc="D6A4F5A2">
      <w:start w:val="1"/>
      <w:numFmt w:val="bullet"/>
      <w:lvlText w:val=""/>
      <w:lvlJc w:val="left"/>
      <w:pPr>
        <w:ind w:left="2880" w:hanging="360"/>
      </w:pPr>
      <w:rPr>
        <w:rFonts w:ascii="Symbol" w:hAnsi="Symbol" w:hint="default"/>
      </w:rPr>
    </w:lvl>
    <w:lvl w:ilvl="4" w:tplc="CC207984">
      <w:start w:val="1"/>
      <w:numFmt w:val="bullet"/>
      <w:lvlText w:val="o"/>
      <w:lvlJc w:val="left"/>
      <w:pPr>
        <w:ind w:left="3600" w:hanging="360"/>
      </w:pPr>
      <w:rPr>
        <w:rFonts w:ascii="Courier New" w:hAnsi="Courier New" w:hint="default"/>
      </w:rPr>
    </w:lvl>
    <w:lvl w:ilvl="5" w:tplc="2BC21702">
      <w:start w:val="1"/>
      <w:numFmt w:val="bullet"/>
      <w:lvlText w:val=""/>
      <w:lvlJc w:val="left"/>
      <w:pPr>
        <w:ind w:left="4320" w:hanging="360"/>
      </w:pPr>
      <w:rPr>
        <w:rFonts w:ascii="Wingdings" w:hAnsi="Wingdings" w:hint="default"/>
      </w:rPr>
    </w:lvl>
    <w:lvl w:ilvl="6" w:tplc="22A2EDC4">
      <w:start w:val="1"/>
      <w:numFmt w:val="bullet"/>
      <w:lvlText w:val=""/>
      <w:lvlJc w:val="left"/>
      <w:pPr>
        <w:ind w:left="5040" w:hanging="360"/>
      </w:pPr>
      <w:rPr>
        <w:rFonts w:ascii="Symbol" w:hAnsi="Symbol" w:hint="default"/>
      </w:rPr>
    </w:lvl>
    <w:lvl w:ilvl="7" w:tplc="2BA6D314">
      <w:start w:val="1"/>
      <w:numFmt w:val="bullet"/>
      <w:lvlText w:val="o"/>
      <w:lvlJc w:val="left"/>
      <w:pPr>
        <w:ind w:left="5760" w:hanging="360"/>
      </w:pPr>
      <w:rPr>
        <w:rFonts w:ascii="Courier New" w:hAnsi="Courier New" w:hint="default"/>
      </w:rPr>
    </w:lvl>
    <w:lvl w:ilvl="8" w:tplc="38941890">
      <w:start w:val="1"/>
      <w:numFmt w:val="bullet"/>
      <w:lvlText w:val=""/>
      <w:lvlJc w:val="left"/>
      <w:pPr>
        <w:ind w:left="6480" w:hanging="360"/>
      </w:pPr>
      <w:rPr>
        <w:rFonts w:ascii="Wingdings" w:hAnsi="Wingdings" w:hint="default"/>
      </w:rPr>
    </w:lvl>
  </w:abstractNum>
  <w:abstractNum w:abstractNumId="8" w15:restartNumberingAfterBreak="0">
    <w:nsid w:val="22E290F1"/>
    <w:multiLevelType w:val="hybridMultilevel"/>
    <w:tmpl w:val="FFFFFFFF"/>
    <w:lvl w:ilvl="0" w:tplc="AA96D7F6">
      <w:start w:val="1"/>
      <w:numFmt w:val="bullet"/>
      <w:lvlText w:val="-"/>
      <w:lvlJc w:val="left"/>
      <w:pPr>
        <w:ind w:left="720" w:hanging="360"/>
      </w:pPr>
      <w:rPr>
        <w:rFonts w:ascii="Aptos" w:hAnsi="Aptos" w:hint="default"/>
      </w:rPr>
    </w:lvl>
    <w:lvl w:ilvl="1" w:tplc="867E3686">
      <w:start w:val="1"/>
      <w:numFmt w:val="bullet"/>
      <w:lvlText w:val="o"/>
      <w:lvlJc w:val="left"/>
      <w:pPr>
        <w:ind w:left="1440" w:hanging="360"/>
      </w:pPr>
      <w:rPr>
        <w:rFonts w:ascii="Courier New" w:hAnsi="Courier New" w:hint="default"/>
      </w:rPr>
    </w:lvl>
    <w:lvl w:ilvl="2" w:tplc="388CD138">
      <w:start w:val="1"/>
      <w:numFmt w:val="bullet"/>
      <w:lvlText w:val=""/>
      <w:lvlJc w:val="left"/>
      <w:pPr>
        <w:ind w:left="2160" w:hanging="360"/>
      </w:pPr>
      <w:rPr>
        <w:rFonts w:ascii="Wingdings" w:hAnsi="Wingdings" w:hint="default"/>
      </w:rPr>
    </w:lvl>
    <w:lvl w:ilvl="3" w:tplc="F6B05DE2">
      <w:start w:val="1"/>
      <w:numFmt w:val="bullet"/>
      <w:lvlText w:val=""/>
      <w:lvlJc w:val="left"/>
      <w:pPr>
        <w:ind w:left="2880" w:hanging="360"/>
      </w:pPr>
      <w:rPr>
        <w:rFonts w:ascii="Symbol" w:hAnsi="Symbol" w:hint="default"/>
      </w:rPr>
    </w:lvl>
    <w:lvl w:ilvl="4" w:tplc="FC9CB262">
      <w:start w:val="1"/>
      <w:numFmt w:val="bullet"/>
      <w:lvlText w:val="o"/>
      <w:lvlJc w:val="left"/>
      <w:pPr>
        <w:ind w:left="3600" w:hanging="360"/>
      </w:pPr>
      <w:rPr>
        <w:rFonts w:ascii="Courier New" w:hAnsi="Courier New" w:hint="default"/>
      </w:rPr>
    </w:lvl>
    <w:lvl w:ilvl="5" w:tplc="E67822AA">
      <w:start w:val="1"/>
      <w:numFmt w:val="bullet"/>
      <w:lvlText w:val=""/>
      <w:lvlJc w:val="left"/>
      <w:pPr>
        <w:ind w:left="4320" w:hanging="360"/>
      </w:pPr>
      <w:rPr>
        <w:rFonts w:ascii="Wingdings" w:hAnsi="Wingdings" w:hint="default"/>
      </w:rPr>
    </w:lvl>
    <w:lvl w:ilvl="6" w:tplc="2EE0A39A">
      <w:start w:val="1"/>
      <w:numFmt w:val="bullet"/>
      <w:lvlText w:val=""/>
      <w:lvlJc w:val="left"/>
      <w:pPr>
        <w:ind w:left="5040" w:hanging="360"/>
      </w:pPr>
      <w:rPr>
        <w:rFonts w:ascii="Symbol" w:hAnsi="Symbol" w:hint="default"/>
      </w:rPr>
    </w:lvl>
    <w:lvl w:ilvl="7" w:tplc="F34C4540">
      <w:start w:val="1"/>
      <w:numFmt w:val="bullet"/>
      <w:lvlText w:val="o"/>
      <w:lvlJc w:val="left"/>
      <w:pPr>
        <w:ind w:left="5760" w:hanging="360"/>
      </w:pPr>
      <w:rPr>
        <w:rFonts w:ascii="Courier New" w:hAnsi="Courier New" w:hint="default"/>
      </w:rPr>
    </w:lvl>
    <w:lvl w:ilvl="8" w:tplc="0FE2B09E">
      <w:start w:val="1"/>
      <w:numFmt w:val="bullet"/>
      <w:lvlText w:val=""/>
      <w:lvlJc w:val="left"/>
      <w:pPr>
        <w:ind w:left="6480" w:hanging="360"/>
      </w:pPr>
      <w:rPr>
        <w:rFonts w:ascii="Wingdings" w:hAnsi="Wingdings" w:hint="default"/>
      </w:rPr>
    </w:lvl>
  </w:abstractNum>
  <w:abstractNum w:abstractNumId="9" w15:restartNumberingAfterBreak="0">
    <w:nsid w:val="236B7386"/>
    <w:multiLevelType w:val="multilevel"/>
    <w:tmpl w:val="AEBC0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9048D0"/>
    <w:multiLevelType w:val="hybridMultilevel"/>
    <w:tmpl w:val="FFFFFFFF"/>
    <w:lvl w:ilvl="0" w:tplc="38D0D872">
      <w:start w:val="1"/>
      <w:numFmt w:val="bullet"/>
      <w:lvlText w:val="-"/>
      <w:lvlJc w:val="left"/>
      <w:pPr>
        <w:ind w:left="720" w:hanging="360"/>
      </w:pPr>
      <w:rPr>
        <w:rFonts w:ascii="Aptos" w:hAnsi="Aptos" w:hint="default"/>
      </w:rPr>
    </w:lvl>
    <w:lvl w:ilvl="1" w:tplc="389056D4">
      <w:start w:val="1"/>
      <w:numFmt w:val="bullet"/>
      <w:lvlText w:val="o"/>
      <w:lvlJc w:val="left"/>
      <w:pPr>
        <w:ind w:left="1440" w:hanging="360"/>
      </w:pPr>
      <w:rPr>
        <w:rFonts w:ascii="Courier New" w:hAnsi="Courier New" w:hint="default"/>
      </w:rPr>
    </w:lvl>
    <w:lvl w:ilvl="2" w:tplc="78305EC6">
      <w:start w:val="1"/>
      <w:numFmt w:val="bullet"/>
      <w:lvlText w:val=""/>
      <w:lvlJc w:val="left"/>
      <w:pPr>
        <w:ind w:left="2160" w:hanging="360"/>
      </w:pPr>
      <w:rPr>
        <w:rFonts w:ascii="Wingdings" w:hAnsi="Wingdings" w:hint="default"/>
      </w:rPr>
    </w:lvl>
    <w:lvl w:ilvl="3" w:tplc="4BF2EEE0">
      <w:start w:val="1"/>
      <w:numFmt w:val="bullet"/>
      <w:lvlText w:val=""/>
      <w:lvlJc w:val="left"/>
      <w:pPr>
        <w:ind w:left="2880" w:hanging="360"/>
      </w:pPr>
      <w:rPr>
        <w:rFonts w:ascii="Symbol" w:hAnsi="Symbol" w:hint="default"/>
      </w:rPr>
    </w:lvl>
    <w:lvl w:ilvl="4" w:tplc="ACA013DA">
      <w:start w:val="1"/>
      <w:numFmt w:val="bullet"/>
      <w:lvlText w:val="o"/>
      <w:lvlJc w:val="left"/>
      <w:pPr>
        <w:ind w:left="3600" w:hanging="360"/>
      </w:pPr>
      <w:rPr>
        <w:rFonts w:ascii="Courier New" w:hAnsi="Courier New" w:hint="default"/>
      </w:rPr>
    </w:lvl>
    <w:lvl w:ilvl="5" w:tplc="E89E8DFE">
      <w:start w:val="1"/>
      <w:numFmt w:val="bullet"/>
      <w:lvlText w:val=""/>
      <w:lvlJc w:val="left"/>
      <w:pPr>
        <w:ind w:left="4320" w:hanging="360"/>
      </w:pPr>
      <w:rPr>
        <w:rFonts w:ascii="Wingdings" w:hAnsi="Wingdings" w:hint="default"/>
      </w:rPr>
    </w:lvl>
    <w:lvl w:ilvl="6" w:tplc="ABD69F9C">
      <w:start w:val="1"/>
      <w:numFmt w:val="bullet"/>
      <w:lvlText w:val=""/>
      <w:lvlJc w:val="left"/>
      <w:pPr>
        <w:ind w:left="5040" w:hanging="360"/>
      </w:pPr>
      <w:rPr>
        <w:rFonts w:ascii="Symbol" w:hAnsi="Symbol" w:hint="default"/>
      </w:rPr>
    </w:lvl>
    <w:lvl w:ilvl="7" w:tplc="A262FAF4">
      <w:start w:val="1"/>
      <w:numFmt w:val="bullet"/>
      <w:lvlText w:val="o"/>
      <w:lvlJc w:val="left"/>
      <w:pPr>
        <w:ind w:left="5760" w:hanging="360"/>
      </w:pPr>
      <w:rPr>
        <w:rFonts w:ascii="Courier New" w:hAnsi="Courier New" w:hint="default"/>
      </w:rPr>
    </w:lvl>
    <w:lvl w:ilvl="8" w:tplc="28EC6C12">
      <w:start w:val="1"/>
      <w:numFmt w:val="bullet"/>
      <w:lvlText w:val=""/>
      <w:lvlJc w:val="left"/>
      <w:pPr>
        <w:ind w:left="6480" w:hanging="360"/>
      </w:pPr>
      <w:rPr>
        <w:rFonts w:ascii="Wingdings" w:hAnsi="Wingdings" w:hint="default"/>
      </w:rPr>
    </w:lvl>
  </w:abstractNum>
  <w:abstractNum w:abstractNumId="11" w15:restartNumberingAfterBreak="0">
    <w:nsid w:val="24FC48F9"/>
    <w:multiLevelType w:val="hybridMultilevel"/>
    <w:tmpl w:val="FFFFFFFF"/>
    <w:lvl w:ilvl="0" w:tplc="B3B60504">
      <w:start w:val="1"/>
      <w:numFmt w:val="bullet"/>
      <w:lvlText w:val="-"/>
      <w:lvlJc w:val="left"/>
      <w:pPr>
        <w:ind w:left="720" w:hanging="360"/>
      </w:pPr>
      <w:rPr>
        <w:rFonts w:ascii="Aptos" w:hAnsi="Aptos" w:hint="default"/>
      </w:rPr>
    </w:lvl>
    <w:lvl w:ilvl="1" w:tplc="E1BA2F8A">
      <w:start w:val="1"/>
      <w:numFmt w:val="bullet"/>
      <w:lvlText w:val="o"/>
      <w:lvlJc w:val="left"/>
      <w:pPr>
        <w:ind w:left="1440" w:hanging="360"/>
      </w:pPr>
      <w:rPr>
        <w:rFonts w:ascii="Courier New" w:hAnsi="Courier New" w:hint="default"/>
      </w:rPr>
    </w:lvl>
    <w:lvl w:ilvl="2" w:tplc="28C8C4B4">
      <w:start w:val="1"/>
      <w:numFmt w:val="bullet"/>
      <w:lvlText w:val=""/>
      <w:lvlJc w:val="left"/>
      <w:pPr>
        <w:ind w:left="2160" w:hanging="360"/>
      </w:pPr>
      <w:rPr>
        <w:rFonts w:ascii="Wingdings" w:hAnsi="Wingdings" w:hint="default"/>
      </w:rPr>
    </w:lvl>
    <w:lvl w:ilvl="3" w:tplc="9FDADC2A">
      <w:start w:val="1"/>
      <w:numFmt w:val="bullet"/>
      <w:lvlText w:val=""/>
      <w:lvlJc w:val="left"/>
      <w:pPr>
        <w:ind w:left="2880" w:hanging="360"/>
      </w:pPr>
      <w:rPr>
        <w:rFonts w:ascii="Symbol" w:hAnsi="Symbol" w:hint="default"/>
      </w:rPr>
    </w:lvl>
    <w:lvl w:ilvl="4" w:tplc="F8B0FB98">
      <w:start w:val="1"/>
      <w:numFmt w:val="bullet"/>
      <w:lvlText w:val="o"/>
      <w:lvlJc w:val="left"/>
      <w:pPr>
        <w:ind w:left="3600" w:hanging="360"/>
      </w:pPr>
      <w:rPr>
        <w:rFonts w:ascii="Courier New" w:hAnsi="Courier New" w:hint="default"/>
      </w:rPr>
    </w:lvl>
    <w:lvl w:ilvl="5" w:tplc="B01CC6F6">
      <w:start w:val="1"/>
      <w:numFmt w:val="bullet"/>
      <w:lvlText w:val=""/>
      <w:lvlJc w:val="left"/>
      <w:pPr>
        <w:ind w:left="4320" w:hanging="360"/>
      </w:pPr>
      <w:rPr>
        <w:rFonts w:ascii="Wingdings" w:hAnsi="Wingdings" w:hint="default"/>
      </w:rPr>
    </w:lvl>
    <w:lvl w:ilvl="6" w:tplc="79006658">
      <w:start w:val="1"/>
      <w:numFmt w:val="bullet"/>
      <w:lvlText w:val=""/>
      <w:lvlJc w:val="left"/>
      <w:pPr>
        <w:ind w:left="5040" w:hanging="360"/>
      </w:pPr>
      <w:rPr>
        <w:rFonts w:ascii="Symbol" w:hAnsi="Symbol" w:hint="default"/>
      </w:rPr>
    </w:lvl>
    <w:lvl w:ilvl="7" w:tplc="BB2AD366">
      <w:start w:val="1"/>
      <w:numFmt w:val="bullet"/>
      <w:lvlText w:val="o"/>
      <w:lvlJc w:val="left"/>
      <w:pPr>
        <w:ind w:left="5760" w:hanging="360"/>
      </w:pPr>
      <w:rPr>
        <w:rFonts w:ascii="Courier New" w:hAnsi="Courier New" w:hint="default"/>
      </w:rPr>
    </w:lvl>
    <w:lvl w:ilvl="8" w:tplc="6F3A75BC">
      <w:start w:val="1"/>
      <w:numFmt w:val="bullet"/>
      <w:lvlText w:val=""/>
      <w:lvlJc w:val="left"/>
      <w:pPr>
        <w:ind w:left="6480" w:hanging="360"/>
      </w:pPr>
      <w:rPr>
        <w:rFonts w:ascii="Wingdings" w:hAnsi="Wingdings" w:hint="default"/>
      </w:rPr>
    </w:lvl>
  </w:abstractNum>
  <w:abstractNum w:abstractNumId="12" w15:restartNumberingAfterBreak="0">
    <w:nsid w:val="27C6C638"/>
    <w:multiLevelType w:val="hybridMultilevel"/>
    <w:tmpl w:val="FFFFFFFF"/>
    <w:lvl w:ilvl="0" w:tplc="03B48ED2">
      <w:start w:val="1"/>
      <w:numFmt w:val="bullet"/>
      <w:lvlText w:val="-"/>
      <w:lvlJc w:val="left"/>
      <w:pPr>
        <w:ind w:left="720" w:hanging="360"/>
      </w:pPr>
      <w:rPr>
        <w:rFonts w:ascii="Aptos" w:hAnsi="Aptos" w:hint="default"/>
      </w:rPr>
    </w:lvl>
    <w:lvl w:ilvl="1" w:tplc="9A46EBD0">
      <w:start w:val="1"/>
      <w:numFmt w:val="bullet"/>
      <w:lvlText w:val="o"/>
      <w:lvlJc w:val="left"/>
      <w:pPr>
        <w:ind w:left="1440" w:hanging="360"/>
      </w:pPr>
      <w:rPr>
        <w:rFonts w:ascii="Courier New" w:hAnsi="Courier New" w:hint="default"/>
      </w:rPr>
    </w:lvl>
    <w:lvl w:ilvl="2" w:tplc="2A8A76F4">
      <w:start w:val="1"/>
      <w:numFmt w:val="bullet"/>
      <w:lvlText w:val=""/>
      <w:lvlJc w:val="left"/>
      <w:pPr>
        <w:ind w:left="2160" w:hanging="360"/>
      </w:pPr>
      <w:rPr>
        <w:rFonts w:ascii="Wingdings" w:hAnsi="Wingdings" w:hint="default"/>
      </w:rPr>
    </w:lvl>
    <w:lvl w:ilvl="3" w:tplc="F9CC9A7C">
      <w:start w:val="1"/>
      <w:numFmt w:val="bullet"/>
      <w:lvlText w:val=""/>
      <w:lvlJc w:val="left"/>
      <w:pPr>
        <w:ind w:left="2880" w:hanging="360"/>
      </w:pPr>
      <w:rPr>
        <w:rFonts w:ascii="Symbol" w:hAnsi="Symbol" w:hint="default"/>
      </w:rPr>
    </w:lvl>
    <w:lvl w:ilvl="4" w:tplc="F508FF6E">
      <w:start w:val="1"/>
      <w:numFmt w:val="bullet"/>
      <w:lvlText w:val="o"/>
      <w:lvlJc w:val="left"/>
      <w:pPr>
        <w:ind w:left="3600" w:hanging="360"/>
      </w:pPr>
      <w:rPr>
        <w:rFonts w:ascii="Courier New" w:hAnsi="Courier New" w:hint="default"/>
      </w:rPr>
    </w:lvl>
    <w:lvl w:ilvl="5" w:tplc="EB302476">
      <w:start w:val="1"/>
      <w:numFmt w:val="bullet"/>
      <w:lvlText w:val=""/>
      <w:lvlJc w:val="left"/>
      <w:pPr>
        <w:ind w:left="4320" w:hanging="360"/>
      </w:pPr>
      <w:rPr>
        <w:rFonts w:ascii="Wingdings" w:hAnsi="Wingdings" w:hint="default"/>
      </w:rPr>
    </w:lvl>
    <w:lvl w:ilvl="6" w:tplc="0E04F6BA">
      <w:start w:val="1"/>
      <w:numFmt w:val="bullet"/>
      <w:lvlText w:val=""/>
      <w:lvlJc w:val="left"/>
      <w:pPr>
        <w:ind w:left="5040" w:hanging="360"/>
      </w:pPr>
      <w:rPr>
        <w:rFonts w:ascii="Symbol" w:hAnsi="Symbol" w:hint="default"/>
      </w:rPr>
    </w:lvl>
    <w:lvl w:ilvl="7" w:tplc="050E582A">
      <w:start w:val="1"/>
      <w:numFmt w:val="bullet"/>
      <w:lvlText w:val="o"/>
      <w:lvlJc w:val="left"/>
      <w:pPr>
        <w:ind w:left="5760" w:hanging="360"/>
      </w:pPr>
      <w:rPr>
        <w:rFonts w:ascii="Courier New" w:hAnsi="Courier New" w:hint="default"/>
      </w:rPr>
    </w:lvl>
    <w:lvl w:ilvl="8" w:tplc="A418944E">
      <w:start w:val="1"/>
      <w:numFmt w:val="bullet"/>
      <w:lvlText w:val=""/>
      <w:lvlJc w:val="left"/>
      <w:pPr>
        <w:ind w:left="6480" w:hanging="360"/>
      </w:pPr>
      <w:rPr>
        <w:rFonts w:ascii="Wingdings" w:hAnsi="Wingdings" w:hint="default"/>
      </w:rPr>
    </w:lvl>
  </w:abstractNum>
  <w:abstractNum w:abstractNumId="13" w15:restartNumberingAfterBreak="0">
    <w:nsid w:val="2E1BF2EA"/>
    <w:multiLevelType w:val="hybridMultilevel"/>
    <w:tmpl w:val="FFFFFFFF"/>
    <w:lvl w:ilvl="0" w:tplc="082A93FC">
      <w:start w:val="1"/>
      <w:numFmt w:val="bullet"/>
      <w:lvlText w:val="-"/>
      <w:lvlJc w:val="left"/>
      <w:pPr>
        <w:ind w:left="720" w:hanging="360"/>
      </w:pPr>
      <w:rPr>
        <w:rFonts w:ascii="Aptos" w:hAnsi="Aptos" w:hint="default"/>
      </w:rPr>
    </w:lvl>
    <w:lvl w:ilvl="1" w:tplc="A1BEA840">
      <w:start w:val="1"/>
      <w:numFmt w:val="bullet"/>
      <w:lvlText w:val="o"/>
      <w:lvlJc w:val="left"/>
      <w:pPr>
        <w:ind w:left="1440" w:hanging="360"/>
      </w:pPr>
      <w:rPr>
        <w:rFonts w:ascii="Courier New" w:hAnsi="Courier New" w:hint="default"/>
      </w:rPr>
    </w:lvl>
    <w:lvl w:ilvl="2" w:tplc="1E6EC67E">
      <w:start w:val="1"/>
      <w:numFmt w:val="bullet"/>
      <w:lvlText w:val=""/>
      <w:lvlJc w:val="left"/>
      <w:pPr>
        <w:ind w:left="2160" w:hanging="360"/>
      </w:pPr>
      <w:rPr>
        <w:rFonts w:ascii="Wingdings" w:hAnsi="Wingdings" w:hint="default"/>
      </w:rPr>
    </w:lvl>
    <w:lvl w:ilvl="3" w:tplc="77A6C1A8">
      <w:start w:val="1"/>
      <w:numFmt w:val="bullet"/>
      <w:lvlText w:val=""/>
      <w:lvlJc w:val="left"/>
      <w:pPr>
        <w:ind w:left="2880" w:hanging="360"/>
      </w:pPr>
      <w:rPr>
        <w:rFonts w:ascii="Symbol" w:hAnsi="Symbol" w:hint="default"/>
      </w:rPr>
    </w:lvl>
    <w:lvl w:ilvl="4" w:tplc="D0224EA4">
      <w:start w:val="1"/>
      <w:numFmt w:val="bullet"/>
      <w:lvlText w:val="o"/>
      <w:lvlJc w:val="left"/>
      <w:pPr>
        <w:ind w:left="3600" w:hanging="360"/>
      </w:pPr>
      <w:rPr>
        <w:rFonts w:ascii="Courier New" w:hAnsi="Courier New" w:hint="default"/>
      </w:rPr>
    </w:lvl>
    <w:lvl w:ilvl="5" w:tplc="814473BC">
      <w:start w:val="1"/>
      <w:numFmt w:val="bullet"/>
      <w:lvlText w:val=""/>
      <w:lvlJc w:val="left"/>
      <w:pPr>
        <w:ind w:left="4320" w:hanging="360"/>
      </w:pPr>
      <w:rPr>
        <w:rFonts w:ascii="Wingdings" w:hAnsi="Wingdings" w:hint="default"/>
      </w:rPr>
    </w:lvl>
    <w:lvl w:ilvl="6" w:tplc="89749488">
      <w:start w:val="1"/>
      <w:numFmt w:val="bullet"/>
      <w:lvlText w:val=""/>
      <w:lvlJc w:val="left"/>
      <w:pPr>
        <w:ind w:left="5040" w:hanging="360"/>
      </w:pPr>
      <w:rPr>
        <w:rFonts w:ascii="Symbol" w:hAnsi="Symbol" w:hint="default"/>
      </w:rPr>
    </w:lvl>
    <w:lvl w:ilvl="7" w:tplc="B2526694">
      <w:start w:val="1"/>
      <w:numFmt w:val="bullet"/>
      <w:lvlText w:val="o"/>
      <w:lvlJc w:val="left"/>
      <w:pPr>
        <w:ind w:left="5760" w:hanging="360"/>
      </w:pPr>
      <w:rPr>
        <w:rFonts w:ascii="Courier New" w:hAnsi="Courier New" w:hint="default"/>
      </w:rPr>
    </w:lvl>
    <w:lvl w:ilvl="8" w:tplc="A0DED61E">
      <w:start w:val="1"/>
      <w:numFmt w:val="bullet"/>
      <w:lvlText w:val=""/>
      <w:lvlJc w:val="left"/>
      <w:pPr>
        <w:ind w:left="6480" w:hanging="360"/>
      </w:pPr>
      <w:rPr>
        <w:rFonts w:ascii="Wingdings" w:hAnsi="Wingdings" w:hint="default"/>
      </w:rPr>
    </w:lvl>
  </w:abstractNum>
  <w:abstractNum w:abstractNumId="14" w15:restartNumberingAfterBreak="0">
    <w:nsid w:val="2FBDBA7B"/>
    <w:multiLevelType w:val="hybridMultilevel"/>
    <w:tmpl w:val="FFFFFFFF"/>
    <w:lvl w:ilvl="0" w:tplc="60EE272E">
      <w:start w:val="1"/>
      <w:numFmt w:val="bullet"/>
      <w:lvlText w:val="-"/>
      <w:lvlJc w:val="left"/>
      <w:pPr>
        <w:ind w:left="720" w:hanging="360"/>
      </w:pPr>
      <w:rPr>
        <w:rFonts w:ascii="Aptos" w:hAnsi="Aptos" w:hint="default"/>
      </w:rPr>
    </w:lvl>
    <w:lvl w:ilvl="1" w:tplc="58506E26">
      <w:start w:val="1"/>
      <w:numFmt w:val="bullet"/>
      <w:lvlText w:val="o"/>
      <w:lvlJc w:val="left"/>
      <w:pPr>
        <w:ind w:left="1440" w:hanging="360"/>
      </w:pPr>
      <w:rPr>
        <w:rFonts w:ascii="Courier New" w:hAnsi="Courier New" w:hint="default"/>
      </w:rPr>
    </w:lvl>
    <w:lvl w:ilvl="2" w:tplc="138AD2B6">
      <w:start w:val="1"/>
      <w:numFmt w:val="bullet"/>
      <w:lvlText w:val=""/>
      <w:lvlJc w:val="left"/>
      <w:pPr>
        <w:ind w:left="2160" w:hanging="360"/>
      </w:pPr>
      <w:rPr>
        <w:rFonts w:ascii="Wingdings" w:hAnsi="Wingdings" w:hint="default"/>
      </w:rPr>
    </w:lvl>
    <w:lvl w:ilvl="3" w:tplc="11ECD492">
      <w:start w:val="1"/>
      <w:numFmt w:val="bullet"/>
      <w:lvlText w:val=""/>
      <w:lvlJc w:val="left"/>
      <w:pPr>
        <w:ind w:left="2880" w:hanging="360"/>
      </w:pPr>
      <w:rPr>
        <w:rFonts w:ascii="Symbol" w:hAnsi="Symbol" w:hint="default"/>
      </w:rPr>
    </w:lvl>
    <w:lvl w:ilvl="4" w:tplc="901284D6">
      <w:start w:val="1"/>
      <w:numFmt w:val="bullet"/>
      <w:lvlText w:val="o"/>
      <w:lvlJc w:val="left"/>
      <w:pPr>
        <w:ind w:left="3600" w:hanging="360"/>
      </w:pPr>
      <w:rPr>
        <w:rFonts w:ascii="Courier New" w:hAnsi="Courier New" w:hint="default"/>
      </w:rPr>
    </w:lvl>
    <w:lvl w:ilvl="5" w:tplc="82F20132">
      <w:start w:val="1"/>
      <w:numFmt w:val="bullet"/>
      <w:lvlText w:val=""/>
      <w:lvlJc w:val="left"/>
      <w:pPr>
        <w:ind w:left="4320" w:hanging="360"/>
      </w:pPr>
      <w:rPr>
        <w:rFonts w:ascii="Wingdings" w:hAnsi="Wingdings" w:hint="default"/>
      </w:rPr>
    </w:lvl>
    <w:lvl w:ilvl="6" w:tplc="2B9AFF1C">
      <w:start w:val="1"/>
      <w:numFmt w:val="bullet"/>
      <w:lvlText w:val=""/>
      <w:lvlJc w:val="left"/>
      <w:pPr>
        <w:ind w:left="5040" w:hanging="360"/>
      </w:pPr>
      <w:rPr>
        <w:rFonts w:ascii="Symbol" w:hAnsi="Symbol" w:hint="default"/>
      </w:rPr>
    </w:lvl>
    <w:lvl w:ilvl="7" w:tplc="6DF27AC2">
      <w:start w:val="1"/>
      <w:numFmt w:val="bullet"/>
      <w:lvlText w:val="o"/>
      <w:lvlJc w:val="left"/>
      <w:pPr>
        <w:ind w:left="5760" w:hanging="360"/>
      </w:pPr>
      <w:rPr>
        <w:rFonts w:ascii="Courier New" w:hAnsi="Courier New" w:hint="default"/>
      </w:rPr>
    </w:lvl>
    <w:lvl w:ilvl="8" w:tplc="C28E6896">
      <w:start w:val="1"/>
      <w:numFmt w:val="bullet"/>
      <w:lvlText w:val=""/>
      <w:lvlJc w:val="left"/>
      <w:pPr>
        <w:ind w:left="6480" w:hanging="360"/>
      </w:pPr>
      <w:rPr>
        <w:rFonts w:ascii="Wingdings" w:hAnsi="Wingdings" w:hint="default"/>
      </w:rPr>
    </w:lvl>
  </w:abstractNum>
  <w:abstractNum w:abstractNumId="15" w15:restartNumberingAfterBreak="0">
    <w:nsid w:val="30AE4305"/>
    <w:multiLevelType w:val="hybridMultilevel"/>
    <w:tmpl w:val="FFFFFFFF"/>
    <w:lvl w:ilvl="0" w:tplc="EBAE2558">
      <w:start w:val="1"/>
      <w:numFmt w:val="bullet"/>
      <w:lvlText w:val="-"/>
      <w:lvlJc w:val="left"/>
      <w:pPr>
        <w:ind w:left="720" w:hanging="360"/>
      </w:pPr>
      <w:rPr>
        <w:rFonts w:ascii="Aptos" w:hAnsi="Aptos" w:hint="default"/>
      </w:rPr>
    </w:lvl>
    <w:lvl w:ilvl="1" w:tplc="08167802">
      <w:start w:val="1"/>
      <w:numFmt w:val="bullet"/>
      <w:lvlText w:val="o"/>
      <w:lvlJc w:val="left"/>
      <w:pPr>
        <w:ind w:left="1440" w:hanging="360"/>
      </w:pPr>
      <w:rPr>
        <w:rFonts w:ascii="Courier New" w:hAnsi="Courier New" w:hint="default"/>
      </w:rPr>
    </w:lvl>
    <w:lvl w:ilvl="2" w:tplc="86A01CC4">
      <w:start w:val="1"/>
      <w:numFmt w:val="bullet"/>
      <w:lvlText w:val=""/>
      <w:lvlJc w:val="left"/>
      <w:pPr>
        <w:ind w:left="2160" w:hanging="360"/>
      </w:pPr>
      <w:rPr>
        <w:rFonts w:ascii="Wingdings" w:hAnsi="Wingdings" w:hint="default"/>
      </w:rPr>
    </w:lvl>
    <w:lvl w:ilvl="3" w:tplc="F4E6B05E">
      <w:start w:val="1"/>
      <w:numFmt w:val="bullet"/>
      <w:lvlText w:val=""/>
      <w:lvlJc w:val="left"/>
      <w:pPr>
        <w:ind w:left="2880" w:hanging="360"/>
      </w:pPr>
      <w:rPr>
        <w:rFonts w:ascii="Symbol" w:hAnsi="Symbol" w:hint="default"/>
      </w:rPr>
    </w:lvl>
    <w:lvl w:ilvl="4" w:tplc="B00650C6">
      <w:start w:val="1"/>
      <w:numFmt w:val="bullet"/>
      <w:lvlText w:val="o"/>
      <w:lvlJc w:val="left"/>
      <w:pPr>
        <w:ind w:left="3600" w:hanging="360"/>
      </w:pPr>
      <w:rPr>
        <w:rFonts w:ascii="Courier New" w:hAnsi="Courier New" w:hint="default"/>
      </w:rPr>
    </w:lvl>
    <w:lvl w:ilvl="5" w:tplc="1C08BAC0">
      <w:start w:val="1"/>
      <w:numFmt w:val="bullet"/>
      <w:lvlText w:val=""/>
      <w:lvlJc w:val="left"/>
      <w:pPr>
        <w:ind w:left="4320" w:hanging="360"/>
      </w:pPr>
      <w:rPr>
        <w:rFonts w:ascii="Wingdings" w:hAnsi="Wingdings" w:hint="default"/>
      </w:rPr>
    </w:lvl>
    <w:lvl w:ilvl="6" w:tplc="05C01A20">
      <w:start w:val="1"/>
      <w:numFmt w:val="bullet"/>
      <w:lvlText w:val=""/>
      <w:lvlJc w:val="left"/>
      <w:pPr>
        <w:ind w:left="5040" w:hanging="360"/>
      </w:pPr>
      <w:rPr>
        <w:rFonts w:ascii="Symbol" w:hAnsi="Symbol" w:hint="default"/>
      </w:rPr>
    </w:lvl>
    <w:lvl w:ilvl="7" w:tplc="9BF46378">
      <w:start w:val="1"/>
      <w:numFmt w:val="bullet"/>
      <w:lvlText w:val="o"/>
      <w:lvlJc w:val="left"/>
      <w:pPr>
        <w:ind w:left="5760" w:hanging="360"/>
      </w:pPr>
      <w:rPr>
        <w:rFonts w:ascii="Courier New" w:hAnsi="Courier New" w:hint="default"/>
      </w:rPr>
    </w:lvl>
    <w:lvl w:ilvl="8" w:tplc="7992595C">
      <w:start w:val="1"/>
      <w:numFmt w:val="bullet"/>
      <w:lvlText w:val=""/>
      <w:lvlJc w:val="left"/>
      <w:pPr>
        <w:ind w:left="6480" w:hanging="360"/>
      </w:pPr>
      <w:rPr>
        <w:rFonts w:ascii="Wingdings" w:hAnsi="Wingdings" w:hint="default"/>
      </w:rPr>
    </w:lvl>
  </w:abstractNum>
  <w:abstractNum w:abstractNumId="16" w15:restartNumberingAfterBreak="0">
    <w:nsid w:val="332B82FF"/>
    <w:multiLevelType w:val="hybridMultilevel"/>
    <w:tmpl w:val="FFFFFFFF"/>
    <w:lvl w:ilvl="0" w:tplc="10F03548">
      <w:start w:val="1"/>
      <w:numFmt w:val="bullet"/>
      <w:lvlText w:val="-"/>
      <w:lvlJc w:val="left"/>
      <w:pPr>
        <w:ind w:left="720" w:hanging="360"/>
      </w:pPr>
      <w:rPr>
        <w:rFonts w:ascii="Aptos" w:hAnsi="Aptos" w:hint="default"/>
      </w:rPr>
    </w:lvl>
    <w:lvl w:ilvl="1" w:tplc="6CD6E77E">
      <w:start w:val="1"/>
      <w:numFmt w:val="bullet"/>
      <w:lvlText w:val="o"/>
      <w:lvlJc w:val="left"/>
      <w:pPr>
        <w:ind w:left="1440" w:hanging="360"/>
      </w:pPr>
      <w:rPr>
        <w:rFonts w:ascii="Courier New" w:hAnsi="Courier New" w:hint="default"/>
      </w:rPr>
    </w:lvl>
    <w:lvl w:ilvl="2" w:tplc="8A9AC186">
      <w:start w:val="1"/>
      <w:numFmt w:val="bullet"/>
      <w:lvlText w:val=""/>
      <w:lvlJc w:val="left"/>
      <w:pPr>
        <w:ind w:left="2160" w:hanging="360"/>
      </w:pPr>
      <w:rPr>
        <w:rFonts w:ascii="Wingdings" w:hAnsi="Wingdings" w:hint="default"/>
      </w:rPr>
    </w:lvl>
    <w:lvl w:ilvl="3" w:tplc="EC007A2C">
      <w:start w:val="1"/>
      <w:numFmt w:val="bullet"/>
      <w:lvlText w:val=""/>
      <w:lvlJc w:val="left"/>
      <w:pPr>
        <w:ind w:left="2880" w:hanging="360"/>
      </w:pPr>
      <w:rPr>
        <w:rFonts w:ascii="Symbol" w:hAnsi="Symbol" w:hint="default"/>
      </w:rPr>
    </w:lvl>
    <w:lvl w:ilvl="4" w:tplc="546AD81A">
      <w:start w:val="1"/>
      <w:numFmt w:val="bullet"/>
      <w:lvlText w:val="o"/>
      <w:lvlJc w:val="left"/>
      <w:pPr>
        <w:ind w:left="3600" w:hanging="360"/>
      </w:pPr>
      <w:rPr>
        <w:rFonts w:ascii="Courier New" w:hAnsi="Courier New" w:hint="default"/>
      </w:rPr>
    </w:lvl>
    <w:lvl w:ilvl="5" w:tplc="E4B2269E">
      <w:start w:val="1"/>
      <w:numFmt w:val="bullet"/>
      <w:lvlText w:val=""/>
      <w:lvlJc w:val="left"/>
      <w:pPr>
        <w:ind w:left="4320" w:hanging="360"/>
      </w:pPr>
      <w:rPr>
        <w:rFonts w:ascii="Wingdings" w:hAnsi="Wingdings" w:hint="default"/>
      </w:rPr>
    </w:lvl>
    <w:lvl w:ilvl="6" w:tplc="D2C208B8">
      <w:start w:val="1"/>
      <w:numFmt w:val="bullet"/>
      <w:lvlText w:val=""/>
      <w:lvlJc w:val="left"/>
      <w:pPr>
        <w:ind w:left="5040" w:hanging="360"/>
      </w:pPr>
      <w:rPr>
        <w:rFonts w:ascii="Symbol" w:hAnsi="Symbol" w:hint="default"/>
      </w:rPr>
    </w:lvl>
    <w:lvl w:ilvl="7" w:tplc="E2465D86">
      <w:start w:val="1"/>
      <w:numFmt w:val="bullet"/>
      <w:lvlText w:val="o"/>
      <w:lvlJc w:val="left"/>
      <w:pPr>
        <w:ind w:left="5760" w:hanging="360"/>
      </w:pPr>
      <w:rPr>
        <w:rFonts w:ascii="Courier New" w:hAnsi="Courier New" w:hint="default"/>
      </w:rPr>
    </w:lvl>
    <w:lvl w:ilvl="8" w:tplc="357AF21A">
      <w:start w:val="1"/>
      <w:numFmt w:val="bullet"/>
      <w:lvlText w:val=""/>
      <w:lvlJc w:val="left"/>
      <w:pPr>
        <w:ind w:left="6480" w:hanging="360"/>
      </w:pPr>
      <w:rPr>
        <w:rFonts w:ascii="Wingdings" w:hAnsi="Wingdings" w:hint="default"/>
      </w:rPr>
    </w:lvl>
  </w:abstractNum>
  <w:abstractNum w:abstractNumId="17" w15:restartNumberingAfterBreak="0">
    <w:nsid w:val="39D4D629"/>
    <w:multiLevelType w:val="hybridMultilevel"/>
    <w:tmpl w:val="FFFFFFFF"/>
    <w:lvl w:ilvl="0" w:tplc="1358647C">
      <w:start w:val="1"/>
      <w:numFmt w:val="bullet"/>
      <w:lvlText w:val="-"/>
      <w:lvlJc w:val="left"/>
      <w:pPr>
        <w:ind w:left="720" w:hanging="360"/>
      </w:pPr>
      <w:rPr>
        <w:rFonts w:ascii="Aptos" w:hAnsi="Aptos" w:hint="default"/>
      </w:rPr>
    </w:lvl>
    <w:lvl w:ilvl="1" w:tplc="6FA23900">
      <w:start w:val="1"/>
      <w:numFmt w:val="bullet"/>
      <w:lvlText w:val="o"/>
      <w:lvlJc w:val="left"/>
      <w:pPr>
        <w:ind w:left="1440" w:hanging="360"/>
      </w:pPr>
      <w:rPr>
        <w:rFonts w:ascii="Courier New" w:hAnsi="Courier New" w:hint="default"/>
      </w:rPr>
    </w:lvl>
    <w:lvl w:ilvl="2" w:tplc="14FC8F2A">
      <w:start w:val="1"/>
      <w:numFmt w:val="bullet"/>
      <w:lvlText w:val=""/>
      <w:lvlJc w:val="left"/>
      <w:pPr>
        <w:ind w:left="2160" w:hanging="360"/>
      </w:pPr>
      <w:rPr>
        <w:rFonts w:ascii="Wingdings" w:hAnsi="Wingdings" w:hint="default"/>
      </w:rPr>
    </w:lvl>
    <w:lvl w:ilvl="3" w:tplc="BEA2BEEE">
      <w:start w:val="1"/>
      <w:numFmt w:val="bullet"/>
      <w:lvlText w:val=""/>
      <w:lvlJc w:val="left"/>
      <w:pPr>
        <w:ind w:left="2880" w:hanging="360"/>
      </w:pPr>
      <w:rPr>
        <w:rFonts w:ascii="Symbol" w:hAnsi="Symbol" w:hint="default"/>
      </w:rPr>
    </w:lvl>
    <w:lvl w:ilvl="4" w:tplc="44A0168A">
      <w:start w:val="1"/>
      <w:numFmt w:val="bullet"/>
      <w:lvlText w:val="o"/>
      <w:lvlJc w:val="left"/>
      <w:pPr>
        <w:ind w:left="3600" w:hanging="360"/>
      </w:pPr>
      <w:rPr>
        <w:rFonts w:ascii="Courier New" w:hAnsi="Courier New" w:hint="default"/>
      </w:rPr>
    </w:lvl>
    <w:lvl w:ilvl="5" w:tplc="F536A706">
      <w:start w:val="1"/>
      <w:numFmt w:val="bullet"/>
      <w:lvlText w:val=""/>
      <w:lvlJc w:val="left"/>
      <w:pPr>
        <w:ind w:left="4320" w:hanging="360"/>
      </w:pPr>
      <w:rPr>
        <w:rFonts w:ascii="Wingdings" w:hAnsi="Wingdings" w:hint="default"/>
      </w:rPr>
    </w:lvl>
    <w:lvl w:ilvl="6" w:tplc="FBBAC1FC">
      <w:start w:val="1"/>
      <w:numFmt w:val="bullet"/>
      <w:lvlText w:val=""/>
      <w:lvlJc w:val="left"/>
      <w:pPr>
        <w:ind w:left="5040" w:hanging="360"/>
      </w:pPr>
      <w:rPr>
        <w:rFonts w:ascii="Symbol" w:hAnsi="Symbol" w:hint="default"/>
      </w:rPr>
    </w:lvl>
    <w:lvl w:ilvl="7" w:tplc="71BA809E">
      <w:start w:val="1"/>
      <w:numFmt w:val="bullet"/>
      <w:lvlText w:val="o"/>
      <w:lvlJc w:val="left"/>
      <w:pPr>
        <w:ind w:left="5760" w:hanging="360"/>
      </w:pPr>
      <w:rPr>
        <w:rFonts w:ascii="Courier New" w:hAnsi="Courier New" w:hint="default"/>
      </w:rPr>
    </w:lvl>
    <w:lvl w:ilvl="8" w:tplc="CAC20FF2">
      <w:start w:val="1"/>
      <w:numFmt w:val="bullet"/>
      <w:lvlText w:val=""/>
      <w:lvlJc w:val="left"/>
      <w:pPr>
        <w:ind w:left="6480" w:hanging="360"/>
      </w:pPr>
      <w:rPr>
        <w:rFonts w:ascii="Wingdings" w:hAnsi="Wingdings" w:hint="default"/>
      </w:rPr>
    </w:lvl>
  </w:abstractNum>
  <w:abstractNum w:abstractNumId="18" w15:restartNumberingAfterBreak="0">
    <w:nsid w:val="3D11DE54"/>
    <w:multiLevelType w:val="hybridMultilevel"/>
    <w:tmpl w:val="FFFFFFFF"/>
    <w:lvl w:ilvl="0" w:tplc="B86474F2">
      <w:start w:val="1"/>
      <w:numFmt w:val="bullet"/>
      <w:lvlText w:val="-"/>
      <w:lvlJc w:val="left"/>
      <w:pPr>
        <w:ind w:left="720" w:hanging="360"/>
      </w:pPr>
      <w:rPr>
        <w:rFonts w:ascii="Aptos" w:hAnsi="Aptos" w:hint="default"/>
      </w:rPr>
    </w:lvl>
    <w:lvl w:ilvl="1" w:tplc="F58805C0">
      <w:start w:val="1"/>
      <w:numFmt w:val="bullet"/>
      <w:lvlText w:val="o"/>
      <w:lvlJc w:val="left"/>
      <w:pPr>
        <w:ind w:left="1440" w:hanging="360"/>
      </w:pPr>
      <w:rPr>
        <w:rFonts w:ascii="Courier New" w:hAnsi="Courier New" w:hint="default"/>
      </w:rPr>
    </w:lvl>
    <w:lvl w:ilvl="2" w:tplc="DAB86AD8">
      <w:start w:val="1"/>
      <w:numFmt w:val="bullet"/>
      <w:lvlText w:val=""/>
      <w:lvlJc w:val="left"/>
      <w:pPr>
        <w:ind w:left="2160" w:hanging="360"/>
      </w:pPr>
      <w:rPr>
        <w:rFonts w:ascii="Wingdings" w:hAnsi="Wingdings" w:hint="default"/>
      </w:rPr>
    </w:lvl>
    <w:lvl w:ilvl="3" w:tplc="4C92FAA8">
      <w:start w:val="1"/>
      <w:numFmt w:val="bullet"/>
      <w:lvlText w:val=""/>
      <w:lvlJc w:val="left"/>
      <w:pPr>
        <w:ind w:left="2880" w:hanging="360"/>
      </w:pPr>
      <w:rPr>
        <w:rFonts w:ascii="Symbol" w:hAnsi="Symbol" w:hint="default"/>
      </w:rPr>
    </w:lvl>
    <w:lvl w:ilvl="4" w:tplc="A266CDA8">
      <w:start w:val="1"/>
      <w:numFmt w:val="bullet"/>
      <w:lvlText w:val="o"/>
      <w:lvlJc w:val="left"/>
      <w:pPr>
        <w:ind w:left="3600" w:hanging="360"/>
      </w:pPr>
      <w:rPr>
        <w:rFonts w:ascii="Courier New" w:hAnsi="Courier New" w:hint="default"/>
      </w:rPr>
    </w:lvl>
    <w:lvl w:ilvl="5" w:tplc="4D0C3758">
      <w:start w:val="1"/>
      <w:numFmt w:val="bullet"/>
      <w:lvlText w:val=""/>
      <w:lvlJc w:val="left"/>
      <w:pPr>
        <w:ind w:left="4320" w:hanging="360"/>
      </w:pPr>
      <w:rPr>
        <w:rFonts w:ascii="Wingdings" w:hAnsi="Wingdings" w:hint="default"/>
      </w:rPr>
    </w:lvl>
    <w:lvl w:ilvl="6" w:tplc="A0C6490C">
      <w:start w:val="1"/>
      <w:numFmt w:val="bullet"/>
      <w:lvlText w:val=""/>
      <w:lvlJc w:val="left"/>
      <w:pPr>
        <w:ind w:left="5040" w:hanging="360"/>
      </w:pPr>
      <w:rPr>
        <w:rFonts w:ascii="Symbol" w:hAnsi="Symbol" w:hint="default"/>
      </w:rPr>
    </w:lvl>
    <w:lvl w:ilvl="7" w:tplc="A430420E">
      <w:start w:val="1"/>
      <w:numFmt w:val="bullet"/>
      <w:lvlText w:val="o"/>
      <w:lvlJc w:val="left"/>
      <w:pPr>
        <w:ind w:left="5760" w:hanging="360"/>
      </w:pPr>
      <w:rPr>
        <w:rFonts w:ascii="Courier New" w:hAnsi="Courier New" w:hint="default"/>
      </w:rPr>
    </w:lvl>
    <w:lvl w:ilvl="8" w:tplc="6928AAF0">
      <w:start w:val="1"/>
      <w:numFmt w:val="bullet"/>
      <w:lvlText w:val=""/>
      <w:lvlJc w:val="left"/>
      <w:pPr>
        <w:ind w:left="6480" w:hanging="360"/>
      </w:pPr>
      <w:rPr>
        <w:rFonts w:ascii="Wingdings" w:hAnsi="Wingdings" w:hint="default"/>
      </w:rPr>
    </w:lvl>
  </w:abstractNum>
  <w:abstractNum w:abstractNumId="19" w15:restartNumberingAfterBreak="0">
    <w:nsid w:val="452730D1"/>
    <w:multiLevelType w:val="hybridMultilevel"/>
    <w:tmpl w:val="BB22B6E2"/>
    <w:lvl w:ilvl="0" w:tplc="2C02D08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D3E7AD3"/>
    <w:multiLevelType w:val="hybridMultilevel"/>
    <w:tmpl w:val="4BAA4E88"/>
    <w:lvl w:ilvl="0" w:tplc="04260017">
      <w:start w:val="1"/>
      <w:numFmt w:val="lowerLetter"/>
      <w:lvlText w:val="%1)"/>
      <w:lvlJc w:val="left"/>
      <w:pPr>
        <w:ind w:left="967" w:hanging="360"/>
      </w:pPr>
    </w:lvl>
    <w:lvl w:ilvl="1" w:tplc="04260019" w:tentative="1">
      <w:start w:val="1"/>
      <w:numFmt w:val="lowerLetter"/>
      <w:lvlText w:val="%2."/>
      <w:lvlJc w:val="left"/>
      <w:pPr>
        <w:ind w:left="1687" w:hanging="360"/>
      </w:pPr>
    </w:lvl>
    <w:lvl w:ilvl="2" w:tplc="0426001B" w:tentative="1">
      <w:start w:val="1"/>
      <w:numFmt w:val="lowerRoman"/>
      <w:lvlText w:val="%3."/>
      <w:lvlJc w:val="right"/>
      <w:pPr>
        <w:ind w:left="2407" w:hanging="180"/>
      </w:pPr>
    </w:lvl>
    <w:lvl w:ilvl="3" w:tplc="0426000F" w:tentative="1">
      <w:start w:val="1"/>
      <w:numFmt w:val="decimal"/>
      <w:lvlText w:val="%4."/>
      <w:lvlJc w:val="left"/>
      <w:pPr>
        <w:ind w:left="3127" w:hanging="360"/>
      </w:pPr>
    </w:lvl>
    <w:lvl w:ilvl="4" w:tplc="04260019" w:tentative="1">
      <w:start w:val="1"/>
      <w:numFmt w:val="lowerLetter"/>
      <w:lvlText w:val="%5."/>
      <w:lvlJc w:val="left"/>
      <w:pPr>
        <w:ind w:left="3847" w:hanging="360"/>
      </w:pPr>
    </w:lvl>
    <w:lvl w:ilvl="5" w:tplc="0426001B" w:tentative="1">
      <w:start w:val="1"/>
      <w:numFmt w:val="lowerRoman"/>
      <w:lvlText w:val="%6."/>
      <w:lvlJc w:val="right"/>
      <w:pPr>
        <w:ind w:left="4567" w:hanging="180"/>
      </w:pPr>
    </w:lvl>
    <w:lvl w:ilvl="6" w:tplc="0426000F" w:tentative="1">
      <w:start w:val="1"/>
      <w:numFmt w:val="decimal"/>
      <w:lvlText w:val="%7."/>
      <w:lvlJc w:val="left"/>
      <w:pPr>
        <w:ind w:left="5287" w:hanging="360"/>
      </w:pPr>
    </w:lvl>
    <w:lvl w:ilvl="7" w:tplc="04260019" w:tentative="1">
      <w:start w:val="1"/>
      <w:numFmt w:val="lowerLetter"/>
      <w:lvlText w:val="%8."/>
      <w:lvlJc w:val="left"/>
      <w:pPr>
        <w:ind w:left="6007" w:hanging="360"/>
      </w:pPr>
    </w:lvl>
    <w:lvl w:ilvl="8" w:tplc="0426001B" w:tentative="1">
      <w:start w:val="1"/>
      <w:numFmt w:val="lowerRoman"/>
      <w:lvlText w:val="%9."/>
      <w:lvlJc w:val="right"/>
      <w:pPr>
        <w:ind w:left="6727" w:hanging="180"/>
      </w:pPr>
    </w:lvl>
  </w:abstractNum>
  <w:abstractNum w:abstractNumId="21" w15:restartNumberingAfterBreak="0">
    <w:nsid w:val="6D8B2B77"/>
    <w:multiLevelType w:val="hybridMultilevel"/>
    <w:tmpl w:val="447EF36C"/>
    <w:lvl w:ilvl="0" w:tplc="349A5CCA">
      <w:start w:val="1"/>
      <w:numFmt w:val="decimal"/>
      <w:lvlText w:val="%1."/>
      <w:lvlJc w:val="left"/>
      <w:pPr>
        <w:ind w:left="720" w:hanging="360"/>
      </w:pPr>
      <w:rPr>
        <w:rFonts w:hint="default"/>
        <w:b/>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1CDBEB5"/>
    <w:multiLevelType w:val="hybridMultilevel"/>
    <w:tmpl w:val="FFFFFFFF"/>
    <w:lvl w:ilvl="0" w:tplc="C83E95B6">
      <w:start w:val="1"/>
      <w:numFmt w:val="bullet"/>
      <w:lvlText w:val="-"/>
      <w:lvlJc w:val="left"/>
      <w:pPr>
        <w:ind w:left="720" w:hanging="360"/>
      </w:pPr>
      <w:rPr>
        <w:rFonts w:ascii="Aptos" w:hAnsi="Aptos" w:hint="default"/>
      </w:rPr>
    </w:lvl>
    <w:lvl w:ilvl="1" w:tplc="EFD43260">
      <w:start w:val="1"/>
      <w:numFmt w:val="bullet"/>
      <w:lvlText w:val="o"/>
      <w:lvlJc w:val="left"/>
      <w:pPr>
        <w:ind w:left="1440" w:hanging="360"/>
      </w:pPr>
      <w:rPr>
        <w:rFonts w:ascii="Courier New" w:hAnsi="Courier New" w:hint="default"/>
      </w:rPr>
    </w:lvl>
    <w:lvl w:ilvl="2" w:tplc="E430B1E4">
      <w:start w:val="1"/>
      <w:numFmt w:val="bullet"/>
      <w:lvlText w:val=""/>
      <w:lvlJc w:val="left"/>
      <w:pPr>
        <w:ind w:left="2160" w:hanging="360"/>
      </w:pPr>
      <w:rPr>
        <w:rFonts w:ascii="Wingdings" w:hAnsi="Wingdings" w:hint="default"/>
      </w:rPr>
    </w:lvl>
    <w:lvl w:ilvl="3" w:tplc="0D6410DC">
      <w:start w:val="1"/>
      <w:numFmt w:val="bullet"/>
      <w:lvlText w:val=""/>
      <w:lvlJc w:val="left"/>
      <w:pPr>
        <w:ind w:left="2880" w:hanging="360"/>
      </w:pPr>
      <w:rPr>
        <w:rFonts w:ascii="Symbol" w:hAnsi="Symbol" w:hint="default"/>
      </w:rPr>
    </w:lvl>
    <w:lvl w:ilvl="4" w:tplc="3E023366">
      <w:start w:val="1"/>
      <w:numFmt w:val="bullet"/>
      <w:lvlText w:val="o"/>
      <w:lvlJc w:val="left"/>
      <w:pPr>
        <w:ind w:left="3600" w:hanging="360"/>
      </w:pPr>
      <w:rPr>
        <w:rFonts w:ascii="Courier New" w:hAnsi="Courier New" w:hint="default"/>
      </w:rPr>
    </w:lvl>
    <w:lvl w:ilvl="5" w:tplc="2CC8848C">
      <w:start w:val="1"/>
      <w:numFmt w:val="bullet"/>
      <w:lvlText w:val=""/>
      <w:lvlJc w:val="left"/>
      <w:pPr>
        <w:ind w:left="4320" w:hanging="360"/>
      </w:pPr>
      <w:rPr>
        <w:rFonts w:ascii="Wingdings" w:hAnsi="Wingdings" w:hint="default"/>
      </w:rPr>
    </w:lvl>
    <w:lvl w:ilvl="6" w:tplc="6032BDC6">
      <w:start w:val="1"/>
      <w:numFmt w:val="bullet"/>
      <w:lvlText w:val=""/>
      <w:lvlJc w:val="left"/>
      <w:pPr>
        <w:ind w:left="5040" w:hanging="360"/>
      </w:pPr>
      <w:rPr>
        <w:rFonts w:ascii="Symbol" w:hAnsi="Symbol" w:hint="default"/>
      </w:rPr>
    </w:lvl>
    <w:lvl w:ilvl="7" w:tplc="F8EC3620">
      <w:start w:val="1"/>
      <w:numFmt w:val="bullet"/>
      <w:lvlText w:val="o"/>
      <w:lvlJc w:val="left"/>
      <w:pPr>
        <w:ind w:left="5760" w:hanging="360"/>
      </w:pPr>
      <w:rPr>
        <w:rFonts w:ascii="Courier New" w:hAnsi="Courier New" w:hint="default"/>
      </w:rPr>
    </w:lvl>
    <w:lvl w:ilvl="8" w:tplc="D1BA6424">
      <w:start w:val="1"/>
      <w:numFmt w:val="bullet"/>
      <w:lvlText w:val=""/>
      <w:lvlJc w:val="left"/>
      <w:pPr>
        <w:ind w:left="6480" w:hanging="360"/>
      </w:pPr>
      <w:rPr>
        <w:rFonts w:ascii="Wingdings" w:hAnsi="Wingdings" w:hint="default"/>
      </w:rPr>
    </w:lvl>
  </w:abstractNum>
  <w:abstractNum w:abstractNumId="23" w15:restartNumberingAfterBreak="0">
    <w:nsid w:val="7308C752"/>
    <w:multiLevelType w:val="hybridMultilevel"/>
    <w:tmpl w:val="FFFFFFFF"/>
    <w:lvl w:ilvl="0" w:tplc="A6F48D8E">
      <w:start w:val="1"/>
      <w:numFmt w:val="bullet"/>
      <w:lvlText w:val="-"/>
      <w:lvlJc w:val="left"/>
      <w:pPr>
        <w:ind w:left="720" w:hanging="360"/>
      </w:pPr>
      <w:rPr>
        <w:rFonts w:ascii="Aptos" w:hAnsi="Aptos" w:hint="default"/>
      </w:rPr>
    </w:lvl>
    <w:lvl w:ilvl="1" w:tplc="1232526C">
      <w:start w:val="1"/>
      <w:numFmt w:val="bullet"/>
      <w:lvlText w:val="o"/>
      <w:lvlJc w:val="left"/>
      <w:pPr>
        <w:ind w:left="1440" w:hanging="360"/>
      </w:pPr>
      <w:rPr>
        <w:rFonts w:ascii="Courier New" w:hAnsi="Courier New" w:hint="default"/>
      </w:rPr>
    </w:lvl>
    <w:lvl w:ilvl="2" w:tplc="65222C50">
      <w:start w:val="1"/>
      <w:numFmt w:val="bullet"/>
      <w:lvlText w:val=""/>
      <w:lvlJc w:val="left"/>
      <w:pPr>
        <w:ind w:left="2160" w:hanging="360"/>
      </w:pPr>
      <w:rPr>
        <w:rFonts w:ascii="Wingdings" w:hAnsi="Wingdings" w:hint="default"/>
      </w:rPr>
    </w:lvl>
    <w:lvl w:ilvl="3" w:tplc="4442F260">
      <w:start w:val="1"/>
      <w:numFmt w:val="bullet"/>
      <w:lvlText w:val=""/>
      <w:lvlJc w:val="left"/>
      <w:pPr>
        <w:ind w:left="2880" w:hanging="360"/>
      </w:pPr>
      <w:rPr>
        <w:rFonts w:ascii="Symbol" w:hAnsi="Symbol" w:hint="default"/>
      </w:rPr>
    </w:lvl>
    <w:lvl w:ilvl="4" w:tplc="E1A29A8E">
      <w:start w:val="1"/>
      <w:numFmt w:val="bullet"/>
      <w:lvlText w:val="o"/>
      <w:lvlJc w:val="left"/>
      <w:pPr>
        <w:ind w:left="3600" w:hanging="360"/>
      </w:pPr>
      <w:rPr>
        <w:rFonts w:ascii="Courier New" w:hAnsi="Courier New" w:hint="default"/>
      </w:rPr>
    </w:lvl>
    <w:lvl w:ilvl="5" w:tplc="A1F82DBE">
      <w:start w:val="1"/>
      <w:numFmt w:val="bullet"/>
      <w:lvlText w:val=""/>
      <w:lvlJc w:val="left"/>
      <w:pPr>
        <w:ind w:left="4320" w:hanging="360"/>
      </w:pPr>
      <w:rPr>
        <w:rFonts w:ascii="Wingdings" w:hAnsi="Wingdings" w:hint="default"/>
      </w:rPr>
    </w:lvl>
    <w:lvl w:ilvl="6" w:tplc="1EC26594">
      <w:start w:val="1"/>
      <w:numFmt w:val="bullet"/>
      <w:lvlText w:val=""/>
      <w:lvlJc w:val="left"/>
      <w:pPr>
        <w:ind w:left="5040" w:hanging="360"/>
      </w:pPr>
      <w:rPr>
        <w:rFonts w:ascii="Symbol" w:hAnsi="Symbol" w:hint="default"/>
      </w:rPr>
    </w:lvl>
    <w:lvl w:ilvl="7" w:tplc="5B3A14B6">
      <w:start w:val="1"/>
      <w:numFmt w:val="bullet"/>
      <w:lvlText w:val="o"/>
      <w:lvlJc w:val="left"/>
      <w:pPr>
        <w:ind w:left="5760" w:hanging="360"/>
      </w:pPr>
      <w:rPr>
        <w:rFonts w:ascii="Courier New" w:hAnsi="Courier New" w:hint="default"/>
      </w:rPr>
    </w:lvl>
    <w:lvl w:ilvl="8" w:tplc="C8CE39E6">
      <w:start w:val="1"/>
      <w:numFmt w:val="bullet"/>
      <w:lvlText w:val=""/>
      <w:lvlJc w:val="left"/>
      <w:pPr>
        <w:ind w:left="6480" w:hanging="360"/>
      </w:pPr>
      <w:rPr>
        <w:rFonts w:ascii="Wingdings" w:hAnsi="Wingdings" w:hint="default"/>
      </w:rPr>
    </w:lvl>
  </w:abstractNum>
  <w:abstractNum w:abstractNumId="24" w15:restartNumberingAfterBreak="0">
    <w:nsid w:val="78D7740D"/>
    <w:multiLevelType w:val="hybridMultilevel"/>
    <w:tmpl w:val="FFFFFFFF"/>
    <w:lvl w:ilvl="0" w:tplc="A8B263C2">
      <w:start w:val="1"/>
      <w:numFmt w:val="bullet"/>
      <w:lvlText w:val="-"/>
      <w:lvlJc w:val="left"/>
      <w:pPr>
        <w:ind w:left="720" w:hanging="360"/>
      </w:pPr>
      <w:rPr>
        <w:rFonts w:ascii="Aptos" w:hAnsi="Aptos" w:hint="default"/>
      </w:rPr>
    </w:lvl>
    <w:lvl w:ilvl="1" w:tplc="6DC4817C">
      <w:start w:val="1"/>
      <w:numFmt w:val="bullet"/>
      <w:lvlText w:val="o"/>
      <w:lvlJc w:val="left"/>
      <w:pPr>
        <w:ind w:left="1440" w:hanging="360"/>
      </w:pPr>
      <w:rPr>
        <w:rFonts w:ascii="Courier New" w:hAnsi="Courier New" w:hint="default"/>
      </w:rPr>
    </w:lvl>
    <w:lvl w:ilvl="2" w:tplc="0A86116E">
      <w:start w:val="1"/>
      <w:numFmt w:val="bullet"/>
      <w:lvlText w:val=""/>
      <w:lvlJc w:val="left"/>
      <w:pPr>
        <w:ind w:left="2160" w:hanging="360"/>
      </w:pPr>
      <w:rPr>
        <w:rFonts w:ascii="Wingdings" w:hAnsi="Wingdings" w:hint="default"/>
      </w:rPr>
    </w:lvl>
    <w:lvl w:ilvl="3" w:tplc="00146D12">
      <w:start w:val="1"/>
      <w:numFmt w:val="bullet"/>
      <w:lvlText w:val=""/>
      <w:lvlJc w:val="left"/>
      <w:pPr>
        <w:ind w:left="2880" w:hanging="360"/>
      </w:pPr>
      <w:rPr>
        <w:rFonts w:ascii="Symbol" w:hAnsi="Symbol" w:hint="default"/>
      </w:rPr>
    </w:lvl>
    <w:lvl w:ilvl="4" w:tplc="A28413A4">
      <w:start w:val="1"/>
      <w:numFmt w:val="bullet"/>
      <w:lvlText w:val="o"/>
      <w:lvlJc w:val="left"/>
      <w:pPr>
        <w:ind w:left="3600" w:hanging="360"/>
      </w:pPr>
      <w:rPr>
        <w:rFonts w:ascii="Courier New" w:hAnsi="Courier New" w:hint="default"/>
      </w:rPr>
    </w:lvl>
    <w:lvl w:ilvl="5" w:tplc="C0F8863A">
      <w:start w:val="1"/>
      <w:numFmt w:val="bullet"/>
      <w:lvlText w:val=""/>
      <w:lvlJc w:val="left"/>
      <w:pPr>
        <w:ind w:left="4320" w:hanging="360"/>
      </w:pPr>
      <w:rPr>
        <w:rFonts w:ascii="Wingdings" w:hAnsi="Wingdings" w:hint="default"/>
      </w:rPr>
    </w:lvl>
    <w:lvl w:ilvl="6" w:tplc="07A81774">
      <w:start w:val="1"/>
      <w:numFmt w:val="bullet"/>
      <w:lvlText w:val=""/>
      <w:lvlJc w:val="left"/>
      <w:pPr>
        <w:ind w:left="5040" w:hanging="360"/>
      </w:pPr>
      <w:rPr>
        <w:rFonts w:ascii="Symbol" w:hAnsi="Symbol" w:hint="default"/>
      </w:rPr>
    </w:lvl>
    <w:lvl w:ilvl="7" w:tplc="1F322422">
      <w:start w:val="1"/>
      <w:numFmt w:val="bullet"/>
      <w:lvlText w:val="o"/>
      <w:lvlJc w:val="left"/>
      <w:pPr>
        <w:ind w:left="5760" w:hanging="360"/>
      </w:pPr>
      <w:rPr>
        <w:rFonts w:ascii="Courier New" w:hAnsi="Courier New" w:hint="default"/>
      </w:rPr>
    </w:lvl>
    <w:lvl w:ilvl="8" w:tplc="8B06D958">
      <w:start w:val="1"/>
      <w:numFmt w:val="bullet"/>
      <w:lvlText w:val=""/>
      <w:lvlJc w:val="left"/>
      <w:pPr>
        <w:ind w:left="6480" w:hanging="360"/>
      </w:pPr>
      <w:rPr>
        <w:rFonts w:ascii="Wingdings" w:hAnsi="Wingdings" w:hint="default"/>
      </w:rPr>
    </w:lvl>
  </w:abstractNum>
  <w:abstractNum w:abstractNumId="25" w15:restartNumberingAfterBreak="0">
    <w:nsid w:val="7D6A704C"/>
    <w:multiLevelType w:val="hybridMultilevel"/>
    <w:tmpl w:val="FFFFFFFF"/>
    <w:lvl w:ilvl="0" w:tplc="F934C324">
      <w:start w:val="1"/>
      <w:numFmt w:val="bullet"/>
      <w:lvlText w:val="-"/>
      <w:lvlJc w:val="left"/>
      <w:pPr>
        <w:ind w:left="720" w:hanging="360"/>
      </w:pPr>
      <w:rPr>
        <w:rFonts w:ascii="Aptos" w:hAnsi="Aptos" w:hint="default"/>
      </w:rPr>
    </w:lvl>
    <w:lvl w:ilvl="1" w:tplc="CD420EA0">
      <w:start w:val="1"/>
      <w:numFmt w:val="bullet"/>
      <w:lvlText w:val="o"/>
      <w:lvlJc w:val="left"/>
      <w:pPr>
        <w:ind w:left="1440" w:hanging="360"/>
      </w:pPr>
      <w:rPr>
        <w:rFonts w:ascii="Courier New" w:hAnsi="Courier New" w:hint="default"/>
      </w:rPr>
    </w:lvl>
    <w:lvl w:ilvl="2" w:tplc="8D940F62">
      <w:start w:val="1"/>
      <w:numFmt w:val="bullet"/>
      <w:lvlText w:val=""/>
      <w:lvlJc w:val="left"/>
      <w:pPr>
        <w:ind w:left="2160" w:hanging="360"/>
      </w:pPr>
      <w:rPr>
        <w:rFonts w:ascii="Wingdings" w:hAnsi="Wingdings" w:hint="default"/>
      </w:rPr>
    </w:lvl>
    <w:lvl w:ilvl="3" w:tplc="A710AD62">
      <w:start w:val="1"/>
      <w:numFmt w:val="bullet"/>
      <w:lvlText w:val=""/>
      <w:lvlJc w:val="left"/>
      <w:pPr>
        <w:ind w:left="2880" w:hanging="360"/>
      </w:pPr>
      <w:rPr>
        <w:rFonts w:ascii="Symbol" w:hAnsi="Symbol" w:hint="default"/>
      </w:rPr>
    </w:lvl>
    <w:lvl w:ilvl="4" w:tplc="FDF68F02">
      <w:start w:val="1"/>
      <w:numFmt w:val="bullet"/>
      <w:lvlText w:val="o"/>
      <w:lvlJc w:val="left"/>
      <w:pPr>
        <w:ind w:left="3600" w:hanging="360"/>
      </w:pPr>
      <w:rPr>
        <w:rFonts w:ascii="Courier New" w:hAnsi="Courier New" w:hint="default"/>
      </w:rPr>
    </w:lvl>
    <w:lvl w:ilvl="5" w:tplc="BD58662C">
      <w:start w:val="1"/>
      <w:numFmt w:val="bullet"/>
      <w:lvlText w:val=""/>
      <w:lvlJc w:val="left"/>
      <w:pPr>
        <w:ind w:left="4320" w:hanging="360"/>
      </w:pPr>
      <w:rPr>
        <w:rFonts w:ascii="Wingdings" w:hAnsi="Wingdings" w:hint="default"/>
      </w:rPr>
    </w:lvl>
    <w:lvl w:ilvl="6" w:tplc="46E42C04">
      <w:start w:val="1"/>
      <w:numFmt w:val="bullet"/>
      <w:lvlText w:val=""/>
      <w:lvlJc w:val="left"/>
      <w:pPr>
        <w:ind w:left="5040" w:hanging="360"/>
      </w:pPr>
      <w:rPr>
        <w:rFonts w:ascii="Symbol" w:hAnsi="Symbol" w:hint="default"/>
      </w:rPr>
    </w:lvl>
    <w:lvl w:ilvl="7" w:tplc="0040D294">
      <w:start w:val="1"/>
      <w:numFmt w:val="bullet"/>
      <w:lvlText w:val="o"/>
      <w:lvlJc w:val="left"/>
      <w:pPr>
        <w:ind w:left="5760" w:hanging="360"/>
      </w:pPr>
      <w:rPr>
        <w:rFonts w:ascii="Courier New" w:hAnsi="Courier New" w:hint="default"/>
      </w:rPr>
    </w:lvl>
    <w:lvl w:ilvl="8" w:tplc="2CF890F4">
      <w:start w:val="1"/>
      <w:numFmt w:val="bullet"/>
      <w:lvlText w:val=""/>
      <w:lvlJc w:val="left"/>
      <w:pPr>
        <w:ind w:left="6480" w:hanging="360"/>
      </w:pPr>
      <w:rPr>
        <w:rFonts w:ascii="Wingdings" w:hAnsi="Wingdings" w:hint="default"/>
      </w:rPr>
    </w:lvl>
  </w:abstractNum>
  <w:num w:numId="1" w16cid:durableId="1115832855">
    <w:abstractNumId w:val="11"/>
  </w:num>
  <w:num w:numId="2" w16cid:durableId="227039795">
    <w:abstractNumId w:val="12"/>
  </w:num>
  <w:num w:numId="3" w16cid:durableId="188370579">
    <w:abstractNumId w:val="8"/>
  </w:num>
  <w:num w:numId="4" w16cid:durableId="1517382720">
    <w:abstractNumId w:val="10"/>
  </w:num>
  <w:num w:numId="5" w16cid:durableId="1786538197">
    <w:abstractNumId w:val="2"/>
  </w:num>
  <w:num w:numId="6" w16cid:durableId="1654988466">
    <w:abstractNumId w:val="15"/>
  </w:num>
  <w:num w:numId="7" w16cid:durableId="1793135196">
    <w:abstractNumId w:val="17"/>
  </w:num>
  <w:num w:numId="8" w16cid:durableId="575286513">
    <w:abstractNumId w:val="1"/>
  </w:num>
  <w:num w:numId="9" w16cid:durableId="2093696337">
    <w:abstractNumId w:val="6"/>
  </w:num>
  <w:num w:numId="10" w16cid:durableId="1714229511">
    <w:abstractNumId w:val="25"/>
  </w:num>
  <w:num w:numId="11" w16cid:durableId="1340697524">
    <w:abstractNumId w:val="16"/>
  </w:num>
  <w:num w:numId="12" w16cid:durableId="120922330">
    <w:abstractNumId w:val="13"/>
  </w:num>
  <w:num w:numId="13" w16cid:durableId="603851353">
    <w:abstractNumId w:val="7"/>
  </w:num>
  <w:num w:numId="14" w16cid:durableId="673843555">
    <w:abstractNumId w:val="4"/>
  </w:num>
  <w:num w:numId="15" w16cid:durableId="1360545230">
    <w:abstractNumId w:val="22"/>
  </w:num>
  <w:num w:numId="16" w16cid:durableId="1075586252">
    <w:abstractNumId w:val="14"/>
  </w:num>
  <w:num w:numId="17" w16cid:durableId="720401111">
    <w:abstractNumId w:val="23"/>
  </w:num>
  <w:num w:numId="18" w16cid:durableId="268052951">
    <w:abstractNumId w:val="3"/>
  </w:num>
  <w:num w:numId="19" w16cid:durableId="1968928331">
    <w:abstractNumId w:val="0"/>
  </w:num>
  <w:num w:numId="20" w16cid:durableId="126437582">
    <w:abstractNumId w:val="20"/>
  </w:num>
  <w:num w:numId="21" w16cid:durableId="364253114">
    <w:abstractNumId w:val="5"/>
  </w:num>
  <w:num w:numId="22" w16cid:durableId="173808655">
    <w:abstractNumId w:val="19"/>
  </w:num>
  <w:num w:numId="23" w16cid:durableId="1019817232">
    <w:abstractNumId w:val="9"/>
  </w:num>
  <w:num w:numId="24" w16cid:durableId="1057241779">
    <w:abstractNumId w:val="18"/>
  </w:num>
  <w:num w:numId="25" w16cid:durableId="746920006">
    <w:abstractNumId w:val="24"/>
  </w:num>
  <w:num w:numId="26" w16cid:durableId="2699012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F8"/>
    <w:rsid w:val="00002852"/>
    <w:rsid w:val="00016ED7"/>
    <w:rsid w:val="0002365D"/>
    <w:rsid w:val="0003038E"/>
    <w:rsid w:val="000331C9"/>
    <w:rsid w:val="00050DDE"/>
    <w:rsid w:val="00061189"/>
    <w:rsid w:val="00064306"/>
    <w:rsid w:val="0006568A"/>
    <w:rsid w:val="000806B1"/>
    <w:rsid w:val="00085B78"/>
    <w:rsid w:val="0009060E"/>
    <w:rsid w:val="00092701"/>
    <w:rsid w:val="000A0595"/>
    <w:rsid w:val="000A1875"/>
    <w:rsid w:val="000A1DDF"/>
    <w:rsid w:val="000A4106"/>
    <w:rsid w:val="000B201C"/>
    <w:rsid w:val="000C431C"/>
    <w:rsid w:val="000C696E"/>
    <w:rsid w:val="000C7824"/>
    <w:rsid w:val="000E19AB"/>
    <w:rsid w:val="000E1FAE"/>
    <w:rsid w:val="000E381D"/>
    <w:rsid w:val="000E6E09"/>
    <w:rsid w:val="001016BA"/>
    <w:rsid w:val="001203EF"/>
    <w:rsid w:val="001242A7"/>
    <w:rsid w:val="00127AFC"/>
    <w:rsid w:val="0013392D"/>
    <w:rsid w:val="001548BC"/>
    <w:rsid w:val="00165DCC"/>
    <w:rsid w:val="00173F37"/>
    <w:rsid w:val="0018122B"/>
    <w:rsid w:val="001929CD"/>
    <w:rsid w:val="001A2DB6"/>
    <w:rsid w:val="001A5572"/>
    <w:rsid w:val="001B523F"/>
    <w:rsid w:val="001D4ADA"/>
    <w:rsid w:val="001D6927"/>
    <w:rsid w:val="001E0FB1"/>
    <w:rsid w:val="001E1AAC"/>
    <w:rsid w:val="001E1BC4"/>
    <w:rsid w:val="001E3AE4"/>
    <w:rsid w:val="001E5B22"/>
    <w:rsid w:val="001E66F8"/>
    <w:rsid w:val="001F0548"/>
    <w:rsid w:val="001F5BA5"/>
    <w:rsid w:val="00214BAB"/>
    <w:rsid w:val="0022BA5F"/>
    <w:rsid w:val="00242E3C"/>
    <w:rsid w:val="00263EDF"/>
    <w:rsid w:val="00280F40"/>
    <w:rsid w:val="00281819"/>
    <w:rsid w:val="0028530C"/>
    <w:rsid w:val="002951AC"/>
    <w:rsid w:val="002A24AA"/>
    <w:rsid w:val="002A5FF0"/>
    <w:rsid w:val="002A6B6E"/>
    <w:rsid w:val="002A7115"/>
    <w:rsid w:val="002A7EF6"/>
    <w:rsid w:val="002B0116"/>
    <w:rsid w:val="002B3898"/>
    <w:rsid w:val="002C1A86"/>
    <w:rsid w:val="002C3AA9"/>
    <w:rsid w:val="002C75F1"/>
    <w:rsid w:val="002D330A"/>
    <w:rsid w:val="002E0D50"/>
    <w:rsid w:val="002E75E3"/>
    <w:rsid w:val="00301F26"/>
    <w:rsid w:val="00306648"/>
    <w:rsid w:val="00306E38"/>
    <w:rsid w:val="00315EEA"/>
    <w:rsid w:val="0031685D"/>
    <w:rsid w:val="00323E3E"/>
    <w:rsid w:val="00333AD9"/>
    <w:rsid w:val="003456AB"/>
    <w:rsid w:val="0035404A"/>
    <w:rsid w:val="00356C29"/>
    <w:rsid w:val="003632AE"/>
    <w:rsid w:val="00367EEA"/>
    <w:rsid w:val="003726BF"/>
    <w:rsid w:val="0037273E"/>
    <w:rsid w:val="00375C13"/>
    <w:rsid w:val="003831E8"/>
    <w:rsid w:val="00386356"/>
    <w:rsid w:val="0038671A"/>
    <w:rsid w:val="00390B57"/>
    <w:rsid w:val="00390C10"/>
    <w:rsid w:val="00391C6C"/>
    <w:rsid w:val="003A504A"/>
    <w:rsid w:val="003B37FE"/>
    <w:rsid w:val="003C7697"/>
    <w:rsid w:val="003D556C"/>
    <w:rsid w:val="003E6427"/>
    <w:rsid w:val="003E73E1"/>
    <w:rsid w:val="003F0A39"/>
    <w:rsid w:val="003F23CD"/>
    <w:rsid w:val="004107CC"/>
    <w:rsid w:val="00411E93"/>
    <w:rsid w:val="004224A7"/>
    <w:rsid w:val="00423215"/>
    <w:rsid w:val="00434A8E"/>
    <w:rsid w:val="00441E93"/>
    <w:rsid w:val="00450632"/>
    <w:rsid w:val="00452D03"/>
    <w:rsid w:val="0045457A"/>
    <w:rsid w:val="004546F9"/>
    <w:rsid w:val="00455A3B"/>
    <w:rsid w:val="00457023"/>
    <w:rsid w:val="00460B72"/>
    <w:rsid w:val="004773CE"/>
    <w:rsid w:val="00477AE4"/>
    <w:rsid w:val="004805C3"/>
    <w:rsid w:val="004806E8"/>
    <w:rsid w:val="00497198"/>
    <w:rsid w:val="004E256B"/>
    <w:rsid w:val="004E3DAA"/>
    <w:rsid w:val="004F5B9B"/>
    <w:rsid w:val="00517349"/>
    <w:rsid w:val="00526750"/>
    <w:rsid w:val="005311DB"/>
    <w:rsid w:val="00535315"/>
    <w:rsid w:val="0055384B"/>
    <w:rsid w:val="005654EF"/>
    <w:rsid w:val="00565DA8"/>
    <w:rsid w:val="00570653"/>
    <w:rsid w:val="00583BD3"/>
    <w:rsid w:val="00591587"/>
    <w:rsid w:val="00595E45"/>
    <w:rsid w:val="005A262A"/>
    <w:rsid w:val="005A36E9"/>
    <w:rsid w:val="005A3B45"/>
    <w:rsid w:val="005B7B2B"/>
    <w:rsid w:val="005C3D4C"/>
    <w:rsid w:val="005C6FAA"/>
    <w:rsid w:val="005D6C24"/>
    <w:rsid w:val="005E15AB"/>
    <w:rsid w:val="005E4631"/>
    <w:rsid w:val="005E53D9"/>
    <w:rsid w:val="005E57CF"/>
    <w:rsid w:val="005F6B6F"/>
    <w:rsid w:val="00600DD8"/>
    <w:rsid w:val="006163D6"/>
    <w:rsid w:val="00625812"/>
    <w:rsid w:val="00634456"/>
    <w:rsid w:val="00641FD6"/>
    <w:rsid w:val="006517C1"/>
    <w:rsid w:val="0065673D"/>
    <w:rsid w:val="006637B3"/>
    <w:rsid w:val="00663E11"/>
    <w:rsid w:val="00665792"/>
    <w:rsid w:val="00666B18"/>
    <w:rsid w:val="00671B39"/>
    <w:rsid w:val="00672014"/>
    <w:rsid w:val="0068315B"/>
    <w:rsid w:val="006A4DDD"/>
    <w:rsid w:val="006A5597"/>
    <w:rsid w:val="006B0EDE"/>
    <w:rsid w:val="006C3609"/>
    <w:rsid w:val="006D5C36"/>
    <w:rsid w:val="006E00F3"/>
    <w:rsid w:val="00700DE2"/>
    <w:rsid w:val="007019F8"/>
    <w:rsid w:val="00703D27"/>
    <w:rsid w:val="00710E21"/>
    <w:rsid w:val="00711A8C"/>
    <w:rsid w:val="00712361"/>
    <w:rsid w:val="00712E12"/>
    <w:rsid w:val="00714204"/>
    <w:rsid w:val="00723392"/>
    <w:rsid w:val="00725056"/>
    <w:rsid w:val="00751D8B"/>
    <w:rsid w:val="00753511"/>
    <w:rsid w:val="00756186"/>
    <w:rsid w:val="007620B3"/>
    <w:rsid w:val="007642C0"/>
    <w:rsid w:val="007657E2"/>
    <w:rsid w:val="00765C5B"/>
    <w:rsid w:val="0076722C"/>
    <w:rsid w:val="00772C61"/>
    <w:rsid w:val="00773137"/>
    <w:rsid w:val="0077648E"/>
    <w:rsid w:val="00780298"/>
    <w:rsid w:val="007802C9"/>
    <w:rsid w:val="00780EDB"/>
    <w:rsid w:val="00792E1B"/>
    <w:rsid w:val="007A60DB"/>
    <w:rsid w:val="007B40A0"/>
    <w:rsid w:val="007B4F93"/>
    <w:rsid w:val="007B564D"/>
    <w:rsid w:val="007D12B8"/>
    <w:rsid w:val="007E036D"/>
    <w:rsid w:val="007E5344"/>
    <w:rsid w:val="007F0F0A"/>
    <w:rsid w:val="007F2E3D"/>
    <w:rsid w:val="007F4134"/>
    <w:rsid w:val="00800C48"/>
    <w:rsid w:val="00805C69"/>
    <w:rsid w:val="008076E0"/>
    <w:rsid w:val="00810138"/>
    <w:rsid w:val="00817B55"/>
    <w:rsid w:val="00825366"/>
    <w:rsid w:val="00853450"/>
    <w:rsid w:val="0085499E"/>
    <w:rsid w:val="00855774"/>
    <w:rsid w:val="00860263"/>
    <w:rsid w:val="00860D80"/>
    <w:rsid w:val="008635E2"/>
    <w:rsid w:val="00882374"/>
    <w:rsid w:val="008829D7"/>
    <w:rsid w:val="00890C4A"/>
    <w:rsid w:val="00897A30"/>
    <w:rsid w:val="008A0FFC"/>
    <w:rsid w:val="008A1770"/>
    <w:rsid w:val="008B1C6B"/>
    <w:rsid w:val="008B7413"/>
    <w:rsid w:val="008C2FC2"/>
    <w:rsid w:val="008C3C13"/>
    <w:rsid w:val="008E1015"/>
    <w:rsid w:val="008E296F"/>
    <w:rsid w:val="008E5156"/>
    <w:rsid w:val="008F04B1"/>
    <w:rsid w:val="00904BF5"/>
    <w:rsid w:val="009062B1"/>
    <w:rsid w:val="00932C8E"/>
    <w:rsid w:val="00941BCB"/>
    <w:rsid w:val="0095055A"/>
    <w:rsid w:val="009606DB"/>
    <w:rsid w:val="00963A9C"/>
    <w:rsid w:val="00963DB7"/>
    <w:rsid w:val="00973574"/>
    <w:rsid w:val="00977FF5"/>
    <w:rsid w:val="009800AE"/>
    <w:rsid w:val="00982E2D"/>
    <w:rsid w:val="00985F20"/>
    <w:rsid w:val="009979E5"/>
    <w:rsid w:val="009A0BE1"/>
    <w:rsid w:val="009A63DA"/>
    <w:rsid w:val="009C5644"/>
    <w:rsid w:val="009D33B5"/>
    <w:rsid w:val="009E0720"/>
    <w:rsid w:val="009E0B10"/>
    <w:rsid w:val="009E1F92"/>
    <w:rsid w:val="009F56F8"/>
    <w:rsid w:val="00A0126F"/>
    <w:rsid w:val="00A06900"/>
    <w:rsid w:val="00A1375D"/>
    <w:rsid w:val="00A14FB9"/>
    <w:rsid w:val="00A16CB9"/>
    <w:rsid w:val="00A17ECF"/>
    <w:rsid w:val="00A216A6"/>
    <w:rsid w:val="00A24F0C"/>
    <w:rsid w:val="00A32530"/>
    <w:rsid w:val="00A33252"/>
    <w:rsid w:val="00A33722"/>
    <w:rsid w:val="00A33A3D"/>
    <w:rsid w:val="00A355DF"/>
    <w:rsid w:val="00A36081"/>
    <w:rsid w:val="00A37A18"/>
    <w:rsid w:val="00A4172D"/>
    <w:rsid w:val="00A63EAA"/>
    <w:rsid w:val="00A649D0"/>
    <w:rsid w:val="00A760EA"/>
    <w:rsid w:val="00A915E5"/>
    <w:rsid w:val="00A92F79"/>
    <w:rsid w:val="00AB6976"/>
    <w:rsid w:val="00AB6C02"/>
    <w:rsid w:val="00AC1FCD"/>
    <w:rsid w:val="00AC2EBB"/>
    <w:rsid w:val="00AE4328"/>
    <w:rsid w:val="00AE48EE"/>
    <w:rsid w:val="00AE6112"/>
    <w:rsid w:val="00AF162E"/>
    <w:rsid w:val="00AF4420"/>
    <w:rsid w:val="00AF4428"/>
    <w:rsid w:val="00B03A60"/>
    <w:rsid w:val="00B1447B"/>
    <w:rsid w:val="00B351E6"/>
    <w:rsid w:val="00B44EFD"/>
    <w:rsid w:val="00B465B9"/>
    <w:rsid w:val="00B72B38"/>
    <w:rsid w:val="00B76C41"/>
    <w:rsid w:val="00B866B0"/>
    <w:rsid w:val="00B977FB"/>
    <w:rsid w:val="00BA279F"/>
    <w:rsid w:val="00BA3CEB"/>
    <w:rsid w:val="00BA6FC0"/>
    <w:rsid w:val="00BB0522"/>
    <w:rsid w:val="00BB19AC"/>
    <w:rsid w:val="00BB7A0F"/>
    <w:rsid w:val="00BD6B9A"/>
    <w:rsid w:val="00BE0DD9"/>
    <w:rsid w:val="00BE179E"/>
    <w:rsid w:val="00BE7D3F"/>
    <w:rsid w:val="00C1135F"/>
    <w:rsid w:val="00C152A0"/>
    <w:rsid w:val="00C20A11"/>
    <w:rsid w:val="00C225B8"/>
    <w:rsid w:val="00C22A0A"/>
    <w:rsid w:val="00C25B77"/>
    <w:rsid w:val="00C3184E"/>
    <w:rsid w:val="00C57FA5"/>
    <w:rsid w:val="00C62DDE"/>
    <w:rsid w:val="00C634FF"/>
    <w:rsid w:val="00C637F3"/>
    <w:rsid w:val="00C6392B"/>
    <w:rsid w:val="00C73E68"/>
    <w:rsid w:val="00C819B9"/>
    <w:rsid w:val="00C82D8B"/>
    <w:rsid w:val="00C85CA7"/>
    <w:rsid w:val="00C93610"/>
    <w:rsid w:val="00CC0F45"/>
    <w:rsid w:val="00CC14CB"/>
    <w:rsid w:val="00CC4824"/>
    <w:rsid w:val="00CC70FE"/>
    <w:rsid w:val="00CD216A"/>
    <w:rsid w:val="00CD3A87"/>
    <w:rsid w:val="00CE56DB"/>
    <w:rsid w:val="00CF389F"/>
    <w:rsid w:val="00CF4C82"/>
    <w:rsid w:val="00D04FCA"/>
    <w:rsid w:val="00D200CA"/>
    <w:rsid w:val="00D218B4"/>
    <w:rsid w:val="00D228EF"/>
    <w:rsid w:val="00D353D8"/>
    <w:rsid w:val="00D365EE"/>
    <w:rsid w:val="00D42297"/>
    <w:rsid w:val="00D47EBF"/>
    <w:rsid w:val="00D51320"/>
    <w:rsid w:val="00D61DC1"/>
    <w:rsid w:val="00D65941"/>
    <w:rsid w:val="00D71848"/>
    <w:rsid w:val="00D739A6"/>
    <w:rsid w:val="00D752E0"/>
    <w:rsid w:val="00D7551E"/>
    <w:rsid w:val="00D76065"/>
    <w:rsid w:val="00D94496"/>
    <w:rsid w:val="00DA30AD"/>
    <w:rsid w:val="00DB0564"/>
    <w:rsid w:val="00DB42AB"/>
    <w:rsid w:val="00DC771E"/>
    <w:rsid w:val="00DD0F11"/>
    <w:rsid w:val="00DD0F93"/>
    <w:rsid w:val="00DF2B6C"/>
    <w:rsid w:val="00DF4E84"/>
    <w:rsid w:val="00E15B44"/>
    <w:rsid w:val="00E21EFC"/>
    <w:rsid w:val="00E24CB3"/>
    <w:rsid w:val="00E26CB6"/>
    <w:rsid w:val="00E32472"/>
    <w:rsid w:val="00E32C3F"/>
    <w:rsid w:val="00E34075"/>
    <w:rsid w:val="00E34560"/>
    <w:rsid w:val="00E376CB"/>
    <w:rsid w:val="00E616EA"/>
    <w:rsid w:val="00E635F0"/>
    <w:rsid w:val="00E832D1"/>
    <w:rsid w:val="00E907AF"/>
    <w:rsid w:val="00EA165E"/>
    <w:rsid w:val="00EA77FD"/>
    <w:rsid w:val="00EB5EF4"/>
    <w:rsid w:val="00EC1823"/>
    <w:rsid w:val="00EC3DC8"/>
    <w:rsid w:val="00ED361E"/>
    <w:rsid w:val="00EE15EA"/>
    <w:rsid w:val="00EE2A5D"/>
    <w:rsid w:val="00EE78CA"/>
    <w:rsid w:val="00EF75B1"/>
    <w:rsid w:val="00F0250E"/>
    <w:rsid w:val="00F05335"/>
    <w:rsid w:val="00F05958"/>
    <w:rsid w:val="00F12B9D"/>
    <w:rsid w:val="00F14F24"/>
    <w:rsid w:val="00F3022C"/>
    <w:rsid w:val="00F310FE"/>
    <w:rsid w:val="00F31D99"/>
    <w:rsid w:val="00F575CE"/>
    <w:rsid w:val="00F60CEE"/>
    <w:rsid w:val="00F627CB"/>
    <w:rsid w:val="00F66B6A"/>
    <w:rsid w:val="00F66DDC"/>
    <w:rsid w:val="00F77B4A"/>
    <w:rsid w:val="00F85C61"/>
    <w:rsid w:val="00F868C4"/>
    <w:rsid w:val="00F92AEB"/>
    <w:rsid w:val="00FB1405"/>
    <w:rsid w:val="00FB5C1E"/>
    <w:rsid w:val="00FB6369"/>
    <w:rsid w:val="00FB7E73"/>
    <w:rsid w:val="00FC5EF6"/>
    <w:rsid w:val="00FF0E52"/>
    <w:rsid w:val="00FF791E"/>
    <w:rsid w:val="022BE472"/>
    <w:rsid w:val="025E1A23"/>
    <w:rsid w:val="02E37757"/>
    <w:rsid w:val="03398E20"/>
    <w:rsid w:val="0367674E"/>
    <w:rsid w:val="038F6455"/>
    <w:rsid w:val="039F3B70"/>
    <w:rsid w:val="03B5979C"/>
    <w:rsid w:val="03BA8E99"/>
    <w:rsid w:val="03F32F32"/>
    <w:rsid w:val="04000341"/>
    <w:rsid w:val="049CDC55"/>
    <w:rsid w:val="04F975CA"/>
    <w:rsid w:val="05B1EE67"/>
    <w:rsid w:val="05B21AAE"/>
    <w:rsid w:val="05BC28C5"/>
    <w:rsid w:val="05D89D71"/>
    <w:rsid w:val="05DD6CD5"/>
    <w:rsid w:val="06217E9B"/>
    <w:rsid w:val="06AC093A"/>
    <w:rsid w:val="0713D284"/>
    <w:rsid w:val="07292CBE"/>
    <w:rsid w:val="07CD3E93"/>
    <w:rsid w:val="07D04C82"/>
    <w:rsid w:val="08214DAC"/>
    <w:rsid w:val="093C8145"/>
    <w:rsid w:val="0971E64D"/>
    <w:rsid w:val="097E1AF4"/>
    <w:rsid w:val="099DDB36"/>
    <w:rsid w:val="09C56EC1"/>
    <w:rsid w:val="09E5A09E"/>
    <w:rsid w:val="0AC489A0"/>
    <w:rsid w:val="0AD35F7F"/>
    <w:rsid w:val="0AFE81AB"/>
    <w:rsid w:val="0BBAD8D6"/>
    <w:rsid w:val="0C485DCF"/>
    <w:rsid w:val="0C50F872"/>
    <w:rsid w:val="0D121F05"/>
    <w:rsid w:val="0D165056"/>
    <w:rsid w:val="0D629216"/>
    <w:rsid w:val="0D92EE31"/>
    <w:rsid w:val="0DD301CC"/>
    <w:rsid w:val="0DDB25F5"/>
    <w:rsid w:val="0DF477D7"/>
    <w:rsid w:val="0E55D722"/>
    <w:rsid w:val="0F301935"/>
    <w:rsid w:val="0F5C5437"/>
    <w:rsid w:val="10A2D47F"/>
    <w:rsid w:val="10DE6B5E"/>
    <w:rsid w:val="10FB147D"/>
    <w:rsid w:val="113A7D35"/>
    <w:rsid w:val="11581AF7"/>
    <w:rsid w:val="11798900"/>
    <w:rsid w:val="11CEE673"/>
    <w:rsid w:val="12131FB4"/>
    <w:rsid w:val="1279CA73"/>
    <w:rsid w:val="12936241"/>
    <w:rsid w:val="133E33E9"/>
    <w:rsid w:val="138C3883"/>
    <w:rsid w:val="1396060D"/>
    <w:rsid w:val="141D5F46"/>
    <w:rsid w:val="1448C356"/>
    <w:rsid w:val="145B4BEF"/>
    <w:rsid w:val="14621D95"/>
    <w:rsid w:val="14724F3E"/>
    <w:rsid w:val="14D59B83"/>
    <w:rsid w:val="14F73DFF"/>
    <w:rsid w:val="152EFDFA"/>
    <w:rsid w:val="15A2EDC6"/>
    <w:rsid w:val="16192EE5"/>
    <w:rsid w:val="16AE7913"/>
    <w:rsid w:val="16DD1964"/>
    <w:rsid w:val="16E1C760"/>
    <w:rsid w:val="1725E8AC"/>
    <w:rsid w:val="178121A8"/>
    <w:rsid w:val="17AB8473"/>
    <w:rsid w:val="18314C2C"/>
    <w:rsid w:val="18331524"/>
    <w:rsid w:val="18A8ABF7"/>
    <w:rsid w:val="18F13A21"/>
    <w:rsid w:val="1901ECF9"/>
    <w:rsid w:val="19DE0239"/>
    <w:rsid w:val="1A2D4883"/>
    <w:rsid w:val="1B342651"/>
    <w:rsid w:val="1B6279B8"/>
    <w:rsid w:val="1B78E1EC"/>
    <w:rsid w:val="1BBC6B49"/>
    <w:rsid w:val="1BC8E9D8"/>
    <w:rsid w:val="1C4AB9AD"/>
    <w:rsid w:val="1C5EB4F6"/>
    <w:rsid w:val="1CE0F836"/>
    <w:rsid w:val="1D28F683"/>
    <w:rsid w:val="1D851039"/>
    <w:rsid w:val="1DA90377"/>
    <w:rsid w:val="1DDA56B2"/>
    <w:rsid w:val="1E56FBE6"/>
    <w:rsid w:val="1E7CFF19"/>
    <w:rsid w:val="1EF092BD"/>
    <w:rsid w:val="1F6EBBB4"/>
    <w:rsid w:val="1F74A4F0"/>
    <w:rsid w:val="1FED94AF"/>
    <w:rsid w:val="20379438"/>
    <w:rsid w:val="228DBF52"/>
    <w:rsid w:val="22BE0946"/>
    <w:rsid w:val="22BFA88C"/>
    <w:rsid w:val="2325D082"/>
    <w:rsid w:val="234913A6"/>
    <w:rsid w:val="23E29DF3"/>
    <w:rsid w:val="241D2271"/>
    <w:rsid w:val="24269B26"/>
    <w:rsid w:val="247341BF"/>
    <w:rsid w:val="24B8E050"/>
    <w:rsid w:val="24BE193F"/>
    <w:rsid w:val="24D32464"/>
    <w:rsid w:val="25C38F6C"/>
    <w:rsid w:val="268BEFB4"/>
    <w:rsid w:val="26C5110E"/>
    <w:rsid w:val="274F1804"/>
    <w:rsid w:val="275CCDCF"/>
    <w:rsid w:val="275E6ADD"/>
    <w:rsid w:val="27C16219"/>
    <w:rsid w:val="27CB6D21"/>
    <w:rsid w:val="27D95274"/>
    <w:rsid w:val="28C8A731"/>
    <w:rsid w:val="2965D66D"/>
    <w:rsid w:val="2B2041FD"/>
    <w:rsid w:val="2B32FD22"/>
    <w:rsid w:val="2B89A281"/>
    <w:rsid w:val="2C477192"/>
    <w:rsid w:val="2C740828"/>
    <w:rsid w:val="2CBEE776"/>
    <w:rsid w:val="2D06206F"/>
    <w:rsid w:val="2D0737B1"/>
    <w:rsid w:val="2D40D5B9"/>
    <w:rsid w:val="2E0BECA9"/>
    <w:rsid w:val="2E76791E"/>
    <w:rsid w:val="2F072C4F"/>
    <w:rsid w:val="2F7722A3"/>
    <w:rsid w:val="2F919044"/>
    <w:rsid w:val="2FC6DEA5"/>
    <w:rsid w:val="303A01C7"/>
    <w:rsid w:val="30A7D08E"/>
    <w:rsid w:val="30B03125"/>
    <w:rsid w:val="31644ED5"/>
    <w:rsid w:val="31CBF911"/>
    <w:rsid w:val="3246D4E4"/>
    <w:rsid w:val="325EF25A"/>
    <w:rsid w:val="32704B37"/>
    <w:rsid w:val="32F420E0"/>
    <w:rsid w:val="33193C48"/>
    <w:rsid w:val="332C6A4B"/>
    <w:rsid w:val="334D2596"/>
    <w:rsid w:val="3385752C"/>
    <w:rsid w:val="3393A2BF"/>
    <w:rsid w:val="33A1F394"/>
    <w:rsid w:val="33A5F8FB"/>
    <w:rsid w:val="34B0ED9E"/>
    <w:rsid w:val="34E49B0D"/>
    <w:rsid w:val="354C8C65"/>
    <w:rsid w:val="35CE6191"/>
    <w:rsid w:val="361A5267"/>
    <w:rsid w:val="36429B4A"/>
    <w:rsid w:val="368A0874"/>
    <w:rsid w:val="368CE3B4"/>
    <w:rsid w:val="368D4219"/>
    <w:rsid w:val="3735509B"/>
    <w:rsid w:val="37B02692"/>
    <w:rsid w:val="38314962"/>
    <w:rsid w:val="383AEA94"/>
    <w:rsid w:val="38CDDDDA"/>
    <w:rsid w:val="391F0E73"/>
    <w:rsid w:val="39422E33"/>
    <w:rsid w:val="394EF6CB"/>
    <w:rsid w:val="39C77D2E"/>
    <w:rsid w:val="3A702BC0"/>
    <w:rsid w:val="3A996C47"/>
    <w:rsid w:val="3B5872F6"/>
    <w:rsid w:val="3BF91774"/>
    <w:rsid w:val="3C0C53FF"/>
    <w:rsid w:val="3C1390A6"/>
    <w:rsid w:val="3C3EF65E"/>
    <w:rsid w:val="3C63D9C1"/>
    <w:rsid w:val="3CD34E9D"/>
    <w:rsid w:val="3D6AB4D9"/>
    <w:rsid w:val="3D775DEC"/>
    <w:rsid w:val="3D94BF12"/>
    <w:rsid w:val="3DB790AB"/>
    <w:rsid w:val="3DD7A461"/>
    <w:rsid w:val="3E13D0C1"/>
    <w:rsid w:val="3E27605D"/>
    <w:rsid w:val="3E5D076A"/>
    <w:rsid w:val="3E8546C9"/>
    <w:rsid w:val="3E9AEFB5"/>
    <w:rsid w:val="3EAC37FB"/>
    <w:rsid w:val="3EB8A392"/>
    <w:rsid w:val="3F2B3B79"/>
    <w:rsid w:val="3F5E02D2"/>
    <w:rsid w:val="3F7D7081"/>
    <w:rsid w:val="3F888151"/>
    <w:rsid w:val="3FF2D2D8"/>
    <w:rsid w:val="403FA6F0"/>
    <w:rsid w:val="40FBF437"/>
    <w:rsid w:val="41465CCD"/>
    <w:rsid w:val="415B727B"/>
    <w:rsid w:val="41CA7B12"/>
    <w:rsid w:val="4259186F"/>
    <w:rsid w:val="42CDA783"/>
    <w:rsid w:val="42E3EAEF"/>
    <w:rsid w:val="4338FD0A"/>
    <w:rsid w:val="43825E38"/>
    <w:rsid w:val="43B8F724"/>
    <w:rsid w:val="43F32964"/>
    <w:rsid w:val="445A72F2"/>
    <w:rsid w:val="4479EF2B"/>
    <w:rsid w:val="44886840"/>
    <w:rsid w:val="449FB9BD"/>
    <w:rsid w:val="44CC468F"/>
    <w:rsid w:val="44F01B03"/>
    <w:rsid w:val="4510A785"/>
    <w:rsid w:val="4646773D"/>
    <w:rsid w:val="4688FC07"/>
    <w:rsid w:val="46ED5C0C"/>
    <w:rsid w:val="47171D00"/>
    <w:rsid w:val="476B7A42"/>
    <w:rsid w:val="47F8E4B6"/>
    <w:rsid w:val="482B247D"/>
    <w:rsid w:val="488B7323"/>
    <w:rsid w:val="48E8F1DC"/>
    <w:rsid w:val="49065585"/>
    <w:rsid w:val="4A74C06B"/>
    <w:rsid w:val="4A7D1D31"/>
    <w:rsid w:val="4AAB7E8D"/>
    <w:rsid w:val="4AC7EB60"/>
    <w:rsid w:val="4B30B7A8"/>
    <w:rsid w:val="4BE67DC0"/>
    <w:rsid w:val="4C38FA04"/>
    <w:rsid w:val="4C6E854B"/>
    <w:rsid w:val="4D3FEAAC"/>
    <w:rsid w:val="4D6770A1"/>
    <w:rsid w:val="4D9E17CF"/>
    <w:rsid w:val="4DF226FD"/>
    <w:rsid w:val="4E3E2BAC"/>
    <w:rsid w:val="4EAF2C90"/>
    <w:rsid w:val="4F120BF2"/>
    <w:rsid w:val="50FEDECC"/>
    <w:rsid w:val="512FDB5F"/>
    <w:rsid w:val="515B969F"/>
    <w:rsid w:val="518114AD"/>
    <w:rsid w:val="519D48CB"/>
    <w:rsid w:val="52528DF4"/>
    <w:rsid w:val="52715988"/>
    <w:rsid w:val="5289D992"/>
    <w:rsid w:val="529DA211"/>
    <w:rsid w:val="52A4627F"/>
    <w:rsid w:val="52A6C7B5"/>
    <w:rsid w:val="534D06F4"/>
    <w:rsid w:val="54575A70"/>
    <w:rsid w:val="54774BD0"/>
    <w:rsid w:val="54D13F04"/>
    <w:rsid w:val="561CBB70"/>
    <w:rsid w:val="5653AB0F"/>
    <w:rsid w:val="57447A89"/>
    <w:rsid w:val="576AE59F"/>
    <w:rsid w:val="57D084E8"/>
    <w:rsid w:val="57E0449C"/>
    <w:rsid w:val="589E7665"/>
    <w:rsid w:val="592FCE4B"/>
    <w:rsid w:val="5958FEFE"/>
    <w:rsid w:val="59E267BB"/>
    <w:rsid w:val="59FAC4B6"/>
    <w:rsid w:val="5A2E7C93"/>
    <w:rsid w:val="5A53CA8F"/>
    <w:rsid w:val="5A9CDF6A"/>
    <w:rsid w:val="5B601D97"/>
    <w:rsid w:val="5B72CD1E"/>
    <w:rsid w:val="5B73C794"/>
    <w:rsid w:val="5B934E46"/>
    <w:rsid w:val="5C0CBE3D"/>
    <w:rsid w:val="5C12E08A"/>
    <w:rsid w:val="5C1988B1"/>
    <w:rsid w:val="5C25B7CF"/>
    <w:rsid w:val="5D1D3018"/>
    <w:rsid w:val="5DC4FB1C"/>
    <w:rsid w:val="5DE903A8"/>
    <w:rsid w:val="5E15495D"/>
    <w:rsid w:val="5E1D6F23"/>
    <w:rsid w:val="5E4C43F2"/>
    <w:rsid w:val="5E787BDA"/>
    <w:rsid w:val="5E8FEA6C"/>
    <w:rsid w:val="5FE79605"/>
    <w:rsid w:val="603195B4"/>
    <w:rsid w:val="605ED103"/>
    <w:rsid w:val="6094A7B3"/>
    <w:rsid w:val="60BD3EF6"/>
    <w:rsid w:val="60D2BA2D"/>
    <w:rsid w:val="60EE6B64"/>
    <w:rsid w:val="618222AB"/>
    <w:rsid w:val="618E4B80"/>
    <w:rsid w:val="62336C13"/>
    <w:rsid w:val="6295F9CA"/>
    <w:rsid w:val="62C90360"/>
    <w:rsid w:val="6304F6B6"/>
    <w:rsid w:val="630A01CD"/>
    <w:rsid w:val="6366A32E"/>
    <w:rsid w:val="636AADFF"/>
    <w:rsid w:val="637D311F"/>
    <w:rsid w:val="63D30E84"/>
    <w:rsid w:val="642C4D16"/>
    <w:rsid w:val="643147DE"/>
    <w:rsid w:val="64886043"/>
    <w:rsid w:val="65CB9057"/>
    <w:rsid w:val="66070660"/>
    <w:rsid w:val="661B1DD5"/>
    <w:rsid w:val="666FE3A7"/>
    <w:rsid w:val="66ABA42E"/>
    <w:rsid w:val="67428E23"/>
    <w:rsid w:val="67EF1E98"/>
    <w:rsid w:val="6818C5D8"/>
    <w:rsid w:val="6824102D"/>
    <w:rsid w:val="687B5135"/>
    <w:rsid w:val="695D914C"/>
    <w:rsid w:val="69F959BB"/>
    <w:rsid w:val="69FCA84A"/>
    <w:rsid w:val="6A43A7BE"/>
    <w:rsid w:val="6AD4A71C"/>
    <w:rsid w:val="6B0A693A"/>
    <w:rsid w:val="6BF9710D"/>
    <w:rsid w:val="6C2B63D5"/>
    <w:rsid w:val="6CA54D70"/>
    <w:rsid w:val="6CE40F81"/>
    <w:rsid w:val="6D58903E"/>
    <w:rsid w:val="6D6C12A1"/>
    <w:rsid w:val="6D788EEC"/>
    <w:rsid w:val="6E4DF4C0"/>
    <w:rsid w:val="6E633A34"/>
    <w:rsid w:val="6E65AAA1"/>
    <w:rsid w:val="6F359BCC"/>
    <w:rsid w:val="6FA53964"/>
    <w:rsid w:val="6FB12C5E"/>
    <w:rsid w:val="6FC0B3D1"/>
    <w:rsid w:val="6FE17BF1"/>
    <w:rsid w:val="704DDB8E"/>
    <w:rsid w:val="70B866A9"/>
    <w:rsid w:val="7154DE76"/>
    <w:rsid w:val="7189BF75"/>
    <w:rsid w:val="72367EA9"/>
    <w:rsid w:val="727C6ED0"/>
    <w:rsid w:val="7284F08D"/>
    <w:rsid w:val="728D7BC3"/>
    <w:rsid w:val="7311A3DB"/>
    <w:rsid w:val="73286E59"/>
    <w:rsid w:val="740AB566"/>
    <w:rsid w:val="74230AFB"/>
    <w:rsid w:val="745FA497"/>
    <w:rsid w:val="74F56AC6"/>
    <w:rsid w:val="752E698E"/>
    <w:rsid w:val="753AE213"/>
    <w:rsid w:val="7616104B"/>
    <w:rsid w:val="76495345"/>
    <w:rsid w:val="768FB476"/>
    <w:rsid w:val="76A5485E"/>
    <w:rsid w:val="7760D90D"/>
    <w:rsid w:val="77BD85B8"/>
    <w:rsid w:val="78B6358C"/>
    <w:rsid w:val="78E089D1"/>
    <w:rsid w:val="78E7E2EA"/>
    <w:rsid w:val="78FBE1ED"/>
    <w:rsid w:val="79394069"/>
    <w:rsid w:val="7948E04F"/>
    <w:rsid w:val="7982570C"/>
    <w:rsid w:val="79C6807A"/>
    <w:rsid w:val="7A695FB1"/>
    <w:rsid w:val="7AB18E7D"/>
    <w:rsid w:val="7B405A2A"/>
    <w:rsid w:val="7B6D2DAE"/>
    <w:rsid w:val="7BB7FC79"/>
    <w:rsid w:val="7BD8F3B9"/>
    <w:rsid w:val="7BF0FABC"/>
    <w:rsid w:val="7C1DF77D"/>
    <w:rsid w:val="7C6D21DC"/>
    <w:rsid w:val="7D88BAC7"/>
    <w:rsid w:val="7DA48767"/>
    <w:rsid w:val="7DBF8EB2"/>
    <w:rsid w:val="7E10AABF"/>
    <w:rsid w:val="7E400E22"/>
    <w:rsid w:val="7E8A8054"/>
    <w:rsid w:val="7E9E5EB6"/>
    <w:rsid w:val="7EC82B8F"/>
    <w:rsid w:val="7EE10801"/>
    <w:rsid w:val="7F2EBABC"/>
    <w:rsid w:val="7F79557E"/>
    <w:rsid w:val="7FB41F6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E621"/>
  <w15:chartTrackingRefBased/>
  <w15:docId w15:val="{EE226583-136F-45A4-891D-39B08C93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2B"/>
  </w:style>
  <w:style w:type="paragraph" w:styleId="Heading1">
    <w:name w:val="heading 1"/>
    <w:basedOn w:val="Normal"/>
    <w:next w:val="Normal"/>
    <w:link w:val="Heading1Char"/>
    <w:uiPriority w:val="9"/>
    <w:qFormat/>
    <w:rsid w:val="00701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9F8"/>
    <w:rPr>
      <w:rFonts w:eastAsiaTheme="majorEastAsia" w:cstheme="majorBidi"/>
      <w:color w:val="272727" w:themeColor="text1" w:themeTint="D8"/>
    </w:rPr>
  </w:style>
  <w:style w:type="paragraph" w:styleId="Title">
    <w:name w:val="Title"/>
    <w:basedOn w:val="Normal"/>
    <w:next w:val="Normal"/>
    <w:link w:val="TitleChar"/>
    <w:uiPriority w:val="10"/>
    <w:qFormat/>
    <w:rsid w:val="0070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9F8"/>
    <w:pPr>
      <w:spacing w:before="160"/>
      <w:jc w:val="center"/>
    </w:pPr>
    <w:rPr>
      <w:i/>
      <w:iCs/>
      <w:color w:val="404040" w:themeColor="text1" w:themeTint="BF"/>
    </w:rPr>
  </w:style>
  <w:style w:type="character" w:customStyle="1" w:styleId="QuoteChar">
    <w:name w:val="Quote Char"/>
    <w:basedOn w:val="DefaultParagraphFont"/>
    <w:link w:val="Quote"/>
    <w:uiPriority w:val="29"/>
    <w:rsid w:val="007019F8"/>
    <w:rPr>
      <w:i/>
      <w:iCs/>
      <w:color w:val="404040" w:themeColor="text1" w:themeTint="BF"/>
    </w:rPr>
  </w:style>
  <w:style w:type="paragraph" w:styleId="ListParagraph">
    <w:name w:val="List Paragraph"/>
    <w:basedOn w:val="Normal"/>
    <w:uiPriority w:val="34"/>
    <w:qFormat/>
    <w:rsid w:val="007019F8"/>
    <w:pPr>
      <w:ind w:left="720"/>
      <w:contextualSpacing/>
    </w:pPr>
  </w:style>
  <w:style w:type="character" w:styleId="IntenseEmphasis">
    <w:name w:val="Intense Emphasis"/>
    <w:basedOn w:val="DefaultParagraphFont"/>
    <w:uiPriority w:val="21"/>
    <w:qFormat/>
    <w:rsid w:val="007019F8"/>
    <w:rPr>
      <w:i/>
      <w:iCs/>
      <w:color w:val="0F4761" w:themeColor="accent1" w:themeShade="BF"/>
    </w:rPr>
  </w:style>
  <w:style w:type="paragraph" w:styleId="IntenseQuote">
    <w:name w:val="Intense Quote"/>
    <w:basedOn w:val="Normal"/>
    <w:next w:val="Normal"/>
    <w:link w:val="IntenseQuoteChar"/>
    <w:uiPriority w:val="30"/>
    <w:qFormat/>
    <w:rsid w:val="00701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9F8"/>
    <w:rPr>
      <w:i/>
      <w:iCs/>
      <w:color w:val="0F4761" w:themeColor="accent1" w:themeShade="BF"/>
    </w:rPr>
  </w:style>
  <w:style w:type="character" w:styleId="IntenseReference">
    <w:name w:val="Intense Reference"/>
    <w:basedOn w:val="DefaultParagraphFont"/>
    <w:uiPriority w:val="32"/>
    <w:qFormat/>
    <w:rsid w:val="007019F8"/>
    <w:rPr>
      <w:b/>
      <w:bCs/>
      <w:smallCaps/>
      <w:color w:val="0F4761" w:themeColor="accent1" w:themeShade="BF"/>
      <w:spacing w:val="5"/>
    </w:rPr>
  </w:style>
  <w:style w:type="table" w:customStyle="1" w:styleId="TableGrid1">
    <w:name w:val="Table Grid1"/>
    <w:basedOn w:val="TableNormal"/>
    <w:next w:val="TableGrid"/>
    <w:uiPriority w:val="59"/>
    <w:rsid w:val="00E24CB3"/>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E24CB3"/>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E24CB3"/>
    <w:rPr>
      <w:kern w:val="0"/>
      <w:sz w:val="20"/>
      <w:szCs w:val="20"/>
      <w:lang w:val="en-GB"/>
      <w14:ligatures w14:val="none"/>
    </w:rPr>
  </w:style>
  <w:style w:type="character" w:styleId="CommentReference">
    <w:name w:val="annotation reference"/>
    <w:basedOn w:val="DefaultParagraphFont"/>
    <w:uiPriority w:val="99"/>
    <w:semiHidden/>
    <w:unhideWhenUsed/>
    <w:rsid w:val="00E24CB3"/>
    <w:rPr>
      <w:sz w:val="16"/>
      <w:szCs w:val="16"/>
    </w:rPr>
  </w:style>
  <w:style w:type="table" w:styleId="TableGrid">
    <w:name w:val="Table Grid"/>
    <w:basedOn w:val="TableNormal"/>
    <w:uiPriority w:val="39"/>
    <w:rsid w:val="00E2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2E3D"/>
    <w:pPr>
      <w:spacing w:after="0" w:line="240" w:lineRule="auto"/>
    </w:pPr>
  </w:style>
  <w:style w:type="paragraph" w:styleId="CommentSubject">
    <w:name w:val="annotation subject"/>
    <w:basedOn w:val="CommentText"/>
    <w:next w:val="CommentText"/>
    <w:link w:val="CommentSubjectChar"/>
    <w:uiPriority w:val="99"/>
    <w:semiHidden/>
    <w:unhideWhenUsed/>
    <w:rsid w:val="00BE7D3F"/>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BE7D3F"/>
    <w:rPr>
      <w:b/>
      <w:bCs/>
      <w:kern w:val="0"/>
      <w:sz w:val="20"/>
      <w:szCs w:val="20"/>
      <w:lang w:val="en-GB"/>
      <w14:ligatures w14:val="none"/>
    </w:rPr>
  </w:style>
  <w:style w:type="character" w:styleId="Hyperlink">
    <w:name w:val="Hyperlink"/>
    <w:basedOn w:val="DefaultParagraphFont"/>
    <w:uiPriority w:val="99"/>
    <w:unhideWhenUsed/>
    <w:rsid w:val="00BE7D3F"/>
    <w:rPr>
      <w:color w:val="467886" w:themeColor="hyperlink"/>
      <w:u w:val="single"/>
    </w:rPr>
  </w:style>
  <w:style w:type="character" w:styleId="UnresolvedMention">
    <w:name w:val="Unresolved Mention"/>
    <w:basedOn w:val="DefaultParagraphFont"/>
    <w:uiPriority w:val="99"/>
    <w:semiHidden/>
    <w:unhideWhenUsed/>
    <w:rsid w:val="00BE7D3F"/>
    <w:rPr>
      <w:color w:val="605E5C"/>
      <w:shd w:val="clear" w:color="auto" w:fill="E1DFDD"/>
    </w:rPr>
  </w:style>
  <w:style w:type="paragraph" w:customStyle="1" w:styleId="Default">
    <w:name w:val="Default"/>
    <w:basedOn w:val="Normal"/>
    <w:uiPriority w:val="1"/>
    <w:rsid w:val="3D6AB4D9"/>
    <w:rPr>
      <w:rFonts w:ascii="Times New Roman" w:eastAsia="Calibri" w:hAnsi="Times New Roman" w:cs="Times New Roman"/>
      <w:color w:val="000000" w:themeColor="text1"/>
      <w:sz w:val="24"/>
      <w:szCs w:val="24"/>
      <w:lang w:val="en-US"/>
    </w:rPr>
  </w:style>
  <w:style w:type="paragraph" w:styleId="Header">
    <w:name w:val="header"/>
    <w:basedOn w:val="Normal"/>
    <w:link w:val="HeaderChar"/>
    <w:uiPriority w:val="99"/>
    <w:unhideWhenUsed/>
    <w:rsid w:val="00A355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55DF"/>
  </w:style>
  <w:style w:type="paragraph" w:styleId="Footer">
    <w:name w:val="footer"/>
    <w:basedOn w:val="Normal"/>
    <w:link w:val="FooterChar"/>
    <w:uiPriority w:val="99"/>
    <w:unhideWhenUsed/>
    <w:rsid w:val="00A355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67163">
      <w:bodyDiv w:val="1"/>
      <w:marLeft w:val="0"/>
      <w:marRight w:val="0"/>
      <w:marTop w:val="0"/>
      <w:marBottom w:val="0"/>
      <w:divBdr>
        <w:top w:val="none" w:sz="0" w:space="0" w:color="auto"/>
        <w:left w:val="none" w:sz="0" w:space="0" w:color="auto"/>
        <w:bottom w:val="none" w:sz="0" w:space="0" w:color="auto"/>
        <w:right w:val="none" w:sz="0" w:space="0" w:color="auto"/>
      </w:divBdr>
      <w:divsChild>
        <w:div w:id="831876507">
          <w:marLeft w:val="0"/>
          <w:marRight w:val="0"/>
          <w:marTop w:val="0"/>
          <w:marBottom w:val="0"/>
          <w:divBdr>
            <w:top w:val="none" w:sz="0" w:space="0" w:color="auto"/>
            <w:left w:val="none" w:sz="0" w:space="0" w:color="auto"/>
            <w:bottom w:val="none" w:sz="0" w:space="0" w:color="auto"/>
            <w:right w:val="none" w:sz="0" w:space="0" w:color="auto"/>
          </w:divBdr>
        </w:div>
        <w:div w:id="1950430319">
          <w:marLeft w:val="0"/>
          <w:marRight w:val="0"/>
          <w:marTop w:val="0"/>
          <w:marBottom w:val="0"/>
          <w:divBdr>
            <w:top w:val="none" w:sz="0" w:space="0" w:color="auto"/>
            <w:left w:val="none" w:sz="0" w:space="0" w:color="auto"/>
            <w:bottom w:val="none" w:sz="0" w:space="0" w:color="auto"/>
            <w:right w:val="none" w:sz="0" w:space="0" w:color="auto"/>
          </w:divBdr>
        </w:div>
      </w:divsChild>
    </w:div>
    <w:div w:id="767698188">
      <w:bodyDiv w:val="1"/>
      <w:marLeft w:val="0"/>
      <w:marRight w:val="0"/>
      <w:marTop w:val="0"/>
      <w:marBottom w:val="0"/>
      <w:divBdr>
        <w:top w:val="none" w:sz="0" w:space="0" w:color="auto"/>
        <w:left w:val="none" w:sz="0" w:space="0" w:color="auto"/>
        <w:bottom w:val="none" w:sz="0" w:space="0" w:color="auto"/>
        <w:right w:val="none" w:sz="0" w:space="0" w:color="auto"/>
      </w:divBdr>
      <w:divsChild>
        <w:div w:id="1263414596">
          <w:marLeft w:val="0"/>
          <w:marRight w:val="0"/>
          <w:marTop w:val="0"/>
          <w:marBottom w:val="0"/>
          <w:divBdr>
            <w:top w:val="none" w:sz="0" w:space="0" w:color="auto"/>
            <w:left w:val="none" w:sz="0" w:space="0" w:color="auto"/>
            <w:bottom w:val="none" w:sz="0" w:space="0" w:color="auto"/>
            <w:right w:val="none" w:sz="0" w:space="0" w:color="auto"/>
          </w:divBdr>
        </w:div>
        <w:div w:id="138297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3086264-2ECA-44A6-B7FE-9826876282B4}">
    <t:Anchor>
      <t:Comment id="2070104011"/>
    </t:Anchor>
    <t:History>
      <t:Event id="{6A762666-5754-4FC7-A965-06058AD448F3}" time="2025-04-28T13:42:33.539Z">
        <t:Attribution userId="S::ieva.rusina@cfla.gov.lv::344d4957-bc78-45e7-a414-414855d277ac" userProvider="AD" userName="Ieva Rusiņa"/>
        <t:Anchor>
          <t:Comment id="2070104011"/>
        </t:Anchor>
        <t:Create/>
      </t:Event>
      <t:Event id="{9B69352B-547D-4AD9-B88C-F2989018204D}" time="2025-04-28T13:42:33.539Z">
        <t:Attribution userId="S::ieva.rusina@cfla.gov.lv::344d4957-bc78-45e7-a414-414855d277ac" userProvider="AD" userName="Ieva Rusiņa"/>
        <t:Anchor>
          <t:Comment id="2070104011"/>
        </t:Anchor>
        <t:Assign userId="S::karina.zante@cfla.gov.lv::9f3689b4-7470-479c-b2d1-c1973fcf5088" userProvider="AD" userName="Karīna Žantē"/>
      </t:Event>
      <t:Event id="{8CD5A745-96BF-4F36-A6DF-ADE28CBB5EA4}" time="2025-04-28T13:42:33.539Z">
        <t:Attribution userId="S::ieva.rusina@cfla.gov.lv::344d4957-bc78-45e7-a414-414855d277ac" userProvider="AD" userName="Ieva Rusiņa"/>
        <t:Anchor>
          <t:Comment id="2070104011"/>
        </t:Anchor>
        <t:SetTitle title="@Karīna Žantē Izņēmu ārā tos 3 punktus un vajo atbilstību pēc Tava komentāra, bet kā to izdzēsu pazuda arī Tavs komentārs, tāpēc rakstu jaunu komentāru kā atbildi Tev. Nomazināju daļējai atbilstībai no 5 punktiem uz 4 punktiem, lai nav tik liels …"/>
      </t:Event>
      <t:Event id="{346D9C74-9ABD-4444-9337-FD05BC21D253}" time="2025-04-30T04:56:15.959Z">
        <t:Attribution userId="S::ieva.rusina@cfla.gov.lv::344d4957-bc78-45e7-a414-414855d277ac" userProvider="AD" userName="Ieva Rusiņa"/>
        <t:Progress percentComplete="100"/>
      </t:Event>
    </t:History>
  </t:Task>
  <t:Task id="{A7E9094D-7CED-4CE2-BD91-7B3A581E783D}">
    <t:Anchor>
      <t:Comment id="2074216128"/>
    </t:Anchor>
    <t:History>
      <t:Event id="{FD3CD5BA-50BB-4D8E-8A6A-C632A9AF44E3}" time="2025-04-29T12:21:46.823Z">
        <t:Attribution userId="S::ieva.rusina@cfla.gov.lv::344d4957-bc78-45e7-a414-414855d277ac" userProvider="AD" userName="Ieva Rusiņa"/>
        <t:Anchor>
          <t:Comment id="1667842126"/>
        </t:Anchor>
        <t:Create/>
      </t:Event>
      <t:Event id="{5A2A741B-E27E-42C3-B8AA-FC85B8D26CB1}" time="2025-04-29T12:21:46.823Z">
        <t:Attribution userId="S::ieva.rusina@cfla.gov.lv::344d4957-bc78-45e7-a414-414855d277ac" userProvider="AD" userName="Ieva Rusiņa"/>
        <t:Anchor>
          <t:Comment id="1667842126"/>
        </t:Anchor>
        <t:Assign userId="S::karina.zante@cfla.gov.lv::9f3689b4-7470-479c-b2d1-c1973fcf5088" userProvider="AD" userName="Karīna Žantē"/>
      </t:Event>
      <t:Event id="{AD01DD8A-3825-41C7-AA33-2E4B9332F19F}" time="2025-04-29T12:21:46.823Z">
        <t:Attribution userId="S::ieva.rusina@cfla.gov.lv::344d4957-bc78-45e7-a414-414855d277ac" userProvider="AD" userName="Ieva Rusiņa"/>
        <t:Anchor>
          <t:Comment id="1667842126"/>
        </t:Anchor>
        <t:SetTitle title="@Karīna Žantē Lūdzu, pielāgo šodien, ja iespējams. Nepieciešamas gala versijas dokumentiem."/>
      </t:Event>
      <t:Event id="{BDA69580-81A1-4E5E-8225-B34A8BAB4AA5}" time="2025-04-30T04:55:57.533Z">
        <t:Attribution userId="S::ieva.rusina@cfla.gov.lv::344d4957-bc78-45e7-a414-414855d277ac" userProvider="AD" userName="Ieva Rusiņ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414fc-f999-4720-8a36-4501fd875f5e">
      <Terms xmlns="http://schemas.microsoft.com/office/infopath/2007/PartnerControls"/>
    </lcf76f155ced4ddcb4097134ff3c332f>
    <TaxCatchAll xmlns="e5edb548-3e5e-4e78-b1ea-0534c3c09c2a" xsi:nil="true"/>
    <Date xmlns="b06414fc-f999-4720-8a36-4501fd875f5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2EE8810CC49446B864391D624DCBC7" ma:contentTypeVersion="16" ma:contentTypeDescription="Create a new document." ma:contentTypeScope="" ma:versionID="a8d9c925f79b7325da0a34b6e74b3d57">
  <xsd:schema xmlns:xsd="http://www.w3.org/2001/XMLSchema" xmlns:xs="http://www.w3.org/2001/XMLSchema" xmlns:p="http://schemas.microsoft.com/office/2006/metadata/properties" xmlns:ns2="b06414fc-f999-4720-8a36-4501fd875f5e" xmlns:ns3="e5edb548-3e5e-4e78-b1ea-0534c3c09c2a" targetNamespace="http://schemas.microsoft.com/office/2006/metadata/properties" ma:root="true" ma:fieldsID="f032ec9ae1a4597461ef01ba7d183d4f" ns2:_="" ns3:_="">
    <xsd:import namespace="b06414fc-f999-4720-8a36-4501fd875f5e"/>
    <xsd:import namespace="e5edb548-3e5e-4e78-b1ea-0534c3c09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4fc-f999-4720-8a36-4501fd87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edb548-3e5e-4e78-b1ea-0534c3c09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c95e76-7deb-4706-8eb4-1505e610b76f}" ma:internalName="TaxCatchAll" ma:showField="CatchAllData" ma:web="e5edb548-3e5e-4e78-b1ea-0534c3c09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038D5-C7ED-4FE1-853D-0E575392B2D4}">
  <ds:schemaRefs>
    <ds:schemaRef ds:uri="http://schemas.openxmlformats.org/officeDocument/2006/bibliography"/>
  </ds:schemaRefs>
</ds:datastoreItem>
</file>

<file path=customXml/itemProps2.xml><?xml version="1.0" encoding="utf-8"?>
<ds:datastoreItem xmlns:ds="http://schemas.openxmlformats.org/officeDocument/2006/customXml" ds:itemID="{26AA9DA2-6433-4F68-882D-E54F77863757}">
  <ds:schemaRefs>
    <ds:schemaRef ds:uri="http://schemas.microsoft.com/sharepoint/v3/contenttype/forms"/>
  </ds:schemaRefs>
</ds:datastoreItem>
</file>

<file path=customXml/itemProps3.xml><?xml version="1.0" encoding="utf-8"?>
<ds:datastoreItem xmlns:ds="http://schemas.openxmlformats.org/officeDocument/2006/customXml" ds:itemID="{7FE9C41D-E0D6-4271-A423-251289EC1288}">
  <ds:schemaRefs>
    <ds:schemaRef ds:uri="http://schemas.microsoft.com/office/infopath/2007/PartnerControls"/>
    <ds:schemaRef ds:uri="http://purl.org/dc/dcmitype/"/>
    <ds:schemaRef ds:uri="http://www.w3.org/XML/1998/namespace"/>
    <ds:schemaRef ds:uri="http://purl.org/dc/terms/"/>
    <ds:schemaRef ds:uri="e5edb548-3e5e-4e78-b1ea-0534c3c09c2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06414fc-f999-4720-8a36-4501fd875f5e"/>
  </ds:schemaRefs>
</ds:datastoreItem>
</file>

<file path=customXml/itemProps4.xml><?xml version="1.0" encoding="utf-8"?>
<ds:datastoreItem xmlns:ds="http://schemas.openxmlformats.org/officeDocument/2006/customXml" ds:itemID="{5F252E2B-257D-46F6-AE2D-8624A42C7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4fc-f999-4720-8a36-4501fd875f5e"/>
    <ds:schemaRef ds:uri="e5edb548-3e5e-4e78-b1ea-0534c3c09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5970</Words>
  <Characters>3403</Characters>
  <Application>Microsoft Office Word</Application>
  <DocSecurity>0</DocSecurity>
  <Lines>28</Lines>
  <Paragraphs>18</Paragraphs>
  <ScaleCrop>false</ScaleCrop>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Karīna Žantē</cp:lastModifiedBy>
  <cp:revision>288</cp:revision>
  <dcterms:created xsi:type="dcterms:W3CDTF">2024-04-21T04:25:00Z</dcterms:created>
  <dcterms:modified xsi:type="dcterms:W3CDTF">2025-05-07T07:38:00Z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0x010100082EE8810CC49446B864391D624DCBC7</vt:lpwstr>
  </property>
  <property fmtid="{D5CDD505-2E9C-101B-9397-08002B2CF9AE}" pid="3" name="MediaServiceImageTags">
    <vt:lpwstr/>
  </property>
</Properties>
</file>