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FC09" w14:textId="77777777" w:rsidR="002C2105" w:rsidRPr="00BC022F" w:rsidRDefault="002C2105" w:rsidP="00C37D55">
      <w:pPr>
        <w:pStyle w:val="Style1"/>
        <w:numPr>
          <w:ilvl w:val="0"/>
          <w:numId w:val="0"/>
        </w:numPr>
        <w:ind w:left="283"/>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7A8093AB" w:rsidR="000A0BC7" w:rsidRPr="00BC022F" w:rsidRDefault="00D667C4" w:rsidP="27A5AD64">
      <w:pPr>
        <w:pStyle w:val="paragraphheader"/>
        <w:jc w:val="center"/>
        <w:outlineLvl w:val="3"/>
        <w:rPr>
          <w:b/>
          <w:bCs/>
        </w:rPr>
      </w:pPr>
      <w:r w:rsidRPr="4870670A">
        <w:rPr>
          <w:b/>
          <w:bCs/>
        </w:rPr>
        <w:t>Eiropas Savienības kohēzijas politikas programmas 2021.–2027.gadam</w:t>
      </w:r>
      <w:r w:rsidR="00FD9D68" w:rsidRPr="4870670A">
        <w:rPr>
          <w:b/>
          <w:bCs/>
        </w:rPr>
        <w:t xml:space="preserve"> 4.2.2. specifiskā atbalsta mērķa "Uzlabot izglītības un mācību sistēmu kvalitāti, </w:t>
      </w:r>
      <w:proofErr w:type="spellStart"/>
      <w:r w:rsidR="00FD9D68" w:rsidRPr="4870670A">
        <w:rPr>
          <w:b/>
          <w:bCs/>
        </w:rPr>
        <w:t>iekļautību</w:t>
      </w:r>
      <w:proofErr w:type="spellEnd"/>
      <w:r w:rsidR="00FD9D68" w:rsidRPr="4870670A">
        <w:rPr>
          <w:b/>
          <w:bCs/>
        </w:rPr>
        <w:t xml:space="preserve">, efektivitāti un nozīmīgumu darba tirgū, tostarp ar neformālās un </w:t>
      </w:r>
      <w:proofErr w:type="spellStart"/>
      <w:r w:rsidR="00FD9D68" w:rsidRPr="4870670A">
        <w:rPr>
          <w:b/>
          <w:bCs/>
        </w:rPr>
        <w:t>ikdienējās</w:t>
      </w:r>
      <w:proofErr w:type="spellEnd"/>
      <w:r w:rsidR="00FD9D68" w:rsidRPr="4870670A">
        <w:rPr>
          <w:b/>
          <w:bCs/>
        </w:rPr>
        <w:t xml:space="preserve"> mācīšanās validēšanas palīdzību, lai atbalstītu </w:t>
      </w:r>
      <w:proofErr w:type="spellStart"/>
      <w:r w:rsidR="00FD9D68" w:rsidRPr="4870670A">
        <w:rPr>
          <w:b/>
          <w:bCs/>
        </w:rPr>
        <w:t>pamatkompetenču</w:t>
      </w:r>
      <w:proofErr w:type="spellEnd"/>
      <w:r w:rsidR="00FD9D68" w:rsidRPr="4870670A">
        <w:rPr>
          <w:b/>
          <w:bCs/>
        </w:rPr>
        <w:t>, tostarp uzņēmējdarbības un digitālo prasmju, apguvi, un sekmējot duālo mācību sistēmu un māceklības ieviešanu" 4.2.2.6. pasākuma "Cikliska</w:t>
      </w:r>
      <w:r w:rsidR="295E5AE4" w:rsidRPr="4870670A">
        <w:rPr>
          <w:b/>
          <w:bCs/>
        </w:rPr>
        <w:t>s</w:t>
      </w:r>
      <w:r w:rsidR="00FD9D68" w:rsidRPr="4870670A">
        <w:rPr>
          <w:b/>
          <w:bCs/>
        </w:rPr>
        <w:t xml:space="preserve"> institucionālās akreditācijas ieviešana augstākajā izglītībā" </w:t>
      </w:r>
      <w:r w:rsidR="41A77686" w:rsidRPr="4870670A">
        <w:rPr>
          <w:b/>
          <w:bCs/>
        </w:rPr>
        <w:t>projekt</w:t>
      </w:r>
      <w:r w:rsidR="283B2CDF" w:rsidRPr="4870670A">
        <w:rPr>
          <w:b/>
          <w:bCs/>
        </w:rPr>
        <w:t>u</w:t>
      </w:r>
      <w:r w:rsidR="41A77686" w:rsidRPr="4870670A">
        <w:rPr>
          <w:b/>
          <w:bCs/>
        </w:rPr>
        <w:t xml:space="preserve"> iesniegum</w:t>
      </w:r>
      <w:r w:rsidR="7FD2BED7" w:rsidRPr="4870670A">
        <w:rPr>
          <w:b/>
          <w:bCs/>
        </w:rPr>
        <w:t>u</w:t>
      </w:r>
      <w:r w:rsidR="00FD9D68" w:rsidRPr="4870670A">
        <w:rPr>
          <w:b/>
          <w:bCs/>
        </w:rPr>
        <w:t xml:space="preserve"> atlases 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4870670A">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102C52A0" w:rsidR="00C92860" w:rsidRPr="00BC022F" w:rsidRDefault="6A63704A" w:rsidP="4870670A">
            <w:pPr>
              <w:pStyle w:val="paragraphheader"/>
              <w:autoSpaceDE w:val="0"/>
              <w:autoSpaceDN w:val="0"/>
              <w:adjustRightInd w:val="0"/>
              <w:ind w:firstLine="0"/>
            </w:pPr>
            <w:r w:rsidRPr="4870670A">
              <w:rPr>
                <w:color w:val="000000" w:themeColor="text1"/>
                <w:sz w:val="24"/>
                <w:szCs w:val="24"/>
              </w:rPr>
              <w:t xml:space="preserve">Ministru kabineta </w:t>
            </w:r>
            <w:r w:rsidR="1A5FF0EB" w:rsidRPr="4870670A">
              <w:rPr>
                <w:color w:val="auto"/>
                <w:sz w:val="24"/>
                <w:szCs w:val="24"/>
              </w:rPr>
              <w:t xml:space="preserve">2025. </w:t>
            </w:r>
            <w:r w:rsidR="78ACCE1F" w:rsidRPr="4870670A">
              <w:rPr>
                <w:color w:val="auto"/>
                <w:sz w:val="24"/>
                <w:szCs w:val="24"/>
              </w:rPr>
              <w:t>g</w:t>
            </w:r>
            <w:r w:rsidR="00C92860" w:rsidRPr="4870670A">
              <w:rPr>
                <w:color w:val="000000" w:themeColor="text1"/>
                <w:sz w:val="24"/>
                <w:szCs w:val="24"/>
              </w:rPr>
              <w:t>ada</w:t>
            </w:r>
            <w:r w:rsidR="7257C22E" w:rsidRPr="4870670A">
              <w:rPr>
                <w:color w:val="000000" w:themeColor="text1"/>
                <w:sz w:val="24"/>
                <w:szCs w:val="24"/>
              </w:rPr>
              <w:t xml:space="preserve"> </w:t>
            </w:r>
            <w:r w:rsidR="5892E229" w:rsidRPr="4870670A">
              <w:rPr>
                <w:color w:val="000000" w:themeColor="text1"/>
                <w:sz w:val="24"/>
                <w:szCs w:val="24"/>
              </w:rPr>
              <w:t>1</w:t>
            </w:r>
            <w:r w:rsidR="444D8CD3" w:rsidRPr="4870670A">
              <w:rPr>
                <w:color w:val="000000" w:themeColor="text1"/>
                <w:sz w:val="24"/>
                <w:szCs w:val="24"/>
              </w:rPr>
              <w:t>4</w:t>
            </w:r>
            <w:r w:rsidR="5892E229" w:rsidRPr="4870670A">
              <w:rPr>
                <w:color w:val="000000" w:themeColor="text1"/>
                <w:sz w:val="24"/>
                <w:szCs w:val="24"/>
              </w:rPr>
              <w:t>.</w:t>
            </w:r>
            <w:r w:rsidR="5892E229" w:rsidRPr="4870670A">
              <w:rPr>
                <w:color w:val="auto"/>
                <w:sz w:val="24"/>
                <w:szCs w:val="24"/>
              </w:rPr>
              <w:t xml:space="preserve"> </w:t>
            </w:r>
            <w:r w:rsidR="7257C22E" w:rsidRPr="4870670A">
              <w:rPr>
                <w:color w:val="auto"/>
                <w:sz w:val="24"/>
                <w:szCs w:val="24"/>
              </w:rPr>
              <w:t xml:space="preserve">janvāra </w:t>
            </w:r>
            <w:r w:rsidR="00C92860" w:rsidRPr="4870670A">
              <w:rPr>
                <w:color w:val="auto"/>
                <w:sz w:val="24"/>
                <w:szCs w:val="24"/>
              </w:rPr>
              <w:t>noteikum</w:t>
            </w:r>
            <w:r w:rsidR="00D917B5" w:rsidRPr="4870670A">
              <w:rPr>
                <w:color w:val="auto"/>
                <w:sz w:val="24"/>
                <w:szCs w:val="24"/>
              </w:rPr>
              <w:t>i</w:t>
            </w:r>
            <w:r w:rsidR="40DA36FC" w:rsidRPr="4870670A">
              <w:rPr>
                <w:color w:val="auto"/>
                <w:sz w:val="24"/>
                <w:szCs w:val="24"/>
              </w:rPr>
              <w:t xml:space="preserve"> </w:t>
            </w:r>
            <w:hyperlink r:id="rId15">
              <w:r w:rsidR="40DA36FC" w:rsidRPr="4870670A">
                <w:rPr>
                  <w:rStyle w:val="Hyperlink"/>
                  <w:sz w:val="24"/>
                  <w:szCs w:val="24"/>
                </w:rPr>
                <w:t>Nr.40</w:t>
              </w:r>
            </w:hyperlink>
            <w:r w:rsidR="40DA36FC" w:rsidRPr="4870670A">
              <w:rPr>
                <w:color w:val="auto"/>
                <w:sz w:val="24"/>
                <w:szCs w:val="24"/>
              </w:rPr>
              <w:t xml:space="preserve"> </w:t>
            </w:r>
            <w:r w:rsidR="157887A2" w:rsidRPr="4870670A">
              <w:rPr>
                <w:color w:val="000000" w:themeColor="text1"/>
              </w:rPr>
              <w:t>"</w:t>
            </w:r>
            <w:r w:rsidR="657B5622" w:rsidRPr="4870670A">
              <w:rPr>
                <w:color w:val="auto"/>
                <w:sz w:val="24"/>
                <w:szCs w:val="24"/>
              </w:rPr>
              <w:t xml:space="preserve">Eiropas Savienības kohēzijas politikas programmas 2021.–2027. gadam 4.2.2. specifiskā atbalsta mērķa "Uzlabot izglītības un mācību sistēmu kvalitāti, </w:t>
            </w:r>
            <w:proofErr w:type="spellStart"/>
            <w:r w:rsidR="657B5622" w:rsidRPr="4870670A">
              <w:rPr>
                <w:color w:val="auto"/>
                <w:sz w:val="24"/>
                <w:szCs w:val="24"/>
              </w:rPr>
              <w:t>iekļautību</w:t>
            </w:r>
            <w:proofErr w:type="spellEnd"/>
            <w:r w:rsidR="657B5622" w:rsidRPr="4870670A">
              <w:rPr>
                <w:color w:val="auto"/>
                <w:sz w:val="24"/>
                <w:szCs w:val="24"/>
              </w:rPr>
              <w:t xml:space="preserve">, efektivitāti un nozīmīgumu darba tirgū, tostarp ar neformālās un </w:t>
            </w:r>
            <w:proofErr w:type="spellStart"/>
            <w:r w:rsidR="657B5622" w:rsidRPr="4870670A">
              <w:rPr>
                <w:color w:val="auto"/>
                <w:sz w:val="24"/>
                <w:szCs w:val="24"/>
              </w:rPr>
              <w:t>ikdienējās</w:t>
            </w:r>
            <w:proofErr w:type="spellEnd"/>
            <w:r w:rsidR="657B5622" w:rsidRPr="4870670A">
              <w:rPr>
                <w:color w:val="auto"/>
                <w:sz w:val="24"/>
                <w:szCs w:val="24"/>
              </w:rPr>
              <w:t xml:space="preserve"> mācīšanās validēšanas palīdzību, lai atbalstītu </w:t>
            </w:r>
            <w:proofErr w:type="spellStart"/>
            <w:r w:rsidR="657B5622" w:rsidRPr="4870670A">
              <w:rPr>
                <w:color w:val="auto"/>
                <w:sz w:val="24"/>
                <w:szCs w:val="24"/>
              </w:rPr>
              <w:t>pamatkompetenču</w:t>
            </w:r>
            <w:proofErr w:type="spellEnd"/>
            <w:r w:rsidR="657B5622" w:rsidRPr="4870670A">
              <w:rPr>
                <w:color w:val="auto"/>
                <w:sz w:val="24"/>
                <w:szCs w:val="24"/>
              </w:rPr>
              <w:t>, tostarp uzņēmējdarbības un digitālo prasmju, apguvi, un sekmējot duālo mācību sistēmu un māceklības ieviešanu" 4.2.2.6. pasākuma "Cikliskas institucionālās akreditācijas ieviešana augstākajā izglītībā" īstenošanas noteikumi</w:t>
            </w:r>
            <w:r w:rsidR="00C92860" w:rsidRPr="4870670A">
              <w:rPr>
                <w:color w:val="000000" w:themeColor="text1"/>
              </w:rPr>
              <w:t xml:space="preserve"> </w:t>
            </w:r>
            <w:r w:rsidR="3864C6E7" w:rsidRPr="4870670A">
              <w:rPr>
                <w:color w:val="000000" w:themeColor="text1"/>
                <w:sz w:val="24"/>
                <w:szCs w:val="24"/>
              </w:rPr>
              <w:t xml:space="preserve">(turpmāk – </w:t>
            </w:r>
            <w:r w:rsidR="3864C6E7" w:rsidRPr="4870670A">
              <w:rPr>
                <w:sz w:val="24"/>
                <w:szCs w:val="24"/>
              </w:rPr>
              <w:t xml:space="preserve">SAM </w:t>
            </w:r>
            <w:r w:rsidR="3864C6E7" w:rsidRPr="4870670A">
              <w:rPr>
                <w:color w:val="000000" w:themeColor="text1"/>
                <w:sz w:val="24"/>
                <w:szCs w:val="24"/>
              </w:rPr>
              <w:t>MK noteikumi)</w:t>
            </w:r>
          </w:p>
        </w:tc>
      </w:tr>
      <w:tr w:rsidR="00167064" w:rsidRPr="00BC022F" w14:paraId="04F771EA" w14:textId="77777777" w:rsidTr="4870670A">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18E948D2" w14:textId="62043C6C" w:rsidR="00470818" w:rsidRPr="00BC022F" w:rsidRDefault="531DDC43" w:rsidP="27A5AD64">
            <w:pPr>
              <w:spacing w:after="120"/>
              <w:ind w:firstLine="0"/>
              <w:rPr>
                <w:rFonts w:eastAsia="Times New Roman" w:cs="Times New Roman"/>
                <w:szCs w:val="24"/>
              </w:rPr>
            </w:pPr>
            <w:r w:rsidRPr="4870670A">
              <w:rPr>
                <w:rFonts w:eastAsia="Times New Roman" w:cs="Times New Roman"/>
                <w:color w:val="000000" w:themeColor="text1"/>
                <w:lang w:eastAsia="lv-LV"/>
              </w:rPr>
              <w:t>"</w:t>
            </w:r>
            <w:r w:rsidRPr="4870670A">
              <w:rPr>
                <w:rFonts w:eastAsia="Times New Roman" w:cs="Times New Roman"/>
                <w:szCs w:val="24"/>
              </w:rPr>
              <w:t xml:space="preserve">Eiropas Savienības kohēzijas politikas programmas 2021.–2027. gadam 4.2.2. specifiskā atbalsta mērķa "Uzlabot izglītības un mācību sistēmu kvalitāti, </w:t>
            </w:r>
            <w:proofErr w:type="spellStart"/>
            <w:r w:rsidRPr="4870670A">
              <w:rPr>
                <w:rFonts w:eastAsia="Times New Roman" w:cs="Times New Roman"/>
                <w:szCs w:val="24"/>
              </w:rPr>
              <w:t>iekļautību</w:t>
            </w:r>
            <w:proofErr w:type="spellEnd"/>
            <w:r w:rsidRPr="4870670A">
              <w:rPr>
                <w:rFonts w:eastAsia="Times New Roman" w:cs="Times New Roman"/>
                <w:szCs w:val="24"/>
              </w:rPr>
              <w:t xml:space="preserve">, efektivitāti un nozīmīgumu darba tirgū, tostarp ar neformālās un </w:t>
            </w:r>
            <w:proofErr w:type="spellStart"/>
            <w:r w:rsidRPr="4870670A">
              <w:rPr>
                <w:rFonts w:eastAsia="Times New Roman" w:cs="Times New Roman"/>
                <w:szCs w:val="24"/>
              </w:rPr>
              <w:t>ikdienējās</w:t>
            </w:r>
            <w:proofErr w:type="spellEnd"/>
            <w:r w:rsidRPr="4870670A">
              <w:rPr>
                <w:rFonts w:eastAsia="Times New Roman" w:cs="Times New Roman"/>
                <w:szCs w:val="24"/>
              </w:rPr>
              <w:t xml:space="preserve"> mācīšanās validēšanas palīdzību, lai atbalstītu </w:t>
            </w:r>
            <w:proofErr w:type="spellStart"/>
            <w:r w:rsidRPr="4870670A">
              <w:rPr>
                <w:rFonts w:eastAsia="Times New Roman" w:cs="Times New Roman"/>
                <w:szCs w:val="24"/>
              </w:rPr>
              <w:t>pamatkompetenču</w:t>
            </w:r>
            <w:proofErr w:type="spellEnd"/>
            <w:r w:rsidRPr="4870670A">
              <w:rPr>
                <w:rFonts w:eastAsia="Times New Roman" w:cs="Times New Roman"/>
                <w:szCs w:val="24"/>
              </w:rPr>
              <w:t>, tostarp uzņēmējdarbības un digitālo prasmju, apguvi, un sekmējot duālo mācību sistēmu un māceklības ieviešanu" 4.2.2.6. pasākuma "Cikliskas institucionālās akreditācijas ieviešana augstākajā izglītībā" (turpmāk - SAM pasākums)</w:t>
            </w:r>
            <w:r w:rsidR="5648638D" w:rsidRPr="4870670A">
              <w:rPr>
                <w:rFonts w:eastAsia="Times New Roman" w:cs="Times New Roman"/>
                <w:szCs w:val="24"/>
              </w:rPr>
              <w:t xml:space="preserve"> </w:t>
            </w:r>
            <w:r w:rsidR="5648638D" w:rsidRPr="4870670A">
              <w:rPr>
                <w:rFonts w:eastAsia="Times New Roman" w:cs="Times New Roman"/>
                <w:szCs w:val="24"/>
              </w:rPr>
              <w:lastRenderedPageBreak/>
              <w:t>ietvaros</w:t>
            </w:r>
            <w:r w:rsidRPr="4870670A">
              <w:rPr>
                <w:rFonts w:eastAsia="Times New Roman" w:cs="Times New Roman"/>
                <w:szCs w:val="24"/>
              </w:rPr>
              <w:t xml:space="preserve"> </w:t>
            </w:r>
            <w:r w:rsidR="7E5DE1A8" w:rsidRPr="4870670A">
              <w:rPr>
                <w:rFonts w:eastAsia="Times New Roman" w:cs="Times New Roman"/>
                <w:szCs w:val="24"/>
              </w:rPr>
              <w:t xml:space="preserve">plānotais un </w:t>
            </w:r>
            <w:r w:rsidR="6AE9C4CD" w:rsidRPr="4870670A">
              <w:rPr>
                <w:rFonts w:eastAsia="Times New Roman" w:cs="Times New Roman"/>
                <w:lang w:eastAsia="lv-LV"/>
              </w:rPr>
              <w:t>p</w:t>
            </w:r>
            <w:r w:rsidR="072C3C90" w:rsidRPr="4870670A">
              <w:rPr>
                <w:rFonts w:eastAsia="Times New Roman" w:cs="Times New Roman"/>
                <w:lang w:eastAsia="lv-LV"/>
              </w:rPr>
              <w:t xml:space="preserve">ieejamais kopējais </w:t>
            </w:r>
            <w:r w:rsidR="1657A5DC" w:rsidRPr="4870670A">
              <w:rPr>
                <w:rFonts w:eastAsia="Times New Roman" w:cs="Times New Roman"/>
                <w:lang w:eastAsia="lv-LV"/>
              </w:rPr>
              <w:t xml:space="preserve">attiecināmais finansējums ir </w:t>
            </w:r>
            <w:r w:rsidR="10E7FBCD" w:rsidRPr="4870670A">
              <w:rPr>
                <w:rFonts w:eastAsia="Times New Roman" w:cs="Times New Roman"/>
                <w:i/>
                <w:iCs/>
                <w:lang w:eastAsia="lv-LV"/>
              </w:rPr>
              <w:t>1</w:t>
            </w:r>
            <w:r w:rsidR="43DE389E" w:rsidRPr="4870670A">
              <w:rPr>
                <w:rFonts w:eastAsia="Times New Roman" w:cs="Times New Roman"/>
                <w:i/>
                <w:iCs/>
                <w:lang w:eastAsia="lv-LV"/>
              </w:rPr>
              <w:t xml:space="preserve"> </w:t>
            </w:r>
            <w:r w:rsidR="444E2F6A" w:rsidRPr="4870670A">
              <w:rPr>
                <w:rFonts w:eastAsia="Times New Roman" w:cs="Times New Roman"/>
                <w:i/>
                <w:iCs/>
                <w:lang w:eastAsia="lv-LV"/>
              </w:rPr>
              <w:t>183 000</w:t>
            </w:r>
            <w:r w:rsidR="444E2F6A" w:rsidRPr="4870670A">
              <w:rPr>
                <w:rFonts w:eastAsia="Times New Roman" w:cs="Times New Roman"/>
                <w:color w:val="FF0000"/>
                <w:lang w:eastAsia="lv-LV"/>
              </w:rPr>
              <w:t xml:space="preserve"> </w:t>
            </w:r>
            <w:proofErr w:type="spellStart"/>
            <w:r w:rsidR="43DE389E" w:rsidRPr="4870670A">
              <w:rPr>
                <w:rFonts w:eastAsia="Times New Roman" w:cs="Times New Roman"/>
                <w:i/>
                <w:iCs/>
                <w:lang w:eastAsia="lv-LV"/>
              </w:rPr>
              <w:t>euro</w:t>
            </w:r>
            <w:proofErr w:type="spellEnd"/>
            <w:r w:rsidR="1657A5DC" w:rsidRPr="4870670A">
              <w:rPr>
                <w:rFonts w:eastAsia="Times New Roman" w:cs="Times New Roman"/>
                <w:i/>
                <w:iCs/>
                <w:lang w:eastAsia="lv-LV"/>
              </w:rPr>
              <w:t>,</w:t>
            </w:r>
            <w:r w:rsidR="1657A5DC" w:rsidRPr="4870670A">
              <w:rPr>
                <w:rFonts w:eastAsia="Times New Roman" w:cs="Times New Roman"/>
                <w:i/>
                <w:iCs/>
                <w:color w:val="FF0000"/>
                <w:lang w:eastAsia="lv-LV"/>
              </w:rPr>
              <w:t xml:space="preserve"> </w:t>
            </w:r>
            <w:r w:rsidR="1657A5DC" w:rsidRPr="4870670A">
              <w:rPr>
                <w:rFonts w:eastAsia="Times New Roman" w:cs="Times New Roman"/>
                <w:lang w:eastAsia="lv-LV"/>
              </w:rPr>
              <w:t>tai skaitā</w:t>
            </w:r>
            <w:r w:rsidR="1C639794" w:rsidRPr="4870670A">
              <w:rPr>
                <w:rFonts w:eastAsia="Times New Roman" w:cs="Times New Roman"/>
                <w:lang w:eastAsia="lv-LV"/>
              </w:rPr>
              <w:t xml:space="preserve"> </w:t>
            </w:r>
            <w:r w:rsidR="052B1A6B" w:rsidRPr="4870670A">
              <w:rPr>
                <w:rFonts w:eastAsia="Times New Roman" w:cs="Times New Roman"/>
                <w:lang w:eastAsia="lv-LV"/>
              </w:rPr>
              <w:t>Eiropas</w:t>
            </w:r>
            <w:r w:rsidR="1C639794" w:rsidRPr="4870670A">
              <w:rPr>
                <w:rFonts w:eastAsia="Times New Roman" w:cs="Times New Roman"/>
                <w:lang w:eastAsia="lv-LV"/>
              </w:rPr>
              <w:t xml:space="preserve"> Sociālā fonda </w:t>
            </w:r>
            <w:r w:rsidR="6D71FD06" w:rsidRPr="4870670A">
              <w:rPr>
                <w:rFonts w:eastAsia="Times New Roman" w:cs="Times New Roman"/>
                <w:lang w:eastAsia="lv-LV"/>
              </w:rPr>
              <w:t>P</w:t>
            </w:r>
            <w:r w:rsidR="1C639794" w:rsidRPr="4870670A">
              <w:rPr>
                <w:rFonts w:eastAsia="Times New Roman" w:cs="Times New Roman"/>
                <w:lang w:eastAsia="lv-LV"/>
              </w:rPr>
              <w:t>lus</w:t>
            </w:r>
            <w:r w:rsidR="072C3C90" w:rsidRPr="4870670A">
              <w:rPr>
                <w:rFonts w:eastAsia="Times New Roman" w:cs="Times New Roman"/>
                <w:lang w:eastAsia="lv-LV"/>
              </w:rPr>
              <w:t xml:space="preserve"> </w:t>
            </w:r>
            <w:r w:rsidR="56C206D7" w:rsidRPr="4870670A">
              <w:rPr>
                <w:rFonts w:eastAsia="Times New Roman" w:cs="Times New Roman"/>
                <w:lang w:eastAsia="lv-LV"/>
              </w:rPr>
              <w:t>(turpmāk –</w:t>
            </w:r>
            <w:r w:rsidR="2733F78F" w:rsidRPr="4870670A">
              <w:rPr>
                <w:rFonts w:eastAsia="Times New Roman" w:cs="Times New Roman"/>
                <w:lang w:eastAsia="lv-LV"/>
              </w:rPr>
              <w:t xml:space="preserve"> ESF</w:t>
            </w:r>
            <w:r w:rsidR="4F2A40FD" w:rsidRPr="4870670A">
              <w:rPr>
                <w:rFonts w:eastAsia="Times New Roman" w:cs="Times New Roman"/>
                <w:lang w:eastAsia="lv-LV"/>
              </w:rPr>
              <w:t xml:space="preserve"> Plus</w:t>
            </w:r>
            <w:r w:rsidR="56C206D7" w:rsidRPr="4870670A">
              <w:rPr>
                <w:rFonts w:eastAsia="Times New Roman" w:cs="Times New Roman"/>
                <w:lang w:eastAsia="lv-LV"/>
              </w:rPr>
              <w:t>)</w:t>
            </w:r>
            <w:r w:rsidR="56C206D7" w:rsidRPr="4870670A">
              <w:rPr>
                <w:rFonts w:eastAsia="Times New Roman" w:cs="Times New Roman"/>
                <w:color w:val="FF0000"/>
                <w:lang w:eastAsia="lv-LV"/>
              </w:rPr>
              <w:t xml:space="preserve"> </w:t>
            </w:r>
            <w:r w:rsidR="072C3C90" w:rsidRPr="4870670A">
              <w:rPr>
                <w:rFonts w:eastAsia="Times New Roman" w:cs="Times New Roman"/>
                <w:lang w:eastAsia="lv-LV"/>
              </w:rPr>
              <w:t xml:space="preserve">finansējums </w:t>
            </w:r>
            <w:r w:rsidR="6CAA5122" w:rsidRPr="4870670A">
              <w:rPr>
                <w:rFonts w:eastAsia="Times New Roman" w:cs="Times New Roman"/>
                <w:i/>
                <w:iCs/>
                <w:lang w:eastAsia="lv-LV"/>
              </w:rPr>
              <w:t>1</w:t>
            </w:r>
            <w:r w:rsidR="1616EED7" w:rsidRPr="4870670A">
              <w:rPr>
                <w:rFonts w:eastAsia="Times New Roman" w:cs="Times New Roman"/>
                <w:i/>
                <w:iCs/>
                <w:lang w:eastAsia="lv-LV"/>
              </w:rPr>
              <w:t xml:space="preserve"> </w:t>
            </w:r>
            <w:r w:rsidR="6CAA5122" w:rsidRPr="4870670A">
              <w:rPr>
                <w:rFonts w:eastAsia="Times New Roman" w:cs="Times New Roman"/>
                <w:i/>
                <w:iCs/>
                <w:lang w:eastAsia="lv-LV"/>
              </w:rPr>
              <w:t>005</w:t>
            </w:r>
            <w:r w:rsidR="6803C022" w:rsidRPr="4870670A">
              <w:rPr>
                <w:rFonts w:eastAsia="Times New Roman" w:cs="Times New Roman"/>
                <w:i/>
                <w:iCs/>
                <w:lang w:eastAsia="lv-LV"/>
              </w:rPr>
              <w:t xml:space="preserve"> </w:t>
            </w:r>
            <w:r w:rsidR="6CAA5122" w:rsidRPr="4870670A">
              <w:rPr>
                <w:rFonts w:eastAsia="Times New Roman" w:cs="Times New Roman"/>
                <w:i/>
                <w:iCs/>
                <w:lang w:eastAsia="lv-LV"/>
              </w:rPr>
              <w:t>550</w:t>
            </w:r>
            <w:r w:rsidR="43DE389E" w:rsidRPr="4870670A">
              <w:rPr>
                <w:rFonts w:eastAsia="Times New Roman" w:cs="Times New Roman"/>
                <w:i/>
                <w:iCs/>
                <w:color w:val="FF0000"/>
                <w:lang w:eastAsia="lv-LV"/>
              </w:rPr>
              <w:t xml:space="preserve"> </w:t>
            </w:r>
            <w:proofErr w:type="spellStart"/>
            <w:r w:rsidR="43DE389E" w:rsidRPr="4870670A">
              <w:rPr>
                <w:rFonts w:eastAsia="Times New Roman" w:cs="Times New Roman"/>
                <w:i/>
                <w:iCs/>
                <w:lang w:eastAsia="lv-LV"/>
              </w:rPr>
              <w:t>euro</w:t>
            </w:r>
            <w:proofErr w:type="spellEnd"/>
            <w:r w:rsidR="1657A5DC" w:rsidRPr="4870670A">
              <w:rPr>
                <w:rFonts w:eastAsia="Times New Roman" w:cs="Times New Roman"/>
                <w:i/>
                <w:iCs/>
                <w:lang w:eastAsia="lv-LV"/>
              </w:rPr>
              <w:t>,</w:t>
            </w:r>
            <w:r w:rsidR="39A624D0" w:rsidRPr="4870670A">
              <w:rPr>
                <w:rFonts w:eastAsia="Times New Roman" w:cs="Times New Roman"/>
                <w:i/>
                <w:iCs/>
                <w:lang w:eastAsia="lv-LV"/>
              </w:rPr>
              <w:t xml:space="preserve"> </w:t>
            </w:r>
            <w:r w:rsidR="39A624D0" w:rsidRPr="4870670A">
              <w:rPr>
                <w:rFonts w:eastAsia="Times New Roman" w:cs="Times New Roman"/>
                <w:lang w:eastAsia="lv-LV"/>
              </w:rPr>
              <w:t>valsts budžeta</w:t>
            </w:r>
            <w:r w:rsidR="1657A5DC" w:rsidRPr="4870670A">
              <w:rPr>
                <w:rFonts w:eastAsia="Times New Roman" w:cs="Times New Roman"/>
                <w:color w:val="FF0000"/>
                <w:lang w:eastAsia="lv-LV"/>
              </w:rPr>
              <w:t xml:space="preserve"> </w:t>
            </w:r>
            <w:r w:rsidR="1657A5DC" w:rsidRPr="4870670A">
              <w:rPr>
                <w:rFonts w:eastAsia="Times New Roman" w:cs="Times New Roman"/>
                <w:lang w:eastAsia="lv-LV"/>
              </w:rPr>
              <w:t xml:space="preserve">finansējums – </w:t>
            </w:r>
            <w:r w:rsidR="6FDAE9E8" w:rsidRPr="4870670A">
              <w:rPr>
                <w:rFonts w:eastAsia="Times New Roman" w:cs="Times New Roman"/>
                <w:i/>
                <w:iCs/>
                <w:lang w:eastAsia="lv-LV"/>
              </w:rPr>
              <w:t>177</w:t>
            </w:r>
            <w:r w:rsidR="1C4D0E3A" w:rsidRPr="4870670A">
              <w:rPr>
                <w:rFonts w:eastAsia="Times New Roman" w:cs="Times New Roman"/>
                <w:i/>
                <w:iCs/>
                <w:lang w:eastAsia="lv-LV"/>
              </w:rPr>
              <w:t xml:space="preserve"> </w:t>
            </w:r>
            <w:r w:rsidR="6FDAE9E8" w:rsidRPr="4870670A">
              <w:rPr>
                <w:rFonts w:eastAsia="Times New Roman" w:cs="Times New Roman"/>
                <w:i/>
                <w:iCs/>
                <w:lang w:eastAsia="lv-LV"/>
              </w:rPr>
              <w:t>450</w:t>
            </w:r>
            <w:r w:rsidR="6FDAE9E8" w:rsidRPr="4870670A">
              <w:rPr>
                <w:rFonts w:eastAsia="Times New Roman" w:cs="Times New Roman"/>
                <w:lang w:eastAsia="lv-LV"/>
              </w:rPr>
              <w:t xml:space="preserve"> </w:t>
            </w:r>
            <w:r w:rsidR="43DE389E" w:rsidRPr="4870670A">
              <w:rPr>
                <w:rFonts w:eastAsia="Times New Roman" w:cs="Times New Roman"/>
                <w:i/>
                <w:iCs/>
                <w:color w:val="FF0000"/>
                <w:lang w:eastAsia="lv-LV"/>
              </w:rPr>
              <w:t xml:space="preserve"> </w:t>
            </w:r>
            <w:proofErr w:type="spellStart"/>
            <w:r w:rsidR="43DE389E" w:rsidRPr="4870670A">
              <w:rPr>
                <w:rFonts w:eastAsia="Times New Roman" w:cs="Times New Roman"/>
                <w:i/>
                <w:iCs/>
                <w:lang w:eastAsia="lv-LV"/>
              </w:rPr>
              <w:t>euro</w:t>
            </w:r>
            <w:proofErr w:type="spellEnd"/>
            <w:r w:rsidR="52B01BE8" w:rsidRPr="4870670A">
              <w:rPr>
                <w:rFonts w:eastAsia="Times New Roman" w:cs="Times New Roman"/>
                <w:i/>
                <w:iCs/>
                <w:lang w:eastAsia="lv-LV"/>
              </w:rPr>
              <w:t>.</w:t>
            </w:r>
          </w:p>
          <w:p w14:paraId="2FC3B177" w14:textId="6CB1D3EB" w:rsidR="00470818" w:rsidRPr="00BC022F" w:rsidRDefault="2965A017" w:rsidP="4870670A">
            <w:pPr>
              <w:spacing w:after="120"/>
              <w:ind w:firstLine="0"/>
              <w:rPr>
                <w:rFonts w:eastAsia="Times New Roman" w:cs="Times New Roman"/>
                <w:szCs w:val="24"/>
              </w:rPr>
            </w:pPr>
            <w:r w:rsidRPr="4870670A">
              <w:rPr>
                <w:rFonts w:eastAsia="Times New Roman" w:cs="Times New Roman"/>
                <w:szCs w:val="24"/>
              </w:rPr>
              <w:t>Maksimālais attiecināmais ESF</w:t>
            </w:r>
            <w:r w:rsidR="57B3A8DF" w:rsidRPr="4870670A">
              <w:rPr>
                <w:rFonts w:eastAsia="Times New Roman" w:cs="Times New Roman"/>
                <w:szCs w:val="24"/>
              </w:rPr>
              <w:t xml:space="preserve"> Plus</w:t>
            </w:r>
            <w:r w:rsidRPr="4870670A">
              <w:rPr>
                <w:rFonts w:eastAsia="Times New Roman" w:cs="Times New Roman"/>
                <w:szCs w:val="24"/>
              </w:rPr>
              <w:t xml:space="preserve"> finansējuma apmērs nepārsniedz 85 procentus no projekta kopējā attiecināmā finansējuma.</w:t>
            </w:r>
          </w:p>
          <w:p w14:paraId="0A24893D" w14:textId="5C03202A" w:rsidR="00470818" w:rsidRPr="00BC022F" w:rsidRDefault="0E6B5F97" w:rsidP="4870670A">
            <w:pPr>
              <w:spacing w:after="120"/>
              <w:ind w:firstLine="0"/>
              <w:rPr>
                <w:rFonts w:eastAsia="Times New Roman" w:cs="Times New Roman"/>
                <w:lang w:eastAsia="lv-LV"/>
              </w:rPr>
            </w:pPr>
            <w:r w:rsidRPr="4870670A">
              <w:rPr>
                <w:rFonts w:eastAsia="Times New Roman" w:cs="Times New Roman"/>
                <w:lang w:eastAsia="lv-LV"/>
              </w:rPr>
              <w:t xml:space="preserve">Izmaksas </w:t>
            </w:r>
            <w:r w:rsidR="1EACBDFA" w:rsidRPr="4870670A">
              <w:rPr>
                <w:rFonts w:eastAsia="Times New Roman" w:cs="Times New Roman"/>
                <w:u w:val="single"/>
                <w:lang w:eastAsia="lv-LV"/>
              </w:rPr>
              <w:t>finansējuma saņēmējam</w:t>
            </w:r>
            <w:r w:rsidR="13F57B3D" w:rsidRPr="4870670A">
              <w:rPr>
                <w:rFonts w:eastAsia="Times New Roman" w:cs="Times New Roman"/>
                <w:lang w:eastAsia="lv-LV"/>
              </w:rPr>
              <w:t xml:space="preserve"> </w:t>
            </w:r>
            <w:r w:rsidRPr="4870670A">
              <w:rPr>
                <w:rFonts w:eastAsia="Times New Roman" w:cs="Times New Roman"/>
                <w:lang w:eastAsia="lv-LV"/>
              </w:rPr>
              <w:t>ir attiecināmas</w:t>
            </w:r>
            <w:r w:rsidR="17C72246" w:rsidRPr="4870670A">
              <w:rPr>
                <w:rFonts w:eastAsia="Times New Roman" w:cs="Times New Roman"/>
                <w:lang w:eastAsia="lv-LV"/>
              </w:rPr>
              <w:t xml:space="preserve"> no </w:t>
            </w:r>
            <w:r w:rsidR="7C3DDC35" w:rsidRPr="4870670A">
              <w:rPr>
                <w:rFonts w:eastAsia="Times New Roman" w:cs="Times New Roman"/>
                <w:lang w:eastAsia="lv-LV"/>
              </w:rPr>
              <w:t>2024.gada 1.</w:t>
            </w:r>
            <w:r w:rsidR="39E01E7D" w:rsidRPr="4870670A">
              <w:rPr>
                <w:rFonts w:eastAsia="Times New Roman" w:cs="Times New Roman"/>
                <w:lang w:eastAsia="lv-LV"/>
              </w:rPr>
              <w:t>augusta.</w:t>
            </w:r>
          </w:p>
          <w:p w14:paraId="2D79FCC1" w14:textId="389CE6AF" w:rsidR="00470818" w:rsidRPr="00BC022F" w:rsidRDefault="74C38AB1" w:rsidP="4870670A">
            <w:pPr>
              <w:spacing w:after="120"/>
              <w:ind w:firstLine="0"/>
              <w:rPr>
                <w:rFonts w:eastAsia="Times New Roman" w:cs="Times New Roman"/>
                <w:szCs w:val="24"/>
              </w:rPr>
            </w:pPr>
            <w:r w:rsidRPr="4870670A">
              <w:rPr>
                <w:rFonts w:eastAsia="Times New Roman" w:cs="Times New Roman"/>
                <w:color w:val="000000" w:themeColor="text1"/>
                <w:szCs w:val="24"/>
              </w:rPr>
              <w:t xml:space="preserve">Izmaksas </w:t>
            </w:r>
            <w:r w:rsidRPr="4870670A">
              <w:rPr>
                <w:rFonts w:eastAsia="Times New Roman" w:cs="Times New Roman"/>
                <w:color w:val="000000" w:themeColor="text1"/>
                <w:szCs w:val="24"/>
                <w:u w:val="single"/>
              </w:rPr>
              <w:t>sadarbības partnerim</w:t>
            </w:r>
            <w:r w:rsidRPr="4870670A">
              <w:rPr>
                <w:rFonts w:eastAsia="Times New Roman" w:cs="Times New Roman"/>
                <w:color w:val="000000" w:themeColor="text1"/>
                <w:szCs w:val="24"/>
              </w:rPr>
              <w:t>, ir attiecināmas pēc sadarbības līgum</w:t>
            </w:r>
            <w:r w:rsidR="6FDC4286" w:rsidRPr="4870670A">
              <w:rPr>
                <w:rFonts w:eastAsia="Times New Roman" w:cs="Times New Roman"/>
                <w:color w:val="000000" w:themeColor="text1"/>
                <w:szCs w:val="24"/>
              </w:rPr>
              <w:t>a</w:t>
            </w:r>
            <w:r w:rsidRPr="4870670A">
              <w:rPr>
                <w:rFonts w:eastAsia="Times New Roman" w:cs="Times New Roman"/>
                <w:color w:val="000000" w:themeColor="text1"/>
                <w:szCs w:val="24"/>
              </w:rPr>
              <w:t xml:space="preserve"> noslēgšanas, bet ne agrāk kā no dienas, kad noslēgts līgums par projekta īstenošanu.</w:t>
            </w:r>
          </w:p>
          <w:p w14:paraId="75DB9BDD" w14:textId="5370F2F3" w:rsidR="00470818" w:rsidRPr="00BC022F" w:rsidRDefault="00470818" w:rsidP="27A5AD64">
            <w:pPr>
              <w:spacing w:after="120"/>
              <w:ind w:firstLine="0"/>
              <w:rPr>
                <w:rFonts w:eastAsia="Times New Roman" w:cs="Times New Roman"/>
                <w:lang w:eastAsia="lv-LV"/>
              </w:rPr>
            </w:pPr>
          </w:p>
        </w:tc>
      </w:tr>
      <w:tr w:rsidR="00D0127A" w:rsidRPr="00BC022F" w14:paraId="75B656C8" w14:textId="77777777" w:rsidTr="4870670A">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42C423DF" w:rsidR="00D0127A" w:rsidRPr="00BC022F" w:rsidRDefault="0ED8AD9F" w:rsidP="27A5AD64">
            <w:pPr>
              <w:spacing w:after="120"/>
              <w:ind w:firstLine="0"/>
              <w:rPr>
                <w:rFonts w:eastAsia="Times New Roman" w:cs="Times New Roman"/>
                <w:color w:val="FF0000"/>
                <w:lang w:eastAsia="lv-LV"/>
              </w:rPr>
            </w:pPr>
            <w:r w:rsidRPr="27A5AD64">
              <w:rPr>
                <w:rFonts w:eastAsia="Times New Roman" w:cs="Times New Roman"/>
                <w:lang w:eastAsia="lv-LV"/>
              </w:rPr>
              <w:t>Ierobežota</w:t>
            </w:r>
            <w:r w:rsidR="45411BB0" w:rsidRPr="27A5AD64">
              <w:rPr>
                <w:rFonts w:cs="Times New Roman"/>
              </w:rPr>
              <w:t xml:space="preserve"> </w:t>
            </w:r>
            <w:r w:rsidR="45411BB0" w:rsidRPr="27A5AD64">
              <w:rPr>
                <w:rFonts w:eastAsia="Times New Roman" w:cs="Times New Roman"/>
                <w:lang w:eastAsia="lv-LV"/>
              </w:rPr>
              <w:t xml:space="preserve">projektu iesniegumu atlase </w:t>
            </w:r>
          </w:p>
        </w:tc>
      </w:tr>
      <w:tr w:rsidR="00D0127A" w:rsidRPr="00BC022F" w14:paraId="14E1B066" w14:textId="77777777" w:rsidTr="4870670A">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0FA017E5" w14:textId="182A1AFF" w:rsidR="00D0127A" w:rsidRPr="00BC022F" w:rsidRDefault="32C5BCF4" w:rsidP="4870670A">
            <w:pPr>
              <w:spacing w:after="120"/>
              <w:ind w:firstLine="0"/>
              <w:jc w:val="center"/>
              <w:outlineLvl w:val="3"/>
              <w:rPr>
                <w:rFonts w:eastAsia="Times New Roman" w:cs="Times New Roman"/>
                <w:color w:val="FF0000"/>
                <w:lang w:eastAsia="lv-LV"/>
              </w:rPr>
            </w:pPr>
            <w:r w:rsidRPr="4870670A">
              <w:rPr>
                <w:rFonts w:eastAsia="Times New Roman" w:cs="Times New Roman"/>
                <w:lang w:eastAsia="lv-LV"/>
              </w:rPr>
              <w:t>No</w:t>
            </w:r>
            <w:r w:rsidR="3BF307F7" w:rsidRPr="4870670A">
              <w:rPr>
                <w:rFonts w:eastAsia="Times New Roman" w:cs="Times New Roman"/>
                <w:lang w:eastAsia="lv-LV"/>
              </w:rPr>
              <w:t xml:space="preserve"> 202</w:t>
            </w:r>
            <w:r w:rsidR="350C8C7D" w:rsidRPr="4870670A">
              <w:rPr>
                <w:rFonts w:eastAsia="Times New Roman" w:cs="Times New Roman"/>
                <w:lang w:eastAsia="lv-LV"/>
              </w:rPr>
              <w:t>5</w:t>
            </w:r>
            <w:r w:rsidR="3BF307F7" w:rsidRPr="4870670A">
              <w:rPr>
                <w:rFonts w:eastAsia="Times New Roman" w:cs="Times New Roman"/>
                <w:lang w:eastAsia="lv-LV"/>
              </w:rPr>
              <w:t>.</w:t>
            </w:r>
            <w:r w:rsidRPr="4870670A">
              <w:rPr>
                <w:rFonts w:eastAsia="Times New Roman" w:cs="Times New Roman"/>
                <w:lang w:eastAsia="lv-LV"/>
              </w:rPr>
              <w:t>gada</w:t>
            </w:r>
            <w:r w:rsidR="49E76984" w:rsidRPr="4870670A">
              <w:rPr>
                <w:rFonts w:eastAsia="Times New Roman" w:cs="Times New Roman"/>
                <w:lang w:eastAsia="lv-LV"/>
              </w:rPr>
              <w:t xml:space="preserve"> 1</w:t>
            </w:r>
            <w:r w:rsidR="00697881">
              <w:rPr>
                <w:rFonts w:eastAsia="Times New Roman" w:cs="Times New Roman"/>
                <w:lang w:eastAsia="lv-LV"/>
              </w:rPr>
              <w:t>1</w:t>
            </w:r>
            <w:r w:rsidR="49E76984" w:rsidRPr="4870670A">
              <w:rPr>
                <w:rFonts w:eastAsia="Times New Roman" w:cs="Times New Roman"/>
                <w:lang w:eastAsia="lv-LV"/>
              </w:rPr>
              <w:t>.feburāra</w:t>
            </w:r>
            <w:r w:rsidRPr="4870670A">
              <w:rPr>
                <w:rFonts w:eastAsia="Times New Roman" w:cs="Times New Roman"/>
                <w:lang w:eastAsia="lv-LV"/>
              </w:rPr>
              <w:t xml:space="preserve"> </w:t>
            </w:r>
          </w:p>
        </w:tc>
        <w:tc>
          <w:tcPr>
            <w:tcW w:w="2429" w:type="dxa"/>
          </w:tcPr>
          <w:p w14:paraId="0BC16238" w14:textId="477B58EA" w:rsidR="00D0127A" w:rsidRPr="00BC022F" w:rsidRDefault="27442CB2" w:rsidP="4870670A">
            <w:pPr>
              <w:spacing w:after="120"/>
              <w:ind w:firstLine="0"/>
              <w:jc w:val="center"/>
              <w:outlineLvl w:val="3"/>
              <w:rPr>
                <w:rFonts w:eastAsia="Times New Roman" w:cs="Times New Roman"/>
                <w:color w:val="FF0000"/>
                <w:lang w:eastAsia="lv-LV"/>
              </w:rPr>
            </w:pPr>
            <w:r w:rsidRPr="4870670A">
              <w:rPr>
                <w:rFonts w:eastAsia="Times New Roman" w:cs="Times New Roman"/>
                <w:lang w:eastAsia="lv-LV"/>
              </w:rPr>
              <w:t>L</w:t>
            </w:r>
            <w:r w:rsidR="32C5BCF4" w:rsidRPr="4870670A">
              <w:rPr>
                <w:rFonts w:eastAsia="Times New Roman" w:cs="Times New Roman"/>
                <w:lang w:eastAsia="lv-LV"/>
              </w:rPr>
              <w:t xml:space="preserve">īdz </w:t>
            </w:r>
            <w:r w:rsidR="60D334B4" w:rsidRPr="4870670A">
              <w:rPr>
                <w:rFonts w:eastAsia="Times New Roman" w:cs="Times New Roman"/>
                <w:lang w:eastAsia="lv-LV"/>
              </w:rPr>
              <w:t>202</w:t>
            </w:r>
            <w:r w:rsidR="615A3B5F" w:rsidRPr="4870670A">
              <w:rPr>
                <w:rFonts w:eastAsia="Times New Roman" w:cs="Times New Roman"/>
                <w:lang w:eastAsia="lv-LV"/>
              </w:rPr>
              <w:t>5</w:t>
            </w:r>
            <w:r w:rsidR="60D334B4" w:rsidRPr="4870670A">
              <w:rPr>
                <w:rFonts w:eastAsia="Times New Roman" w:cs="Times New Roman"/>
                <w:lang w:eastAsia="lv-LV"/>
              </w:rPr>
              <w:t>.g</w:t>
            </w:r>
            <w:r w:rsidR="32C5BCF4" w:rsidRPr="4870670A">
              <w:rPr>
                <w:rFonts w:eastAsia="Times New Roman" w:cs="Times New Roman"/>
                <w:lang w:eastAsia="lv-LV"/>
              </w:rPr>
              <w:t xml:space="preserve">ada </w:t>
            </w:r>
            <w:r w:rsidR="3BFA8F99" w:rsidRPr="4870670A">
              <w:rPr>
                <w:rFonts w:eastAsia="Times New Roman" w:cs="Times New Roman"/>
                <w:lang w:eastAsia="lv-LV"/>
              </w:rPr>
              <w:t>13.maijam</w:t>
            </w:r>
          </w:p>
        </w:tc>
      </w:tr>
      <w:tr w:rsidR="0053179D" w:rsidRPr="00BC022F" w14:paraId="4C0ADB4B" w14:textId="77777777" w:rsidTr="4870670A">
        <w:trPr>
          <w:trHeight w:val="549"/>
        </w:trPr>
        <w:tc>
          <w:tcPr>
            <w:tcW w:w="3227" w:type="dxa"/>
            <w:shd w:val="clear" w:color="auto" w:fill="D9D9D9" w:themeFill="background1" w:themeFillShade="D9"/>
          </w:tcPr>
          <w:p w14:paraId="0E9FE417" w14:textId="7E06DC22" w:rsidR="0053179D" w:rsidRPr="0053179D" w:rsidRDefault="23AE4DC9" w:rsidP="27A5AD64">
            <w:pPr>
              <w:ind w:firstLine="0"/>
              <w:jc w:val="left"/>
              <w:rPr>
                <w:rFonts w:eastAsia="Times New Roman" w:cs="Times New Roman"/>
                <w:color w:val="FF0000"/>
                <w:lang w:eastAsia="lv-LV"/>
              </w:rPr>
            </w:pPr>
            <w:r w:rsidRPr="27A5AD64">
              <w:rPr>
                <w:rFonts w:eastAsia="Times New Roman" w:cs="Times New Roman"/>
                <w:lang w:eastAsia="lv-LV"/>
              </w:rPr>
              <w:t xml:space="preserve">Termiņš projekta iesnieguma iesniegšanai </w:t>
            </w:r>
            <w:proofErr w:type="spellStart"/>
            <w:r w:rsidRPr="27A5AD64">
              <w:rPr>
                <w:rFonts w:eastAsia="Times New Roman" w:cs="Times New Roman"/>
                <w:lang w:eastAsia="lv-LV"/>
              </w:rPr>
              <w:t>priekšizskatīšanā</w:t>
            </w:r>
            <w:proofErr w:type="spellEnd"/>
          </w:p>
        </w:tc>
        <w:tc>
          <w:tcPr>
            <w:tcW w:w="2866" w:type="dxa"/>
          </w:tcPr>
          <w:p w14:paraId="26FE0AD7" w14:textId="7FD472F8" w:rsidR="0053179D" w:rsidRPr="00BC022F" w:rsidRDefault="0B9F64A8" w:rsidP="130E33AD">
            <w:pPr>
              <w:ind w:firstLine="0"/>
              <w:jc w:val="center"/>
              <w:outlineLvl w:val="3"/>
              <w:rPr>
                <w:rFonts w:eastAsia="Times New Roman" w:cs="Times New Roman"/>
                <w:lang w:eastAsia="lv-LV"/>
              </w:rPr>
            </w:pPr>
            <w:r w:rsidRPr="4870670A">
              <w:rPr>
                <w:rFonts w:eastAsia="Times New Roman" w:cs="Times New Roman"/>
                <w:lang w:eastAsia="lv-LV"/>
              </w:rPr>
              <w:t xml:space="preserve">No </w:t>
            </w:r>
            <w:r w:rsidR="11573F7F" w:rsidRPr="4870670A">
              <w:rPr>
                <w:rFonts w:eastAsia="Times New Roman" w:cs="Times New Roman"/>
                <w:lang w:eastAsia="lv-LV"/>
              </w:rPr>
              <w:t>202</w:t>
            </w:r>
            <w:r w:rsidR="0474BB7C" w:rsidRPr="4870670A">
              <w:rPr>
                <w:rFonts w:eastAsia="Times New Roman" w:cs="Times New Roman"/>
                <w:lang w:eastAsia="lv-LV"/>
              </w:rPr>
              <w:t>5</w:t>
            </w:r>
            <w:r w:rsidR="11573F7F" w:rsidRPr="4870670A">
              <w:rPr>
                <w:rFonts w:eastAsia="Times New Roman" w:cs="Times New Roman"/>
                <w:lang w:eastAsia="lv-LV"/>
              </w:rPr>
              <w:t>.</w:t>
            </w:r>
            <w:r w:rsidRPr="4870670A">
              <w:rPr>
                <w:rFonts w:eastAsia="Times New Roman" w:cs="Times New Roman"/>
                <w:lang w:eastAsia="lv-LV"/>
              </w:rPr>
              <w:t xml:space="preserve">gada </w:t>
            </w:r>
            <w:r w:rsidR="3F9E6050" w:rsidRPr="4870670A">
              <w:rPr>
                <w:rFonts w:eastAsia="Times New Roman" w:cs="Times New Roman"/>
                <w:lang w:eastAsia="lv-LV"/>
              </w:rPr>
              <w:t>1</w:t>
            </w:r>
            <w:r w:rsidR="00697881">
              <w:rPr>
                <w:rFonts w:eastAsia="Times New Roman" w:cs="Times New Roman"/>
                <w:lang w:eastAsia="lv-LV"/>
              </w:rPr>
              <w:t>1</w:t>
            </w:r>
            <w:r w:rsidR="3F9E6050" w:rsidRPr="4870670A">
              <w:rPr>
                <w:rFonts w:eastAsia="Times New Roman" w:cs="Times New Roman"/>
                <w:lang w:eastAsia="lv-LV"/>
              </w:rPr>
              <w:t>.februāra</w:t>
            </w:r>
          </w:p>
        </w:tc>
        <w:tc>
          <w:tcPr>
            <w:tcW w:w="2429" w:type="dxa"/>
          </w:tcPr>
          <w:p w14:paraId="7AF2B4B1" w14:textId="27A981E5" w:rsidR="0053179D" w:rsidRPr="00BC022F" w:rsidRDefault="38A6787C" w:rsidP="4870670A">
            <w:pPr>
              <w:ind w:firstLine="0"/>
              <w:jc w:val="center"/>
              <w:outlineLvl w:val="3"/>
              <w:rPr>
                <w:rFonts w:eastAsia="Times New Roman" w:cs="Times New Roman"/>
                <w:color w:val="FF0000"/>
                <w:lang w:eastAsia="lv-LV"/>
              </w:rPr>
            </w:pPr>
            <w:r w:rsidRPr="4870670A">
              <w:rPr>
                <w:rFonts w:eastAsia="Times New Roman" w:cs="Times New Roman"/>
                <w:lang w:eastAsia="lv-LV"/>
              </w:rPr>
              <w:t>L</w:t>
            </w:r>
            <w:r w:rsidR="0B9F64A8" w:rsidRPr="4870670A">
              <w:rPr>
                <w:rFonts w:eastAsia="Times New Roman" w:cs="Times New Roman"/>
                <w:lang w:eastAsia="lv-LV"/>
              </w:rPr>
              <w:t>īdz</w:t>
            </w:r>
            <w:r w:rsidRPr="4870670A">
              <w:rPr>
                <w:rFonts w:eastAsia="Times New Roman" w:cs="Times New Roman"/>
                <w:lang w:eastAsia="lv-LV"/>
              </w:rPr>
              <w:t xml:space="preserve"> 202</w:t>
            </w:r>
            <w:r w:rsidR="09C662AE" w:rsidRPr="4870670A">
              <w:rPr>
                <w:rFonts w:eastAsia="Times New Roman" w:cs="Times New Roman"/>
                <w:lang w:eastAsia="lv-LV"/>
              </w:rPr>
              <w:t>5</w:t>
            </w:r>
            <w:r w:rsidRPr="4870670A">
              <w:rPr>
                <w:rFonts w:eastAsia="Times New Roman" w:cs="Times New Roman"/>
                <w:lang w:eastAsia="lv-LV"/>
              </w:rPr>
              <w:t>.</w:t>
            </w:r>
            <w:r w:rsidR="0B9F64A8" w:rsidRPr="4870670A">
              <w:rPr>
                <w:rFonts w:eastAsia="Times New Roman" w:cs="Times New Roman"/>
                <w:lang w:eastAsia="lv-LV"/>
              </w:rPr>
              <w:t xml:space="preserve">gada </w:t>
            </w:r>
            <w:r w:rsidR="36610FDB" w:rsidRPr="4870670A">
              <w:rPr>
                <w:rFonts w:eastAsia="Times New Roman" w:cs="Times New Roman"/>
                <w:color w:val="000000" w:themeColor="text1"/>
                <w:lang w:eastAsia="lv-LV"/>
              </w:rPr>
              <w:t>10.aprīlim</w:t>
            </w:r>
          </w:p>
        </w:tc>
      </w:tr>
    </w:tbl>
    <w:p w14:paraId="71C558D5" w14:textId="77777777" w:rsidR="005F2FFD" w:rsidRPr="00BC022F" w:rsidRDefault="005F2FFD" w:rsidP="00FA4DAC">
      <w:pPr>
        <w:rPr>
          <w:lang w:eastAsia="lv-LV"/>
        </w:rPr>
      </w:pPr>
    </w:p>
    <w:p w14:paraId="3AEDD0DA" w14:textId="6333CE1F" w:rsidR="005F2FFD" w:rsidRPr="00BC022F" w:rsidRDefault="00C87C2E" w:rsidP="27A5AD64">
      <w:pPr>
        <w:pStyle w:val="Headinggg1"/>
        <w:rPr>
          <w:color w:val="auto"/>
        </w:rPr>
      </w:pPr>
      <w:r w:rsidRPr="27A5AD64">
        <w:rPr>
          <w:color w:val="auto"/>
        </w:rPr>
        <w:t>Prasības projekta iesniedzējam</w:t>
      </w:r>
      <w:r w:rsidR="3DC797B4" w:rsidRPr="27A5AD64">
        <w:rPr>
          <w:color w:val="auto"/>
        </w:rPr>
        <w:t xml:space="preserve"> </w:t>
      </w:r>
      <w:r w:rsidR="00BF2018" w:rsidRPr="27A5AD64">
        <w:rPr>
          <w:color w:val="auto"/>
        </w:rPr>
        <w:t>un sadarbības partnerim</w:t>
      </w:r>
    </w:p>
    <w:p w14:paraId="5071FD35" w14:textId="45EE3870" w:rsidR="005F2FFD" w:rsidRPr="00BC022F" w:rsidRDefault="00C92860" w:rsidP="000D471C">
      <w:pPr>
        <w:pStyle w:val="ListParagraph"/>
        <w:numPr>
          <w:ilvl w:val="0"/>
          <w:numId w:val="3"/>
        </w:numPr>
        <w:spacing w:before="0"/>
        <w:ind w:hanging="437"/>
        <w:rPr>
          <w:rFonts w:eastAsia="Times New Roman" w:cs="Times New Roman"/>
          <w:color w:val="000000" w:themeColor="text1"/>
          <w:lang w:eastAsia="lv-LV"/>
        </w:rPr>
      </w:pPr>
      <w:r w:rsidRPr="4870670A">
        <w:rPr>
          <w:rFonts w:eastAsia="Times New Roman" w:cs="Times New Roman"/>
          <w:color w:val="000000" w:themeColor="text1"/>
          <w:lang w:eastAsia="lv-LV"/>
        </w:rPr>
        <w:t>P</w:t>
      </w:r>
      <w:r w:rsidR="009A1D0A" w:rsidRPr="4870670A">
        <w:rPr>
          <w:rFonts w:eastAsia="Times New Roman" w:cs="Times New Roman"/>
          <w:color w:val="000000" w:themeColor="text1"/>
          <w:lang w:eastAsia="lv-LV"/>
        </w:rPr>
        <w:t>rojekta iesnie</w:t>
      </w:r>
      <w:r w:rsidR="00D917B5" w:rsidRPr="4870670A">
        <w:rPr>
          <w:rFonts w:eastAsia="Times New Roman" w:cs="Times New Roman"/>
          <w:color w:val="000000" w:themeColor="text1"/>
          <w:lang w:eastAsia="lv-LV"/>
        </w:rPr>
        <w:t>dzējs</w:t>
      </w:r>
      <w:r w:rsidR="60BD1593" w:rsidRPr="4870670A">
        <w:rPr>
          <w:rFonts w:eastAsia="Times New Roman" w:cs="Times New Roman"/>
          <w:color w:val="000000" w:themeColor="text1"/>
          <w:lang w:eastAsia="lv-LV"/>
        </w:rPr>
        <w:t xml:space="preserve">, </w:t>
      </w:r>
      <w:r w:rsidR="36064E94" w:rsidRPr="4870670A">
        <w:rPr>
          <w:rFonts w:eastAsia="Times New Roman" w:cs="Times New Roman"/>
          <w:color w:val="000000" w:themeColor="text1"/>
          <w:lang w:eastAsia="lv-LV"/>
        </w:rPr>
        <w:t>atbilstoši SAM MK noteikumu 1</w:t>
      </w:r>
      <w:r w:rsidR="07F26B98" w:rsidRPr="4870670A">
        <w:rPr>
          <w:rFonts w:eastAsia="Times New Roman" w:cs="Times New Roman"/>
          <w:color w:val="000000" w:themeColor="text1"/>
          <w:lang w:eastAsia="lv-LV"/>
        </w:rPr>
        <w:t>2</w:t>
      </w:r>
      <w:r w:rsidR="36064E94" w:rsidRPr="4870670A">
        <w:rPr>
          <w:rFonts w:eastAsia="Times New Roman" w:cs="Times New Roman"/>
          <w:color w:val="000000" w:themeColor="text1"/>
          <w:lang w:eastAsia="lv-LV"/>
        </w:rPr>
        <w:t>.</w:t>
      </w:r>
      <w:r w:rsidR="3D574737" w:rsidRPr="4870670A">
        <w:rPr>
          <w:rFonts w:eastAsia="Times New Roman" w:cs="Times New Roman"/>
          <w:color w:val="000000" w:themeColor="text1"/>
          <w:lang w:eastAsia="lv-LV"/>
        </w:rPr>
        <w:t xml:space="preserve"> </w:t>
      </w:r>
      <w:r w:rsidR="36064E94" w:rsidRPr="4870670A">
        <w:rPr>
          <w:rFonts w:eastAsia="Times New Roman" w:cs="Times New Roman"/>
          <w:color w:val="000000" w:themeColor="text1"/>
          <w:lang w:eastAsia="lv-LV"/>
        </w:rPr>
        <w:t>punktam</w:t>
      </w:r>
      <w:r w:rsidR="41EB4BA5" w:rsidRPr="4870670A">
        <w:rPr>
          <w:rFonts w:eastAsia="Times New Roman" w:cs="Times New Roman"/>
          <w:color w:val="000000" w:themeColor="text1"/>
          <w:lang w:eastAsia="lv-LV"/>
        </w:rPr>
        <w:t>,</w:t>
      </w:r>
      <w:r w:rsidR="00D917B5" w:rsidRPr="4870670A">
        <w:rPr>
          <w:rFonts w:eastAsia="Times New Roman" w:cs="Times New Roman"/>
          <w:color w:val="000000" w:themeColor="text1"/>
          <w:lang w:eastAsia="lv-LV"/>
        </w:rPr>
        <w:t xml:space="preserve"> ir</w:t>
      </w:r>
      <w:r w:rsidR="248E622F" w:rsidRPr="4870670A">
        <w:rPr>
          <w:rFonts w:eastAsia="Times New Roman" w:cs="Times New Roman"/>
          <w:color w:val="000000" w:themeColor="text1"/>
          <w:lang w:eastAsia="lv-LV"/>
        </w:rPr>
        <w:t xml:space="preserve"> Akadēmiskās informācijas centrs</w:t>
      </w:r>
      <w:r w:rsidR="62DA9416" w:rsidRPr="4870670A">
        <w:rPr>
          <w:rFonts w:eastAsia="Times New Roman" w:cs="Times New Roman"/>
          <w:color w:val="000000" w:themeColor="text1"/>
          <w:lang w:eastAsia="lv-LV"/>
        </w:rPr>
        <w:t xml:space="preserve"> (turpmāk - projekta iesniedzējs)</w:t>
      </w:r>
      <w:r w:rsidR="248E622F" w:rsidRPr="4870670A">
        <w:rPr>
          <w:rFonts w:eastAsia="Times New Roman" w:cs="Times New Roman"/>
          <w:color w:val="000000" w:themeColor="text1"/>
          <w:lang w:eastAsia="lv-LV"/>
        </w:rPr>
        <w:t>.</w:t>
      </w:r>
    </w:p>
    <w:p w14:paraId="6A16DD13" w14:textId="6AD087A1" w:rsidR="4A273D53" w:rsidRDefault="4A273D53" w:rsidP="000D471C">
      <w:pPr>
        <w:pStyle w:val="ListParagraph"/>
        <w:numPr>
          <w:ilvl w:val="0"/>
          <w:numId w:val="3"/>
        </w:numPr>
        <w:spacing w:before="0"/>
        <w:outlineLvl w:val="3"/>
      </w:pPr>
      <w:r w:rsidRPr="4870670A">
        <w:rPr>
          <w:rFonts w:eastAsia="Times New Roman" w:cs="Times New Roman"/>
          <w:color w:val="000000" w:themeColor="text1"/>
          <w:szCs w:val="24"/>
        </w:rPr>
        <w:t>Pamatojoties uz SAM MK noteikumu 1</w:t>
      </w:r>
      <w:r w:rsidR="77FCCD2B" w:rsidRPr="4870670A">
        <w:rPr>
          <w:rFonts w:eastAsia="Times New Roman" w:cs="Times New Roman"/>
          <w:color w:val="000000" w:themeColor="text1"/>
          <w:szCs w:val="24"/>
        </w:rPr>
        <w:t>4</w:t>
      </w:r>
      <w:r w:rsidRPr="4870670A">
        <w:rPr>
          <w:rFonts w:eastAsia="Times New Roman" w:cs="Times New Roman"/>
          <w:color w:val="000000" w:themeColor="text1"/>
          <w:szCs w:val="24"/>
        </w:rPr>
        <w:t>.</w:t>
      </w:r>
      <w:r w:rsidR="5DFAC284" w:rsidRPr="4870670A">
        <w:rPr>
          <w:rFonts w:eastAsia="Times New Roman" w:cs="Times New Roman"/>
          <w:color w:val="000000" w:themeColor="text1"/>
          <w:szCs w:val="24"/>
        </w:rPr>
        <w:t xml:space="preserve"> </w:t>
      </w:r>
      <w:r w:rsidRPr="4870670A">
        <w:rPr>
          <w:rFonts w:eastAsia="Times New Roman" w:cs="Times New Roman"/>
          <w:color w:val="000000" w:themeColor="text1"/>
          <w:szCs w:val="24"/>
        </w:rPr>
        <w:t xml:space="preserve">punktu, projekta </w:t>
      </w:r>
      <w:r w:rsidR="3A1DB32E" w:rsidRPr="4870670A">
        <w:rPr>
          <w:rFonts w:eastAsia="Times New Roman" w:cs="Times New Roman"/>
          <w:color w:val="000000" w:themeColor="text1"/>
          <w:szCs w:val="24"/>
        </w:rPr>
        <w:t>sadarbības partneris ir Izglītības un zinātnes ministrija</w:t>
      </w:r>
      <w:r w:rsidR="1B5488F4" w:rsidRPr="4870670A">
        <w:rPr>
          <w:rFonts w:eastAsia="Times New Roman" w:cs="Times New Roman"/>
          <w:color w:val="000000" w:themeColor="text1"/>
          <w:szCs w:val="24"/>
        </w:rPr>
        <w:t xml:space="preserve"> (turpmāk - sadarbības partneris)</w:t>
      </w:r>
      <w:r w:rsidRPr="4870670A">
        <w:rPr>
          <w:rFonts w:eastAsia="Times New Roman" w:cs="Times New Roman"/>
          <w:color w:val="000000" w:themeColor="text1"/>
          <w:szCs w:val="24"/>
        </w:rPr>
        <w:t>.</w:t>
      </w:r>
      <w:r w:rsidRPr="4870670A">
        <w:t xml:space="preserve"> </w:t>
      </w:r>
    </w:p>
    <w:p w14:paraId="246C9016" w14:textId="7F91B43E" w:rsidR="347E77D9" w:rsidRDefault="347E77D9" w:rsidP="000D471C">
      <w:pPr>
        <w:pStyle w:val="ListParagraph"/>
        <w:numPr>
          <w:ilvl w:val="0"/>
          <w:numId w:val="3"/>
        </w:numPr>
        <w:spacing w:before="0"/>
        <w:outlineLvl w:val="3"/>
      </w:pPr>
      <w:r w:rsidRPr="4870670A">
        <w:t>Projekta iesniedzējs, saskaņā ar SAM MK noteikumu 1</w:t>
      </w:r>
      <w:r w:rsidR="0E978266" w:rsidRPr="4870670A">
        <w:t>5</w:t>
      </w:r>
      <w:r w:rsidRPr="4870670A">
        <w:t>.punktu, pirms projekta iesnieguma iesniegšanas</w:t>
      </w:r>
      <w:r w:rsidR="39A6B9C5" w:rsidRPr="4870670A">
        <w:t>,</w:t>
      </w:r>
      <w:r w:rsidRPr="4870670A">
        <w:t xml:space="preserve"> ar sadarbības partneri slēdz </w:t>
      </w:r>
      <w:r w:rsidR="73907E25" w:rsidRPr="4870670A">
        <w:t xml:space="preserve">sadarbības līgumu. </w:t>
      </w:r>
    </w:p>
    <w:p w14:paraId="6B452386" w14:textId="304F39D2" w:rsidR="00A7104B" w:rsidRPr="00BC022F" w:rsidRDefault="00A7104B" w:rsidP="001A05D7">
      <w:pPr>
        <w:pStyle w:val="Headinggg1"/>
      </w:pPr>
      <w:r w:rsidRPr="00BC022F">
        <w:t>Atbalstāmās darbības un izmaksas</w:t>
      </w:r>
    </w:p>
    <w:p w14:paraId="5670B2A1" w14:textId="5475B7EC" w:rsidR="00600C91" w:rsidRPr="00BC022F" w:rsidRDefault="00D917B5" w:rsidP="000D471C">
      <w:pPr>
        <w:pStyle w:val="ListParagraph"/>
        <w:numPr>
          <w:ilvl w:val="0"/>
          <w:numId w:val="3"/>
        </w:numPr>
        <w:spacing w:before="0"/>
        <w:outlineLvl w:val="3"/>
        <w:rPr>
          <w:rFonts w:eastAsia="Times New Roman" w:cs="Times New Roman"/>
          <w:color w:val="000000"/>
          <w:lang w:eastAsia="lv-LV"/>
        </w:rPr>
      </w:pPr>
      <w:r w:rsidRPr="27A5AD64">
        <w:rPr>
          <w:rFonts w:eastAsia="Times New Roman" w:cs="Times New Roman"/>
          <w:color w:val="000000" w:themeColor="text1"/>
          <w:lang w:eastAsia="lv-LV"/>
        </w:rPr>
        <w:t>SAM</w:t>
      </w:r>
      <w:r w:rsidR="54A306F2" w:rsidRPr="27A5AD64">
        <w:rPr>
          <w:rFonts w:eastAsia="Times New Roman" w:cs="Times New Roman"/>
          <w:color w:val="000000" w:themeColor="text1"/>
          <w:lang w:eastAsia="lv-LV"/>
        </w:rPr>
        <w:t xml:space="preserve"> pasākuma </w:t>
      </w:r>
      <w:r w:rsidR="00600C91" w:rsidRPr="27A5AD64">
        <w:rPr>
          <w:rFonts w:eastAsia="Times New Roman" w:cs="Times New Roman"/>
          <w:color w:val="000000" w:themeColor="text1"/>
          <w:lang w:eastAsia="lv-LV"/>
        </w:rPr>
        <w:t xml:space="preserve">ietvaros ir atbalstāmas darbības, kas noteiktas SAM MK noteikumu </w:t>
      </w:r>
      <w:r w:rsidR="3845E9DD" w:rsidRPr="27A5AD64">
        <w:rPr>
          <w:rFonts w:eastAsia="Times New Roman" w:cs="Times New Roman"/>
          <w:color w:val="000000" w:themeColor="text1"/>
          <w:lang w:eastAsia="lv-LV"/>
        </w:rPr>
        <w:t>18</w:t>
      </w:r>
      <w:r w:rsidR="00600C91" w:rsidRPr="27A5AD64">
        <w:rPr>
          <w:rFonts w:eastAsia="Times New Roman" w:cs="Times New Roman"/>
          <w:color w:val="000000" w:themeColor="text1"/>
          <w:lang w:eastAsia="lv-LV"/>
        </w:rPr>
        <w:t>.punktā.</w:t>
      </w:r>
    </w:p>
    <w:p w14:paraId="3C81BA82" w14:textId="6DA0C412" w:rsidR="00600C91" w:rsidRPr="00BC022F" w:rsidRDefault="00600C91" w:rsidP="000D471C">
      <w:pPr>
        <w:pStyle w:val="ListParagraph"/>
        <w:numPr>
          <w:ilvl w:val="0"/>
          <w:numId w:val="3"/>
        </w:numPr>
        <w:tabs>
          <w:tab w:val="left" w:pos="426"/>
        </w:tabs>
        <w:spacing w:before="0"/>
        <w:outlineLvl w:val="3"/>
        <w:rPr>
          <w:rFonts w:cs="Times New Roman"/>
        </w:rPr>
      </w:pPr>
      <w:r w:rsidRPr="4870670A">
        <w:rPr>
          <w:rFonts w:eastAsia="Times New Roman" w:cs="Times New Roman"/>
          <w:color w:val="000000" w:themeColor="text1"/>
          <w:lang w:eastAsia="lv-LV"/>
        </w:rPr>
        <w:t>Projekta iesniegumā plāno izmaksas atbilstoši SAM MK noteikumu</w:t>
      </w:r>
      <w:r w:rsidR="5D1622B2" w:rsidRPr="4870670A">
        <w:rPr>
          <w:rFonts w:eastAsia="Times New Roman" w:cs="Times New Roman"/>
          <w:color w:val="000000" w:themeColor="text1"/>
          <w:lang w:eastAsia="lv-LV"/>
        </w:rPr>
        <w:t xml:space="preserve"> 19., 20., 21., 22., 23.</w:t>
      </w:r>
      <w:r w:rsidR="22FF1D53" w:rsidRPr="4870670A">
        <w:rPr>
          <w:rFonts w:eastAsia="Times New Roman" w:cs="Times New Roman"/>
          <w:color w:val="000000" w:themeColor="text1"/>
          <w:lang w:eastAsia="lv-LV"/>
        </w:rPr>
        <w:t xml:space="preserve">, </w:t>
      </w:r>
      <w:r w:rsidR="5D1622B2" w:rsidRPr="4870670A">
        <w:rPr>
          <w:rFonts w:eastAsia="Times New Roman" w:cs="Times New Roman"/>
          <w:color w:val="000000" w:themeColor="text1"/>
          <w:lang w:eastAsia="lv-LV"/>
        </w:rPr>
        <w:t>2</w:t>
      </w:r>
      <w:r w:rsidR="6D5FBFFC" w:rsidRPr="4870670A">
        <w:rPr>
          <w:rFonts w:eastAsia="Times New Roman" w:cs="Times New Roman"/>
          <w:color w:val="000000" w:themeColor="text1"/>
          <w:lang w:eastAsia="lv-LV"/>
        </w:rPr>
        <w:t>4</w:t>
      </w:r>
      <w:r w:rsidR="5D1622B2" w:rsidRPr="4870670A">
        <w:rPr>
          <w:rFonts w:eastAsia="Times New Roman" w:cs="Times New Roman"/>
          <w:color w:val="000000" w:themeColor="text1"/>
          <w:lang w:eastAsia="lv-LV"/>
        </w:rPr>
        <w:t>.</w:t>
      </w:r>
      <w:r w:rsidR="06962B07" w:rsidRPr="4870670A">
        <w:rPr>
          <w:rFonts w:eastAsia="Times New Roman" w:cs="Times New Roman"/>
          <w:color w:val="000000" w:themeColor="text1"/>
          <w:lang w:eastAsia="lv-LV"/>
        </w:rPr>
        <w:t xml:space="preserve">, 26. </w:t>
      </w:r>
      <w:r w:rsidR="4566AA03" w:rsidRPr="4870670A">
        <w:rPr>
          <w:rFonts w:eastAsia="Times New Roman" w:cs="Times New Roman"/>
          <w:color w:val="000000" w:themeColor="text1"/>
          <w:lang w:eastAsia="lv-LV"/>
        </w:rPr>
        <w:t>u</w:t>
      </w:r>
      <w:r w:rsidR="06962B07" w:rsidRPr="4870670A">
        <w:rPr>
          <w:rFonts w:eastAsia="Times New Roman" w:cs="Times New Roman"/>
          <w:color w:val="000000" w:themeColor="text1"/>
          <w:lang w:eastAsia="lv-LV"/>
        </w:rPr>
        <w:t>n</w:t>
      </w:r>
      <w:r w:rsidR="5D1622B2" w:rsidRPr="4870670A">
        <w:rPr>
          <w:rFonts w:eastAsia="Times New Roman" w:cs="Times New Roman"/>
          <w:color w:val="000000" w:themeColor="text1"/>
          <w:lang w:eastAsia="lv-LV"/>
        </w:rPr>
        <w:t xml:space="preserve"> </w:t>
      </w:r>
      <w:r w:rsidR="48F0E7C9" w:rsidRPr="4870670A">
        <w:rPr>
          <w:rFonts w:eastAsia="Times New Roman" w:cs="Times New Roman"/>
          <w:color w:val="000000" w:themeColor="text1"/>
          <w:lang w:eastAsia="lv-LV"/>
        </w:rPr>
        <w:t xml:space="preserve">27. </w:t>
      </w:r>
      <w:r w:rsidR="009052BD" w:rsidRPr="4870670A">
        <w:rPr>
          <w:rFonts w:cs="Times New Roman"/>
          <w:color w:val="000000" w:themeColor="text1"/>
        </w:rPr>
        <w:t>punkt</w:t>
      </w:r>
      <w:r w:rsidR="7DF994D6" w:rsidRPr="4870670A">
        <w:rPr>
          <w:rFonts w:cs="Times New Roman"/>
          <w:color w:val="000000" w:themeColor="text1"/>
        </w:rPr>
        <w:t>a</w:t>
      </w:r>
      <w:r w:rsidR="009052BD" w:rsidRPr="4870670A">
        <w:rPr>
          <w:rFonts w:cs="Times New Roman"/>
          <w:color w:val="000000" w:themeColor="text1"/>
        </w:rPr>
        <w:t>m</w:t>
      </w:r>
      <w:r w:rsidR="00670CCB" w:rsidRPr="4870670A">
        <w:rPr>
          <w:rFonts w:cs="Times New Roman"/>
          <w:color w:val="000000" w:themeColor="text1"/>
        </w:rPr>
        <w:t>.</w:t>
      </w:r>
    </w:p>
    <w:p w14:paraId="582BEBD9" w14:textId="6B0FD4D2" w:rsidR="003F2B2B" w:rsidRPr="00BC022F" w:rsidRDefault="00670CCB" w:rsidP="000D471C">
      <w:pPr>
        <w:pStyle w:val="ListParagraph"/>
        <w:numPr>
          <w:ilvl w:val="0"/>
          <w:numId w:val="3"/>
        </w:numPr>
        <w:tabs>
          <w:tab w:val="left" w:pos="426"/>
        </w:tabs>
        <w:spacing w:before="0"/>
        <w:outlineLvl w:val="3"/>
        <w:rPr>
          <w:rFonts w:eastAsia="Times New Roman" w:cs="Times New Roman"/>
          <w:lang w:eastAsia="lv-LV"/>
        </w:rPr>
      </w:pPr>
      <w:r w:rsidRPr="27A5AD64">
        <w:rPr>
          <w:rFonts w:cs="Times New Roman"/>
        </w:rPr>
        <w:t xml:space="preserve">Projektu īsteno </w:t>
      </w:r>
      <w:r w:rsidR="33388B20" w:rsidRPr="27A5AD64">
        <w:rPr>
          <w:rFonts w:cs="Times New Roman"/>
        </w:rPr>
        <w:t>saskaņā ar noslēgto līgumu par projekta īstenošanu</w:t>
      </w:r>
      <w:r w:rsidR="5730703B" w:rsidRPr="27A5AD64">
        <w:rPr>
          <w:rFonts w:cs="Times New Roman"/>
        </w:rPr>
        <w:t xml:space="preserve">, bet ne ilgāk kā līdz 2027.gada 31.decembrim. </w:t>
      </w:r>
    </w:p>
    <w:p w14:paraId="25EB0768" w14:textId="5F2D0DA6" w:rsidR="003F2B2B" w:rsidRPr="00BC022F" w:rsidRDefault="00C37E94" w:rsidP="000D471C">
      <w:pPr>
        <w:pStyle w:val="ListParagraph"/>
        <w:numPr>
          <w:ilvl w:val="0"/>
          <w:numId w:val="3"/>
        </w:numPr>
        <w:tabs>
          <w:tab w:val="left" w:pos="426"/>
        </w:tabs>
        <w:spacing w:before="0"/>
        <w:outlineLvl w:val="3"/>
        <w:rPr>
          <w:rFonts w:eastAsia="Times New Roman" w:cs="Times New Roman"/>
          <w:lang w:eastAsia="lv-LV"/>
        </w:rPr>
      </w:pPr>
      <w:r w:rsidRPr="27A5AD64">
        <w:rPr>
          <w:rFonts w:eastAsia="Times New Roman" w:cs="Times New Roman"/>
          <w:color w:val="000000" w:themeColor="text1"/>
          <w:lang w:eastAsia="lv-LV"/>
        </w:rPr>
        <w:t>Izmaksu plānošanā jāņem vērā</w:t>
      </w:r>
      <w:r w:rsidR="4F984525" w:rsidRPr="27A5AD64">
        <w:rPr>
          <w:rFonts w:eastAsia="Times New Roman" w:cs="Times New Roman"/>
          <w:color w:val="000000" w:themeColor="text1"/>
          <w:lang w:eastAsia="lv-LV"/>
        </w:rPr>
        <w:t>:</w:t>
      </w:r>
    </w:p>
    <w:p w14:paraId="3530775F" w14:textId="3FAE9D10" w:rsidR="4F984525" w:rsidRDefault="4F984525" w:rsidP="4870670A">
      <w:pPr>
        <w:outlineLvl w:val="3"/>
      </w:pPr>
      <w:r w:rsidRPr="4870670A">
        <w:rPr>
          <w:rFonts w:eastAsia="Times New Roman" w:cs="Times New Roman"/>
          <w:color w:val="000000" w:themeColor="text1"/>
          <w:lang w:eastAsia="lv-LV"/>
        </w:rPr>
        <w:t xml:space="preserve">7.1. </w:t>
      </w:r>
      <w:hyperlink r:id="rId16">
        <w:r w:rsidRPr="4870670A">
          <w:rPr>
            <w:rStyle w:val="Hyperlink"/>
            <w:rFonts w:eastAsia="Times New Roman" w:cs="Times New Roman"/>
            <w:szCs w:val="24"/>
          </w:rPr>
          <w:t>Finanšu ministrijas 2023. gada 25. septembra vadlīnijas  Nr. 1.2. “Vadlīnijas attiecināmo izmaksu noteikšanai Eiropas Savienības kohēzijas politikas programmas 2021.-2027.gada plānošanas periodā”, kas pieejamas Finanšu ministrijas tīmekļa vietnē;</w:t>
        </w:r>
      </w:hyperlink>
    </w:p>
    <w:p w14:paraId="3F3F050F" w14:textId="77289247" w:rsidR="003F2B2B" w:rsidRPr="00BC022F" w:rsidRDefault="4F984525" w:rsidP="4870670A">
      <w:pPr>
        <w:outlineLvl w:val="3"/>
        <w:rPr>
          <w:rFonts w:eastAsia="Times New Roman" w:cs="Times New Roman"/>
          <w:szCs w:val="24"/>
        </w:rPr>
      </w:pPr>
      <w:r w:rsidRPr="4870670A">
        <w:rPr>
          <w:rFonts w:eastAsia="Times New Roman" w:cs="Times New Roman"/>
          <w:szCs w:val="24"/>
        </w:rPr>
        <w:t xml:space="preserve">7.2. </w:t>
      </w:r>
      <w:hyperlink r:id="rId17">
        <w:r w:rsidRPr="4870670A">
          <w:rPr>
            <w:rStyle w:val="Hyperlink"/>
            <w:rFonts w:eastAsia="Times New Roman" w:cs="Times New Roman"/>
            <w:szCs w:val="24"/>
          </w:rPr>
          <w:t>Finanšu ministrijas 202</w:t>
        </w:r>
        <w:r w:rsidR="77A032C0" w:rsidRPr="4870670A">
          <w:rPr>
            <w:rStyle w:val="Hyperlink"/>
            <w:rFonts w:eastAsia="Times New Roman" w:cs="Times New Roman"/>
            <w:szCs w:val="24"/>
          </w:rPr>
          <w:t>4. gada 17. maij</w:t>
        </w:r>
        <w:r w:rsidRPr="4870670A">
          <w:rPr>
            <w:rStyle w:val="Hyperlink"/>
            <w:rFonts w:eastAsia="Times New Roman" w:cs="Times New Roman"/>
            <w:szCs w:val="24"/>
          </w:rPr>
          <w:t xml:space="preserve">a vadlīnijas Nr.4.1. “Vienas vienības izmaksu standarta likmes aprēķina un piemērošanas metodika 1 km izmaksām darbības programmas “Izaugsme un nodarbinātība” un Eiropas Savienības kohēzijas politikas </w:t>
        </w:r>
        <w:r w:rsidRPr="4870670A">
          <w:rPr>
            <w:rStyle w:val="Hyperlink"/>
            <w:rFonts w:eastAsia="Times New Roman" w:cs="Times New Roman"/>
            <w:szCs w:val="24"/>
          </w:rPr>
          <w:lastRenderedPageBreak/>
          <w:t>programmas 2021.–2027. gadam īstenošanai”, kas pieejamas Finanšu ministrijas tīmekļa vietnē</w:t>
        </w:r>
      </w:hyperlink>
      <w:r w:rsidRPr="4870670A">
        <w:rPr>
          <w:rFonts w:eastAsia="Times New Roman" w:cs="Times New Roman"/>
          <w:color w:val="000000" w:themeColor="text1"/>
          <w:szCs w:val="24"/>
        </w:rPr>
        <w:t>;</w:t>
      </w:r>
    </w:p>
    <w:p w14:paraId="3FD3401B" w14:textId="2B6EB76B" w:rsidR="003F2B2B" w:rsidRPr="00BC022F" w:rsidRDefault="4F984525" w:rsidP="4870670A">
      <w:pPr>
        <w:outlineLvl w:val="3"/>
        <w:rPr>
          <w:rFonts w:eastAsia="Times New Roman" w:cs="Times New Roman"/>
          <w:szCs w:val="24"/>
        </w:rPr>
      </w:pPr>
      <w:r w:rsidRPr="4870670A">
        <w:rPr>
          <w:rFonts w:eastAsia="Times New Roman" w:cs="Times New Roman"/>
          <w:szCs w:val="24"/>
        </w:rPr>
        <w:t xml:space="preserve">7.3. </w:t>
      </w:r>
      <w:hyperlink r:id="rId18">
        <w:r w:rsidRPr="4870670A">
          <w:rPr>
            <w:rStyle w:val="Hyperlink"/>
            <w:rFonts w:eastAsia="Times New Roman" w:cs="Times New Roman"/>
            <w:szCs w:val="24"/>
          </w:rPr>
          <w:t>Finanšu ministrijas 202</w:t>
        </w:r>
        <w:r w:rsidR="1AD35D0E" w:rsidRPr="4870670A">
          <w:rPr>
            <w:rStyle w:val="Hyperlink"/>
            <w:rFonts w:eastAsia="Times New Roman" w:cs="Times New Roman"/>
            <w:szCs w:val="24"/>
          </w:rPr>
          <w:t>4. gada 2. aprīļ</w:t>
        </w:r>
        <w:r w:rsidRPr="4870670A">
          <w:rPr>
            <w:rStyle w:val="Hyperlink"/>
            <w:rFonts w:eastAsia="Times New Roman" w:cs="Times New Roman"/>
            <w:szCs w:val="24"/>
          </w:rPr>
          <w:t>a vadlīnijas Nr.4.2. “Vienas vienības izmaksu standarta likmes aprēķina un piemērošanas metodika iekšzemes komandējumu izmaksām darbības programmas “Izaugsme un nodarbinātība” īstenošanai”, kas pieejamas Finanšu ministrijas tīmekļa vietnē;</w:t>
        </w:r>
      </w:hyperlink>
    </w:p>
    <w:p w14:paraId="6DC2487F" w14:textId="5A7FB95D" w:rsidR="003F2B2B" w:rsidRPr="00BC022F" w:rsidRDefault="4F984525" w:rsidP="4870670A">
      <w:pPr>
        <w:spacing w:line="276" w:lineRule="auto"/>
        <w:outlineLvl w:val="3"/>
        <w:rPr>
          <w:rFonts w:eastAsia="Times New Roman" w:cs="Times New Roman"/>
          <w:szCs w:val="24"/>
        </w:rPr>
      </w:pPr>
      <w:r w:rsidRPr="4870670A">
        <w:rPr>
          <w:rFonts w:eastAsia="Times New Roman" w:cs="Times New Roman"/>
          <w:szCs w:val="24"/>
        </w:rPr>
        <w:t xml:space="preserve">7.4. </w:t>
      </w:r>
      <w:hyperlink r:id="rId19">
        <w:r w:rsidRPr="4870670A">
          <w:rPr>
            <w:rStyle w:val="Hyperlink"/>
            <w:rFonts w:eastAsia="Times New Roman" w:cs="Times New Roman"/>
            <w:szCs w:val="24"/>
          </w:rPr>
          <w:t>Ministru kabineta 2010. gada 12. oktobra noteikumus Nr. 969 “Kārtība, kādā atlīdzināmi ar komandējumiem saistītie izdevumi”</w:t>
        </w:r>
      </w:hyperlink>
      <w:r w:rsidRPr="4870670A">
        <w:rPr>
          <w:rStyle w:val="normaltextrun"/>
          <w:rFonts w:eastAsia="Times New Roman" w:cs="Times New Roman"/>
          <w:color w:val="000000" w:themeColor="text1"/>
          <w:szCs w:val="24"/>
        </w:rPr>
        <w:t>.</w:t>
      </w:r>
    </w:p>
    <w:p w14:paraId="2B628974" w14:textId="24D0A053" w:rsidR="58C7C2EC" w:rsidRDefault="58C7C2EC" w:rsidP="4870670A">
      <w:pPr>
        <w:outlineLvl w:val="3"/>
        <w:rPr>
          <w:rFonts w:eastAsia="Times New Roman" w:cs="Times New Roman"/>
          <w:szCs w:val="24"/>
        </w:rPr>
      </w:pPr>
      <w:r w:rsidRPr="63C75265">
        <w:rPr>
          <w:rStyle w:val="normaltextrun"/>
          <w:rFonts w:eastAsia="Times New Roman" w:cs="Times New Roman"/>
          <w:color w:val="000000" w:themeColor="text1"/>
          <w:szCs w:val="24"/>
        </w:rPr>
        <w:t>7.5. SAM MK noteikumu 2</w:t>
      </w:r>
      <w:r w:rsidR="25A8B608" w:rsidRPr="63C75265">
        <w:rPr>
          <w:rStyle w:val="normaltextrun"/>
          <w:rFonts w:eastAsia="Times New Roman" w:cs="Times New Roman"/>
          <w:color w:val="000000" w:themeColor="text1"/>
          <w:szCs w:val="24"/>
        </w:rPr>
        <w:t>0</w:t>
      </w:r>
      <w:r w:rsidRPr="63C75265">
        <w:rPr>
          <w:rStyle w:val="normaltextrun"/>
          <w:rFonts w:eastAsia="Times New Roman" w:cs="Times New Roman"/>
          <w:color w:val="000000" w:themeColor="text1"/>
          <w:szCs w:val="24"/>
        </w:rPr>
        <w:t>.1. un 2</w:t>
      </w:r>
      <w:r w:rsidR="7AB81DF9" w:rsidRPr="63C75265">
        <w:rPr>
          <w:rStyle w:val="normaltextrun"/>
          <w:rFonts w:eastAsia="Times New Roman" w:cs="Times New Roman"/>
          <w:color w:val="000000" w:themeColor="text1"/>
          <w:szCs w:val="24"/>
        </w:rPr>
        <w:t>0</w:t>
      </w:r>
      <w:r w:rsidRPr="63C75265">
        <w:rPr>
          <w:rStyle w:val="normaltextrun"/>
          <w:rFonts w:eastAsia="Times New Roman" w:cs="Times New Roman"/>
          <w:color w:val="000000" w:themeColor="text1"/>
          <w:szCs w:val="24"/>
        </w:rPr>
        <w:t>.2.apakšpunktos noteiktās personāla izmaksas, kas līdz atbildīgās iestādes izstrādātās un ar vadošo iestādi saskaņotās vienkāršoto izmaksu metodikas apstiprināšanai ir attiecināmas kā faktiskās izmaksas,</w:t>
      </w:r>
      <w:r w:rsidRPr="63C75265">
        <w:rPr>
          <w:rFonts w:eastAsia="Times New Roman" w:cs="Times New Roman"/>
          <w:color w:val="000000" w:themeColor="text1"/>
          <w:szCs w:val="24"/>
        </w:rPr>
        <w:t xml:space="preserve"> izņemot virsstundas.</w:t>
      </w:r>
    </w:p>
    <w:p w14:paraId="51642327" w14:textId="5F0F7CF3" w:rsidR="00693EE8" w:rsidRPr="00BC022F" w:rsidRDefault="00693EE8" w:rsidP="001A05D7">
      <w:pPr>
        <w:pStyle w:val="Headinggg1"/>
      </w:pPr>
      <w:r w:rsidRPr="00BC022F">
        <w:t>Projektu iesniegumu noformēšanas un iesniegšanas kārtība</w:t>
      </w:r>
    </w:p>
    <w:p w14:paraId="4CB1A018" w14:textId="6826BF01" w:rsidR="001C5742" w:rsidRPr="00137B16" w:rsidRDefault="00264C06" w:rsidP="000D471C">
      <w:pPr>
        <w:pStyle w:val="ListParagraph"/>
        <w:numPr>
          <w:ilvl w:val="0"/>
          <w:numId w:val="3"/>
        </w:numPr>
        <w:tabs>
          <w:tab w:val="left" w:pos="426"/>
        </w:tabs>
        <w:spacing w:before="0"/>
        <w:outlineLvl w:val="3"/>
        <w:rPr>
          <w:rFonts w:cs="Times New Roman"/>
        </w:rPr>
      </w:pPr>
      <w:r w:rsidRPr="4870670A">
        <w:rPr>
          <w:rFonts w:eastAsia="Times New Roman" w:cs="Times New Roman"/>
          <w:color w:val="000000" w:themeColor="text1"/>
          <w:lang w:eastAsia="lv-LV"/>
        </w:rPr>
        <w:t>Projekta iesniegum</w:t>
      </w:r>
      <w:r w:rsidR="008945CD" w:rsidRPr="4870670A">
        <w:rPr>
          <w:rFonts w:eastAsia="Times New Roman" w:cs="Times New Roman"/>
          <w:color w:val="000000" w:themeColor="text1"/>
          <w:lang w:eastAsia="lv-LV"/>
        </w:rPr>
        <w:t xml:space="preserve">u </w:t>
      </w:r>
      <w:r w:rsidR="003E7D44" w:rsidRPr="4870670A">
        <w:rPr>
          <w:rFonts w:eastAsia="Times New Roman" w:cs="Times New Roman"/>
          <w:color w:val="000000" w:themeColor="text1"/>
          <w:lang w:eastAsia="lv-LV"/>
        </w:rPr>
        <w:t xml:space="preserve">iesniedz Kohēzijas politikas fondu vadības informācijas sistēmā (turpmāk – </w:t>
      </w:r>
      <w:r w:rsidR="27C5255C" w:rsidRPr="4870670A">
        <w:rPr>
          <w:rFonts w:eastAsia="Times New Roman" w:cs="Times New Roman"/>
          <w:color w:val="000000" w:themeColor="text1"/>
          <w:lang w:eastAsia="lv-LV"/>
        </w:rPr>
        <w:t>Projektu portāls</w:t>
      </w:r>
      <w:r w:rsidR="003E7D44" w:rsidRPr="4870670A">
        <w:rPr>
          <w:rFonts w:eastAsia="Times New Roman" w:cs="Times New Roman"/>
          <w:color w:val="000000" w:themeColor="text1"/>
          <w:lang w:eastAsia="lv-LV"/>
        </w:rPr>
        <w:t>)</w:t>
      </w:r>
      <w:r w:rsidR="00405898" w:rsidRPr="4870670A">
        <w:rPr>
          <w:rFonts w:eastAsia="Times New Roman" w:cs="Times New Roman"/>
          <w:color w:val="000000" w:themeColor="text1"/>
          <w:lang w:eastAsia="lv-LV"/>
        </w:rPr>
        <w:t xml:space="preserve"> </w:t>
      </w:r>
      <w:hyperlink r:id="rId20">
        <w:r w:rsidR="00067BB2" w:rsidRPr="4870670A">
          <w:rPr>
            <w:rStyle w:val="Hyperlink"/>
            <w:rFonts w:eastAsia="Times New Roman" w:cs="Times New Roman"/>
            <w:lang w:eastAsia="lv-LV"/>
          </w:rPr>
          <w:t>https://projekti.cfla.gov.lv/</w:t>
        </w:r>
      </w:hyperlink>
      <w:r w:rsidR="001C5742" w:rsidRPr="4870670A">
        <w:rPr>
          <w:rFonts w:eastAsia="Times New Roman" w:cs="Times New Roman"/>
          <w:color w:val="000000" w:themeColor="text1"/>
          <w:lang w:eastAsia="lv-LV"/>
        </w:rPr>
        <w:t>:</w:t>
      </w:r>
    </w:p>
    <w:p w14:paraId="21FB1771" w14:textId="4957F416" w:rsidR="000203A1" w:rsidRPr="00BC022F" w:rsidRDefault="05539B56" w:rsidP="000D471C">
      <w:pPr>
        <w:pStyle w:val="ListParagraph"/>
        <w:numPr>
          <w:ilvl w:val="0"/>
          <w:numId w:val="3"/>
        </w:numPr>
        <w:tabs>
          <w:tab w:val="left" w:pos="426"/>
        </w:tabs>
        <w:spacing w:before="0"/>
        <w:outlineLvl w:val="3"/>
        <w:rPr>
          <w:rFonts w:cs="Times New Roman"/>
        </w:rPr>
      </w:pPr>
      <w:r w:rsidRPr="4870670A">
        <w:rPr>
          <w:rFonts w:cs="Times New Roman"/>
        </w:rPr>
        <w:t>Projektu portālā</w:t>
      </w:r>
      <w:r w:rsidR="00CE1E23" w:rsidRPr="4870670A">
        <w:rPr>
          <w:rFonts w:cs="Times New Roman"/>
        </w:rPr>
        <w:t xml:space="preserve"> aizpilda projekta iesnieguma datu laukus un pi</w:t>
      </w:r>
      <w:r w:rsidR="001C5742" w:rsidRPr="4870670A">
        <w:rPr>
          <w:rFonts w:cs="Times New Roman"/>
        </w:rPr>
        <w:t>evieno</w:t>
      </w:r>
      <w:r w:rsidR="008945CD" w:rsidRPr="4870670A">
        <w:rPr>
          <w:rFonts w:cs="Times New Roman"/>
        </w:rPr>
        <w:t xml:space="preserve"> šādus</w:t>
      </w:r>
      <w:r w:rsidR="007A390F" w:rsidRPr="4870670A">
        <w:rPr>
          <w:rFonts w:cs="Times New Roman"/>
        </w:rPr>
        <w:t xml:space="preserve"> </w:t>
      </w:r>
      <w:r w:rsidR="00B73DE1" w:rsidRPr="4870670A">
        <w:rPr>
          <w:rFonts w:cs="Times New Roman"/>
        </w:rPr>
        <w:t>dokument</w:t>
      </w:r>
      <w:r w:rsidR="008945CD" w:rsidRPr="4870670A">
        <w:rPr>
          <w:rFonts w:cs="Times New Roman"/>
        </w:rPr>
        <w:t>us</w:t>
      </w:r>
      <w:r w:rsidR="00B73DE1" w:rsidRPr="4870670A">
        <w:rPr>
          <w:rFonts w:cs="Times New Roman"/>
        </w:rPr>
        <w:t>:</w:t>
      </w:r>
      <w:r w:rsidR="00C73ADD" w:rsidRPr="4870670A">
        <w:rPr>
          <w:rFonts w:cs="Times New Roman"/>
        </w:rPr>
        <w:t xml:space="preserve"> </w:t>
      </w:r>
    </w:p>
    <w:p w14:paraId="5589FCA2" w14:textId="54A7B758" w:rsidR="7E6B3946" w:rsidRDefault="7E6B3946" w:rsidP="000D471C">
      <w:pPr>
        <w:pStyle w:val="ListParagraph"/>
        <w:numPr>
          <w:ilvl w:val="1"/>
          <w:numId w:val="3"/>
        </w:numPr>
        <w:spacing w:before="0"/>
      </w:pPr>
      <w:r w:rsidRPr="4E96BB50">
        <w:rPr>
          <w:rStyle w:val="eop"/>
          <w:rFonts w:eastAsia="Times New Roman" w:cs="Times New Roman"/>
          <w:color w:val="000000" w:themeColor="text1"/>
          <w:szCs w:val="24"/>
        </w:rPr>
        <w:t xml:space="preserve">projekta iesniedzēja un sadarbības partnera </w:t>
      </w:r>
      <w:r w:rsidR="5FBB41AC" w:rsidRPr="4E96BB50">
        <w:rPr>
          <w:rStyle w:val="eop"/>
          <w:rFonts w:eastAsia="Times New Roman" w:cs="Times New Roman"/>
          <w:color w:val="000000" w:themeColor="text1"/>
          <w:szCs w:val="24"/>
        </w:rPr>
        <w:t>noslēgto sadarbības līgumu</w:t>
      </w:r>
      <w:r w:rsidR="71D36F4D" w:rsidRPr="4E96BB50">
        <w:rPr>
          <w:rStyle w:val="eop"/>
          <w:rFonts w:eastAsia="Times New Roman" w:cs="Times New Roman"/>
          <w:color w:val="000000" w:themeColor="text1"/>
          <w:szCs w:val="24"/>
        </w:rPr>
        <w:t xml:space="preserve"> </w:t>
      </w:r>
      <w:r w:rsidR="5FBB41AC" w:rsidRPr="4E96BB50">
        <w:rPr>
          <w:rStyle w:val="eop"/>
          <w:rFonts w:eastAsia="Times New Roman" w:cs="Times New Roman"/>
          <w:color w:val="000000" w:themeColor="text1"/>
          <w:szCs w:val="24"/>
        </w:rPr>
        <w:t>atbilstoši SAM MK noteikumu 15.punktam;</w:t>
      </w:r>
    </w:p>
    <w:p w14:paraId="6ECCC663" w14:textId="0F290454" w:rsidR="1D160FA1" w:rsidRDefault="1D160FA1" w:rsidP="000D471C">
      <w:pPr>
        <w:pStyle w:val="ListParagraph"/>
        <w:numPr>
          <w:ilvl w:val="1"/>
          <w:numId w:val="3"/>
        </w:numPr>
        <w:spacing w:before="0"/>
      </w:pPr>
      <w:r w:rsidRPr="2790F421">
        <w:rPr>
          <w:rFonts w:eastAsia="Times New Roman" w:cs="Times New Roman"/>
          <w:szCs w:val="24"/>
        </w:rPr>
        <w:t>līguma projekt</w:t>
      </w:r>
      <w:r w:rsidR="3EA45278" w:rsidRPr="2790F421">
        <w:rPr>
          <w:rFonts w:eastAsia="Times New Roman" w:cs="Times New Roman"/>
          <w:szCs w:val="24"/>
        </w:rPr>
        <w:t>u</w:t>
      </w:r>
      <w:r w:rsidRPr="2790F421">
        <w:rPr>
          <w:rFonts w:eastAsia="Times New Roman" w:cs="Times New Roman"/>
          <w:szCs w:val="24"/>
        </w:rPr>
        <w:t xml:space="preserve"> par iesaisti </w:t>
      </w:r>
      <w:proofErr w:type="spellStart"/>
      <w:r w:rsidRPr="2790F421">
        <w:rPr>
          <w:rFonts w:eastAsia="Times New Roman" w:cs="Times New Roman"/>
          <w:szCs w:val="24"/>
        </w:rPr>
        <w:t>pilotakredtācijas</w:t>
      </w:r>
      <w:proofErr w:type="spellEnd"/>
      <w:r w:rsidRPr="2790F421">
        <w:rPr>
          <w:rFonts w:eastAsia="Times New Roman" w:cs="Times New Roman"/>
          <w:szCs w:val="24"/>
        </w:rPr>
        <w:t xml:space="preserve"> īstenošanā atbilstoši SAM MK noteikumu 17.punktam;</w:t>
      </w:r>
    </w:p>
    <w:p w14:paraId="69BB971D" w14:textId="000ACBE6" w:rsidR="5FBB41AC" w:rsidRDefault="5FBB41AC" w:rsidP="000D471C">
      <w:pPr>
        <w:pStyle w:val="ListParagraph"/>
        <w:numPr>
          <w:ilvl w:val="1"/>
          <w:numId w:val="3"/>
        </w:numPr>
        <w:spacing w:before="0"/>
        <w:rPr>
          <w:rStyle w:val="normaltextrun"/>
          <w:rFonts w:eastAsia="Times New Roman" w:cs="Times New Roman"/>
          <w:color w:val="000000" w:themeColor="text1"/>
          <w:szCs w:val="24"/>
        </w:rPr>
      </w:pPr>
      <w:r w:rsidRPr="2790F421">
        <w:rPr>
          <w:rStyle w:val="normaltextrun"/>
          <w:rFonts w:eastAsia="Times New Roman" w:cs="Times New Roman"/>
          <w:color w:val="000000" w:themeColor="text1"/>
          <w:szCs w:val="24"/>
        </w:rPr>
        <w:t>sadarbības partnera apliecinājum</w:t>
      </w:r>
      <w:r w:rsidR="70F02670" w:rsidRPr="2790F421">
        <w:rPr>
          <w:rStyle w:val="normaltextrun"/>
          <w:rFonts w:eastAsia="Times New Roman" w:cs="Times New Roman"/>
          <w:color w:val="000000" w:themeColor="text1"/>
          <w:szCs w:val="24"/>
        </w:rPr>
        <w:t>u</w:t>
      </w:r>
      <w:r w:rsidRPr="2790F421">
        <w:rPr>
          <w:rStyle w:val="normaltextrun"/>
          <w:rFonts w:eastAsia="Times New Roman" w:cs="Times New Roman"/>
          <w:color w:val="000000" w:themeColor="text1"/>
          <w:szCs w:val="24"/>
        </w:rPr>
        <w:t xml:space="preserve"> par informētību attiecībā uz interešu konflikta jautājumu regulējumu un to integrāciju iekšējās kontroles sistēmā (atlases nolikuma  3.pielikums) atbilstoši SAM MK noteik</w:t>
      </w:r>
      <w:r w:rsidR="48DC2986" w:rsidRPr="2790F421">
        <w:rPr>
          <w:rStyle w:val="normaltextrun"/>
          <w:rFonts w:eastAsia="Times New Roman" w:cs="Times New Roman"/>
          <w:color w:val="000000" w:themeColor="text1"/>
          <w:szCs w:val="24"/>
        </w:rPr>
        <w:t>umu</w:t>
      </w:r>
      <w:r w:rsidR="2B74C18D" w:rsidRPr="2790F421">
        <w:rPr>
          <w:rStyle w:val="normaltextrun"/>
          <w:rFonts w:eastAsia="Times New Roman" w:cs="Times New Roman"/>
          <w:color w:val="000000" w:themeColor="text1"/>
          <w:szCs w:val="24"/>
        </w:rPr>
        <w:t xml:space="preserve"> 40.punktam</w:t>
      </w:r>
      <w:r w:rsidRPr="2790F421">
        <w:rPr>
          <w:rStyle w:val="normaltextrun"/>
          <w:rFonts w:eastAsia="Times New Roman" w:cs="Times New Roman"/>
          <w:color w:val="000000" w:themeColor="text1"/>
          <w:szCs w:val="24"/>
        </w:rPr>
        <w:t>; </w:t>
      </w:r>
    </w:p>
    <w:p w14:paraId="5F01E118" w14:textId="5119F8AB" w:rsidR="686DBE2A" w:rsidRDefault="686DBE2A" w:rsidP="000D471C">
      <w:pPr>
        <w:pStyle w:val="ListParagraph"/>
        <w:numPr>
          <w:ilvl w:val="1"/>
          <w:numId w:val="3"/>
        </w:numPr>
        <w:spacing w:before="0"/>
        <w:rPr>
          <w:rFonts w:eastAsia="Times New Roman" w:cs="Times New Roman"/>
          <w:lang w:eastAsia="lv-LV"/>
        </w:rPr>
      </w:pPr>
      <w:r w:rsidRPr="2790F421">
        <w:rPr>
          <w:rFonts w:eastAsia="Times New Roman" w:cs="Times New Roman"/>
          <w:lang w:eastAsia="lv-LV"/>
        </w:rPr>
        <w:t>projekta budžetā (projekta iesnieguma sadaļā "Projekta budžeta kopsavilkums") norādīto izmaksu apmēru pamatojoš</w:t>
      </w:r>
      <w:r w:rsidR="7D13C53F" w:rsidRPr="2790F421">
        <w:rPr>
          <w:rFonts w:eastAsia="Times New Roman" w:cs="Times New Roman"/>
          <w:lang w:eastAsia="lv-LV"/>
        </w:rPr>
        <w:t>os</w:t>
      </w:r>
      <w:r w:rsidRPr="2790F421">
        <w:rPr>
          <w:rFonts w:eastAsia="Times New Roman" w:cs="Times New Roman"/>
          <w:lang w:eastAsia="lv-LV"/>
        </w:rPr>
        <w:t xml:space="preserve"> dokument</w:t>
      </w:r>
      <w:r w:rsidR="0EADE7E0" w:rsidRPr="2790F421">
        <w:rPr>
          <w:rFonts w:eastAsia="Times New Roman" w:cs="Times New Roman"/>
          <w:lang w:eastAsia="lv-LV"/>
        </w:rPr>
        <w:t>us</w:t>
      </w:r>
      <w:r w:rsidR="355AAB53" w:rsidRPr="2790F421">
        <w:rPr>
          <w:rFonts w:eastAsia="Times New Roman" w:cs="Times New Roman"/>
          <w:lang w:eastAsia="lv-LV"/>
        </w:rPr>
        <w:t>:</w:t>
      </w:r>
    </w:p>
    <w:p w14:paraId="1D53746E" w14:textId="48193D2A" w:rsidR="20A5C67C" w:rsidRDefault="355AAB53" w:rsidP="63C75265">
      <w:pPr>
        <w:ind w:left="1440" w:firstLine="0"/>
        <w:rPr>
          <w:rFonts w:eastAsia="Times New Roman" w:cs="Times New Roman"/>
          <w:color w:val="000000" w:themeColor="text1"/>
          <w:szCs w:val="24"/>
        </w:rPr>
      </w:pPr>
      <w:r w:rsidRPr="63C75265">
        <w:rPr>
          <w:rFonts w:eastAsia="Times New Roman" w:cs="Times New Roman"/>
          <w:lang w:eastAsia="lv-LV"/>
        </w:rPr>
        <w:t>9.</w:t>
      </w:r>
      <w:r w:rsidR="3430EA06" w:rsidRPr="63C75265">
        <w:rPr>
          <w:rFonts w:eastAsia="Times New Roman" w:cs="Times New Roman"/>
          <w:lang w:eastAsia="lv-LV"/>
        </w:rPr>
        <w:t>4</w:t>
      </w:r>
      <w:r w:rsidRPr="63C75265">
        <w:rPr>
          <w:rFonts w:eastAsia="Times New Roman" w:cs="Times New Roman"/>
          <w:lang w:eastAsia="lv-LV"/>
        </w:rPr>
        <w:t xml:space="preserve">.1. </w:t>
      </w:r>
      <w:r w:rsidRPr="63C75265">
        <w:rPr>
          <w:rFonts w:eastAsia="Times New Roman" w:cs="Times New Roman"/>
          <w:color w:val="000000" w:themeColor="text1"/>
          <w:szCs w:val="24"/>
        </w:rPr>
        <w:t xml:space="preserve">projekta budžetā iekļauto izmaksu aprēķina atšifrējumu, kas pamato projekta budžetā iekļauto izmaksu apmēru; </w:t>
      </w:r>
    </w:p>
    <w:p w14:paraId="78B41297" w14:textId="2C8AB51C" w:rsidR="20A5C67C" w:rsidRDefault="355AAB53" w:rsidP="63C75265">
      <w:pPr>
        <w:ind w:left="1440" w:firstLine="0"/>
        <w:rPr>
          <w:rFonts w:eastAsia="Times New Roman" w:cs="Times New Roman"/>
          <w:color w:val="000000" w:themeColor="text1"/>
          <w:szCs w:val="24"/>
        </w:rPr>
      </w:pPr>
      <w:r w:rsidRPr="63C75265">
        <w:rPr>
          <w:rFonts w:eastAsia="Times New Roman" w:cs="Times New Roman"/>
          <w:color w:val="000000" w:themeColor="text1"/>
          <w:szCs w:val="24"/>
        </w:rPr>
        <w:t>9.</w:t>
      </w:r>
      <w:r w:rsidR="67CEBF24" w:rsidRPr="63C75265">
        <w:rPr>
          <w:rFonts w:eastAsia="Times New Roman" w:cs="Times New Roman"/>
          <w:color w:val="000000" w:themeColor="text1"/>
          <w:szCs w:val="24"/>
        </w:rPr>
        <w:t>4</w:t>
      </w:r>
      <w:r w:rsidRPr="63C75265">
        <w:rPr>
          <w:rFonts w:eastAsia="Times New Roman" w:cs="Times New Roman"/>
          <w:color w:val="000000" w:themeColor="text1"/>
          <w:szCs w:val="24"/>
        </w:rPr>
        <w:t xml:space="preserve">.2. paredzēto materiāltehnisko līdzekļu un aprīkojuma izmaksu aprēķinus pamatojošie dokumenti (ja attiecināms); </w:t>
      </w:r>
    </w:p>
    <w:p w14:paraId="117A6770" w14:textId="0CB47E04" w:rsidR="20A5C67C" w:rsidRDefault="355AAB53" w:rsidP="4870670A">
      <w:pPr>
        <w:ind w:left="1440" w:firstLine="0"/>
      </w:pPr>
      <w:r w:rsidRPr="63C75265">
        <w:rPr>
          <w:rFonts w:eastAsia="Times New Roman" w:cs="Times New Roman"/>
          <w:color w:val="000000" w:themeColor="text1"/>
          <w:szCs w:val="24"/>
        </w:rPr>
        <w:t>9.</w:t>
      </w:r>
      <w:r w:rsidR="57A607CB" w:rsidRPr="63C75265">
        <w:rPr>
          <w:rFonts w:eastAsia="Times New Roman" w:cs="Times New Roman"/>
          <w:color w:val="000000" w:themeColor="text1"/>
          <w:szCs w:val="24"/>
        </w:rPr>
        <w:t>4</w:t>
      </w:r>
      <w:r w:rsidRPr="63C75265">
        <w:rPr>
          <w:rFonts w:eastAsia="Times New Roman" w:cs="Times New Roman"/>
          <w:color w:val="000000" w:themeColor="text1"/>
          <w:szCs w:val="24"/>
        </w:rPr>
        <w:t>.3. uzņēmuma/pakalpojumu līgumu izmaksu aprēķina atšifrējums, kas pamato plānoto izmaksu apmēru uz vienu rādītāja vienību (informācija par veiktajām tirgus aptaujām, statistikas datiem, pieredzi līdzīgos projektos u. tml.) (ja attiecināms);</w:t>
      </w:r>
    </w:p>
    <w:p w14:paraId="351CA3B9" w14:textId="1483A19B" w:rsidR="20A5C67C" w:rsidRDefault="49961AA1" w:rsidP="63C75265">
      <w:pPr>
        <w:ind w:left="1440" w:firstLine="0"/>
        <w:rPr>
          <w:rFonts w:eastAsia="Times New Roman" w:cs="Times New Roman"/>
          <w:color w:val="000000" w:themeColor="text1"/>
          <w:szCs w:val="24"/>
        </w:rPr>
      </w:pPr>
      <w:r w:rsidRPr="63C75265">
        <w:rPr>
          <w:rFonts w:eastAsia="Times New Roman" w:cs="Times New Roman"/>
          <w:color w:val="000000" w:themeColor="text1"/>
          <w:szCs w:val="24"/>
        </w:rPr>
        <w:t>9.</w:t>
      </w:r>
      <w:r w:rsidR="73981150" w:rsidRPr="63C75265">
        <w:rPr>
          <w:rFonts w:eastAsia="Times New Roman" w:cs="Times New Roman"/>
          <w:color w:val="000000" w:themeColor="text1"/>
          <w:szCs w:val="24"/>
        </w:rPr>
        <w:t>4</w:t>
      </w:r>
      <w:r w:rsidRPr="63C75265">
        <w:rPr>
          <w:rFonts w:eastAsia="Times New Roman" w:cs="Times New Roman"/>
          <w:color w:val="000000" w:themeColor="text1"/>
          <w:szCs w:val="24"/>
        </w:rPr>
        <w:t xml:space="preserve">.4. </w:t>
      </w:r>
      <w:r w:rsidR="20A5C67C" w:rsidRPr="63C75265">
        <w:rPr>
          <w:rFonts w:eastAsia="Times New Roman" w:cs="Times New Roman"/>
          <w:color w:val="000000" w:themeColor="text1"/>
          <w:szCs w:val="24"/>
        </w:rPr>
        <w:t>pamatojums iekļauto pasākumu un darbību izvēlei, ņemot vērā saimnieciski izdevīgākā principa kritērijus</w:t>
      </w:r>
      <w:r w:rsidR="387C396E" w:rsidRPr="63C75265">
        <w:rPr>
          <w:rFonts w:eastAsia="Times New Roman" w:cs="Times New Roman"/>
          <w:color w:val="000000" w:themeColor="text1"/>
          <w:szCs w:val="24"/>
        </w:rPr>
        <w:t xml:space="preserve"> (ja attiecināms);</w:t>
      </w:r>
    </w:p>
    <w:p w14:paraId="76A21771" w14:textId="7899CB67" w:rsidR="20A5C67C" w:rsidRDefault="20A5C67C" w:rsidP="000D471C">
      <w:pPr>
        <w:pStyle w:val="ListParagraph"/>
        <w:numPr>
          <w:ilvl w:val="1"/>
          <w:numId w:val="3"/>
        </w:numPr>
        <w:spacing w:before="0"/>
      </w:pPr>
      <w:r w:rsidRPr="2790F421">
        <w:rPr>
          <w:rFonts w:eastAsia="Times New Roman" w:cs="Times New Roman"/>
          <w:color w:val="000000" w:themeColor="text1"/>
          <w:szCs w:val="24"/>
        </w:rPr>
        <w:t>papildus informācij</w:t>
      </w:r>
      <w:r w:rsidR="1B102A48" w:rsidRPr="2790F421">
        <w:rPr>
          <w:rFonts w:eastAsia="Times New Roman" w:cs="Times New Roman"/>
          <w:color w:val="000000" w:themeColor="text1"/>
          <w:szCs w:val="24"/>
        </w:rPr>
        <w:t>u</w:t>
      </w:r>
      <w:r w:rsidRPr="2790F421">
        <w:rPr>
          <w:rFonts w:eastAsia="Times New Roman" w:cs="Times New Roman"/>
          <w:color w:val="000000" w:themeColor="text1"/>
          <w:szCs w:val="24"/>
        </w:rPr>
        <w:t>, kas nepieciešama projekta iesnieguma vērtēšanai, ja to nav iespējams integrēt projekta iesniegumā</w:t>
      </w:r>
      <w:r w:rsidR="39623889" w:rsidRPr="2790F421">
        <w:rPr>
          <w:rFonts w:eastAsia="Times New Roman" w:cs="Times New Roman"/>
          <w:color w:val="000000" w:themeColor="text1"/>
          <w:szCs w:val="24"/>
        </w:rPr>
        <w:t>;</w:t>
      </w:r>
    </w:p>
    <w:p w14:paraId="3584759B" w14:textId="0E4BD5F7" w:rsidR="39623889" w:rsidRDefault="39623889" w:rsidP="000D471C">
      <w:pPr>
        <w:pStyle w:val="ListParagraph"/>
        <w:numPr>
          <w:ilvl w:val="1"/>
          <w:numId w:val="3"/>
        </w:numPr>
        <w:spacing w:before="0"/>
      </w:pPr>
      <w:r w:rsidRPr="2790F421">
        <w:rPr>
          <w:rStyle w:val="normaltextrun"/>
          <w:rFonts w:eastAsia="Times New Roman" w:cs="Times New Roman"/>
          <w:color w:val="000000" w:themeColor="text1"/>
          <w:szCs w:val="24"/>
        </w:rPr>
        <w:t>projekta iesnieguma sadaļu vai pielikumu tulkojum</w:t>
      </w:r>
      <w:r w:rsidR="02813679" w:rsidRPr="2790F421">
        <w:rPr>
          <w:rStyle w:val="normaltextrun"/>
          <w:rFonts w:eastAsia="Times New Roman" w:cs="Times New Roman"/>
          <w:color w:val="000000" w:themeColor="text1"/>
          <w:szCs w:val="24"/>
        </w:rPr>
        <w:t>u</w:t>
      </w:r>
      <w:r w:rsidRPr="2790F421">
        <w:rPr>
          <w:rStyle w:val="normaltextrun"/>
          <w:rFonts w:eastAsia="Times New Roman" w:cs="Times New Roman"/>
          <w:color w:val="000000" w:themeColor="text1"/>
          <w:szCs w:val="24"/>
        </w:rPr>
        <w:t xml:space="preserve"> (ja attiecināms).</w:t>
      </w:r>
    </w:p>
    <w:p w14:paraId="7A81AF97" w14:textId="737B7890" w:rsidR="00CF6E17" w:rsidRPr="00BC022F" w:rsidRDefault="1E477A8E" w:rsidP="000D471C">
      <w:pPr>
        <w:pStyle w:val="ListParagraph"/>
        <w:numPr>
          <w:ilvl w:val="0"/>
          <w:numId w:val="3"/>
        </w:numPr>
        <w:spacing w:before="0"/>
        <w:rPr>
          <w:rFonts w:cs="Times New Roman"/>
          <w:szCs w:val="24"/>
        </w:rPr>
      </w:pPr>
      <w:r w:rsidRPr="27A5AD64">
        <w:rPr>
          <w:rFonts w:eastAsia="Times New Roman" w:cs="Times New Roman"/>
          <w:lang w:eastAsia="lv-LV"/>
        </w:rPr>
        <w:t>Projekta iesniegum</w:t>
      </w:r>
      <w:r w:rsidR="445D3849" w:rsidRPr="27A5AD64">
        <w:rPr>
          <w:rFonts w:eastAsia="Times New Roman" w:cs="Times New Roman"/>
          <w:lang w:eastAsia="lv-LV"/>
        </w:rPr>
        <w:t>ā atsauces uz</w:t>
      </w:r>
      <w:r w:rsidRPr="27A5AD64">
        <w:rPr>
          <w:rFonts w:eastAsia="Times New Roman" w:cs="Times New Roman"/>
          <w:lang w:eastAsia="lv-LV"/>
        </w:rPr>
        <w:t xml:space="preserve"> pielikum</w:t>
      </w:r>
      <w:r w:rsidR="445D3849" w:rsidRPr="27A5AD64">
        <w:rPr>
          <w:rFonts w:eastAsia="Times New Roman" w:cs="Times New Roman"/>
          <w:lang w:eastAsia="lv-LV"/>
        </w:rPr>
        <w:t>iem</w:t>
      </w:r>
      <w:r w:rsidR="7F828B8C" w:rsidRPr="27A5AD64">
        <w:rPr>
          <w:rFonts w:eastAsia="Times New Roman" w:cs="Times New Roman"/>
          <w:lang w:eastAsia="lv-LV"/>
        </w:rPr>
        <w:t xml:space="preserve"> norāda precīzi, nodrošinot to </w:t>
      </w:r>
      <w:proofErr w:type="spellStart"/>
      <w:r w:rsidR="7F828B8C" w:rsidRPr="27A5AD64">
        <w:rPr>
          <w:rFonts w:eastAsia="Times New Roman" w:cs="Times New Roman"/>
          <w:lang w:eastAsia="lv-LV"/>
        </w:rPr>
        <w:t>identificējam</w:t>
      </w:r>
      <w:r w:rsidR="281F401B" w:rsidRPr="27A5AD64">
        <w:rPr>
          <w:rFonts w:eastAsia="Times New Roman" w:cs="Times New Roman"/>
          <w:lang w:eastAsia="lv-LV"/>
        </w:rPr>
        <w:t>ību</w:t>
      </w:r>
      <w:proofErr w:type="spellEnd"/>
      <w:r w:rsidR="281F401B" w:rsidRPr="27A5AD64">
        <w:rPr>
          <w:rFonts w:eastAsia="Times New Roman" w:cs="Times New Roman"/>
          <w:lang w:eastAsia="lv-LV"/>
        </w:rPr>
        <w:t>.</w:t>
      </w:r>
      <w:r w:rsidRPr="27A5AD64">
        <w:rPr>
          <w:rFonts w:eastAsia="Times New Roman" w:cs="Times New Roman"/>
          <w:lang w:eastAsia="lv-LV"/>
        </w:rPr>
        <w:t xml:space="preserve"> </w:t>
      </w:r>
      <w:r w:rsidR="08EF4D21" w:rsidRPr="27A5AD64">
        <w:rPr>
          <w:rFonts w:cs="Times New Roman"/>
        </w:rPr>
        <w:t>Papildus minētajiem pielikumiem projekta iesniedzējs var pievienot citus dokumentus, kurus uzskata par nepieciešamiem projekta iesnieguma kvalitatīvai izvērtēšanai.</w:t>
      </w:r>
    </w:p>
    <w:p w14:paraId="404EE33C" w14:textId="6C41988E" w:rsidR="004C2582" w:rsidRPr="00BC022F" w:rsidRDefault="00313F21" w:rsidP="000D471C">
      <w:pPr>
        <w:pStyle w:val="ListParagraph"/>
        <w:numPr>
          <w:ilvl w:val="0"/>
          <w:numId w:val="3"/>
        </w:numPr>
        <w:spacing w:before="0"/>
        <w:rPr>
          <w:rFonts w:cs="Times New Roman"/>
          <w:color w:val="000000"/>
        </w:rPr>
      </w:pPr>
      <w:r w:rsidRPr="4870670A">
        <w:rPr>
          <w:rFonts w:cs="Times New Roman"/>
          <w:color w:val="000000" w:themeColor="text1"/>
        </w:rPr>
        <w:t>Lai nodrošinātu kvalitatīvu projekta iesnieguma veidlapas aizpildīšanu</w:t>
      </w:r>
      <w:r w:rsidR="005C4725" w:rsidRPr="4870670A">
        <w:rPr>
          <w:rFonts w:cs="Times New Roman"/>
          <w:color w:val="000000" w:themeColor="text1"/>
        </w:rPr>
        <w:t>,</w:t>
      </w:r>
      <w:r w:rsidRPr="4870670A">
        <w:rPr>
          <w:rFonts w:cs="Times New Roman"/>
          <w:color w:val="000000" w:themeColor="text1"/>
        </w:rPr>
        <w:t xml:space="preserve"> izmanto projekta iesnieguma veidlapas aizpildīšanas metodiku (</w:t>
      </w:r>
      <w:r w:rsidR="00857C02" w:rsidRPr="4870670A">
        <w:rPr>
          <w:rFonts w:cs="Times New Roman"/>
          <w:color w:val="000000" w:themeColor="text1"/>
        </w:rPr>
        <w:t xml:space="preserve">projektu iesniegumu </w:t>
      </w:r>
      <w:r w:rsidR="000D1BA9" w:rsidRPr="4870670A">
        <w:rPr>
          <w:rFonts w:cs="Times New Roman"/>
          <w:color w:val="000000" w:themeColor="text1"/>
        </w:rPr>
        <w:t xml:space="preserve">atlases </w:t>
      </w:r>
      <w:r w:rsidR="00134340" w:rsidRPr="4870670A">
        <w:rPr>
          <w:rFonts w:cs="Times New Roman"/>
          <w:color w:val="000000" w:themeColor="text1"/>
        </w:rPr>
        <w:t xml:space="preserve">nolikuma </w:t>
      </w:r>
      <w:r w:rsidR="00857C02" w:rsidRPr="4870670A">
        <w:rPr>
          <w:rFonts w:cs="Times New Roman"/>
          <w:color w:val="000000" w:themeColor="text1"/>
        </w:rPr>
        <w:t>(turpmāk –</w:t>
      </w:r>
      <w:r w:rsidR="2314CB08" w:rsidRPr="4870670A">
        <w:rPr>
          <w:rFonts w:cs="Times New Roman"/>
          <w:color w:val="000000" w:themeColor="text1"/>
        </w:rPr>
        <w:t xml:space="preserve"> </w:t>
      </w:r>
      <w:r w:rsidR="00857C02" w:rsidRPr="4870670A">
        <w:rPr>
          <w:rFonts w:cs="Times New Roman"/>
          <w:color w:val="000000" w:themeColor="text1"/>
        </w:rPr>
        <w:t xml:space="preserve">nolikums) </w:t>
      </w:r>
      <w:r w:rsidR="4504BE17" w:rsidRPr="4870670A">
        <w:rPr>
          <w:rFonts w:cs="Times New Roman"/>
          <w:color w:val="000000" w:themeColor="text1"/>
        </w:rPr>
        <w:t>1</w:t>
      </w:r>
      <w:r w:rsidRPr="4870670A">
        <w:rPr>
          <w:rFonts w:cs="Times New Roman"/>
        </w:rPr>
        <w:t>.</w:t>
      </w:r>
      <w:r w:rsidR="004C37AF" w:rsidRPr="4870670A">
        <w:rPr>
          <w:rFonts w:cs="Times New Roman"/>
        </w:rPr>
        <w:t> </w:t>
      </w:r>
      <w:r w:rsidRPr="4870670A">
        <w:rPr>
          <w:rFonts w:cs="Times New Roman"/>
        </w:rPr>
        <w:t>pielikums</w:t>
      </w:r>
      <w:r w:rsidRPr="4870670A">
        <w:rPr>
          <w:rFonts w:cs="Times New Roman"/>
          <w:color w:val="000000" w:themeColor="text1"/>
        </w:rPr>
        <w:t>)</w:t>
      </w:r>
      <w:r w:rsidRPr="4870670A">
        <w:rPr>
          <w:rFonts w:cs="Times New Roman"/>
          <w:i/>
          <w:iCs/>
          <w:color w:val="000000" w:themeColor="text1"/>
        </w:rPr>
        <w:t>.</w:t>
      </w:r>
      <w:r w:rsidRPr="4870670A">
        <w:rPr>
          <w:rFonts w:cs="Times New Roman"/>
          <w:color w:val="FF0000"/>
        </w:rPr>
        <w:t xml:space="preserve"> </w:t>
      </w:r>
    </w:p>
    <w:p w14:paraId="1EE335CF" w14:textId="62CD2312" w:rsidR="00446CC4" w:rsidRPr="00BC022F" w:rsidRDefault="3AEC74B1" w:rsidP="000D471C">
      <w:pPr>
        <w:pStyle w:val="ListParagraph"/>
        <w:numPr>
          <w:ilvl w:val="0"/>
          <w:numId w:val="3"/>
        </w:numPr>
        <w:spacing w:before="0"/>
        <w:outlineLvl w:val="3"/>
        <w:rPr>
          <w:rFonts w:cs="Times New Roman"/>
          <w:szCs w:val="24"/>
        </w:rPr>
      </w:pPr>
      <w:r w:rsidRPr="27A5AD64">
        <w:rPr>
          <w:rFonts w:cs="Times New Roman"/>
        </w:rPr>
        <w:t>Projekta iesniegum</w:t>
      </w:r>
      <w:r w:rsidR="1B389443" w:rsidRPr="27A5AD64">
        <w:rPr>
          <w:rFonts w:cs="Times New Roman"/>
        </w:rPr>
        <w:t>u</w:t>
      </w:r>
      <w:r w:rsidRPr="27A5AD64">
        <w:rPr>
          <w:rFonts w:cs="Times New Roman"/>
        </w:rPr>
        <w:t xml:space="preserve"> sagatavo latviešu valodā. Ja kāda no projekta iesnieguma sadaļām vai pielikumiem ir citā valodā, </w:t>
      </w:r>
      <w:r w:rsidR="1EE2A303" w:rsidRPr="27A5AD64">
        <w:rPr>
          <w:rFonts w:cs="Times New Roman"/>
        </w:rPr>
        <w:t>atbilstoši</w:t>
      </w:r>
      <w:r w:rsidRPr="27A5AD64">
        <w:rPr>
          <w:rFonts w:cs="Times New Roman"/>
        </w:rPr>
        <w:t xml:space="preserve"> </w:t>
      </w:r>
      <w:r w:rsidR="08FF6078" w:rsidRPr="27A5AD64">
        <w:rPr>
          <w:rFonts w:cs="Times New Roman"/>
        </w:rPr>
        <w:t>Valsts</w:t>
      </w:r>
      <w:r w:rsidRPr="27A5AD64">
        <w:rPr>
          <w:rFonts w:cs="Times New Roman"/>
        </w:rPr>
        <w:t xml:space="preserve"> valodas likum</w:t>
      </w:r>
      <w:r w:rsidR="1EE2A303" w:rsidRPr="27A5AD64">
        <w:rPr>
          <w:rFonts w:cs="Times New Roman"/>
        </w:rPr>
        <w:t>am pievieno Ministru kabineta 2000.</w:t>
      </w:r>
      <w:r w:rsidR="36509AE9" w:rsidRPr="27A5AD64">
        <w:rPr>
          <w:rFonts w:cs="Times New Roman"/>
        </w:rPr>
        <w:t> </w:t>
      </w:r>
      <w:r w:rsidR="1EE2A303" w:rsidRPr="27A5AD64">
        <w:rPr>
          <w:rFonts w:cs="Times New Roman"/>
        </w:rPr>
        <w:t>gada 22.</w:t>
      </w:r>
      <w:r w:rsidR="36509AE9" w:rsidRPr="27A5AD64">
        <w:rPr>
          <w:rFonts w:cs="Times New Roman"/>
        </w:rPr>
        <w:t> </w:t>
      </w:r>
      <w:r w:rsidR="1EE2A303" w:rsidRPr="27A5AD64">
        <w:rPr>
          <w:rFonts w:cs="Times New Roman"/>
        </w:rPr>
        <w:t>augusta noteikumu Nr.</w:t>
      </w:r>
      <w:r w:rsidR="36509AE9" w:rsidRPr="27A5AD64">
        <w:rPr>
          <w:rFonts w:cs="Times New Roman"/>
        </w:rPr>
        <w:t> </w:t>
      </w:r>
      <w:r w:rsidR="1EE2A303" w:rsidRPr="27A5AD64">
        <w:rPr>
          <w:rFonts w:cs="Times New Roman"/>
        </w:rPr>
        <w:t xml:space="preserve">291 “Kārtība, kādā apliecināmi dokumentu tulkojumi valsts valodā” </w:t>
      </w:r>
      <w:r w:rsidRPr="27A5AD64">
        <w:rPr>
          <w:rFonts w:cs="Times New Roman"/>
        </w:rPr>
        <w:t>noteiktajā kārtībā</w:t>
      </w:r>
      <w:r w:rsidR="1EE2A303" w:rsidRPr="27A5AD64">
        <w:rPr>
          <w:rFonts w:cs="Times New Roman"/>
        </w:rPr>
        <w:t xml:space="preserve"> vai notariāli apliecinātu tulkojumu valsts valodā</w:t>
      </w:r>
      <w:r w:rsidR="6DE0719E" w:rsidRPr="27A5AD64">
        <w:rPr>
          <w:rFonts w:cs="Times New Roman"/>
        </w:rPr>
        <w:t>.</w:t>
      </w:r>
      <w:r w:rsidRPr="27A5AD64">
        <w:rPr>
          <w:rFonts w:cs="Times New Roman"/>
        </w:rPr>
        <w:t xml:space="preserve"> </w:t>
      </w:r>
    </w:p>
    <w:p w14:paraId="68BD4AD8" w14:textId="1B8CADE0" w:rsidR="00411490" w:rsidRPr="00BC022F" w:rsidRDefault="00030AA6" w:rsidP="000D471C">
      <w:pPr>
        <w:pStyle w:val="ListParagraph"/>
        <w:numPr>
          <w:ilvl w:val="0"/>
          <w:numId w:val="3"/>
        </w:numPr>
        <w:spacing w:before="0"/>
        <w:outlineLvl w:val="3"/>
        <w:rPr>
          <w:rFonts w:eastAsia="Times New Roman" w:cs="Times New Roman"/>
          <w:lang w:eastAsia="lv-LV"/>
        </w:rPr>
      </w:pPr>
      <w:r w:rsidRPr="4870670A">
        <w:rPr>
          <w:rFonts w:eastAsia="Times New Roman" w:cs="Times New Roman"/>
          <w:lang w:eastAsia="lv-LV"/>
        </w:rPr>
        <w:lastRenderedPageBreak/>
        <w:t>Projekt</w:t>
      </w:r>
      <w:r w:rsidR="00313F21" w:rsidRPr="4870670A">
        <w:rPr>
          <w:rFonts w:eastAsia="Times New Roman" w:cs="Times New Roman"/>
          <w:lang w:eastAsia="lv-LV"/>
        </w:rPr>
        <w:t xml:space="preserve">a iesniegumā summas norāda </w:t>
      </w:r>
      <w:proofErr w:type="spellStart"/>
      <w:r w:rsidR="00313F21" w:rsidRPr="4870670A">
        <w:rPr>
          <w:rFonts w:eastAsia="Times New Roman" w:cs="Times New Roman"/>
          <w:i/>
          <w:iCs/>
          <w:lang w:eastAsia="lv-LV"/>
        </w:rPr>
        <w:t>euro</w:t>
      </w:r>
      <w:proofErr w:type="spellEnd"/>
      <w:r w:rsidR="00313F21" w:rsidRPr="4870670A">
        <w:rPr>
          <w:rFonts w:eastAsia="Times New Roman" w:cs="Times New Roman"/>
          <w:lang w:eastAsia="lv-LV"/>
        </w:rPr>
        <w:t xml:space="preserve"> ar precizitāti līdz </w:t>
      </w:r>
      <w:r w:rsidR="6D310467" w:rsidRPr="4870670A">
        <w:rPr>
          <w:rFonts w:eastAsia="Times New Roman" w:cs="Times New Roman"/>
          <w:lang w:eastAsia="lv-LV"/>
        </w:rPr>
        <w:t>diviem</w:t>
      </w:r>
      <w:r w:rsidR="00313F21" w:rsidRPr="4870670A">
        <w:rPr>
          <w:rFonts w:eastAsia="Times New Roman" w:cs="Times New Roman"/>
          <w:lang w:eastAsia="lv-LV"/>
        </w:rPr>
        <w:t xml:space="preserve"> </w:t>
      </w:r>
      <w:r w:rsidR="00DB7526" w:rsidRPr="4870670A">
        <w:rPr>
          <w:rFonts w:eastAsia="Times New Roman" w:cs="Times New Roman"/>
          <w:lang w:eastAsia="lv-LV"/>
        </w:rPr>
        <w:t xml:space="preserve">cipariem </w:t>
      </w:r>
      <w:r w:rsidR="00313F21" w:rsidRPr="4870670A">
        <w:rPr>
          <w:rFonts w:eastAsia="Times New Roman" w:cs="Times New Roman"/>
          <w:lang w:eastAsia="lv-LV"/>
        </w:rPr>
        <w:t>aiz komata.</w:t>
      </w:r>
    </w:p>
    <w:p w14:paraId="40019846" w14:textId="30306945" w:rsidR="001306D9" w:rsidRPr="00BC022F" w:rsidRDefault="0042748D" w:rsidP="000D471C">
      <w:pPr>
        <w:pStyle w:val="ListParagraph"/>
        <w:numPr>
          <w:ilvl w:val="0"/>
          <w:numId w:val="3"/>
        </w:numPr>
        <w:spacing w:before="0"/>
        <w:rPr>
          <w:rFonts w:cs="Times New Roman"/>
        </w:rPr>
      </w:pPr>
      <w:r w:rsidRPr="4870670A">
        <w:rPr>
          <w:rFonts w:cs="Times New Roman"/>
          <w:b/>
          <w:bCs/>
        </w:rPr>
        <w:t>P</w:t>
      </w:r>
      <w:r w:rsidR="00FA3DD6" w:rsidRPr="4870670A">
        <w:rPr>
          <w:rFonts w:cs="Times New Roman"/>
          <w:b/>
          <w:bCs/>
        </w:rPr>
        <w:t>rojekta iesniegum</w:t>
      </w:r>
      <w:r w:rsidR="0072213C" w:rsidRPr="4870670A">
        <w:rPr>
          <w:rFonts w:cs="Times New Roman"/>
          <w:b/>
          <w:bCs/>
        </w:rPr>
        <w:t>u</w:t>
      </w:r>
      <w:r w:rsidR="00FA3DD6" w:rsidRPr="4870670A">
        <w:rPr>
          <w:rFonts w:cs="Times New Roman"/>
          <w:b/>
          <w:bCs/>
        </w:rPr>
        <w:t xml:space="preserve"> iesniedz līdz projektu iesniegumu iesniegšanas</w:t>
      </w:r>
      <w:r w:rsidR="4B58C0E8" w:rsidRPr="4870670A">
        <w:rPr>
          <w:rFonts w:cs="Times New Roman"/>
          <w:b/>
          <w:bCs/>
        </w:rPr>
        <w:t xml:space="preserve"> termiņa</w:t>
      </w:r>
      <w:r w:rsidR="00FA3DD6" w:rsidRPr="4870670A">
        <w:rPr>
          <w:rFonts w:cs="Times New Roman"/>
          <w:b/>
          <w:bCs/>
        </w:rPr>
        <w:t xml:space="preserve"> beigu </w:t>
      </w:r>
      <w:r w:rsidR="2CBB391F" w:rsidRPr="4870670A">
        <w:rPr>
          <w:rFonts w:cs="Times New Roman"/>
          <w:b/>
          <w:bCs/>
        </w:rPr>
        <w:t>datumam</w:t>
      </w:r>
      <w:r w:rsidR="00FA3DD6" w:rsidRPr="4870670A">
        <w:rPr>
          <w:rFonts w:cs="Times New Roman"/>
        </w:rPr>
        <w:t>.</w:t>
      </w:r>
    </w:p>
    <w:p w14:paraId="183B9305" w14:textId="4192EAC7" w:rsidR="001306D9" w:rsidRPr="00BC022F" w:rsidRDefault="002B6657" w:rsidP="000D471C">
      <w:pPr>
        <w:pStyle w:val="ListParagraph"/>
        <w:numPr>
          <w:ilvl w:val="0"/>
          <w:numId w:val="3"/>
        </w:numPr>
        <w:spacing w:before="0"/>
        <w:rPr>
          <w:rFonts w:cs="Times New Roman"/>
        </w:rPr>
      </w:pPr>
      <w:r w:rsidRPr="4870670A">
        <w:rPr>
          <w:rFonts w:cs="Times New Roman"/>
        </w:rPr>
        <w:t xml:space="preserve">Ja projekta iesniegums iesniegts pēc projektu iesniegumu iesniegšanas </w:t>
      </w:r>
      <w:r w:rsidR="6B2CC03C" w:rsidRPr="4870670A">
        <w:rPr>
          <w:rFonts w:cs="Times New Roman"/>
        </w:rPr>
        <w:t xml:space="preserve">termiņa </w:t>
      </w:r>
      <w:r w:rsidRPr="4870670A">
        <w:rPr>
          <w:rFonts w:cs="Times New Roman"/>
        </w:rPr>
        <w:t xml:space="preserve">beigu datuma, tas netiek vērtēts. </w:t>
      </w:r>
      <w:r w:rsidR="00AA1B48" w:rsidRPr="4870670A">
        <w:rPr>
          <w:rFonts w:cs="Times New Roman"/>
        </w:rPr>
        <w:t>Centrālā finanšu un līgumu aģentūra (turpmāk – s</w:t>
      </w:r>
      <w:r w:rsidRPr="4870670A">
        <w:rPr>
          <w:rFonts w:cs="Times New Roman"/>
        </w:rPr>
        <w:t>adarbības iestāde</w:t>
      </w:r>
      <w:r w:rsidR="00AA1B48" w:rsidRPr="4870670A">
        <w:rPr>
          <w:rFonts w:cs="Times New Roman"/>
        </w:rPr>
        <w:t>)</w:t>
      </w:r>
      <w:r w:rsidRPr="4870670A">
        <w:rPr>
          <w:rFonts w:cs="Times New Roman"/>
        </w:rPr>
        <w:t xml:space="preserve"> par to informē projekta iesniedzēju</w:t>
      </w:r>
      <w:r w:rsidR="0013188F" w:rsidRPr="4870670A">
        <w:rPr>
          <w:rFonts w:cs="Times New Roman"/>
        </w:rPr>
        <w:t xml:space="preserve">. </w:t>
      </w:r>
    </w:p>
    <w:p w14:paraId="56DBD135" w14:textId="669369D2" w:rsidR="008E372B" w:rsidRPr="00BC022F" w:rsidRDefault="68672EE0" w:rsidP="000D471C">
      <w:pPr>
        <w:pStyle w:val="ListParagraph"/>
        <w:numPr>
          <w:ilvl w:val="0"/>
          <w:numId w:val="3"/>
        </w:numPr>
        <w:spacing w:before="0"/>
        <w:rPr>
          <w:rFonts w:cs="Times New Roman"/>
        </w:rPr>
      </w:pPr>
      <w:r w:rsidRPr="4870670A">
        <w:rPr>
          <w:rFonts w:cs="Times New Roman"/>
        </w:rPr>
        <w:t xml:space="preserve">Projekta iesniedzējam pēc projekta iesnieguma </w:t>
      </w:r>
      <w:r w:rsidR="2EAD6D44" w:rsidRPr="4870670A">
        <w:rPr>
          <w:rFonts w:cs="Times New Roman"/>
        </w:rPr>
        <w:t>iesniegšanas</w:t>
      </w:r>
      <w:r w:rsidRPr="4870670A">
        <w:rPr>
          <w:rFonts w:cs="Times New Roman"/>
        </w:rPr>
        <w:t xml:space="preserve"> </w:t>
      </w:r>
      <w:r w:rsidR="106D7AB6" w:rsidRPr="4870670A">
        <w:rPr>
          <w:rFonts w:cs="Times New Roman"/>
        </w:rPr>
        <w:t>sadarbības iestādē</w:t>
      </w:r>
      <w:r w:rsidRPr="4870670A">
        <w:rPr>
          <w:rFonts w:cs="Times New Roman"/>
        </w:rPr>
        <w:t xml:space="preserve">, tiek </w:t>
      </w:r>
      <w:r w:rsidR="06B31755" w:rsidRPr="4870670A">
        <w:rPr>
          <w:rFonts w:cs="Times New Roman"/>
        </w:rPr>
        <w:t xml:space="preserve">nosūtīts </w:t>
      </w:r>
      <w:r w:rsidR="353C5726" w:rsidRPr="4870670A">
        <w:rPr>
          <w:rFonts w:cs="Times New Roman"/>
        </w:rPr>
        <w:t xml:space="preserve">Projektu portāla </w:t>
      </w:r>
      <w:r w:rsidR="06B31755" w:rsidRPr="4870670A">
        <w:rPr>
          <w:rFonts w:cs="Times New Roman"/>
        </w:rPr>
        <w:t>automātiski sagatavot</w:t>
      </w:r>
      <w:r w:rsidR="7FA6F577" w:rsidRPr="4870670A">
        <w:rPr>
          <w:rFonts w:cs="Times New Roman"/>
        </w:rPr>
        <w:t>a</w:t>
      </w:r>
      <w:r w:rsidR="06B31755" w:rsidRPr="4870670A">
        <w:rPr>
          <w:rFonts w:cs="Times New Roman"/>
        </w:rPr>
        <w:t xml:space="preserve"> </w:t>
      </w:r>
      <w:r w:rsidR="46621705" w:rsidRPr="4870670A">
        <w:rPr>
          <w:rFonts w:cs="Times New Roman"/>
        </w:rPr>
        <w:t xml:space="preserve">elektroniskā pasta vēstule </w:t>
      </w:r>
      <w:r w:rsidR="06B31755" w:rsidRPr="4870670A">
        <w:rPr>
          <w:rFonts w:cs="Times New Roman"/>
        </w:rPr>
        <w:t>par projekta iesnieguma iesniegšanu</w:t>
      </w:r>
      <w:r w:rsidRPr="4870670A">
        <w:rPr>
          <w:rFonts w:cs="Times New Roman"/>
        </w:rPr>
        <w:t>.</w:t>
      </w:r>
    </w:p>
    <w:p w14:paraId="22452EA0" w14:textId="68A2C329" w:rsidR="008E372B" w:rsidRDefault="008E372B" w:rsidP="00B479C6">
      <w:pPr>
        <w:pStyle w:val="ListParagraph"/>
        <w:spacing w:before="0"/>
        <w:ind w:left="454" w:firstLine="0"/>
        <w:contextualSpacing w:val="0"/>
        <w:rPr>
          <w:rFonts w:cs="Times New Roman"/>
          <w:szCs w:val="24"/>
        </w:rPr>
      </w:pPr>
    </w:p>
    <w:p w14:paraId="421D37D3" w14:textId="774D934B" w:rsidR="008E372B" w:rsidRPr="00BC022F" w:rsidRDefault="00A111C6" w:rsidP="00DB7526">
      <w:pPr>
        <w:pStyle w:val="Headinggg1"/>
      </w:pPr>
      <w:r>
        <w:t>Konsultatīvais atbalsts</w:t>
      </w:r>
      <w:r w:rsidR="00916ED5">
        <w:t xml:space="preserve"> ierobežotā</w:t>
      </w:r>
      <w:r w:rsidR="00BF5A92">
        <w:t xml:space="preserve"> projektu iesniegumu atlasē</w:t>
      </w:r>
    </w:p>
    <w:p w14:paraId="66E33464" w14:textId="6E1951D8" w:rsidR="009D55CA" w:rsidRPr="00774218" w:rsidRDefault="008E372B" w:rsidP="000D471C">
      <w:pPr>
        <w:pStyle w:val="ListParagraph"/>
        <w:numPr>
          <w:ilvl w:val="0"/>
          <w:numId w:val="3"/>
        </w:numPr>
        <w:spacing w:before="0"/>
        <w:outlineLvl w:val="3"/>
        <w:rPr>
          <w:rFonts w:eastAsia="Times New Roman" w:cs="Times New Roman"/>
          <w:lang w:eastAsia="lv-LV"/>
        </w:rPr>
      </w:pPr>
      <w:bookmarkStart w:id="0" w:name="_Ref120492295"/>
      <w:r w:rsidRPr="4870670A">
        <w:rPr>
          <w:rFonts w:eastAsia="Times New Roman" w:cs="Times New Roman"/>
          <w:color w:val="000000" w:themeColor="text1"/>
          <w:lang w:eastAsia="lv-LV"/>
        </w:rPr>
        <w:t>Projek</w:t>
      </w:r>
      <w:r w:rsidR="003006B8" w:rsidRPr="4870670A">
        <w:rPr>
          <w:rFonts w:eastAsia="Times New Roman" w:cs="Times New Roman"/>
          <w:color w:val="000000" w:themeColor="text1"/>
          <w:lang w:eastAsia="lv-LV"/>
        </w:rPr>
        <w:t>ta iesniedzēj</w:t>
      </w:r>
      <w:r w:rsidR="00ED6CC8" w:rsidRPr="4870670A">
        <w:rPr>
          <w:rFonts w:eastAsia="Times New Roman" w:cs="Times New Roman"/>
          <w:color w:val="000000" w:themeColor="text1"/>
          <w:lang w:eastAsia="lv-LV"/>
        </w:rPr>
        <w:t>s</w:t>
      </w:r>
      <w:r w:rsidR="009D55CA" w:rsidRPr="4870670A">
        <w:rPr>
          <w:rFonts w:eastAsia="Times New Roman" w:cs="Times New Roman"/>
          <w:color w:val="000000" w:themeColor="text1"/>
          <w:lang w:eastAsia="lv-LV"/>
        </w:rPr>
        <w:t xml:space="preserve">, sagatavojot </w:t>
      </w:r>
      <w:r w:rsidR="00A749C2" w:rsidRPr="4870670A">
        <w:rPr>
          <w:rFonts w:eastAsia="Times New Roman" w:cs="Times New Roman"/>
          <w:color w:val="000000" w:themeColor="text1"/>
          <w:lang w:eastAsia="lv-LV"/>
        </w:rPr>
        <w:t xml:space="preserve">projekta iesniegumu, var saņemt sadarbības iestādes konsultatīvo atbalstu </w:t>
      </w:r>
      <w:r w:rsidR="00ED6CC8" w:rsidRPr="4870670A">
        <w:rPr>
          <w:rFonts w:eastAsia="Times New Roman" w:cs="Times New Roman"/>
          <w:color w:val="000000" w:themeColor="text1"/>
          <w:lang w:eastAsia="lv-LV"/>
        </w:rPr>
        <w:t>projekta ies</w:t>
      </w:r>
      <w:r w:rsidR="009D55CA" w:rsidRPr="4870670A">
        <w:rPr>
          <w:rFonts w:eastAsia="Times New Roman" w:cs="Times New Roman"/>
          <w:color w:val="000000" w:themeColor="text1"/>
          <w:lang w:eastAsia="lv-LV"/>
        </w:rPr>
        <w:t>n</w:t>
      </w:r>
      <w:r w:rsidR="00ED6CC8" w:rsidRPr="4870670A">
        <w:rPr>
          <w:rFonts w:eastAsia="Times New Roman" w:cs="Times New Roman"/>
          <w:color w:val="000000" w:themeColor="text1"/>
          <w:lang w:eastAsia="lv-LV"/>
        </w:rPr>
        <w:t xml:space="preserve">ieguma </w:t>
      </w:r>
      <w:r w:rsidR="00912EA6" w:rsidRPr="4870670A">
        <w:rPr>
          <w:rFonts w:eastAsia="Times New Roman" w:cs="Times New Roman"/>
          <w:color w:val="000000" w:themeColor="text1"/>
          <w:lang w:eastAsia="lv-LV"/>
        </w:rPr>
        <w:t>sagatavo</w:t>
      </w:r>
      <w:r w:rsidR="009D55CA" w:rsidRPr="4870670A">
        <w:rPr>
          <w:rFonts w:eastAsia="Times New Roman" w:cs="Times New Roman"/>
          <w:color w:val="000000" w:themeColor="text1"/>
          <w:lang w:eastAsia="lv-LV"/>
        </w:rPr>
        <w:t>šana</w:t>
      </w:r>
      <w:r w:rsidR="00A749C2" w:rsidRPr="4870670A">
        <w:rPr>
          <w:rFonts w:eastAsia="Times New Roman" w:cs="Times New Roman"/>
          <w:color w:val="000000" w:themeColor="text1"/>
          <w:lang w:eastAsia="lv-LV"/>
        </w:rPr>
        <w:t>i</w:t>
      </w:r>
      <w:r w:rsidR="003E43EE" w:rsidRPr="4870670A">
        <w:rPr>
          <w:rFonts w:eastAsia="Times New Roman" w:cs="Times New Roman"/>
          <w:color w:val="000000" w:themeColor="text1"/>
          <w:lang w:eastAsia="lv-LV"/>
        </w:rPr>
        <w:t xml:space="preserve">, </w:t>
      </w:r>
      <w:r w:rsidR="00782546" w:rsidRPr="4870670A">
        <w:rPr>
          <w:rFonts w:eastAsia="Times New Roman" w:cs="Times New Roman"/>
          <w:color w:val="000000" w:themeColor="text1"/>
          <w:lang w:eastAsia="lv-LV"/>
        </w:rPr>
        <w:t xml:space="preserve">vienu reizi </w:t>
      </w:r>
      <w:r w:rsidR="003E43EE" w:rsidRPr="4870670A">
        <w:rPr>
          <w:rFonts w:eastAsia="Times New Roman" w:cs="Times New Roman"/>
          <w:color w:val="000000" w:themeColor="text1"/>
          <w:lang w:eastAsia="lv-LV"/>
        </w:rPr>
        <w:t xml:space="preserve">iesniedzot projekta iesniegumu </w:t>
      </w:r>
      <w:proofErr w:type="spellStart"/>
      <w:r w:rsidR="003E43EE" w:rsidRPr="4870670A">
        <w:rPr>
          <w:rFonts w:eastAsia="Times New Roman" w:cs="Times New Roman"/>
          <w:color w:val="000000" w:themeColor="text1"/>
          <w:lang w:eastAsia="lv-LV"/>
        </w:rPr>
        <w:t>priekšizskatīšan</w:t>
      </w:r>
      <w:r w:rsidR="00732ED1" w:rsidRPr="4870670A">
        <w:rPr>
          <w:rFonts w:eastAsia="Times New Roman" w:cs="Times New Roman"/>
          <w:color w:val="000000" w:themeColor="text1"/>
          <w:lang w:eastAsia="lv-LV"/>
        </w:rPr>
        <w:t>ai</w:t>
      </w:r>
      <w:proofErr w:type="spellEnd"/>
      <w:r w:rsidR="00732ED1" w:rsidRPr="4870670A">
        <w:rPr>
          <w:rFonts w:eastAsia="Times New Roman" w:cs="Times New Roman"/>
          <w:color w:val="000000" w:themeColor="text1"/>
          <w:lang w:eastAsia="lv-LV"/>
        </w:rPr>
        <w:t xml:space="preserve"> </w:t>
      </w:r>
      <w:r w:rsidR="6603E16D" w:rsidRPr="4870670A">
        <w:rPr>
          <w:rFonts w:eastAsia="Times New Roman" w:cs="Times New Roman"/>
          <w:color w:val="000000" w:themeColor="text1"/>
          <w:lang w:eastAsia="lv-LV"/>
        </w:rPr>
        <w:t>Projektu portālā</w:t>
      </w:r>
      <w:r w:rsidR="00912EA6" w:rsidRPr="4870670A">
        <w:rPr>
          <w:rFonts w:eastAsia="Times New Roman" w:cs="Times New Roman"/>
          <w:color w:val="000000" w:themeColor="text1"/>
          <w:lang w:eastAsia="lv-LV"/>
        </w:rPr>
        <w:t xml:space="preserve"> </w:t>
      </w:r>
      <w:r w:rsidR="00732ED1" w:rsidRPr="4870670A">
        <w:rPr>
          <w:rFonts w:eastAsia="Times New Roman" w:cs="Times New Roman"/>
          <w:color w:val="000000" w:themeColor="text1"/>
          <w:lang w:eastAsia="lv-LV"/>
        </w:rPr>
        <w:t>līdz</w:t>
      </w:r>
      <w:r w:rsidR="792DB35F" w:rsidRPr="4870670A">
        <w:rPr>
          <w:rFonts w:eastAsia="Times New Roman" w:cs="Times New Roman"/>
          <w:color w:val="000000" w:themeColor="text1"/>
          <w:lang w:eastAsia="lv-LV"/>
        </w:rPr>
        <w:t xml:space="preserve"> 202</w:t>
      </w:r>
      <w:r w:rsidR="7F57B78D" w:rsidRPr="4870670A">
        <w:rPr>
          <w:rFonts w:eastAsia="Times New Roman" w:cs="Times New Roman"/>
          <w:color w:val="000000" w:themeColor="text1"/>
          <w:lang w:eastAsia="lv-LV"/>
        </w:rPr>
        <w:t>5</w:t>
      </w:r>
      <w:r w:rsidR="792DB35F" w:rsidRPr="4870670A">
        <w:rPr>
          <w:rFonts w:eastAsia="Times New Roman" w:cs="Times New Roman"/>
          <w:color w:val="000000" w:themeColor="text1"/>
          <w:lang w:eastAsia="lv-LV"/>
        </w:rPr>
        <w:t>.</w:t>
      </w:r>
      <w:r w:rsidR="00723777" w:rsidRPr="4870670A">
        <w:rPr>
          <w:rFonts w:eastAsia="Times New Roman" w:cs="Times New Roman"/>
          <w:lang w:eastAsia="lv-LV"/>
        </w:rPr>
        <w:t xml:space="preserve">gada </w:t>
      </w:r>
      <w:r w:rsidR="0F370146" w:rsidRPr="4870670A">
        <w:rPr>
          <w:rFonts w:eastAsia="Times New Roman" w:cs="Times New Roman"/>
          <w:color w:val="000000" w:themeColor="text1"/>
          <w:lang w:eastAsia="lv-LV"/>
        </w:rPr>
        <w:t>10.aprīlim.</w:t>
      </w:r>
      <w:bookmarkEnd w:id="0"/>
    </w:p>
    <w:p w14:paraId="760F9B36" w14:textId="0A6B8CCB" w:rsidR="00F714F3" w:rsidRPr="00F714F3" w:rsidRDefault="00723777" w:rsidP="000D471C">
      <w:pPr>
        <w:pStyle w:val="ListParagraph"/>
        <w:numPr>
          <w:ilvl w:val="0"/>
          <w:numId w:val="3"/>
        </w:numPr>
        <w:spacing w:before="0"/>
        <w:outlineLvl w:val="3"/>
        <w:rPr>
          <w:rFonts w:eastAsia="Times New Roman" w:cs="Times New Roman"/>
          <w:lang w:eastAsia="lv-LV"/>
        </w:rPr>
      </w:pPr>
      <w:r w:rsidRPr="4870670A">
        <w:rPr>
          <w:rFonts w:eastAsia="Times New Roman" w:cs="Times New Roman"/>
          <w:lang w:eastAsia="lv-LV"/>
        </w:rPr>
        <w:t xml:space="preserve">Ja projekta iesniegums iesniegts </w:t>
      </w:r>
      <w:proofErr w:type="spellStart"/>
      <w:r w:rsidRPr="4870670A">
        <w:rPr>
          <w:rFonts w:eastAsia="Times New Roman" w:cs="Times New Roman"/>
          <w:lang w:eastAsia="lv-LV"/>
        </w:rPr>
        <w:t>priekšizskatīšanai</w:t>
      </w:r>
      <w:proofErr w:type="spellEnd"/>
      <w:r w:rsidRPr="4870670A">
        <w:rPr>
          <w:rFonts w:eastAsia="Times New Roman" w:cs="Times New Roman"/>
          <w:lang w:eastAsia="lv-LV"/>
        </w:rPr>
        <w:t>, sadarbības iestāde</w:t>
      </w:r>
      <w:r w:rsidR="4C1FEC30" w:rsidRPr="4870670A">
        <w:rPr>
          <w:rFonts w:eastAsia="Times New Roman" w:cs="Times New Roman"/>
          <w:lang w:eastAsia="lv-LV"/>
        </w:rPr>
        <w:t xml:space="preserve"> 10</w:t>
      </w:r>
      <w:r w:rsidR="009737AF" w:rsidRPr="4870670A">
        <w:rPr>
          <w:rFonts w:eastAsia="Times New Roman" w:cs="Times New Roman"/>
          <w:color w:val="FF0000"/>
          <w:lang w:eastAsia="lv-LV"/>
        </w:rPr>
        <w:t xml:space="preserve"> </w:t>
      </w:r>
      <w:r w:rsidR="009737AF" w:rsidRPr="4870670A">
        <w:rPr>
          <w:rFonts w:eastAsia="Times New Roman" w:cs="Times New Roman"/>
          <w:lang w:eastAsia="lv-LV"/>
        </w:rPr>
        <w:t>darbdienu</w:t>
      </w:r>
      <w:r w:rsidRPr="4870670A">
        <w:rPr>
          <w:rFonts w:eastAsia="Times New Roman" w:cs="Times New Roman"/>
          <w:lang w:eastAsia="lv-LV"/>
        </w:rPr>
        <w:t xml:space="preserve"> </w:t>
      </w:r>
      <w:r w:rsidR="009737AF" w:rsidRPr="4870670A">
        <w:rPr>
          <w:rFonts w:eastAsia="Times New Roman" w:cs="Times New Roman"/>
          <w:lang w:eastAsia="lv-LV"/>
        </w:rPr>
        <w:t xml:space="preserve">laikā </w:t>
      </w:r>
      <w:r w:rsidRPr="4870670A">
        <w:rPr>
          <w:rFonts w:eastAsia="Times New Roman" w:cs="Times New Roman"/>
          <w:lang w:eastAsia="lv-LV"/>
        </w:rPr>
        <w:t xml:space="preserve">izskata </w:t>
      </w:r>
      <w:proofErr w:type="spellStart"/>
      <w:r w:rsidR="009737AF" w:rsidRPr="4870670A">
        <w:rPr>
          <w:rFonts w:eastAsia="Times New Roman" w:cs="Times New Roman"/>
          <w:lang w:eastAsia="lv-LV"/>
        </w:rPr>
        <w:t>priekšizskatīšanai</w:t>
      </w:r>
      <w:proofErr w:type="spellEnd"/>
      <w:r w:rsidR="009737AF" w:rsidRPr="4870670A">
        <w:rPr>
          <w:rFonts w:eastAsia="Times New Roman" w:cs="Times New Roman"/>
          <w:lang w:eastAsia="lv-LV"/>
        </w:rPr>
        <w:t xml:space="preserve"> saņemto projekta iesniegumu </w:t>
      </w:r>
      <w:r w:rsidRPr="4870670A">
        <w:rPr>
          <w:rFonts w:eastAsia="Times New Roman" w:cs="Times New Roman"/>
          <w:lang w:eastAsia="lv-LV"/>
        </w:rPr>
        <w:t xml:space="preserve">un </w:t>
      </w:r>
      <w:r w:rsidR="3F4F667A" w:rsidRPr="4870670A">
        <w:rPr>
          <w:rFonts w:eastAsia="Times New Roman" w:cs="Times New Roman"/>
          <w:lang w:eastAsia="lv-LV"/>
        </w:rPr>
        <w:t>Projektu portāla</w:t>
      </w:r>
      <w:r w:rsidR="008C76AE" w:rsidRPr="4870670A">
        <w:rPr>
          <w:rFonts w:eastAsia="Times New Roman" w:cs="Times New Roman"/>
          <w:lang w:eastAsia="lv-LV"/>
        </w:rPr>
        <w:t xml:space="preserve"> </w:t>
      </w:r>
      <w:r w:rsidR="00DB7526" w:rsidRPr="4870670A">
        <w:rPr>
          <w:rFonts w:eastAsia="Times New Roman" w:cs="Times New Roman"/>
          <w:lang w:eastAsia="lv-LV"/>
        </w:rPr>
        <w:t>e-</w:t>
      </w:r>
      <w:r w:rsidR="008C76AE" w:rsidRPr="4870670A">
        <w:rPr>
          <w:rFonts w:eastAsia="Times New Roman" w:cs="Times New Roman"/>
          <w:lang w:eastAsia="lv-LV"/>
        </w:rPr>
        <w:t>vidē</w:t>
      </w:r>
      <w:r w:rsidR="0071311F" w:rsidRPr="4870670A">
        <w:rPr>
          <w:rFonts w:eastAsia="Times New Roman" w:cs="Times New Roman"/>
          <w:lang w:eastAsia="lv-LV"/>
        </w:rPr>
        <w:t xml:space="preserve"> </w:t>
      </w:r>
      <w:r w:rsidRPr="4870670A">
        <w:rPr>
          <w:rFonts w:eastAsia="Times New Roman" w:cs="Times New Roman"/>
          <w:lang w:eastAsia="lv-LV"/>
        </w:rPr>
        <w:t xml:space="preserve">sniedz </w:t>
      </w:r>
      <w:r w:rsidR="00774218" w:rsidRPr="4870670A">
        <w:rPr>
          <w:rFonts w:eastAsia="Times New Roman" w:cs="Times New Roman"/>
          <w:lang w:eastAsia="lv-LV"/>
        </w:rPr>
        <w:t>viedokli par projekta iesniegumā norādītās informācijas atbilstību</w:t>
      </w:r>
      <w:r w:rsidR="00130DEE" w:rsidRPr="4870670A">
        <w:rPr>
          <w:rFonts w:eastAsia="Times New Roman" w:cs="Times New Roman"/>
          <w:lang w:eastAsia="lv-LV"/>
        </w:rPr>
        <w:t xml:space="preserve"> SAM</w:t>
      </w:r>
      <w:r w:rsidR="00774218" w:rsidRPr="4870670A">
        <w:rPr>
          <w:rFonts w:eastAsia="Times New Roman" w:cs="Times New Roman"/>
          <w:lang w:eastAsia="lv-LV"/>
        </w:rPr>
        <w:t xml:space="preserve"> MK noteikumu un</w:t>
      </w:r>
      <w:r w:rsidR="00886C91" w:rsidRPr="4870670A">
        <w:rPr>
          <w:rFonts w:eastAsia="Times New Roman" w:cs="Times New Roman"/>
          <w:lang w:eastAsia="lv-LV"/>
        </w:rPr>
        <w:t xml:space="preserve"> š</w:t>
      </w:r>
      <w:r w:rsidR="0053706B" w:rsidRPr="4870670A">
        <w:rPr>
          <w:rFonts w:eastAsia="Times New Roman" w:cs="Times New Roman"/>
          <w:lang w:eastAsia="lv-LV"/>
        </w:rPr>
        <w:t>ī</w:t>
      </w:r>
      <w:r w:rsidR="002B6B33" w:rsidRPr="4870670A">
        <w:rPr>
          <w:rFonts w:eastAsia="Times New Roman" w:cs="Times New Roman"/>
          <w:lang w:eastAsia="lv-LV"/>
        </w:rPr>
        <w:t xml:space="preserve"> </w:t>
      </w:r>
      <w:r w:rsidR="00774218" w:rsidRPr="4870670A">
        <w:rPr>
          <w:rFonts w:eastAsia="Times New Roman" w:cs="Times New Roman"/>
          <w:lang w:eastAsia="lv-LV"/>
        </w:rPr>
        <w:t>nolikuma prasībām</w:t>
      </w:r>
      <w:r w:rsidR="009737AF" w:rsidRPr="4870670A">
        <w:rPr>
          <w:rFonts w:eastAsia="Times New Roman" w:cs="Times New Roman"/>
          <w:lang w:eastAsia="lv-LV"/>
        </w:rPr>
        <w:t>.</w:t>
      </w:r>
      <w:r w:rsidR="00F714F3" w:rsidRPr="4870670A">
        <w:rPr>
          <w:rFonts w:eastAsia="Times New Roman" w:cs="Times New Roman"/>
          <w:lang w:eastAsia="lv-LV"/>
        </w:rPr>
        <w:t xml:space="preserve"> </w:t>
      </w:r>
      <w:r w:rsidR="7F95DC2B" w:rsidRPr="4870670A">
        <w:rPr>
          <w:rFonts w:eastAsia="Times New Roman" w:cs="Times New Roman"/>
          <w:color w:val="000000" w:themeColor="text1"/>
          <w:szCs w:val="24"/>
        </w:rPr>
        <w:t xml:space="preserve">Ja nolikuma 24. punktā minētā vērtēšanas komisija ir izveidota līdz projekta iesnieguma iesniegšanai </w:t>
      </w:r>
      <w:proofErr w:type="spellStart"/>
      <w:r w:rsidR="7F95DC2B" w:rsidRPr="4870670A">
        <w:rPr>
          <w:rFonts w:eastAsia="Times New Roman" w:cs="Times New Roman"/>
          <w:color w:val="000000" w:themeColor="text1"/>
          <w:szCs w:val="24"/>
        </w:rPr>
        <w:t>priekšizskatīšanā</w:t>
      </w:r>
      <w:proofErr w:type="spellEnd"/>
      <w:r w:rsidR="7F95DC2B" w:rsidRPr="4870670A">
        <w:rPr>
          <w:rFonts w:eastAsia="Times New Roman" w:cs="Times New Roman"/>
          <w:color w:val="000000" w:themeColor="text1"/>
          <w:szCs w:val="24"/>
        </w:rPr>
        <w:t xml:space="preserve">, atbildīgās iestādes un nozares ministrijas pārstāvji, kuri norīkoti darbam vērtēšanas komisijā, var iesaistīties </w:t>
      </w:r>
      <w:proofErr w:type="spellStart"/>
      <w:r w:rsidR="7F95DC2B" w:rsidRPr="4870670A">
        <w:rPr>
          <w:rFonts w:eastAsia="Times New Roman" w:cs="Times New Roman"/>
          <w:color w:val="000000" w:themeColor="text1"/>
          <w:szCs w:val="24"/>
        </w:rPr>
        <w:t>priekšizskatīšanai</w:t>
      </w:r>
      <w:proofErr w:type="spellEnd"/>
      <w:r w:rsidR="7F95DC2B" w:rsidRPr="4870670A">
        <w:rPr>
          <w:rFonts w:eastAsia="Times New Roman" w:cs="Times New Roman"/>
          <w:color w:val="000000" w:themeColor="text1"/>
          <w:szCs w:val="24"/>
        </w:rPr>
        <w:t xml:space="preserve"> iesniegtā projekta iesnieguma izskatīšanā. </w:t>
      </w:r>
      <w:proofErr w:type="spellStart"/>
      <w:r w:rsidR="00F714F3" w:rsidRPr="4870670A">
        <w:rPr>
          <w:rFonts w:eastAsia="Times New Roman" w:cs="Times New Roman"/>
          <w:lang w:eastAsia="lv-LV"/>
        </w:rPr>
        <w:t>Priekšizskatīšanā</w:t>
      </w:r>
      <w:proofErr w:type="spellEnd"/>
      <w:r w:rsidR="00F714F3" w:rsidRPr="4870670A">
        <w:rPr>
          <w:rFonts w:eastAsia="Times New Roman" w:cs="Times New Roman"/>
          <w:lang w:eastAsia="lv-LV"/>
        </w:rPr>
        <w:t xml:space="preserve"> sniegt</w:t>
      </w:r>
      <w:r w:rsidR="008C76AE" w:rsidRPr="4870670A">
        <w:rPr>
          <w:rFonts w:eastAsia="Times New Roman" w:cs="Times New Roman"/>
          <w:lang w:eastAsia="lv-LV"/>
        </w:rPr>
        <w:t>a</w:t>
      </w:r>
      <w:r w:rsidR="007D412F" w:rsidRPr="4870670A">
        <w:rPr>
          <w:rFonts w:eastAsia="Times New Roman" w:cs="Times New Roman"/>
          <w:lang w:eastAsia="lv-LV"/>
        </w:rPr>
        <w:t>jam</w:t>
      </w:r>
      <w:r w:rsidR="00F714F3" w:rsidRPr="4870670A">
        <w:rPr>
          <w:rFonts w:eastAsia="Times New Roman" w:cs="Times New Roman"/>
          <w:lang w:eastAsia="lv-LV"/>
        </w:rPr>
        <w:t xml:space="preserve"> sadarbības iestādes </w:t>
      </w:r>
      <w:r w:rsidR="008C76AE" w:rsidRPr="4870670A">
        <w:rPr>
          <w:rFonts w:eastAsia="Times New Roman" w:cs="Times New Roman"/>
          <w:lang w:eastAsia="lv-LV"/>
        </w:rPr>
        <w:t>viedokli</w:t>
      </w:r>
      <w:r w:rsidR="00024BE0" w:rsidRPr="4870670A">
        <w:rPr>
          <w:rFonts w:eastAsia="Times New Roman" w:cs="Times New Roman"/>
          <w:lang w:eastAsia="lv-LV"/>
        </w:rPr>
        <w:t>m</w:t>
      </w:r>
      <w:r w:rsidR="00F714F3" w:rsidRPr="4870670A">
        <w:rPr>
          <w:rFonts w:eastAsia="Times New Roman" w:cs="Times New Roman"/>
          <w:lang w:eastAsia="lv-LV"/>
        </w:rPr>
        <w:t xml:space="preserve"> </w:t>
      </w:r>
      <w:r w:rsidR="00024BE0" w:rsidRPr="4870670A">
        <w:rPr>
          <w:rFonts w:eastAsia="Times New Roman" w:cs="Times New Roman"/>
          <w:lang w:eastAsia="lv-LV"/>
        </w:rPr>
        <w:t xml:space="preserve">un </w:t>
      </w:r>
      <w:r w:rsidR="008C76AE" w:rsidRPr="4870670A">
        <w:rPr>
          <w:rFonts w:eastAsia="Times New Roman" w:cs="Times New Roman"/>
          <w:lang w:eastAsia="lv-LV"/>
        </w:rPr>
        <w:t>komentāriem</w:t>
      </w:r>
      <w:r w:rsidR="00F714F3" w:rsidRPr="4870670A">
        <w:rPr>
          <w:rFonts w:eastAsia="Times New Roman" w:cs="Times New Roman"/>
          <w:lang w:eastAsia="lv-LV"/>
        </w:rPr>
        <w:t xml:space="preserve"> ir rekomendējošs raksturs</w:t>
      </w:r>
      <w:r w:rsidR="00D30F5A" w:rsidRPr="4870670A">
        <w:rPr>
          <w:rFonts w:eastAsia="Times New Roman" w:cs="Times New Roman"/>
          <w:lang w:eastAsia="lv-LV"/>
        </w:rPr>
        <w:t>.</w:t>
      </w:r>
    </w:p>
    <w:p w14:paraId="4D55E861" w14:textId="1CC6B7E8" w:rsidR="00723777" w:rsidRPr="00454B03" w:rsidRDefault="4F009C35" w:rsidP="000D471C">
      <w:pPr>
        <w:pStyle w:val="ListParagraph"/>
        <w:numPr>
          <w:ilvl w:val="0"/>
          <w:numId w:val="3"/>
        </w:numPr>
        <w:spacing w:before="0"/>
        <w:outlineLvl w:val="3"/>
        <w:rPr>
          <w:rFonts w:eastAsia="Times New Roman" w:cs="Times New Roman"/>
          <w:lang w:eastAsia="lv-LV"/>
        </w:rPr>
      </w:pPr>
      <w:r w:rsidRPr="358BD921">
        <w:rPr>
          <w:rFonts w:eastAsia="Times New Roman" w:cs="Times New Roman"/>
          <w:lang w:eastAsia="lv-LV"/>
        </w:rPr>
        <w:t xml:space="preserve">Pēc </w:t>
      </w:r>
      <w:proofErr w:type="spellStart"/>
      <w:r w:rsidRPr="358BD921">
        <w:rPr>
          <w:rFonts w:eastAsia="Times New Roman" w:cs="Times New Roman"/>
          <w:lang w:eastAsia="lv-LV"/>
        </w:rPr>
        <w:t>priekšizskatīšanas</w:t>
      </w:r>
      <w:proofErr w:type="spellEnd"/>
      <w:r w:rsidRPr="358BD921">
        <w:rPr>
          <w:rFonts w:eastAsia="Times New Roman" w:cs="Times New Roman"/>
          <w:lang w:eastAsia="lv-LV"/>
        </w:rPr>
        <w:t xml:space="preserve"> </w:t>
      </w:r>
      <w:r w:rsidR="1D67DEA5" w:rsidRPr="358BD921">
        <w:rPr>
          <w:rFonts w:eastAsia="Times New Roman" w:cs="Times New Roman"/>
          <w:lang w:eastAsia="lv-LV"/>
        </w:rPr>
        <w:t>projekta iesnie</w:t>
      </w:r>
      <w:r w:rsidR="4B4EE86D" w:rsidRPr="358BD921">
        <w:rPr>
          <w:rFonts w:eastAsia="Times New Roman" w:cs="Times New Roman"/>
          <w:lang w:eastAsia="lv-LV"/>
        </w:rPr>
        <w:t>dzējam ir tiesības precizēt projekta iesniegumu,</w:t>
      </w:r>
      <w:r w:rsidR="60C11C68" w:rsidRPr="358BD921">
        <w:rPr>
          <w:rFonts w:eastAsia="Times New Roman" w:cs="Times New Roman"/>
          <w:lang w:eastAsia="lv-LV"/>
        </w:rPr>
        <w:t xml:space="preserve"> </w:t>
      </w:r>
      <w:r w:rsidR="4B4EE86D" w:rsidRPr="358BD921">
        <w:rPr>
          <w:rFonts w:eastAsia="Times New Roman" w:cs="Times New Roman"/>
          <w:lang w:eastAsia="lv-LV"/>
        </w:rPr>
        <w:t xml:space="preserve"> ievērojot projektu iesniegumu iesniegšanas beigu termiņu.</w:t>
      </w:r>
    </w:p>
    <w:p w14:paraId="3B75B470" w14:textId="49E3B86D" w:rsidR="00916ED5" w:rsidRPr="00970461" w:rsidRDefault="00970461" w:rsidP="000D471C">
      <w:pPr>
        <w:pStyle w:val="ListParagraph"/>
        <w:numPr>
          <w:ilvl w:val="0"/>
          <w:numId w:val="3"/>
        </w:numPr>
        <w:spacing w:before="0"/>
        <w:outlineLvl w:val="3"/>
        <w:rPr>
          <w:rFonts w:eastAsia="Times New Roman" w:cs="Times New Roman"/>
          <w:color w:val="000000"/>
          <w:lang w:eastAsia="lv-LV"/>
        </w:rPr>
      </w:pPr>
      <w:bookmarkStart w:id="1" w:name="_Ref120490924"/>
      <w:r w:rsidRPr="27A5AD64">
        <w:rPr>
          <w:rFonts w:eastAsia="Times New Roman" w:cs="Times New Roman"/>
          <w:color w:val="000000"/>
          <w:lang w:eastAsia="lv-LV"/>
        </w:rPr>
        <w:t>Ja pēc projekta iesnieguma iesniegšanas sadarbības iestāde</w:t>
      </w:r>
      <w:r w:rsidR="0008339D" w:rsidRPr="27A5AD64">
        <w:rPr>
          <w:rFonts w:eastAsia="Times New Roman" w:cs="Times New Roman"/>
          <w:color w:val="000000"/>
          <w:lang w:eastAsia="lv-LV"/>
        </w:rPr>
        <w:t xml:space="preserve"> </w:t>
      </w:r>
      <w:r w:rsidR="00916ED5" w:rsidRPr="27A5AD64">
        <w:rPr>
          <w:rFonts w:eastAsia="Times New Roman" w:cs="Times New Roman"/>
          <w:color w:val="000000"/>
          <w:lang w:eastAsia="lv-LV"/>
        </w:rPr>
        <w:t xml:space="preserve">projekta iesniegumā konstatē tehniskas neprecizitātes vai tādas nepilnības, ko var novērst līdz </w:t>
      </w:r>
      <w:r w:rsidR="00F34F43" w:rsidRPr="27A5AD64">
        <w:rPr>
          <w:rFonts w:eastAsia="Times New Roman" w:cs="Times New Roman"/>
          <w:color w:val="000000"/>
          <w:lang w:eastAsia="lv-LV"/>
        </w:rPr>
        <w:t xml:space="preserve">šī nolikuma </w:t>
      </w:r>
      <w:r w:rsidR="00995218" w:rsidRPr="27A5AD64">
        <w:rPr>
          <w:rFonts w:eastAsia="Times New Roman" w:cs="Times New Roman"/>
          <w:color w:val="000000"/>
          <w:lang w:eastAsia="lv-LV"/>
        </w:rPr>
        <w:fldChar w:fldCharType="begin"/>
      </w:r>
      <w:r w:rsidR="00995218" w:rsidRPr="27A5AD64">
        <w:rPr>
          <w:rFonts w:eastAsia="Times New Roman" w:cs="Times New Roman"/>
          <w:color w:val="000000"/>
          <w:lang w:eastAsia="lv-LV"/>
        </w:rPr>
        <w:instrText xml:space="preserve"> REF _Ref120490735 \r \h </w:instrText>
      </w:r>
      <w:r w:rsidR="00995218" w:rsidRPr="27A5AD64">
        <w:rPr>
          <w:rFonts w:eastAsia="Times New Roman" w:cs="Times New Roman"/>
          <w:color w:val="000000"/>
          <w:lang w:eastAsia="lv-LV"/>
        </w:rPr>
      </w:r>
      <w:r w:rsidR="00995218" w:rsidRPr="27A5AD64">
        <w:rPr>
          <w:rFonts w:eastAsia="Times New Roman" w:cs="Times New Roman"/>
          <w:color w:val="000000"/>
          <w:lang w:eastAsia="lv-LV"/>
        </w:rPr>
        <w:fldChar w:fldCharType="separate"/>
      </w:r>
      <w:r w:rsidR="007C7713" w:rsidRPr="27A5AD64">
        <w:rPr>
          <w:rFonts w:eastAsia="Times New Roman" w:cs="Times New Roman"/>
          <w:color w:val="000000"/>
          <w:lang w:eastAsia="lv-LV"/>
        </w:rPr>
        <w:t>3</w:t>
      </w:r>
      <w:r w:rsidR="00995218" w:rsidRPr="27A5AD64">
        <w:rPr>
          <w:rFonts w:eastAsia="Times New Roman" w:cs="Times New Roman"/>
          <w:color w:val="000000"/>
          <w:lang w:eastAsia="lv-LV"/>
        </w:rPr>
        <w:fldChar w:fldCharType="end"/>
      </w:r>
      <w:r w:rsidR="46B24BF4" w:rsidRPr="27A5AD64">
        <w:rPr>
          <w:rFonts w:eastAsia="Times New Roman" w:cs="Times New Roman"/>
          <w:color w:val="000000"/>
          <w:lang w:eastAsia="lv-LV"/>
        </w:rPr>
        <w:t>0</w:t>
      </w:r>
      <w:r w:rsidR="00995218" w:rsidRPr="27A5AD64">
        <w:rPr>
          <w:rFonts w:eastAsia="Times New Roman" w:cs="Times New Roman"/>
          <w:color w:val="000000"/>
          <w:lang w:eastAsia="lv-LV"/>
        </w:rPr>
        <w:t xml:space="preserve">. punktā </w:t>
      </w:r>
      <w:r w:rsidR="00582061" w:rsidRPr="27A5AD64">
        <w:rPr>
          <w:rFonts w:eastAsia="Times New Roman" w:cs="Times New Roman"/>
          <w:color w:val="000000"/>
          <w:lang w:eastAsia="lv-LV"/>
        </w:rPr>
        <w:t>noteiktā lēmuma pieņemšanai</w:t>
      </w:r>
      <w:r w:rsidR="00916ED5" w:rsidRPr="27A5AD64">
        <w:rPr>
          <w:rFonts w:eastAsia="Times New Roman" w:cs="Times New Roman"/>
          <w:color w:val="000000"/>
          <w:lang w:eastAsia="lv-LV"/>
        </w:rPr>
        <w:t xml:space="preserve">, </w:t>
      </w:r>
      <w:r w:rsidR="00F34F43" w:rsidRPr="27A5AD64">
        <w:rPr>
          <w:rFonts w:eastAsia="Times New Roman" w:cs="Times New Roman"/>
          <w:color w:val="000000"/>
          <w:lang w:eastAsia="lv-LV"/>
        </w:rPr>
        <w:t>sadarbības iestāde</w:t>
      </w:r>
      <w:r w:rsidR="00916ED5" w:rsidRPr="27A5AD64">
        <w:rPr>
          <w:rFonts w:eastAsia="Times New Roman" w:cs="Times New Roman"/>
          <w:color w:val="000000"/>
          <w:lang w:eastAsia="lv-LV"/>
        </w:rPr>
        <w:t xml:space="preserve"> </w:t>
      </w:r>
      <w:r w:rsidR="3D2C2E4B" w:rsidRPr="27A5AD64">
        <w:rPr>
          <w:rFonts w:eastAsia="Times New Roman" w:cs="Times New Roman"/>
          <w:color w:val="000000"/>
          <w:lang w:eastAsia="lv-LV"/>
        </w:rPr>
        <w:t>Projektu portālā</w:t>
      </w:r>
      <w:r w:rsidR="00582061" w:rsidRPr="27A5AD64">
        <w:rPr>
          <w:rFonts w:eastAsia="Times New Roman" w:cs="Times New Roman"/>
          <w:color w:val="000000"/>
          <w:lang w:eastAsia="lv-LV"/>
        </w:rPr>
        <w:t xml:space="preserve"> ziņojuma </w:t>
      </w:r>
      <w:r w:rsidR="004C2AE4" w:rsidRPr="27A5AD64">
        <w:rPr>
          <w:rFonts w:eastAsia="Times New Roman" w:cs="Times New Roman"/>
          <w:color w:val="000000"/>
          <w:lang w:eastAsia="lv-LV"/>
        </w:rPr>
        <w:t>veidā informē</w:t>
      </w:r>
      <w:r w:rsidR="00916ED5" w:rsidRPr="27A5AD64">
        <w:rPr>
          <w:rFonts w:eastAsia="Times New Roman" w:cs="Times New Roman"/>
          <w:color w:val="000000"/>
          <w:lang w:eastAsia="lv-LV"/>
        </w:rPr>
        <w:t xml:space="preserve"> projekta iesniedzēj</w:t>
      </w:r>
      <w:r w:rsidR="004C2AE4" w:rsidRPr="27A5AD64">
        <w:rPr>
          <w:rFonts w:eastAsia="Times New Roman" w:cs="Times New Roman"/>
          <w:color w:val="000000"/>
          <w:lang w:eastAsia="lv-LV"/>
        </w:rPr>
        <w:t>u</w:t>
      </w:r>
      <w:r w:rsidR="00916ED5" w:rsidRPr="27A5AD64">
        <w:rPr>
          <w:rFonts w:eastAsia="Times New Roman" w:cs="Times New Roman"/>
          <w:color w:val="000000"/>
          <w:lang w:eastAsia="lv-LV"/>
        </w:rPr>
        <w:t xml:space="preserve"> par konstatētajām neprecizitātēm un to novēršanai veicamajām darbībām, nosakot izpildes termiņu.</w:t>
      </w:r>
      <w:bookmarkEnd w:id="1"/>
    </w:p>
    <w:p w14:paraId="58A8C74D" w14:textId="43E38176" w:rsidR="001F6058" w:rsidRDefault="48D7B61A" w:rsidP="000D471C">
      <w:pPr>
        <w:pStyle w:val="ListParagraph"/>
        <w:numPr>
          <w:ilvl w:val="0"/>
          <w:numId w:val="3"/>
        </w:numPr>
        <w:spacing w:before="0"/>
        <w:outlineLvl w:val="3"/>
        <w:rPr>
          <w:rFonts w:eastAsia="Times New Roman" w:cs="Times New Roman"/>
          <w:color w:val="000000"/>
          <w:lang w:eastAsia="lv-LV"/>
        </w:rPr>
      </w:pPr>
      <w:bookmarkStart w:id="2" w:name="_Ref120491921"/>
      <w:r w:rsidRPr="27A5AD64">
        <w:rPr>
          <w:rFonts w:eastAsia="Times New Roman" w:cs="Times New Roman"/>
          <w:color w:val="000000"/>
          <w:lang w:eastAsia="lv-LV"/>
        </w:rPr>
        <w:t>P</w:t>
      </w:r>
      <w:r w:rsidR="4F1684EB" w:rsidRPr="27A5AD64">
        <w:rPr>
          <w:rFonts w:eastAsia="Times New Roman" w:cs="Times New Roman"/>
          <w:color w:val="000000"/>
          <w:lang w:eastAsia="lv-LV"/>
        </w:rPr>
        <w:t>ēc</w:t>
      </w:r>
      <w:r w:rsidR="7DCC3368" w:rsidRPr="27A5AD64">
        <w:rPr>
          <w:rFonts w:eastAsia="Times New Roman" w:cs="Times New Roman"/>
          <w:color w:val="000000" w:themeColor="text1"/>
          <w:lang w:eastAsia="lv-LV"/>
        </w:rPr>
        <w:t xml:space="preserve"> šī</w:t>
      </w:r>
      <w:r w:rsidR="277144E6" w:rsidRPr="27A5AD64">
        <w:rPr>
          <w:rFonts w:eastAsia="Times New Roman" w:cs="Times New Roman"/>
          <w:color w:val="000000"/>
          <w:lang w:eastAsia="lv-LV"/>
        </w:rPr>
        <w:t xml:space="preserve"> nolikuma</w:t>
      </w:r>
      <w:r w:rsidR="4F1684EB" w:rsidRPr="27A5AD64">
        <w:rPr>
          <w:rFonts w:eastAsia="Times New Roman" w:cs="Times New Roman"/>
          <w:color w:val="000000"/>
          <w:lang w:eastAsia="lv-LV"/>
        </w:rPr>
        <w:t xml:space="preserve"> </w:t>
      </w:r>
      <w:r w:rsidR="2B56773B" w:rsidRPr="27A5AD64">
        <w:rPr>
          <w:rFonts w:eastAsia="Times New Roman" w:cs="Times New Roman"/>
          <w:color w:val="000000"/>
          <w:lang w:eastAsia="lv-LV"/>
        </w:rPr>
        <w:t>20</w:t>
      </w:r>
      <w:r w:rsidR="4F1684EB" w:rsidRPr="27A5AD64">
        <w:rPr>
          <w:rFonts w:eastAsia="Times New Roman" w:cs="Times New Roman"/>
          <w:color w:val="000000"/>
          <w:lang w:eastAsia="lv-LV"/>
        </w:rPr>
        <w:t xml:space="preserve">. punktā norādītās informācijas saņemšanas </w:t>
      </w:r>
      <w:r w:rsidRPr="27A5AD64">
        <w:rPr>
          <w:rFonts w:eastAsia="Times New Roman" w:cs="Times New Roman"/>
          <w:color w:val="000000"/>
          <w:lang w:eastAsia="lv-LV"/>
        </w:rPr>
        <w:t>projekta iesniedzējam ir</w:t>
      </w:r>
      <w:r w:rsidR="415B8946" w:rsidRPr="27A5AD64">
        <w:rPr>
          <w:rFonts w:eastAsia="Times New Roman" w:cs="Times New Roman"/>
          <w:color w:val="000000"/>
          <w:lang w:eastAsia="lv-LV"/>
        </w:rPr>
        <w:t xml:space="preserve"> </w:t>
      </w:r>
      <w:r w:rsidRPr="27A5AD64">
        <w:rPr>
          <w:rFonts w:eastAsia="Times New Roman" w:cs="Times New Roman"/>
          <w:color w:val="000000"/>
          <w:lang w:eastAsia="lv-LV"/>
        </w:rPr>
        <w:t xml:space="preserve">tiesības </w:t>
      </w:r>
      <w:r w:rsidR="701A7D08" w:rsidRPr="27A5AD64">
        <w:rPr>
          <w:rFonts w:eastAsia="Times New Roman" w:cs="Times New Roman"/>
          <w:color w:val="000000"/>
          <w:lang w:eastAsia="lv-LV"/>
        </w:rPr>
        <w:t xml:space="preserve">sadarbības iestādes noteiktajā termiņā </w:t>
      </w:r>
      <w:r w:rsidRPr="27A5AD64">
        <w:rPr>
          <w:rFonts w:eastAsia="Times New Roman" w:cs="Times New Roman"/>
          <w:color w:val="000000"/>
          <w:lang w:eastAsia="lv-LV"/>
        </w:rPr>
        <w:t>precizēt projekta iesniegumu, nemainot to pēc būtības</w:t>
      </w:r>
      <w:r w:rsidR="701A7D08" w:rsidRPr="27A5AD64">
        <w:rPr>
          <w:rFonts w:eastAsia="Times New Roman" w:cs="Times New Roman"/>
          <w:color w:val="000000"/>
          <w:lang w:eastAsia="lv-LV"/>
        </w:rPr>
        <w:t>.</w:t>
      </w:r>
      <w:bookmarkEnd w:id="2"/>
      <w:r w:rsidR="77B2BBFA" w:rsidRPr="27A5AD64">
        <w:rPr>
          <w:rFonts w:eastAsia="Times New Roman" w:cs="Times New Roman"/>
          <w:color w:val="000000"/>
          <w:lang w:eastAsia="lv-LV"/>
        </w:rPr>
        <w:t xml:space="preserve"> Pēc precizējumu veikšanas </w:t>
      </w:r>
      <w:r w:rsidR="51CC502C" w:rsidRPr="27A5AD64">
        <w:rPr>
          <w:rFonts w:eastAsia="Times New Roman" w:cs="Times New Roman"/>
          <w:color w:val="000000"/>
          <w:lang w:eastAsia="lv-LV"/>
        </w:rPr>
        <w:t xml:space="preserve">projekta iesniedzējs atkārtoti iesniedz projekta iesniegumu </w:t>
      </w:r>
      <w:r w:rsidR="4C7CDCD8" w:rsidRPr="27A5AD64">
        <w:rPr>
          <w:rFonts w:eastAsia="Times New Roman" w:cs="Times New Roman"/>
          <w:color w:val="000000"/>
          <w:lang w:eastAsia="lv-LV"/>
        </w:rPr>
        <w:t>Projektu portālā</w:t>
      </w:r>
      <w:r w:rsidR="51CC502C" w:rsidRPr="27A5AD64">
        <w:rPr>
          <w:rFonts w:eastAsia="Times New Roman" w:cs="Times New Roman"/>
          <w:color w:val="000000"/>
          <w:lang w:eastAsia="lv-LV"/>
        </w:rPr>
        <w:t>.</w:t>
      </w:r>
      <w:r w:rsidR="369D170B" w:rsidRPr="27A5AD64">
        <w:rPr>
          <w:rFonts w:eastAsia="Times New Roman" w:cs="Times New Roman"/>
          <w:color w:val="000000"/>
          <w:lang w:eastAsia="lv-LV"/>
        </w:rPr>
        <w:t xml:space="preserve"> </w:t>
      </w:r>
    </w:p>
    <w:p w14:paraId="6B606DCC" w14:textId="14B33809" w:rsidR="002927C4" w:rsidRDefault="006204AD" w:rsidP="000D471C">
      <w:pPr>
        <w:pStyle w:val="ListParagraph"/>
        <w:numPr>
          <w:ilvl w:val="0"/>
          <w:numId w:val="3"/>
        </w:numPr>
        <w:spacing w:before="0"/>
        <w:outlineLvl w:val="3"/>
        <w:rPr>
          <w:rFonts w:cs="Times New Roman"/>
          <w:color w:val="000000" w:themeColor="text1"/>
        </w:rPr>
      </w:pPr>
      <w:r w:rsidRPr="27A5AD64">
        <w:rPr>
          <w:rFonts w:eastAsia="Times New Roman" w:cs="Times New Roman"/>
          <w:color w:val="000000"/>
          <w:lang w:eastAsia="lv-LV"/>
        </w:rPr>
        <w:t xml:space="preserve">Pēc </w:t>
      </w:r>
      <w:r w:rsidR="006D2D4B" w:rsidRPr="27A5AD64">
        <w:rPr>
          <w:rFonts w:eastAsia="Times New Roman" w:cs="Times New Roman"/>
          <w:color w:val="000000"/>
          <w:lang w:eastAsia="lv-LV"/>
        </w:rPr>
        <w:t xml:space="preserve">šī </w:t>
      </w:r>
      <w:r w:rsidR="00920415" w:rsidRPr="27A5AD64">
        <w:rPr>
          <w:rFonts w:eastAsia="Times New Roman" w:cs="Times New Roman"/>
          <w:color w:val="000000"/>
          <w:lang w:eastAsia="lv-LV"/>
        </w:rPr>
        <w:t xml:space="preserve">nolikuma </w:t>
      </w:r>
      <w:r w:rsidR="44B3BA52" w:rsidRPr="27A5AD64">
        <w:rPr>
          <w:rFonts w:eastAsia="Times New Roman" w:cs="Times New Roman"/>
          <w:color w:val="000000"/>
          <w:lang w:eastAsia="lv-LV"/>
        </w:rPr>
        <w:t>20</w:t>
      </w:r>
      <w:r w:rsidR="00BC64AE" w:rsidRPr="27A5AD64">
        <w:rPr>
          <w:rFonts w:eastAsia="Times New Roman" w:cs="Times New Roman"/>
          <w:color w:val="000000"/>
          <w:lang w:eastAsia="lv-LV"/>
        </w:rPr>
        <w:t xml:space="preserve">. punktā minētajā ziņojumā norādītā </w:t>
      </w:r>
      <w:r w:rsidR="003842C3" w:rsidRPr="27A5AD64">
        <w:rPr>
          <w:rFonts w:eastAsia="Times New Roman" w:cs="Times New Roman"/>
          <w:color w:val="000000"/>
          <w:lang w:eastAsia="lv-LV"/>
        </w:rPr>
        <w:t>izpildes</w:t>
      </w:r>
      <w:r w:rsidR="00BC64AE" w:rsidRPr="27A5AD64">
        <w:rPr>
          <w:rFonts w:eastAsia="Times New Roman" w:cs="Times New Roman"/>
          <w:color w:val="000000"/>
          <w:lang w:eastAsia="lv-LV"/>
        </w:rPr>
        <w:t xml:space="preserve"> </w:t>
      </w:r>
      <w:r w:rsidR="00E7299C" w:rsidRPr="27A5AD64">
        <w:rPr>
          <w:rFonts w:eastAsia="Times New Roman" w:cs="Times New Roman"/>
          <w:color w:val="000000"/>
          <w:lang w:eastAsia="lv-LV"/>
        </w:rPr>
        <w:t>termiņa</w:t>
      </w:r>
      <w:r w:rsidR="00BC64AE" w:rsidRPr="27A5AD64">
        <w:rPr>
          <w:rFonts w:eastAsia="Times New Roman" w:cs="Times New Roman"/>
          <w:color w:val="000000"/>
          <w:lang w:eastAsia="lv-LV"/>
        </w:rPr>
        <w:t xml:space="preserve"> </w:t>
      </w:r>
      <w:r w:rsidR="003309DA" w:rsidRPr="27A5AD64">
        <w:rPr>
          <w:rFonts w:eastAsia="Times New Roman" w:cs="Times New Roman"/>
          <w:color w:val="000000"/>
          <w:lang w:eastAsia="lv-LV"/>
        </w:rPr>
        <w:t>vērtēšanas komisija</w:t>
      </w:r>
      <w:r w:rsidR="006507F9" w:rsidRPr="27A5AD64">
        <w:rPr>
          <w:rFonts w:eastAsia="Times New Roman" w:cs="Times New Roman"/>
          <w:color w:val="000000"/>
          <w:lang w:eastAsia="lv-LV"/>
        </w:rPr>
        <w:t xml:space="preserve"> izvērtē projekta iesniegumu un sniedz </w:t>
      </w:r>
      <w:r w:rsidR="00421071" w:rsidRPr="27A5AD64">
        <w:rPr>
          <w:rFonts w:eastAsia="Times New Roman" w:cs="Times New Roman"/>
          <w:color w:val="000000"/>
          <w:lang w:eastAsia="lv-LV"/>
        </w:rPr>
        <w:t xml:space="preserve">atzinumu </w:t>
      </w:r>
      <w:r w:rsidR="00C15A36" w:rsidRPr="27A5AD64">
        <w:rPr>
          <w:rFonts w:eastAsia="Times New Roman" w:cs="Times New Roman"/>
          <w:color w:val="000000"/>
          <w:lang w:eastAsia="lv-LV"/>
        </w:rPr>
        <w:t xml:space="preserve">šī nolikuma </w:t>
      </w:r>
      <w:r w:rsidR="00C15A36" w:rsidRPr="27A5AD64">
        <w:rPr>
          <w:rFonts w:eastAsia="Times New Roman" w:cs="Times New Roman"/>
          <w:color w:val="000000"/>
          <w:lang w:eastAsia="lv-LV"/>
        </w:rPr>
        <w:fldChar w:fldCharType="begin"/>
      </w:r>
      <w:r w:rsidR="00C15A36" w:rsidRPr="27A5AD64">
        <w:rPr>
          <w:rFonts w:eastAsia="Times New Roman" w:cs="Times New Roman"/>
          <w:color w:val="000000"/>
          <w:lang w:eastAsia="lv-LV"/>
        </w:rPr>
        <w:instrText xml:space="preserve"> REF _Ref120491269 \r \h </w:instrText>
      </w:r>
      <w:r w:rsidR="00C15A36" w:rsidRPr="27A5AD64">
        <w:rPr>
          <w:rFonts w:eastAsia="Times New Roman" w:cs="Times New Roman"/>
          <w:color w:val="000000"/>
          <w:lang w:eastAsia="lv-LV"/>
        </w:rPr>
      </w:r>
      <w:r w:rsidR="00C15A36" w:rsidRPr="27A5AD64">
        <w:rPr>
          <w:rFonts w:eastAsia="Times New Roman" w:cs="Times New Roman"/>
          <w:color w:val="000000"/>
          <w:lang w:eastAsia="lv-LV"/>
        </w:rPr>
        <w:fldChar w:fldCharType="separate"/>
      </w:r>
      <w:r w:rsidR="007C7713" w:rsidRPr="27A5AD64">
        <w:rPr>
          <w:rFonts w:eastAsia="Times New Roman" w:cs="Times New Roman"/>
          <w:color w:val="000000"/>
          <w:lang w:eastAsia="lv-LV"/>
        </w:rPr>
        <w:t>V</w:t>
      </w:r>
      <w:r w:rsidR="00C15A36" w:rsidRPr="27A5AD64">
        <w:rPr>
          <w:rFonts w:eastAsia="Times New Roman" w:cs="Times New Roman"/>
          <w:color w:val="000000"/>
          <w:lang w:eastAsia="lv-LV"/>
        </w:rPr>
        <w:fldChar w:fldCharType="end"/>
      </w:r>
      <w:r w:rsidR="00C15A36" w:rsidRPr="27A5AD64">
        <w:rPr>
          <w:rFonts w:eastAsia="Times New Roman" w:cs="Times New Roman"/>
          <w:color w:val="000000"/>
          <w:lang w:eastAsia="lv-LV"/>
        </w:rPr>
        <w:t>. nodaļā no</w:t>
      </w:r>
      <w:r w:rsidR="00AD22A0" w:rsidRPr="27A5AD64">
        <w:rPr>
          <w:rFonts w:eastAsia="Times New Roman" w:cs="Times New Roman"/>
          <w:color w:val="000000"/>
          <w:lang w:eastAsia="lv-LV"/>
        </w:rPr>
        <w:t xml:space="preserve">teiktajā kārtībā. Gadījumā, ja projekta iesniegums nav atkārtoti iesniegts šī nolikuma </w:t>
      </w:r>
      <w:r w:rsidR="01E9EE4F" w:rsidRPr="27A5AD64">
        <w:rPr>
          <w:rFonts w:eastAsia="Times New Roman" w:cs="Times New Roman"/>
          <w:color w:val="000000"/>
          <w:lang w:eastAsia="lv-LV"/>
        </w:rPr>
        <w:t>21</w:t>
      </w:r>
      <w:r w:rsidR="00AD22A0" w:rsidRPr="27A5AD64">
        <w:rPr>
          <w:rFonts w:eastAsia="Times New Roman" w:cs="Times New Roman"/>
          <w:color w:val="000000"/>
          <w:lang w:eastAsia="lv-LV"/>
        </w:rPr>
        <w:t xml:space="preserve">. punktā noteiktajā kārtībā, komisija vērtē projekta iesnieguma sākotnēji iesniegtās informācijas apjomā. </w:t>
      </w:r>
    </w:p>
    <w:p w14:paraId="4E0B9A16" w14:textId="72192AD4" w:rsidR="002927C4" w:rsidRPr="00454B03" w:rsidRDefault="3FD9090F" w:rsidP="000D471C">
      <w:pPr>
        <w:pStyle w:val="ListParagraph"/>
        <w:numPr>
          <w:ilvl w:val="0"/>
          <w:numId w:val="3"/>
        </w:numPr>
        <w:spacing w:before="0"/>
        <w:outlineLvl w:val="3"/>
        <w:rPr>
          <w:rFonts w:cs="Times New Roman"/>
        </w:rPr>
      </w:pPr>
      <w:r w:rsidRPr="00381434">
        <w:rPr>
          <w:rFonts w:eastAsia="Times New Roman" w:cs="Times New Roman"/>
          <w:lang w:eastAsia="lv-LV"/>
        </w:rPr>
        <w:t xml:space="preserve">Pēc </w:t>
      </w:r>
      <w:r w:rsidR="1FCBF33E" w:rsidRPr="00381434">
        <w:rPr>
          <w:rFonts w:eastAsia="Times New Roman" w:cs="Times New Roman"/>
          <w:lang w:eastAsia="lv-LV"/>
        </w:rPr>
        <w:t>šī nolikuma</w:t>
      </w:r>
      <w:r w:rsidR="0816ACF2" w:rsidRPr="00381434">
        <w:rPr>
          <w:rFonts w:eastAsia="Times New Roman" w:cs="Times New Roman"/>
          <w:lang w:eastAsia="lv-LV"/>
        </w:rPr>
        <w:t xml:space="preserve"> </w:t>
      </w:r>
      <w:r w:rsidR="002815A6" w:rsidRPr="00381434">
        <w:rPr>
          <w:rFonts w:eastAsia="Times New Roman" w:cs="Times New Roman"/>
          <w:lang w:eastAsia="lv-LV"/>
        </w:rPr>
        <w:fldChar w:fldCharType="begin"/>
      </w:r>
      <w:r w:rsidR="002815A6" w:rsidRPr="00381434">
        <w:rPr>
          <w:rFonts w:eastAsia="Times New Roman" w:cs="Times New Roman"/>
          <w:lang w:eastAsia="lv-LV"/>
        </w:rPr>
        <w:instrText xml:space="preserve"> REF _Ref120492295 \r \h </w:instrText>
      </w:r>
      <w:r w:rsidR="002815A6" w:rsidRPr="00381434">
        <w:rPr>
          <w:rFonts w:eastAsia="Times New Roman" w:cs="Times New Roman"/>
          <w:lang w:eastAsia="lv-LV"/>
        </w:rPr>
      </w:r>
      <w:r w:rsidR="002815A6" w:rsidRPr="00381434">
        <w:rPr>
          <w:rFonts w:eastAsia="Times New Roman" w:cs="Times New Roman"/>
          <w:lang w:eastAsia="lv-LV"/>
        </w:rPr>
        <w:fldChar w:fldCharType="separate"/>
      </w:r>
      <w:r w:rsidR="6B6CABA4" w:rsidRPr="00381434">
        <w:rPr>
          <w:rFonts w:eastAsia="Times New Roman" w:cs="Times New Roman"/>
          <w:lang w:eastAsia="lv-LV"/>
        </w:rPr>
        <w:t>1</w:t>
      </w:r>
      <w:r w:rsidR="002815A6" w:rsidRPr="00381434">
        <w:rPr>
          <w:rFonts w:eastAsia="Times New Roman" w:cs="Times New Roman"/>
          <w:lang w:eastAsia="lv-LV"/>
        </w:rPr>
        <w:fldChar w:fldCharType="end"/>
      </w:r>
      <w:r w:rsidR="6B6CABA4" w:rsidRPr="00381434">
        <w:rPr>
          <w:rFonts w:eastAsia="Times New Roman" w:cs="Times New Roman"/>
          <w:lang w:eastAsia="lv-LV"/>
        </w:rPr>
        <w:t>7</w:t>
      </w:r>
      <w:r w:rsidR="0816ACF2" w:rsidRPr="00381434">
        <w:rPr>
          <w:rFonts w:eastAsia="Times New Roman" w:cs="Times New Roman"/>
          <w:lang w:eastAsia="lv-LV"/>
        </w:rPr>
        <w:t>. punktā</w:t>
      </w:r>
      <w:r w:rsidR="3382995B" w:rsidRPr="00381434">
        <w:rPr>
          <w:rFonts w:eastAsia="Times New Roman" w:cs="Times New Roman"/>
          <w:lang w:eastAsia="lv-LV"/>
        </w:rPr>
        <w:t xml:space="preserve"> noteiktā termiņa</w:t>
      </w:r>
      <w:r w:rsidR="0816ACF2" w:rsidRPr="00381434">
        <w:rPr>
          <w:rFonts w:eastAsia="Times New Roman" w:cs="Times New Roman"/>
          <w:lang w:eastAsia="lv-LV"/>
        </w:rPr>
        <w:t xml:space="preserve"> un  </w:t>
      </w:r>
      <w:r w:rsidR="101769ED" w:rsidRPr="00381434">
        <w:rPr>
          <w:rFonts w:eastAsia="Times New Roman" w:cs="Times New Roman"/>
          <w:lang w:eastAsia="lv-LV"/>
        </w:rPr>
        <w:t>20</w:t>
      </w:r>
      <w:r w:rsidR="1DD50A4A" w:rsidRPr="00381434">
        <w:rPr>
          <w:rFonts w:eastAsia="Times New Roman" w:cs="Times New Roman"/>
          <w:lang w:eastAsia="lv-LV"/>
        </w:rPr>
        <w:t xml:space="preserve">. punktā minētajā ziņojumā norādītā termiņā šajā nodaļā </w:t>
      </w:r>
      <w:r w:rsidR="3382995B" w:rsidRPr="00381434">
        <w:rPr>
          <w:rFonts w:eastAsia="Times New Roman" w:cs="Times New Roman"/>
          <w:lang w:eastAsia="lv-LV"/>
        </w:rPr>
        <w:t>noteiktais konsultatīvais atbalsts netiek nodrošināts.</w:t>
      </w:r>
    </w:p>
    <w:p w14:paraId="2E23197B" w14:textId="68057499" w:rsidR="00A01D52" w:rsidRPr="00BC022F" w:rsidRDefault="00A01D52" w:rsidP="00DB7526">
      <w:pPr>
        <w:pStyle w:val="Headinggg1"/>
      </w:pPr>
      <w:bookmarkStart w:id="3" w:name="_Ref120491269"/>
      <w:r w:rsidRPr="00BC022F">
        <w:t>Projektu iesniegumu vērtēšanas kārtība</w:t>
      </w:r>
      <w:bookmarkEnd w:id="3"/>
    </w:p>
    <w:p w14:paraId="473A255F" w14:textId="3FA22E50" w:rsidR="00D537C1" w:rsidRPr="00BC022F" w:rsidRDefault="00D537C1" w:rsidP="000D471C">
      <w:pPr>
        <w:pStyle w:val="ListParagraph"/>
        <w:numPr>
          <w:ilvl w:val="0"/>
          <w:numId w:val="3"/>
        </w:numPr>
        <w:spacing w:before="0"/>
        <w:outlineLvl w:val="3"/>
        <w:rPr>
          <w:rFonts w:eastAsia="Times New Roman" w:cs="Times New Roman"/>
          <w:color w:val="000000"/>
          <w:lang w:eastAsia="lv-LV"/>
        </w:rPr>
      </w:pPr>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xml:space="preserve">– vērtēšanas </w:t>
      </w:r>
      <w:r w:rsidRPr="148606EB">
        <w:rPr>
          <w:rFonts w:eastAsia="Times New Roman" w:cs="Times New Roman"/>
          <w:color w:val="000000"/>
          <w:lang w:eastAsia="lv-LV"/>
        </w:rPr>
        <w:lastRenderedPageBreak/>
        <w:t>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Nr. </w:t>
      </w:r>
      <w:r w:rsidR="005474CB" w:rsidRPr="4870670A">
        <w:rPr>
          <w:rFonts w:eastAsia="Times New Roman" w:cs="Times New Roman"/>
          <w:color w:val="000000" w:themeColor="text1"/>
          <w:szCs w:val="24"/>
        </w:rPr>
        <w:t>2024/2509</w:t>
      </w:r>
      <w:r w:rsidRPr="4870670A">
        <w:rPr>
          <w:vertAlign w:val="superscript"/>
        </w:rPr>
        <w:footnoteReference w:id="2"/>
      </w:r>
      <w:r w:rsidR="005474CB" w:rsidRPr="4870670A">
        <w:t xml:space="preserve"> </w:t>
      </w:r>
      <w:r w:rsidR="00FB4B0B" w:rsidRPr="148606EB">
        <w:rPr>
          <w:rFonts w:eastAsia="Times New Roman" w:cs="Times New Roman"/>
          <w:color w:val="000000"/>
          <w:lang w:eastAsia="lv-LV"/>
        </w:rPr>
        <w:t>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p>
    <w:p w14:paraId="12545E31" w14:textId="7C03350F" w:rsidR="00D537C1" w:rsidRPr="007F263F" w:rsidRDefault="00D537C1" w:rsidP="000D471C">
      <w:pPr>
        <w:pStyle w:val="ListParagraph"/>
        <w:numPr>
          <w:ilvl w:val="0"/>
          <w:numId w:val="3"/>
        </w:numPr>
        <w:tabs>
          <w:tab w:val="left" w:pos="284"/>
        </w:tabs>
        <w:spacing w:before="0"/>
        <w:contextualSpacing w:val="0"/>
        <w:outlineLvl w:val="3"/>
        <w:rPr>
          <w:rFonts w:cs="Times New Roman"/>
          <w:szCs w:val="24"/>
        </w:rPr>
      </w:pPr>
      <w:r w:rsidRPr="27A5AD64">
        <w:rPr>
          <w:rFonts w:eastAsia="Times New Roman" w:cs="Times New Roman"/>
          <w:color w:val="000000" w:themeColor="text1"/>
          <w:lang w:eastAsia="lv-LV"/>
        </w:rPr>
        <w:t xml:space="preserve">Vērtēšanas komisijas locekļi ir atbildīgi par projektu iesniegumu savlaicīgu, objektīvu un rūpīgu izvērtēšanu atbilstoši </w:t>
      </w:r>
      <w:r w:rsidR="00D03AB3" w:rsidRPr="27A5AD64">
        <w:rPr>
          <w:rFonts w:eastAsia="Times New Roman" w:cs="Times New Roman"/>
          <w:color w:val="000000" w:themeColor="text1"/>
          <w:lang w:eastAsia="lv-LV"/>
        </w:rPr>
        <w:t>Latvijas Republikas un Eiropas Savienības normatīvajiem aktiem</w:t>
      </w:r>
      <w:r w:rsidRPr="27A5AD64">
        <w:rPr>
          <w:rFonts w:eastAsia="Times New Roman" w:cs="Times New Roman"/>
          <w:color w:val="000000" w:themeColor="text1"/>
          <w:lang w:eastAsia="lv-LV"/>
        </w:rPr>
        <w:t xml:space="preserve">, kā arī </w:t>
      </w:r>
      <w:r w:rsidR="00D03AB3" w:rsidRPr="27A5AD64">
        <w:rPr>
          <w:rFonts w:eastAsia="Times New Roman" w:cs="Times New Roman"/>
          <w:color w:val="000000" w:themeColor="text1"/>
          <w:lang w:eastAsia="lv-LV"/>
        </w:rPr>
        <w:t xml:space="preserve">ir </w:t>
      </w:r>
      <w:r w:rsidR="003D7C86" w:rsidRPr="27A5AD64">
        <w:rPr>
          <w:rFonts w:eastAsia="Times New Roman" w:cs="Times New Roman"/>
          <w:color w:val="000000" w:themeColor="text1"/>
          <w:lang w:eastAsia="lv-LV"/>
        </w:rPr>
        <w:t xml:space="preserve">atbildīgi </w:t>
      </w:r>
      <w:r w:rsidRPr="27A5AD64">
        <w:rPr>
          <w:rFonts w:eastAsia="Times New Roman" w:cs="Times New Roman"/>
          <w:color w:val="000000" w:themeColor="text1"/>
          <w:lang w:eastAsia="lv-LV"/>
        </w:rPr>
        <w:t xml:space="preserve">par </w:t>
      </w:r>
      <w:r w:rsidR="008B1741" w:rsidRPr="27A5AD64">
        <w:rPr>
          <w:rFonts w:eastAsia="Times New Roman" w:cs="Times New Roman"/>
          <w:color w:val="000000" w:themeColor="text1"/>
          <w:lang w:eastAsia="lv-LV"/>
        </w:rPr>
        <w:t xml:space="preserve">objektivitātes un </w:t>
      </w:r>
      <w:r w:rsidRPr="27A5AD64">
        <w:rPr>
          <w:rFonts w:eastAsia="Times New Roman" w:cs="Times New Roman"/>
          <w:color w:val="000000" w:themeColor="text1"/>
          <w:lang w:eastAsia="lv-LV"/>
        </w:rPr>
        <w:t xml:space="preserve">konfidencialitātes ievērošanu. </w:t>
      </w:r>
    </w:p>
    <w:p w14:paraId="5DEEE47E" w14:textId="01B07251" w:rsidR="0020379A" w:rsidRPr="00BC022F" w:rsidRDefault="00B60437" w:rsidP="000D471C">
      <w:pPr>
        <w:pStyle w:val="ListParagraph"/>
        <w:numPr>
          <w:ilvl w:val="0"/>
          <w:numId w:val="3"/>
        </w:numPr>
        <w:tabs>
          <w:tab w:val="left" w:pos="284"/>
        </w:tabs>
        <w:spacing w:before="0"/>
        <w:outlineLvl w:val="3"/>
        <w:rPr>
          <w:rFonts w:cs="Times New Roman"/>
        </w:rPr>
      </w:pPr>
      <w:bookmarkStart w:id="4" w:name="_Ref120520594"/>
      <w:r w:rsidRPr="694525B5">
        <w:rPr>
          <w:rFonts w:eastAsia="Times New Roman" w:cs="Times New Roman"/>
          <w:lang w:eastAsia="lv-LV"/>
        </w:rPr>
        <w:t>V</w:t>
      </w:r>
      <w:r w:rsidR="00ED50C7" w:rsidRPr="694525B5">
        <w:rPr>
          <w:rFonts w:eastAsia="Times New Roman" w:cs="Times New Roman"/>
          <w:lang w:eastAsia="lv-LV"/>
        </w:rPr>
        <w:t>ērtēšanas komisija pēc projektu iesniegumu iesniegšanas termiņa beig</w:t>
      </w:r>
      <w:r w:rsidR="0C59B9C0" w:rsidRPr="694525B5">
        <w:rPr>
          <w:rFonts w:eastAsia="Times New Roman" w:cs="Times New Roman"/>
          <w:lang w:eastAsia="lv-LV"/>
        </w:rPr>
        <w:t xml:space="preserve">u datuma </w:t>
      </w:r>
      <w:r w:rsidR="00ED50C7" w:rsidRPr="694525B5">
        <w:rPr>
          <w:rFonts w:eastAsia="Times New Roman" w:cs="Times New Roman"/>
          <w:lang w:eastAsia="lv-LV"/>
        </w:rPr>
        <w:t xml:space="preserve">vērtē projektu iesniegumu saskaņā ar projektu iesniegumu vērtēšanas kritērijiem, ievērojot projektu iesniegumu vērtēšanas kritēriju piemērošanas metodikā noteikto </w:t>
      </w:r>
      <w:r w:rsidR="0043459A" w:rsidRPr="694525B5">
        <w:rPr>
          <w:rFonts w:eastAsia="Times New Roman" w:cs="Times New Roman"/>
          <w:lang w:eastAsia="lv-LV"/>
        </w:rPr>
        <w:t>(</w:t>
      </w:r>
      <w:r w:rsidR="631A28D4" w:rsidRPr="694525B5">
        <w:rPr>
          <w:rFonts w:eastAsia="Times New Roman" w:cs="Times New Roman"/>
          <w:lang w:eastAsia="lv-LV"/>
        </w:rPr>
        <w:t xml:space="preserve">atlases </w:t>
      </w:r>
      <w:r w:rsidR="0043459A" w:rsidRPr="694525B5">
        <w:rPr>
          <w:rFonts w:eastAsia="Times New Roman" w:cs="Times New Roman"/>
          <w:lang w:eastAsia="lv-LV"/>
        </w:rPr>
        <w:t xml:space="preserve">nolikuma </w:t>
      </w:r>
      <w:r w:rsidR="493A3DA7" w:rsidRPr="694525B5">
        <w:rPr>
          <w:rFonts w:eastAsia="Times New Roman" w:cs="Times New Roman"/>
          <w:lang w:eastAsia="lv-LV"/>
        </w:rPr>
        <w:t>2</w:t>
      </w:r>
      <w:r w:rsidR="0043459A" w:rsidRPr="694525B5">
        <w:rPr>
          <w:rFonts w:eastAsia="Times New Roman" w:cs="Times New Roman"/>
          <w:lang w:eastAsia="lv-LV"/>
        </w:rPr>
        <w:t>.</w:t>
      </w:r>
      <w:r w:rsidR="00AF29FF" w:rsidRPr="694525B5">
        <w:rPr>
          <w:rFonts w:eastAsia="Times New Roman" w:cs="Times New Roman"/>
          <w:lang w:eastAsia="lv-LV"/>
        </w:rPr>
        <w:t> </w:t>
      </w:r>
      <w:r w:rsidR="0043459A" w:rsidRPr="694525B5">
        <w:rPr>
          <w:rFonts w:eastAsia="Times New Roman" w:cs="Times New Roman"/>
          <w:lang w:eastAsia="lv-LV"/>
        </w:rPr>
        <w:t>pielikums) un</w:t>
      </w:r>
      <w:r w:rsidR="00D537C1" w:rsidRPr="694525B5">
        <w:rPr>
          <w:rFonts w:eastAsia="Times New Roman" w:cs="Times New Roman"/>
          <w:lang w:eastAsia="lv-LV"/>
        </w:rPr>
        <w:t xml:space="preserve"> </w:t>
      </w:r>
      <w:r w:rsidR="0C1D13EC" w:rsidRPr="694525B5">
        <w:rPr>
          <w:rFonts w:eastAsia="Times New Roman" w:cs="Times New Roman"/>
          <w:lang w:eastAsia="lv-LV"/>
        </w:rPr>
        <w:t xml:space="preserve">Projektu portālā </w:t>
      </w:r>
      <w:r w:rsidR="00D537C1" w:rsidRPr="694525B5">
        <w:rPr>
          <w:rFonts w:cs="Times New Roman"/>
        </w:rPr>
        <w:t>aizpildot projekt</w:t>
      </w:r>
      <w:r w:rsidR="00485091" w:rsidRPr="694525B5">
        <w:rPr>
          <w:rFonts w:cs="Times New Roman"/>
        </w:rPr>
        <w:t>a</w:t>
      </w:r>
      <w:r w:rsidR="00D537C1" w:rsidRPr="694525B5">
        <w:rPr>
          <w:rFonts w:cs="Times New Roman"/>
        </w:rPr>
        <w:t xml:space="preserve"> iesniegum</w:t>
      </w:r>
      <w:r w:rsidR="00485091" w:rsidRPr="694525B5">
        <w:rPr>
          <w:rFonts w:cs="Times New Roman"/>
        </w:rPr>
        <w:t>a</w:t>
      </w:r>
      <w:r w:rsidR="00D537C1" w:rsidRPr="694525B5">
        <w:rPr>
          <w:rFonts w:cs="Times New Roman"/>
        </w:rPr>
        <w:t xml:space="preserve"> vērtēšanas veidlapu.</w:t>
      </w:r>
      <w:bookmarkEnd w:id="4"/>
    </w:p>
    <w:p w14:paraId="5EF628B2" w14:textId="304DF846" w:rsidR="5B1BE561" w:rsidRDefault="3840F99E" w:rsidP="694525B5">
      <w:pPr>
        <w:pStyle w:val="ListParagraph"/>
        <w:numPr>
          <w:ilvl w:val="0"/>
          <w:numId w:val="3"/>
        </w:numPr>
        <w:tabs>
          <w:tab w:val="left" w:pos="284"/>
        </w:tabs>
        <w:spacing w:before="0"/>
        <w:outlineLvl w:val="3"/>
      </w:pPr>
      <w:r w:rsidRPr="358BD921">
        <w:rPr>
          <w:rFonts w:eastAsia="Times New Roman" w:cs="Times New Roman"/>
          <w:color w:val="000000" w:themeColor="text1"/>
        </w:rPr>
        <w:t>Pirms šī nolikuma 26. punktā noteiktās vērtēšanas uzsākšanas komisija pārbauda projekta iesniedzēja atbilstību Likuma 22. pantā noteiktajiem izslēgšanas noteikumiem, ievērojot MK noteikumos Nr. 408</w:t>
      </w:r>
      <w:r w:rsidR="5B1BE561" w:rsidRPr="004A2BA0">
        <w:rPr>
          <w:rFonts w:eastAsia="Times New Roman" w:cs="Times New Roman"/>
          <w:color w:val="000000" w:themeColor="text1"/>
          <w:vertAlign w:val="superscript"/>
        </w:rPr>
        <w:footnoteReference w:id="3"/>
      </w:r>
      <w:r w:rsidRPr="358BD921">
        <w:rPr>
          <w:rFonts w:eastAsia="Times New Roman" w:cs="Times New Roman"/>
          <w:color w:val="000000" w:themeColor="text1"/>
        </w:rPr>
        <w:t xml:space="preserve"> noteikto kārtību, un veic projekta iesniedzēja pārbaudi atbilstoši Starptautisko un Latvijas Republikas nacionālo sankciju likuma 11.</w:t>
      </w:r>
      <w:r w:rsidRPr="358BD921">
        <w:rPr>
          <w:rFonts w:eastAsia="Times New Roman" w:cs="Times New Roman"/>
          <w:color w:val="000000" w:themeColor="text1"/>
          <w:vertAlign w:val="superscript"/>
        </w:rPr>
        <w:t>2</w:t>
      </w:r>
      <w:r w:rsidRPr="358BD921">
        <w:rPr>
          <w:rFonts w:eastAsia="Times New Roman" w:cs="Times New Roman"/>
          <w:color w:val="000000" w:themeColor="text1"/>
        </w:rPr>
        <w:t> pantam. Ja projekta iesniedzējs atbilst kādam no minētajos normatīvajos aktos noteiktajiem nosacījumiem, lai projekta iesniedzēju izslēgtu no dalības projektu iesniegumu atlasē, projekta iesniegums uzskatāms par noraidītu.</w:t>
      </w:r>
      <w:r w:rsidRPr="358BD921">
        <w:rPr>
          <w:rFonts w:eastAsia="Times New Roman" w:cs="Times New Roman"/>
          <w:color w:val="FF0000"/>
        </w:rPr>
        <w:t xml:space="preserve"> </w:t>
      </w:r>
      <w:r w:rsidRPr="694525B5">
        <w:t xml:space="preserve"> </w:t>
      </w:r>
    </w:p>
    <w:p w14:paraId="7DCBB967" w14:textId="75242940" w:rsidR="0020379A" w:rsidRPr="00454B03" w:rsidRDefault="34A7FB25" w:rsidP="000D471C">
      <w:pPr>
        <w:pStyle w:val="ListParagraph"/>
        <w:numPr>
          <w:ilvl w:val="0"/>
          <w:numId w:val="3"/>
        </w:numPr>
        <w:tabs>
          <w:tab w:val="left" w:pos="284"/>
        </w:tabs>
        <w:spacing w:before="0"/>
        <w:outlineLvl w:val="3"/>
        <w:rPr>
          <w:rFonts w:cs="Times New Roman"/>
        </w:rPr>
      </w:pPr>
      <w:bookmarkStart w:id="5" w:name="_Ref120489080"/>
      <w:r w:rsidRPr="618D165A">
        <w:rPr>
          <w:rFonts w:cs="Times New Roman"/>
        </w:rPr>
        <w:t>Projekta iesnieguma atbilstību projektu vērtēšanas kritērijiem vērtē</w:t>
      </w:r>
      <w:r w:rsidR="49D27147" w:rsidRPr="618D165A">
        <w:rPr>
          <w:rFonts w:cs="Times New Roman"/>
        </w:rPr>
        <w:t xml:space="preserve"> </w:t>
      </w:r>
      <w:r w:rsidRPr="618D165A">
        <w:rPr>
          <w:rFonts w:cs="Times New Roman"/>
        </w:rPr>
        <w:t xml:space="preserve">šādā secībā: </w:t>
      </w:r>
      <w:bookmarkEnd w:id="5"/>
    </w:p>
    <w:p w14:paraId="2E3CECE5" w14:textId="4AF86B18" w:rsidR="0020379A" w:rsidRPr="00381434" w:rsidRDefault="00DB6821" w:rsidP="000D471C">
      <w:pPr>
        <w:pStyle w:val="ListParagraph"/>
        <w:numPr>
          <w:ilvl w:val="1"/>
          <w:numId w:val="3"/>
        </w:numPr>
        <w:tabs>
          <w:tab w:val="left" w:pos="284"/>
        </w:tabs>
        <w:spacing w:before="0"/>
        <w:outlineLvl w:val="3"/>
        <w:rPr>
          <w:rFonts w:cs="Times New Roman"/>
        </w:rPr>
      </w:pPr>
      <w:r w:rsidRPr="618D165A">
        <w:rPr>
          <w:rFonts w:cs="Times New Roman"/>
        </w:rPr>
        <w:t xml:space="preserve">vienotie kritēriji </w:t>
      </w:r>
      <w:r w:rsidR="00F67318" w:rsidRPr="618D165A">
        <w:rPr>
          <w:rFonts w:cs="Times New Roman"/>
        </w:rPr>
        <w:t>(</w:t>
      </w:r>
      <w:r w:rsidRPr="618D165A">
        <w:rPr>
          <w:rFonts w:cs="Times New Roman"/>
        </w:rPr>
        <w:t xml:space="preserve">vērtē </w:t>
      </w:r>
      <w:r w:rsidR="0721CE96" w:rsidRPr="618D165A">
        <w:rPr>
          <w:rFonts w:cs="Times New Roman"/>
        </w:rPr>
        <w:t xml:space="preserve">visi </w:t>
      </w:r>
      <w:r w:rsidRPr="618D165A">
        <w:rPr>
          <w:rFonts w:cs="Times New Roman"/>
        </w:rPr>
        <w:t xml:space="preserve">balsstiesīgie </w:t>
      </w:r>
      <w:r w:rsidR="6F1E88A6" w:rsidRPr="618D165A">
        <w:rPr>
          <w:rFonts w:cs="Times New Roman"/>
        </w:rPr>
        <w:t>vērtēšanas komisijas locekļi</w:t>
      </w:r>
      <w:r w:rsidRPr="618D165A">
        <w:rPr>
          <w:rFonts w:cs="Times New Roman"/>
        </w:rPr>
        <w:t xml:space="preserve">) </w:t>
      </w:r>
    </w:p>
    <w:p w14:paraId="720C01FA" w14:textId="19C31129" w:rsidR="0020379A" w:rsidRPr="00381434" w:rsidRDefault="00DB6821" w:rsidP="000D471C">
      <w:pPr>
        <w:pStyle w:val="ListParagraph"/>
        <w:numPr>
          <w:ilvl w:val="1"/>
          <w:numId w:val="3"/>
        </w:numPr>
        <w:tabs>
          <w:tab w:val="left" w:pos="284"/>
        </w:tabs>
        <w:spacing w:before="0"/>
        <w:outlineLvl w:val="3"/>
        <w:rPr>
          <w:rFonts w:cs="Times New Roman"/>
        </w:rPr>
      </w:pPr>
      <w:r w:rsidRPr="618D165A">
        <w:rPr>
          <w:rFonts w:cs="Times New Roman"/>
        </w:rPr>
        <w:t xml:space="preserve">vienotie izvēles kritēriji </w:t>
      </w:r>
      <w:r w:rsidR="00F67318" w:rsidRPr="618D165A">
        <w:rPr>
          <w:rFonts w:cs="Times New Roman"/>
        </w:rPr>
        <w:t>(</w:t>
      </w:r>
      <w:r w:rsidR="6F55319B" w:rsidRPr="618D165A">
        <w:rPr>
          <w:rFonts w:cs="Times New Roman"/>
        </w:rPr>
        <w:t>vērtē visi balsstiesīgie vērtēšanas komisijas locekļi</w:t>
      </w:r>
      <w:r w:rsidR="00F67318" w:rsidRPr="618D165A">
        <w:rPr>
          <w:rFonts w:cs="Times New Roman"/>
        </w:rPr>
        <w:t>)</w:t>
      </w:r>
      <w:r w:rsidR="00381434" w:rsidRPr="618D165A">
        <w:rPr>
          <w:rFonts w:cs="Times New Roman"/>
        </w:rPr>
        <w:t>.</w:t>
      </w:r>
    </w:p>
    <w:p w14:paraId="6DC8EF62" w14:textId="06FD8DED" w:rsidR="00E60B1A" w:rsidRPr="00BC022F" w:rsidRDefault="00D537C1" w:rsidP="000D471C">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6" w:name="_Ref120491837"/>
      <w:r w:rsidRPr="27A5AD64">
        <w:rPr>
          <w:rFonts w:eastAsia="Times New Roman" w:cs="Times New Roman"/>
          <w:color w:val="000000" w:themeColor="text1"/>
          <w:lang w:eastAsia="lv-LV"/>
        </w:rPr>
        <w:t>Vērtēšanas komisijas lēmums tiek atspoguļots vērtēšanas komisijas atzinumā</w:t>
      </w:r>
      <w:r w:rsidR="00C62E95" w:rsidRPr="27A5AD64">
        <w:rPr>
          <w:rFonts w:eastAsia="Times New Roman" w:cs="Times New Roman"/>
          <w:color w:val="000000" w:themeColor="text1"/>
          <w:lang w:eastAsia="lv-LV"/>
        </w:rPr>
        <w:t xml:space="preserve"> par projekta iesnieguma virzību apstiprināšanai, apstiprināšanai ar nosacījumu vai noraidīšanai.</w:t>
      </w:r>
      <w:bookmarkEnd w:id="6"/>
    </w:p>
    <w:p w14:paraId="1098FF39" w14:textId="1C113DDA" w:rsidR="009B5CD7" w:rsidRPr="003D2528" w:rsidRDefault="00F31B42" w:rsidP="000D471C">
      <w:pPr>
        <w:pStyle w:val="ListParagraph"/>
        <w:numPr>
          <w:ilvl w:val="0"/>
          <w:numId w:val="3"/>
        </w:numPr>
        <w:spacing w:before="0"/>
        <w:contextualSpacing w:val="0"/>
        <w:outlineLvl w:val="3"/>
        <w:rPr>
          <w:rFonts w:eastAsia="Times New Roman" w:cs="Times New Roman"/>
          <w:color w:val="000000" w:themeColor="text1"/>
          <w:lang w:eastAsia="lv-LV"/>
        </w:rPr>
      </w:pPr>
      <w:bookmarkStart w:id="7" w:name="_Ref120491666"/>
      <w:r w:rsidRPr="4870670A">
        <w:rPr>
          <w:rFonts w:eastAsia="Times New Roman" w:cs="Times New Roman"/>
          <w:color w:val="000000" w:themeColor="text1"/>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F722D7">
        <w:rPr>
          <w:rFonts w:eastAsia="Times New Roman" w:cs="Times New Roman"/>
          <w:color w:val="000000" w:themeColor="text1"/>
          <w:lang w:eastAsia="lv-LV"/>
        </w:rPr>
        <w:t>P</w:t>
      </w:r>
      <w:r w:rsidR="4EFAE71C" w:rsidRPr="4870670A">
        <w:rPr>
          <w:rFonts w:eastAsia="Times New Roman" w:cs="Times New Roman"/>
          <w:color w:val="000000" w:themeColor="text1"/>
          <w:lang w:eastAsia="lv-LV"/>
        </w:rPr>
        <w:t>rojektu portālā</w:t>
      </w:r>
      <w:r w:rsidR="00D537C1" w:rsidRPr="4870670A">
        <w:rPr>
          <w:rFonts w:eastAsia="Times New Roman" w:cs="Times New Roman"/>
          <w:color w:val="000000" w:themeColor="text1"/>
          <w:lang w:eastAsia="lv-LV"/>
        </w:rPr>
        <w:t>.</w:t>
      </w:r>
      <w:bookmarkEnd w:id="7"/>
      <w:r w:rsidR="00D537C1" w:rsidRPr="4870670A">
        <w:rPr>
          <w:rFonts w:eastAsia="Times New Roman" w:cs="Times New Roman"/>
          <w:color w:val="000000" w:themeColor="text1"/>
          <w:lang w:eastAsia="lv-LV"/>
        </w:rPr>
        <w:t xml:space="preserve"> </w:t>
      </w: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0D471C">
      <w:pPr>
        <w:pStyle w:val="naisf"/>
        <w:numPr>
          <w:ilvl w:val="0"/>
          <w:numId w:val="3"/>
        </w:numPr>
        <w:spacing w:before="0" w:beforeAutospacing="0" w:after="120" w:afterAutospacing="0"/>
      </w:pPr>
      <w:bookmarkStart w:id="8" w:name="_Ref120490735"/>
      <w:r>
        <w:t>S</w:t>
      </w:r>
      <w:r w:rsidR="002A370A">
        <w:t xml:space="preserve">adarbības iestāde, pamatojoties uz vērtēšanas komisijas sniegto atzinumu, pieņem lēmumu </w:t>
      </w:r>
      <w:r w:rsidR="0093766F">
        <w:t>(turpmāk – lēmums) par:</w:t>
      </w:r>
      <w:bookmarkEnd w:id="8"/>
    </w:p>
    <w:p w14:paraId="620EEF71" w14:textId="3098ECF2" w:rsidR="0093766F" w:rsidRPr="00BC022F" w:rsidRDefault="08468BF1" w:rsidP="27A5AD64">
      <w:pPr>
        <w:pStyle w:val="naisf"/>
        <w:spacing w:before="0" w:beforeAutospacing="0" w:after="120" w:afterAutospacing="0"/>
        <w:ind w:firstLine="0"/>
      </w:pPr>
      <w:bookmarkStart w:id="9" w:name="_Ref120521412"/>
      <w:r>
        <w:t>3</w:t>
      </w:r>
      <w:r w:rsidR="00557F70">
        <w:t>1</w:t>
      </w:r>
      <w:r>
        <w:t xml:space="preserve">.1. </w:t>
      </w:r>
      <w:r w:rsidR="0093766F">
        <w:t>projekta iesnieguma apstiprināšanu;</w:t>
      </w:r>
      <w:bookmarkEnd w:id="9"/>
    </w:p>
    <w:p w14:paraId="41893C19" w14:textId="6449E493" w:rsidR="004D46FF" w:rsidRPr="00BC022F" w:rsidRDefault="1BCF1A51" w:rsidP="27A5AD64">
      <w:pPr>
        <w:pStyle w:val="naisf"/>
        <w:spacing w:before="0" w:beforeAutospacing="0" w:after="120" w:afterAutospacing="0"/>
        <w:ind w:firstLine="0"/>
      </w:pPr>
      <w:bookmarkStart w:id="10" w:name="_Ref120521415"/>
      <w:r>
        <w:t>3</w:t>
      </w:r>
      <w:r w:rsidR="00557F70">
        <w:t>1</w:t>
      </w:r>
      <w:r>
        <w:t xml:space="preserve">.2. </w:t>
      </w:r>
      <w:r w:rsidR="0093766F">
        <w:t>projekta iesnieguma apstiprināšanu ar nosacījumu;</w:t>
      </w:r>
      <w:bookmarkEnd w:id="10"/>
    </w:p>
    <w:p w14:paraId="4273B6EA" w14:textId="0D7F862E" w:rsidR="004D46FF" w:rsidRPr="00BC022F" w:rsidRDefault="0F9E1C30" w:rsidP="27A5AD64">
      <w:pPr>
        <w:pStyle w:val="naisf"/>
        <w:spacing w:before="0" w:beforeAutospacing="0" w:after="120" w:afterAutospacing="0"/>
        <w:ind w:firstLine="0"/>
      </w:pPr>
      <w:r>
        <w:t>3</w:t>
      </w:r>
      <w:r w:rsidR="00557F70">
        <w:t>1</w:t>
      </w:r>
      <w:r>
        <w:t xml:space="preserve">.3. </w:t>
      </w:r>
      <w:r w:rsidR="0093766F">
        <w:t>projekta iesnieguma noraidīšanu.</w:t>
      </w:r>
    </w:p>
    <w:p w14:paraId="4FDB18A1" w14:textId="4EDEDBCC" w:rsidR="36C0CC5B" w:rsidRDefault="36C0CC5B" w:rsidP="000D471C">
      <w:pPr>
        <w:pStyle w:val="naisf"/>
        <w:numPr>
          <w:ilvl w:val="0"/>
          <w:numId w:val="3"/>
        </w:numPr>
        <w:spacing w:before="0" w:beforeAutospacing="0" w:after="120" w:afterAutospacing="0"/>
      </w:pPr>
      <w:r w:rsidRPr="4870670A">
        <w:rPr>
          <w:color w:val="000000" w:themeColor="text1"/>
        </w:rPr>
        <w:t>Lēmumu</w:t>
      </w:r>
      <w:r w:rsidR="03465495" w:rsidRPr="4870670A">
        <w:rPr>
          <w:color w:val="000000" w:themeColor="text1"/>
        </w:rPr>
        <w:t xml:space="preserve"> </w:t>
      </w:r>
      <w:r w:rsidRPr="4870670A">
        <w:rPr>
          <w:color w:val="000000" w:themeColor="text1"/>
        </w:rPr>
        <w:t>sadarbības iestāde pieņem 3 mēnešu laikā pēc projektu iesniegumu iesniegšanas beigu datuma.</w:t>
      </w:r>
    </w:p>
    <w:p w14:paraId="12945FD4" w14:textId="3E5818C5" w:rsidR="0098764F" w:rsidRPr="0098764F" w:rsidRDefault="00C01FEF" w:rsidP="1A2B096F">
      <w:pPr>
        <w:pStyle w:val="naisf"/>
        <w:numPr>
          <w:ilvl w:val="0"/>
          <w:numId w:val="3"/>
        </w:numPr>
        <w:spacing w:before="0" w:beforeAutospacing="0" w:after="120" w:afterAutospacing="0"/>
      </w:pPr>
      <w:r>
        <w:t xml:space="preserve">Pirms nolikuma 31.1. apakšpunktā noteiktā lēmuma pieņemšanas vai  37.1. apakšpunktā noteiktā atzinuma izdošanas sadarbības iestāde atkārtoti </w:t>
      </w:r>
      <w:r w:rsidR="45971CF6">
        <w:t>pārbauda</w:t>
      </w:r>
      <w:r>
        <w:t xml:space="preserve"> </w:t>
      </w:r>
      <w:r w:rsidR="00BC307E">
        <w:t>projekta iesniedzēja</w:t>
      </w:r>
      <w:r>
        <w:t xml:space="preserve"> atbilstību Likuma 22.pantā noteiktajiem izslēgšanas noteikumiem, ievērojot MK noteikumos Nr.408</w:t>
      </w:r>
      <w:r>
        <w:rPr>
          <w:rStyle w:val="FootnoteReference"/>
        </w:rPr>
        <w:footnoteReference w:id="4"/>
      </w:r>
      <w:r>
        <w:t xml:space="preserve"> noteikto kārtību, un veic </w:t>
      </w:r>
      <w:r w:rsidR="00CF02BE">
        <w:t>projekta iesniedzēja</w:t>
      </w:r>
      <w:r>
        <w:t xml:space="preserve"> pārbaudi atbilstoši </w:t>
      </w:r>
      <w:r>
        <w:lastRenderedPageBreak/>
        <w:t>Starptautisko un Latvijas Republikas nacionālo sankciju likuma 11.</w:t>
      </w:r>
      <w:r w:rsidRPr="1536F80B">
        <w:rPr>
          <w:vertAlign w:val="superscript"/>
        </w:rPr>
        <w:t>2</w:t>
      </w:r>
      <w:r>
        <w:t xml:space="preserve"> pantam. Ja pirms 37.1.apakšpunktā noteiktā atzinuma izdošanas </w:t>
      </w:r>
      <w:r w:rsidR="00BC307E">
        <w:t>projekta iesniedzējs</w:t>
      </w:r>
      <w:r w:rsidRPr="1536F80B">
        <w:rPr>
          <w:color w:val="FF0000"/>
        </w:rPr>
        <w:t xml:space="preserve"> </w:t>
      </w:r>
      <w:r>
        <w:t>atbilst minētajos normatīvajos aktos noteiktajiem nosacījumiem, projekta iesniegums uzskatāms par noraidītu neatkarīgi no vērtēšanas komisijas 29. punktā noteiktā atzinuma.</w:t>
      </w:r>
    </w:p>
    <w:p w14:paraId="2D7A9346" w14:textId="08022F75" w:rsidR="0CF11B51" w:rsidRPr="00EB3D85" w:rsidRDefault="0CF11B51" w:rsidP="000D471C">
      <w:pPr>
        <w:pStyle w:val="naisf"/>
        <w:numPr>
          <w:ilvl w:val="0"/>
          <w:numId w:val="3"/>
        </w:numPr>
        <w:spacing w:before="0" w:beforeAutospacing="0" w:after="120" w:afterAutospacing="0"/>
      </w:pPr>
      <w:r w:rsidRPr="27A5AD64">
        <w:rPr>
          <w:color w:val="000000" w:themeColor="text1"/>
        </w:rPr>
        <w:t xml:space="preserve">Lēmumu par projekta iesnieguma apstiprināšanu sadarbības iestāde pieņem, ja </w:t>
      </w:r>
      <w:r w:rsidR="00EB3D85">
        <w:rPr>
          <w:color w:val="000000" w:themeColor="text1"/>
        </w:rPr>
        <w:t>tiek izpildīti visi turpmāk minētie nosacījumi:</w:t>
      </w:r>
    </w:p>
    <w:p w14:paraId="2B86B3A3" w14:textId="1AB3BC8C" w:rsidR="00EB3D85" w:rsidRDefault="00EB3D85" w:rsidP="00EB3D85">
      <w:pPr>
        <w:pStyle w:val="naisf"/>
        <w:numPr>
          <w:ilvl w:val="1"/>
          <w:numId w:val="3"/>
        </w:numPr>
        <w:spacing w:before="0" w:beforeAutospacing="0" w:after="120" w:afterAutospacing="0"/>
      </w:pPr>
      <w:r>
        <w:t xml:space="preserve">uz </w:t>
      </w:r>
      <w:r w:rsidR="00D52908">
        <w:t>projekta iesniedzēju</w:t>
      </w:r>
      <w:r>
        <w:t>, nav attiecināms neviens no Likuma 22. pantā minētajiem izslēgšanas noteikumiem;</w:t>
      </w:r>
    </w:p>
    <w:p w14:paraId="69A63DCB" w14:textId="537F5F51" w:rsidR="00EB3D85" w:rsidRPr="00BC022F" w:rsidRDefault="001414E8" w:rsidP="00EB3D85">
      <w:pPr>
        <w:pStyle w:val="naisf"/>
        <w:numPr>
          <w:ilvl w:val="1"/>
          <w:numId w:val="3"/>
        </w:numPr>
        <w:spacing w:before="0" w:beforeAutospacing="0" w:after="120" w:afterAutospacing="0"/>
      </w:pPr>
      <w:r>
        <w:t>projekta iesniedzējam</w:t>
      </w:r>
      <w:r w:rsidR="00EB3D85">
        <w:t>, un ar to saistītajām, Starptautisko un Latvijas Republikas nacionālo sankciju likuma 11.</w:t>
      </w:r>
      <w:r w:rsidR="00EB3D85" w:rsidRPr="1E799B50">
        <w:rPr>
          <w:vertAlign w:val="superscript"/>
        </w:rPr>
        <w:t>2</w:t>
      </w:r>
      <w:r w:rsidR="00EB3D85">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303CE76B" w14:textId="441BE003" w:rsidR="00EB3D85" w:rsidRDefault="00EB3D85" w:rsidP="00EB3D85">
      <w:pPr>
        <w:pStyle w:val="naisf"/>
        <w:numPr>
          <w:ilvl w:val="1"/>
          <w:numId w:val="3"/>
        </w:numPr>
        <w:spacing w:before="0" w:beforeAutospacing="0" w:after="120" w:afterAutospacing="0"/>
      </w:pPr>
      <w:r w:rsidRPr="00BC022F">
        <w:t>projekta iesniegums atbilst projektu iesniegumu vērtēšanas kritērijiem.</w:t>
      </w:r>
    </w:p>
    <w:p w14:paraId="05C5687C" w14:textId="3BB58A1F" w:rsidR="009930F5" w:rsidRPr="007F7320" w:rsidRDefault="00250E1E" w:rsidP="000D471C">
      <w:pPr>
        <w:pStyle w:val="naisf"/>
        <w:numPr>
          <w:ilvl w:val="0"/>
          <w:numId w:val="3"/>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31EC8BB7" w:rsidR="009930F5" w:rsidRPr="007F7320" w:rsidRDefault="00A053E0" w:rsidP="000D471C">
      <w:pPr>
        <w:pStyle w:val="naisf"/>
        <w:numPr>
          <w:ilvl w:val="0"/>
          <w:numId w:val="3"/>
        </w:numPr>
        <w:spacing w:before="0" w:beforeAutospacing="0" w:after="120" w:afterAutospacing="0"/>
      </w:pPr>
      <w:r>
        <w:t>Lēmumu par projekta</w:t>
      </w:r>
      <w:r w:rsidR="00060FFB">
        <w:t xml:space="preserve"> iesnieguma</w:t>
      </w:r>
      <w:r>
        <w:t xml:space="preserve"> noraidīšanu </w:t>
      </w:r>
      <w:r w:rsidR="00A47BBD">
        <w:t xml:space="preserve">sadarbības iestāde </w:t>
      </w:r>
      <w:r>
        <w:t>pieņem, ja</w:t>
      </w:r>
      <w:r w:rsidR="01E40D38">
        <w:t xml:space="preserve"> </w:t>
      </w:r>
      <w:r w:rsidR="009930F5">
        <w:t>projekta iesniedzējs nav uzaicināts iesniegt projekta iesniegumu.</w:t>
      </w:r>
    </w:p>
    <w:p w14:paraId="174DCF20" w14:textId="1344F7A9" w:rsidR="008C6C65" w:rsidRPr="00BC022F" w:rsidRDefault="008C6C65" w:rsidP="000D471C">
      <w:pPr>
        <w:pStyle w:val="naisf"/>
        <w:numPr>
          <w:ilvl w:val="0"/>
          <w:numId w:val="3"/>
        </w:numPr>
        <w:spacing w:before="0" w:beforeAutospacing="0" w:after="120" w:afterAutospacing="0"/>
      </w:pPr>
      <w:r>
        <w:t>Ja projekta iesniegums ir apstiprināts ar nosacījumu, pēc precizētā projekta iesnieguma iesniegšanas</w:t>
      </w:r>
      <w:r w:rsidR="00E349B9">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t>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0D471C">
      <w:pPr>
        <w:pStyle w:val="naisf"/>
        <w:numPr>
          <w:ilvl w:val="1"/>
          <w:numId w:val="3"/>
        </w:numPr>
        <w:spacing w:before="0" w:beforeAutospacing="0" w:after="120" w:afterAutospacing="0"/>
      </w:pPr>
      <w:bookmarkStart w:id="11" w:name="_Ref120521487"/>
      <w:r>
        <w:t>lēmumā noteikto nosacījumu izpildi, ja precizētais projekta iesniegums iesniegts lēmumā noteiktajā termiņā un ar precizējumiem projekta iesniegumā ir izpildīti visi lēmumā izvirzītie nosacījumi;</w:t>
      </w:r>
      <w:bookmarkEnd w:id="11"/>
    </w:p>
    <w:p w14:paraId="38783DE3" w14:textId="5110EC40" w:rsidR="008C6C65" w:rsidRPr="00BC022F" w:rsidRDefault="009E55B3" w:rsidP="000D471C">
      <w:pPr>
        <w:pStyle w:val="naisf"/>
        <w:numPr>
          <w:ilvl w:val="1"/>
          <w:numId w:val="3"/>
        </w:numPr>
        <w:spacing w:before="0" w:beforeAutospacing="0" w:after="120" w:afterAutospacing="0"/>
      </w:pPr>
      <w:r>
        <w:t>lēmumā noteikto</w:t>
      </w:r>
      <w:r w:rsidR="008C6C65">
        <w:t xml:space="preserve">  nosacījumu neizpildi, atzīstot projekta iesniegumu par noraidāmu, ja kāds no lēmumā noteiktajiem nosacījumiem netiek izpildīts vai netiek izpildīts lēmumā noteiktajā termiņā vai ja projekta iesniedzēja iesniegtās </w:t>
      </w:r>
      <w:r w:rsidR="00E349B9">
        <w:t xml:space="preserve">vai vērtēšanas komisijai pieejamās </w:t>
      </w:r>
      <w:r w:rsidR="008C6C65">
        <w:t>informācijas dēļ projekta iesniegums neatbilst projektu iesniegumu vērtēšanas kritērijiem.</w:t>
      </w:r>
    </w:p>
    <w:p w14:paraId="327368D3" w14:textId="074F79D1" w:rsidR="00E225A8" w:rsidRPr="00BC022F" w:rsidRDefault="16DC7578" w:rsidP="000D471C">
      <w:pPr>
        <w:pStyle w:val="ListParagraph"/>
        <w:numPr>
          <w:ilvl w:val="0"/>
          <w:numId w:val="3"/>
        </w:numPr>
        <w:spacing w:before="0"/>
        <w:rPr>
          <w:rFonts w:eastAsia="Times New Roman" w:cs="Times New Roman"/>
          <w:lang w:eastAsia="lv-LV"/>
        </w:rPr>
      </w:pPr>
      <w:r w:rsidRPr="358BD921">
        <w:rPr>
          <w:rFonts w:eastAsia="Times New Roman" w:cs="Times New Roman"/>
          <w:lang w:eastAsia="lv-LV"/>
        </w:rPr>
        <w:t xml:space="preserve">Lēmumu par projekta iesnieguma apstiprināšanu, apstiprināšanu ar nosacījumu, noraidīšanu un atzinumu par nosacījumu izpildi sadarbības iestāde sagatavo elektroniska </w:t>
      </w:r>
      <w:r w:rsidR="15FD4E6B" w:rsidRPr="358BD921">
        <w:rPr>
          <w:rFonts w:eastAsia="Times New Roman" w:cs="Times New Roman"/>
          <w:lang w:eastAsia="lv-LV"/>
        </w:rPr>
        <w:t>dokumenta formātā</w:t>
      </w:r>
      <w:r w:rsidR="15FD4E6B" w:rsidRPr="358BD921">
        <w:rPr>
          <w:rFonts w:eastAsia="Times New Roman" w:cs="Times New Roman"/>
          <w:color w:val="FF0000"/>
          <w:lang w:eastAsia="lv-LV"/>
        </w:rPr>
        <w:t xml:space="preserve"> </w:t>
      </w:r>
      <w:r w:rsidRPr="358BD921">
        <w:rPr>
          <w:rFonts w:eastAsia="Times New Roman" w:cs="Times New Roman"/>
          <w:lang w:eastAsia="lv-LV"/>
        </w:rPr>
        <w:t>un projekta iesniedzējam paziņo normatīvajos aktos noteiktajā kārtībā. Lēmumā par projekta iesnieguma apstiprināšanu vai atzinumā par nosacījumu izpildi tiek iekļauta informācija par līguma</w:t>
      </w:r>
      <w:r w:rsidR="05E16A79" w:rsidRPr="358BD921">
        <w:rPr>
          <w:rFonts w:eastAsia="Times New Roman" w:cs="Times New Roman"/>
          <w:lang w:eastAsia="lv-LV"/>
        </w:rPr>
        <w:t xml:space="preserve"> </w:t>
      </w:r>
      <w:r w:rsidRPr="358BD921">
        <w:rPr>
          <w:rFonts w:eastAsia="Times New Roman" w:cs="Times New Roman"/>
          <w:lang w:eastAsia="lv-LV"/>
        </w:rPr>
        <w:t>slēgšanas procedūru.</w:t>
      </w:r>
    </w:p>
    <w:p w14:paraId="537366BC" w14:textId="6172D247" w:rsidR="00211D41" w:rsidRPr="008D08EB" w:rsidRDefault="0CADEABA" w:rsidP="358BD921">
      <w:pPr>
        <w:pStyle w:val="ListParagraph"/>
        <w:numPr>
          <w:ilvl w:val="0"/>
          <w:numId w:val="3"/>
        </w:numPr>
        <w:spacing w:before="0"/>
        <w:rPr>
          <w:rFonts w:cs="Times New Roman"/>
          <w:lang w:eastAsia="lv-LV"/>
        </w:rPr>
      </w:pPr>
      <w:r w:rsidRPr="358BD921">
        <w:rPr>
          <w:rFonts w:cs="Times New Roman"/>
        </w:rPr>
        <w:t xml:space="preserve">Informāciju par </w:t>
      </w:r>
      <w:r w:rsidR="5A77A987" w:rsidRPr="358BD921">
        <w:rPr>
          <w:rFonts w:cs="Times New Roman"/>
        </w:rPr>
        <w:t>apstiprināto projekta iesniegumu</w:t>
      </w:r>
      <w:r w:rsidR="7662F040" w:rsidRPr="358BD921">
        <w:rPr>
          <w:rFonts w:cs="Times New Roman"/>
        </w:rPr>
        <w:t xml:space="preserve"> </w:t>
      </w:r>
      <w:r w:rsidR="3BA7F184" w:rsidRPr="358BD921">
        <w:rPr>
          <w:rFonts w:cs="Times New Roman"/>
        </w:rPr>
        <w:t>sadarbības iestāde</w:t>
      </w:r>
      <w:r w:rsidR="7662F040" w:rsidRPr="358BD921">
        <w:rPr>
          <w:rFonts w:cs="Times New Roman"/>
        </w:rPr>
        <w:t xml:space="preserve"> </w:t>
      </w:r>
      <w:r w:rsidRPr="358BD921">
        <w:rPr>
          <w:rFonts w:cs="Times New Roman"/>
        </w:rPr>
        <w:t xml:space="preserve">publicē </w:t>
      </w:r>
      <w:r w:rsidR="581F7438" w:rsidRPr="358BD921">
        <w:rPr>
          <w:rFonts w:cs="Times New Roman"/>
        </w:rPr>
        <w:t>tīmekļa vietnē</w:t>
      </w:r>
      <w:r w:rsidR="1420E9BD" w:rsidRPr="358BD921">
        <w:rPr>
          <w:rFonts w:cs="Times New Roman"/>
        </w:rPr>
        <w:t xml:space="preserve"> </w:t>
      </w:r>
      <w:hyperlink r:id="rId21">
        <w:r w:rsidR="1420E9BD" w:rsidRPr="358BD921">
          <w:rPr>
            <w:rStyle w:val="Hyperlink"/>
            <w:rFonts w:cs="Times New Roman"/>
          </w:rPr>
          <w:t>www.esfon</w:t>
        </w:r>
        <w:r w:rsidR="223DF390" w:rsidRPr="358BD921">
          <w:rPr>
            <w:rStyle w:val="Hyperlink"/>
            <w:rFonts w:cs="Times New Roman"/>
          </w:rPr>
          <w:t>di.lv</w:t>
        </w:r>
        <w:r w:rsidR="3B97EBCE" w:rsidRPr="358BD921">
          <w:rPr>
            <w:rStyle w:val="Hyperlink"/>
            <w:rFonts w:cs="Times New Roman"/>
          </w:rPr>
          <w:t>.</w:t>
        </w:r>
      </w:hyperlink>
    </w:p>
    <w:p w14:paraId="22A4511F" w14:textId="77777777" w:rsidR="008D08EB" w:rsidRDefault="008D08EB" w:rsidP="008D08EB">
      <w:pPr>
        <w:pStyle w:val="ListParagraph"/>
        <w:spacing w:before="0"/>
        <w:ind w:left="454" w:firstLine="0"/>
      </w:pPr>
    </w:p>
    <w:p w14:paraId="77D4D89E" w14:textId="77777777" w:rsidR="008D08EB" w:rsidRPr="00454B03" w:rsidRDefault="008D08EB" w:rsidP="008D08EB">
      <w:pPr>
        <w:pStyle w:val="ListParagraph"/>
        <w:spacing w:before="0"/>
        <w:ind w:left="454" w:firstLine="0"/>
        <w:rPr>
          <w:rFonts w:cs="Times New Roman"/>
          <w:lang w:eastAsia="lv-LV"/>
        </w:rPr>
      </w:pPr>
    </w:p>
    <w:p w14:paraId="7E688725" w14:textId="52FE27F3" w:rsidR="004E3E56" w:rsidRPr="00BC022F" w:rsidRDefault="0014261A" w:rsidP="00524B9B">
      <w:pPr>
        <w:pStyle w:val="Headinggg1"/>
      </w:pPr>
      <w:r w:rsidRPr="00BC022F">
        <w:lastRenderedPageBreak/>
        <w:t>Papildu informācija</w:t>
      </w:r>
    </w:p>
    <w:p w14:paraId="4AEBC798" w14:textId="32D0D347" w:rsidR="00402A7F" w:rsidRDefault="00402A7F" w:rsidP="000D471C">
      <w:pPr>
        <w:pStyle w:val="ListParagraph"/>
        <w:numPr>
          <w:ilvl w:val="0"/>
          <w:numId w:val="3"/>
        </w:numPr>
        <w:spacing w:before="0"/>
        <w:contextualSpacing w:val="0"/>
        <w:rPr>
          <w:rFonts w:eastAsia="Times New Roman"/>
          <w:bCs/>
          <w:color w:val="000000"/>
          <w:szCs w:val="24"/>
          <w:lang w:eastAsia="lv-LV"/>
        </w:rPr>
      </w:pPr>
      <w:r w:rsidRPr="27A5AD64">
        <w:rPr>
          <w:rFonts w:eastAsia="Times New Roman"/>
          <w:color w:val="000000" w:themeColor="text1"/>
          <w:lang w:eastAsia="lv-LV"/>
        </w:rPr>
        <w:t>Jautājumus par projekta iesnieguma sagatavošanu un iesniegšanu lūdzam:</w:t>
      </w:r>
    </w:p>
    <w:p w14:paraId="5254F8DF" w14:textId="4191B16C" w:rsidR="00402A7F" w:rsidRDefault="00402A7F" w:rsidP="000D471C">
      <w:pPr>
        <w:pStyle w:val="ListParagraph"/>
        <w:numPr>
          <w:ilvl w:val="1"/>
          <w:numId w:val="3"/>
        </w:numPr>
        <w:spacing w:before="0"/>
        <w:rPr>
          <w:rFonts w:eastAsia="Times New Roman"/>
          <w:color w:val="000000"/>
          <w:lang w:eastAsia="lv-LV"/>
        </w:rPr>
      </w:pPr>
      <w:r w:rsidRPr="63C75265">
        <w:rPr>
          <w:rFonts w:eastAsia="Times New Roman"/>
          <w:color w:val="000000" w:themeColor="text1"/>
          <w:lang w:eastAsia="lv-LV"/>
        </w:rPr>
        <w:t xml:space="preserve">sūtīt uz tīmekļa vietnē </w:t>
      </w:r>
      <w:hyperlink r:id="rId22">
        <w:r w:rsidR="0036975F" w:rsidRPr="63C75265">
          <w:rPr>
            <w:rStyle w:val="Hyperlink"/>
          </w:rPr>
          <w:t>https://www.cfla.gov.lv/lv/4-2-2-6</w:t>
        </w:r>
      </w:hyperlink>
      <w:r w:rsidR="00CA5F7D" w:rsidRPr="63C75265">
        <w:rPr>
          <w:rFonts w:eastAsia="Times New Roman"/>
          <w:color w:val="FF0000"/>
          <w:lang w:eastAsia="lv-LV"/>
        </w:rPr>
        <w:t xml:space="preserve"> </w:t>
      </w:r>
      <w:r w:rsidRPr="63C75265">
        <w:rPr>
          <w:rFonts w:eastAsia="Times New Roman"/>
          <w:color w:val="000000" w:themeColor="text1"/>
          <w:lang w:eastAsia="lv-LV"/>
        </w:rPr>
        <w:t xml:space="preserve">norādītās kontaktpersonas elektroniskā pasta adresi vai </w:t>
      </w:r>
      <w:hyperlink r:id="rId23">
        <w:r w:rsidR="009E55B3" w:rsidRPr="63C75265">
          <w:rPr>
            <w:rStyle w:val="Hyperlink"/>
            <w:rFonts w:eastAsia="Times New Roman"/>
            <w:lang w:eastAsia="lv-LV"/>
          </w:rPr>
          <w:t>pasts@cfla.gov.lv</w:t>
        </w:r>
      </w:hyperlink>
      <w:r w:rsidRPr="63C75265">
        <w:rPr>
          <w:rFonts w:eastAsia="Times New Roman"/>
          <w:color w:val="000000" w:themeColor="text1"/>
          <w:lang w:eastAsia="lv-LV"/>
        </w:rPr>
        <w:t xml:space="preserve">  vai </w:t>
      </w:r>
    </w:p>
    <w:p w14:paraId="20DC5702" w14:textId="39C7D1DF" w:rsidR="00402A7F" w:rsidRDefault="00402A7F" w:rsidP="000D471C">
      <w:pPr>
        <w:pStyle w:val="ListParagraph"/>
        <w:numPr>
          <w:ilvl w:val="1"/>
          <w:numId w:val="3"/>
        </w:numPr>
        <w:spacing w:before="0"/>
        <w:rPr>
          <w:rFonts w:eastAsia="Times New Roman"/>
          <w:color w:val="000000"/>
          <w:szCs w:val="24"/>
          <w:lang w:eastAsia="lv-LV"/>
        </w:rPr>
      </w:pPr>
      <w:r w:rsidRPr="27A5AD64">
        <w:rPr>
          <w:rFonts w:eastAsia="Times New Roman"/>
          <w:color w:val="000000" w:themeColor="text1"/>
          <w:lang w:eastAsia="lv-LV"/>
        </w:rPr>
        <w:t xml:space="preserve">vērsties </w:t>
      </w:r>
      <w:r w:rsidR="009E5AFF" w:rsidRPr="27A5AD64">
        <w:rPr>
          <w:rFonts w:eastAsia="Times New Roman"/>
          <w:color w:val="000000" w:themeColor="text1"/>
          <w:lang w:eastAsia="lv-LV"/>
        </w:rPr>
        <w:t>sadarbības iestādes</w:t>
      </w:r>
      <w:r w:rsidRPr="27A5AD64">
        <w:rPr>
          <w:rFonts w:eastAsia="Times New Roman"/>
          <w:color w:val="000000" w:themeColor="text1"/>
          <w:lang w:eastAsia="lv-LV"/>
        </w:rPr>
        <w:t xml:space="preserve"> Klientu apkalpošanas centrā (Meistaru ielā 10, Rīgā, vai zvanot pa tālruni </w:t>
      </w:r>
      <w:r w:rsidR="00524B9B" w:rsidRPr="27A5AD64">
        <w:rPr>
          <w:rFonts w:eastAsia="Times New Roman"/>
          <w:color w:val="000000" w:themeColor="text1"/>
          <w:lang w:eastAsia="lv-LV"/>
        </w:rPr>
        <w:t xml:space="preserve">+371 </w:t>
      </w:r>
      <w:r w:rsidR="2D1D59C7" w:rsidRPr="27A5AD64">
        <w:rPr>
          <w:rFonts w:eastAsia="Times New Roman"/>
          <w:color w:val="000000" w:themeColor="text1"/>
          <w:lang w:eastAsia="lv-LV"/>
        </w:rPr>
        <w:t>22099777</w:t>
      </w:r>
      <w:r w:rsidRPr="27A5AD64">
        <w:rPr>
          <w:rFonts w:eastAsia="Times New Roman"/>
          <w:color w:val="000000" w:themeColor="text1"/>
          <w:lang w:eastAsia="lv-LV"/>
        </w:rPr>
        <w:t xml:space="preserve">). </w:t>
      </w:r>
    </w:p>
    <w:p w14:paraId="4002B2F4" w14:textId="002452AD" w:rsidR="00402A7F" w:rsidRPr="004C7CD6" w:rsidRDefault="00402A7F" w:rsidP="000D471C">
      <w:pPr>
        <w:pStyle w:val="ListParagraph"/>
        <w:numPr>
          <w:ilvl w:val="0"/>
          <w:numId w:val="3"/>
        </w:numPr>
        <w:spacing w:before="0"/>
        <w:outlineLvl w:val="3"/>
        <w:rPr>
          <w:rFonts w:eastAsia="Times New Roman"/>
          <w:color w:val="000000"/>
          <w:lang w:eastAsia="lv-LV"/>
        </w:rPr>
      </w:pPr>
      <w:r w:rsidRPr="4870670A">
        <w:rPr>
          <w:rFonts w:eastAsia="Times New Roman"/>
          <w:color w:val="000000" w:themeColor="text1"/>
          <w:lang w:eastAsia="lv-LV"/>
        </w:rPr>
        <w:t xml:space="preserve">Projekta iesniedzējs jautājumus par konkrēto projektu iesniegumu atlasi iesniedz ne vēlāk kā </w:t>
      </w:r>
      <w:r w:rsidR="00FE7205" w:rsidRPr="4870670A">
        <w:rPr>
          <w:rFonts w:eastAsia="Times New Roman"/>
          <w:color w:val="000000" w:themeColor="text1"/>
          <w:lang w:eastAsia="lv-LV"/>
        </w:rPr>
        <w:t xml:space="preserve">divas </w:t>
      </w:r>
      <w:r w:rsidRPr="4870670A">
        <w:rPr>
          <w:rFonts w:eastAsia="Times New Roman"/>
          <w:color w:val="000000" w:themeColor="text1"/>
          <w:lang w:eastAsia="lv-LV"/>
        </w:rPr>
        <w:t>darbdienas līdz projektu iesniegumu iesniegšanas</w:t>
      </w:r>
      <w:r w:rsidR="531CF1F0" w:rsidRPr="4870670A">
        <w:rPr>
          <w:rFonts w:eastAsia="Times New Roman"/>
          <w:color w:val="000000" w:themeColor="text1"/>
          <w:lang w:eastAsia="lv-LV"/>
        </w:rPr>
        <w:t xml:space="preserve"> termiņa</w:t>
      </w:r>
      <w:r w:rsidRPr="4870670A">
        <w:rPr>
          <w:rFonts w:eastAsia="Times New Roman"/>
          <w:color w:val="000000" w:themeColor="text1"/>
          <w:lang w:eastAsia="lv-LV"/>
        </w:rPr>
        <w:t xml:space="preserve"> beigu </w:t>
      </w:r>
      <w:r w:rsidR="399DB0F5" w:rsidRPr="4870670A">
        <w:rPr>
          <w:rFonts w:eastAsia="Times New Roman"/>
          <w:color w:val="000000" w:themeColor="text1"/>
          <w:lang w:eastAsia="lv-LV"/>
        </w:rPr>
        <w:t>datumam</w:t>
      </w:r>
      <w:r w:rsidRPr="4870670A">
        <w:rPr>
          <w:rFonts w:eastAsia="Times New Roman"/>
          <w:color w:val="000000" w:themeColor="text1"/>
          <w:lang w:eastAsia="lv-LV"/>
        </w:rPr>
        <w:t>.</w:t>
      </w:r>
    </w:p>
    <w:p w14:paraId="42982291" w14:textId="77777777" w:rsidR="00402A7F" w:rsidRDefault="00402A7F" w:rsidP="000D471C">
      <w:pPr>
        <w:pStyle w:val="ListParagraph"/>
        <w:numPr>
          <w:ilvl w:val="0"/>
          <w:numId w:val="3"/>
        </w:numPr>
        <w:spacing w:before="0"/>
        <w:contextualSpacing w:val="0"/>
        <w:outlineLvl w:val="3"/>
        <w:rPr>
          <w:rFonts w:eastAsia="Times New Roman"/>
          <w:bCs/>
          <w:color w:val="000000"/>
          <w:szCs w:val="24"/>
          <w:lang w:eastAsia="lv-LV"/>
        </w:rPr>
      </w:pPr>
      <w:r>
        <w:t>Atbildes</w:t>
      </w:r>
      <w:r w:rsidRPr="27A5AD64">
        <w:rPr>
          <w:rFonts w:eastAsia="Times New Roman"/>
          <w:color w:val="000000" w:themeColor="text1"/>
          <w:lang w:eastAsia="lv-LV"/>
        </w:rPr>
        <w:t xml:space="preserve"> uz iesūtītajiem jautājumiem tiks nosūtītas elektroniski jautājuma uzdevējam.</w:t>
      </w:r>
    </w:p>
    <w:p w14:paraId="6172EC0A" w14:textId="0B8D75AA" w:rsidR="00402A7F" w:rsidRPr="00731BBA" w:rsidRDefault="00402A7F" w:rsidP="000D471C">
      <w:pPr>
        <w:pStyle w:val="ListParagraph"/>
        <w:numPr>
          <w:ilvl w:val="0"/>
          <w:numId w:val="3"/>
        </w:numPr>
        <w:spacing w:before="0"/>
        <w:outlineLvl w:val="3"/>
        <w:rPr>
          <w:rFonts w:eastAsia="Times New Roman"/>
          <w:color w:val="000000"/>
          <w:lang w:eastAsia="lv-LV"/>
        </w:rPr>
      </w:pPr>
      <w:r>
        <w:t xml:space="preserve">Tehniskais atbalsts par projekta iesnieguma aizpildīšanu </w:t>
      </w:r>
      <w:r w:rsidR="7084CE59">
        <w:t xml:space="preserve">Projektu portālā </w:t>
      </w:r>
      <w:r>
        <w:t xml:space="preserve">e-vidē tiek sniegts </w:t>
      </w:r>
      <w:r w:rsidR="000E31F7">
        <w:t>sadarbības iestādes</w:t>
      </w:r>
      <w:r>
        <w:t xml:space="preserve"> oficiālajā darba laikā, aizpildot sistēmas pieteikumu </w:t>
      </w:r>
      <w:r w:rsidR="0D2C99A5">
        <w:rPr>
          <w:noProof/>
        </w:rPr>
        <w:drawing>
          <wp:inline distT="0" distB="0" distL="0" distR="0" wp14:anchorId="2BC7FBB5" wp14:editId="2E892A7C">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4">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5">
        <w:r w:rsidRPr="4870670A">
          <w:rPr>
            <w:rStyle w:val="Hyperlink"/>
          </w:rPr>
          <w:t>vis@cfla.gov.lv</w:t>
        </w:r>
      </w:hyperlink>
      <w:r>
        <w:t xml:space="preserve"> vai zvanot uz </w:t>
      </w:r>
      <w:r w:rsidR="00524B9B">
        <w:t>+371</w:t>
      </w:r>
      <w:r w:rsidR="00FE7205">
        <w:t xml:space="preserve"> </w:t>
      </w:r>
      <w:r>
        <w:t>20003306.</w:t>
      </w:r>
    </w:p>
    <w:p w14:paraId="662C729E" w14:textId="55826172" w:rsidR="00402A7F" w:rsidRPr="00454B03" w:rsidRDefault="4A23769B" w:rsidP="618D165A">
      <w:pPr>
        <w:pStyle w:val="ListParagraph"/>
        <w:numPr>
          <w:ilvl w:val="0"/>
          <w:numId w:val="3"/>
        </w:numPr>
        <w:spacing w:before="0"/>
        <w:rPr>
          <w:rFonts w:eastAsia="Times New Roman"/>
          <w:color w:val="000000" w:themeColor="text1"/>
          <w:lang w:eastAsia="lv-LV"/>
        </w:rPr>
      </w:pPr>
      <w:r>
        <w:t xml:space="preserve">Aktuālā informācija par projektu iesniegumu atlasi </w:t>
      </w:r>
      <w:r w:rsidR="64F14924">
        <w:t xml:space="preserve">un atbildes uz biežāk uzdotajiem jautājumiem </w:t>
      </w:r>
      <w:r>
        <w:t>ir pieejama</w:t>
      </w:r>
      <w:r w:rsidR="139DF181">
        <w:t>s</w:t>
      </w:r>
      <w:r>
        <w:t xml:space="preserve"> tīmekļa vietn</w:t>
      </w:r>
      <w:r w:rsidR="712487F6">
        <w:t xml:space="preserve">ē </w:t>
      </w:r>
      <w:hyperlink r:id="rId26">
        <w:r w:rsidR="06505889" w:rsidRPr="358BD921">
          <w:rPr>
            <w:rStyle w:val="Hyperlink"/>
          </w:rPr>
          <w:t>www.cfla.gov.lv/lv/</w:t>
        </w:r>
        <w:r w:rsidR="00661F15">
          <w:rPr>
            <w:rStyle w:val="Hyperlink"/>
          </w:rPr>
          <w:t>2021-2027-pro</w:t>
        </w:r>
        <w:r w:rsidR="005F4B97">
          <w:rPr>
            <w:rStyle w:val="Hyperlink"/>
          </w:rPr>
          <w:t>grammas</w:t>
        </w:r>
      </w:hyperlink>
      <w:r w:rsidR="00726BC4">
        <w:t xml:space="preserve"> / </w:t>
      </w:r>
      <w:hyperlink r:id="rId27" w:history="1">
        <w:r w:rsidR="006A501B" w:rsidRPr="007865B2">
          <w:rPr>
            <w:rStyle w:val="Hyperlink"/>
          </w:rPr>
          <w:t>www.esfondi.lv</w:t>
        </w:r>
      </w:hyperlink>
      <w:r w:rsidR="006A501B">
        <w:t xml:space="preserve"> </w:t>
      </w:r>
    </w:p>
    <w:p w14:paraId="61B8AD7C" w14:textId="5FB587D6" w:rsidR="00402A7F" w:rsidRPr="00132874" w:rsidRDefault="00402A7F" w:rsidP="000D471C">
      <w:pPr>
        <w:pStyle w:val="ListParagraph"/>
        <w:numPr>
          <w:ilvl w:val="0"/>
          <w:numId w:val="3"/>
        </w:numPr>
        <w:spacing w:before="0"/>
      </w:pPr>
      <w:r w:rsidRPr="4870670A">
        <w:t>Līguma</w:t>
      </w:r>
      <w:r w:rsidR="3FAB526E" w:rsidRPr="4870670A">
        <w:rPr>
          <w:color w:val="FF0000"/>
        </w:rPr>
        <w:t xml:space="preserve"> </w:t>
      </w:r>
      <w:r>
        <w:t xml:space="preserve">par projekta īstenošanu projekta teksts </w:t>
      </w:r>
      <w:r w:rsidRPr="4870670A">
        <w:t xml:space="preserve">līguma </w:t>
      </w:r>
      <w:r>
        <w:t xml:space="preserve">slēgšanas procesā var tikt precizēts atbilstoši projekta specifikai. </w:t>
      </w:r>
    </w:p>
    <w:p w14:paraId="397D67ED" w14:textId="61C3F8CF" w:rsidR="001C2119" w:rsidRPr="00BC022F" w:rsidRDefault="00EE455A" w:rsidP="000D471C">
      <w:pPr>
        <w:pStyle w:val="ListParagraph"/>
        <w:numPr>
          <w:ilvl w:val="0"/>
          <w:numId w:val="3"/>
        </w:numPr>
        <w:spacing w:before="0"/>
        <w:rPr>
          <w:rFonts w:cs="Times New Roman"/>
          <w:szCs w:val="24"/>
        </w:rPr>
      </w:pPr>
      <w:r w:rsidRPr="27A5AD64">
        <w:rPr>
          <w:rFonts w:cs="Times New Roman"/>
        </w:rPr>
        <w:t xml:space="preserve">Saskaņā ar </w:t>
      </w:r>
      <w:r w:rsidR="009946CB" w:rsidRPr="27A5AD64">
        <w:rPr>
          <w:rFonts w:cs="Times New Roman"/>
        </w:rPr>
        <w:t>L</w:t>
      </w:r>
      <w:r w:rsidRPr="27A5AD64">
        <w:rPr>
          <w:rFonts w:cs="Times New Roman"/>
        </w:rPr>
        <w:t>ikuma 2</w:t>
      </w:r>
      <w:r w:rsidR="008D7FDE" w:rsidRPr="27A5AD64">
        <w:rPr>
          <w:rFonts w:cs="Times New Roman"/>
        </w:rPr>
        <w:t>6</w:t>
      </w:r>
      <w:r w:rsidRPr="27A5AD64">
        <w:rPr>
          <w:rFonts w:cs="Times New Roman"/>
        </w:rPr>
        <w:t>.</w:t>
      </w:r>
      <w:r w:rsidR="008D7FDE" w:rsidRPr="27A5AD64">
        <w:rPr>
          <w:rFonts w:cs="Times New Roman"/>
        </w:rPr>
        <w:t> </w:t>
      </w:r>
      <w:r w:rsidRPr="27A5AD64">
        <w:rPr>
          <w:rFonts w:cs="Times New Roman"/>
        </w:rPr>
        <w:t xml:space="preserve">pantu </w:t>
      </w:r>
      <w:r w:rsidR="001C2119" w:rsidRPr="27A5AD64">
        <w:rPr>
          <w:rFonts w:cs="Times New Roman"/>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0D471C">
      <w:pPr>
        <w:pStyle w:val="ListParagraph"/>
        <w:numPr>
          <w:ilvl w:val="1"/>
          <w:numId w:val="3"/>
        </w:numPr>
        <w:spacing w:before="0"/>
        <w:contextualSpacing w:val="0"/>
        <w:rPr>
          <w:rFonts w:cs="Times New Roman"/>
          <w:szCs w:val="24"/>
        </w:rPr>
      </w:pPr>
      <w:r w:rsidRPr="27A5AD64">
        <w:rPr>
          <w:rFonts w:cs="Times New Roman"/>
        </w:rPr>
        <w:t>apzināti sniegusi nepatiesu informāciju, kas ir būtiska projekta iesnieguma novērtēšanai;</w:t>
      </w:r>
    </w:p>
    <w:p w14:paraId="3A12DAF3" w14:textId="77777777" w:rsidR="001C2119" w:rsidRPr="00BC022F" w:rsidRDefault="001C2119" w:rsidP="000D471C">
      <w:pPr>
        <w:pStyle w:val="ListParagraph"/>
        <w:numPr>
          <w:ilvl w:val="1"/>
          <w:numId w:val="3"/>
        </w:numPr>
        <w:spacing w:before="0"/>
        <w:contextualSpacing w:val="0"/>
        <w:rPr>
          <w:rFonts w:eastAsia="Times New Roman" w:cs="Times New Roman"/>
          <w:szCs w:val="24"/>
          <w:lang w:eastAsia="lv-LV"/>
        </w:rPr>
      </w:pPr>
      <w:r w:rsidRPr="27A5AD64">
        <w:rPr>
          <w:rFonts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0D471C">
      <w:pPr>
        <w:pStyle w:val="ListParagraph"/>
        <w:numPr>
          <w:ilvl w:val="1"/>
          <w:numId w:val="3"/>
        </w:numPr>
        <w:spacing w:before="0"/>
        <w:contextualSpacing w:val="0"/>
        <w:rPr>
          <w:rFonts w:eastAsia="Times New Roman" w:cs="Times New Roman"/>
          <w:szCs w:val="24"/>
          <w:lang w:eastAsia="lv-LV"/>
        </w:rPr>
      </w:pPr>
      <w:r w:rsidRPr="27A5AD64">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6263A826" w:rsidR="007302AC" w:rsidRPr="00BC022F" w:rsidRDefault="00677E5D" w:rsidP="4870670A">
      <w:pPr>
        <w:ind w:left="1560" w:hanging="1276"/>
        <w:rPr>
          <w:rFonts w:cs="Times New Roman"/>
        </w:rPr>
      </w:pPr>
      <w:r w:rsidRPr="4870670A">
        <w:rPr>
          <w:rFonts w:cs="Times New Roman"/>
        </w:rPr>
        <w:t>1</w:t>
      </w:r>
      <w:r w:rsidR="00D71526" w:rsidRPr="4870670A">
        <w:rPr>
          <w:rFonts w:cs="Times New Roman"/>
        </w:rPr>
        <w:t>.</w:t>
      </w:r>
      <w:r w:rsidRPr="4870670A">
        <w:rPr>
          <w:rFonts w:cs="Times New Roman"/>
        </w:rPr>
        <w:t> </w:t>
      </w:r>
      <w:r w:rsidR="00D71526" w:rsidRPr="4870670A">
        <w:rPr>
          <w:rFonts w:cs="Times New Roman"/>
        </w:rPr>
        <w:t xml:space="preserve">pielikums. </w:t>
      </w:r>
      <w:r w:rsidR="01A001B5" w:rsidRPr="4870670A">
        <w:rPr>
          <w:rFonts w:cs="Times New Roman"/>
        </w:rPr>
        <w:t>Projekta iesnieguma aizpildīšanas metodika</w:t>
      </w:r>
      <w:r w:rsidR="5A3669CA" w:rsidRPr="4870670A">
        <w:rPr>
          <w:rFonts w:cs="Times New Roman"/>
        </w:rPr>
        <w:t xml:space="preserve"> uz</w:t>
      </w:r>
      <w:r w:rsidR="01A001B5" w:rsidRPr="4870670A">
        <w:rPr>
          <w:rFonts w:cs="Times New Roman"/>
        </w:rPr>
        <w:t xml:space="preserve"> </w:t>
      </w:r>
      <w:r w:rsidR="742C62B7" w:rsidRPr="4870670A">
        <w:rPr>
          <w:rFonts w:cs="Times New Roman"/>
        </w:rPr>
        <w:t>40</w:t>
      </w:r>
      <w:r w:rsidR="01A001B5" w:rsidRPr="4870670A">
        <w:rPr>
          <w:rFonts w:cs="Times New Roman"/>
          <w:color w:val="FF0000"/>
        </w:rPr>
        <w:t xml:space="preserve"> </w:t>
      </w:r>
      <w:r w:rsidR="01A001B5" w:rsidRPr="4870670A">
        <w:rPr>
          <w:rFonts w:cs="Times New Roman"/>
        </w:rPr>
        <w:t xml:space="preserve">lapām. </w:t>
      </w:r>
    </w:p>
    <w:p w14:paraId="28C77EFD" w14:textId="3CC1659A" w:rsidR="004B20D5" w:rsidRPr="00BC022F" w:rsidRDefault="00677E5D" w:rsidP="4870670A">
      <w:pPr>
        <w:ind w:left="1560" w:hanging="1276"/>
        <w:rPr>
          <w:rFonts w:cs="Times New Roman"/>
        </w:rPr>
      </w:pPr>
      <w:r w:rsidRPr="4870670A">
        <w:rPr>
          <w:rFonts w:cs="Times New Roman"/>
        </w:rPr>
        <w:t>2</w:t>
      </w:r>
      <w:r w:rsidR="001F2114" w:rsidRPr="4870670A">
        <w:rPr>
          <w:rFonts w:cs="Times New Roman"/>
        </w:rPr>
        <w:t>.</w:t>
      </w:r>
      <w:r w:rsidRPr="4870670A">
        <w:rPr>
          <w:rFonts w:cs="Times New Roman"/>
        </w:rPr>
        <w:t> </w:t>
      </w:r>
      <w:r w:rsidR="001F2114" w:rsidRPr="4870670A">
        <w:rPr>
          <w:rFonts w:cs="Times New Roman"/>
        </w:rPr>
        <w:t xml:space="preserve">pielikums. </w:t>
      </w:r>
      <w:r w:rsidR="3ECC83F2" w:rsidRPr="4870670A">
        <w:rPr>
          <w:rFonts w:cs="Times New Roman"/>
        </w:rPr>
        <w:t>Projektu iesniegumu vērtēšanas kritēriji un to</w:t>
      </w:r>
      <w:r w:rsidR="3ECC83F2" w:rsidRPr="4870670A">
        <w:rPr>
          <w:rFonts w:eastAsia="Times New Roman" w:cs="Times New Roman"/>
          <w:lang w:eastAsia="lv-LV"/>
        </w:rPr>
        <w:t xml:space="preserve"> piemērošanas metodika </w:t>
      </w:r>
      <w:r w:rsidR="359D70D5" w:rsidRPr="4870670A">
        <w:rPr>
          <w:rFonts w:eastAsia="Times New Roman" w:cs="Times New Roman"/>
          <w:lang w:eastAsia="lv-LV"/>
        </w:rPr>
        <w:t>uz</w:t>
      </w:r>
      <w:r w:rsidR="477176F2" w:rsidRPr="4870670A">
        <w:rPr>
          <w:rFonts w:eastAsia="Times New Roman" w:cs="Times New Roman"/>
          <w:lang w:eastAsia="lv-LV"/>
        </w:rPr>
        <w:t xml:space="preserve"> 15</w:t>
      </w:r>
      <w:r w:rsidR="00C034A1">
        <w:rPr>
          <w:rFonts w:eastAsia="Times New Roman" w:cs="Times New Roman"/>
          <w:lang w:eastAsia="lv-LV"/>
        </w:rPr>
        <w:t> </w:t>
      </w:r>
      <w:r w:rsidR="3ECC83F2" w:rsidRPr="4870670A">
        <w:rPr>
          <w:rFonts w:cs="Times New Roman"/>
        </w:rPr>
        <w:t>lapām.</w:t>
      </w:r>
    </w:p>
    <w:p w14:paraId="344A020F" w14:textId="7FE52A43" w:rsidR="33006733" w:rsidRDefault="33006733" w:rsidP="4870670A">
      <w:pPr>
        <w:ind w:left="1560" w:hanging="1276"/>
        <w:rPr>
          <w:rFonts w:eastAsia="Times New Roman" w:cs="Times New Roman"/>
          <w:color w:val="FF0000"/>
          <w:szCs w:val="24"/>
        </w:rPr>
      </w:pPr>
      <w:r w:rsidRPr="4870670A">
        <w:rPr>
          <w:rFonts w:cs="Times New Roman"/>
        </w:rPr>
        <w:t xml:space="preserve">3. pielikums. </w:t>
      </w:r>
      <w:r w:rsidRPr="4870670A">
        <w:rPr>
          <w:rFonts w:eastAsia="Times New Roman" w:cs="Times New Roman"/>
          <w:color w:val="000000" w:themeColor="text1"/>
          <w:szCs w:val="24"/>
        </w:rPr>
        <w:t>Sadarbības partneru (attiecināms uz sadarbības partneriem, kas ir publiskās personas) Apliecinājums par informētību attiecībā uz interešu konflikta jautājumu regulējumu un to integrāciju iekšējās kontroles sistēmā uz 2 lapām.</w:t>
      </w:r>
    </w:p>
    <w:p w14:paraId="44242580" w14:textId="289D57B3" w:rsidR="007302AC" w:rsidRPr="00BC022F" w:rsidRDefault="4BEADCCC" w:rsidP="4870670A">
      <w:pPr>
        <w:ind w:left="1560" w:hanging="1276"/>
        <w:rPr>
          <w:rFonts w:eastAsia="Times New Roman" w:cs="Times New Roman"/>
          <w:lang w:eastAsia="lv-LV"/>
        </w:rPr>
      </w:pPr>
      <w:r w:rsidRPr="358BD921">
        <w:rPr>
          <w:rFonts w:eastAsia="Times New Roman" w:cs="Times New Roman"/>
          <w:lang w:eastAsia="lv-LV"/>
        </w:rPr>
        <w:t>4</w:t>
      </w:r>
      <w:r w:rsidR="34E17F13" w:rsidRPr="358BD921">
        <w:rPr>
          <w:rFonts w:eastAsia="Times New Roman" w:cs="Times New Roman"/>
          <w:lang w:eastAsia="lv-LV"/>
        </w:rPr>
        <w:t>.</w:t>
      </w:r>
      <w:r w:rsidR="5F6CCCA8">
        <w:t> </w:t>
      </w:r>
      <w:r w:rsidR="646A2ED2" w:rsidRPr="358BD921">
        <w:rPr>
          <w:rFonts w:eastAsia="Times New Roman" w:cs="Times New Roman"/>
          <w:lang w:eastAsia="lv-LV"/>
        </w:rPr>
        <w:t>pielikums</w:t>
      </w:r>
      <w:r w:rsidR="54CA0B59" w:rsidRPr="358BD921">
        <w:rPr>
          <w:rFonts w:eastAsia="Times New Roman" w:cs="Times New Roman"/>
          <w:lang w:eastAsia="lv-LV"/>
        </w:rPr>
        <w:t>.</w:t>
      </w:r>
      <w:r w:rsidR="646A2ED2" w:rsidRPr="358BD921">
        <w:rPr>
          <w:rFonts w:eastAsia="Times New Roman" w:cs="Times New Roman"/>
          <w:lang w:eastAsia="lv-LV"/>
        </w:rPr>
        <w:t xml:space="preserve"> </w:t>
      </w:r>
      <w:r w:rsidR="43A7FE6B" w:rsidRPr="358BD921">
        <w:rPr>
          <w:rFonts w:eastAsia="Times New Roman" w:cs="Times New Roman"/>
          <w:lang w:eastAsia="lv-LV"/>
        </w:rPr>
        <w:t>Līgum</w:t>
      </w:r>
      <w:r w:rsidR="51FD636D" w:rsidRPr="358BD921">
        <w:rPr>
          <w:rFonts w:eastAsia="Times New Roman" w:cs="Times New Roman"/>
          <w:lang w:eastAsia="lv-LV"/>
        </w:rPr>
        <w:t>s</w:t>
      </w:r>
      <w:r w:rsidR="54CA0B59" w:rsidRPr="358BD921">
        <w:rPr>
          <w:rFonts w:eastAsia="Times New Roman" w:cs="Times New Roman"/>
          <w:color w:val="FF0000"/>
          <w:lang w:eastAsia="lv-LV"/>
        </w:rPr>
        <w:t xml:space="preserve"> </w:t>
      </w:r>
      <w:r w:rsidR="54CA0B59" w:rsidRPr="358BD921">
        <w:rPr>
          <w:rFonts w:eastAsia="Times New Roman" w:cs="Times New Roman"/>
          <w:lang w:eastAsia="lv-LV"/>
        </w:rPr>
        <w:t>par projekta īstenošanu projekts</w:t>
      </w:r>
      <w:r w:rsidR="31C51F78" w:rsidRPr="358BD921">
        <w:rPr>
          <w:rFonts w:eastAsia="Times New Roman" w:cs="Times New Roman"/>
          <w:lang w:eastAsia="lv-LV"/>
        </w:rPr>
        <w:t xml:space="preserve"> </w:t>
      </w:r>
      <w:r w:rsidR="101F1048" w:rsidRPr="358BD921">
        <w:rPr>
          <w:rFonts w:eastAsia="Times New Roman" w:cs="Times New Roman"/>
          <w:lang w:eastAsia="lv-LV"/>
        </w:rPr>
        <w:t>uz</w:t>
      </w:r>
      <w:r w:rsidR="31C51F78" w:rsidRPr="358BD921">
        <w:rPr>
          <w:rFonts w:eastAsia="Times New Roman" w:cs="Times New Roman"/>
          <w:lang w:eastAsia="lv-LV"/>
        </w:rPr>
        <w:t xml:space="preserve"> </w:t>
      </w:r>
      <w:r w:rsidR="345DAA6D" w:rsidRPr="358BD921">
        <w:rPr>
          <w:rFonts w:eastAsia="Times New Roman" w:cs="Times New Roman"/>
          <w:lang w:eastAsia="lv-LV"/>
        </w:rPr>
        <w:t>23</w:t>
      </w:r>
      <w:r w:rsidR="693D31F5" w:rsidRPr="358BD921">
        <w:rPr>
          <w:rFonts w:cs="Times New Roman"/>
          <w:color w:val="FF0000"/>
        </w:rPr>
        <w:t xml:space="preserve"> </w:t>
      </w:r>
      <w:r w:rsidR="10468F8B" w:rsidRPr="358BD921">
        <w:rPr>
          <w:rFonts w:cs="Times New Roman"/>
        </w:rPr>
        <w:t>lapām.</w:t>
      </w: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75CBD8EE" w14:textId="2CFDD813" w:rsidR="31E4FEB6" w:rsidRDefault="31E4FEB6" w:rsidP="27A5AD64">
      <w:pPr>
        <w:spacing w:line="259" w:lineRule="auto"/>
        <w:rPr>
          <w:rFonts w:eastAsia="Times New Roman" w:cs="Times New Roman"/>
          <w:i/>
          <w:iCs/>
          <w:sz w:val="20"/>
          <w:szCs w:val="20"/>
          <w:lang w:eastAsia="lv-LV"/>
        </w:rPr>
      </w:pPr>
      <w:proofErr w:type="spellStart"/>
      <w:r w:rsidRPr="27A5AD64">
        <w:rPr>
          <w:rFonts w:eastAsia="Times New Roman" w:cs="Times New Roman"/>
          <w:i/>
          <w:iCs/>
          <w:sz w:val="20"/>
          <w:szCs w:val="20"/>
          <w:lang w:eastAsia="lv-LV"/>
        </w:rPr>
        <w:t>S.Andžāne</w:t>
      </w:r>
      <w:proofErr w:type="spellEnd"/>
      <w:r w:rsidRPr="27A5AD64">
        <w:rPr>
          <w:rFonts w:eastAsia="Times New Roman" w:cs="Times New Roman"/>
          <w:i/>
          <w:iCs/>
          <w:sz w:val="20"/>
          <w:szCs w:val="20"/>
          <w:lang w:eastAsia="lv-LV"/>
        </w:rPr>
        <w:t>, 22547860</w:t>
      </w:r>
    </w:p>
    <w:p w14:paraId="30EE1A92" w14:textId="61F3D2B1" w:rsidR="31E4FEB6" w:rsidRDefault="31E4FEB6" w:rsidP="27A5AD64">
      <w:pPr>
        <w:spacing w:line="259" w:lineRule="auto"/>
        <w:rPr>
          <w:rFonts w:eastAsia="Times New Roman" w:cs="Times New Roman"/>
          <w:i/>
          <w:iCs/>
          <w:color w:val="FF0000"/>
          <w:sz w:val="20"/>
          <w:szCs w:val="20"/>
          <w:lang w:eastAsia="lv-LV"/>
        </w:rPr>
      </w:pPr>
      <w:hyperlink r:id="rId28">
        <w:r w:rsidRPr="27A5AD64">
          <w:rPr>
            <w:rStyle w:val="Hyperlink"/>
            <w:rFonts w:eastAsia="Times New Roman" w:cs="Times New Roman"/>
            <w:i/>
            <w:iCs/>
            <w:sz w:val="20"/>
            <w:szCs w:val="20"/>
            <w:lang w:eastAsia="lv-LV"/>
          </w:rPr>
          <w:t>Solvita.andzane@cfla.gov.lv</w:t>
        </w:r>
      </w:hyperlink>
      <w:r w:rsidRPr="27A5AD64">
        <w:rPr>
          <w:rFonts w:eastAsia="Times New Roman" w:cs="Times New Roman"/>
          <w:i/>
          <w:iCs/>
          <w:color w:val="FF0000"/>
          <w:sz w:val="20"/>
          <w:szCs w:val="20"/>
          <w:lang w:eastAsia="lv-LV"/>
        </w:rPr>
        <w:t xml:space="preserve"> </w:t>
      </w:r>
    </w:p>
    <w:p w14:paraId="59457D5F" w14:textId="76E7F2D4" w:rsidR="4870670A" w:rsidRDefault="4870670A" w:rsidP="4870670A">
      <w:pPr>
        <w:ind w:firstLine="0"/>
        <w:rPr>
          <w:rFonts w:cs="Times New Roman"/>
          <w:lang w:eastAsia="lv-LV"/>
        </w:rPr>
      </w:pPr>
    </w:p>
    <w:sectPr w:rsidR="4870670A" w:rsidSect="00C034A1">
      <w:headerReference w:type="default" r:id="rId2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74DF" w14:textId="77777777" w:rsidR="00120A37" w:rsidRDefault="00120A37">
      <w:r>
        <w:separator/>
      </w:r>
    </w:p>
  </w:endnote>
  <w:endnote w:type="continuationSeparator" w:id="0">
    <w:p w14:paraId="524578E6" w14:textId="77777777" w:rsidR="00120A37" w:rsidRDefault="00120A37">
      <w:r>
        <w:continuationSeparator/>
      </w:r>
    </w:p>
  </w:endnote>
  <w:endnote w:type="continuationNotice" w:id="1">
    <w:p w14:paraId="6B7E38F9" w14:textId="77777777" w:rsidR="00120A37" w:rsidRDefault="00120A37"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D007" w14:textId="77777777" w:rsidR="00120A37" w:rsidRDefault="00120A37" w:rsidP="00F25516">
      <w:r>
        <w:separator/>
      </w:r>
    </w:p>
  </w:footnote>
  <w:footnote w:type="continuationSeparator" w:id="0">
    <w:p w14:paraId="4EEABC80" w14:textId="77777777" w:rsidR="00120A37" w:rsidRDefault="00120A37" w:rsidP="00F25516">
      <w:r>
        <w:continuationSeparator/>
      </w:r>
    </w:p>
  </w:footnote>
  <w:footnote w:type="continuationNotice" w:id="1">
    <w:p w14:paraId="3F8D4DB0" w14:textId="77777777" w:rsidR="00120A37" w:rsidRDefault="00120A37" w:rsidP="00152F67"/>
  </w:footnote>
  <w:footnote w:id="2">
    <w:p w14:paraId="7E88160E" w14:textId="6B943938" w:rsidR="4870670A" w:rsidRDefault="4870670A" w:rsidP="4870670A">
      <w:pPr>
        <w:ind w:left="284" w:firstLine="0"/>
        <w:rPr>
          <w:rFonts w:eastAsia="Times New Roman" w:cs="Times New Roman"/>
          <w:szCs w:val="24"/>
        </w:rPr>
      </w:pPr>
      <w:r>
        <w:footnoteRef/>
      </w:r>
      <w:r>
        <w:t xml:space="preserve"> </w:t>
      </w:r>
      <w:r w:rsidRPr="4870670A">
        <w:rPr>
          <w:rFonts w:eastAsia="Times New Roman" w:cs="Times New Roman"/>
          <w:color w:val="000000" w:themeColor="text1"/>
          <w:sz w:val="20"/>
          <w:szCs w:val="20"/>
        </w:rPr>
        <w:t xml:space="preserve">Eiropas Parlamenta un Padomes 2024. gada 23. septembra Regula (ES, Euratom) 2024/2509 par finanšu noteikumiem, ko piemēro Savienības vispārējam budžetam. Pieejams šeit: </w:t>
      </w:r>
      <w:hyperlink r:id="rId1">
        <w:r w:rsidRPr="4870670A">
          <w:rPr>
            <w:rStyle w:val="Hyperlink"/>
            <w:rFonts w:eastAsia="Times New Roman" w:cs="Times New Roman"/>
            <w:i/>
            <w:iCs/>
            <w:sz w:val="20"/>
            <w:szCs w:val="20"/>
          </w:rPr>
          <w:t>https://eur-lex.europa.eu/legal-content/lv/TXT/?uri=CELEX%3A32024R2509</w:t>
        </w:r>
      </w:hyperlink>
    </w:p>
    <w:p w14:paraId="36B60555" w14:textId="63699D32" w:rsidR="4870670A" w:rsidRDefault="4870670A"/>
  </w:footnote>
  <w:footnote w:id="3">
    <w:p w14:paraId="4D1A401D" w14:textId="7A586EA4" w:rsidR="694525B5" w:rsidRDefault="694525B5" w:rsidP="00A14E30">
      <w:pPr>
        <w:rPr>
          <w:rFonts w:eastAsia="Times New Roman" w:cs="Times New Roman"/>
          <w:color w:val="000000" w:themeColor="text1"/>
          <w:sz w:val="20"/>
          <w:szCs w:val="20"/>
        </w:rPr>
      </w:pPr>
      <w:r w:rsidRPr="358BD921">
        <w:rPr>
          <w:rFonts w:eastAsia="Times New Roman" w:cs="Times New Roman"/>
          <w:sz w:val="20"/>
          <w:szCs w:val="20"/>
        </w:rPr>
        <w:footnoteRef/>
      </w:r>
      <w:r w:rsidR="358BD921" w:rsidRPr="358BD921">
        <w:rPr>
          <w:rFonts w:eastAsia="Times New Roman" w:cs="Times New Roman"/>
          <w:sz w:val="20"/>
          <w:szCs w:val="20"/>
        </w:rPr>
        <w:t xml:space="preserve"> </w:t>
      </w:r>
      <w:hyperlink r:id="rId2">
        <w:r w:rsidR="358BD921" w:rsidRPr="358BD921">
          <w:rPr>
            <w:rStyle w:val="Hyperlink"/>
            <w:rFonts w:eastAsia="Times New Roman" w:cs="Times New Roman"/>
            <w:sz w:val="20"/>
            <w:szCs w:val="20"/>
          </w:rPr>
          <w:t>Ministru kabineta 2023. gada 13. jūlija noteikumi Nr. 408 “Kārtība, kādā Eiropas Savienības fondu vadībā iesaistītās institūcijas nodrošina šo fondu ieviešanu 2021.–2027. gada plānošanas periodā”.</w:t>
        </w:r>
      </w:hyperlink>
    </w:p>
  </w:footnote>
  <w:footnote w:id="4">
    <w:p w14:paraId="2FFB8B15" w14:textId="77777777" w:rsidR="00C01FEF" w:rsidRDefault="00C01FEF" w:rsidP="00C01FEF">
      <w:pPr>
        <w:pStyle w:val="FootnoteText"/>
        <w:ind w:left="284" w:firstLine="0"/>
      </w:pPr>
      <w:r>
        <w:rPr>
          <w:rStyle w:val="FootnoteReference"/>
        </w:rPr>
        <w:footnoteRef/>
      </w:r>
      <w:r>
        <w:t xml:space="preserve"> </w:t>
      </w:r>
      <w:r w:rsidRPr="00F36C50">
        <w:rPr>
          <w:rFonts w:cs="Times New Roman"/>
        </w:rPr>
        <w:t xml:space="preserve">Ministru kabineta </w:t>
      </w:r>
      <w:r w:rsidRPr="00AF5F15">
        <w:rPr>
          <w:rFonts w:eastAsia="Times New Roman" w:cs="Times New Roman"/>
          <w:lang w:eastAsia="lv-LV"/>
        </w:rPr>
        <w:t>2023.</w:t>
      </w:r>
      <w:r w:rsidRPr="00F36C50">
        <w:rPr>
          <w:rFonts w:eastAsia="Times New Roman" w:cs="Times New Roman"/>
          <w:lang w:eastAsia="lv-LV"/>
        </w:rPr>
        <w:t>gada 13.jūlija</w:t>
      </w:r>
      <w:r w:rsidRPr="00AF5F15">
        <w:rPr>
          <w:rFonts w:eastAsia="Times New Roman" w:cs="Times New Roman"/>
          <w:lang w:eastAsia="lv-LV"/>
        </w:rPr>
        <w:t xml:space="preserve"> </w:t>
      </w:r>
      <w:r w:rsidRPr="00F36C50">
        <w:rPr>
          <w:rFonts w:eastAsia="Times New Roman" w:cs="Times New Roman"/>
          <w:lang w:eastAsia="lv-LV"/>
        </w:rPr>
        <w:t>noteikumi Nr. </w:t>
      </w:r>
      <w:r w:rsidRPr="00AF5F15">
        <w:rPr>
          <w:rFonts w:eastAsia="Times New Roman" w:cs="Times New Roman"/>
          <w:lang w:eastAsia="lv-LV"/>
        </w:rPr>
        <w:t>408</w:t>
      </w:r>
      <w:r w:rsidRPr="00F36C50">
        <w:rPr>
          <w:rFonts w:eastAsia="Times New Roman" w:cs="Times New Roman"/>
          <w:lang w:eastAsia="lv-LV"/>
        </w:rPr>
        <w:t xml:space="preserve"> “Kārtība, kādā Eiropas Savienības fondu vadībā iesaistītās institūcijas nodrošina šo fondu ieviešanu 2021.–2027. gada plānošanas periodā”.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ED0"/>
    <w:rsid w:val="000109CD"/>
    <w:rsid w:val="000112D3"/>
    <w:rsid w:val="00012854"/>
    <w:rsid w:val="000132DD"/>
    <w:rsid w:val="00015244"/>
    <w:rsid w:val="00015B54"/>
    <w:rsid w:val="000203A1"/>
    <w:rsid w:val="0002328E"/>
    <w:rsid w:val="00023927"/>
    <w:rsid w:val="00024585"/>
    <w:rsid w:val="00024845"/>
    <w:rsid w:val="00024BE0"/>
    <w:rsid w:val="00025592"/>
    <w:rsid w:val="000302C3"/>
    <w:rsid w:val="00030AA6"/>
    <w:rsid w:val="00030D64"/>
    <w:rsid w:val="00040A30"/>
    <w:rsid w:val="00041330"/>
    <w:rsid w:val="00042E34"/>
    <w:rsid w:val="0004362D"/>
    <w:rsid w:val="0004459A"/>
    <w:rsid w:val="00045BF2"/>
    <w:rsid w:val="000471FC"/>
    <w:rsid w:val="00051445"/>
    <w:rsid w:val="00051815"/>
    <w:rsid w:val="00053A8B"/>
    <w:rsid w:val="00054232"/>
    <w:rsid w:val="00055741"/>
    <w:rsid w:val="0005607E"/>
    <w:rsid w:val="0005668D"/>
    <w:rsid w:val="00060FFB"/>
    <w:rsid w:val="00061AB8"/>
    <w:rsid w:val="000622CC"/>
    <w:rsid w:val="00063D44"/>
    <w:rsid w:val="00064C94"/>
    <w:rsid w:val="00067BB2"/>
    <w:rsid w:val="00071395"/>
    <w:rsid w:val="00071EBA"/>
    <w:rsid w:val="000726F3"/>
    <w:rsid w:val="000734DA"/>
    <w:rsid w:val="00074B5E"/>
    <w:rsid w:val="00075151"/>
    <w:rsid w:val="0007792D"/>
    <w:rsid w:val="00077DC8"/>
    <w:rsid w:val="00080D8C"/>
    <w:rsid w:val="00081E54"/>
    <w:rsid w:val="0008339D"/>
    <w:rsid w:val="00090039"/>
    <w:rsid w:val="000910DF"/>
    <w:rsid w:val="00092804"/>
    <w:rsid w:val="0009522D"/>
    <w:rsid w:val="00095981"/>
    <w:rsid w:val="00096389"/>
    <w:rsid w:val="000A08CC"/>
    <w:rsid w:val="000A0BC7"/>
    <w:rsid w:val="000A3D2C"/>
    <w:rsid w:val="000A4536"/>
    <w:rsid w:val="000A4B9F"/>
    <w:rsid w:val="000A5453"/>
    <w:rsid w:val="000A584F"/>
    <w:rsid w:val="000A6640"/>
    <w:rsid w:val="000A6B93"/>
    <w:rsid w:val="000A76DC"/>
    <w:rsid w:val="000A79BD"/>
    <w:rsid w:val="000B02F4"/>
    <w:rsid w:val="000B2919"/>
    <w:rsid w:val="000B3E05"/>
    <w:rsid w:val="000B4CFC"/>
    <w:rsid w:val="000B6C07"/>
    <w:rsid w:val="000B716B"/>
    <w:rsid w:val="000B7448"/>
    <w:rsid w:val="000B7612"/>
    <w:rsid w:val="000B7A8E"/>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71C"/>
    <w:rsid w:val="000D4B09"/>
    <w:rsid w:val="000D500A"/>
    <w:rsid w:val="000D5DCC"/>
    <w:rsid w:val="000D7736"/>
    <w:rsid w:val="000D7D1C"/>
    <w:rsid w:val="000E2D63"/>
    <w:rsid w:val="000E2DB3"/>
    <w:rsid w:val="000E3050"/>
    <w:rsid w:val="000E31F7"/>
    <w:rsid w:val="000E38A2"/>
    <w:rsid w:val="000E71B7"/>
    <w:rsid w:val="000F07BB"/>
    <w:rsid w:val="000F28D3"/>
    <w:rsid w:val="000F4732"/>
    <w:rsid w:val="000F586E"/>
    <w:rsid w:val="000F7D48"/>
    <w:rsid w:val="00100728"/>
    <w:rsid w:val="00101F04"/>
    <w:rsid w:val="00103090"/>
    <w:rsid w:val="001064F0"/>
    <w:rsid w:val="0010714F"/>
    <w:rsid w:val="001115F5"/>
    <w:rsid w:val="00111EFD"/>
    <w:rsid w:val="00112308"/>
    <w:rsid w:val="00112952"/>
    <w:rsid w:val="001135FD"/>
    <w:rsid w:val="001137F2"/>
    <w:rsid w:val="00113CA9"/>
    <w:rsid w:val="00114608"/>
    <w:rsid w:val="00114B82"/>
    <w:rsid w:val="001150D2"/>
    <w:rsid w:val="00115A49"/>
    <w:rsid w:val="00120A37"/>
    <w:rsid w:val="001215AE"/>
    <w:rsid w:val="00123632"/>
    <w:rsid w:val="0012412B"/>
    <w:rsid w:val="00125F6A"/>
    <w:rsid w:val="001306D9"/>
    <w:rsid w:val="00130DEE"/>
    <w:rsid w:val="0013188F"/>
    <w:rsid w:val="00132867"/>
    <w:rsid w:val="00132A4A"/>
    <w:rsid w:val="00133A2C"/>
    <w:rsid w:val="00133DA8"/>
    <w:rsid w:val="00134340"/>
    <w:rsid w:val="00136D14"/>
    <w:rsid w:val="00137B16"/>
    <w:rsid w:val="00140787"/>
    <w:rsid w:val="00140F12"/>
    <w:rsid w:val="001414E8"/>
    <w:rsid w:val="001422B6"/>
    <w:rsid w:val="0014261A"/>
    <w:rsid w:val="0014518C"/>
    <w:rsid w:val="00146620"/>
    <w:rsid w:val="00151D6E"/>
    <w:rsid w:val="00151EFA"/>
    <w:rsid w:val="00152F67"/>
    <w:rsid w:val="00156AA0"/>
    <w:rsid w:val="00161469"/>
    <w:rsid w:val="001661BA"/>
    <w:rsid w:val="00166AB9"/>
    <w:rsid w:val="00167064"/>
    <w:rsid w:val="00167134"/>
    <w:rsid w:val="00167D77"/>
    <w:rsid w:val="00170385"/>
    <w:rsid w:val="001706E2"/>
    <w:rsid w:val="001707C5"/>
    <w:rsid w:val="00172CF3"/>
    <w:rsid w:val="0017435E"/>
    <w:rsid w:val="001750E0"/>
    <w:rsid w:val="0017579D"/>
    <w:rsid w:val="001775DB"/>
    <w:rsid w:val="0018099F"/>
    <w:rsid w:val="001813F9"/>
    <w:rsid w:val="0018140E"/>
    <w:rsid w:val="00182082"/>
    <w:rsid w:val="00184F21"/>
    <w:rsid w:val="0018550D"/>
    <w:rsid w:val="00186AEC"/>
    <w:rsid w:val="00187DDB"/>
    <w:rsid w:val="00192A9F"/>
    <w:rsid w:val="001931FB"/>
    <w:rsid w:val="00193C5A"/>
    <w:rsid w:val="00193DC6"/>
    <w:rsid w:val="001943B6"/>
    <w:rsid w:val="00195776"/>
    <w:rsid w:val="00196D30"/>
    <w:rsid w:val="00196D54"/>
    <w:rsid w:val="001A03C4"/>
    <w:rsid w:val="001A05D7"/>
    <w:rsid w:val="001A2736"/>
    <w:rsid w:val="001A3840"/>
    <w:rsid w:val="001A43FB"/>
    <w:rsid w:val="001B0BC2"/>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7471"/>
    <w:rsid w:val="001C767F"/>
    <w:rsid w:val="001D2898"/>
    <w:rsid w:val="001D28A9"/>
    <w:rsid w:val="001D3021"/>
    <w:rsid w:val="001D31CA"/>
    <w:rsid w:val="001D5901"/>
    <w:rsid w:val="001D6920"/>
    <w:rsid w:val="001D69FF"/>
    <w:rsid w:val="001E04A9"/>
    <w:rsid w:val="001E0CDA"/>
    <w:rsid w:val="001E1167"/>
    <w:rsid w:val="001E1E89"/>
    <w:rsid w:val="001E23A6"/>
    <w:rsid w:val="001E44BF"/>
    <w:rsid w:val="001E4627"/>
    <w:rsid w:val="001E466A"/>
    <w:rsid w:val="001E480A"/>
    <w:rsid w:val="001E68DA"/>
    <w:rsid w:val="001E7424"/>
    <w:rsid w:val="001F02C0"/>
    <w:rsid w:val="001F15DF"/>
    <w:rsid w:val="001F2114"/>
    <w:rsid w:val="001F3C84"/>
    <w:rsid w:val="001F4729"/>
    <w:rsid w:val="001F4CBA"/>
    <w:rsid w:val="001F518A"/>
    <w:rsid w:val="001F5218"/>
    <w:rsid w:val="001F587A"/>
    <w:rsid w:val="001F6058"/>
    <w:rsid w:val="00200C1B"/>
    <w:rsid w:val="0020208A"/>
    <w:rsid w:val="0020379A"/>
    <w:rsid w:val="0020412F"/>
    <w:rsid w:val="00204E40"/>
    <w:rsid w:val="002064F9"/>
    <w:rsid w:val="00207091"/>
    <w:rsid w:val="002119D5"/>
    <w:rsid w:val="00211D41"/>
    <w:rsid w:val="00211EB0"/>
    <w:rsid w:val="00211F55"/>
    <w:rsid w:val="00212004"/>
    <w:rsid w:val="0021240A"/>
    <w:rsid w:val="0021269A"/>
    <w:rsid w:val="00214952"/>
    <w:rsid w:val="00215BE8"/>
    <w:rsid w:val="00215E6B"/>
    <w:rsid w:val="002163D5"/>
    <w:rsid w:val="00216F98"/>
    <w:rsid w:val="00220151"/>
    <w:rsid w:val="0022237E"/>
    <w:rsid w:val="00223A1F"/>
    <w:rsid w:val="00225AF4"/>
    <w:rsid w:val="0022622C"/>
    <w:rsid w:val="002274D6"/>
    <w:rsid w:val="00230300"/>
    <w:rsid w:val="002313C7"/>
    <w:rsid w:val="00232393"/>
    <w:rsid w:val="0023491B"/>
    <w:rsid w:val="0023565B"/>
    <w:rsid w:val="002359B1"/>
    <w:rsid w:val="0023663D"/>
    <w:rsid w:val="002447DC"/>
    <w:rsid w:val="00244EEC"/>
    <w:rsid w:val="00246158"/>
    <w:rsid w:val="00247EE0"/>
    <w:rsid w:val="00250B8A"/>
    <w:rsid w:val="00250E1E"/>
    <w:rsid w:val="00252A22"/>
    <w:rsid w:val="002533D1"/>
    <w:rsid w:val="00254159"/>
    <w:rsid w:val="00254E27"/>
    <w:rsid w:val="00256F0E"/>
    <w:rsid w:val="0025754F"/>
    <w:rsid w:val="002607BA"/>
    <w:rsid w:val="00261387"/>
    <w:rsid w:val="00264C06"/>
    <w:rsid w:val="0026560A"/>
    <w:rsid w:val="00265F6E"/>
    <w:rsid w:val="00266A93"/>
    <w:rsid w:val="002722CC"/>
    <w:rsid w:val="00275639"/>
    <w:rsid w:val="00277321"/>
    <w:rsid w:val="0027767F"/>
    <w:rsid w:val="002815A6"/>
    <w:rsid w:val="00281ED6"/>
    <w:rsid w:val="00282730"/>
    <w:rsid w:val="00282F37"/>
    <w:rsid w:val="00283CBD"/>
    <w:rsid w:val="00283D9C"/>
    <w:rsid w:val="002862F7"/>
    <w:rsid w:val="00287997"/>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616A"/>
    <w:rsid w:val="002A62BA"/>
    <w:rsid w:val="002B10E0"/>
    <w:rsid w:val="002B2C8E"/>
    <w:rsid w:val="002B5332"/>
    <w:rsid w:val="002B5E9C"/>
    <w:rsid w:val="002B6657"/>
    <w:rsid w:val="002B67AC"/>
    <w:rsid w:val="002B6B33"/>
    <w:rsid w:val="002B791B"/>
    <w:rsid w:val="002C16D3"/>
    <w:rsid w:val="002C2105"/>
    <w:rsid w:val="002C3116"/>
    <w:rsid w:val="002C402A"/>
    <w:rsid w:val="002C60B4"/>
    <w:rsid w:val="002C7289"/>
    <w:rsid w:val="002C7F2B"/>
    <w:rsid w:val="002D1663"/>
    <w:rsid w:val="002D170B"/>
    <w:rsid w:val="002D1B7C"/>
    <w:rsid w:val="002D28EE"/>
    <w:rsid w:val="002D4F62"/>
    <w:rsid w:val="002D780F"/>
    <w:rsid w:val="002E04BD"/>
    <w:rsid w:val="002E1A52"/>
    <w:rsid w:val="002E2502"/>
    <w:rsid w:val="002E2B51"/>
    <w:rsid w:val="002E2F62"/>
    <w:rsid w:val="002E3B38"/>
    <w:rsid w:val="002E5CE7"/>
    <w:rsid w:val="002E6DA0"/>
    <w:rsid w:val="002E6EFF"/>
    <w:rsid w:val="002F0CEA"/>
    <w:rsid w:val="002F1707"/>
    <w:rsid w:val="002F28B6"/>
    <w:rsid w:val="002F3C5F"/>
    <w:rsid w:val="002F4019"/>
    <w:rsid w:val="002F4468"/>
    <w:rsid w:val="002F4E45"/>
    <w:rsid w:val="002F63F5"/>
    <w:rsid w:val="003006B8"/>
    <w:rsid w:val="0030261A"/>
    <w:rsid w:val="00302E9F"/>
    <w:rsid w:val="003034F4"/>
    <w:rsid w:val="003042E9"/>
    <w:rsid w:val="0030483C"/>
    <w:rsid w:val="00305567"/>
    <w:rsid w:val="00313F21"/>
    <w:rsid w:val="00314915"/>
    <w:rsid w:val="00315389"/>
    <w:rsid w:val="0031540C"/>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5B2"/>
    <w:rsid w:val="00327553"/>
    <w:rsid w:val="00327999"/>
    <w:rsid w:val="003309DA"/>
    <w:rsid w:val="0033153B"/>
    <w:rsid w:val="0033161B"/>
    <w:rsid w:val="00332D7D"/>
    <w:rsid w:val="00333109"/>
    <w:rsid w:val="0033343D"/>
    <w:rsid w:val="00334CA6"/>
    <w:rsid w:val="00336389"/>
    <w:rsid w:val="00340AFB"/>
    <w:rsid w:val="00341097"/>
    <w:rsid w:val="00342250"/>
    <w:rsid w:val="00342CEB"/>
    <w:rsid w:val="00343EEA"/>
    <w:rsid w:val="00346120"/>
    <w:rsid w:val="00346DA5"/>
    <w:rsid w:val="00350E7D"/>
    <w:rsid w:val="00350EBC"/>
    <w:rsid w:val="003535C8"/>
    <w:rsid w:val="00354CCB"/>
    <w:rsid w:val="00355F4C"/>
    <w:rsid w:val="00357050"/>
    <w:rsid w:val="00357CB0"/>
    <w:rsid w:val="00360C19"/>
    <w:rsid w:val="00360E0F"/>
    <w:rsid w:val="003623CC"/>
    <w:rsid w:val="003628BB"/>
    <w:rsid w:val="00362EE1"/>
    <w:rsid w:val="003632CC"/>
    <w:rsid w:val="00364F6C"/>
    <w:rsid w:val="00365B60"/>
    <w:rsid w:val="0036975F"/>
    <w:rsid w:val="003754B9"/>
    <w:rsid w:val="0037586E"/>
    <w:rsid w:val="00375AF7"/>
    <w:rsid w:val="00375DFB"/>
    <w:rsid w:val="00377117"/>
    <w:rsid w:val="00380588"/>
    <w:rsid w:val="003809B8"/>
    <w:rsid w:val="00381434"/>
    <w:rsid w:val="003842C3"/>
    <w:rsid w:val="00384684"/>
    <w:rsid w:val="00384D0E"/>
    <w:rsid w:val="00384FE0"/>
    <w:rsid w:val="003870B3"/>
    <w:rsid w:val="00387379"/>
    <w:rsid w:val="00390A92"/>
    <w:rsid w:val="00392C90"/>
    <w:rsid w:val="00392D09"/>
    <w:rsid w:val="003947B6"/>
    <w:rsid w:val="0039527A"/>
    <w:rsid w:val="003A0169"/>
    <w:rsid w:val="003A0199"/>
    <w:rsid w:val="003A0394"/>
    <w:rsid w:val="003A0EBC"/>
    <w:rsid w:val="003A283E"/>
    <w:rsid w:val="003A2CD1"/>
    <w:rsid w:val="003A3B93"/>
    <w:rsid w:val="003A4FBD"/>
    <w:rsid w:val="003A52C9"/>
    <w:rsid w:val="003A5783"/>
    <w:rsid w:val="003A5C2A"/>
    <w:rsid w:val="003A6982"/>
    <w:rsid w:val="003A6F0C"/>
    <w:rsid w:val="003A7BDD"/>
    <w:rsid w:val="003B099F"/>
    <w:rsid w:val="003B1017"/>
    <w:rsid w:val="003B1E7F"/>
    <w:rsid w:val="003B2CA4"/>
    <w:rsid w:val="003B31A9"/>
    <w:rsid w:val="003B3EA9"/>
    <w:rsid w:val="003B4913"/>
    <w:rsid w:val="003B727A"/>
    <w:rsid w:val="003B7399"/>
    <w:rsid w:val="003C1F8C"/>
    <w:rsid w:val="003C2265"/>
    <w:rsid w:val="003C27D7"/>
    <w:rsid w:val="003C2E47"/>
    <w:rsid w:val="003C31D0"/>
    <w:rsid w:val="003C3AC7"/>
    <w:rsid w:val="003C3CE9"/>
    <w:rsid w:val="003C4CF7"/>
    <w:rsid w:val="003C675D"/>
    <w:rsid w:val="003C7DD0"/>
    <w:rsid w:val="003D03B5"/>
    <w:rsid w:val="003D1CCA"/>
    <w:rsid w:val="003D2528"/>
    <w:rsid w:val="003D270C"/>
    <w:rsid w:val="003D2F9A"/>
    <w:rsid w:val="003D382B"/>
    <w:rsid w:val="003D3E38"/>
    <w:rsid w:val="003D4091"/>
    <w:rsid w:val="003D7034"/>
    <w:rsid w:val="003D7C86"/>
    <w:rsid w:val="003E0F25"/>
    <w:rsid w:val="003E0F47"/>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2F7A"/>
    <w:rsid w:val="004044A7"/>
    <w:rsid w:val="004057A7"/>
    <w:rsid w:val="00405898"/>
    <w:rsid w:val="00407EBB"/>
    <w:rsid w:val="004101F8"/>
    <w:rsid w:val="00410AE1"/>
    <w:rsid w:val="004113B3"/>
    <w:rsid w:val="00411490"/>
    <w:rsid w:val="004136FE"/>
    <w:rsid w:val="00413905"/>
    <w:rsid w:val="0041408B"/>
    <w:rsid w:val="00414C2A"/>
    <w:rsid w:val="00415305"/>
    <w:rsid w:val="00415600"/>
    <w:rsid w:val="00421071"/>
    <w:rsid w:val="004228CD"/>
    <w:rsid w:val="00422E4D"/>
    <w:rsid w:val="0042371D"/>
    <w:rsid w:val="00424049"/>
    <w:rsid w:val="00424481"/>
    <w:rsid w:val="00424C30"/>
    <w:rsid w:val="00425ABD"/>
    <w:rsid w:val="00425EA9"/>
    <w:rsid w:val="00426550"/>
    <w:rsid w:val="0042748D"/>
    <w:rsid w:val="0043374A"/>
    <w:rsid w:val="0043459A"/>
    <w:rsid w:val="0043465C"/>
    <w:rsid w:val="0043516C"/>
    <w:rsid w:val="00435889"/>
    <w:rsid w:val="0043778E"/>
    <w:rsid w:val="00437D66"/>
    <w:rsid w:val="00444AE1"/>
    <w:rsid w:val="004461C7"/>
    <w:rsid w:val="0044681D"/>
    <w:rsid w:val="00446954"/>
    <w:rsid w:val="004469DA"/>
    <w:rsid w:val="00446CC4"/>
    <w:rsid w:val="00447C4F"/>
    <w:rsid w:val="00447D3D"/>
    <w:rsid w:val="00454B03"/>
    <w:rsid w:val="00456DC1"/>
    <w:rsid w:val="0046166F"/>
    <w:rsid w:val="00461C89"/>
    <w:rsid w:val="004623F3"/>
    <w:rsid w:val="004662E0"/>
    <w:rsid w:val="00467970"/>
    <w:rsid w:val="00467A9F"/>
    <w:rsid w:val="00470818"/>
    <w:rsid w:val="00475FF9"/>
    <w:rsid w:val="0047692B"/>
    <w:rsid w:val="00476E1F"/>
    <w:rsid w:val="00482C98"/>
    <w:rsid w:val="00482D63"/>
    <w:rsid w:val="00484753"/>
    <w:rsid w:val="00485091"/>
    <w:rsid w:val="004857B6"/>
    <w:rsid w:val="00490637"/>
    <w:rsid w:val="00490FAF"/>
    <w:rsid w:val="00494350"/>
    <w:rsid w:val="004960A9"/>
    <w:rsid w:val="004960CA"/>
    <w:rsid w:val="00497048"/>
    <w:rsid w:val="004A2BA0"/>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D45A8"/>
    <w:rsid w:val="004D46FF"/>
    <w:rsid w:val="004D5026"/>
    <w:rsid w:val="004D68EF"/>
    <w:rsid w:val="004D6C1B"/>
    <w:rsid w:val="004D72E9"/>
    <w:rsid w:val="004D7AF0"/>
    <w:rsid w:val="004D7C6B"/>
    <w:rsid w:val="004E0922"/>
    <w:rsid w:val="004E0B13"/>
    <w:rsid w:val="004E10E2"/>
    <w:rsid w:val="004E3E56"/>
    <w:rsid w:val="004E402D"/>
    <w:rsid w:val="004F015B"/>
    <w:rsid w:val="004F061C"/>
    <w:rsid w:val="004F0D37"/>
    <w:rsid w:val="004F1B0A"/>
    <w:rsid w:val="004F1F7C"/>
    <w:rsid w:val="004F38C3"/>
    <w:rsid w:val="004F451B"/>
    <w:rsid w:val="004F4B51"/>
    <w:rsid w:val="004F5A73"/>
    <w:rsid w:val="004F759B"/>
    <w:rsid w:val="00500DA3"/>
    <w:rsid w:val="00501EF4"/>
    <w:rsid w:val="00506153"/>
    <w:rsid w:val="00511539"/>
    <w:rsid w:val="00511DAB"/>
    <w:rsid w:val="00513BCE"/>
    <w:rsid w:val="00513E6C"/>
    <w:rsid w:val="005150C3"/>
    <w:rsid w:val="00517E15"/>
    <w:rsid w:val="0052180D"/>
    <w:rsid w:val="00522975"/>
    <w:rsid w:val="005246B9"/>
    <w:rsid w:val="00524B9B"/>
    <w:rsid w:val="00525794"/>
    <w:rsid w:val="00525BA9"/>
    <w:rsid w:val="00525CAD"/>
    <w:rsid w:val="005301F2"/>
    <w:rsid w:val="0053179D"/>
    <w:rsid w:val="00531F24"/>
    <w:rsid w:val="00532A98"/>
    <w:rsid w:val="00533221"/>
    <w:rsid w:val="00534FD3"/>
    <w:rsid w:val="00535A0A"/>
    <w:rsid w:val="00535F93"/>
    <w:rsid w:val="0053706B"/>
    <w:rsid w:val="00544CBC"/>
    <w:rsid w:val="00546640"/>
    <w:rsid w:val="005474CB"/>
    <w:rsid w:val="00547D4E"/>
    <w:rsid w:val="005504B5"/>
    <w:rsid w:val="00550B5F"/>
    <w:rsid w:val="005527C1"/>
    <w:rsid w:val="00553415"/>
    <w:rsid w:val="0055666A"/>
    <w:rsid w:val="00557F70"/>
    <w:rsid w:val="00564648"/>
    <w:rsid w:val="00566BA8"/>
    <w:rsid w:val="005672CD"/>
    <w:rsid w:val="00567495"/>
    <w:rsid w:val="00571CF0"/>
    <w:rsid w:val="0057212D"/>
    <w:rsid w:val="00576215"/>
    <w:rsid w:val="0057690F"/>
    <w:rsid w:val="00576FB1"/>
    <w:rsid w:val="00577D70"/>
    <w:rsid w:val="00577F74"/>
    <w:rsid w:val="00580A5A"/>
    <w:rsid w:val="00582061"/>
    <w:rsid w:val="00583BA5"/>
    <w:rsid w:val="00584C43"/>
    <w:rsid w:val="00584E6D"/>
    <w:rsid w:val="00584F0B"/>
    <w:rsid w:val="00586587"/>
    <w:rsid w:val="00586819"/>
    <w:rsid w:val="00587D77"/>
    <w:rsid w:val="0059268A"/>
    <w:rsid w:val="00593C80"/>
    <w:rsid w:val="00594244"/>
    <w:rsid w:val="00595021"/>
    <w:rsid w:val="005A1C4D"/>
    <w:rsid w:val="005A2519"/>
    <w:rsid w:val="005A2556"/>
    <w:rsid w:val="005A2566"/>
    <w:rsid w:val="005A2F9B"/>
    <w:rsid w:val="005A3434"/>
    <w:rsid w:val="005A65DD"/>
    <w:rsid w:val="005B0831"/>
    <w:rsid w:val="005B19A3"/>
    <w:rsid w:val="005B363D"/>
    <w:rsid w:val="005B3E80"/>
    <w:rsid w:val="005B4DBA"/>
    <w:rsid w:val="005B4F3E"/>
    <w:rsid w:val="005B79D7"/>
    <w:rsid w:val="005C0366"/>
    <w:rsid w:val="005C0840"/>
    <w:rsid w:val="005C1703"/>
    <w:rsid w:val="005C2085"/>
    <w:rsid w:val="005C3100"/>
    <w:rsid w:val="005C34DD"/>
    <w:rsid w:val="005C39A4"/>
    <w:rsid w:val="005C4725"/>
    <w:rsid w:val="005C47BB"/>
    <w:rsid w:val="005C5A9C"/>
    <w:rsid w:val="005D07FB"/>
    <w:rsid w:val="005D1567"/>
    <w:rsid w:val="005D2D4E"/>
    <w:rsid w:val="005D2DA3"/>
    <w:rsid w:val="005D3C85"/>
    <w:rsid w:val="005D3FA9"/>
    <w:rsid w:val="005D5616"/>
    <w:rsid w:val="005D75D8"/>
    <w:rsid w:val="005D7DA1"/>
    <w:rsid w:val="005E4108"/>
    <w:rsid w:val="005E48EA"/>
    <w:rsid w:val="005E570F"/>
    <w:rsid w:val="005E5F1A"/>
    <w:rsid w:val="005E6C68"/>
    <w:rsid w:val="005F011E"/>
    <w:rsid w:val="005F0401"/>
    <w:rsid w:val="005F2FFD"/>
    <w:rsid w:val="005F39FE"/>
    <w:rsid w:val="005F41A0"/>
    <w:rsid w:val="005F4B97"/>
    <w:rsid w:val="005F7FD8"/>
    <w:rsid w:val="00600C91"/>
    <w:rsid w:val="00601969"/>
    <w:rsid w:val="0060303F"/>
    <w:rsid w:val="006034EC"/>
    <w:rsid w:val="00603C85"/>
    <w:rsid w:val="00605007"/>
    <w:rsid w:val="006057A3"/>
    <w:rsid w:val="00605E4C"/>
    <w:rsid w:val="00607601"/>
    <w:rsid w:val="00607E8A"/>
    <w:rsid w:val="00610DCA"/>
    <w:rsid w:val="0061118D"/>
    <w:rsid w:val="00612A05"/>
    <w:rsid w:val="0061309B"/>
    <w:rsid w:val="006136CE"/>
    <w:rsid w:val="006142F5"/>
    <w:rsid w:val="00614668"/>
    <w:rsid w:val="00620219"/>
    <w:rsid w:val="006204AD"/>
    <w:rsid w:val="00620C60"/>
    <w:rsid w:val="00622BC3"/>
    <w:rsid w:val="0062331D"/>
    <w:rsid w:val="00624C26"/>
    <w:rsid w:val="006279A4"/>
    <w:rsid w:val="006320C9"/>
    <w:rsid w:val="00633C03"/>
    <w:rsid w:val="0063568F"/>
    <w:rsid w:val="00635E32"/>
    <w:rsid w:val="00636A89"/>
    <w:rsid w:val="00636DC7"/>
    <w:rsid w:val="0064385A"/>
    <w:rsid w:val="00645C5B"/>
    <w:rsid w:val="00646D84"/>
    <w:rsid w:val="0064721C"/>
    <w:rsid w:val="006507F9"/>
    <w:rsid w:val="00651913"/>
    <w:rsid w:val="00652D3A"/>
    <w:rsid w:val="00653245"/>
    <w:rsid w:val="006535DA"/>
    <w:rsid w:val="0065445B"/>
    <w:rsid w:val="006560BE"/>
    <w:rsid w:val="00661F15"/>
    <w:rsid w:val="00662403"/>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74D7"/>
    <w:rsid w:val="00697881"/>
    <w:rsid w:val="006A0832"/>
    <w:rsid w:val="006A0ADD"/>
    <w:rsid w:val="006A0B96"/>
    <w:rsid w:val="006A13A8"/>
    <w:rsid w:val="006A2790"/>
    <w:rsid w:val="006A4986"/>
    <w:rsid w:val="006A501B"/>
    <w:rsid w:val="006A5DCA"/>
    <w:rsid w:val="006A69E0"/>
    <w:rsid w:val="006A7E89"/>
    <w:rsid w:val="006B168E"/>
    <w:rsid w:val="006B34ED"/>
    <w:rsid w:val="006B3987"/>
    <w:rsid w:val="006B3B18"/>
    <w:rsid w:val="006B57B7"/>
    <w:rsid w:val="006B59AE"/>
    <w:rsid w:val="006C0FAC"/>
    <w:rsid w:val="006C25CA"/>
    <w:rsid w:val="006C2A5A"/>
    <w:rsid w:val="006C346C"/>
    <w:rsid w:val="006C3A5C"/>
    <w:rsid w:val="006C490C"/>
    <w:rsid w:val="006C4DB3"/>
    <w:rsid w:val="006C7F90"/>
    <w:rsid w:val="006D1A78"/>
    <w:rsid w:val="006D2D4B"/>
    <w:rsid w:val="006D377B"/>
    <w:rsid w:val="006D4D37"/>
    <w:rsid w:val="006D55D5"/>
    <w:rsid w:val="006D5E82"/>
    <w:rsid w:val="006D5EA8"/>
    <w:rsid w:val="006D628E"/>
    <w:rsid w:val="006D7302"/>
    <w:rsid w:val="006D7DB4"/>
    <w:rsid w:val="006E1557"/>
    <w:rsid w:val="006E2038"/>
    <w:rsid w:val="006E2365"/>
    <w:rsid w:val="006E3911"/>
    <w:rsid w:val="006E476F"/>
    <w:rsid w:val="006E689A"/>
    <w:rsid w:val="006F2964"/>
    <w:rsid w:val="006F3A5D"/>
    <w:rsid w:val="006F4A5B"/>
    <w:rsid w:val="006F6DD2"/>
    <w:rsid w:val="006F7692"/>
    <w:rsid w:val="00700F0A"/>
    <w:rsid w:val="00701AEB"/>
    <w:rsid w:val="00701CB3"/>
    <w:rsid w:val="00702951"/>
    <w:rsid w:val="00702F3D"/>
    <w:rsid w:val="00704970"/>
    <w:rsid w:val="00704B8B"/>
    <w:rsid w:val="00707C1A"/>
    <w:rsid w:val="0071048C"/>
    <w:rsid w:val="007108F9"/>
    <w:rsid w:val="00711EC7"/>
    <w:rsid w:val="0071311F"/>
    <w:rsid w:val="00716975"/>
    <w:rsid w:val="00716C22"/>
    <w:rsid w:val="007208FD"/>
    <w:rsid w:val="007213C0"/>
    <w:rsid w:val="007218AC"/>
    <w:rsid w:val="0072213C"/>
    <w:rsid w:val="00722B67"/>
    <w:rsid w:val="007230A4"/>
    <w:rsid w:val="0072341A"/>
    <w:rsid w:val="00723560"/>
    <w:rsid w:val="00723777"/>
    <w:rsid w:val="00724763"/>
    <w:rsid w:val="00724CE8"/>
    <w:rsid w:val="00725C62"/>
    <w:rsid w:val="00725CC8"/>
    <w:rsid w:val="00726BC4"/>
    <w:rsid w:val="007302AC"/>
    <w:rsid w:val="00731543"/>
    <w:rsid w:val="00732275"/>
    <w:rsid w:val="00732ED1"/>
    <w:rsid w:val="00733BA7"/>
    <w:rsid w:val="00734269"/>
    <w:rsid w:val="0073458D"/>
    <w:rsid w:val="007361E1"/>
    <w:rsid w:val="00736CCD"/>
    <w:rsid w:val="00740F71"/>
    <w:rsid w:val="00742043"/>
    <w:rsid w:val="00743768"/>
    <w:rsid w:val="00744FF4"/>
    <w:rsid w:val="00745483"/>
    <w:rsid w:val="007454FE"/>
    <w:rsid w:val="00745C4B"/>
    <w:rsid w:val="00746A32"/>
    <w:rsid w:val="007470A2"/>
    <w:rsid w:val="00750727"/>
    <w:rsid w:val="007531F2"/>
    <w:rsid w:val="0075371E"/>
    <w:rsid w:val="007550E4"/>
    <w:rsid w:val="007560D7"/>
    <w:rsid w:val="0075637E"/>
    <w:rsid w:val="00756434"/>
    <w:rsid w:val="007565EA"/>
    <w:rsid w:val="00756CF1"/>
    <w:rsid w:val="0075706C"/>
    <w:rsid w:val="007607E5"/>
    <w:rsid w:val="00761517"/>
    <w:rsid w:val="00763955"/>
    <w:rsid w:val="00763C7B"/>
    <w:rsid w:val="00763CBA"/>
    <w:rsid w:val="00763FCE"/>
    <w:rsid w:val="007654F9"/>
    <w:rsid w:val="00767AAC"/>
    <w:rsid w:val="00767B59"/>
    <w:rsid w:val="00770455"/>
    <w:rsid w:val="00770B26"/>
    <w:rsid w:val="00770E12"/>
    <w:rsid w:val="00773945"/>
    <w:rsid w:val="00773CF7"/>
    <w:rsid w:val="00774218"/>
    <w:rsid w:val="00774A73"/>
    <w:rsid w:val="00774C57"/>
    <w:rsid w:val="0077757A"/>
    <w:rsid w:val="00781BFB"/>
    <w:rsid w:val="00782546"/>
    <w:rsid w:val="00783042"/>
    <w:rsid w:val="007833D7"/>
    <w:rsid w:val="00783CB7"/>
    <w:rsid w:val="00783F13"/>
    <w:rsid w:val="00784C2E"/>
    <w:rsid w:val="00784CE6"/>
    <w:rsid w:val="00786059"/>
    <w:rsid w:val="007877D7"/>
    <w:rsid w:val="00790A97"/>
    <w:rsid w:val="00791620"/>
    <w:rsid w:val="00791C1B"/>
    <w:rsid w:val="00792F17"/>
    <w:rsid w:val="00795D94"/>
    <w:rsid w:val="00795EB9"/>
    <w:rsid w:val="00796C8C"/>
    <w:rsid w:val="00797480"/>
    <w:rsid w:val="00797776"/>
    <w:rsid w:val="007A12FD"/>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2284"/>
    <w:rsid w:val="007C335E"/>
    <w:rsid w:val="007C716C"/>
    <w:rsid w:val="007C730C"/>
    <w:rsid w:val="007C7602"/>
    <w:rsid w:val="007C7713"/>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E7546"/>
    <w:rsid w:val="007F12AC"/>
    <w:rsid w:val="007F263F"/>
    <w:rsid w:val="007F2CC0"/>
    <w:rsid w:val="007F65FC"/>
    <w:rsid w:val="007F7320"/>
    <w:rsid w:val="00800E44"/>
    <w:rsid w:val="00802697"/>
    <w:rsid w:val="00803F23"/>
    <w:rsid w:val="00804F20"/>
    <w:rsid w:val="00805A03"/>
    <w:rsid w:val="00805BA7"/>
    <w:rsid w:val="0080603A"/>
    <w:rsid w:val="008066C6"/>
    <w:rsid w:val="00806836"/>
    <w:rsid w:val="00806E02"/>
    <w:rsid w:val="00810350"/>
    <w:rsid w:val="0081041C"/>
    <w:rsid w:val="0081093E"/>
    <w:rsid w:val="00811589"/>
    <w:rsid w:val="008127C6"/>
    <w:rsid w:val="00812885"/>
    <w:rsid w:val="00815ECF"/>
    <w:rsid w:val="00816E21"/>
    <w:rsid w:val="0082081C"/>
    <w:rsid w:val="00821628"/>
    <w:rsid w:val="00823A19"/>
    <w:rsid w:val="008258ED"/>
    <w:rsid w:val="00825EA0"/>
    <w:rsid w:val="00825F2F"/>
    <w:rsid w:val="0082799F"/>
    <w:rsid w:val="00830F0F"/>
    <w:rsid w:val="008318BC"/>
    <w:rsid w:val="00831F13"/>
    <w:rsid w:val="00832CA4"/>
    <w:rsid w:val="00833C34"/>
    <w:rsid w:val="00835139"/>
    <w:rsid w:val="0083552C"/>
    <w:rsid w:val="00835AA1"/>
    <w:rsid w:val="00835D63"/>
    <w:rsid w:val="0084031A"/>
    <w:rsid w:val="008429D0"/>
    <w:rsid w:val="00843329"/>
    <w:rsid w:val="008437E8"/>
    <w:rsid w:val="00845229"/>
    <w:rsid w:val="008455C0"/>
    <w:rsid w:val="008455D7"/>
    <w:rsid w:val="00847422"/>
    <w:rsid w:val="00847788"/>
    <w:rsid w:val="00852364"/>
    <w:rsid w:val="00854FAA"/>
    <w:rsid w:val="00856795"/>
    <w:rsid w:val="00857113"/>
    <w:rsid w:val="00857C02"/>
    <w:rsid w:val="00860448"/>
    <w:rsid w:val="00860818"/>
    <w:rsid w:val="0086249A"/>
    <w:rsid w:val="0086367C"/>
    <w:rsid w:val="0086393A"/>
    <w:rsid w:val="0087008D"/>
    <w:rsid w:val="0087168E"/>
    <w:rsid w:val="00875621"/>
    <w:rsid w:val="00875D7C"/>
    <w:rsid w:val="008769F8"/>
    <w:rsid w:val="00880274"/>
    <w:rsid w:val="00881972"/>
    <w:rsid w:val="00882A40"/>
    <w:rsid w:val="00886C91"/>
    <w:rsid w:val="00890AFA"/>
    <w:rsid w:val="00891FFD"/>
    <w:rsid w:val="00893200"/>
    <w:rsid w:val="008945CD"/>
    <w:rsid w:val="00897E5A"/>
    <w:rsid w:val="008A065F"/>
    <w:rsid w:val="008A29A8"/>
    <w:rsid w:val="008A35FB"/>
    <w:rsid w:val="008A38AE"/>
    <w:rsid w:val="008B117C"/>
    <w:rsid w:val="008B1741"/>
    <w:rsid w:val="008B1B73"/>
    <w:rsid w:val="008B202C"/>
    <w:rsid w:val="008B23E4"/>
    <w:rsid w:val="008B40D7"/>
    <w:rsid w:val="008B722A"/>
    <w:rsid w:val="008B7436"/>
    <w:rsid w:val="008C0530"/>
    <w:rsid w:val="008C1644"/>
    <w:rsid w:val="008C3121"/>
    <w:rsid w:val="008C3447"/>
    <w:rsid w:val="008C5A23"/>
    <w:rsid w:val="008C6C65"/>
    <w:rsid w:val="008C76AE"/>
    <w:rsid w:val="008D0661"/>
    <w:rsid w:val="008D08EB"/>
    <w:rsid w:val="008D1C8E"/>
    <w:rsid w:val="008D37EA"/>
    <w:rsid w:val="008D3892"/>
    <w:rsid w:val="008D7FDE"/>
    <w:rsid w:val="008E10BF"/>
    <w:rsid w:val="008E16A3"/>
    <w:rsid w:val="008E372B"/>
    <w:rsid w:val="008E56A9"/>
    <w:rsid w:val="008E6F2E"/>
    <w:rsid w:val="008F341C"/>
    <w:rsid w:val="008F5011"/>
    <w:rsid w:val="008F740A"/>
    <w:rsid w:val="00900723"/>
    <w:rsid w:val="00901E23"/>
    <w:rsid w:val="009032B8"/>
    <w:rsid w:val="00903565"/>
    <w:rsid w:val="00904126"/>
    <w:rsid w:val="0090480E"/>
    <w:rsid w:val="00904895"/>
    <w:rsid w:val="00904A38"/>
    <w:rsid w:val="009052BD"/>
    <w:rsid w:val="00905C58"/>
    <w:rsid w:val="00906A9D"/>
    <w:rsid w:val="009077C4"/>
    <w:rsid w:val="009119DB"/>
    <w:rsid w:val="00912EA6"/>
    <w:rsid w:val="009153EE"/>
    <w:rsid w:val="00916EB5"/>
    <w:rsid w:val="00916ED5"/>
    <w:rsid w:val="00917852"/>
    <w:rsid w:val="00920415"/>
    <w:rsid w:val="00920691"/>
    <w:rsid w:val="00921E8C"/>
    <w:rsid w:val="00921F75"/>
    <w:rsid w:val="00923075"/>
    <w:rsid w:val="009234E0"/>
    <w:rsid w:val="00926A84"/>
    <w:rsid w:val="00926B80"/>
    <w:rsid w:val="00927526"/>
    <w:rsid w:val="009301BC"/>
    <w:rsid w:val="00931EA7"/>
    <w:rsid w:val="00932234"/>
    <w:rsid w:val="009344CC"/>
    <w:rsid w:val="00934B59"/>
    <w:rsid w:val="0093766F"/>
    <w:rsid w:val="00940316"/>
    <w:rsid w:val="00940771"/>
    <w:rsid w:val="00940DA7"/>
    <w:rsid w:val="00943415"/>
    <w:rsid w:val="00943418"/>
    <w:rsid w:val="009445B4"/>
    <w:rsid w:val="009458F8"/>
    <w:rsid w:val="00945D73"/>
    <w:rsid w:val="00946F71"/>
    <w:rsid w:val="00951578"/>
    <w:rsid w:val="00952879"/>
    <w:rsid w:val="00954834"/>
    <w:rsid w:val="00954AE4"/>
    <w:rsid w:val="0095584B"/>
    <w:rsid w:val="00955BB4"/>
    <w:rsid w:val="00961024"/>
    <w:rsid w:val="00961FF7"/>
    <w:rsid w:val="00963CB3"/>
    <w:rsid w:val="0096530C"/>
    <w:rsid w:val="00965B65"/>
    <w:rsid w:val="0096739E"/>
    <w:rsid w:val="0096745E"/>
    <w:rsid w:val="00970461"/>
    <w:rsid w:val="00970EA1"/>
    <w:rsid w:val="0097182E"/>
    <w:rsid w:val="00971A88"/>
    <w:rsid w:val="009737AF"/>
    <w:rsid w:val="00974B69"/>
    <w:rsid w:val="0097596E"/>
    <w:rsid w:val="0097644D"/>
    <w:rsid w:val="00976878"/>
    <w:rsid w:val="00976E07"/>
    <w:rsid w:val="00981D7D"/>
    <w:rsid w:val="00981E8F"/>
    <w:rsid w:val="009840C8"/>
    <w:rsid w:val="0098459D"/>
    <w:rsid w:val="00984C50"/>
    <w:rsid w:val="0098519A"/>
    <w:rsid w:val="00985217"/>
    <w:rsid w:val="00985CBA"/>
    <w:rsid w:val="00986920"/>
    <w:rsid w:val="00986D62"/>
    <w:rsid w:val="0098764F"/>
    <w:rsid w:val="00987859"/>
    <w:rsid w:val="0099205C"/>
    <w:rsid w:val="009930F5"/>
    <w:rsid w:val="009946CB"/>
    <w:rsid w:val="00995218"/>
    <w:rsid w:val="00995D52"/>
    <w:rsid w:val="009A03ED"/>
    <w:rsid w:val="009A0DDC"/>
    <w:rsid w:val="009A1220"/>
    <w:rsid w:val="009A1D0A"/>
    <w:rsid w:val="009A330A"/>
    <w:rsid w:val="009A3B83"/>
    <w:rsid w:val="009A49AE"/>
    <w:rsid w:val="009A73AE"/>
    <w:rsid w:val="009A7530"/>
    <w:rsid w:val="009B08BF"/>
    <w:rsid w:val="009B47C4"/>
    <w:rsid w:val="009B48ED"/>
    <w:rsid w:val="009B5CD7"/>
    <w:rsid w:val="009C0B19"/>
    <w:rsid w:val="009C1751"/>
    <w:rsid w:val="009C4D00"/>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5D0D"/>
    <w:rsid w:val="009F6024"/>
    <w:rsid w:val="009F6EF1"/>
    <w:rsid w:val="009F6FDD"/>
    <w:rsid w:val="009F7B36"/>
    <w:rsid w:val="00A01D52"/>
    <w:rsid w:val="00A02E8E"/>
    <w:rsid w:val="00A03FAA"/>
    <w:rsid w:val="00A04B72"/>
    <w:rsid w:val="00A053E0"/>
    <w:rsid w:val="00A06E79"/>
    <w:rsid w:val="00A07BDE"/>
    <w:rsid w:val="00A11013"/>
    <w:rsid w:val="00A111C6"/>
    <w:rsid w:val="00A125E1"/>
    <w:rsid w:val="00A14E30"/>
    <w:rsid w:val="00A151EE"/>
    <w:rsid w:val="00A2028E"/>
    <w:rsid w:val="00A213EF"/>
    <w:rsid w:val="00A24441"/>
    <w:rsid w:val="00A247D1"/>
    <w:rsid w:val="00A3013D"/>
    <w:rsid w:val="00A3213C"/>
    <w:rsid w:val="00A326C5"/>
    <w:rsid w:val="00A33DDE"/>
    <w:rsid w:val="00A34558"/>
    <w:rsid w:val="00A407F6"/>
    <w:rsid w:val="00A421EF"/>
    <w:rsid w:val="00A43B5E"/>
    <w:rsid w:val="00A43C2C"/>
    <w:rsid w:val="00A44C96"/>
    <w:rsid w:val="00A47B24"/>
    <w:rsid w:val="00A47BBD"/>
    <w:rsid w:val="00A5225F"/>
    <w:rsid w:val="00A54454"/>
    <w:rsid w:val="00A63413"/>
    <w:rsid w:val="00A63CAE"/>
    <w:rsid w:val="00A63CDD"/>
    <w:rsid w:val="00A66C51"/>
    <w:rsid w:val="00A66D03"/>
    <w:rsid w:val="00A7104B"/>
    <w:rsid w:val="00A713A4"/>
    <w:rsid w:val="00A7190F"/>
    <w:rsid w:val="00A720BF"/>
    <w:rsid w:val="00A749C2"/>
    <w:rsid w:val="00A74B78"/>
    <w:rsid w:val="00A758E0"/>
    <w:rsid w:val="00A75F05"/>
    <w:rsid w:val="00A76ED0"/>
    <w:rsid w:val="00A775C1"/>
    <w:rsid w:val="00A80048"/>
    <w:rsid w:val="00A83847"/>
    <w:rsid w:val="00A863C3"/>
    <w:rsid w:val="00A870E4"/>
    <w:rsid w:val="00A87197"/>
    <w:rsid w:val="00A87454"/>
    <w:rsid w:val="00A900D0"/>
    <w:rsid w:val="00A91392"/>
    <w:rsid w:val="00A922D1"/>
    <w:rsid w:val="00A92B58"/>
    <w:rsid w:val="00A93DBC"/>
    <w:rsid w:val="00A93E7C"/>
    <w:rsid w:val="00A9451A"/>
    <w:rsid w:val="00A96202"/>
    <w:rsid w:val="00A9717F"/>
    <w:rsid w:val="00AA1B48"/>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4642"/>
    <w:rsid w:val="00AD0A1B"/>
    <w:rsid w:val="00AD1393"/>
    <w:rsid w:val="00AD22A0"/>
    <w:rsid w:val="00AD3F85"/>
    <w:rsid w:val="00AD45AA"/>
    <w:rsid w:val="00AD6A86"/>
    <w:rsid w:val="00AD6ADB"/>
    <w:rsid w:val="00AD6EA0"/>
    <w:rsid w:val="00AD7299"/>
    <w:rsid w:val="00AD741A"/>
    <w:rsid w:val="00AD76B8"/>
    <w:rsid w:val="00AD7F45"/>
    <w:rsid w:val="00AE133D"/>
    <w:rsid w:val="00AE1A33"/>
    <w:rsid w:val="00AE245A"/>
    <w:rsid w:val="00AE4E0D"/>
    <w:rsid w:val="00AE50D0"/>
    <w:rsid w:val="00AE51FB"/>
    <w:rsid w:val="00AE6A1D"/>
    <w:rsid w:val="00AE7BA1"/>
    <w:rsid w:val="00AF21EA"/>
    <w:rsid w:val="00AF29FF"/>
    <w:rsid w:val="00AF44FB"/>
    <w:rsid w:val="00AF4F64"/>
    <w:rsid w:val="00AF656B"/>
    <w:rsid w:val="00AF7442"/>
    <w:rsid w:val="00AF76F0"/>
    <w:rsid w:val="00AF7F9E"/>
    <w:rsid w:val="00B00631"/>
    <w:rsid w:val="00B02F6A"/>
    <w:rsid w:val="00B03B56"/>
    <w:rsid w:val="00B044DC"/>
    <w:rsid w:val="00B063BD"/>
    <w:rsid w:val="00B102E6"/>
    <w:rsid w:val="00B23F29"/>
    <w:rsid w:val="00B2478C"/>
    <w:rsid w:val="00B26578"/>
    <w:rsid w:val="00B310C6"/>
    <w:rsid w:val="00B3209A"/>
    <w:rsid w:val="00B36C62"/>
    <w:rsid w:val="00B401F0"/>
    <w:rsid w:val="00B4082F"/>
    <w:rsid w:val="00B40B5B"/>
    <w:rsid w:val="00B42AC5"/>
    <w:rsid w:val="00B47425"/>
    <w:rsid w:val="00B47500"/>
    <w:rsid w:val="00B479C6"/>
    <w:rsid w:val="00B47E94"/>
    <w:rsid w:val="00B520C1"/>
    <w:rsid w:val="00B52CC7"/>
    <w:rsid w:val="00B54A16"/>
    <w:rsid w:val="00B60437"/>
    <w:rsid w:val="00B60AD9"/>
    <w:rsid w:val="00B60E11"/>
    <w:rsid w:val="00B61E0C"/>
    <w:rsid w:val="00B6253E"/>
    <w:rsid w:val="00B64A39"/>
    <w:rsid w:val="00B73342"/>
    <w:rsid w:val="00B73DE1"/>
    <w:rsid w:val="00B73F38"/>
    <w:rsid w:val="00B75942"/>
    <w:rsid w:val="00B77AA5"/>
    <w:rsid w:val="00B77CB9"/>
    <w:rsid w:val="00B80F7F"/>
    <w:rsid w:val="00B81759"/>
    <w:rsid w:val="00B82469"/>
    <w:rsid w:val="00B82A09"/>
    <w:rsid w:val="00B82D7C"/>
    <w:rsid w:val="00B82F72"/>
    <w:rsid w:val="00B907FF"/>
    <w:rsid w:val="00B92C75"/>
    <w:rsid w:val="00B93DC7"/>
    <w:rsid w:val="00B95497"/>
    <w:rsid w:val="00BA2BCD"/>
    <w:rsid w:val="00BA5409"/>
    <w:rsid w:val="00BA5F49"/>
    <w:rsid w:val="00BA6ED0"/>
    <w:rsid w:val="00BA7233"/>
    <w:rsid w:val="00BB08A1"/>
    <w:rsid w:val="00BB33A9"/>
    <w:rsid w:val="00BB37CB"/>
    <w:rsid w:val="00BB5140"/>
    <w:rsid w:val="00BB5178"/>
    <w:rsid w:val="00BB6CDC"/>
    <w:rsid w:val="00BB7EC0"/>
    <w:rsid w:val="00BC022F"/>
    <w:rsid w:val="00BC307E"/>
    <w:rsid w:val="00BC3562"/>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E0A27"/>
    <w:rsid w:val="00BE1149"/>
    <w:rsid w:val="00BE397D"/>
    <w:rsid w:val="00BE3A41"/>
    <w:rsid w:val="00BE3B46"/>
    <w:rsid w:val="00BE3F84"/>
    <w:rsid w:val="00BF0379"/>
    <w:rsid w:val="00BF2018"/>
    <w:rsid w:val="00BF341B"/>
    <w:rsid w:val="00BF4301"/>
    <w:rsid w:val="00BF431A"/>
    <w:rsid w:val="00BF4ECB"/>
    <w:rsid w:val="00BF5A92"/>
    <w:rsid w:val="00C01FEF"/>
    <w:rsid w:val="00C032E2"/>
    <w:rsid w:val="00C034A1"/>
    <w:rsid w:val="00C049BB"/>
    <w:rsid w:val="00C05007"/>
    <w:rsid w:val="00C052ED"/>
    <w:rsid w:val="00C117B3"/>
    <w:rsid w:val="00C1298B"/>
    <w:rsid w:val="00C13EB3"/>
    <w:rsid w:val="00C15A36"/>
    <w:rsid w:val="00C17A24"/>
    <w:rsid w:val="00C17EDE"/>
    <w:rsid w:val="00C202CE"/>
    <w:rsid w:val="00C21109"/>
    <w:rsid w:val="00C2235D"/>
    <w:rsid w:val="00C223D6"/>
    <w:rsid w:val="00C302A2"/>
    <w:rsid w:val="00C321FC"/>
    <w:rsid w:val="00C322FE"/>
    <w:rsid w:val="00C32D3F"/>
    <w:rsid w:val="00C3446D"/>
    <w:rsid w:val="00C35DDB"/>
    <w:rsid w:val="00C3645A"/>
    <w:rsid w:val="00C37890"/>
    <w:rsid w:val="00C37D55"/>
    <w:rsid w:val="00C37E94"/>
    <w:rsid w:val="00C40740"/>
    <w:rsid w:val="00C41421"/>
    <w:rsid w:val="00C4279C"/>
    <w:rsid w:val="00C43DAB"/>
    <w:rsid w:val="00C44361"/>
    <w:rsid w:val="00C445BA"/>
    <w:rsid w:val="00C46AA2"/>
    <w:rsid w:val="00C53012"/>
    <w:rsid w:val="00C54F08"/>
    <w:rsid w:val="00C603FD"/>
    <w:rsid w:val="00C62E95"/>
    <w:rsid w:val="00C67268"/>
    <w:rsid w:val="00C70137"/>
    <w:rsid w:val="00C7040E"/>
    <w:rsid w:val="00C70414"/>
    <w:rsid w:val="00C70875"/>
    <w:rsid w:val="00C72F40"/>
    <w:rsid w:val="00C736BD"/>
    <w:rsid w:val="00C73ADD"/>
    <w:rsid w:val="00C76341"/>
    <w:rsid w:val="00C82626"/>
    <w:rsid w:val="00C829EA"/>
    <w:rsid w:val="00C83416"/>
    <w:rsid w:val="00C8404B"/>
    <w:rsid w:val="00C84056"/>
    <w:rsid w:val="00C86871"/>
    <w:rsid w:val="00C87C2E"/>
    <w:rsid w:val="00C91CA1"/>
    <w:rsid w:val="00C92860"/>
    <w:rsid w:val="00C93079"/>
    <w:rsid w:val="00C93457"/>
    <w:rsid w:val="00C9360A"/>
    <w:rsid w:val="00C94B46"/>
    <w:rsid w:val="00C97317"/>
    <w:rsid w:val="00CA191E"/>
    <w:rsid w:val="00CA3D24"/>
    <w:rsid w:val="00CA4A99"/>
    <w:rsid w:val="00CA5F7D"/>
    <w:rsid w:val="00CA77E4"/>
    <w:rsid w:val="00CA7F30"/>
    <w:rsid w:val="00CB0C40"/>
    <w:rsid w:val="00CB1D57"/>
    <w:rsid w:val="00CB20A6"/>
    <w:rsid w:val="00CB2A6A"/>
    <w:rsid w:val="00CB2E93"/>
    <w:rsid w:val="00CB578C"/>
    <w:rsid w:val="00CB644A"/>
    <w:rsid w:val="00CC10BB"/>
    <w:rsid w:val="00CC2667"/>
    <w:rsid w:val="00CC4142"/>
    <w:rsid w:val="00CC5CBC"/>
    <w:rsid w:val="00CC772F"/>
    <w:rsid w:val="00CC773E"/>
    <w:rsid w:val="00CD2B51"/>
    <w:rsid w:val="00CD49EF"/>
    <w:rsid w:val="00CD55C2"/>
    <w:rsid w:val="00CD72CC"/>
    <w:rsid w:val="00CD7695"/>
    <w:rsid w:val="00CD76A3"/>
    <w:rsid w:val="00CD7995"/>
    <w:rsid w:val="00CE0CA7"/>
    <w:rsid w:val="00CE1E23"/>
    <w:rsid w:val="00CE1FF7"/>
    <w:rsid w:val="00CE371A"/>
    <w:rsid w:val="00CE4097"/>
    <w:rsid w:val="00CE45A4"/>
    <w:rsid w:val="00CE6D45"/>
    <w:rsid w:val="00CF0184"/>
    <w:rsid w:val="00CF02BE"/>
    <w:rsid w:val="00CF1CCE"/>
    <w:rsid w:val="00CF1F3E"/>
    <w:rsid w:val="00CF22BA"/>
    <w:rsid w:val="00CF2F8E"/>
    <w:rsid w:val="00CF6E17"/>
    <w:rsid w:val="00CF7D9D"/>
    <w:rsid w:val="00D0127A"/>
    <w:rsid w:val="00D01C10"/>
    <w:rsid w:val="00D03334"/>
    <w:rsid w:val="00D03AB3"/>
    <w:rsid w:val="00D04474"/>
    <w:rsid w:val="00D06C7C"/>
    <w:rsid w:val="00D07B64"/>
    <w:rsid w:val="00D11987"/>
    <w:rsid w:val="00D13DB3"/>
    <w:rsid w:val="00D1595C"/>
    <w:rsid w:val="00D15C57"/>
    <w:rsid w:val="00D1641F"/>
    <w:rsid w:val="00D201BE"/>
    <w:rsid w:val="00D21416"/>
    <w:rsid w:val="00D2169E"/>
    <w:rsid w:val="00D224DF"/>
    <w:rsid w:val="00D23B0E"/>
    <w:rsid w:val="00D25483"/>
    <w:rsid w:val="00D258CB"/>
    <w:rsid w:val="00D25D08"/>
    <w:rsid w:val="00D27F77"/>
    <w:rsid w:val="00D305F1"/>
    <w:rsid w:val="00D30AD1"/>
    <w:rsid w:val="00D30F5A"/>
    <w:rsid w:val="00D32C37"/>
    <w:rsid w:val="00D346E0"/>
    <w:rsid w:val="00D36FDA"/>
    <w:rsid w:val="00D40F2B"/>
    <w:rsid w:val="00D41B0D"/>
    <w:rsid w:val="00D42A0B"/>
    <w:rsid w:val="00D42FFD"/>
    <w:rsid w:val="00D442FC"/>
    <w:rsid w:val="00D47124"/>
    <w:rsid w:val="00D50379"/>
    <w:rsid w:val="00D52908"/>
    <w:rsid w:val="00D536A7"/>
    <w:rsid w:val="00D537C1"/>
    <w:rsid w:val="00D5477E"/>
    <w:rsid w:val="00D56FA0"/>
    <w:rsid w:val="00D57F0A"/>
    <w:rsid w:val="00D611F2"/>
    <w:rsid w:val="00D63A3D"/>
    <w:rsid w:val="00D6448A"/>
    <w:rsid w:val="00D65029"/>
    <w:rsid w:val="00D652CF"/>
    <w:rsid w:val="00D667C4"/>
    <w:rsid w:val="00D668B6"/>
    <w:rsid w:val="00D67E7E"/>
    <w:rsid w:val="00D71514"/>
    <w:rsid w:val="00D71526"/>
    <w:rsid w:val="00D71E5A"/>
    <w:rsid w:val="00D7513A"/>
    <w:rsid w:val="00D76D61"/>
    <w:rsid w:val="00D77941"/>
    <w:rsid w:val="00D80BA4"/>
    <w:rsid w:val="00D8149B"/>
    <w:rsid w:val="00D82A81"/>
    <w:rsid w:val="00D832F8"/>
    <w:rsid w:val="00D84AF0"/>
    <w:rsid w:val="00D85BA7"/>
    <w:rsid w:val="00D86D6A"/>
    <w:rsid w:val="00D87922"/>
    <w:rsid w:val="00D90759"/>
    <w:rsid w:val="00D917B5"/>
    <w:rsid w:val="00D92390"/>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B92"/>
    <w:rsid w:val="00DB4DAD"/>
    <w:rsid w:val="00DB59F0"/>
    <w:rsid w:val="00DB6821"/>
    <w:rsid w:val="00DB7526"/>
    <w:rsid w:val="00DBAD05"/>
    <w:rsid w:val="00DC054D"/>
    <w:rsid w:val="00DC065E"/>
    <w:rsid w:val="00DC0855"/>
    <w:rsid w:val="00DC085E"/>
    <w:rsid w:val="00DC1DDF"/>
    <w:rsid w:val="00DC2343"/>
    <w:rsid w:val="00DC26C3"/>
    <w:rsid w:val="00DC2A1F"/>
    <w:rsid w:val="00DC3A75"/>
    <w:rsid w:val="00DC5838"/>
    <w:rsid w:val="00DC5FFB"/>
    <w:rsid w:val="00DC6633"/>
    <w:rsid w:val="00DD2852"/>
    <w:rsid w:val="00DD2EB8"/>
    <w:rsid w:val="00DD524D"/>
    <w:rsid w:val="00DD5789"/>
    <w:rsid w:val="00DD68EF"/>
    <w:rsid w:val="00DE06F7"/>
    <w:rsid w:val="00DE1EDA"/>
    <w:rsid w:val="00DE3699"/>
    <w:rsid w:val="00DE3D90"/>
    <w:rsid w:val="00DE42B7"/>
    <w:rsid w:val="00DE443C"/>
    <w:rsid w:val="00DE4665"/>
    <w:rsid w:val="00DE702F"/>
    <w:rsid w:val="00DF0B0B"/>
    <w:rsid w:val="00DF2288"/>
    <w:rsid w:val="00DF3B0F"/>
    <w:rsid w:val="00DF4CE0"/>
    <w:rsid w:val="00DF55A2"/>
    <w:rsid w:val="00E00D8D"/>
    <w:rsid w:val="00E02038"/>
    <w:rsid w:val="00E04914"/>
    <w:rsid w:val="00E04D68"/>
    <w:rsid w:val="00E07D8E"/>
    <w:rsid w:val="00E106AA"/>
    <w:rsid w:val="00E10EB1"/>
    <w:rsid w:val="00E10ED1"/>
    <w:rsid w:val="00E1168C"/>
    <w:rsid w:val="00E11D93"/>
    <w:rsid w:val="00E120ED"/>
    <w:rsid w:val="00E13A8E"/>
    <w:rsid w:val="00E14A47"/>
    <w:rsid w:val="00E154F0"/>
    <w:rsid w:val="00E16110"/>
    <w:rsid w:val="00E225A8"/>
    <w:rsid w:val="00E22C3F"/>
    <w:rsid w:val="00E2316D"/>
    <w:rsid w:val="00E26401"/>
    <w:rsid w:val="00E26E5B"/>
    <w:rsid w:val="00E32119"/>
    <w:rsid w:val="00E3369A"/>
    <w:rsid w:val="00E349B9"/>
    <w:rsid w:val="00E36987"/>
    <w:rsid w:val="00E37BB4"/>
    <w:rsid w:val="00E37F17"/>
    <w:rsid w:val="00E42FF1"/>
    <w:rsid w:val="00E4482E"/>
    <w:rsid w:val="00E47083"/>
    <w:rsid w:val="00E47719"/>
    <w:rsid w:val="00E5181E"/>
    <w:rsid w:val="00E521B7"/>
    <w:rsid w:val="00E52A4A"/>
    <w:rsid w:val="00E53F0A"/>
    <w:rsid w:val="00E53F48"/>
    <w:rsid w:val="00E56655"/>
    <w:rsid w:val="00E57614"/>
    <w:rsid w:val="00E60B1A"/>
    <w:rsid w:val="00E6123D"/>
    <w:rsid w:val="00E61463"/>
    <w:rsid w:val="00E61DA7"/>
    <w:rsid w:val="00E70501"/>
    <w:rsid w:val="00E70542"/>
    <w:rsid w:val="00E70785"/>
    <w:rsid w:val="00E70A7A"/>
    <w:rsid w:val="00E7299C"/>
    <w:rsid w:val="00E72BFF"/>
    <w:rsid w:val="00E765BF"/>
    <w:rsid w:val="00E823E9"/>
    <w:rsid w:val="00E83381"/>
    <w:rsid w:val="00E84BFF"/>
    <w:rsid w:val="00E84E0C"/>
    <w:rsid w:val="00E855FC"/>
    <w:rsid w:val="00E85EC6"/>
    <w:rsid w:val="00E85FBE"/>
    <w:rsid w:val="00E860CF"/>
    <w:rsid w:val="00E904FE"/>
    <w:rsid w:val="00E90A60"/>
    <w:rsid w:val="00E911EA"/>
    <w:rsid w:val="00E94356"/>
    <w:rsid w:val="00E95168"/>
    <w:rsid w:val="00E96601"/>
    <w:rsid w:val="00EA01BD"/>
    <w:rsid w:val="00EA0DB3"/>
    <w:rsid w:val="00EA2AF0"/>
    <w:rsid w:val="00EA3373"/>
    <w:rsid w:val="00EA3B28"/>
    <w:rsid w:val="00EA552A"/>
    <w:rsid w:val="00EA5A45"/>
    <w:rsid w:val="00EA75F0"/>
    <w:rsid w:val="00EB1A7B"/>
    <w:rsid w:val="00EB2F71"/>
    <w:rsid w:val="00EB3B6F"/>
    <w:rsid w:val="00EB3D85"/>
    <w:rsid w:val="00EB440C"/>
    <w:rsid w:val="00EB622A"/>
    <w:rsid w:val="00EB63B3"/>
    <w:rsid w:val="00EB6437"/>
    <w:rsid w:val="00EB6A3E"/>
    <w:rsid w:val="00EB6FAC"/>
    <w:rsid w:val="00EC1259"/>
    <w:rsid w:val="00EC129C"/>
    <w:rsid w:val="00EC2345"/>
    <w:rsid w:val="00EC5B89"/>
    <w:rsid w:val="00ED024D"/>
    <w:rsid w:val="00ED17C5"/>
    <w:rsid w:val="00ED28AE"/>
    <w:rsid w:val="00ED3C6F"/>
    <w:rsid w:val="00ED50C7"/>
    <w:rsid w:val="00ED6CC8"/>
    <w:rsid w:val="00ED6DBA"/>
    <w:rsid w:val="00ED6FD7"/>
    <w:rsid w:val="00ED73E9"/>
    <w:rsid w:val="00ED77C5"/>
    <w:rsid w:val="00EE00FB"/>
    <w:rsid w:val="00EE026A"/>
    <w:rsid w:val="00EE3582"/>
    <w:rsid w:val="00EE455A"/>
    <w:rsid w:val="00EE601F"/>
    <w:rsid w:val="00EE65CB"/>
    <w:rsid w:val="00EE69D8"/>
    <w:rsid w:val="00EE745C"/>
    <w:rsid w:val="00EF02C8"/>
    <w:rsid w:val="00EF0F49"/>
    <w:rsid w:val="00EF1D85"/>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6269"/>
    <w:rsid w:val="00F17552"/>
    <w:rsid w:val="00F17C61"/>
    <w:rsid w:val="00F17FB7"/>
    <w:rsid w:val="00F2115F"/>
    <w:rsid w:val="00F24754"/>
    <w:rsid w:val="00F24EEF"/>
    <w:rsid w:val="00F24F16"/>
    <w:rsid w:val="00F25516"/>
    <w:rsid w:val="00F25C36"/>
    <w:rsid w:val="00F25DC3"/>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9A4"/>
    <w:rsid w:val="00F4346B"/>
    <w:rsid w:val="00F444FB"/>
    <w:rsid w:val="00F45FBE"/>
    <w:rsid w:val="00F467A5"/>
    <w:rsid w:val="00F50CA3"/>
    <w:rsid w:val="00F52790"/>
    <w:rsid w:val="00F55825"/>
    <w:rsid w:val="00F559E8"/>
    <w:rsid w:val="00F57699"/>
    <w:rsid w:val="00F57C77"/>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2D7"/>
    <w:rsid w:val="00F724D0"/>
    <w:rsid w:val="00F73CAE"/>
    <w:rsid w:val="00F74443"/>
    <w:rsid w:val="00F770E6"/>
    <w:rsid w:val="00F85799"/>
    <w:rsid w:val="00F85C13"/>
    <w:rsid w:val="00F870E6"/>
    <w:rsid w:val="00F90D3E"/>
    <w:rsid w:val="00F90D98"/>
    <w:rsid w:val="00F910A5"/>
    <w:rsid w:val="00F940F7"/>
    <w:rsid w:val="00F94551"/>
    <w:rsid w:val="00F94EA6"/>
    <w:rsid w:val="00F95D19"/>
    <w:rsid w:val="00FA1D08"/>
    <w:rsid w:val="00FA376D"/>
    <w:rsid w:val="00FA3DD6"/>
    <w:rsid w:val="00FA4DAC"/>
    <w:rsid w:val="00FA565D"/>
    <w:rsid w:val="00FA5AFB"/>
    <w:rsid w:val="00FA69A6"/>
    <w:rsid w:val="00FA76F6"/>
    <w:rsid w:val="00FB1D85"/>
    <w:rsid w:val="00FB2569"/>
    <w:rsid w:val="00FB398A"/>
    <w:rsid w:val="00FB45C3"/>
    <w:rsid w:val="00FB4B0B"/>
    <w:rsid w:val="00FC0570"/>
    <w:rsid w:val="00FC060E"/>
    <w:rsid w:val="00FC0D0A"/>
    <w:rsid w:val="00FC44ED"/>
    <w:rsid w:val="00FC4D87"/>
    <w:rsid w:val="00FD00A1"/>
    <w:rsid w:val="00FD0E4D"/>
    <w:rsid w:val="00FD1D4D"/>
    <w:rsid w:val="00FD3A77"/>
    <w:rsid w:val="00FD5907"/>
    <w:rsid w:val="00FD5E14"/>
    <w:rsid w:val="00FD69CD"/>
    <w:rsid w:val="00FD9D68"/>
    <w:rsid w:val="00FE0198"/>
    <w:rsid w:val="00FE2BD4"/>
    <w:rsid w:val="00FE30AD"/>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E52"/>
    <w:rsid w:val="0109C049"/>
    <w:rsid w:val="012FD693"/>
    <w:rsid w:val="019C35E4"/>
    <w:rsid w:val="01A001B5"/>
    <w:rsid w:val="01E40D38"/>
    <w:rsid w:val="01E9EE4F"/>
    <w:rsid w:val="02068FBC"/>
    <w:rsid w:val="020A0E21"/>
    <w:rsid w:val="02117895"/>
    <w:rsid w:val="027EACAC"/>
    <w:rsid w:val="02813679"/>
    <w:rsid w:val="029FCBFC"/>
    <w:rsid w:val="02BB5BE8"/>
    <w:rsid w:val="030FC04B"/>
    <w:rsid w:val="034527CC"/>
    <w:rsid w:val="03465495"/>
    <w:rsid w:val="037071D3"/>
    <w:rsid w:val="03A06C39"/>
    <w:rsid w:val="03E2C252"/>
    <w:rsid w:val="0461B8DF"/>
    <w:rsid w:val="046F6863"/>
    <w:rsid w:val="0474BB7C"/>
    <w:rsid w:val="0490054F"/>
    <w:rsid w:val="0499C098"/>
    <w:rsid w:val="04B97FF6"/>
    <w:rsid w:val="04E1FABA"/>
    <w:rsid w:val="052B1A6B"/>
    <w:rsid w:val="05539B56"/>
    <w:rsid w:val="05E16A79"/>
    <w:rsid w:val="061C1AF5"/>
    <w:rsid w:val="062175F8"/>
    <w:rsid w:val="06505889"/>
    <w:rsid w:val="06962B07"/>
    <w:rsid w:val="06B31755"/>
    <w:rsid w:val="06E85BC2"/>
    <w:rsid w:val="0721CE96"/>
    <w:rsid w:val="072C3C90"/>
    <w:rsid w:val="07CDEC41"/>
    <w:rsid w:val="07F26B98"/>
    <w:rsid w:val="0816ACF2"/>
    <w:rsid w:val="081CAF4A"/>
    <w:rsid w:val="08468BF1"/>
    <w:rsid w:val="08EF4D21"/>
    <w:rsid w:val="08FF6078"/>
    <w:rsid w:val="0916CFE5"/>
    <w:rsid w:val="093E20BE"/>
    <w:rsid w:val="099C40AC"/>
    <w:rsid w:val="09B1EFE8"/>
    <w:rsid w:val="09BC91CA"/>
    <w:rsid w:val="09C662AE"/>
    <w:rsid w:val="09D4D8C9"/>
    <w:rsid w:val="0B0D1E73"/>
    <w:rsid w:val="0B9F64A8"/>
    <w:rsid w:val="0BB77243"/>
    <w:rsid w:val="0BC00C7B"/>
    <w:rsid w:val="0C1D13EC"/>
    <w:rsid w:val="0C59B9C0"/>
    <w:rsid w:val="0C95BEB6"/>
    <w:rsid w:val="0CADEABA"/>
    <w:rsid w:val="0CF11B51"/>
    <w:rsid w:val="0D2C99A5"/>
    <w:rsid w:val="0D381C16"/>
    <w:rsid w:val="0D6F5B42"/>
    <w:rsid w:val="0D8258EF"/>
    <w:rsid w:val="0DCE7F4E"/>
    <w:rsid w:val="0DD5406A"/>
    <w:rsid w:val="0DE4039F"/>
    <w:rsid w:val="0E6B5F97"/>
    <w:rsid w:val="0E978266"/>
    <w:rsid w:val="0EADE7E0"/>
    <w:rsid w:val="0ED8AD9F"/>
    <w:rsid w:val="0F370146"/>
    <w:rsid w:val="0F8D50EE"/>
    <w:rsid w:val="0F9E1C30"/>
    <w:rsid w:val="101769ED"/>
    <w:rsid w:val="101F1048"/>
    <w:rsid w:val="1028943C"/>
    <w:rsid w:val="10468F8B"/>
    <w:rsid w:val="1057FD55"/>
    <w:rsid w:val="106D7AB6"/>
    <w:rsid w:val="107312B8"/>
    <w:rsid w:val="10788B5A"/>
    <w:rsid w:val="10C97420"/>
    <w:rsid w:val="10E7FBCD"/>
    <w:rsid w:val="1128CD3A"/>
    <w:rsid w:val="11573F7F"/>
    <w:rsid w:val="117932E3"/>
    <w:rsid w:val="1179DF32"/>
    <w:rsid w:val="1202C425"/>
    <w:rsid w:val="1209B70E"/>
    <w:rsid w:val="130E33AD"/>
    <w:rsid w:val="132C2514"/>
    <w:rsid w:val="13506E7E"/>
    <w:rsid w:val="135E1175"/>
    <w:rsid w:val="139DF181"/>
    <w:rsid w:val="13A7BC33"/>
    <w:rsid w:val="13F57B3D"/>
    <w:rsid w:val="1420E9BD"/>
    <w:rsid w:val="142ECEAC"/>
    <w:rsid w:val="143081FA"/>
    <w:rsid w:val="1469C9C7"/>
    <w:rsid w:val="14761B7F"/>
    <w:rsid w:val="148606EB"/>
    <w:rsid w:val="14D337B1"/>
    <w:rsid w:val="157887A2"/>
    <w:rsid w:val="15B33846"/>
    <w:rsid w:val="15FD4E6B"/>
    <w:rsid w:val="1616EED7"/>
    <w:rsid w:val="162B013E"/>
    <w:rsid w:val="162F8EDD"/>
    <w:rsid w:val="1657A5DC"/>
    <w:rsid w:val="16799EEC"/>
    <w:rsid w:val="168184EB"/>
    <w:rsid w:val="16CEFD3B"/>
    <w:rsid w:val="16DC7578"/>
    <w:rsid w:val="16E7319D"/>
    <w:rsid w:val="176228C8"/>
    <w:rsid w:val="17A9A73E"/>
    <w:rsid w:val="17C72246"/>
    <w:rsid w:val="17C83017"/>
    <w:rsid w:val="18EEF9A7"/>
    <w:rsid w:val="195BEFE8"/>
    <w:rsid w:val="196A0E05"/>
    <w:rsid w:val="1995774D"/>
    <w:rsid w:val="19ABD108"/>
    <w:rsid w:val="1A2B096F"/>
    <w:rsid w:val="1A2EA208"/>
    <w:rsid w:val="1A3CAF97"/>
    <w:rsid w:val="1A5FF0EB"/>
    <w:rsid w:val="1A72AB59"/>
    <w:rsid w:val="1AD35D0E"/>
    <w:rsid w:val="1B102A48"/>
    <w:rsid w:val="1B389443"/>
    <w:rsid w:val="1B5488F4"/>
    <w:rsid w:val="1B99ADDB"/>
    <w:rsid w:val="1BCF1A51"/>
    <w:rsid w:val="1BD96A08"/>
    <w:rsid w:val="1C2D4A0B"/>
    <w:rsid w:val="1C4D0E3A"/>
    <w:rsid w:val="1C639794"/>
    <w:rsid w:val="1CC441FA"/>
    <w:rsid w:val="1CDD719E"/>
    <w:rsid w:val="1CE10319"/>
    <w:rsid w:val="1D0DC456"/>
    <w:rsid w:val="1D160FA1"/>
    <w:rsid w:val="1D20C01C"/>
    <w:rsid w:val="1D67DEA5"/>
    <w:rsid w:val="1D7A9D29"/>
    <w:rsid w:val="1D8A2525"/>
    <w:rsid w:val="1DD50A4A"/>
    <w:rsid w:val="1DED5137"/>
    <w:rsid w:val="1E477A8E"/>
    <w:rsid w:val="1E6B922C"/>
    <w:rsid w:val="1E79D084"/>
    <w:rsid w:val="1EACBDFA"/>
    <w:rsid w:val="1EE13E36"/>
    <w:rsid w:val="1EE2A303"/>
    <w:rsid w:val="1F32D03D"/>
    <w:rsid w:val="1F87CAE4"/>
    <w:rsid w:val="1FCBF33E"/>
    <w:rsid w:val="20151260"/>
    <w:rsid w:val="20240B35"/>
    <w:rsid w:val="2057E1E4"/>
    <w:rsid w:val="205D51DF"/>
    <w:rsid w:val="2070D23D"/>
    <w:rsid w:val="209FF3A4"/>
    <w:rsid w:val="20A5C67C"/>
    <w:rsid w:val="20A614E0"/>
    <w:rsid w:val="20AF041D"/>
    <w:rsid w:val="215F9933"/>
    <w:rsid w:val="21898A8F"/>
    <w:rsid w:val="2222FEF5"/>
    <w:rsid w:val="223DF390"/>
    <w:rsid w:val="22652F4E"/>
    <w:rsid w:val="22E35F4F"/>
    <w:rsid w:val="22FF1D53"/>
    <w:rsid w:val="2314CB08"/>
    <w:rsid w:val="237E6C11"/>
    <w:rsid w:val="23AE4DC9"/>
    <w:rsid w:val="23EA3721"/>
    <w:rsid w:val="23F16260"/>
    <w:rsid w:val="23F7370D"/>
    <w:rsid w:val="243C2B5B"/>
    <w:rsid w:val="248E622F"/>
    <w:rsid w:val="248FBB5D"/>
    <w:rsid w:val="24EE7E4A"/>
    <w:rsid w:val="24F6D7F2"/>
    <w:rsid w:val="2513CF5A"/>
    <w:rsid w:val="25199FDA"/>
    <w:rsid w:val="25A8B608"/>
    <w:rsid w:val="25F80926"/>
    <w:rsid w:val="2623F50C"/>
    <w:rsid w:val="2686625A"/>
    <w:rsid w:val="2733F78F"/>
    <w:rsid w:val="27442CB2"/>
    <w:rsid w:val="277144E6"/>
    <w:rsid w:val="2790F421"/>
    <w:rsid w:val="27A5AD64"/>
    <w:rsid w:val="27C5255C"/>
    <w:rsid w:val="27C5E6E7"/>
    <w:rsid w:val="27F7F099"/>
    <w:rsid w:val="281F401B"/>
    <w:rsid w:val="282A2EE1"/>
    <w:rsid w:val="283B2CDF"/>
    <w:rsid w:val="2851B050"/>
    <w:rsid w:val="2894CC5C"/>
    <w:rsid w:val="294952F6"/>
    <w:rsid w:val="295E5AE4"/>
    <w:rsid w:val="2965A017"/>
    <w:rsid w:val="299B8616"/>
    <w:rsid w:val="29D13FF2"/>
    <w:rsid w:val="2ABC2180"/>
    <w:rsid w:val="2ACBBD36"/>
    <w:rsid w:val="2ADCDCC4"/>
    <w:rsid w:val="2B3677C3"/>
    <w:rsid w:val="2B56773B"/>
    <w:rsid w:val="2B64A720"/>
    <w:rsid w:val="2B74C18D"/>
    <w:rsid w:val="2BD63D67"/>
    <w:rsid w:val="2C1205D9"/>
    <w:rsid w:val="2C1C31AB"/>
    <w:rsid w:val="2C39F8B1"/>
    <w:rsid w:val="2C45D6B8"/>
    <w:rsid w:val="2C4C8A4F"/>
    <w:rsid w:val="2CBB391F"/>
    <w:rsid w:val="2D1D59C7"/>
    <w:rsid w:val="2D41B940"/>
    <w:rsid w:val="2D8DE471"/>
    <w:rsid w:val="2E2BC5A7"/>
    <w:rsid w:val="2E444188"/>
    <w:rsid w:val="2EAD6D44"/>
    <w:rsid w:val="2EC84C37"/>
    <w:rsid w:val="2F13D148"/>
    <w:rsid w:val="2F1953C5"/>
    <w:rsid w:val="2F4CCA31"/>
    <w:rsid w:val="2F51B183"/>
    <w:rsid w:val="2F67ECFD"/>
    <w:rsid w:val="2F859185"/>
    <w:rsid w:val="2F998379"/>
    <w:rsid w:val="31C51F78"/>
    <w:rsid w:val="31E18B20"/>
    <w:rsid w:val="31E4FEB6"/>
    <w:rsid w:val="31ED6233"/>
    <w:rsid w:val="323E6044"/>
    <w:rsid w:val="32740789"/>
    <w:rsid w:val="32A65200"/>
    <w:rsid w:val="32C5BCF4"/>
    <w:rsid w:val="32CF6B44"/>
    <w:rsid w:val="33006733"/>
    <w:rsid w:val="332DBA0E"/>
    <w:rsid w:val="33388B20"/>
    <w:rsid w:val="3382995B"/>
    <w:rsid w:val="33DC931C"/>
    <w:rsid w:val="342E59EF"/>
    <w:rsid w:val="3430EA06"/>
    <w:rsid w:val="34526768"/>
    <w:rsid w:val="345DAA6D"/>
    <w:rsid w:val="345F90F5"/>
    <w:rsid w:val="3460AA5E"/>
    <w:rsid w:val="347421B6"/>
    <w:rsid w:val="347E77D9"/>
    <w:rsid w:val="34861092"/>
    <w:rsid w:val="34A7FB25"/>
    <w:rsid w:val="34D66DD4"/>
    <w:rsid w:val="34E17F13"/>
    <w:rsid w:val="350C8C7D"/>
    <w:rsid w:val="353C5726"/>
    <w:rsid w:val="3546FF4C"/>
    <w:rsid w:val="355AAB53"/>
    <w:rsid w:val="358BD921"/>
    <w:rsid w:val="359D70D5"/>
    <w:rsid w:val="35B17698"/>
    <w:rsid w:val="35F37B84"/>
    <w:rsid w:val="36064E94"/>
    <w:rsid w:val="36509AE9"/>
    <w:rsid w:val="36610FDB"/>
    <w:rsid w:val="369737A5"/>
    <w:rsid w:val="369BF0E5"/>
    <w:rsid w:val="369D170B"/>
    <w:rsid w:val="36A64826"/>
    <w:rsid w:val="36AED2B1"/>
    <w:rsid w:val="36C0CC5B"/>
    <w:rsid w:val="37F8BD36"/>
    <w:rsid w:val="38041F4C"/>
    <w:rsid w:val="3840F99E"/>
    <w:rsid w:val="3845E9DD"/>
    <w:rsid w:val="3864C6E7"/>
    <w:rsid w:val="387C396E"/>
    <w:rsid w:val="38A6787C"/>
    <w:rsid w:val="38AFDDA2"/>
    <w:rsid w:val="3922B663"/>
    <w:rsid w:val="39623889"/>
    <w:rsid w:val="399DB0F5"/>
    <w:rsid w:val="39A624D0"/>
    <w:rsid w:val="39A6B9C5"/>
    <w:rsid w:val="39E01E7D"/>
    <w:rsid w:val="39E14837"/>
    <w:rsid w:val="3A1D2D10"/>
    <w:rsid w:val="3A1DB32E"/>
    <w:rsid w:val="3A3560F5"/>
    <w:rsid w:val="3ACE913C"/>
    <w:rsid w:val="3AEC74B1"/>
    <w:rsid w:val="3B22E867"/>
    <w:rsid w:val="3B2BF089"/>
    <w:rsid w:val="3B8A68D8"/>
    <w:rsid w:val="3B94FCA8"/>
    <w:rsid w:val="3B97EBCE"/>
    <w:rsid w:val="3BA7F184"/>
    <w:rsid w:val="3BB56B13"/>
    <w:rsid w:val="3BB86E6B"/>
    <w:rsid w:val="3BCE9489"/>
    <w:rsid w:val="3BE413F4"/>
    <w:rsid w:val="3BF307F7"/>
    <w:rsid w:val="3BFA8F99"/>
    <w:rsid w:val="3CA0B5AC"/>
    <w:rsid w:val="3CFD089D"/>
    <w:rsid w:val="3D2C2E4B"/>
    <w:rsid w:val="3D574737"/>
    <w:rsid w:val="3D9FC251"/>
    <w:rsid w:val="3DC797B4"/>
    <w:rsid w:val="3E11EEFB"/>
    <w:rsid w:val="3E38C518"/>
    <w:rsid w:val="3E3F8EA5"/>
    <w:rsid w:val="3EA45278"/>
    <w:rsid w:val="3ECC83F2"/>
    <w:rsid w:val="3F37FB74"/>
    <w:rsid w:val="3F4AAF32"/>
    <w:rsid w:val="3F4F667A"/>
    <w:rsid w:val="3F9E6050"/>
    <w:rsid w:val="3FAABA75"/>
    <w:rsid w:val="3FAB526E"/>
    <w:rsid w:val="3FD9090F"/>
    <w:rsid w:val="4001E72E"/>
    <w:rsid w:val="400342D8"/>
    <w:rsid w:val="400D310F"/>
    <w:rsid w:val="40174050"/>
    <w:rsid w:val="40D4580A"/>
    <w:rsid w:val="40DA36FC"/>
    <w:rsid w:val="411C90E5"/>
    <w:rsid w:val="415B8946"/>
    <w:rsid w:val="41A77686"/>
    <w:rsid w:val="41EB4BA5"/>
    <w:rsid w:val="421F6F2E"/>
    <w:rsid w:val="4224B8C7"/>
    <w:rsid w:val="428CA135"/>
    <w:rsid w:val="42BD59A4"/>
    <w:rsid w:val="434656C8"/>
    <w:rsid w:val="43A7FE6B"/>
    <w:rsid w:val="43D1CD1B"/>
    <w:rsid w:val="43DE389E"/>
    <w:rsid w:val="444D8CD3"/>
    <w:rsid w:val="444E2F6A"/>
    <w:rsid w:val="445D3849"/>
    <w:rsid w:val="44B3BA52"/>
    <w:rsid w:val="44CE5DFC"/>
    <w:rsid w:val="44FF775F"/>
    <w:rsid w:val="4504BE17"/>
    <w:rsid w:val="45411BB0"/>
    <w:rsid w:val="4556DBDD"/>
    <w:rsid w:val="4566AA03"/>
    <w:rsid w:val="45971CF6"/>
    <w:rsid w:val="45E4D007"/>
    <w:rsid w:val="45FE4777"/>
    <w:rsid w:val="461314E3"/>
    <w:rsid w:val="46279BC7"/>
    <w:rsid w:val="46318D5D"/>
    <w:rsid w:val="4642874D"/>
    <w:rsid w:val="46621705"/>
    <w:rsid w:val="466646A3"/>
    <w:rsid w:val="468A090F"/>
    <w:rsid w:val="469AB62D"/>
    <w:rsid w:val="46B24BF4"/>
    <w:rsid w:val="46CD6E68"/>
    <w:rsid w:val="477176F2"/>
    <w:rsid w:val="47B45BCD"/>
    <w:rsid w:val="48690E00"/>
    <w:rsid w:val="4870670A"/>
    <w:rsid w:val="48D7B61A"/>
    <w:rsid w:val="48DC2986"/>
    <w:rsid w:val="48E5D3FF"/>
    <w:rsid w:val="48F0E7C9"/>
    <w:rsid w:val="4903A52A"/>
    <w:rsid w:val="49071F98"/>
    <w:rsid w:val="491B4D93"/>
    <w:rsid w:val="493A3DA7"/>
    <w:rsid w:val="49501B1E"/>
    <w:rsid w:val="49901F77"/>
    <w:rsid w:val="49961AA1"/>
    <w:rsid w:val="49D27147"/>
    <w:rsid w:val="49DF9693"/>
    <w:rsid w:val="49E76984"/>
    <w:rsid w:val="4A23769B"/>
    <w:rsid w:val="4A266DA6"/>
    <w:rsid w:val="4A273D53"/>
    <w:rsid w:val="4A479F45"/>
    <w:rsid w:val="4A53210C"/>
    <w:rsid w:val="4A638819"/>
    <w:rsid w:val="4AB4A9C5"/>
    <w:rsid w:val="4B4EE86D"/>
    <w:rsid w:val="4B58C0E8"/>
    <w:rsid w:val="4BB2674C"/>
    <w:rsid w:val="4BBF5B91"/>
    <w:rsid w:val="4BEADCCC"/>
    <w:rsid w:val="4C1FEC30"/>
    <w:rsid w:val="4C7B0D1D"/>
    <w:rsid w:val="4C7CDCD8"/>
    <w:rsid w:val="4CDE5998"/>
    <w:rsid w:val="4CF3EEAA"/>
    <w:rsid w:val="4D040522"/>
    <w:rsid w:val="4D1CACB0"/>
    <w:rsid w:val="4D37A0EE"/>
    <w:rsid w:val="4D498737"/>
    <w:rsid w:val="4D4B97CD"/>
    <w:rsid w:val="4E485A27"/>
    <w:rsid w:val="4E96BB50"/>
    <w:rsid w:val="4EA1F3AB"/>
    <w:rsid w:val="4EFAE71C"/>
    <w:rsid w:val="4F009C35"/>
    <w:rsid w:val="4F1684EB"/>
    <w:rsid w:val="4F2A40FD"/>
    <w:rsid w:val="4F4D6BCC"/>
    <w:rsid w:val="4F60CF17"/>
    <w:rsid w:val="4F742A20"/>
    <w:rsid w:val="4F750B0F"/>
    <w:rsid w:val="4F984525"/>
    <w:rsid w:val="4FCFF5DC"/>
    <w:rsid w:val="4FF54D4E"/>
    <w:rsid w:val="5027F94D"/>
    <w:rsid w:val="507D2BB9"/>
    <w:rsid w:val="50A3DDC0"/>
    <w:rsid w:val="51061DAD"/>
    <w:rsid w:val="5106625F"/>
    <w:rsid w:val="513EEF99"/>
    <w:rsid w:val="51CC502C"/>
    <w:rsid w:val="51FD636D"/>
    <w:rsid w:val="521EB46B"/>
    <w:rsid w:val="52B01BE8"/>
    <w:rsid w:val="52C88E75"/>
    <w:rsid w:val="52F7BA22"/>
    <w:rsid w:val="531CF1F0"/>
    <w:rsid w:val="531DDC43"/>
    <w:rsid w:val="534CBC5F"/>
    <w:rsid w:val="53D7DF09"/>
    <w:rsid w:val="53DD97C0"/>
    <w:rsid w:val="53F37F70"/>
    <w:rsid w:val="53F92B3F"/>
    <w:rsid w:val="5401ABE8"/>
    <w:rsid w:val="549EFF9B"/>
    <w:rsid w:val="54A306F2"/>
    <w:rsid w:val="54CA0B59"/>
    <w:rsid w:val="54CB2501"/>
    <w:rsid w:val="54D89742"/>
    <w:rsid w:val="54E4DE26"/>
    <w:rsid w:val="55099A3A"/>
    <w:rsid w:val="55330C80"/>
    <w:rsid w:val="556BB941"/>
    <w:rsid w:val="5587B66D"/>
    <w:rsid w:val="55B83350"/>
    <w:rsid w:val="55EB9E77"/>
    <w:rsid w:val="56275CFB"/>
    <w:rsid w:val="5648638D"/>
    <w:rsid w:val="5697FB58"/>
    <w:rsid w:val="56C206D7"/>
    <w:rsid w:val="56EA25F3"/>
    <w:rsid w:val="57266286"/>
    <w:rsid w:val="572ADDE6"/>
    <w:rsid w:val="5730703B"/>
    <w:rsid w:val="575B882B"/>
    <w:rsid w:val="57A607CB"/>
    <w:rsid w:val="57B3A8DF"/>
    <w:rsid w:val="57CD8B8A"/>
    <w:rsid w:val="57D405CD"/>
    <w:rsid w:val="580E09BE"/>
    <w:rsid w:val="581F7438"/>
    <w:rsid w:val="58558B75"/>
    <w:rsid w:val="585DA0AE"/>
    <w:rsid w:val="5892E229"/>
    <w:rsid w:val="58C7C2EC"/>
    <w:rsid w:val="58DAA5D4"/>
    <w:rsid w:val="58E41232"/>
    <w:rsid w:val="58F7EEEA"/>
    <w:rsid w:val="591ADAEE"/>
    <w:rsid w:val="5984AC7B"/>
    <w:rsid w:val="59BD6524"/>
    <w:rsid w:val="59BED8B4"/>
    <w:rsid w:val="59F3CEBA"/>
    <w:rsid w:val="5A139258"/>
    <w:rsid w:val="5A1A2C0E"/>
    <w:rsid w:val="5A24BBFB"/>
    <w:rsid w:val="5A3669CA"/>
    <w:rsid w:val="5A66AECE"/>
    <w:rsid w:val="5A77A987"/>
    <w:rsid w:val="5AD405AD"/>
    <w:rsid w:val="5B1BE561"/>
    <w:rsid w:val="5BA95B9E"/>
    <w:rsid w:val="5BEE4D19"/>
    <w:rsid w:val="5C1AE2D1"/>
    <w:rsid w:val="5C2F4FAD"/>
    <w:rsid w:val="5CB403F1"/>
    <w:rsid w:val="5D1622B2"/>
    <w:rsid w:val="5D266EDE"/>
    <w:rsid w:val="5D7FDE0E"/>
    <w:rsid w:val="5DFAC284"/>
    <w:rsid w:val="5E4F926B"/>
    <w:rsid w:val="5E62D19E"/>
    <w:rsid w:val="5F4DC581"/>
    <w:rsid w:val="5F6CCCA8"/>
    <w:rsid w:val="5F8C2DDD"/>
    <w:rsid w:val="5FBB41AC"/>
    <w:rsid w:val="60BD1593"/>
    <w:rsid w:val="60C11C68"/>
    <w:rsid w:val="60D334B4"/>
    <w:rsid w:val="615A3B5F"/>
    <w:rsid w:val="617CE892"/>
    <w:rsid w:val="618D165A"/>
    <w:rsid w:val="61BAC177"/>
    <w:rsid w:val="61C8ACE0"/>
    <w:rsid w:val="62DA9416"/>
    <w:rsid w:val="63126664"/>
    <w:rsid w:val="631A28D4"/>
    <w:rsid w:val="6357E7DC"/>
    <w:rsid w:val="63C75265"/>
    <w:rsid w:val="640DD18D"/>
    <w:rsid w:val="641418C8"/>
    <w:rsid w:val="642EB3DD"/>
    <w:rsid w:val="645D1279"/>
    <w:rsid w:val="6469FBE8"/>
    <w:rsid w:val="646A2ED2"/>
    <w:rsid w:val="64853FC3"/>
    <w:rsid w:val="64AAF8A7"/>
    <w:rsid w:val="64F14924"/>
    <w:rsid w:val="653B44B7"/>
    <w:rsid w:val="657B5622"/>
    <w:rsid w:val="65C0B61E"/>
    <w:rsid w:val="65D8F21D"/>
    <w:rsid w:val="6603E16D"/>
    <w:rsid w:val="66201E1C"/>
    <w:rsid w:val="66387F26"/>
    <w:rsid w:val="67CEBF24"/>
    <w:rsid w:val="67D51E7F"/>
    <w:rsid w:val="67E2FCBE"/>
    <w:rsid w:val="6803C022"/>
    <w:rsid w:val="68174D28"/>
    <w:rsid w:val="6845A607"/>
    <w:rsid w:val="68672EE0"/>
    <w:rsid w:val="686DBE2A"/>
    <w:rsid w:val="68CAE0FD"/>
    <w:rsid w:val="693D31F5"/>
    <w:rsid w:val="694525B5"/>
    <w:rsid w:val="6A57B455"/>
    <w:rsid w:val="6A63704A"/>
    <w:rsid w:val="6AA51081"/>
    <w:rsid w:val="6AE9C4CD"/>
    <w:rsid w:val="6B00034B"/>
    <w:rsid w:val="6B25B909"/>
    <w:rsid w:val="6B2CC03C"/>
    <w:rsid w:val="6B556D70"/>
    <w:rsid w:val="6B6CABA4"/>
    <w:rsid w:val="6B89FF10"/>
    <w:rsid w:val="6CAA5122"/>
    <w:rsid w:val="6CC0344D"/>
    <w:rsid w:val="6D2E93B3"/>
    <w:rsid w:val="6D310467"/>
    <w:rsid w:val="6D38019D"/>
    <w:rsid w:val="6D5FBFFC"/>
    <w:rsid w:val="6D71FD06"/>
    <w:rsid w:val="6DA02325"/>
    <w:rsid w:val="6DD68B54"/>
    <w:rsid w:val="6DD8CD22"/>
    <w:rsid w:val="6DDA68E4"/>
    <w:rsid w:val="6DE0719E"/>
    <w:rsid w:val="6E792E5E"/>
    <w:rsid w:val="6E79B8BE"/>
    <w:rsid w:val="6E8310AD"/>
    <w:rsid w:val="6EAB256A"/>
    <w:rsid w:val="6EEBAD46"/>
    <w:rsid w:val="6F08E3B6"/>
    <w:rsid w:val="6F1E88A6"/>
    <w:rsid w:val="6F55319B"/>
    <w:rsid w:val="6FC7BC15"/>
    <w:rsid w:val="6FDAE9E8"/>
    <w:rsid w:val="6FDC4286"/>
    <w:rsid w:val="701A7D08"/>
    <w:rsid w:val="707E9056"/>
    <w:rsid w:val="7084CE59"/>
    <w:rsid w:val="70F02670"/>
    <w:rsid w:val="712487F6"/>
    <w:rsid w:val="71D36F4D"/>
    <w:rsid w:val="71FA5381"/>
    <w:rsid w:val="720F7667"/>
    <w:rsid w:val="720FA189"/>
    <w:rsid w:val="7212AB9C"/>
    <w:rsid w:val="723D2DE1"/>
    <w:rsid w:val="7257C22E"/>
    <w:rsid w:val="734E4C00"/>
    <w:rsid w:val="73763F5B"/>
    <w:rsid w:val="73907E25"/>
    <w:rsid w:val="73981150"/>
    <w:rsid w:val="739858EE"/>
    <w:rsid w:val="73E47892"/>
    <w:rsid w:val="73FE42B9"/>
    <w:rsid w:val="742C62B7"/>
    <w:rsid w:val="74C38AB1"/>
    <w:rsid w:val="74E16364"/>
    <w:rsid w:val="74F25550"/>
    <w:rsid w:val="752E6C3F"/>
    <w:rsid w:val="7548BA99"/>
    <w:rsid w:val="7612A8F6"/>
    <w:rsid w:val="763B4173"/>
    <w:rsid w:val="764F378A"/>
    <w:rsid w:val="7657A4A7"/>
    <w:rsid w:val="7662F040"/>
    <w:rsid w:val="76D9897A"/>
    <w:rsid w:val="77A032C0"/>
    <w:rsid w:val="77B2BBFA"/>
    <w:rsid w:val="77FCCD2B"/>
    <w:rsid w:val="782B6295"/>
    <w:rsid w:val="783716DF"/>
    <w:rsid w:val="7882B51D"/>
    <w:rsid w:val="78A76D0A"/>
    <w:rsid w:val="78ACCE1F"/>
    <w:rsid w:val="78B7ABCD"/>
    <w:rsid w:val="78C934D4"/>
    <w:rsid w:val="78EB53FD"/>
    <w:rsid w:val="790F85DA"/>
    <w:rsid w:val="792DB35F"/>
    <w:rsid w:val="798A0BC7"/>
    <w:rsid w:val="798A8D50"/>
    <w:rsid w:val="79A43B43"/>
    <w:rsid w:val="7A4C79EB"/>
    <w:rsid w:val="7A6C65A4"/>
    <w:rsid w:val="7A7901A2"/>
    <w:rsid w:val="7AB81DF9"/>
    <w:rsid w:val="7B3F5A81"/>
    <w:rsid w:val="7B4F2FCF"/>
    <w:rsid w:val="7B6995DC"/>
    <w:rsid w:val="7BBA3B08"/>
    <w:rsid w:val="7C3DDC35"/>
    <w:rsid w:val="7C5FBC17"/>
    <w:rsid w:val="7C9AE668"/>
    <w:rsid w:val="7CC3B4E7"/>
    <w:rsid w:val="7CF782D2"/>
    <w:rsid w:val="7D13C53F"/>
    <w:rsid w:val="7D1D6BFD"/>
    <w:rsid w:val="7D2A1FAB"/>
    <w:rsid w:val="7D5E79EF"/>
    <w:rsid w:val="7D69AF62"/>
    <w:rsid w:val="7DA55521"/>
    <w:rsid w:val="7DCC3368"/>
    <w:rsid w:val="7DF994D6"/>
    <w:rsid w:val="7E2B9BE4"/>
    <w:rsid w:val="7E409C22"/>
    <w:rsid w:val="7E5DE1A8"/>
    <w:rsid w:val="7E6B3946"/>
    <w:rsid w:val="7F57B78D"/>
    <w:rsid w:val="7F828B8C"/>
    <w:rsid w:val="7F95DC2B"/>
    <w:rsid w:val="7F9CD083"/>
    <w:rsid w:val="7FA6F577"/>
    <w:rsid w:val="7FAD736B"/>
    <w:rsid w:val="7FB1EC04"/>
    <w:rsid w:val="7FBBC8AB"/>
    <w:rsid w:val="7FCC9A89"/>
    <w:rsid w:val="7FD2BED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FE704792-525A-47B8-A3D6-6A8DFFEB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customStyle="1" w:styleId="paragraphheader">
    <w:name w:val="paragraph_header"/>
    <w:basedOn w:val="Normal"/>
    <w:next w:val="Normal"/>
    <w:uiPriority w:val="1"/>
    <w:rsid w:val="27A5AD64"/>
    <w:pPr>
      <w:spacing w:before="280" w:after="280"/>
      <w:contextualSpacing/>
    </w:pPr>
    <w:rPr>
      <w:rFonts w:eastAsia="Times New Roman" w:cs="Times New Roman"/>
      <w:color w:val="333333"/>
      <w:sz w:val="28"/>
      <w:szCs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6" Type="http://schemas.openxmlformats.org/officeDocument/2006/relationships/hyperlink" Target="https://www.cfla.gov.lv/lv/4-2-2-6." TargetMode="External"/><Relationship Id="rId3" Type="http://schemas.openxmlformats.org/officeDocument/2006/relationships/customXml" Target="../customXml/item3.xml"/><Relationship Id="rId21" Type="http://schemas.openxmlformats.org/officeDocument/2006/relationships/hyperlink" Target="https://www.esfondi.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5" Type="http://schemas.openxmlformats.org/officeDocument/2006/relationships/hyperlink" Target="mailto:vis@cfla.gov.lv"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s://projekti.cfla.gov.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likumi.lv/ta/id/358010" TargetMode="External"/><Relationship Id="rId23" Type="http://schemas.openxmlformats.org/officeDocument/2006/relationships/hyperlink" Target="mailto:pasts@cfla.gov.lv" TargetMode="External"/><Relationship Id="rId28" Type="http://schemas.openxmlformats.org/officeDocument/2006/relationships/hyperlink" Target="mailto:Solvita.andzane@cfla.gov.lv" TargetMode="External"/><Relationship Id="rId10" Type="http://schemas.openxmlformats.org/officeDocument/2006/relationships/endnotes" Target="endnotes.xml"/><Relationship Id="rId19" Type="http://schemas.openxmlformats.org/officeDocument/2006/relationships/hyperlink" Target="https://likumi.lv/ta/id/220013-kartiba-kada-atlidzinami-ar-komandejumiem-saistitie-izdevum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4-2-2-6" TargetMode="External"/><Relationship Id="rId27" Type="http://schemas.openxmlformats.org/officeDocument/2006/relationships/hyperlink" Target="http://www.esfondi.lv"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43827-kartiba-kada-eiropas-savienibas-fondu-vadiba-iesaistitas-institucijas-nodrosina-so-fondu-ieviesanu-20212027-gada-planosanas-perioda" TargetMode="External"/><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D921A140-3309-4C34-8575-E4CCC49F6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13256</Words>
  <Characters>7556</Characters>
  <Application>Microsoft Office Word</Application>
  <DocSecurity>0</DocSecurity>
  <Lines>62</Lines>
  <Paragraphs>41</Paragraphs>
  <ScaleCrop>false</ScaleCrop>
  <Company>CFLA</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Unda Vanaga</cp:lastModifiedBy>
  <cp:revision>32</cp:revision>
  <cp:lastPrinted>2015-12-10T10:56:00Z</cp:lastPrinted>
  <dcterms:created xsi:type="dcterms:W3CDTF">2025-02-11T02:57:00Z</dcterms:created>
  <dcterms:modified xsi:type="dcterms:W3CDTF">2025-02-10T14:45:00Z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