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65F0" w14:textId="325C215B" w:rsidR="00BA0520" w:rsidRPr="00666700" w:rsidRDefault="004D20F4" w:rsidP="00BA0520">
      <w:pPr>
        <w:spacing w:after="0" w:line="240" w:lineRule="auto"/>
        <w:ind w:left="284"/>
        <w:jc w:val="right"/>
        <w:rPr>
          <w:rFonts w:ascii="Times New Roman" w:hAnsi="Times New Roman" w:cs="Times New Roman"/>
          <w:color w:val="000000" w:themeColor="text1"/>
        </w:rPr>
      </w:pPr>
      <w:bookmarkStart w:id="0" w:name="_Hlk126682086"/>
      <w:r w:rsidRPr="00666700">
        <w:rPr>
          <w:rFonts w:ascii="Times New Roman" w:hAnsi="Times New Roman" w:cs="Times New Roman"/>
          <w:color w:val="000000" w:themeColor="text1"/>
        </w:rPr>
        <w:t>6</w:t>
      </w:r>
      <w:r w:rsidR="00BA0520" w:rsidRPr="00666700">
        <w:rPr>
          <w:rFonts w:ascii="Times New Roman" w:hAnsi="Times New Roman" w:cs="Times New Roman"/>
          <w:color w:val="000000" w:themeColor="text1"/>
        </w:rPr>
        <w:t>. pielikums</w:t>
      </w:r>
    </w:p>
    <w:bookmarkEnd w:id="0"/>
    <w:p w14:paraId="725F004E" w14:textId="031EAF3B" w:rsidR="00BA0520" w:rsidRPr="00666700" w:rsidRDefault="00BA0520" w:rsidP="00BA0520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color w:val="000000" w:themeColor="text1"/>
        </w:rPr>
      </w:pPr>
      <w:r w:rsidRPr="00666700">
        <w:rPr>
          <w:rFonts w:ascii="Times New Roman" w:hAnsi="Times New Roman" w:cs="Times New Roman"/>
          <w:bCs/>
          <w:color w:val="000000" w:themeColor="text1"/>
        </w:rPr>
        <w:t>Projektu iesniegumu atlases nolikumam</w:t>
      </w:r>
    </w:p>
    <w:p w14:paraId="08BA1EF5" w14:textId="694FDA3F" w:rsidR="00BA0520" w:rsidRPr="00D25B72" w:rsidRDefault="004D20F4" w:rsidP="004D20F4">
      <w:pPr>
        <w:spacing w:before="360" w:after="4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B72">
        <w:rPr>
          <w:rFonts w:ascii="Times New Roman" w:hAnsi="Times New Roman" w:cs="Times New Roman"/>
          <w:b/>
          <w:bCs/>
          <w:sz w:val="24"/>
          <w:szCs w:val="24"/>
        </w:rPr>
        <w:t>Apliecinājums par Ministru kabineta noteikumos noteikto prasību ievērošanu</w:t>
      </w:r>
      <w:r w:rsidR="00123DD4" w:rsidRPr="00D25B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65B" w:rsidRPr="00D25B7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23DD4" w:rsidRPr="00D25B72">
        <w:rPr>
          <w:rFonts w:ascii="Times New Roman" w:hAnsi="Times New Roman" w:cs="Times New Roman"/>
          <w:b/>
          <w:bCs/>
          <w:sz w:val="24"/>
          <w:szCs w:val="24"/>
        </w:rPr>
        <w:t xml:space="preserve">attiecībā uz prototipa </w:t>
      </w:r>
      <w:r w:rsidR="00D7265B" w:rsidRPr="00D25B72">
        <w:rPr>
          <w:rFonts w:ascii="Times New Roman" w:hAnsi="Times New Roman" w:cs="Times New Roman"/>
          <w:b/>
          <w:bCs/>
          <w:sz w:val="24"/>
          <w:szCs w:val="24"/>
        </w:rPr>
        <w:t>izmantošanu turpmākajos pētījumos</w:t>
      </w:r>
    </w:p>
    <w:p w14:paraId="1B31F953" w14:textId="3A22842E" w:rsidR="00BA0520" w:rsidRPr="00D25B72" w:rsidRDefault="00BA0520" w:rsidP="00BA052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25B72">
        <w:rPr>
          <w:rFonts w:ascii="Times New Roman" w:hAnsi="Times New Roman" w:cs="Times New Roman"/>
          <w:color w:val="FF0000"/>
          <w:sz w:val="23"/>
          <w:szCs w:val="23"/>
        </w:rPr>
        <w:t>&lt;</w:t>
      </w:r>
      <w:r w:rsidR="00666700" w:rsidRPr="00D25B72">
        <w:rPr>
          <w:rFonts w:ascii="Times New Roman" w:hAnsi="Times New Roman" w:cs="Times New Roman"/>
          <w:color w:val="FF0000"/>
          <w:sz w:val="23"/>
          <w:szCs w:val="23"/>
        </w:rPr>
        <w:t>P</w:t>
      </w:r>
      <w:r w:rsidRPr="00D25B72">
        <w:rPr>
          <w:rFonts w:ascii="Times New Roman" w:hAnsi="Times New Roman" w:cs="Times New Roman"/>
          <w:color w:val="FF0000"/>
          <w:sz w:val="23"/>
          <w:szCs w:val="23"/>
        </w:rPr>
        <w:t xml:space="preserve">rojekta iesniedzēja nosaukums&gt; </w:t>
      </w:r>
      <w:r w:rsidR="0072320A" w:rsidRPr="00D25B72">
        <w:rPr>
          <w:rFonts w:ascii="Times New Roman" w:hAnsi="Times New Roman" w:cs="Times New Roman"/>
          <w:color w:val="FF0000"/>
          <w:sz w:val="23"/>
          <w:szCs w:val="23"/>
        </w:rPr>
        <w:t xml:space="preserve">&lt;grāmatvedības iekšēja normatīva dokumenta nosaukums&gt; </w:t>
      </w:r>
      <w:r w:rsidR="0072320A" w:rsidRPr="00D25B72">
        <w:rPr>
          <w:rFonts w:ascii="Times New Roman" w:hAnsi="Times New Roman" w:cs="Times New Roman"/>
          <w:sz w:val="23"/>
          <w:szCs w:val="23"/>
        </w:rPr>
        <w:t>ir sniegta sekojošā informācija</w:t>
      </w:r>
      <w:r w:rsidR="004D20F4" w:rsidRPr="00D25B72">
        <w:rPr>
          <w:rFonts w:ascii="Times New Roman" w:hAnsi="Times New Roman" w:cs="Times New Roman"/>
          <w:sz w:val="23"/>
          <w:szCs w:val="23"/>
        </w:rPr>
        <w:t>:</w:t>
      </w:r>
    </w:p>
    <w:p w14:paraId="64A5E73A" w14:textId="4BA47AC7" w:rsidR="0072320A" w:rsidRPr="00D25B72" w:rsidRDefault="0072320A" w:rsidP="004076DB">
      <w:pPr>
        <w:tabs>
          <w:tab w:val="left" w:leader="underscore" w:pos="921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3"/>
          <w:szCs w:val="23"/>
        </w:rPr>
      </w:pPr>
      <w:r w:rsidRPr="00D25B72">
        <w:rPr>
          <w:rFonts w:ascii="Times New Roman" w:hAnsi="Times New Roman" w:cs="Times New Roman"/>
          <w:sz w:val="23"/>
          <w:szCs w:val="23"/>
        </w:rPr>
        <w:tab/>
      </w:r>
    </w:p>
    <w:p w14:paraId="2ABA08B6" w14:textId="3DECEE55" w:rsidR="0072320A" w:rsidRPr="00D25B72" w:rsidRDefault="0072320A" w:rsidP="004076DB">
      <w:pPr>
        <w:tabs>
          <w:tab w:val="left" w:leader="underscore" w:pos="921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25B72">
        <w:rPr>
          <w:rFonts w:ascii="Times New Roman" w:hAnsi="Times New Roman" w:cs="Times New Roman"/>
          <w:sz w:val="23"/>
          <w:szCs w:val="23"/>
        </w:rPr>
        <w:tab/>
      </w:r>
    </w:p>
    <w:p w14:paraId="5C945F17" w14:textId="74DC8452" w:rsidR="0072320A" w:rsidRPr="00D25B72" w:rsidRDefault="0072320A" w:rsidP="004076DB">
      <w:pPr>
        <w:tabs>
          <w:tab w:val="left" w:leader="underscore" w:pos="921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25B72">
        <w:rPr>
          <w:rFonts w:ascii="Times New Roman" w:hAnsi="Times New Roman" w:cs="Times New Roman"/>
          <w:sz w:val="23"/>
          <w:szCs w:val="23"/>
        </w:rPr>
        <w:tab/>
        <w:t>,</w:t>
      </w:r>
    </w:p>
    <w:p w14:paraId="4EC965AC" w14:textId="291F3216" w:rsidR="0072320A" w:rsidRPr="00D25B72" w:rsidRDefault="0072320A" w:rsidP="0072320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25B72">
        <w:rPr>
          <w:rFonts w:ascii="Times New Roman" w:hAnsi="Times New Roman" w:cs="Times New Roman"/>
          <w:sz w:val="23"/>
          <w:szCs w:val="23"/>
        </w:rPr>
        <w:t xml:space="preserve">kas apliecina, ka projekta iesniedzēja grāmatvedības iekšējos normatīvajos dokumentos </w:t>
      </w:r>
      <w:r w:rsidR="00A37FAF" w:rsidRPr="00D25B72">
        <w:rPr>
          <w:rFonts w:ascii="Times New Roman" w:hAnsi="Times New Roman" w:cs="Times New Roman"/>
          <w:sz w:val="23"/>
          <w:szCs w:val="23"/>
        </w:rPr>
        <w:t>ir noteikta</w:t>
      </w:r>
      <w:r w:rsidRPr="00D25B72">
        <w:rPr>
          <w:rFonts w:ascii="Times New Roman" w:hAnsi="Times New Roman" w:cs="Times New Roman"/>
          <w:sz w:val="23"/>
          <w:szCs w:val="23"/>
        </w:rPr>
        <w:t xml:space="preserve"> pieeju ar saimnieciskās darbības nesaistītā projekta prototipa (TRL</w:t>
      </w:r>
      <w:r w:rsidR="00A37FAF" w:rsidRPr="00D25B72">
        <w:rPr>
          <w:rFonts w:ascii="Times New Roman" w:hAnsi="Times New Roman" w:cs="Times New Roman"/>
          <w:sz w:val="23"/>
          <w:szCs w:val="23"/>
        </w:rPr>
        <w:t> </w:t>
      </w:r>
      <w:r w:rsidRPr="00D25B72">
        <w:rPr>
          <w:rFonts w:ascii="Times New Roman" w:hAnsi="Times New Roman" w:cs="Times New Roman"/>
          <w:sz w:val="23"/>
          <w:szCs w:val="23"/>
        </w:rPr>
        <w:t>4</w:t>
      </w:r>
      <w:r w:rsidR="00A37FAF" w:rsidRPr="00D25B72">
        <w:rPr>
          <w:rFonts w:ascii="Times New Roman" w:hAnsi="Times New Roman" w:cs="Times New Roman"/>
          <w:sz w:val="23"/>
          <w:szCs w:val="23"/>
        </w:rPr>
        <w:t> </w:t>
      </w:r>
      <w:r w:rsidRPr="00D25B72">
        <w:rPr>
          <w:rFonts w:ascii="Times New Roman" w:hAnsi="Times New Roman" w:cs="Times New Roman"/>
          <w:sz w:val="23"/>
          <w:szCs w:val="23"/>
        </w:rPr>
        <w:t>– TRL</w:t>
      </w:r>
      <w:r w:rsidR="00A37FAF" w:rsidRPr="00D25B72">
        <w:rPr>
          <w:rFonts w:ascii="Times New Roman" w:hAnsi="Times New Roman" w:cs="Times New Roman"/>
          <w:sz w:val="23"/>
          <w:szCs w:val="23"/>
        </w:rPr>
        <w:t> </w:t>
      </w:r>
      <w:r w:rsidRPr="00D25B72">
        <w:rPr>
          <w:rFonts w:ascii="Times New Roman" w:hAnsi="Times New Roman" w:cs="Times New Roman"/>
          <w:sz w:val="23"/>
          <w:szCs w:val="23"/>
        </w:rPr>
        <w:t>7) uzskaitei, lai nodrošinātu, ka ir kontrole par prototipa (rezultāta) izmantošanu atbilstoši</w:t>
      </w:r>
      <w:r w:rsidR="00A37FAF" w:rsidRPr="00D25B72">
        <w:rPr>
          <w:rFonts w:ascii="Times New Roman" w:hAnsi="Times New Roman" w:cs="Times New Roman"/>
          <w:sz w:val="23"/>
          <w:szCs w:val="23"/>
        </w:rPr>
        <w:t xml:space="preserve"> </w:t>
      </w:r>
      <w:r w:rsidR="00FB3511" w:rsidRPr="00FB3511">
        <w:rPr>
          <w:rFonts w:ascii="Times New Roman" w:hAnsi="Times New Roman" w:cs="Times New Roman"/>
          <w:sz w:val="23"/>
          <w:szCs w:val="23"/>
        </w:rPr>
        <w:t xml:space="preserve">Eiropas Savienības kohēzijas politikas programmas 2021.–2027. gadam 6.1.1. specifiskā atbalsta mērķa </w:t>
      </w:r>
      <w:r w:rsidR="00FB3511">
        <w:rPr>
          <w:rFonts w:ascii="Times New Roman" w:hAnsi="Times New Roman" w:cs="Times New Roman"/>
          <w:sz w:val="23"/>
          <w:szCs w:val="23"/>
        </w:rPr>
        <w:t>“</w:t>
      </w:r>
      <w:r w:rsidR="00FB3511" w:rsidRPr="00FB3511">
        <w:rPr>
          <w:rFonts w:ascii="Times New Roman" w:hAnsi="Times New Roman" w:cs="Times New Roman"/>
          <w:sz w:val="23"/>
          <w:szCs w:val="23"/>
        </w:rPr>
        <w:t xml:space="preserve">Pārejas uz </w:t>
      </w:r>
      <w:proofErr w:type="spellStart"/>
      <w:r w:rsidR="00FB3511" w:rsidRPr="00FB3511">
        <w:rPr>
          <w:rFonts w:ascii="Times New Roman" w:hAnsi="Times New Roman" w:cs="Times New Roman"/>
          <w:sz w:val="23"/>
          <w:szCs w:val="23"/>
        </w:rPr>
        <w:t>klimatneitralitāti</w:t>
      </w:r>
      <w:proofErr w:type="spellEnd"/>
      <w:r w:rsidR="00FB3511" w:rsidRPr="00FB3511">
        <w:rPr>
          <w:rFonts w:ascii="Times New Roman" w:hAnsi="Times New Roman" w:cs="Times New Roman"/>
          <w:sz w:val="23"/>
          <w:szCs w:val="23"/>
        </w:rPr>
        <w:t xml:space="preserve"> radīto ekonomisko, sociālo un vides seku mazināšana visvairāk skartajos reģionos</w:t>
      </w:r>
      <w:r w:rsidR="00FB3511">
        <w:rPr>
          <w:rFonts w:ascii="Times New Roman" w:hAnsi="Times New Roman" w:cs="Times New Roman"/>
          <w:sz w:val="23"/>
          <w:szCs w:val="23"/>
        </w:rPr>
        <w:t>”</w:t>
      </w:r>
      <w:r w:rsidR="00FB3511" w:rsidRPr="00FB3511">
        <w:rPr>
          <w:rFonts w:ascii="Times New Roman" w:hAnsi="Times New Roman" w:cs="Times New Roman"/>
          <w:sz w:val="23"/>
          <w:szCs w:val="23"/>
        </w:rPr>
        <w:t xml:space="preserve"> 6.1.1.2. pasākuma </w:t>
      </w:r>
      <w:r w:rsidR="00FB3511">
        <w:rPr>
          <w:rFonts w:ascii="Times New Roman" w:hAnsi="Times New Roman" w:cs="Times New Roman"/>
          <w:sz w:val="23"/>
          <w:szCs w:val="23"/>
        </w:rPr>
        <w:t>“</w:t>
      </w:r>
      <w:r w:rsidR="00FB3511" w:rsidRPr="00FB3511">
        <w:rPr>
          <w:rFonts w:ascii="Times New Roman" w:hAnsi="Times New Roman" w:cs="Times New Roman"/>
          <w:sz w:val="23"/>
          <w:szCs w:val="23"/>
        </w:rPr>
        <w:t>Pētniecības attīstība dabas resursu ilgtspējīgai izmantošanai vides un klimata mērķu kontekstā</w:t>
      </w:r>
      <w:r w:rsidR="00FB3511">
        <w:rPr>
          <w:rFonts w:ascii="Times New Roman" w:hAnsi="Times New Roman" w:cs="Times New Roman"/>
          <w:sz w:val="23"/>
          <w:szCs w:val="23"/>
        </w:rPr>
        <w:t>”</w:t>
      </w:r>
      <w:r w:rsidR="00FB3511" w:rsidRPr="00FB3511">
        <w:rPr>
          <w:rFonts w:ascii="Times New Roman" w:hAnsi="Times New Roman" w:cs="Times New Roman"/>
          <w:sz w:val="23"/>
          <w:szCs w:val="23"/>
        </w:rPr>
        <w:t xml:space="preserve"> īstenošanas noteikum</w:t>
      </w:r>
      <w:r w:rsidR="00FB3511">
        <w:rPr>
          <w:rFonts w:ascii="Times New Roman" w:hAnsi="Times New Roman" w:cs="Times New Roman"/>
          <w:sz w:val="23"/>
          <w:szCs w:val="23"/>
        </w:rPr>
        <w:t xml:space="preserve">u </w:t>
      </w:r>
      <w:r w:rsidRPr="00D25B72">
        <w:rPr>
          <w:rFonts w:ascii="Times New Roman" w:hAnsi="Times New Roman" w:cs="Times New Roman"/>
          <w:sz w:val="23"/>
          <w:szCs w:val="23"/>
        </w:rPr>
        <w:t>39.punktā noteiktajam, proti, ka prototips tiek izmantots tikai turpmākajos pētījumos.</w:t>
      </w:r>
    </w:p>
    <w:p w14:paraId="2372B0E9" w14:textId="77777777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5B72">
        <w:rPr>
          <w:rFonts w:ascii="Times New Roman" w:hAnsi="Times New Roman" w:cs="Times New Roman"/>
          <w:sz w:val="20"/>
          <w:szCs w:val="20"/>
        </w:rPr>
        <w:t>Tehnoloģiju gatavības līmeņi:</w:t>
      </w:r>
    </w:p>
    <w:p w14:paraId="01F9A6DA" w14:textId="77777777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5B72">
        <w:rPr>
          <w:rFonts w:ascii="Times New Roman" w:hAnsi="Times New Roman" w:cs="Times New Roman"/>
          <w:sz w:val="20"/>
          <w:szCs w:val="20"/>
          <w:u w:val="single"/>
        </w:rPr>
        <w:t>1. Fundamentālais pētījums:</w:t>
      </w:r>
    </w:p>
    <w:p w14:paraId="6182A241" w14:textId="5F6F3F35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5B72">
        <w:rPr>
          <w:rFonts w:ascii="Times New Roman" w:hAnsi="Times New Roman" w:cs="Times New Roman"/>
          <w:sz w:val="20"/>
          <w:szCs w:val="20"/>
        </w:rPr>
        <w:t>§ TRL 1 – Izzināti dabas likumi: zinātniskā pētījuma rezultāti ļauj uzsākt lietišķās pētniecības un tehnoloģijas attīstības darbus.</w:t>
      </w:r>
    </w:p>
    <w:p w14:paraId="6B978622" w14:textId="77777777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5B72">
        <w:rPr>
          <w:rFonts w:ascii="Times New Roman" w:hAnsi="Times New Roman" w:cs="Times New Roman"/>
          <w:sz w:val="20"/>
          <w:szCs w:val="20"/>
          <w:u w:val="single"/>
        </w:rPr>
        <w:t>2. Rūpnieciskie pētījumi:</w:t>
      </w:r>
    </w:p>
    <w:p w14:paraId="2F01B41F" w14:textId="187EE1B0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5B72">
        <w:rPr>
          <w:rFonts w:ascii="Times New Roman" w:hAnsi="Times New Roman" w:cs="Times New Roman"/>
          <w:sz w:val="20"/>
          <w:szCs w:val="20"/>
        </w:rPr>
        <w:t>§ TRL 2 – Formulēta tehnoloģijas praktiskā lietojuma koncepcija.</w:t>
      </w:r>
    </w:p>
    <w:p w14:paraId="6F67E725" w14:textId="0C38400B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5B72">
        <w:rPr>
          <w:rFonts w:ascii="Times New Roman" w:hAnsi="Times New Roman" w:cs="Times New Roman"/>
          <w:sz w:val="20"/>
          <w:szCs w:val="20"/>
        </w:rPr>
        <w:t>§ TRL 3 – Koncepcijas eksperimentālā pārbaude: uzsākta izpēte un izstrāde (analītiskie / laboratorijas pētījumi), lai apstiprinātu prognozes par tehnoloģijas komponentēm.</w:t>
      </w:r>
    </w:p>
    <w:p w14:paraId="001B6723" w14:textId="73202428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5B72">
        <w:rPr>
          <w:rFonts w:ascii="Times New Roman" w:hAnsi="Times New Roman" w:cs="Times New Roman"/>
          <w:sz w:val="20"/>
          <w:szCs w:val="20"/>
        </w:rPr>
        <w:t>§ TRL 4 – Tehnoloģijas validācija laboratorijas vidē: veikta galveno tehnoloģisko komponentu integrācija, lai pārbaudīto to kopdarbību laboratorijas vidē.</w:t>
      </w:r>
    </w:p>
    <w:p w14:paraId="36506462" w14:textId="77777777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5B72">
        <w:rPr>
          <w:rFonts w:ascii="Times New Roman" w:hAnsi="Times New Roman" w:cs="Times New Roman"/>
          <w:sz w:val="20"/>
          <w:szCs w:val="20"/>
          <w:u w:val="single"/>
        </w:rPr>
        <w:t>3. Eksperimentālā izstrāde:</w:t>
      </w:r>
    </w:p>
    <w:p w14:paraId="4527E60F" w14:textId="3BD31C38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5B72">
        <w:rPr>
          <w:rFonts w:ascii="Times New Roman" w:hAnsi="Times New Roman" w:cs="Times New Roman"/>
          <w:sz w:val="20"/>
          <w:szCs w:val="20"/>
        </w:rPr>
        <w:t>§ TRL 5 – Tehnoloģijas validācija mākslīgi radītā vidē: tehnoloģiskie komponenti ir integrēti ar samērā reāliem atbalsta elementiem, lai tehnoloģiju var pārbaudīt mākslīgi radītā vidē.</w:t>
      </w:r>
    </w:p>
    <w:p w14:paraId="26B1A93D" w14:textId="51020388" w:rsidR="004D20F4" w:rsidRPr="00D25B72" w:rsidRDefault="004D20F4" w:rsidP="004D20F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5B72">
        <w:rPr>
          <w:rFonts w:ascii="Times New Roman" w:hAnsi="Times New Roman" w:cs="Times New Roman"/>
          <w:sz w:val="20"/>
          <w:szCs w:val="20"/>
        </w:rPr>
        <w:t>§ TRL 6 – Tehnoloģijas demonstrācijā mākslīgi radītā vidē: sistēmas modelis vai prototips ir pārbaudīts mākslīgi radītā vidē.</w:t>
      </w:r>
    </w:p>
    <w:p w14:paraId="66FB1EDE" w14:textId="387F6F04" w:rsidR="00BA0520" w:rsidRPr="00D25B72" w:rsidRDefault="004D20F4" w:rsidP="004D20F4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25B72">
        <w:rPr>
          <w:rFonts w:ascii="Times New Roman" w:hAnsi="Times New Roman" w:cs="Times New Roman"/>
          <w:sz w:val="20"/>
          <w:szCs w:val="20"/>
        </w:rPr>
        <w:t>§ TRL 7 – Sistēmas prototipa demonstrācija darbības vidē: sistēmas prototips, kas atbilst vai tikai minimāli atšķiras no plānotās sistēmas, ir pārbaudīts reālās darbības vidē.</w:t>
      </w:r>
    </w:p>
    <w:p w14:paraId="6B6C0DF9" w14:textId="77777777" w:rsidR="004D20F4" w:rsidRPr="00666700" w:rsidRDefault="004D20F4" w:rsidP="00BA0520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BA0520" w:rsidRPr="00666700" w14:paraId="2629AEF8" w14:textId="77777777" w:rsidTr="00DF31CA">
        <w:tc>
          <w:tcPr>
            <w:tcW w:w="1413" w:type="dxa"/>
          </w:tcPr>
          <w:p w14:paraId="4ADC29BA" w14:textId="77777777" w:rsidR="00BA0520" w:rsidRPr="00666700" w:rsidRDefault="00BA0520" w:rsidP="00DF31CA">
            <w:pPr>
              <w:spacing w:after="0" w:line="240" w:lineRule="auto"/>
              <w:rPr>
                <w:rFonts w:ascii="Times New Roman" w:hAnsi="Times New Roman" w:cs="Times New Roman"/>
                <w:lang w:eastAsia="lv-LV"/>
              </w:rPr>
            </w:pPr>
          </w:p>
          <w:p w14:paraId="7B39A0CE" w14:textId="77777777" w:rsidR="00BA0520" w:rsidRPr="00666700" w:rsidRDefault="00BA0520" w:rsidP="00DF31CA">
            <w:pPr>
              <w:spacing w:after="0" w:line="240" w:lineRule="auto"/>
              <w:rPr>
                <w:rFonts w:ascii="Times New Roman" w:hAnsi="Times New Roman" w:cs="Times New Roman"/>
                <w:lang w:eastAsia="lv-LV"/>
              </w:rPr>
            </w:pPr>
            <w:r w:rsidRPr="00666700">
              <w:rPr>
                <w:rFonts w:ascii="Times New Roman" w:hAnsi="Times New Roman" w:cs="Times New Roman"/>
                <w:lang w:eastAsia="lv-LV"/>
              </w:rPr>
              <w:t>Paraksts</w:t>
            </w:r>
            <w:r w:rsidRPr="00666700">
              <w:rPr>
                <w:rStyle w:val="FootnoteReference"/>
                <w:rFonts w:ascii="Times New Roman" w:hAnsi="Times New Roman" w:cs="Times New Roman"/>
                <w:lang w:eastAsia="lv-LV"/>
              </w:rPr>
              <w:footnoteReference w:id="1"/>
            </w:r>
            <w:r w:rsidRPr="00666700">
              <w:rPr>
                <w:rFonts w:ascii="Times New Roman" w:hAnsi="Times New Roman" w:cs="Times New Roman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AEFAD" w14:textId="77777777" w:rsidR="00BA0520" w:rsidRPr="00666700" w:rsidRDefault="00BA0520" w:rsidP="00DF31C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0520" w:rsidRPr="00666700" w14:paraId="0CE3E319" w14:textId="77777777" w:rsidTr="00DF31CA">
        <w:tc>
          <w:tcPr>
            <w:tcW w:w="1413" w:type="dxa"/>
            <w:vMerge w:val="restart"/>
          </w:tcPr>
          <w:p w14:paraId="282A21F5" w14:textId="77777777" w:rsidR="00BA0520" w:rsidRPr="00666700" w:rsidRDefault="00BA0520" w:rsidP="00DF31CA">
            <w:pPr>
              <w:spacing w:after="0" w:line="240" w:lineRule="auto"/>
              <w:rPr>
                <w:rFonts w:ascii="Times New Roman" w:hAnsi="Times New Roman" w:cs="Times New Roman"/>
                <w:lang w:eastAsia="lv-LV"/>
              </w:rPr>
            </w:pPr>
          </w:p>
          <w:p w14:paraId="736580E1" w14:textId="77777777" w:rsidR="00BA0520" w:rsidRPr="00666700" w:rsidRDefault="00BA0520" w:rsidP="00DF31CA">
            <w:pPr>
              <w:spacing w:after="0" w:line="240" w:lineRule="auto"/>
              <w:rPr>
                <w:rFonts w:ascii="Times New Roman" w:hAnsi="Times New Roman" w:cs="Times New Roman"/>
                <w:lang w:eastAsia="lv-LV"/>
              </w:rPr>
            </w:pPr>
            <w:r w:rsidRPr="00666700">
              <w:rPr>
                <w:rFonts w:ascii="Times New Roman" w:hAnsi="Times New Roman" w:cs="Times New Roman"/>
                <w:lang w:eastAsia="lv-LV"/>
              </w:rPr>
              <w:t>Datums</w:t>
            </w:r>
            <w:r w:rsidRPr="00666700">
              <w:rPr>
                <w:rStyle w:val="FootnoteReference"/>
                <w:rFonts w:ascii="Times New Roman" w:hAnsi="Times New Roman" w:cs="Times New Roman"/>
                <w:lang w:eastAsia="lv-LV"/>
              </w:rPr>
              <w:footnoteReference w:id="2"/>
            </w:r>
            <w:r w:rsidRPr="00666700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180E1F84" w14:textId="77777777" w:rsidR="00BA0520" w:rsidRPr="00666700" w:rsidRDefault="00BA0520" w:rsidP="00DF3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D475" w14:textId="77777777" w:rsidR="00BA0520" w:rsidRPr="00666700" w:rsidRDefault="00BA0520" w:rsidP="00DF31C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C726D9D" w14:textId="77777777" w:rsidR="00BA0520" w:rsidRPr="00666700" w:rsidRDefault="00BA0520" w:rsidP="00DF31C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0520" w:rsidRPr="00666700" w14:paraId="3AD8DF56" w14:textId="77777777" w:rsidTr="00DF31CA">
        <w:tc>
          <w:tcPr>
            <w:tcW w:w="0" w:type="auto"/>
            <w:vMerge/>
            <w:vAlign w:val="center"/>
            <w:hideMark/>
          </w:tcPr>
          <w:p w14:paraId="1D8BFF5D" w14:textId="77777777" w:rsidR="00BA0520" w:rsidRPr="00666700" w:rsidRDefault="00BA0520" w:rsidP="00DF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D05EFD" w14:textId="77777777" w:rsidR="00BA0520" w:rsidRPr="00666700" w:rsidRDefault="00BA0520" w:rsidP="00DF31C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666700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dd</w:t>
            </w:r>
            <w:proofErr w:type="spellEnd"/>
            <w:r w:rsidRPr="00666700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/mm/</w:t>
            </w:r>
            <w:proofErr w:type="spellStart"/>
            <w:r w:rsidRPr="00666700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gggg</w:t>
            </w:r>
            <w:proofErr w:type="spellEnd"/>
          </w:p>
        </w:tc>
      </w:tr>
    </w:tbl>
    <w:p w14:paraId="01724D53" w14:textId="77777777" w:rsidR="00557663" w:rsidRPr="00666700" w:rsidRDefault="00557663">
      <w:pPr>
        <w:rPr>
          <w:rFonts w:ascii="Times New Roman" w:hAnsi="Times New Roman" w:cs="Times New Roman"/>
        </w:rPr>
      </w:pPr>
    </w:p>
    <w:sectPr w:rsidR="00557663" w:rsidRPr="00666700" w:rsidSect="004076DB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BEE1" w14:textId="77777777" w:rsidR="005D3365" w:rsidRDefault="005D3365" w:rsidP="00BA0520">
      <w:pPr>
        <w:spacing w:after="0" w:line="240" w:lineRule="auto"/>
      </w:pPr>
      <w:r>
        <w:separator/>
      </w:r>
    </w:p>
  </w:endnote>
  <w:endnote w:type="continuationSeparator" w:id="0">
    <w:p w14:paraId="78C8652F" w14:textId="77777777" w:rsidR="005D3365" w:rsidRDefault="005D3365" w:rsidP="00BA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8863" w14:textId="77777777" w:rsidR="005D3365" w:rsidRDefault="005D3365" w:rsidP="00BA0520">
      <w:pPr>
        <w:spacing w:after="0" w:line="240" w:lineRule="auto"/>
      </w:pPr>
      <w:r>
        <w:separator/>
      </w:r>
    </w:p>
  </w:footnote>
  <w:footnote w:type="continuationSeparator" w:id="0">
    <w:p w14:paraId="2E5B42A5" w14:textId="77777777" w:rsidR="005D3365" w:rsidRDefault="005D3365" w:rsidP="00BA0520">
      <w:pPr>
        <w:spacing w:after="0" w:line="240" w:lineRule="auto"/>
      </w:pPr>
      <w:r>
        <w:continuationSeparator/>
      </w:r>
    </w:p>
  </w:footnote>
  <w:footnote w:id="1">
    <w:p w14:paraId="51D8402A" w14:textId="77777777" w:rsidR="00BA0520" w:rsidRPr="008F70ED" w:rsidRDefault="00BA0520" w:rsidP="00BA0520">
      <w:pPr>
        <w:pStyle w:val="FootnoteText"/>
        <w:rPr>
          <w:rFonts w:ascii="Times New Roman" w:hAnsi="Times New Roman" w:cs="Times New Roman"/>
          <w:sz w:val="18"/>
          <w:szCs w:val="18"/>
          <w:lang w:val="en-US"/>
        </w:rPr>
      </w:pPr>
      <w:r w:rsidRPr="008F70E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F70ED">
        <w:rPr>
          <w:rFonts w:ascii="Times New Roman" w:hAnsi="Times New Roman" w:cs="Times New Roman"/>
          <w:sz w:val="18"/>
          <w:szCs w:val="18"/>
        </w:rPr>
        <w:t xml:space="preserve"> 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2">
    <w:p w14:paraId="7022743B" w14:textId="77777777" w:rsidR="00BA0520" w:rsidRPr="008F70ED" w:rsidRDefault="00BA0520" w:rsidP="00BA0520">
      <w:pPr>
        <w:pStyle w:val="FootnoteText"/>
        <w:rPr>
          <w:lang w:val="en-US"/>
        </w:rPr>
      </w:pPr>
      <w:r w:rsidRPr="008F70E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F70ED">
        <w:rPr>
          <w:rFonts w:ascii="Times New Roman" w:hAnsi="Times New Roman" w:cs="Times New Roman"/>
          <w:sz w:val="18"/>
          <w:szCs w:val="18"/>
        </w:rPr>
        <w:t xml:space="preserve"> 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46149"/>
    <w:multiLevelType w:val="hybridMultilevel"/>
    <w:tmpl w:val="DBE22E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56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20"/>
    <w:rsid w:val="00123DD4"/>
    <w:rsid w:val="004076DB"/>
    <w:rsid w:val="004D20F4"/>
    <w:rsid w:val="00557663"/>
    <w:rsid w:val="005D3365"/>
    <w:rsid w:val="00630E08"/>
    <w:rsid w:val="00666700"/>
    <w:rsid w:val="0072320A"/>
    <w:rsid w:val="007A399F"/>
    <w:rsid w:val="008771D8"/>
    <w:rsid w:val="00942905"/>
    <w:rsid w:val="00A01D9A"/>
    <w:rsid w:val="00A01E18"/>
    <w:rsid w:val="00A37FAF"/>
    <w:rsid w:val="00AB022C"/>
    <w:rsid w:val="00B07E2C"/>
    <w:rsid w:val="00B76D85"/>
    <w:rsid w:val="00BA0520"/>
    <w:rsid w:val="00C82AA1"/>
    <w:rsid w:val="00D25B72"/>
    <w:rsid w:val="00D7265B"/>
    <w:rsid w:val="00F04ED6"/>
    <w:rsid w:val="00FB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52C3"/>
  <w15:chartTrackingRefBased/>
  <w15:docId w15:val="{FA9ED274-500D-4257-853E-080798C3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2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52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05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520"/>
    <w:rPr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0520"/>
    <w:rPr>
      <w:vertAlign w:val="superscript"/>
    </w:rPr>
  </w:style>
  <w:style w:type="character" w:customStyle="1" w:styleId="normaltextrun">
    <w:name w:val="normaltextrun"/>
    <w:basedOn w:val="DefaultParagraphFont"/>
    <w:rsid w:val="00BA0520"/>
  </w:style>
  <w:style w:type="character" w:customStyle="1" w:styleId="eop">
    <w:name w:val="eop"/>
    <w:basedOn w:val="DefaultParagraphFont"/>
    <w:rsid w:val="00BA0520"/>
  </w:style>
  <w:style w:type="character" w:styleId="CommentReference">
    <w:name w:val="annotation reference"/>
    <w:uiPriority w:val="99"/>
    <w:rsid w:val="00723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2320A"/>
    <w:pPr>
      <w:spacing w:after="200" w:line="276" w:lineRule="auto"/>
    </w:pPr>
    <w:rPr>
      <w:rFonts w:ascii="Calibri" w:eastAsia="ヒラギノ角ゴ Pro W3" w:hAnsi="Calibri" w:cs="Times New Roman"/>
      <w:color w:val="000000"/>
      <w:sz w:val="20"/>
      <w:szCs w:val="20"/>
      <w:lang w:eastAsia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20A"/>
    <w:rPr>
      <w:rFonts w:ascii="Calibri" w:eastAsia="ヒラギノ角ゴ Pro W3" w:hAnsi="Calibri" w:cs="Times New Roman"/>
      <w:color w:val="000000"/>
      <w:kern w:val="0"/>
      <w:sz w:val="20"/>
      <w:szCs w:val="20"/>
      <w:lang w:eastAsia="x-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05"/>
    <w:pPr>
      <w:spacing w:after="160" w:line="240" w:lineRule="auto"/>
    </w:pPr>
    <w:rPr>
      <w:rFonts w:asciiTheme="minorHAnsi" w:eastAsiaTheme="minorHAnsi" w:hAnsiTheme="minorHAnsi" w:cstheme="minorBidi"/>
      <w:b/>
      <w:bCs/>
      <w:color w:val="auto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05"/>
    <w:rPr>
      <w:rFonts w:ascii="Calibri" w:eastAsia="ヒラギノ角ゴ Pro W3" w:hAnsi="Calibri" w:cs="Times New Roman"/>
      <w:b/>
      <w:bCs/>
      <w:color w:val="000000"/>
      <w:kern w:val="0"/>
      <w:sz w:val="20"/>
      <w:szCs w:val="20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99F0F-A93B-4D3E-A795-57916BE0D68D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0FE01A60-38F3-439A-B1D5-6445D0328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014B8-068F-40DD-A330-049204226097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Tokareva</dc:creator>
  <cp:keywords/>
  <dc:description/>
  <cp:lastModifiedBy>Tatjana Tokareva</cp:lastModifiedBy>
  <cp:revision>8</cp:revision>
  <dcterms:created xsi:type="dcterms:W3CDTF">2024-12-18T08:54:00Z</dcterms:created>
  <dcterms:modified xsi:type="dcterms:W3CDTF">2025-02-06T13:00:00Z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