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FCD12" w14:textId="0DB16DD4" w:rsidR="00BE774E" w:rsidRPr="006C3721" w:rsidRDefault="09D9F77F" w:rsidP="00BE774E">
      <w:pPr>
        <w:ind w:left="284"/>
        <w:jc w:val="right"/>
        <w:rPr>
          <w:color w:val="000000" w:themeColor="text1"/>
        </w:rPr>
      </w:pPr>
      <w:r w:rsidRPr="4020718F">
        <w:rPr>
          <w:color w:val="000000" w:themeColor="text1"/>
        </w:rPr>
        <w:t>1. pielikums</w:t>
      </w:r>
    </w:p>
    <w:p w14:paraId="772B08BF" w14:textId="77777777" w:rsidR="00BE774E" w:rsidRPr="006C3721" w:rsidRDefault="00BE774E" w:rsidP="00BE774E">
      <w:pPr>
        <w:ind w:left="284"/>
        <w:jc w:val="right"/>
        <w:rPr>
          <w:bCs/>
          <w:color w:val="000000" w:themeColor="text1"/>
        </w:rPr>
      </w:pPr>
      <w:r w:rsidRPr="006C3721">
        <w:rPr>
          <w:bCs/>
          <w:color w:val="000000" w:themeColor="text1"/>
        </w:rPr>
        <w:t>Projektu iesniegumu atlases nolikumam</w:t>
      </w:r>
    </w:p>
    <w:p w14:paraId="48FB8617" w14:textId="77777777" w:rsidR="00BE774E" w:rsidRPr="004449BE" w:rsidRDefault="00BE774E" w:rsidP="00BE774E">
      <w:pPr>
        <w:pStyle w:val="Heading1"/>
        <w:spacing w:before="0" w:beforeAutospacing="0" w:after="0" w:afterAutospacing="0"/>
        <w:jc w:val="center"/>
        <w:rPr>
          <w:sz w:val="24"/>
          <w:szCs w:val="24"/>
        </w:rPr>
      </w:pPr>
    </w:p>
    <w:p w14:paraId="74540030" w14:textId="290810A1" w:rsidR="00BE774E" w:rsidRPr="00BE774E" w:rsidRDefault="00BE774E" w:rsidP="00BE774E">
      <w:pPr>
        <w:pStyle w:val="Heading1"/>
        <w:spacing w:before="0" w:beforeAutospacing="0" w:after="0" w:afterAutospacing="0"/>
        <w:jc w:val="center"/>
        <w:rPr>
          <w:rFonts w:eastAsia="Times New Roman"/>
          <w:sz w:val="28"/>
          <w:szCs w:val="28"/>
        </w:rPr>
      </w:pPr>
      <w:r>
        <w:rPr>
          <w:sz w:val="28"/>
          <w:szCs w:val="28"/>
        </w:rPr>
        <w:t>5</w:t>
      </w:r>
      <w:r w:rsidRPr="000A03F7">
        <w:rPr>
          <w:sz w:val="28"/>
          <w:szCs w:val="28"/>
        </w:rPr>
        <w:t xml:space="preserve">.1.1. specifiskā atbalsta mērķa </w:t>
      </w:r>
      <w:r w:rsidRPr="00BE774E">
        <w:rPr>
          <w:sz w:val="28"/>
          <w:szCs w:val="28"/>
        </w:rPr>
        <w:t>“</w:t>
      </w:r>
      <w:r w:rsidRPr="00BE774E">
        <w:rPr>
          <w:rFonts w:eastAsia="Times New Roman"/>
          <w:kern w:val="0"/>
          <w:sz w:val="28"/>
          <w:szCs w:val="28"/>
        </w:rPr>
        <w:t>Vietējās teritorijas integrētās sociālās, ekonomiskās un vides attīstības un kultūras mantojuma, tūrisma un drošības veicināšana pilsētu funkcionālajās teritorijās</w:t>
      </w:r>
      <w:r w:rsidRPr="00BE774E">
        <w:rPr>
          <w:sz w:val="28"/>
          <w:szCs w:val="28"/>
        </w:rPr>
        <w:t xml:space="preserve">”  </w:t>
      </w:r>
      <w:r>
        <w:rPr>
          <w:sz w:val="28"/>
          <w:szCs w:val="28"/>
        </w:rPr>
        <w:t>5</w:t>
      </w:r>
      <w:r w:rsidRPr="00BE774E">
        <w:rPr>
          <w:sz w:val="28"/>
          <w:szCs w:val="28"/>
        </w:rPr>
        <w:t>.1.1.</w:t>
      </w:r>
      <w:r>
        <w:rPr>
          <w:sz w:val="28"/>
          <w:szCs w:val="28"/>
        </w:rPr>
        <w:t>1</w:t>
      </w:r>
      <w:r w:rsidRPr="00BE774E">
        <w:rPr>
          <w:sz w:val="28"/>
          <w:szCs w:val="28"/>
        </w:rPr>
        <w:t>. pasākuma  “</w:t>
      </w:r>
      <w:r w:rsidRPr="00BE774E">
        <w:rPr>
          <w:rFonts w:eastAsia="Times New Roman"/>
          <w:kern w:val="0"/>
          <w:sz w:val="28"/>
          <w:szCs w:val="28"/>
        </w:rPr>
        <w:t>Infrastruktūra uzņēmējdarbības atbalstam</w:t>
      </w:r>
      <w:r w:rsidRPr="00BE774E">
        <w:rPr>
          <w:sz w:val="28"/>
          <w:szCs w:val="28"/>
        </w:rPr>
        <w:t xml:space="preserve">” (turpmāk – pasākums) </w:t>
      </w:r>
      <w:r w:rsidR="0DC72881" w:rsidRPr="00BE774E">
        <w:rPr>
          <w:sz w:val="28"/>
          <w:szCs w:val="28"/>
        </w:rPr>
        <w:t xml:space="preserve">projektu iesniegumu </w:t>
      </w:r>
      <w:r w:rsidR="0DC72881" w:rsidRPr="00705184">
        <w:rPr>
          <w:sz w:val="28"/>
          <w:szCs w:val="28"/>
          <w:u w:val="single"/>
        </w:rPr>
        <w:t>otrās atlases kārtas</w:t>
      </w:r>
      <w:r w:rsidR="003C67AC" w:rsidRPr="00705184">
        <w:rPr>
          <w:sz w:val="28"/>
          <w:szCs w:val="28"/>
          <w:u w:val="single"/>
        </w:rPr>
        <w:t xml:space="preserve"> </w:t>
      </w:r>
      <w:r w:rsidR="00F23849">
        <w:rPr>
          <w:sz w:val="28"/>
          <w:szCs w:val="28"/>
          <w:u w:val="single"/>
        </w:rPr>
        <w:t>otrā</w:t>
      </w:r>
      <w:r w:rsidR="00F23849" w:rsidRPr="00705184">
        <w:rPr>
          <w:sz w:val="28"/>
          <w:szCs w:val="28"/>
          <w:u w:val="single"/>
        </w:rPr>
        <w:t xml:space="preserve"> </w:t>
      </w:r>
      <w:r w:rsidR="003C67AC" w:rsidRPr="00705184">
        <w:rPr>
          <w:sz w:val="28"/>
          <w:szCs w:val="28"/>
          <w:u w:val="single"/>
        </w:rPr>
        <w:t>uzsaukuma</w:t>
      </w:r>
      <w:r w:rsidRPr="00705184">
        <w:rPr>
          <w:sz w:val="28"/>
          <w:szCs w:val="28"/>
        </w:rPr>
        <w:t xml:space="preserve"> </w:t>
      </w:r>
      <w:r w:rsidRPr="00BE774E">
        <w:rPr>
          <w:rFonts w:eastAsia="Times New Roman"/>
          <w:sz w:val="28"/>
          <w:szCs w:val="28"/>
        </w:rPr>
        <w:t>projekt</w:t>
      </w:r>
      <w:r w:rsidR="00997B06">
        <w:rPr>
          <w:rFonts w:eastAsia="Times New Roman"/>
          <w:sz w:val="28"/>
          <w:szCs w:val="28"/>
        </w:rPr>
        <w:t>a</w:t>
      </w:r>
      <w:r w:rsidRPr="00BE774E">
        <w:rPr>
          <w:rFonts w:eastAsia="Times New Roman"/>
          <w:sz w:val="28"/>
          <w:szCs w:val="28"/>
        </w:rPr>
        <w:t xml:space="preserve"> iesniegum</w:t>
      </w:r>
      <w:r w:rsidRPr="00BE774E">
        <w:rPr>
          <w:sz w:val="28"/>
          <w:szCs w:val="28"/>
        </w:rPr>
        <w:t>a aizpildīšanas metodika (turpmāk – metodika)</w:t>
      </w:r>
      <w:r w:rsidRPr="00BE774E">
        <w:rPr>
          <w:rFonts w:eastAsia="Times New Roman"/>
          <w:sz w:val="28"/>
          <w:szCs w:val="28"/>
        </w:rPr>
        <w:t xml:space="preserve"> </w:t>
      </w:r>
    </w:p>
    <w:p w14:paraId="76CBB54A" w14:textId="77777777" w:rsidR="00BE774E" w:rsidRDefault="00BE774E" w:rsidP="00E25956">
      <w:pPr>
        <w:pStyle w:val="Heading1"/>
        <w:spacing w:before="0" w:beforeAutospacing="0" w:after="0" w:afterAutospacing="0"/>
        <w:jc w:val="center"/>
        <w:rPr>
          <w:sz w:val="28"/>
          <w:szCs w:val="28"/>
        </w:rPr>
      </w:pPr>
    </w:p>
    <w:p w14:paraId="51D44C01" w14:textId="3B18772C" w:rsidR="00BE774E" w:rsidRPr="00E25956" w:rsidRDefault="00BE774E" w:rsidP="00BE774E">
      <w:pPr>
        <w:ind w:right="-2" w:firstLine="720"/>
        <w:jc w:val="both"/>
      </w:pPr>
      <w:r w:rsidRPr="00E25956">
        <w:t xml:space="preserve">Metodika ir sagatavota, ievērojot </w:t>
      </w:r>
      <w:r w:rsidRPr="00E25956">
        <w:rPr>
          <w:rFonts w:eastAsia="Times New Roman"/>
        </w:rPr>
        <w:t xml:space="preserve">Ministru kabineta </w:t>
      </w:r>
      <w:r w:rsidRPr="008C5E26">
        <w:rPr>
          <w:rFonts w:eastAsia="Times New Roman"/>
        </w:rPr>
        <w:t>202</w:t>
      </w:r>
      <w:r w:rsidR="009E277B">
        <w:rPr>
          <w:rFonts w:eastAsia="Times New Roman"/>
        </w:rPr>
        <w:t>4</w:t>
      </w:r>
      <w:r w:rsidRPr="008C5E26">
        <w:rPr>
          <w:rFonts w:eastAsia="Times New Roman"/>
        </w:rPr>
        <w:t xml:space="preserve">. gada </w:t>
      </w:r>
      <w:r w:rsidR="009E277B">
        <w:rPr>
          <w:rFonts w:eastAsia="Times New Roman"/>
        </w:rPr>
        <w:t>16</w:t>
      </w:r>
      <w:r>
        <w:rPr>
          <w:rFonts w:eastAsia="Times New Roman"/>
        </w:rPr>
        <w:t>.</w:t>
      </w:r>
      <w:r w:rsidR="009E277B">
        <w:rPr>
          <w:rFonts w:eastAsia="Times New Roman"/>
        </w:rPr>
        <w:t xml:space="preserve"> </w:t>
      </w:r>
      <w:r w:rsidR="00321DDA">
        <w:rPr>
          <w:rFonts w:eastAsia="Times New Roman"/>
        </w:rPr>
        <w:t xml:space="preserve">janvāra </w:t>
      </w:r>
      <w:r w:rsidRPr="008C5E26">
        <w:rPr>
          <w:rFonts w:eastAsia="Times New Roman"/>
        </w:rPr>
        <w:t>noteikumos Nr.</w:t>
      </w:r>
      <w:r w:rsidR="00824E7C">
        <w:rPr>
          <w:rFonts w:eastAsia="Times New Roman"/>
        </w:rPr>
        <w:t xml:space="preserve"> 55</w:t>
      </w:r>
      <w:r>
        <w:rPr>
          <w:rFonts w:eastAsia="Times New Roman"/>
        </w:rPr>
        <w:t xml:space="preserve"> </w:t>
      </w:r>
      <w:r w:rsidRPr="005C51DD">
        <w:rPr>
          <w:rFonts w:eastAsia="Times New Roman"/>
          <w:i/>
          <w:iCs/>
        </w:rPr>
        <w:t>“</w:t>
      </w:r>
      <w:r w:rsidRPr="005C51DD">
        <w:rPr>
          <w:i/>
          <w:iCs/>
        </w:rPr>
        <w:t xml:space="preserve">Eiropas Savienības kohēzijas politikas programmas 2021.– 2027. gadam </w:t>
      </w:r>
      <w:r>
        <w:rPr>
          <w:i/>
          <w:iCs/>
        </w:rPr>
        <w:t>5</w:t>
      </w:r>
      <w:r w:rsidRPr="005C51DD">
        <w:rPr>
          <w:i/>
          <w:iCs/>
        </w:rPr>
        <w:t xml:space="preserve">.1.1. specifiskā atbalsta mērķa </w:t>
      </w:r>
      <w:r>
        <w:rPr>
          <w:i/>
          <w:iCs/>
        </w:rPr>
        <w:t>“Vietējās teritorijas integrētās sociālās, ekonomiskās un vides attīstības un kultūras mantojuma, tūrisma un drošības veicināšana pilsētu funkcionālajās teritorijās”</w:t>
      </w:r>
      <w:r w:rsidRPr="005C51DD">
        <w:rPr>
          <w:i/>
          <w:iCs/>
        </w:rPr>
        <w:t xml:space="preserve"> </w:t>
      </w:r>
      <w:r>
        <w:rPr>
          <w:i/>
          <w:iCs/>
        </w:rPr>
        <w:t>5</w:t>
      </w:r>
      <w:r w:rsidRPr="005C51DD">
        <w:rPr>
          <w:i/>
          <w:iCs/>
        </w:rPr>
        <w:t>.1.1</w:t>
      </w:r>
      <w:r>
        <w:rPr>
          <w:i/>
          <w:iCs/>
        </w:rPr>
        <w:t>.1</w:t>
      </w:r>
      <w:r w:rsidRPr="005C51DD">
        <w:rPr>
          <w:i/>
          <w:iCs/>
        </w:rPr>
        <w:t xml:space="preserve">. pasākuma </w:t>
      </w:r>
      <w:r>
        <w:rPr>
          <w:i/>
          <w:iCs/>
        </w:rPr>
        <w:t>“</w:t>
      </w:r>
      <w:r w:rsidR="00824E7C">
        <w:rPr>
          <w:i/>
          <w:iCs/>
        </w:rPr>
        <w:t>I</w:t>
      </w:r>
      <w:r>
        <w:rPr>
          <w:i/>
          <w:iCs/>
        </w:rPr>
        <w:t>nfrastruktūra uzņēmējdarbības atbalstam”</w:t>
      </w:r>
      <w:r w:rsidRPr="005C51DD">
        <w:rPr>
          <w:i/>
          <w:iCs/>
        </w:rPr>
        <w:t xml:space="preserve"> īstenošanas noteikumi</w:t>
      </w:r>
      <w:r>
        <w:rPr>
          <w:rFonts w:eastAsia="Times New Roman"/>
        </w:rPr>
        <w:t>”</w:t>
      </w:r>
      <w:r w:rsidRPr="005C51DD">
        <w:rPr>
          <w:rFonts w:eastAsia="Times New Roman"/>
        </w:rPr>
        <w:t xml:space="preserve"> </w:t>
      </w:r>
      <w:r w:rsidR="00CB2B73" w:rsidRPr="00E25956">
        <w:rPr>
          <w:rFonts w:eastAsia="Times New Roman"/>
        </w:rPr>
        <w:t>(turpmāk – MK noteikumi)</w:t>
      </w:r>
      <w:r w:rsidRPr="00E25956">
        <w:t xml:space="preserve">, projektu iesniegumu atlases nolikumā (turpmāk – atlases nolikums) un projektu iesniegumu vērtēšanas kritēriju piemērošanas metodikā iekļautos skaidrojumus. Projekta iesniegumu sagatavo un iesniedz </w:t>
      </w:r>
      <w:r w:rsidRPr="00E25956">
        <w:rPr>
          <w:rFonts w:eastAsia="Times New Roman"/>
          <w:bCs/>
          <w:color w:val="000000"/>
        </w:rPr>
        <w:t xml:space="preserve">Kohēzijas politikas fondu vadības informācijas sistēmā (turpmāk – KPVIS) </w:t>
      </w:r>
      <w:hyperlink r:id="rId11" w:history="1">
        <w:r w:rsidRPr="00E25956">
          <w:rPr>
            <w:rStyle w:val="Hyperlink"/>
            <w:rFonts w:eastAsia="Times New Roman"/>
            <w:bCs/>
          </w:rPr>
          <w:t>https://projekti.cfla.gov.lv/</w:t>
        </w:r>
      </w:hyperlink>
      <w:r w:rsidRPr="00E25956">
        <w:t>.</w:t>
      </w:r>
    </w:p>
    <w:p w14:paraId="5874A87D" w14:textId="77777777" w:rsidR="00BE774E" w:rsidRPr="0023653D" w:rsidRDefault="00BE774E" w:rsidP="00BE774E">
      <w:pPr>
        <w:ind w:right="-2" w:firstLine="720"/>
        <w:jc w:val="both"/>
        <w:rPr>
          <w:color w:val="000000" w:themeColor="text1"/>
        </w:rPr>
      </w:pPr>
      <w:r w:rsidRPr="00E25956">
        <w:t>Vis</w:t>
      </w:r>
      <w:r>
        <w:t>u</w:t>
      </w:r>
      <w:r w:rsidRPr="00E25956">
        <w:t>s projekta iesnieguma</w:t>
      </w:r>
      <w:r>
        <w:t xml:space="preserve"> datu laukus </w:t>
      </w:r>
      <w:r w:rsidRPr="00E25956">
        <w:t xml:space="preserve">aizpilda latviešu valodā. Projekta iesniegumam pievieno visus </w:t>
      </w:r>
      <w:r>
        <w:t>šajā metodikā</w:t>
      </w:r>
      <w:r w:rsidRPr="00E25956">
        <w:t xml:space="preserve"> minētos pielikumus un, ja nepieciešams, papildu pielikumus, uz kuriem projekta iesniedzējs atsaucas projekta iesniegumā. </w:t>
      </w:r>
      <w:r w:rsidRPr="0023653D">
        <w:rPr>
          <w:color w:val="000000" w:themeColor="text1"/>
        </w:rPr>
        <w:t>Papildu informācija par iesniedzamo dokumentu noformēšanu norādīta atlases nolikuma III sadaļā “Projektu iesniegumu noformēšanas un iesniegšanas kārtība”.</w:t>
      </w:r>
    </w:p>
    <w:p w14:paraId="0E70B35B" w14:textId="77777777" w:rsidR="00BE774E" w:rsidRPr="00E25956" w:rsidRDefault="00BE774E" w:rsidP="00BE774E">
      <w:pPr>
        <w:ind w:right="-2" w:firstLine="720"/>
        <w:jc w:val="both"/>
      </w:pPr>
      <w:r w:rsidRPr="00E25956">
        <w:t>Aizpildot projekta iesniegumu, jānodrošina sniegtās informācijas saskaņotība starp visām projekta iesnieguma sadaļām un pielikumiem, kurās tā minēta vai uz kuru atsaucas.</w:t>
      </w:r>
    </w:p>
    <w:p w14:paraId="149D6BC6" w14:textId="77777777" w:rsidR="00BE774E" w:rsidRPr="00E25956" w:rsidRDefault="00BE774E" w:rsidP="00BE774E">
      <w:pPr>
        <w:ind w:firstLine="720"/>
        <w:jc w:val="both"/>
        <w:rPr>
          <w:color w:val="7F7F7F" w:themeColor="text1" w:themeTint="80"/>
        </w:rPr>
      </w:pPr>
      <w:r>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sidRPr="32A71CF7">
        <w:rPr>
          <w:i/>
          <w:iCs/>
          <w:color w:val="0000FF"/>
        </w:rPr>
        <w:t>zilā krāsā</w:t>
      </w:r>
      <w:r>
        <w:t>”, papildus tehniskas norādes noformētas “</w:t>
      </w:r>
      <w:r w:rsidRPr="32A71CF7">
        <w:rPr>
          <w:color w:val="7F7F7F" w:themeColor="text1" w:themeTint="80"/>
        </w:rPr>
        <w:t>pelēkā krāsā”.</w:t>
      </w:r>
    </w:p>
    <w:p w14:paraId="763C49DE" w14:textId="50BA67B9" w:rsidR="00BE774E" w:rsidRDefault="00BE774E" w:rsidP="00BE774E">
      <w:pPr>
        <w:spacing w:line="259" w:lineRule="auto"/>
        <w:ind w:right="-2" w:firstLine="720"/>
        <w:jc w:val="both"/>
      </w:pPr>
      <w:r>
        <w:t>Papildus, aizpildot projekta iesniegumu KPVIS, izmantojama KPVIS elektroniskā lietotāju rokasgrāmata (</w:t>
      </w:r>
      <w:proofErr w:type="spellStart"/>
      <w:r>
        <w:t>eLRG</w:t>
      </w:r>
      <w:proofErr w:type="spellEnd"/>
      <w:r>
        <w:t xml:space="preserve">) - https://elrg.cfla.gov.lv/, kurā pieejamas aktuālās KPVIS </w:t>
      </w:r>
      <w:proofErr w:type="spellStart"/>
      <w:r>
        <w:t>funkcional</w:t>
      </w:r>
      <w:r w:rsidR="05D4B6A4">
        <w:t>apbūve</w:t>
      </w:r>
      <w:r>
        <w:t>itāšu</w:t>
      </w:r>
      <w:proofErr w:type="spellEnd"/>
      <w:r>
        <w:t xml:space="preserve"> tehniskās un biznesa lietošanas instrukcijas, t. sk. par KPVIS </w:t>
      </w:r>
      <w:proofErr w:type="spellStart"/>
      <w:r>
        <w:t>ekrānskatiem</w:t>
      </w:r>
      <w:proofErr w:type="spellEnd"/>
      <w:r>
        <w:t>, specifiskām datu ievades prasībām un pielietojamiem risinājumiem.</w:t>
      </w:r>
    </w:p>
    <w:p w14:paraId="39F24B27" w14:textId="77777777" w:rsidR="00BE774E" w:rsidRDefault="00BE774E" w:rsidP="00E25956">
      <w:pPr>
        <w:pStyle w:val="Heading1"/>
        <w:spacing w:before="0" w:beforeAutospacing="0" w:after="0" w:afterAutospacing="0"/>
        <w:jc w:val="center"/>
        <w:rPr>
          <w:sz w:val="28"/>
          <w:szCs w:val="28"/>
        </w:rPr>
      </w:pPr>
    </w:p>
    <w:p w14:paraId="0D52A63B" w14:textId="77777777" w:rsidR="00BE774E" w:rsidRDefault="00BE774E" w:rsidP="59E7C9D9">
      <w:pPr>
        <w:pStyle w:val="Heading1"/>
        <w:spacing w:before="0" w:beforeAutospacing="0" w:after="0" w:afterAutospacing="0"/>
        <w:jc w:val="center"/>
        <w:rPr>
          <w:sz w:val="28"/>
          <w:szCs w:val="28"/>
        </w:rPr>
      </w:pPr>
    </w:p>
    <w:p w14:paraId="0C564FCA" w14:textId="6299FF3B" w:rsidR="59E7C9D9" w:rsidRDefault="59E7C9D9" w:rsidP="59E7C9D9">
      <w:pPr>
        <w:pStyle w:val="Heading1"/>
        <w:spacing w:before="0" w:beforeAutospacing="0" w:after="0" w:afterAutospacing="0"/>
        <w:jc w:val="center"/>
        <w:rPr>
          <w:sz w:val="28"/>
          <w:szCs w:val="28"/>
        </w:rPr>
      </w:pPr>
    </w:p>
    <w:p w14:paraId="17A262AA" w14:textId="1C02768C" w:rsidR="59E7C9D9" w:rsidRDefault="59E7C9D9" w:rsidP="59E7C9D9">
      <w:pPr>
        <w:pStyle w:val="Heading1"/>
        <w:spacing w:before="0" w:beforeAutospacing="0" w:after="0" w:afterAutospacing="0"/>
        <w:jc w:val="center"/>
        <w:rPr>
          <w:sz w:val="28"/>
          <w:szCs w:val="28"/>
        </w:rPr>
      </w:pPr>
    </w:p>
    <w:p w14:paraId="7CB0C9E0" w14:textId="15E52676" w:rsidR="59E7C9D9" w:rsidRDefault="59E7C9D9" w:rsidP="59E7C9D9">
      <w:pPr>
        <w:pStyle w:val="Heading1"/>
        <w:spacing w:before="0" w:beforeAutospacing="0" w:after="0" w:afterAutospacing="0"/>
        <w:jc w:val="center"/>
        <w:rPr>
          <w:sz w:val="28"/>
          <w:szCs w:val="28"/>
        </w:rPr>
      </w:pPr>
    </w:p>
    <w:p w14:paraId="5C9567C0" w14:textId="524876C4" w:rsidR="59E7C9D9" w:rsidRDefault="59E7C9D9" w:rsidP="59E7C9D9">
      <w:pPr>
        <w:pStyle w:val="Heading1"/>
        <w:spacing w:before="0" w:beforeAutospacing="0" w:after="0" w:afterAutospacing="0"/>
        <w:jc w:val="center"/>
        <w:rPr>
          <w:sz w:val="28"/>
          <w:szCs w:val="28"/>
        </w:rPr>
      </w:pPr>
    </w:p>
    <w:p w14:paraId="48D7D9FB" w14:textId="77777777" w:rsidR="00D86BA9" w:rsidRDefault="00D86BA9" w:rsidP="59E7C9D9">
      <w:pPr>
        <w:pStyle w:val="Heading1"/>
        <w:spacing w:before="0" w:beforeAutospacing="0" w:after="0" w:afterAutospacing="0"/>
        <w:jc w:val="center"/>
        <w:rPr>
          <w:sz w:val="28"/>
          <w:szCs w:val="28"/>
        </w:rPr>
      </w:pPr>
    </w:p>
    <w:p w14:paraId="6C28E5F4" w14:textId="77777777" w:rsidR="00D86BA9" w:rsidRDefault="00D86BA9" w:rsidP="59E7C9D9">
      <w:pPr>
        <w:pStyle w:val="Heading1"/>
        <w:spacing w:before="0" w:beforeAutospacing="0" w:after="0" w:afterAutospacing="0"/>
        <w:jc w:val="center"/>
        <w:rPr>
          <w:sz w:val="28"/>
          <w:szCs w:val="28"/>
        </w:rPr>
      </w:pPr>
    </w:p>
    <w:p w14:paraId="4FE38B68" w14:textId="77777777" w:rsidR="00D86BA9" w:rsidRDefault="00D86BA9" w:rsidP="59E7C9D9">
      <w:pPr>
        <w:pStyle w:val="Heading1"/>
        <w:spacing w:before="0" w:beforeAutospacing="0" w:after="0" w:afterAutospacing="0"/>
        <w:jc w:val="center"/>
        <w:rPr>
          <w:sz w:val="28"/>
          <w:szCs w:val="28"/>
        </w:rPr>
      </w:pPr>
    </w:p>
    <w:p w14:paraId="1751716C" w14:textId="77777777" w:rsidR="00D86BA9" w:rsidRDefault="00D86BA9" w:rsidP="59E7C9D9">
      <w:pPr>
        <w:pStyle w:val="Heading1"/>
        <w:spacing w:before="0" w:beforeAutospacing="0" w:after="0" w:afterAutospacing="0"/>
        <w:jc w:val="center"/>
        <w:rPr>
          <w:sz w:val="28"/>
          <w:szCs w:val="28"/>
        </w:rPr>
      </w:pPr>
    </w:p>
    <w:p w14:paraId="7E00DA3B" w14:textId="77777777" w:rsidR="00D86BA9" w:rsidRDefault="00D86BA9" w:rsidP="59E7C9D9">
      <w:pPr>
        <w:pStyle w:val="Heading1"/>
        <w:spacing w:before="0" w:beforeAutospacing="0" w:after="0" w:afterAutospacing="0"/>
        <w:jc w:val="center"/>
        <w:rPr>
          <w:sz w:val="28"/>
          <w:szCs w:val="28"/>
        </w:rPr>
      </w:pPr>
    </w:p>
    <w:p w14:paraId="66FA342F" w14:textId="77777777" w:rsidR="00D86BA9" w:rsidRDefault="00D86BA9" w:rsidP="59E7C9D9">
      <w:pPr>
        <w:pStyle w:val="Heading1"/>
        <w:spacing w:before="0" w:beforeAutospacing="0" w:after="0" w:afterAutospacing="0"/>
        <w:jc w:val="center"/>
        <w:rPr>
          <w:sz w:val="28"/>
          <w:szCs w:val="28"/>
        </w:rPr>
      </w:pPr>
    </w:p>
    <w:p w14:paraId="13042E50" w14:textId="31A0FA5F" w:rsidR="59E7C9D9" w:rsidRDefault="59E7C9D9" w:rsidP="59E7C9D9">
      <w:pPr>
        <w:pStyle w:val="Heading1"/>
        <w:spacing w:before="0" w:beforeAutospacing="0" w:after="0" w:afterAutospacing="0"/>
        <w:jc w:val="center"/>
        <w:rPr>
          <w:sz w:val="28"/>
          <w:szCs w:val="28"/>
        </w:rPr>
      </w:pPr>
    </w:p>
    <w:p w14:paraId="5C637559" w14:textId="0159732B" w:rsidR="59E7C9D9" w:rsidRDefault="59E7C9D9" w:rsidP="59E7C9D9">
      <w:pPr>
        <w:pStyle w:val="Heading1"/>
        <w:spacing w:before="0" w:beforeAutospacing="0" w:after="0" w:afterAutospacing="0"/>
        <w:jc w:val="center"/>
        <w:rPr>
          <w:sz w:val="28"/>
          <w:szCs w:val="28"/>
        </w:rPr>
      </w:pPr>
    </w:p>
    <w:p w14:paraId="0290C874" w14:textId="1F39F402" w:rsidR="00A62235" w:rsidRPr="00EE38AC" w:rsidRDefault="00A562E9" w:rsidP="00E25956">
      <w:pPr>
        <w:pStyle w:val="Heading1"/>
        <w:spacing w:before="0" w:beforeAutospacing="0" w:after="0" w:afterAutospacing="0"/>
        <w:jc w:val="center"/>
        <w:rPr>
          <w:sz w:val="28"/>
          <w:szCs w:val="28"/>
        </w:rPr>
      </w:pPr>
      <w:r w:rsidRPr="00EE38AC">
        <w:rPr>
          <w:sz w:val="28"/>
          <w:szCs w:val="28"/>
        </w:rPr>
        <w:lastRenderedPageBreak/>
        <w:t>Projekta iesniegums</w:t>
      </w:r>
    </w:p>
    <w:p w14:paraId="1B6E0F33" w14:textId="77777777" w:rsidR="00B93B92" w:rsidRPr="00EE38AC" w:rsidRDefault="00B93B92" w:rsidP="00A62235">
      <w:pPr>
        <w:rPr>
          <w:color w:val="7F7F7F" w:themeColor="text1" w:themeTint="80"/>
        </w:rPr>
      </w:pPr>
    </w:p>
    <w:p w14:paraId="297954DA" w14:textId="35678299" w:rsidR="000C66AC" w:rsidRDefault="00057D69" w:rsidP="00057D69">
      <w:pPr>
        <w:pStyle w:val="Heading2"/>
        <w:spacing w:before="0" w:beforeAutospacing="0" w:after="0" w:afterAutospacing="0"/>
        <w:jc w:val="center"/>
        <w:rPr>
          <w:rFonts w:eastAsia="Times New Roman"/>
          <w:sz w:val="32"/>
          <w:szCs w:val="32"/>
        </w:rPr>
      </w:pPr>
      <w:r w:rsidRPr="00EE38AC">
        <w:rPr>
          <w:rFonts w:eastAsia="Times New Roman"/>
          <w:sz w:val="32"/>
          <w:szCs w:val="32"/>
        </w:rPr>
        <w:t>SADAĻA - PROJEKTA IESNIEDZĒJS</w:t>
      </w:r>
    </w:p>
    <w:p w14:paraId="5F09FF3F" w14:textId="3011DF06" w:rsidR="00C5320F" w:rsidRDefault="00C5320F" w:rsidP="00C5320F"/>
    <w:p w14:paraId="26B8E147" w14:textId="77777777" w:rsidR="00AC7215" w:rsidRPr="00251E44" w:rsidRDefault="00AC7215" w:rsidP="00AC7215">
      <w:pPr>
        <w:pStyle w:val="Heading2"/>
        <w:spacing w:before="0" w:beforeAutospacing="0" w:after="0" w:afterAutospacing="0"/>
        <w:ind w:left="720"/>
        <w:jc w:val="both"/>
        <w:rPr>
          <w:rFonts w:eastAsia="Times New Roman"/>
          <w:sz w:val="24"/>
          <w:szCs w:val="24"/>
        </w:rPr>
      </w:pPr>
      <w:r>
        <w:rPr>
          <w:rFonts w:eastAsia="Times New Roman"/>
          <w:sz w:val="24"/>
          <w:szCs w:val="24"/>
        </w:rPr>
        <w:t>1.</w:t>
      </w:r>
      <w:r w:rsidRPr="00251E44">
        <w:rPr>
          <w:rFonts w:eastAsia="Times New Roman"/>
          <w:sz w:val="24"/>
          <w:szCs w:val="24"/>
        </w:rPr>
        <w:t>tabula</w:t>
      </w:r>
    </w:p>
    <w:tbl>
      <w:tblPr>
        <w:tblStyle w:val="TableGrid"/>
        <w:tblW w:w="0" w:type="auto"/>
        <w:tblLook w:val="04A0" w:firstRow="1" w:lastRow="0" w:firstColumn="1" w:lastColumn="0" w:noHBand="0" w:noVBand="1"/>
      </w:tblPr>
      <w:tblGrid>
        <w:gridCol w:w="3996"/>
        <w:gridCol w:w="5631"/>
      </w:tblGrid>
      <w:tr w:rsidR="00284E0C" w:rsidRPr="00A564A5" w14:paraId="17E75572" w14:textId="77777777" w:rsidTr="00755C19">
        <w:trPr>
          <w:trHeight w:val="300"/>
        </w:trPr>
        <w:tc>
          <w:tcPr>
            <w:tcW w:w="3996" w:type="dxa"/>
            <w:vMerge w:val="restart"/>
          </w:tcPr>
          <w:p w14:paraId="6D7FD312" w14:textId="4BA190A0" w:rsidR="00B93B92" w:rsidRPr="00A564A5" w:rsidRDefault="00B93B92" w:rsidP="00D661A2">
            <w:pPr>
              <w:rPr>
                <w:rFonts w:eastAsia="Times New Roman"/>
                <w:highlight w:val="yellow"/>
              </w:rPr>
            </w:pPr>
          </w:p>
          <w:p w14:paraId="758E2433" w14:textId="13306997" w:rsidR="00284E0C" w:rsidRPr="00A564A5" w:rsidRDefault="009513B4" w:rsidP="00D661A2">
            <w:pPr>
              <w:rPr>
                <w:rFonts w:eastAsia="Times New Roman"/>
                <w:highlight w:val="yellow"/>
              </w:rPr>
            </w:pPr>
            <w:r w:rsidRPr="003C6E78">
              <w:rPr>
                <w:noProof/>
              </w:rPr>
              <w:drawing>
                <wp:inline distT="0" distB="0" distL="0" distR="0" wp14:anchorId="434F9355" wp14:editId="57DC8251">
                  <wp:extent cx="2392326" cy="4513580"/>
                  <wp:effectExtent l="0" t="0" r="8255" b="127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
                          <pic:cNvPicPr/>
                        </pic:nvPicPr>
                        <pic:blipFill>
                          <a:blip r:embed="rId12">
                            <a:extLst>
                              <a:ext uri="{BEBA8EAE-BF5A-486C-A8C5-ECC9F3942E4B}">
                                <a14:imgProps xmlns:a14="http://schemas.microsoft.com/office/drawing/2010/main">
                                  <a14:imgLayer r:embed="rId13">
                                    <a14:imgEffect>
                                      <a14:sharpenSoften amount="25000"/>
                                    </a14:imgEffect>
                                  </a14:imgLayer>
                                </a14:imgProps>
                              </a:ext>
                            </a:extLst>
                          </a:blip>
                          <a:stretch>
                            <a:fillRect/>
                          </a:stretch>
                        </pic:blipFill>
                        <pic:spPr>
                          <a:xfrm>
                            <a:off x="0" y="0"/>
                            <a:ext cx="2420868" cy="4567431"/>
                          </a:xfrm>
                          <a:prstGeom prst="rect">
                            <a:avLst/>
                          </a:prstGeom>
                        </pic:spPr>
                      </pic:pic>
                    </a:graphicData>
                  </a:graphic>
                </wp:inline>
              </w:drawing>
            </w:r>
          </w:p>
        </w:tc>
        <w:tc>
          <w:tcPr>
            <w:tcW w:w="5631" w:type="dxa"/>
          </w:tcPr>
          <w:p w14:paraId="12F71CB8" w14:textId="77777777" w:rsidR="00284E0C" w:rsidRPr="00EE38AC" w:rsidRDefault="00284E0C" w:rsidP="00D661A2">
            <w:pPr>
              <w:rPr>
                <w:rFonts w:eastAsia="Times New Roman"/>
              </w:rPr>
            </w:pPr>
            <w:r w:rsidRPr="00EE38AC">
              <w:rPr>
                <w:rFonts w:eastAsia="Times New Roman"/>
              </w:rPr>
              <w:t>Projekta nosaukums</w:t>
            </w:r>
          </w:p>
          <w:p w14:paraId="2D156F06" w14:textId="77777777" w:rsidR="00284E0C" w:rsidRPr="00EE38AC" w:rsidRDefault="00284E0C" w:rsidP="00D661A2">
            <w:pPr>
              <w:rPr>
                <w:color w:val="7F7F7F" w:themeColor="text1" w:themeTint="80"/>
              </w:rPr>
            </w:pPr>
            <w:r w:rsidRPr="00EE38AC">
              <w:rPr>
                <w:color w:val="7F7F7F" w:themeColor="text1" w:themeTint="80"/>
              </w:rPr>
              <w:t>Ievada informāciju</w:t>
            </w:r>
          </w:p>
          <w:p w14:paraId="690FA2D9" w14:textId="55DB0356" w:rsidR="00284E0C" w:rsidRPr="00A564A5" w:rsidRDefault="00755C19" w:rsidP="004214F8">
            <w:pPr>
              <w:jc w:val="both"/>
              <w:rPr>
                <w:rFonts w:eastAsia="Times New Roman"/>
                <w:highlight w:val="yellow"/>
              </w:rPr>
            </w:pPr>
            <w:r w:rsidRPr="354E9FD3">
              <w:rPr>
                <w:i/>
                <w:iCs/>
                <w:color w:val="0000FF"/>
              </w:rPr>
              <w:t>Norāda projekta nosaukumu, kas kodolīgi atspoguļo projekta mērķi. Projekta nosaukums nedrīkst pārsniegt vienu teikumu. Projekta nosaukumā neiekļauj konkrētus ielu vai ceļu nosaukumus, ēku adreses.</w:t>
            </w:r>
          </w:p>
        </w:tc>
      </w:tr>
      <w:tr w:rsidR="00755C19" w:rsidRPr="00A564A5" w14:paraId="7FEF8C5A" w14:textId="77777777" w:rsidTr="00755C19">
        <w:trPr>
          <w:trHeight w:val="300"/>
        </w:trPr>
        <w:tc>
          <w:tcPr>
            <w:tcW w:w="3996" w:type="dxa"/>
            <w:vMerge/>
          </w:tcPr>
          <w:p w14:paraId="28A9D4D1" w14:textId="77777777" w:rsidR="00755C19" w:rsidRPr="00A564A5" w:rsidRDefault="00755C19" w:rsidP="00755C19">
            <w:pPr>
              <w:pStyle w:val="NormalWeb"/>
              <w:spacing w:before="0" w:beforeAutospacing="0" w:after="0" w:afterAutospacing="0"/>
              <w:jc w:val="both"/>
              <w:rPr>
                <w:rFonts w:eastAsia="Times New Roman"/>
                <w:b/>
                <w:bCs/>
                <w:sz w:val="28"/>
                <w:szCs w:val="28"/>
                <w:highlight w:val="yellow"/>
              </w:rPr>
            </w:pPr>
          </w:p>
        </w:tc>
        <w:tc>
          <w:tcPr>
            <w:tcW w:w="5631" w:type="dxa"/>
          </w:tcPr>
          <w:p w14:paraId="454A99D9" w14:textId="77777777" w:rsidR="00755C19" w:rsidRPr="00530D09" w:rsidRDefault="00755C19" w:rsidP="00126A5D">
            <w:pPr>
              <w:pStyle w:val="NormalWeb"/>
              <w:spacing w:before="0" w:beforeAutospacing="0" w:after="0" w:afterAutospacing="0"/>
              <w:jc w:val="both"/>
              <w:rPr>
                <w:rFonts w:eastAsia="Times New Roman"/>
                <w:b/>
                <w:bCs/>
              </w:rPr>
            </w:pPr>
            <w:r w:rsidRPr="00530D09">
              <w:rPr>
                <w:rFonts w:eastAsia="Times New Roman"/>
                <w:b/>
                <w:bCs/>
              </w:rPr>
              <w:t>Projekta iesniedzēja nosaukums</w:t>
            </w:r>
          </w:p>
          <w:p w14:paraId="59FCFF0F" w14:textId="77777777" w:rsidR="00755C19" w:rsidRPr="00530D09" w:rsidRDefault="00755C19" w:rsidP="00126A5D">
            <w:pPr>
              <w:rPr>
                <w:color w:val="7F7F7F" w:themeColor="text1" w:themeTint="80"/>
              </w:rPr>
            </w:pPr>
            <w:r w:rsidRPr="00530D09">
              <w:rPr>
                <w:color w:val="7F7F7F" w:themeColor="text1" w:themeTint="80"/>
              </w:rPr>
              <w:t>Lauks tiek automātiski aizpildīts</w:t>
            </w:r>
          </w:p>
          <w:p w14:paraId="59D1CB7F" w14:textId="77777777" w:rsidR="00755C19" w:rsidRPr="00610CDD" w:rsidRDefault="00755C19" w:rsidP="00126A5D">
            <w:pPr>
              <w:rPr>
                <w:i/>
                <w:iCs/>
                <w:color w:val="0000FF"/>
              </w:rPr>
            </w:pPr>
            <w:r w:rsidRPr="00610CDD">
              <w:rPr>
                <w:i/>
                <w:iCs/>
                <w:color w:val="0000FF"/>
              </w:rPr>
              <w:t xml:space="preserve">Norāda projekta iesniedzēja juridisko nosaukumu. </w:t>
            </w:r>
          </w:p>
          <w:p w14:paraId="6078BA4D" w14:textId="77777777" w:rsidR="00755C19" w:rsidRPr="00610CDD" w:rsidRDefault="00755C19" w:rsidP="00126A5D">
            <w:pPr>
              <w:rPr>
                <w:i/>
                <w:iCs/>
                <w:color w:val="0000FF"/>
              </w:rPr>
            </w:pPr>
          </w:p>
          <w:p w14:paraId="128FFCC8" w14:textId="54B86B4D" w:rsidR="00755C19" w:rsidRPr="00610CDD" w:rsidRDefault="00755C19" w:rsidP="00126A5D">
            <w:pPr>
              <w:jc w:val="both"/>
              <w:outlineLvl w:val="3"/>
              <w:rPr>
                <w:i/>
                <w:iCs/>
                <w:color w:val="0000FF"/>
              </w:rPr>
            </w:pPr>
            <w:r w:rsidRPr="00610CDD">
              <w:rPr>
                <w:i/>
                <w:iCs/>
                <w:color w:val="0000FF"/>
              </w:rPr>
              <w:t xml:space="preserve">Projekta iesniedzējs ir noteikts MK noteikumu 26.punktā: </w:t>
            </w:r>
          </w:p>
          <w:p w14:paraId="035B0815" w14:textId="36E3A0E8" w:rsidR="00610CDD" w:rsidRPr="00610CDD" w:rsidRDefault="00755C19" w:rsidP="00CF1C59">
            <w:pPr>
              <w:pStyle w:val="ListParagraph"/>
              <w:numPr>
                <w:ilvl w:val="0"/>
                <w:numId w:val="18"/>
              </w:numPr>
              <w:spacing w:after="0" w:line="240" w:lineRule="auto"/>
              <w:ind w:left="527" w:hanging="357"/>
              <w:jc w:val="both"/>
              <w:outlineLvl w:val="3"/>
              <w:rPr>
                <w:rFonts w:ascii="Times New Roman" w:hAnsi="Times New Roman"/>
                <w:i/>
                <w:iCs/>
                <w:color w:val="0000FF"/>
                <w:sz w:val="24"/>
                <w:szCs w:val="24"/>
              </w:rPr>
            </w:pPr>
            <w:r w:rsidRPr="00610CDD">
              <w:rPr>
                <w:rFonts w:ascii="Times New Roman" w:eastAsia="Times New Roman" w:hAnsi="Times New Roman"/>
                <w:i/>
                <w:iCs/>
                <w:color w:val="0000FF"/>
                <w:sz w:val="24"/>
                <w:szCs w:val="24"/>
              </w:rPr>
              <w:t>pašvaldība vai tās</w:t>
            </w:r>
            <w:r w:rsidRPr="00610CDD">
              <w:rPr>
                <w:rFonts w:ascii="Times New Roman" w:hAnsi="Times New Roman"/>
                <w:i/>
                <w:iCs/>
                <w:color w:val="0000FF"/>
                <w:sz w:val="24"/>
                <w:szCs w:val="24"/>
              </w:rPr>
              <w:t xml:space="preserve"> izveidota iestāde,</w:t>
            </w:r>
          </w:p>
          <w:p w14:paraId="38E15235" w14:textId="57AC9728" w:rsidR="00755C19" w:rsidRPr="00610CDD" w:rsidRDefault="00610CDD" w:rsidP="00CF1C59">
            <w:pPr>
              <w:pStyle w:val="ListParagraph"/>
              <w:numPr>
                <w:ilvl w:val="0"/>
                <w:numId w:val="18"/>
              </w:numPr>
              <w:spacing w:after="0" w:line="240" w:lineRule="auto"/>
              <w:ind w:left="527" w:hanging="357"/>
              <w:jc w:val="both"/>
              <w:outlineLvl w:val="3"/>
              <w:rPr>
                <w:rFonts w:ascii="Times New Roman" w:hAnsi="Times New Roman"/>
                <w:i/>
                <w:iCs/>
                <w:color w:val="0000FF"/>
                <w:sz w:val="24"/>
                <w:szCs w:val="24"/>
              </w:rPr>
            </w:pPr>
            <w:r w:rsidRPr="00610CDD">
              <w:rPr>
                <w:rFonts w:ascii="Times New Roman" w:eastAsia="Times New Roman" w:hAnsi="Times New Roman"/>
                <w:i/>
                <w:iCs/>
                <w:color w:val="0000FF"/>
                <w:sz w:val="24"/>
                <w:szCs w:val="24"/>
              </w:rPr>
              <w:t>speciālās ekonomiskās zonas pārvalde,</w:t>
            </w:r>
          </w:p>
          <w:p w14:paraId="6C00236E" w14:textId="0711D9A6" w:rsidR="00610CDD" w:rsidRPr="00610CDD" w:rsidRDefault="00610CDD" w:rsidP="00CF1C59">
            <w:pPr>
              <w:pStyle w:val="ListParagraph"/>
              <w:numPr>
                <w:ilvl w:val="0"/>
                <w:numId w:val="18"/>
              </w:numPr>
              <w:spacing w:after="0" w:line="240" w:lineRule="auto"/>
              <w:ind w:left="527" w:hanging="357"/>
              <w:jc w:val="both"/>
              <w:outlineLvl w:val="3"/>
              <w:rPr>
                <w:rFonts w:ascii="Times New Roman" w:hAnsi="Times New Roman"/>
                <w:i/>
                <w:iCs/>
                <w:color w:val="0000FF"/>
                <w:sz w:val="24"/>
                <w:szCs w:val="24"/>
              </w:rPr>
            </w:pPr>
            <w:r w:rsidRPr="00610CDD">
              <w:rPr>
                <w:rFonts w:ascii="Times New Roman" w:eastAsia="Times New Roman" w:hAnsi="Times New Roman"/>
                <w:i/>
                <w:iCs/>
                <w:color w:val="0000FF"/>
                <w:sz w:val="24"/>
                <w:szCs w:val="24"/>
              </w:rPr>
              <w:t>pašvaldības kapitālsabiedrība, kas veic pašvaldības deleģētos pārvaldes uzdevumus,</w:t>
            </w:r>
          </w:p>
          <w:p w14:paraId="16561851" w14:textId="62D6D8C3" w:rsidR="00755C19" w:rsidRPr="00610CDD" w:rsidRDefault="00610CDD" w:rsidP="00CF1C59">
            <w:pPr>
              <w:pStyle w:val="ListParagraph"/>
              <w:numPr>
                <w:ilvl w:val="0"/>
                <w:numId w:val="18"/>
              </w:numPr>
              <w:spacing w:after="0" w:line="240" w:lineRule="auto"/>
              <w:ind w:left="527" w:hanging="357"/>
              <w:jc w:val="both"/>
              <w:outlineLvl w:val="3"/>
              <w:rPr>
                <w:rFonts w:ascii="Times New Roman" w:hAnsi="Times New Roman"/>
                <w:i/>
                <w:iCs/>
                <w:color w:val="0000FF"/>
                <w:sz w:val="24"/>
                <w:szCs w:val="24"/>
              </w:rPr>
            </w:pPr>
            <w:r w:rsidRPr="00610CDD">
              <w:rPr>
                <w:rFonts w:ascii="Times New Roman" w:eastAsia="Times New Roman" w:hAnsi="Times New Roman"/>
                <w:i/>
                <w:iCs/>
                <w:color w:val="0000FF"/>
                <w:sz w:val="24"/>
                <w:szCs w:val="24"/>
              </w:rPr>
              <w:t>publiski privātā kapitālsabiedrība, kurā kapitāla daļas vai bal</w:t>
            </w:r>
            <w:r>
              <w:rPr>
                <w:rFonts w:ascii="Times New Roman" w:eastAsia="Times New Roman" w:hAnsi="Times New Roman"/>
                <w:i/>
                <w:iCs/>
                <w:color w:val="0000FF"/>
                <w:sz w:val="24"/>
                <w:szCs w:val="24"/>
              </w:rPr>
              <w:t>s</w:t>
            </w:r>
            <w:r w:rsidRPr="00610CDD">
              <w:rPr>
                <w:rFonts w:ascii="Times New Roman" w:eastAsia="Times New Roman" w:hAnsi="Times New Roman"/>
                <w:i/>
                <w:iCs/>
                <w:color w:val="0000FF"/>
                <w:sz w:val="24"/>
                <w:szCs w:val="24"/>
              </w:rPr>
              <w:t xml:space="preserve">stiesīgās akcijas pieder vismaz vienai pašvaldībai un kura veic pašvaldības deleģētos pārvaldes uzdevumus </w:t>
            </w:r>
            <w:r w:rsidR="00755C19" w:rsidRPr="00610CDD">
              <w:rPr>
                <w:rFonts w:ascii="Times New Roman" w:hAnsi="Times New Roman"/>
                <w:i/>
                <w:iCs/>
                <w:color w:val="0000FF"/>
                <w:sz w:val="24"/>
                <w:szCs w:val="24"/>
              </w:rPr>
              <w:t>(turpmāk – publiski privātā kapitālsabiedrība).</w:t>
            </w:r>
          </w:p>
        </w:tc>
      </w:tr>
      <w:tr w:rsidR="00755C19" w:rsidRPr="00A564A5" w14:paraId="29C1D738" w14:textId="77777777" w:rsidTr="00755C19">
        <w:trPr>
          <w:trHeight w:val="300"/>
        </w:trPr>
        <w:tc>
          <w:tcPr>
            <w:tcW w:w="3996" w:type="dxa"/>
            <w:vMerge/>
          </w:tcPr>
          <w:p w14:paraId="23E849FD" w14:textId="77777777" w:rsidR="00755C19" w:rsidRPr="00A564A5" w:rsidRDefault="00755C19" w:rsidP="00755C19">
            <w:pPr>
              <w:pStyle w:val="NormalWeb"/>
              <w:spacing w:before="0" w:beforeAutospacing="0" w:after="0" w:afterAutospacing="0"/>
              <w:jc w:val="both"/>
              <w:rPr>
                <w:rFonts w:eastAsia="Times New Roman"/>
                <w:b/>
                <w:bCs/>
                <w:sz w:val="28"/>
                <w:szCs w:val="28"/>
                <w:highlight w:val="yellow"/>
              </w:rPr>
            </w:pPr>
          </w:p>
        </w:tc>
        <w:tc>
          <w:tcPr>
            <w:tcW w:w="5631" w:type="dxa"/>
          </w:tcPr>
          <w:p w14:paraId="0089304E" w14:textId="77777777" w:rsidR="00755C19" w:rsidRPr="00682620" w:rsidRDefault="00755C19" w:rsidP="00755C19">
            <w:pPr>
              <w:jc w:val="both"/>
              <w:rPr>
                <w:rFonts w:eastAsia="Times New Roman"/>
                <w:b/>
                <w:bCs/>
              </w:rPr>
            </w:pPr>
            <w:r w:rsidRPr="00682620">
              <w:rPr>
                <w:rFonts w:eastAsia="Times New Roman"/>
                <w:b/>
                <w:bCs/>
              </w:rPr>
              <w:t>Patiesā labuma guvējs</w:t>
            </w:r>
          </w:p>
          <w:p w14:paraId="216B3AF7" w14:textId="09CD0D8F" w:rsidR="00755C19" w:rsidRPr="00682620" w:rsidRDefault="00755C19" w:rsidP="00755C19">
            <w:pPr>
              <w:rPr>
                <w:color w:val="7F7F7F" w:themeColor="text1" w:themeTint="80"/>
              </w:rPr>
            </w:pPr>
            <w:r w:rsidRPr="00682620">
              <w:rPr>
                <w:color w:val="7F7F7F" w:themeColor="text1" w:themeTint="80"/>
              </w:rPr>
              <w:t>Lauks tiek automātiski aizpildīts</w:t>
            </w:r>
          </w:p>
        </w:tc>
      </w:tr>
      <w:tr w:rsidR="00755C19" w:rsidRPr="00A564A5" w14:paraId="4795278D" w14:textId="77777777" w:rsidTr="00755C19">
        <w:trPr>
          <w:trHeight w:val="300"/>
        </w:trPr>
        <w:tc>
          <w:tcPr>
            <w:tcW w:w="3996" w:type="dxa"/>
            <w:vMerge/>
          </w:tcPr>
          <w:p w14:paraId="0C6A4FBF" w14:textId="77777777" w:rsidR="00755C19" w:rsidRPr="00A564A5" w:rsidRDefault="00755C19" w:rsidP="00755C19">
            <w:pPr>
              <w:pStyle w:val="NormalWeb"/>
              <w:spacing w:before="0" w:beforeAutospacing="0" w:after="0" w:afterAutospacing="0"/>
              <w:jc w:val="both"/>
              <w:rPr>
                <w:rFonts w:eastAsia="Times New Roman"/>
                <w:b/>
                <w:bCs/>
                <w:sz w:val="28"/>
                <w:szCs w:val="28"/>
                <w:highlight w:val="yellow"/>
              </w:rPr>
            </w:pPr>
          </w:p>
        </w:tc>
        <w:tc>
          <w:tcPr>
            <w:tcW w:w="5631" w:type="dxa"/>
          </w:tcPr>
          <w:p w14:paraId="08D740B5" w14:textId="77777777" w:rsidR="00755C19" w:rsidRPr="00682620" w:rsidRDefault="00755C19" w:rsidP="00755C19">
            <w:pPr>
              <w:jc w:val="both"/>
              <w:rPr>
                <w:rFonts w:eastAsia="Times New Roman"/>
                <w:b/>
                <w:bCs/>
              </w:rPr>
            </w:pPr>
            <w:r w:rsidRPr="00682620">
              <w:rPr>
                <w:rFonts w:eastAsia="Times New Roman"/>
                <w:b/>
                <w:bCs/>
              </w:rPr>
              <w:t>Projekta iesniedzēja veids</w:t>
            </w:r>
          </w:p>
          <w:p w14:paraId="6582020A" w14:textId="44DA1BFF" w:rsidR="00755C19" w:rsidRPr="00682620" w:rsidRDefault="00755C19" w:rsidP="00755C19">
            <w:pPr>
              <w:pStyle w:val="NormalWeb"/>
              <w:spacing w:before="0" w:beforeAutospacing="0" w:after="0" w:afterAutospacing="0"/>
              <w:jc w:val="both"/>
              <w:rPr>
                <w:rFonts w:eastAsia="Times New Roman"/>
                <w:b/>
                <w:bCs/>
              </w:rPr>
            </w:pPr>
            <w:r w:rsidRPr="00682620">
              <w:rPr>
                <w:color w:val="7F7F7F" w:themeColor="text1" w:themeTint="80"/>
              </w:rPr>
              <w:t>Lauks tiek automātiski aizpildīts</w:t>
            </w:r>
          </w:p>
        </w:tc>
      </w:tr>
      <w:tr w:rsidR="00755C19" w:rsidRPr="00A564A5" w14:paraId="5FEC1B4E" w14:textId="77777777" w:rsidTr="00755C19">
        <w:trPr>
          <w:trHeight w:val="1298"/>
        </w:trPr>
        <w:tc>
          <w:tcPr>
            <w:tcW w:w="3996" w:type="dxa"/>
            <w:vMerge/>
          </w:tcPr>
          <w:p w14:paraId="401B37F8" w14:textId="77777777" w:rsidR="00755C19" w:rsidRPr="00A564A5" w:rsidRDefault="00755C19" w:rsidP="00755C19">
            <w:pPr>
              <w:pStyle w:val="NormalWeb"/>
              <w:spacing w:before="0" w:beforeAutospacing="0" w:after="0" w:afterAutospacing="0"/>
              <w:jc w:val="both"/>
              <w:rPr>
                <w:rFonts w:eastAsia="Times New Roman"/>
                <w:b/>
                <w:bCs/>
                <w:sz w:val="28"/>
                <w:szCs w:val="28"/>
                <w:highlight w:val="yellow"/>
              </w:rPr>
            </w:pPr>
          </w:p>
        </w:tc>
        <w:tc>
          <w:tcPr>
            <w:tcW w:w="5631" w:type="dxa"/>
          </w:tcPr>
          <w:p w14:paraId="432F30B0" w14:textId="77777777" w:rsidR="00755C19" w:rsidRPr="00682620" w:rsidRDefault="00755C19" w:rsidP="00755C19">
            <w:pPr>
              <w:jc w:val="both"/>
              <w:rPr>
                <w:rFonts w:eastAsia="Times New Roman"/>
                <w:b/>
                <w:bCs/>
              </w:rPr>
            </w:pPr>
            <w:r w:rsidRPr="00682620">
              <w:rPr>
                <w:rFonts w:eastAsia="Times New Roman"/>
                <w:b/>
                <w:bCs/>
              </w:rPr>
              <w:t>Projekta iesniedzēja tips</w:t>
            </w:r>
          </w:p>
          <w:p w14:paraId="046BB46C" w14:textId="77777777" w:rsidR="00755C19" w:rsidRPr="00682620" w:rsidRDefault="00755C19" w:rsidP="00755C19">
            <w:pPr>
              <w:tabs>
                <w:tab w:val="left" w:pos="900"/>
              </w:tabs>
              <w:rPr>
                <w:i/>
                <w:color w:val="0000FF"/>
              </w:rPr>
            </w:pPr>
            <w:r w:rsidRPr="00682620">
              <w:rPr>
                <w:color w:val="7F7F7F" w:themeColor="text1" w:themeTint="80"/>
              </w:rPr>
              <w:t>Izvēlas atbilstošo no klasifikatora:</w:t>
            </w:r>
            <w:r w:rsidRPr="00682620">
              <w:rPr>
                <w:i/>
                <w:color w:val="0000FF"/>
              </w:rPr>
              <w:t xml:space="preserve"> </w:t>
            </w:r>
          </w:p>
          <w:p w14:paraId="32F5369A" w14:textId="77777777" w:rsidR="00755C19" w:rsidRPr="00682620" w:rsidRDefault="00755C19" w:rsidP="00CF1C59">
            <w:pPr>
              <w:pStyle w:val="ListParagraph"/>
              <w:numPr>
                <w:ilvl w:val="0"/>
                <w:numId w:val="5"/>
              </w:numPr>
              <w:tabs>
                <w:tab w:val="left" w:pos="900"/>
              </w:tabs>
              <w:spacing w:after="0" w:line="240" w:lineRule="auto"/>
              <w:rPr>
                <w:rFonts w:ascii="Times New Roman" w:hAnsi="Times New Roman"/>
                <w:i/>
                <w:color w:val="0000FF"/>
                <w:sz w:val="24"/>
                <w:szCs w:val="24"/>
              </w:rPr>
            </w:pPr>
            <w:r w:rsidRPr="00682620">
              <w:rPr>
                <w:rFonts w:ascii="Times New Roman" w:hAnsi="Times New Roman"/>
                <w:i/>
                <w:color w:val="0000FF"/>
                <w:sz w:val="24"/>
                <w:szCs w:val="24"/>
              </w:rPr>
              <w:t>lielais uzņēmums</w:t>
            </w:r>
          </w:p>
          <w:p w14:paraId="507BF9E6" w14:textId="77777777" w:rsidR="00755C19" w:rsidRPr="00682620" w:rsidRDefault="00755C19" w:rsidP="00CF1C59">
            <w:pPr>
              <w:pStyle w:val="ListParagraph"/>
              <w:numPr>
                <w:ilvl w:val="0"/>
                <w:numId w:val="5"/>
              </w:numPr>
              <w:tabs>
                <w:tab w:val="left" w:pos="900"/>
              </w:tabs>
              <w:spacing w:after="0" w:line="240" w:lineRule="auto"/>
              <w:rPr>
                <w:rFonts w:ascii="Times New Roman" w:eastAsia="Times New Roman" w:hAnsi="Times New Roman"/>
                <w:b/>
                <w:bCs/>
                <w:sz w:val="24"/>
                <w:szCs w:val="24"/>
              </w:rPr>
            </w:pPr>
            <w:r w:rsidRPr="00682620">
              <w:rPr>
                <w:rFonts w:ascii="Times New Roman" w:hAnsi="Times New Roman"/>
                <w:i/>
                <w:color w:val="0000FF"/>
                <w:sz w:val="24"/>
                <w:szCs w:val="24"/>
              </w:rPr>
              <w:t>MVU</w:t>
            </w:r>
          </w:p>
          <w:p w14:paraId="2621C690" w14:textId="77777777" w:rsidR="00755C19" w:rsidRPr="00682620" w:rsidRDefault="00755C19" w:rsidP="00CF1C59">
            <w:pPr>
              <w:pStyle w:val="ListParagraph"/>
              <w:numPr>
                <w:ilvl w:val="0"/>
                <w:numId w:val="5"/>
              </w:numPr>
              <w:tabs>
                <w:tab w:val="left" w:pos="900"/>
              </w:tabs>
              <w:spacing w:after="0" w:line="240" w:lineRule="auto"/>
              <w:rPr>
                <w:rFonts w:ascii="Times New Roman" w:eastAsia="Times New Roman" w:hAnsi="Times New Roman"/>
                <w:b/>
                <w:bCs/>
                <w:sz w:val="24"/>
                <w:szCs w:val="24"/>
              </w:rPr>
            </w:pPr>
            <w:r w:rsidRPr="00682620">
              <w:rPr>
                <w:rFonts w:ascii="Times New Roman" w:hAnsi="Times New Roman"/>
                <w:i/>
                <w:color w:val="0000FF"/>
                <w:sz w:val="24"/>
                <w:szCs w:val="24"/>
              </w:rPr>
              <w:t>N/A</w:t>
            </w:r>
          </w:p>
          <w:p w14:paraId="07175613" w14:textId="77777777" w:rsidR="00755C19" w:rsidRDefault="00755C19" w:rsidP="00755C19">
            <w:pPr>
              <w:tabs>
                <w:tab w:val="left" w:pos="900"/>
              </w:tabs>
              <w:jc w:val="both"/>
              <w:rPr>
                <w:rFonts w:eastAsia="Calibri"/>
                <w:i/>
                <w:color w:val="0000FF"/>
                <w:sz w:val="22"/>
                <w:szCs w:val="22"/>
                <w:lang w:eastAsia="en-US"/>
              </w:rPr>
            </w:pPr>
          </w:p>
          <w:p w14:paraId="254DDE2A" w14:textId="77777777" w:rsidR="00610CDD" w:rsidRDefault="00610CDD" w:rsidP="00610CDD">
            <w:pPr>
              <w:tabs>
                <w:tab w:val="left" w:pos="0"/>
              </w:tabs>
              <w:jc w:val="both"/>
              <w:rPr>
                <w:rFonts w:eastAsia="Yu Mincho"/>
                <w:i/>
                <w:color w:val="0000FF"/>
              </w:rPr>
            </w:pPr>
            <w:r w:rsidRPr="00907B1D">
              <w:rPr>
                <w:rFonts w:eastAsia="Yu Mincho"/>
                <w:i/>
                <w:color w:val="0000FF"/>
              </w:rPr>
              <w:t>Pašvaldība</w:t>
            </w:r>
            <w:r>
              <w:rPr>
                <w:rFonts w:eastAsia="Yu Mincho"/>
                <w:i/>
                <w:iCs/>
                <w:color w:val="0000FF"/>
              </w:rPr>
              <w:t xml:space="preserve">, pašvaldības iestāde, speciālās ekonomiskās zonas </w:t>
            </w:r>
            <w:r w:rsidRPr="007F3B69">
              <w:rPr>
                <w:rFonts w:eastAsia="Yu Mincho"/>
                <w:i/>
                <w:iCs/>
                <w:color w:val="0000FF"/>
              </w:rPr>
              <w:t>pārvalde</w:t>
            </w:r>
            <w:r w:rsidRPr="00907B1D">
              <w:rPr>
                <w:rFonts w:eastAsia="Yu Mincho"/>
                <w:i/>
                <w:color w:val="0000FF"/>
              </w:rPr>
              <w:t xml:space="preserve"> norāda “N/A”</w:t>
            </w:r>
            <w:r>
              <w:rPr>
                <w:rFonts w:eastAsia="Yu Mincho"/>
                <w:i/>
                <w:color w:val="0000FF"/>
              </w:rPr>
              <w:t>.</w:t>
            </w:r>
          </w:p>
          <w:p w14:paraId="6F3F0693" w14:textId="3750A925" w:rsidR="00610CDD" w:rsidRPr="00682620" w:rsidRDefault="00610CDD" w:rsidP="00610CDD">
            <w:pPr>
              <w:tabs>
                <w:tab w:val="left" w:pos="900"/>
              </w:tabs>
              <w:jc w:val="both"/>
              <w:rPr>
                <w:rFonts w:eastAsia="Calibri"/>
                <w:i/>
                <w:color w:val="0000FF"/>
                <w:sz w:val="22"/>
                <w:szCs w:val="22"/>
                <w:lang w:eastAsia="en-US"/>
              </w:rPr>
            </w:pPr>
            <w:r w:rsidRPr="00907B1D">
              <w:rPr>
                <w:rFonts w:eastAsia="Yu Mincho"/>
                <w:i/>
                <w:color w:val="0000FF"/>
              </w:rPr>
              <w:t xml:space="preserve">Pašvaldības </w:t>
            </w:r>
            <w:proofErr w:type="spellStart"/>
            <w:r w:rsidRPr="00907B1D">
              <w:rPr>
                <w:rFonts w:eastAsia="Yu Mincho"/>
                <w:i/>
                <w:color w:val="0000FF"/>
              </w:rPr>
              <w:t>kapitālsabiedība</w:t>
            </w:r>
            <w:proofErr w:type="spellEnd"/>
            <w:r>
              <w:rPr>
                <w:rFonts w:eastAsia="Yu Mincho"/>
                <w:i/>
                <w:iCs/>
                <w:color w:val="0000FF"/>
              </w:rPr>
              <w:t xml:space="preserve">, </w:t>
            </w:r>
            <w:r w:rsidRPr="009A7A55">
              <w:rPr>
                <w:rFonts w:eastAsia="Yu Mincho"/>
                <w:i/>
                <w:iCs/>
                <w:color w:val="0000FF"/>
              </w:rPr>
              <w:t>kas veic pašvaldības deleģētos pārvaldes uzdevumus</w:t>
            </w:r>
            <w:r>
              <w:rPr>
                <w:rFonts w:eastAsia="Yu Mincho"/>
                <w:i/>
                <w:iCs/>
                <w:color w:val="0000FF"/>
              </w:rPr>
              <w:t xml:space="preserve">, un </w:t>
            </w:r>
            <w:r w:rsidRPr="006479DF">
              <w:rPr>
                <w:rFonts w:eastAsia="Yu Mincho"/>
                <w:i/>
                <w:iCs/>
                <w:color w:val="0000FF"/>
              </w:rPr>
              <w:t>publiski privātā kapitālsabiedrība</w:t>
            </w:r>
            <w:r w:rsidRPr="00907B1D">
              <w:rPr>
                <w:rFonts w:eastAsia="Yu Mincho"/>
                <w:i/>
                <w:color w:val="0000FF"/>
              </w:rPr>
              <w:t xml:space="preserve"> norāda “lielais uzņēmums”</w:t>
            </w:r>
            <w:r>
              <w:rPr>
                <w:rFonts w:eastAsia="Yu Mincho"/>
                <w:i/>
                <w:color w:val="0000FF"/>
              </w:rPr>
              <w:t>.</w:t>
            </w:r>
          </w:p>
        </w:tc>
      </w:tr>
      <w:tr w:rsidR="00755C19" w:rsidRPr="00A564A5" w14:paraId="2CCA689C" w14:textId="77777777" w:rsidTr="00755C19">
        <w:trPr>
          <w:trHeight w:val="300"/>
        </w:trPr>
        <w:tc>
          <w:tcPr>
            <w:tcW w:w="3996" w:type="dxa"/>
            <w:vMerge/>
          </w:tcPr>
          <w:p w14:paraId="7FE05A5F" w14:textId="77777777" w:rsidR="00755C19" w:rsidRPr="00A564A5" w:rsidRDefault="00755C19" w:rsidP="00755C19">
            <w:pPr>
              <w:pStyle w:val="NormalWeb"/>
              <w:spacing w:before="0" w:beforeAutospacing="0" w:after="0" w:afterAutospacing="0"/>
              <w:jc w:val="both"/>
              <w:rPr>
                <w:rFonts w:eastAsia="Times New Roman"/>
                <w:b/>
                <w:bCs/>
                <w:sz w:val="28"/>
                <w:szCs w:val="28"/>
                <w:highlight w:val="yellow"/>
              </w:rPr>
            </w:pPr>
          </w:p>
        </w:tc>
        <w:tc>
          <w:tcPr>
            <w:tcW w:w="5631" w:type="dxa"/>
          </w:tcPr>
          <w:p w14:paraId="1736CE5B" w14:textId="77777777" w:rsidR="00755C19" w:rsidRPr="001C7ED5" w:rsidRDefault="00755C19" w:rsidP="00755C19">
            <w:pPr>
              <w:jc w:val="both"/>
              <w:rPr>
                <w:rFonts w:eastAsia="Times New Roman"/>
                <w:b/>
                <w:bCs/>
              </w:rPr>
            </w:pPr>
            <w:r w:rsidRPr="001C7ED5">
              <w:rPr>
                <w:rFonts w:eastAsia="Times New Roman"/>
                <w:b/>
                <w:bCs/>
              </w:rPr>
              <w:t>Vai ir valsts budžeta finansēta institūcija?</w:t>
            </w:r>
          </w:p>
          <w:p w14:paraId="2C973155" w14:textId="77777777" w:rsidR="00755C19" w:rsidRPr="001C7ED5" w:rsidRDefault="00755C19" w:rsidP="00755C19">
            <w:pPr>
              <w:tabs>
                <w:tab w:val="left" w:pos="900"/>
              </w:tabs>
              <w:jc w:val="both"/>
              <w:rPr>
                <w:i/>
                <w:color w:val="0000FF"/>
              </w:rPr>
            </w:pPr>
            <w:r w:rsidRPr="001C7ED5">
              <w:rPr>
                <w:color w:val="7F7F7F" w:themeColor="text1" w:themeTint="80"/>
              </w:rPr>
              <w:t>Izvēlas atbilstošo no klasifikatora:</w:t>
            </w:r>
          </w:p>
          <w:p w14:paraId="5A3CFA0C" w14:textId="243BFDB8" w:rsidR="00755C19" w:rsidRPr="007F3B69" w:rsidRDefault="001D6AFA" w:rsidP="00CF1C59">
            <w:pPr>
              <w:pStyle w:val="ListParagraph"/>
              <w:numPr>
                <w:ilvl w:val="0"/>
                <w:numId w:val="6"/>
              </w:numPr>
              <w:tabs>
                <w:tab w:val="left" w:pos="900"/>
              </w:tabs>
              <w:spacing w:after="0" w:line="240" w:lineRule="auto"/>
              <w:jc w:val="both"/>
              <w:rPr>
                <w:rFonts w:ascii="Times New Roman" w:hAnsi="Times New Roman"/>
                <w:i/>
                <w:color w:val="0000FF"/>
                <w:sz w:val="24"/>
                <w:szCs w:val="24"/>
              </w:rPr>
            </w:pPr>
            <w:r w:rsidRPr="007F3B69">
              <w:rPr>
                <w:rFonts w:ascii="Times New Roman" w:hAnsi="Times New Roman"/>
                <w:b/>
                <w:i/>
                <w:color w:val="0000FF"/>
                <w:sz w:val="24"/>
                <w:szCs w:val="24"/>
              </w:rPr>
              <w:t>N</w:t>
            </w:r>
            <w:r w:rsidR="00755C19" w:rsidRPr="007F3B69">
              <w:rPr>
                <w:rFonts w:ascii="Times New Roman" w:hAnsi="Times New Roman"/>
                <w:b/>
                <w:i/>
                <w:color w:val="0000FF"/>
                <w:sz w:val="24"/>
                <w:szCs w:val="24"/>
              </w:rPr>
              <w:t>ē</w:t>
            </w:r>
          </w:p>
          <w:p w14:paraId="5CF7E2F3" w14:textId="43F94A7B" w:rsidR="00755C19" w:rsidRPr="00A564A5" w:rsidRDefault="00755C19" w:rsidP="00755C19">
            <w:pPr>
              <w:tabs>
                <w:tab w:val="left" w:pos="900"/>
              </w:tabs>
              <w:jc w:val="both"/>
              <w:rPr>
                <w:i/>
                <w:color w:val="0000FF"/>
                <w:highlight w:val="yellow"/>
              </w:rPr>
            </w:pPr>
          </w:p>
        </w:tc>
      </w:tr>
      <w:tr w:rsidR="00755C19" w:rsidRPr="00A564A5" w14:paraId="181E5EA7" w14:textId="77777777" w:rsidTr="00755C19">
        <w:trPr>
          <w:trHeight w:val="300"/>
        </w:trPr>
        <w:tc>
          <w:tcPr>
            <w:tcW w:w="3996" w:type="dxa"/>
            <w:vMerge/>
          </w:tcPr>
          <w:p w14:paraId="6C1BE476" w14:textId="77777777" w:rsidR="00755C19" w:rsidRPr="00A564A5" w:rsidRDefault="00755C19" w:rsidP="00755C19">
            <w:pPr>
              <w:pStyle w:val="NormalWeb"/>
              <w:spacing w:before="0" w:beforeAutospacing="0" w:after="0" w:afterAutospacing="0"/>
              <w:jc w:val="both"/>
              <w:rPr>
                <w:rFonts w:eastAsia="Times New Roman"/>
                <w:b/>
                <w:bCs/>
                <w:sz w:val="28"/>
                <w:szCs w:val="28"/>
                <w:highlight w:val="yellow"/>
              </w:rPr>
            </w:pPr>
          </w:p>
        </w:tc>
        <w:tc>
          <w:tcPr>
            <w:tcW w:w="5631" w:type="dxa"/>
          </w:tcPr>
          <w:p w14:paraId="4C095488" w14:textId="77777777" w:rsidR="00755C19" w:rsidRPr="001C7ED5" w:rsidRDefault="00755C19" w:rsidP="00755C19">
            <w:pPr>
              <w:jc w:val="both"/>
              <w:rPr>
                <w:rFonts w:eastAsia="Times New Roman"/>
                <w:b/>
                <w:bCs/>
              </w:rPr>
            </w:pPr>
            <w:r w:rsidRPr="001C7ED5">
              <w:rPr>
                <w:rFonts w:eastAsia="Times New Roman"/>
                <w:b/>
                <w:bCs/>
              </w:rPr>
              <w:t>Projekta iesniedzēja NACE klasifikators</w:t>
            </w:r>
          </w:p>
          <w:p w14:paraId="1CFCB56F" w14:textId="77777777" w:rsidR="00755C19" w:rsidRPr="001C7ED5" w:rsidRDefault="00755C19" w:rsidP="00755C19">
            <w:pPr>
              <w:rPr>
                <w:color w:val="7F7F7F" w:themeColor="text1" w:themeTint="80"/>
              </w:rPr>
            </w:pPr>
            <w:bookmarkStart w:id="0" w:name="_Hlk126841165"/>
            <w:r w:rsidRPr="001C7ED5">
              <w:rPr>
                <w:color w:val="7F7F7F" w:themeColor="text1" w:themeTint="80"/>
              </w:rPr>
              <w:t>Ievada informāciju</w:t>
            </w:r>
          </w:p>
          <w:bookmarkEnd w:id="0"/>
          <w:p w14:paraId="5D397EB1" w14:textId="77777777" w:rsidR="001D6AFA" w:rsidRDefault="001D6AFA" w:rsidP="001D6AFA">
            <w:pPr>
              <w:jc w:val="both"/>
              <w:rPr>
                <w:rFonts w:eastAsia="Yu Mincho"/>
                <w:i/>
                <w:iCs/>
                <w:color w:val="0000FF"/>
              </w:rPr>
            </w:pPr>
            <w:r w:rsidRPr="00FF2E3C">
              <w:rPr>
                <w:rFonts w:eastAsia="Yu Mincho"/>
                <w:i/>
                <w:iCs/>
                <w:color w:val="0000FF"/>
              </w:rPr>
              <w:t xml:space="preserve">No vispārējās ekonomiskās darbības klasifikatora </w:t>
            </w:r>
            <w:r w:rsidRPr="00FF2E3C">
              <w:rPr>
                <w:rFonts w:eastAsia="Yu Mincho"/>
                <w:i/>
                <w:iCs/>
                <w:color w:val="0000FF"/>
                <w:bdr w:val="none" w:sz="0" w:space="0" w:color="auto" w:frame="1"/>
              </w:rPr>
              <w:t xml:space="preserve">– </w:t>
            </w:r>
            <w:r w:rsidRPr="00FF2E3C">
              <w:rPr>
                <w:rFonts w:eastAsia="Yu Mincho"/>
                <w:i/>
                <w:iCs/>
                <w:color w:val="0000FF"/>
              </w:rPr>
              <w:t xml:space="preserve">  NACE 2. redakcijas </w:t>
            </w:r>
            <w:r w:rsidRPr="00FF2E3C">
              <w:rPr>
                <w:rFonts w:eastAsia="Yu Mincho"/>
                <w:i/>
                <w:iCs/>
                <w:color w:val="0000FF"/>
                <w:u w:val="single"/>
              </w:rPr>
              <w:t>izvēlas</w:t>
            </w:r>
            <w:r w:rsidRPr="00FF2E3C">
              <w:rPr>
                <w:rFonts w:eastAsia="Yu Mincho"/>
                <w:i/>
                <w:iCs/>
                <w:color w:val="0000FF"/>
              </w:rPr>
              <w:t xml:space="preserve"> projekta iesniedzēja pamatdarbībai </w:t>
            </w:r>
            <w:r w:rsidRPr="00FF2E3C">
              <w:rPr>
                <w:rFonts w:eastAsia="Yu Mincho"/>
                <w:i/>
                <w:iCs/>
                <w:color w:val="0000FF"/>
                <w:u w:val="single"/>
              </w:rPr>
              <w:t>atbilstošo klasi (četru ciparu kodu) un nosaukumu</w:t>
            </w:r>
            <w:r w:rsidRPr="00FF2E3C">
              <w:rPr>
                <w:rFonts w:eastAsia="Yu Mincho"/>
                <w:i/>
                <w:iCs/>
                <w:color w:val="0000FF"/>
              </w:rPr>
              <w:t xml:space="preserve">. </w:t>
            </w:r>
          </w:p>
          <w:p w14:paraId="01BE3FFF" w14:textId="77777777" w:rsidR="001D6AFA" w:rsidRPr="00FF2E3C" w:rsidRDefault="001D6AFA" w:rsidP="001D6AFA">
            <w:pPr>
              <w:jc w:val="both"/>
              <w:rPr>
                <w:rFonts w:eastAsia="Yu Mincho"/>
                <w:i/>
                <w:iCs/>
                <w:color w:val="0000FF"/>
              </w:rPr>
            </w:pPr>
          </w:p>
          <w:p w14:paraId="7AA9B821" w14:textId="77777777" w:rsidR="001D6AFA" w:rsidRDefault="001D6AFA" w:rsidP="00CF1C59">
            <w:pPr>
              <w:numPr>
                <w:ilvl w:val="0"/>
                <w:numId w:val="19"/>
              </w:numPr>
              <w:ind w:left="527" w:hanging="357"/>
              <w:jc w:val="both"/>
              <w:rPr>
                <w:rFonts w:eastAsia="Yu Mincho"/>
                <w:i/>
                <w:iCs/>
                <w:color w:val="0000FF"/>
              </w:rPr>
            </w:pPr>
            <w:r w:rsidRPr="00FF2E3C">
              <w:rPr>
                <w:rFonts w:eastAsia="Yu Mincho"/>
                <w:i/>
                <w:iCs/>
                <w:color w:val="0000FF"/>
              </w:rPr>
              <w:t>Lai meklētu NACE kodu, jāievada pirmie trīs simboli.</w:t>
            </w:r>
          </w:p>
          <w:p w14:paraId="5C09C76B" w14:textId="77777777" w:rsidR="001D6AFA" w:rsidRDefault="001D6AFA" w:rsidP="00CF1C59">
            <w:pPr>
              <w:pStyle w:val="NormalWeb"/>
              <w:numPr>
                <w:ilvl w:val="0"/>
                <w:numId w:val="19"/>
              </w:numPr>
              <w:spacing w:before="0" w:beforeAutospacing="0" w:after="0" w:afterAutospacing="0"/>
              <w:ind w:left="527" w:hanging="357"/>
              <w:jc w:val="both"/>
              <w:rPr>
                <w:i/>
                <w:iCs/>
                <w:color w:val="0000FF"/>
              </w:rPr>
            </w:pPr>
            <w:r>
              <w:rPr>
                <w:i/>
                <w:iCs/>
                <w:color w:val="0000FF"/>
              </w:rPr>
              <w:t>Ja uz projekta iesniedzēju attiecas vairākas darbības, šajā datu laukā norāda galveno pamatdarbību (arī tad, ja tā ir atšķirīga no projekta tēmas), jo šī informācija tiek izmantota statistikas vajadzībām.</w:t>
            </w:r>
          </w:p>
          <w:p w14:paraId="7E344755" w14:textId="77777777" w:rsidR="001D6AFA" w:rsidRDefault="001D6AFA" w:rsidP="001D6AFA">
            <w:pPr>
              <w:pStyle w:val="NormalWeb"/>
              <w:spacing w:before="0" w:beforeAutospacing="0" w:after="0" w:afterAutospacing="0"/>
              <w:jc w:val="both"/>
              <w:rPr>
                <w:i/>
                <w:iCs/>
                <w:color w:val="0000FF"/>
              </w:rPr>
            </w:pPr>
          </w:p>
          <w:p w14:paraId="05188120" w14:textId="36A1848F" w:rsidR="00755C19" w:rsidRPr="00A564A5" w:rsidRDefault="001D6AFA" w:rsidP="001D6AFA">
            <w:pPr>
              <w:pStyle w:val="NormalWeb"/>
              <w:spacing w:before="0" w:beforeAutospacing="0" w:after="0" w:afterAutospacing="0"/>
              <w:jc w:val="both"/>
              <w:rPr>
                <w:i/>
                <w:iCs/>
                <w:color w:val="0000FF"/>
                <w:highlight w:val="yellow"/>
              </w:rPr>
            </w:pPr>
            <w:r w:rsidRPr="00530D09">
              <w:rPr>
                <w:i/>
                <w:iCs/>
                <w:color w:val="0000FF"/>
              </w:rPr>
              <w:t>NACE 2. redakcijas klasifikator</w:t>
            </w:r>
            <w:r>
              <w:rPr>
                <w:i/>
                <w:iCs/>
                <w:color w:val="0000FF"/>
              </w:rPr>
              <w:t xml:space="preserve">s </w:t>
            </w:r>
            <w:r w:rsidRPr="00530D09">
              <w:rPr>
                <w:i/>
                <w:iCs/>
                <w:color w:val="0000FF"/>
              </w:rPr>
              <w:t xml:space="preserve">pieejams Centrālās statistikas pārvaldes tīmekļa vietnē </w:t>
            </w:r>
            <w:r w:rsidRPr="002E7E50">
              <w:rPr>
                <w:i/>
                <w:iCs/>
                <w:color w:val="0000FF"/>
              </w:rPr>
              <w:t>https://www.csp.gov.lv/lv/klasifikacija/nace-2-red/nace-saimniecisko-darbibu-statistiska-klasifikacija-eiropas-kopiena-2-redakcija</w:t>
            </w:r>
          </w:p>
        </w:tc>
      </w:tr>
    </w:tbl>
    <w:p w14:paraId="52231A61" w14:textId="710F60E7" w:rsidR="00E45960" w:rsidRDefault="00E45960" w:rsidP="00C7344A">
      <w:pPr>
        <w:rPr>
          <w:rFonts w:eastAsia="Times New Roman"/>
          <w:b/>
          <w:bCs/>
          <w:sz w:val="32"/>
          <w:szCs w:val="32"/>
        </w:rPr>
      </w:pPr>
    </w:p>
    <w:p w14:paraId="5DCE1307" w14:textId="4B9FF266" w:rsidR="00094E34" w:rsidRPr="001C7ED5" w:rsidRDefault="00057D69" w:rsidP="00112B40">
      <w:pPr>
        <w:jc w:val="center"/>
        <w:rPr>
          <w:rFonts w:eastAsia="Times New Roman"/>
          <w:b/>
          <w:bCs/>
          <w:sz w:val="32"/>
          <w:szCs w:val="32"/>
        </w:rPr>
      </w:pPr>
      <w:r w:rsidRPr="001C7ED5">
        <w:rPr>
          <w:rFonts w:eastAsia="Times New Roman"/>
          <w:b/>
          <w:bCs/>
          <w:sz w:val="32"/>
          <w:szCs w:val="32"/>
        </w:rPr>
        <w:t>SADAĻA - PROJEKTA APRAKSTS</w:t>
      </w:r>
    </w:p>
    <w:p w14:paraId="3A429181" w14:textId="1B03899E" w:rsidR="00A613BC" w:rsidRPr="00D86BA9" w:rsidRDefault="00AC5142" w:rsidP="00D86BA9">
      <w:pPr>
        <w:pStyle w:val="Heading3"/>
        <w:spacing w:after="120" w:afterAutospacing="0"/>
        <w:rPr>
          <w:rFonts w:eastAsia="Times New Roman"/>
          <w:sz w:val="28"/>
          <w:szCs w:val="28"/>
        </w:rPr>
      </w:pPr>
      <w:r w:rsidRPr="00D86BA9">
        <w:rPr>
          <w:rFonts w:eastAsia="Times New Roman"/>
          <w:sz w:val="28"/>
          <w:szCs w:val="28"/>
        </w:rPr>
        <w:t>Vispārīgi</w:t>
      </w:r>
    </w:p>
    <w:p w14:paraId="79B07E48" w14:textId="79FE6D29" w:rsidR="00F7655D" w:rsidRDefault="00255E46" w:rsidP="003C6E78">
      <w:pPr>
        <w:pStyle w:val="Heading3"/>
        <w:spacing w:before="0" w:beforeAutospacing="0" w:after="0" w:afterAutospacing="0"/>
        <w:jc w:val="both"/>
        <w:rPr>
          <w:ins w:id="1" w:author="Santa Ozola-Tīruma" w:date="2025-01-17T13:46:00Z" w16du:dateUtc="2025-01-17T11:46:00Z"/>
          <w:rFonts w:eastAsia="Times New Roman"/>
          <w:sz w:val="28"/>
          <w:szCs w:val="28"/>
        </w:rPr>
      </w:pPr>
      <w:r w:rsidRPr="00B669FD">
        <w:rPr>
          <w:rFonts w:eastAsia="Times New Roman"/>
          <w:sz w:val="28"/>
          <w:szCs w:val="28"/>
        </w:rPr>
        <w:t>Kopsavilkums (informācija par projektā plānotajām darbībām, izmaksām, projekta īstenošanas laiku, kas publicējama vietnē esfondi.lv)</w:t>
      </w:r>
    </w:p>
    <w:p w14:paraId="33F030C1" w14:textId="796E3252" w:rsidR="00890B6E" w:rsidRPr="003C6E78" w:rsidRDefault="00890B6E" w:rsidP="003C6E78">
      <w:pPr>
        <w:pStyle w:val="Heading3"/>
        <w:spacing w:before="0" w:beforeAutospacing="0" w:after="0" w:afterAutospacing="0"/>
        <w:jc w:val="both"/>
        <w:rPr>
          <w:rFonts w:eastAsia="Times New Roman"/>
          <w:sz w:val="28"/>
          <w:szCs w:val="28"/>
        </w:rPr>
      </w:pPr>
      <w:ins w:id="2" w:author="Santa Ozola-Tīruma" w:date="2025-01-17T13:46:00Z" w16du:dateUtc="2025-01-17T11:46:00Z">
        <w:r>
          <w:rPr>
            <w:rFonts w:eastAsia="Times New Roman"/>
            <w:noProof/>
            <w:sz w:val="28"/>
            <w:szCs w:val="28"/>
          </w:rPr>
          <w:drawing>
            <wp:inline distT="0" distB="0" distL="0" distR="0" wp14:anchorId="28C2F827" wp14:editId="7F9104B3">
              <wp:extent cx="6120765" cy="1914525"/>
              <wp:effectExtent l="0" t="0" r="0" b="9525"/>
              <wp:docPr id="15900553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765" cy="1914525"/>
                      </a:xfrm>
                      <a:prstGeom prst="rect">
                        <a:avLst/>
                      </a:prstGeom>
                      <a:noFill/>
                    </pic:spPr>
                  </pic:pic>
                </a:graphicData>
              </a:graphic>
            </wp:inline>
          </w:drawing>
        </w:r>
      </w:ins>
    </w:p>
    <w:p w14:paraId="69466D2E" w14:textId="4E2A47DC" w:rsidR="005E198A" w:rsidRDefault="00211845" w:rsidP="003C6E78">
      <w:pPr>
        <w:pStyle w:val="NormalWeb"/>
        <w:spacing w:before="0" w:beforeAutospacing="0" w:after="0" w:afterAutospacing="0"/>
        <w:jc w:val="both"/>
        <w:rPr>
          <w:i/>
          <w:iCs/>
          <w:color w:val="0000FF"/>
          <w:highlight w:val="yellow"/>
        </w:rPr>
      </w:pPr>
      <w:del w:id="3" w:author="Santa Ozola-Tīruma" w:date="2025-01-17T13:46:00Z" w16du:dateUtc="2025-01-17T11:46:00Z">
        <w:r w:rsidDel="00890B6E">
          <w:rPr>
            <w:i/>
            <w:iCs/>
            <w:noProof/>
            <w:color w:val="0000FF"/>
          </w:rPr>
          <w:drawing>
            <wp:inline distT="0" distB="0" distL="0" distR="0" wp14:anchorId="66F6F4B8" wp14:editId="4713A65A">
              <wp:extent cx="6038850" cy="1613906"/>
              <wp:effectExtent l="0" t="0" r="0" b="5715"/>
              <wp:docPr id="1538237859" name="Picture 1538237859" descr="A white backgroun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237859" name="Picture 1538237859" descr="A white background with black text&#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57675" cy="1618937"/>
                      </a:xfrm>
                      <a:prstGeom prst="rect">
                        <a:avLst/>
                      </a:prstGeom>
                      <a:noFill/>
                    </pic:spPr>
                  </pic:pic>
                </a:graphicData>
              </a:graphic>
            </wp:inline>
          </w:drawing>
        </w:r>
      </w:del>
    </w:p>
    <w:p w14:paraId="7C606D27" w14:textId="77777777" w:rsidR="00211845" w:rsidRPr="00E25956" w:rsidRDefault="00211845" w:rsidP="00211845">
      <w:pPr>
        <w:pStyle w:val="NormalWeb"/>
        <w:spacing w:before="0" w:beforeAutospacing="0" w:after="0" w:afterAutospacing="0"/>
        <w:jc w:val="both"/>
        <w:rPr>
          <w:i/>
          <w:iCs/>
          <w:color w:val="0000FF"/>
        </w:rPr>
      </w:pPr>
      <w:r w:rsidRPr="354E9FD3">
        <w:rPr>
          <w:b/>
          <w:bCs/>
          <w:i/>
          <w:iCs/>
          <w:color w:val="0000FF"/>
        </w:rPr>
        <w:t>Šajā punktā projekta iesniedzējs sniedz visaptverošu, īsu un strukturētu projekta būtības kopsavilkumu, kas jebkuram interesentam sniedz ieskatu par to, kas projektā plānots</w:t>
      </w:r>
      <w:r w:rsidRPr="354E9FD3">
        <w:rPr>
          <w:i/>
          <w:iCs/>
          <w:color w:val="0000FF"/>
        </w:rPr>
        <w:t>, t.sk. norāda informāciju par:</w:t>
      </w:r>
    </w:p>
    <w:p w14:paraId="1A485ECA" w14:textId="77777777" w:rsidR="00211845" w:rsidRDefault="00211845" w:rsidP="00CF1C59">
      <w:pPr>
        <w:pStyle w:val="NormalWeb"/>
        <w:numPr>
          <w:ilvl w:val="0"/>
          <w:numId w:val="3"/>
        </w:numPr>
        <w:spacing w:before="0" w:beforeAutospacing="0" w:after="0" w:afterAutospacing="0"/>
        <w:jc w:val="both"/>
        <w:rPr>
          <w:i/>
          <w:iCs/>
          <w:color w:val="0000FF"/>
        </w:rPr>
      </w:pPr>
      <w:r w:rsidRPr="00E25956">
        <w:rPr>
          <w:i/>
          <w:color w:val="0000FF"/>
        </w:rPr>
        <w:t>galvenajām projekta darbībām</w:t>
      </w:r>
      <w:r>
        <w:rPr>
          <w:i/>
          <w:color w:val="0000FF"/>
        </w:rPr>
        <w:t>/</w:t>
      </w:r>
      <w:proofErr w:type="spellStart"/>
      <w:r>
        <w:rPr>
          <w:i/>
          <w:color w:val="0000FF"/>
        </w:rPr>
        <w:t>apakšdarbībām</w:t>
      </w:r>
      <w:proofErr w:type="spellEnd"/>
      <w:r>
        <w:rPr>
          <w:i/>
          <w:color w:val="0000FF"/>
        </w:rPr>
        <w:t xml:space="preserve"> (īsi, atbilstoši projekta iesnieguma sadaļā “Darbības” paredzētajam)</w:t>
      </w:r>
      <w:r w:rsidRPr="00E25956">
        <w:rPr>
          <w:i/>
          <w:iCs/>
          <w:color w:val="0000FF"/>
        </w:rPr>
        <w:t>;</w:t>
      </w:r>
    </w:p>
    <w:p w14:paraId="65693B54" w14:textId="77777777" w:rsidR="00211845" w:rsidRPr="00E25956" w:rsidRDefault="00211845" w:rsidP="00CF1C59">
      <w:pPr>
        <w:pStyle w:val="NormalWeb"/>
        <w:numPr>
          <w:ilvl w:val="0"/>
          <w:numId w:val="3"/>
        </w:numPr>
        <w:spacing w:before="0" w:beforeAutospacing="0" w:after="0" w:afterAutospacing="0"/>
        <w:jc w:val="both"/>
        <w:rPr>
          <w:i/>
          <w:iCs/>
          <w:color w:val="0000FF"/>
        </w:rPr>
      </w:pPr>
      <w:r w:rsidRPr="2B737F5F">
        <w:rPr>
          <w:i/>
          <w:iCs/>
          <w:color w:val="0000FF"/>
        </w:rPr>
        <w:t>plānotajiem rezultātiem;</w:t>
      </w:r>
    </w:p>
    <w:p w14:paraId="1115FE74" w14:textId="6D3A3224" w:rsidR="00211845" w:rsidRDefault="00211845" w:rsidP="00CF1C59">
      <w:pPr>
        <w:pStyle w:val="NormalWeb"/>
        <w:numPr>
          <w:ilvl w:val="0"/>
          <w:numId w:val="3"/>
        </w:numPr>
        <w:jc w:val="both"/>
        <w:rPr>
          <w:i/>
          <w:iCs/>
          <w:color w:val="0000FF"/>
        </w:rPr>
      </w:pPr>
      <w:r w:rsidRPr="354E9FD3">
        <w:rPr>
          <w:i/>
          <w:iCs/>
          <w:color w:val="0000FF"/>
        </w:rPr>
        <w:t xml:space="preserve">projekta kopējām </w:t>
      </w:r>
      <w:r>
        <w:rPr>
          <w:i/>
          <w:iCs/>
          <w:color w:val="0000FF"/>
        </w:rPr>
        <w:t xml:space="preserve">attiecināmajām </w:t>
      </w:r>
      <w:r w:rsidRPr="354E9FD3">
        <w:rPr>
          <w:i/>
          <w:iCs/>
          <w:color w:val="0000FF"/>
        </w:rPr>
        <w:t xml:space="preserve">izmaksām un </w:t>
      </w:r>
      <w:r>
        <w:rPr>
          <w:i/>
          <w:iCs/>
          <w:color w:val="0000FF"/>
        </w:rPr>
        <w:t>Eiropas Reģionālās attīstības</w:t>
      </w:r>
      <w:r w:rsidRPr="354E9FD3">
        <w:rPr>
          <w:i/>
          <w:iCs/>
          <w:color w:val="0000FF"/>
        </w:rPr>
        <w:t xml:space="preserve"> fonda (turpmāk - </w:t>
      </w:r>
      <w:r>
        <w:rPr>
          <w:i/>
          <w:iCs/>
          <w:color w:val="0000FF"/>
        </w:rPr>
        <w:t>ERAF</w:t>
      </w:r>
      <w:r w:rsidRPr="354E9FD3">
        <w:rPr>
          <w:i/>
          <w:iCs/>
          <w:color w:val="0000FF"/>
        </w:rPr>
        <w:t>) finansējuma apmēru (atbilstoši projekta iesnieguma sadaļā “Finansējuma sadalījums pa avotiem” norādītajam);</w:t>
      </w:r>
    </w:p>
    <w:p w14:paraId="13CF6210" w14:textId="3E08416D" w:rsidR="00211845" w:rsidRPr="00710BCA" w:rsidRDefault="00211845" w:rsidP="00CF1C59">
      <w:pPr>
        <w:pStyle w:val="NormalWeb"/>
        <w:numPr>
          <w:ilvl w:val="0"/>
          <w:numId w:val="3"/>
        </w:numPr>
        <w:jc w:val="both"/>
        <w:rPr>
          <w:i/>
          <w:iCs/>
          <w:color w:val="0000FF"/>
        </w:rPr>
      </w:pPr>
      <w:r w:rsidRPr="354E9FD3">
        <w:rPr>
          <w:i/>
          <w:iCs/>
          <w:color w:val="0000FF"/>
        </w:rPr>
        <w:t xml:space="preserve">projekta </w:t>
      </w:r>
      <w:del w:id="4" w:author="Santa Ozola-Tīruma" w:date="2025-01-17T13:46:00Z" w16du:dateUtc="2025-01-17T11:46:00Z">
        <w:r w:rsidR="00E06FC3" w:rsidDel="009331EE">
          <w:rPr>
            <w:i/>
            <w:iCs/>
            <w:color w:val="0000FF"/>
          </w:rPr>
          <w:delText xml:space="preserve">faktisko </w:delText>
        </w:r>
      </w:del>
      <w:ins w:id="5" w:author="Santa Ozola-Tīruma" w:date="2025-01-17T13:46:00Z" w16du:dateUtc="2025-01-17T11:46:00Z">
        <w:r w:rsidR="009331EE">
          <w:rPr>
            <w:i/>
            <w:iCs/>
            <w:color w:val="0000FF"/>
          </w:rPr>
          <w:t xml:space="preserve">kopējo </w:t>
        </w:r>
      </w:ins>
      <w:r w:rsidR="00E06FC3">
        <w:rPr>
          <w:i/>
          <w:iCs/>
          <w:color w:val="0000FF"/>
        </w:rPr>
        <w:t xml:space="preserve">uzsākšanas laiku </w:t>
      </w:r>
      <w:r w:rsidRPr="354E9FD3">
        <w:rPr>
          <w:i/>
          <w:iCs/>
          <w:color w:val="0000FF"/>
        </w:rPr>
        <w:t>(atbilstoši projekta iesnieguma sadaļā “Īstenošanas grafiks” paredzētajam)</w:t>
      </w:r>
      <w:r w:rsidR="000B7341">
        <w:rPr>
          <w:i/>
          <w:iCs/>
          <w:color w:val="0000FF"/>
        </w:rPr>
        <w:t xml:space="preserve"> </w:t>
      </w:r>
      <w:ins w:id="6" w:author="Santa Ozola-Tīruma" w:date="2025-01-17T13:46:00Z" w16du:dateUtc="2025-01-17T11:46:00Z">
        <w:r w:rsidR="00701EE5" w:rsidRPr="00701EE5">
          <w:rPr>
            <w:i/>
            <w:iCs/>
            <w:color w:val="0000FF"/>
          </w:rPr>
          <w:t>Norāda faktisko projekta uzsākšanas datumu, vai, ka projekta īstenošana tiks uzsākta pēc vienošanās par projekta īstenošanu noslēgšanas.</w:t>
        </w:r>
      </w:ins>
      <w:del w:id="7" w:author="Santa Ozola-Tīruma" w:date="2025-01-17T13:46:00Z" w16du:dateUtc="2025-01-17T11:46:00Z">
        <w:r w:rsidR="00E06FC3" w:rsidRPr="00E06FC3" w:rsidDel="00701EE5">
          <w:rPr>
            <w:i/>
            <w:iCs/>
            <w:color w:val="0000FF"/>
          </w:rPr>
          <w:delText>vai</w:delText>
        </w:r>
        <w:r w:rsidR="00E06FC3" w:rsidDel="00701EE5">
          <w:rPr>
            <w:i/>
            <w:iCs/>
            <w:color w:val="0000FF"/>
          </w:rPr>
          <w:delText xml:space="preserve"> informāciju, ka </w:delText>
        </w:r>
        <w:r w:rsidR="00E06FC3" w:rsidRPr="00E06FC3" w:rsidDel="00701EE5">
          <w:rPr>
            <w:i/>
            <w:iCs/>
            <w:color w:val="0000FF"/>
          </w:rPr>
          <w:delText xml:space="preserve">projekta īstenošana tiks uzsākta ar </w:delText>
        </w:r>
        <w:r w:rsidR="00710BCA" w:rsidRPr="354E9FD3" w:rsidDel="00701EE5">
          <w:rPr>
            <w:i/>
            <w:iCs/>
            <w:color w:val="0000FF"/>
          </w:rPr>
          <w:delText xml:space="preserve">vienošanās vai </w:delText>
        </w:r>
        <w:r w:rsidR="00710BCA" w:rsidDel="00701EE5">
          <w:rPr>
            <w:i/>
            <w:iCs/>
            <w:color w:val="0000FF"/>
          </w:rPr>
          <w:delText xml:space="preserve">civiltiesiskā </w:delText>
        </w:r>
        <w:r w:rsidR="00710BCA" w:rsidRPr="354E9FD3" w:rsidDel="00701EE5">
          <w:rPr>
            <w:i/>
            <w:iCs/>
            <w:color w:val="0000FF"/>
          </w:rPr>
          <w:delText>līguma</w:delText>
        </w:r>
        <w:r w:rsidR="00710BCA" w:rsidRPr="00E06FC3" w:rsidDel="00701EE5">
          <w:rPr>
            <w:i/>
            <w:iCs/>
            <w:color w:val="0000FF"/>
          </w:rPr>
          <w:delText xml:space="preserve"> </w:delText>
        </w:r>
        <w:r w:rsidR="00710BCA" w:rsidDel="00701EE5">
          <w:rPr>
            <w:i/>
            <w:iCs/>
            <w:color w:val="0000FF"/>
          </w:rPr>
          <w:delText>s</w:delText>
        </w:r>
        <w:r w:rsidR="00E06FC3" w:rsidRPr="00E06FC3" w:rsidDel="00701EE5">
          <w:rPr>
            <w:i/>
            <w:iCs/>
            <w:color w:val="0000FF"/>
          </w:rPr>
          <w:delText>lēgšanu</w:delText>
        </w:r>
      </w:del>
      <w:r w:rsidR="00710BCA">
        <w:rPr>
          <w:i/>
          <w:iCs/>
          <w:color w:val="0000FF"/>
        </w:rPr>
        <w:t xml:space="preserve"> A</w:t>
      </w:r>
      <w:r w:rsidRPr="00710BCA">
        <w:rPr>
          <w:i/>
          <w:iCs/>
          <w:color w:val="0000FF"/>
        </w:rPr>
        <w:t xml:space="preserve">tbilstoši MK noteikumu 75. punktam projektu iesniegumu īsteno ne ilgāk </w:t>
      </w:r>
      <w:r w:rsidRPr="00710BCA">
        <w:rPr>
          <w:i/>
          <w:iCs/>
          <w:color w:val="0000FF"/>
          <w:u w:val="single"/>
        </w:rPr>
        <w:t>kā līdz 202</w:t>
      </w:r>
      <w:r w:rsidR="001A3069" w:rsidRPr="00710BCA">
        <w:rPr>
          <w:i/>
          <w:iCs/>
          <w:color w:val="0000FF"/>
          <w:u w:val="single"/>
        </w:rPr>
        <w:t>9</w:t>
      </w:r>
      <w:r w:rsidRPr="00710BCA">
        <w:rPr>
          <w:i/>
          <w:iCs/>
          <w:color w:val="0000FF"/>
          <w:u w:val="single"/>
        </w:rPr>
        <w:t>. gada 31. decembrim</w:t>
      </w:r>
      <w:r w:rsidRPr="00710BCA">
        <w:rPr>
          <w:i/>
          <w:iCs/>
          <w:color w:val="0000FF"/>
        </w:rPr>
        <w:t xml:space="preserve">. Atbilstoši MK noteikumu </w:t>
      </w:r>
      <w:r w:rsidR="002F0697" w:rsidRPr="00710BCA">
        <w:rPr>
          <w:i/>
          <w:iCs/>
          <w:color w:val="0000FF"/>
        </w:rPr>
        <w:t>42</w:t>
      </w:r>
      <w:r w:rsidRPr="00710BCA">
        <w:rPr>
          <w:i/>
          <w:iCs/>
          <w:color w:val="0000FF"/>
        </w:rPr>
        <w:t xml:space="preserve">. punktam izmaksas par projekta darbību īstenošanu ir attiecināmas no projekta iesnieguma iesniegšanas brīža, izņemot </w:t>
      </w:r>
      <w:bookmarkStart w:id="8" w:name="_Hlk156909169"/>
      <w:r w:rsidR="002F0697" w:rsidRPr="00710BCA">
        <w:rPr>
          <w:i/>
          <w:iCs/>
          <w:color w:val="0000FF"/>
        </w:rPr>
        <w:t>MK noteikumu 35. punktā minētās projekta</w:t>
      </w:r>
      <w:bookmarkEnd w:id="8"/>
      <w:r w:rsidR="002F0697" w:rsidRPr="00710BCA">
        <w:rPr>
          <w:i/>
          <w:iCs/>
          <w:color w:val="0000FF"/>
        </w:rPr>
        <w:t xml:space="preserve"> netiešās attiecināmās izmaksas, MK noteikumu 36.3.6. apakšpunktā minētās zemes iegādes izmaksas</w:t>
      </w:r>
      <w:r w:rsidRPr="00710BCA">
        <w:rPr>
          <w:i/>
          <w:iCs/>
          <w:color w:val="0000FF"/>
        </w:rPr>
        <w:t>,</w:t>
      </w:r>
      <w:r w:rsidR="002F0697" w:rsidRPr="00710BCA">
        <w:rPr>
          <w:i/>
          <w:iCs/>
          <w:color w:val="0000FF"/>
        </w:rPr>
        <w:t xml:space="preserve"> </w:t>
      </w:r>
      <w:bookmarkStart w:id="9" w:name="_Hlk156908125"/>
      <w:r w:rsidR="002F0697" w:rsidRPr="00710BCA">
        <w:rPr>
          <w:i/>
          <w:iCs/>
          <w:color w:val="0000FF"/>
        </w:rPr>
        <w:t>MK noteikumu 36.9.1. apakšpunktā minētās projekta</w:t>
      </w:r>
      <w:bookmarkEnd w:id="9"/>
      <w:r w:rsidR="002F0697" w:rsidRPr="00710BCA">
        <w:rPr>
          <w:i/>
          <w:iCs/>
          <w:color w:val="0000FF"/>
        </w:rPr>
        <w:t xml:space="preserve"> iesniegu</w:t>
      </w:r>
      <w:r w:rsidR="00680B00" w:rsidRPr="00710BCA">
        <w:rPr>
          <w:i/>
          <w:iCs/>
          <w:color w:val="0000FF"/>
        </w:rPr>
        <w:t xml:space="preserve">mu pamatojošās dokumentācijas sagatavošanas izmaksas, MK noteikumu 36.10. apakšpunktā </w:t>
      </w:r>
      <w:r w:rsidR="00680B00" w:rsidRPr="00710BCA">
        <w:rPr>
          <w:i/>
          <w:iCs/>
          <w:color w:val="0000FF"/>
        </w:rPr>
        <w:lastRenderedPageBreak/>
        <w:t xml:space="preserve">minētās projekta vadības personāla izmaksas (radušās uz darba līguma pamata), </w:t>
      </w:r>
      <w:bookmarkStart w:id="10" w:name="_Hlk156909282"/>
      <w:r w:rsidR="006079F2" w:rsidRPr="00710BCA">
        <w:rPr>
          <w:i/>
          <w:iCs/>
          <w:color w:val="0000FF"/>
        </w:rPr>
        <w:t xml:space="preserve">MK noteikumu 48. punktā minētās </w:t>
      </w:r>
      <w:bookmarkEnd w:id="10"/>
      <w:r w:rsidR="004855DC" w:rsidRPr="00710BCA">
        <w:rPr>
          <w:i/>
          <w:iCs/>
          <w:color w:val="0000FF"/>
        </w:rPr>
        <w:t>plānotās izmaksas (kurām atbalsts nav klasificējams kā komercdarbības atbalsts) un MK noteikumu 66. punktā minētās izmaksas sabiedriskajiem pakalpojumiem (ūdenssaimniecībai un siltumapgādei), kas</w:t>
      </w:r>
      <w:r w:rsidRPr="00710BCA">
        <w:rPr>
          <w:i/>
          <w:iCs/>
          <w:color w:val="0000FF"/>
        </w:rPr>
        <w:t xml:space="preserve"> ir attiecināmas </w:t>
      </w:r>
      <w:r w:rsidRPr="00710BCA">
        <w:rPr>
          <w:i/>
          <w:iCs/>
          <w:color w:val="0000FF"/>
          <w:u w:val="single"/>
        </w:rPr>
        <w:t>no 2021. gada 1. janvāra</w:t>
      </w:r>
      <w:r w:rsidRPr="00710BCA">
        <w:rPr>
          <w:i/>
          <w:iCs/>
          <w:color w:val="0000FF"/>
        </w:rPr>
        <w:t>.</w:t>
      </w:r>
    </w:p>
    <w:p w14:paraId="15F1C2F3" w14:textId="77777777" w:rsidR="00211845" w:rsidRPr="005E198A" w:rsidRDefault="00211845" w:rsidP="00CF1C59">
      <w:pPr>
        <w:pStyle w:val="NormalWeb"/>
        <w:numPr>
          <w:ilvl w:val="0"/>
          <w:numId w:val="4"/>
        </w:numPr>
        <w:spacing w:before="0" w:beforeAutospacing="0" w:after="0" w:afterAutospacing="0"/>
        <w:ind w:left="426"/>
        <w:jc w:val="both"/>
        <w:rPr>
          <w:i/>
          <w:iCs/>
          <w:color w:val="0000FF"/>
        </w:rPr>
      </w:pPr>
      <w:r w:rsidRPr="002B1154">
        <w:rPr>
          <w:i/>
          <w:iCs/>
          <w:color w:val="0000FF"/>
        </w:rPr>
        <w:t xml:space="preserve">Šī informācija par projektu pēc projekta iesnieguma apstiprināšanas tiks publicēta Eiropas Savienības fondu vadošās iestādes tīmekļa vietnē </w:t>
      </w:r>
      <w:hyperlink r:id="rId16" w:history="1">
        <w:r w:rsidRPr="005C35D5">
          <w:rPr>
            <w:rStyle w:val="Hyperlink"/>
            <w:i/>
            <w:iCs/>
          </w:rPr>
          <w:t>www.esfondi.lv</w:t>
        </w:r>
      </w:hyperlink>
      <w:r>
        <w:t>.</w:t>
      </w:r>
    </w:p>
    <w:p w14:paraId="7ECF8F53" w14:textId="77777777" w:rsidR="00211845" w:rsidRPr="00A564A5" w:rsidRDefault="00211845" w:rsidP="003C6E78">
      <w:pPr>
        <w:pStyle w:val="NormalWeb"/>
        <w:spacing w:before="0" w:beforeAutospacing="0" w:after="0" w:afterAutospacing="0"/>
        <w:jc w:val="both"/>
        <w:rPr>
          <w:i/>
          <w:iCs/>
          <w:color w:val="0000FF"/>
          <w:highlight w:val="yellow"/>
        </w:rPr>
      </w:pPr>
    </w:p>
    <w:p w14:paraId="5C33F794" w14:textId="52F37620" w:rsidR="00255E46" w:rsidRDefault="00255E46" w:rsidP="00077B3E">
      <w:pPr>
        <w:pStyle w:val="Heading3"/>
        <w:spacing w:before="0" w:beforeAutospacing="0" w:after="0" w:afterAutospacing="0"/>
        <w:jc w:val="both"/>
        <w:rPr>
          <w:ins w:id="11" w:author="Santa Ozola-Tīruma" w:date="2025-01-17T13:47:00Z" w16du:dateUtc="2025-01-17T11:47:00Z"/>
          <w:rFonts w:eastAsia="Times New Roman"/>
          <w:sz w:val="28"/>
          <w:szCs w:val="28"/>
        </w:rPr>
      </w:pPr>
      <w:r w:rsidRPr="00F83D30">
        <w:rPr>
          <w:rFonts w:eastAsia="Times New Roman"/>
          <w:sz w:val="28"/>
          <w:szCs w:val="28"/>
        </w:rPr>
        <w:t>Projekta mērķis</w:t>
      </w:r>
    </w:p>
    <w:p w14:paraId="26BDF726" w14:textId="22DB5601" w:rsidR="003E101C" w:rsidRPr="003C6E78" w:rsidRDefault="003E101C" w:rsidP="00077B3E">
      <w:pPr>
        <w:pStyle w:val="Heading3"/>
        <w:spacing w:before="0" w:beforeAutospacing="0" w:after="0" w:afterAutospacing="0"/>
        <w:jc w:val="both"/>
        <w:rPr>
          <w:rFonts w:eastAsia="Times New Roman"/>
          <w:sz w:val="28"/>
          <w:szCs w:val="28"/>
        </w:rPr>
      </w:pPr>
      <w:ins w:id="12" w:author="Santa Ozola-Tīruma" w:date="2025-01-17T13:47:00Z" w16du:dateUtc="2025-01-17T11:47:00Z">
        <w:r>
          <w:rPr>
            <w:rFonts w:eastAsia="Times New Roman"/>
            <w:noProof/>
            <w:sz w:val="28"/>
            <w:szCs w:val="28"/>
          </w:rPr>
          <w:drawing>
            <wp:inline distT="0" distB="0" distL="0" distR="0" wp14:anchorId="1C7CF143" wp14:editId="6C0F5275">
              <wp:extent cx="6120765" cy="1536065"/>
              <wp:effectExtent l="0" t="0" r="0" b="6985"/>
              <wp:docPr id="16236060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0765" cy="1536065"/>
                      </a:xfrm>
                      <a:prstGeom prst="rect">
                        <a:avLst/>
                      </a:prstGeom>
                      <a:noFill/>
                    </pic:spPr>
                  </pic:pic>
                </a:graphicData>
              </a:graphic>
            </wp:inline>
          </w:drawing>
        </w:r>
      </w:ins>
    </w:p>
    <w:p w14:paraId="715069AF" w14:textId="391B50BB" w:rsidR="003C6E78" w:rsidRDefault="004855DC" w:rsidP="003C6E78">
      <w:pPr>
        <w:jc w:val="both"/>
        <w:rPr>
          <w:i/>
          <w:iCs/>
          <w:color w:val="FF0000"/>
        </w:rPr>
      </w:pPr>
      <w:del w:id="13" w:author="Santa Ozola-Tīruma" w:date="2025-01-17T13:47:00Z" w16du:dateUtc="2025-01-17T11:47:00Z">
        <w:r w:rsidDel="003E101C">
          <w:rPr>
            <w:i/>
            <w:iCs/>
            <w:noProof/>
            <w:color w:val="0000FF"/>
          </w:rPr>
          <w:drawing>
            <wp:inline distT="0" distB="0" distL="0" distR="0" wp14:anchorId="2A56C35D" wp14:editId="67F4EA00">
              <wp:extent cx="6119495" cy="1917010"/>
              <wp:effectExtent l="0" t="0" r="0" b="7620"/>
              <wp:docPr id="923376981" name="Picture 923376981" descr="A white rectangular object with a black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376981" name="Picture 923376981" descr="A white rectangular object with a black border&#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19495" cy="1917010"/>
                      </a:xfrm>
                      <a:prstGeom prst="rect">
                        <a:avLst/>
                      </a:prstGeom>
                      <a:noFill/>
                    </pic:spPr>
                  </pic:pic>
                </a:graphicData>
              </a:graphic>
            </wp:inline>
          </w:drawing>
        </w:r>
      </w:del>
    </w:p>
    <w:p w14:paraId="445A24F3" w14:textId="1CD41004" w:rsidR="004855DC" w:rsidRPr="004855DC" w:rsidRDefault="004855DC" w:rsidP="004855DC">
      <w:pPr>
        <w:jc w:val="both"/>
        <w:rPr>
          <w:i/>
          <w:iCs/>
          <w:color w:val="0000FF"/>
        </w:rPr>
      </w:pPr>
      <w:r w:rsidRPr="004855DC">
        <w:rPr>
          <w:b/>
          <w:bCs/>
          <w:i/>
          <w:iCs/>
          <w:color w:val="0000FF"/>
        </w:rPr>
        <w:t>Šajā punktā projekta iesniedzējs</w:t>
      </w:r>
      <w:r w:rsidRPr="004855DC">
        <w:rPr>
          <w:i/>
          <w:iCs/>
          <w:color w:val="0000FF"/>
        </w:rPr>
        <w:t xml:space="preserve"> norāda MK noteikumu </w:t>
      </w:r>
      <w:r>
        <w:rPr>
          <w:i/>
          <w:iCs/>
          <w:color w:val="0000FF"/>
        </w:rPr>
        <w:t>6</w:t>
      </w:r>
      <w:r w:rsidRPr="004855DC">
        <w:rPr>
          <w:i/>
          <w:iCs/>
          <w:color w:val="0000FF"/>
        </w:rPr>
        <w:t>. punktam atbilstošu mērķi:</w:t>
      </w:r>
      <w:r w:rsidRPr="004855DC">
        <w:rPr>
          <w:color w:val="7F7F7F" w:themeColor="text1" w:themeTint="80"/>
        </w:rPr>
        <w:t xml:space="preserve"> </w:t>
      </w:r>
    </w:p>
    <w:p w14:paraId="5148466F" w14:textId="77777777" w:rsidR="004855DC" w:rsidRPr="004855DC" w:rsidRDefault="004855DC" w:rsidP="004855DC">
      <w:pPr>
        <w:jc w:val="both"/>
        <w:rPr>
          <w:i/>
          <w:iCs/>
          <w:color w:val="0000FF"/>
        </w:rPr>
      </w:pPr>
    </w:p>
    <w:p w14:paraId="5CC2E717" w14:textId="508C5D83" w:rsidR="004855DC" w:rsidRPr="004855DC" w:rsidRDefault="004855DC" w:rsidP="004855DC">
      <w:pPr>
        <w:jc w:val="both"/>
        <w:rPr>
          <w:i/>
          <w:iCs/>
          <w:color w:val="0000FF"/>
        </w:rPr>
      </w:pPr>
      <w:r w:rsidRPr="004855DC">
        <w:rPr>
          <w:i/>
          <w:iCs/>
          <w:color w:val="0000FF"/>
        </w:rPr>
        <w:t>Mērķis ir a</w:t>
      </w:r>
      <w:r w:rsidRPr="004855DC">
        <w:rPr>
          <w:i/>
          <w:iCs/>
          <w:color w:val="0000FF"/>
          <w:shd w:val="clear" w:color="auto" w:fill="FFFFFF"/>
        </w:rPr>
        <w:t>ttīstīt uzņēmējdarbības publisko infrastruktūru</w:t>
      </w:r>
      <w:r>
        <w:rPr>
          <w:i/>
          <w:iCs/>
          <w:color w:val="0000FF"/>
          <w:shd w:val="clear" w:color="auto" w:fill="FFFFFF"/>
        </w:rPr>
        <w:t xml:space="preserve"> un palielināt privāto investīciju apjomu pilsētu funkcionālajās teritorijās, veicot ieguldījumus uzņēmējdarbības attīstībai atbilstoši pašvaldību attīstības programmām.</w:t>
      </w:r>
    </w:p>
    <w:p w14:paraId="3C28443C" w14:textId="77777777" w:rsidR="004855DC" w:rsidRPr="004855DC" w:rsidRDefault="004855DC" w:rsidP="004855DC">
      <w:pPr>
        <w:autoSpaceDE w:val="0"/>
        <w:autoSpaceDN w:val="0"/>
        <w:adjustRightInd w:val="0"/>
        <w:spacing w:line="276" w:lineRule="auto"/>
        <w:jc w:val="both"/>
        <w:rPr>
          <w:rFonts w:eastAsia="Calibri"/>
          <w:i/>
          <w:color w:val="0000FF"/>
          <w:sz w:val="22"/>
          <w:szCs w:val="22"/>
          <w:u w:val="single"/>
          <w:lang w:eastAsia="en-US"/>
        </w:rPr>
      </w:pPr>
    </w:p>
    <w:p w14:paraId="6FCE7455" w14:textId="0B1B155A" w:rsidR="004855DC" w:rsidRPr="004855DC" w:rsidRDefault="004855DC" w:rsidP="004855DC">
      <w:pPr>
        <w:autoSpaceDE w:val="0"/>
        <w:autoSpaceDN w:val="0"/>
        <w:adjustRightInd w:val="0"/>
        <w:spacing w:line="276" w:lineRule="auto"/>
        <w:jc w:val="both"/>
        <w:rPr>
          <w:rFonts w:eastAsia="Calibri"/>
          <w:i/>
          <w:iCs/>
          <w:color w:val="0000FF"/>
          <w:lang w:eastAsia="en-US"/>
        </w:rPr>
      </w:pPr>
      <w:r w:rsidRPr="004855DC">
        <w:rPr>
          <w:rFonts w:eastAsia="Calibri"/>
          <w:i/>
          <w:iCs/>
          <w:color w:val="0000FF"/>
          <w:lang w:eastAsia="en-US"/>
        </w:rPr>
        <w:t xml:space="preserve">Definējot mērķi tas ir rediģējams un papildināms, tomēr tam joprojām jānodrošina mērķa atbilstība MK noteikumu </w:t>
      </w:r>
      <w:r>
        <w:rPr>
          <w:rFonts w:eastAsia="Calibri"/>
          <w:i/>
          <w:iCs/>
          <w:color w:val="0000FF"/>
          <w:lang w:eastAsia="en-US"/>
        </w:rPr>
        <w:t>6</w:t>
      </w:r>
      <w:r w:rsidRPr="004855DC">
        <w:rPr>
          <w:rFonts w:eastAsia="Calibri"/>
          <w:i/>
          <w:iCs/>
          <w:color w:val="0000FF"/>
          <w:lang w:eastAsia="en-US"/>
        </w:rPr>
        <w:t>. punktam, tajā skaitā mērķim jābūt:</w:t>
      </w:r>
    </w:p>
    <w:p w14:paraId="5E51C61B" w14:textId="77777777" w:rsidR="004855DC" w:rsidRPr="004855DC" w:rsidRDefault="004855DC" w:rsidP="00CF1C59">
      <w:pPr>
        <w:numPr>
          <w:ilvl w:val="0"/>
          <w:numId w:val="20"/>
        </w:numPr>
        <w:autoSpaceDE w:val="0"/>
        <w:autoSpaceDN w:val="0"/>
        <w:adjustRightInd w:val="0"/>
        <w:ind w:left="419" w:hanging="357"/>
        <w:jc w:val="both"/>
        <w:rPr>
          <w:rFonts w:eastAsia="Calibri"/>
          <w:i/>
          <w:iCs/>
          <w:color w:val="0000FF"/>
          <w:lang w:eastAsia="en-US"/>
        </w:rPr>
      </w:pPr>
      <w:r w:rsidRPr="004855DC">
        <w:rPr>
          <w:rFonts w:eastAsia="Calibri"/>
          <w:b/>
          <w:bCs/>
          <w:i/>
          <w:iCs/>
          <w:color w:val="0000FF"/>
          <w:lang w:eastAsia="en-US"/>
        </w:rPr>
        <w:t>atbilstošam problēmas risinājumam</w:t>
      </w:r>
      <w:r w:rsidRPr="004855DC">
        <w:rPr>
          <w:rFonts w:eastAsia="Calibri"/>
          <w:i/>
          <w:iCs/>
          <w:color w:val="0000FF"/>
          <w:lang w:eastAsia="en-US"/>
        </w:rPr>
        <w:t xml:space="preserve">, tai skaitā projekta mērķis ir atbilstošs tieši projekta mērķa grupai un projekta </w:t>
      </w:r>
      <w:proofErr w:type="spellStart"/>
      <w:r w:rsidRPr="004855DC">
        <w:rPr>
          <w:rFonts w:eastAsia="Calibri"/>
          <w:i/>
          <w:iCs/>
          <w:color w:val="0000FF"/>
          <w:lang w:eastAsia="en-US"/>
        </w:rPr>
        <w:t>problēmsituācijai</w:t>
      </w:r>
      <w:proofErr w:type="spellEnd"/>
      <w:r w:rsidRPr="004855DC">
        <w:rPr>
          <w:rFonts w:eastAsia="Calibri"/>
          <w:i/>
          <w:iCs/>
          <w:color w:val="0000FF"/>
          <w:lang w:eastAsia="en-US"/>
        </w:rPr>
        <w:t>;</w:t>
      </w:r>
    </w:p>
    <w:p w14:paraId="0229E2F0" w14:textId="77777777" w:rsidR="004855DC" w:rsidRPr="004855DC" w:rsidRDefault="004855DC" w:rsidP="00CF1C59">
      <w:pPr>
        <w:numPr>
          <w:ilvl w:val="0"/>
          <w:numId w:val="20"/>
        </w:numPr>
        <w:autoSpaceDE w:val="0"/>
        <w:autoSpaceDN w:val="0"/>
        <w:adjustRightInd w:val="0"/>
        <w:ind w:left="419" w:hanging="357"/>
        <w:jc w:val="both"/>
        <w:rPr>
          <w:rFonts w:eastAsia="Calibri"/>
          <w:i/>
          <w:iCs/>
          <w:color w:val="0000FF"/>
          <w:lang w:eastAsia="en-US"/>
        </w:rPr>
      </w:pPr>
      <w:r w:rsidRPr="004855DC">
        <w:rPr>
          <w:rFonts w:eastAsia="Calibri"/>
          <w:b/>
          <w:bCs/>
          <w:i/>
          <w:iCs/>
          <w:color w:val="0000FF"/>
          <w:lang w:eastAsia="en-US"/>
        </w:rPr>
        <w:t>sasniedzamam, t.i., projektā noteikto darbību īstenošanas rezultātā to var sasniegt</w:t>
      </w:r>
      <w:r w:rsidRPr="004855DC">
        <w:rPr>
          <w:rFonts w:eastAsia="Calibri"/>
          <w:i/>
          <w:iCs/>
          <w:color w:val="0000FF"/>
          <w:lang w:eastAsia="en-US"/>
        </w:rPr>
        <w:t>.</w:t>
      </w:r>
      <w:r w:rsidRPr="004855DC">
        <w:rPr>
          <w:rFonts w:ascii="NewsGoth Cn TL" w:eastAsia="Calibri" w:hAnsi="NewsGoth Cn TL" w:cs="NewsGoth Cn TL"/>
          <w:color w:val="0000FF"/>
          <w:lang w:eastAsia="en-US"/>
        </w:rPr>
        <w:t xml:space="preserve"> </w:t>
      </w:r>
      <w:r w:rsidRPr="004855DC">
        <w:rPr>
          <w:rFonts w:eastAsia="Calibri"/>
          <w:i/>
          <w:iCs/>
          <w:color w:val="0000FF"/>
          <w:lang w:eastAsia="en-US"/>
        </w:rPr>
        <w:t>Definējot projekta mērķi, jāievēro, ka projekta mērķim ir jābūt atbilstošam projekta iesniedzēja kompetencei un tādam, kuru ar pieejamiem resursiem var sasniegt projektā plānotā termiņā;</w:t>
      </w:r>
    </w:p>
    <w:p w14:paraId="1BF3BE99" w14:textId="77777777" w:rsidR="004855DC" w:rsidRPr="004855DC" w:rsidRDefault="004855DC" w:rsidP="00CF1C59">
      <w:pPr>
        <w:numPr>
          <w:ilvl w:val="0"/>
          <w:numId w:val="20"/>
        </w:numPr>
        <w:spacing w:before="100" w:beforeAutospacing="1" w:after="100" w:afterAutospacing="1"/>
        <w:ind w:left="419" w:hanging="357"/>
        <w:jc w:val="both"/>
        <w:rPr>
          <w:i/>
          <w:iCs/>
          <w:color w:val="0000FF"/>
        </w:rPr>
      </w:pPr>
      <w:r w:rsidRPr="004855DC">
        <w:rPr>
          <w:b/>
          <w:bCs/>
          <w:i/>
          <w:iCs/>
          <w:color w:val="0000FF"/>
        </w:rPr>
        <w:t>skaidri definētam</w:t>
      </w:r>
      <w:r w:rsidRPr="004855DC">
        <w:rPr>
          <w:i/>
          <w:iCs/>
          <w:color w:val="0000FF"/>
        </w:rPr>
        <w:t>, lai, projektam beidzoties, var pārbaudīt, vai tas ir sasniegts.</w:t>
      </w:r>
    </w:p>
    <w:p w14:paraId="70E3A9E8" w14:textId="77777777" w:rsidR="004855DC" w:rsidRPr="004855DC" w:rsidRDefault="004855DC" w:rsidP="004855DC">
      <w:pPr>
        <w:spacing w:before="100" w:beforeAutospacing="1" w:after="100" w:afterAutospacing="1"/>
        <w:ind w:left="62"/>
        <w:jc w:val="both"/>
        <w:rPr>
          <w:i/>
          <w:iCs/>
          <w:color w:val="0000FF"/>
        </w:rPr>
      </w:pPr>
      <w:r w:rsidRPr="004855DC">
        <w:rPr>
          <w:i/>
          <w:iCs/>
          <w:color w:val="0000FF"/>
        </w:rPr>
        <w:t>Mērķī nenorāda ielu, ceļu nosaukumus un ēku adreses.</w:t>
      </w:r>
    </w:p>
    <w:p w14:paraId="7E8A412C" w14:textId="092AE126" w:rsidR="00D8002E" w:rsidRPr="00824AF7" w:rsidRDefault="00AC5142" w:rsidP="00D86BA9">
      <w:pPr>
        <w:pStyle w:val="Heading3"/>
        <w:spacing w:before="0" w:beforeAutospacing="0" w:after="0" w:afterAutospacing="0"/>
        <w:jc w:val="both"/>
        <w:rPr>
          <w:rFonts w:eastAsia="Times New Roman"/>
          <w:sz w:val="28"/>
          <w:szCs w:val="28"/>
        </w:rPr>
      </w:pPr>
      <w:bookmarkStart w:id="14" w:name="_Hlk140489806"/>
      <w:r w:rsidRPr="00824AF7">
        <w:rPr>
          <w:rFonts w:eastAsia="Times New Roman"/>
          <w:sz w:val="28"/>
          <w:szCs w:val="28"/>
        </w:rPr>
        <w:t>Projekta īstenošanas vieta</w:t>
      </w:r>
      <w:r w:rsidR="003C6E78">
        <w:rPr>
          <w:rFonts w:eastAsia="Times New Roman"/>
          <w:sz w:val="28"/>
          <w:szCs w:val="28"/>
        </w:rPr>
        <w:t xml:space="preserve"> </w:t>
      </w:r>
    </w:p>
    <w:bookmarkEnd w:id="14"/>
    <w:p w14:paraId="39C8EA9B" w14:textId="7176BA0F" w:rsidR="00D8002E" w:rsidDel="003E101C" w:rsidRDefault="00AC5142" w:rsidP="00F03616">
      <w:pPr>
        <w:jc w:val="both"/>
        <w:rPr>
          <w:del w:id="15" w:author="Santa Ozola-Tīruma" w:date="2025-01-17T13:47:00Z" w16du:dateUtc="2025-01-17T11:47:00Z"/>
          <w:i/>
          <w:color w:val="0000FF"/>
        </w:rPr>
      </w:pPr>
      <w:del w:id="16" w:author="Santa Ozola-Tīruma" w:date="2025-01-17T13:47:00Z" w16du:dateUtc="2025-01-17T11:47:00Z">
        <w:r w:rsidRPr="00824AF7" w:rsidDel="003E101C">
          <w:rPr>
            <w:rFonts w:eastAsia="Times New Roman"/>
            <w:b/>
            <w:bCs/>
          </w:rPr>
          <w:delText>Vai projekta īstenošanas vieta ir visa Latvija?</w:delText>
        </w:r>
        <w:r w:rsidR="00D8002E" w:rsidRPr="00824AF7" w:rsidDel="003E101C">
          <w:rPr>
            <w:i/>
            <w:color w:val="0000FF"/>
          </w:rPr>
          <w:delText xml:space="preserve"> </w:delText>
        </w:r>
      </w:del>
    </w:p>
    <w:p w14:paraId="3AEAB22C" w14:textId="77777777" w:rsidR="00C5320F" w:rsidRDefault="00C5320F" w:rsidP="00F03616">
      <w:pPr>
        <w:jc w:val="both"/>
        <w:rPr>
          <w:i/>
          <w:color w:val="FF0000"/>
          <w:highlight w:val="yellow"/>
        </w:rPr>
      </w:pPr>
    </w:p>
    <w:p w14:paraId="6B58DC65" w14:textId="77777777" w:rsidR="00411E69" w:rsidRPr="00251E44" w:rsidRDefault="00411E69" w:rsidP="00411E69">
      <w:pPr>
        <w:pStyle w:val="ListParagraph"/>
        <w:spacing w:after="0" w:line="240" w:lineRule="auto"/>
        <w:ind w:left="448"/>
        <w:jc w:val="both"/>
        <w:rPr>
          <w:rFonts w:ascii="Times New Roman" w:hAnsi="Times New Roman"/>
          <w:b/>
          <w:bCs/>
          <w:iCs/>
          <w:sz w:val="24"/>
          <w:szCs w:val="24"/>
        </w:rPr>
      </w:pPr>
      <w:r>
        <w:rPr>
          <w:rFonts w:ascii="Times New Roman" w:hAnsi="Times New Roman"/>
          <w:b/>
          <w:bCs/>
          <w:iCs/>
          <w:sz w:val="24"/>
          <w:szCs w:val="24"/>
        </w:rPr>
        <w:t>2.</w:t>
      </w:r>
      <w:r w:rsidRPr="00251E44">
        <w:rPr>
          <w:rFonts w:ascii="Times New Roman" w:hAnsi="Times New Roman"/>
          <w:b/>
          <w:bCs/>
          <w:iCs/>
          <w:sz w:val="24"/>
          <w:szCs w:val="24"/>
        </w:rPr>
        <w:t>tabula</w:t>
      </w:r>
    </w:p>
    <w:tbl>
      <w:tblPr>
        <w:tblStyle w:val="TableGrid"/>
        <w:tblW w:w="0" w:type="auto"/>
        <w:tblLook w:val="04A0" w:firstRow="1" w:lastRow="0" w:firstColumn="1" w:lastColumn="0" w:noHBand="0" w:noVBand="1"/>
      </w:tblPr>
      <w:tblGrid>
        <w:gridCol w:w="6673"/>
        <w:gridCol w:w="2954"/>
      </w:tblGrid>
      <w:tr w:rsidR="00C7344A" w14:paraId="5A0FA142" w14:textId="77777777" w:rsidTr="4020718F">
        <w:tc>
          <w:tcPr>
            <w:tcW w:w="6673" w:type="dxa"/>
            <w:vMerge w:val="restart"/>
          </w:tcPr>
          <w:p w14:paraId="20481BCD" w14:textId="334314F8" w:rsidR="00C7344A" w:rsidRDefault="00C7344A">
            <w:pPr>
              <w:pStyle w:val="NormalWeb"/>
              <w:spacing w:before="0" w:beforeAutospacing="0" w:after="0" w:afterAutospacing="0"/>
              <w:jc w:val="both"/>
              <w:rPr>
                <w:i/>
                <w:iCs/>
                <w:color w:val="0000FF"/>
              </w:rPr>
            </w:pPr>
            <w:r>
              <w:rPr>
                <w:noProof/>
              </w:rPr>
              <w:drawing>
                <wp:inline distT="0" distB="0" distL="0" distR="0" wp14:anchorId="2F883EB8" wp14:editId="7FE0E583">
                  <wp:extent cx="4093535" cy="3047791"/>
                  <wp:effectExtent l="0" t="0" r="2540" b="635"/>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124939" cy="3071172"/>
                          </a:xfrm>
                          <a:prstGeom prst="rect">
                            <a:avLst/>
                          </a:prstGeom>
                        </pic:spPr>
                      </pic:pic>
                    </a:graphicData>
                  </a:graphic>
                </wp:inline>
              </w:drawing>
            </w:r>
          </w:p>
        </w:tc>
        <w:tc>
          <w:tcPr>
            <w:tcW w:w="2954" w:type="dxa"/>
          </w:tcPr>
          <w:p w14:paraId="095F436B" w14:textId="77777777" w:rsidR="00C7344A" w:rsidRPr="00C7344A" w:rsidRDefault="00C7344A">
            <w:pPr>
              <w:pStyle w:val="NormalWeb"/>
              <w:spacing w:before="0" w:beforeAutospacing="0" w:after="0" w:afterAutospacing="0"/>
              <w:jc w:val="both"/>
              <w:rPr>
                <w:b/>
                <w:bCs/>
              </w:rPr>
            </w:pPr>
            <w:r w:rsidRPr="00C7344A">
              <w:rPr>
                <w:b/>
                <w:bCs/>
              </w:rPr>
              <w:t>Projekta īstenošanas vieta</w:t>
            </w:r>
          </w:p>
          <w:p w14:paraId="26AA1F56" w14:textId="77777777" w:rsidR="00C7344A" w:rsidRPr="005A6684" w:rsidRDefault="00C7344A">
            <w:pPr>
              <w:pStyle w:val="NormalWeb"/>
              <w:spacing w:before="0" w:beforeAutospacing="0" w:after="0" w:afterAutospacing="0"/>
              <w:jc w:val="both"/>
              <w:rPr>
                <w:color w:val="808080" w:themeColor="background1" w:themeShade="80"/>
              </w:rPr>
            </w:pPr>
            <w:r w:rsidRPr="005A6684">
              <w:rPr>
                <w:color w:val="808080" w:themeColor="background1" w:themeShade="80"/>
              </w:rPr>
              <w:t>Ievada projekta īstenošanas vietas adresi</w:t>
            </w:r>
          </w:p>
          <w:p w14:paraId="6FFD8709" w14:textId="77777777" w:rsidR="00C7344A" w:rsidRDefault="00C7344A">
            <w:pPr>
              <w:pStyle w:val="NormalWeb"/>
              <w:spacing w:before="0" w:beforeAutospacing="0" w:after="0" w:afterAutospacing="0"/>
              <w:jc w:val="both"/>
              <w:rPr>
                <w:color w:val="808080" w:themeColor="background1" w:themeShade="80"/>
              </w:rPr>
            </w:pPr>
            <w:r w:rsidRPr="00C7344A">
              <w:rPr>
                <w:color w:val="808080" w:themeColor="background1" w:themeShade="80"/>
              </w:rPr>
              <w:t>Ieraksti vismaz trīs simbolus, lai meklētu adresi</w:t>
            </w:r>
          </w:p>
          <w:p w14:paraId="52F1E92E" w14:textId="77777777" w:rsidR="00CB7A38" w:rsidRDefault="00CB7A38">
            <w:pPr>
              <w:pStyle w:val="NormalWeb"/>
              <w:spacing w:before="0" w:beforeAutospacing="0" w:after="0" w:afterAutospacing="0"/>
              <w:jc w:val="both"/>
              <w:rPr>
                <w:i/>
                <w:iCs/>
                <w:color w:val="0000FF"/>
              </w:rPr>
            </w:pPr>
            <w:r>
              <w:rPr>
                <w:i/>
                <w:iCs/>
                <w:color w:val="0000FF"/>
              </w:rPr>
              <w:t xml:space="preserve">Pasākuma </w:t>
            </w:r>
            <w:proofErr w:type="spellStart"/>
            <w:r>
              <w:rPr>
                <w:i/>
                <w:iCs/>
                <w:color w:val="0000FF"/>
              </w:rPr>
              <w:t>mērķteritorija</w:t>
            </w:r>
            <w:proofErr w:type="spellEnd"/>
            <w:r>
              <w:rPr>
                <w:i/>
                <w:iCs/>
                <w:color w:val="0000FF"/>
              </w:rPr>
              <w:t xml:space="preserve"> ir noteikta </w:t>
            </w:r>
            <w:r w:rsidRPr="00E36965">
              <w:rPr>
                <w:i/>
                <w:iCs/>
                <w:color w:val="0000FF"/>
              </w:rPr>
              <w:t xml:space="preserve">MK noteikumu </w:t>
            </w:r>
            <w:r>
              <w:rPr>
                <w:i/>
                <w:iCs/>
                <w:color w:val="0000FF"/>
              </w:rPr>
              <w:t>3</w:t>
            </w:r>
            <w:r w:rsidRPr="00E36965">
              <w:rPr>
                <w:i/>
                <w:iCs/>
                <w:color w:val="0000FF"/>
              </w:rPr>
              <w:t xml:space="preserve">. punktā – </w:t>
            </w:r>
            <w:r>
              <w:rPr>
                <w:i/>
                <w:iCs/>
                <w:color w:val="0000FF"/>
              </w:rPr>
              <w:t xml:space="preserve">plānošanas reģiona attīstības programmā noteiktā pilsētas funkcionālā teritorija. </w:t>
            </w:r>
          </w:p>
          <w:p w14:paraId="258B650D" w14:textId="6776F904" w:rsidR="006E2C27" w:rsidRDefault="006E2C27" w:rsidP="006E2C27">
            <w:pPr>
              <w:pStyle w:val="NormalWeb"/>
              <w:spacing w:before="0" w:beforeAutospacing="0" w:after="0" w:afterAutospacing="0"/>
              <w:jc w:val="both"/>
              <w:rPr>
                <w:i/>
                <w:iCs/>
                <w:color w:val="0000FF"/>
              </w:rPr>
            </w:pPr>
            <w:r>
              <w:rPr>
                <w:i/>
                <w:iCs/>
                <w:color w:val="0000FF"/>
                <w:shd w:val="clear" w:color="auto" w:fill="FFFFFF"/>
              </w:rPr>
              <w:lastRenderedPageBreak/>
              <w:t xml:space="preserve">Rīgas un Pierīgas, </w:t>
            </w:r>
            <w:r w:rsidRPr="00E36965">
              <w:rPr>
                <w:i/>
                <w:iCs/>
                <w:color w:val="0000FF"/>
                <w:shd w:val="clear" w:color="auto" w:fill="FFFFFF"/>
              </w:rPr>
              <w:t>Kurzemes, Latgales, Vidzemes un Zemgales statistiskais reģions saskaņā ar 202</w:t>
            </w:r>
            <w:r>
              <w:rPr>
                <w:i/>
                <w:iCs/>
                <w:color w:val="0000FF"/>
                <w:shd w:val="clear" w:color="auto" w:fill="FFFFFF"/>
              </w:rPr>
              <w:t>1</w:t>
            </w:r>
            <w:r w:rsidRPr="00E36965">
              <w:rPr>
                <w:i/>
                <w:iCs/>
                <w:color w:val="0000FF"/>
                <w:shd w:val="clear" w:color="auto" w:fill="FFFFFF"/>
              </w:rPr>
              <w:t xml:space="preserve">. gada </w:t>
            </w:r>
            <w:r>
              <w:rPr>
                <w:i/>
                <w:iCs/>
                <w:color w:val="0000FF"/>
                <w:shd w:val="clear" w:color="auto" w:fill="FFFFFF"/>
              </w:rPr>
              <w:t>1</w:t>
            </w:r>
            <w:r w:rsidRPr="00E36965">
              <w:rPr>
                <w:i/>
                <w:iCs/>
                <w:color w:val="0000FF"/>
                <w:shd w:val="clear" w:color="auto" w:fill="FFFFFF"/>
              </w:rPr>
              <w:t>5</w:t>
            </w:r>
            <w:r>
              <w:rPr>
                <w:i/>
                <w:iCs/>
                <w:color w:val="0000FF"/>
                <w:shd w:val="clear" w:color="auto" w:fill="FFFFFF"/>
              </w:rPr>
              <w:t>. dece</w:t>
            </w:r>
            <w:r w:rsidRPr="00E36965">
              <w:rPr>
                <w:i/>
                <w:iCs/>
                <w:color w:val="0000FF"/>
                <w:shd w:val="clear" w:color="auto" w:fill="FFFFFF"/>
              </w:rPr>
              <w:t>mbrī spēkā esošo NUTS 3. līme</w:t>
            </w:r>
            <w:r>
              <w:rPr>
                <w:i/>
                <w:iCs/>
                <w:color w:val="0000FF"/>
                <w:shd w:val="clear" w:color="auto" w:fill="FFFFFF"/>
              </w:rPr>
              <w:t>ņa</w:t>
            </w:r>
            <w:r w:rsidRPr="00E36965">
              <w:rPr>
                <w:i/>
                <w:iCs/>
                <w:color w:val="0000FF"/>
                <w:shd w:val="clear" w:color="auto" w:fill="FFFFFF"/>
              </w:rPr>
              <w:t xml:space="preserve"> klasifikāciju</w:t>
            </w:r>
            <w:r w:rsidRPr="00E36965">
              <w:rPr>
                <w:i/>
                <w:iCs/>
                <w:color w:val="0000FF"/>
              </w:rPr>
              <w:t>.</w:t>
            </w:r>
          </w:p>
          <w:p w14:paraId="5B0E4482" w14:textId="77777777" w:rsidR="006E2C27" w:rsidRDefault="006E2C27">
            <w:pPr>
              <w:pStyle w:val="NormalWeb"/>
              <w:spacing w:before="0" w:beforeAutospacing="0" w:after="0" w:afterAutospacing="0"/>
              <w:jc w:val="both"/>
              <w:rPr>
                <w:color w:val="808080" w:themeColor="background1" w:themeShade="80"/>
              </w:rPr>
            </w:pPr>
          </w:p>
          <w:p w14:paraId="6780FA4F" w14:textId="0F6969B5" w:rsidR="0063707A" w:rsidRPr="00C7344A" w:rsidRDefault="0063707A">
            <w:pPr>
              <w:pStyle w:val="NormalWeb"/>
              <w:spacing w:before="0" w:beforeAutospacing="0" w:after="0" w:afterAutospacing="0"/>
              <w:jc w:val="both"/>
              <w:rPr>
                <w:color w:val="808080" w:themeColor="background1" w:themeShade="80"/>
              </w:rPr>
            </w:pPr>
            <w:r w:rsidRPr="005F439B">
              <w:rPr>
                <w:i/>
                <w:iCs/>
                <w:color w:val="0000FF"/>
              </w:rPr>
              <w:t>Var pievienot vairākas projekta īstenošanas adreses, katrai veidojot atsevišķu tabulu</w:t>
            </w:r>
            <w:r>
              <w:rPr>
                <w:i/>
                <w:iCs/>
                <w:color w:val="0000FF"/>
              </w:rPr>
              <w:t>.</w:t>
            </w:r>
          </w:p>
        </w:tc>
      </w:tr>
      <w:tr w:rsidR="00C7344A" w14:paraId="085C54A7" w14:textId="77777777" w:rsidTr="4020718F">
        <w:trPr>
          <w:trHeight w:val="724"/>
        </w:trPr>
        <w:tc>
          <w:tcPr>
            <w:tcW w:w="6673" w:type="dxa"/>
            <w:vMerge/>
          </w:tcPr>
          <w:p w14:paraId="24AA44C8" w14:textId="44C47B0F" w:rsidR="00C7344A" w:rsidRDefault="00C7344A">
            <w:pPr>
              <w:pStyle w:val="NormalWeb"/>
              <w:spacing w:before="0" w:beforeAutospacing="0" w:after="0" w:afterAutospacing="0"/>
              <w:jc w:val="both"/>
              <w:rPr>
                <w:i/>
                <w:iCs/>
                <w:color w:val="0000FF"/>
              </w:rPr>
            </w:pPr>
          </w:p>
        </w:tc>
        <w:tc>
          <w:tcPr>
            <w:tcW w:w="2954" w:type="dxa"/>
          </w:tcPr>
          <w:p w14:paraId="331D8466" w14:textId="77777777" w:rsidR="00C7344A" w:rsidRPr="005A6684" w:rsidRDefault="00C7344A">
            <w:pPr>
              <w:pStyle w:val="NormalWeb"/>
              <w:spacing w:before="0" w:beforeAutospacing="0" w:after="0" w:afterAutospacing="0"/>
              <w:jc w:val="both"/>
              <w:rPr>
                <w:b/>
                <w:bCs/>
              </w:rPr>
            </w:pPr>
            <w:r w:rsidRPr="005A6684">
              <w:rPr>
                <w:b/>
                <w:bCs/>
              </w:rPr>
              <w:t>Kadastra numurs</w:t>
            </w:r>
          </w:p>
          <w:p w14:paraId="15674C71" w14:textId="77777777" w:rsidR="00C7344A" w:rsidRDefault="00C7344A">
            <w:pPr>
              <w:pStyle w:val="NormalWeb"/>
              <w:spacing w:before="0" w:beforeAutospacing="0" w:after="0" w:afterAutospacing="0"/>
              <w:jc w:val="both"/>
              <w:rPr>
                <w:color w:val="808080" w:themeColor="background1" w:themeShade="80"/>
              </w:rPr>
            </w:pPr>
            <w:r>
              <w:rPr>
                <w:color w:val="808080" w:themeColor="background1" w:themeShade="80"/>
              </w:rPr>
              <w:t>Var n</w:t>
            </w:r>
            <w:r w:rsidRPr="005A6684">
              <w:rPr>
                <w:color w:val="808080" w:themeColor="background1" w:themeShade="80"/>
              </w:rPr>
              <w:t>orād</w:t>
            </w:r>
            <w:r>
              <w:rPr>
                <w:color w:val="808080" w:themeColor="background1" w:themeShade="80"/>
              </w:rPr>
              <w:t>īt</w:t>
            </w:r>
            <w:r w:rsidRPr="005A6684">
              <w:rPr>
                <w:color w:val="808080" w:themeColor="background1" w:themeShade="80"/>
              </w:rPr>
              <w:t xml:space="preserve"> īpašuma kadastra numuru (11 cipari)</w:t>
            </w:r>
          </w:p>
          <w:p w14:paraId="4164EA48" w14:textId="77777777" w:rsidR="00554691" w:rsidRDefault="00554691" w:rsidP="00554691">
            <w:pPr>
              <w:ind w:right="58"/>
              <w:jc w:val="both"/>
              <w:textAlignment w:val="baseline"/>
              <w:rPr>
                <w:rFonts w:eastAsia="Times New Roman"/>
                <w:color w:val="808080"/>
              </w:rPr>
            </w:pPr>
            <w:r w:rsidRPr="000350AD">
              <w:rPr>
                <w:rFonts w:eastAsia="Times New Roman"/>
                <w:color w:val="808080"/>
              </w:rPr>
              <w:t xml:space="preserve">Tikai kadastra numuru </w:t>
            </w:r>
            <w:r>
              <w:rPr>
                <w:rFonts w:eastAsia="Times New Roman"/>
                <w:color w:val="808080"/>
              </w:rPr>
              <w:t xml:space="preserve">un kadastra apzīmējumu </w:t>
            </w:r>
            <w:r w:rsidRPr="000350AD">
              <w:rPr>
                <w:rFonts w:eastAsia="Times New Roman"/>
                <w:color w:val="808080"/>
              </w:rPr>
              <w:t>norāda, ja nav zināma adrese</w:t>
            </w:r>
          </w:p>
          <w:p w14:paraId="0E6D0B6F" w14:textId="3746AE47" w:rsidR="00554691" w:rsidRPr="005A6684" w:rsidRDefault="00D7315D">
            <w:pPr>
              <w:pStyle w:val="NormalWeb"/>
              <w:spacing w:before="0" w:beforeAutospacing="0" w:after="0" w:afterAutospacing="0"/>
              <w:jc w:val="both"/>
              <w:rPr>
                <w:color w:val="0000FF"/>
              </w:rPr>
            </w:pPr>
            <w:r w:rsidRPr="354E9FD3">
              <w:rPr>
                <w:rFonts w:eastAsia="Times New Roman"/>
                <w:i/>
                <w:iCs/>
                <w:color w:val="0000FF"/>
              </w:rPr>
              <w:t xml:space="preserve">Norāda projekta īstenošanas vietas – konkrētās teritorijas kadastra numuru vai apzīmējumu. </w:t>
            </w:r>
          </w:p>
        </w:tc>
      </w:tr>
      <w:tr w:rsidR="00C7344A" w14:paraId="08AC3CB9" w14:textId="77777777" w:rsidTr="4020718F">
        <w:trPr>
          <w:trHeight w:val="1260"/>
        </w:trPr>
        <w:tc>
          <w:tcPr>
            <w:tcW w:w="6673" w:type="dxa"/>
            <w:vMerge/>
          </w:tcPr>
          <w:p w14:paraId="59284E67" w14:textId="77777777" w:rsidR="00C7344A" w:rsidRDefault="00C7344A">
            <w:pPr>
              <w:pStyle w:val="NormalWeb"/>
              <w:spacing w:before="0" w:beforeAutospacing="0" w:after="0" w:afterAutospacing="0"/>
              <w:jc w:val="both"/>
              <w:rPr>
                <w:noProof/>
              </w:rPr>
            </w:pPr>
          </w:p>
        </w:tc>
        <w:tc>
          <w:tcPr>
            <w:tcW w:w="2954" w:type="dxa"/>
          </w:tcPr>
          <w:p w14:paraId="7A54A70C" w14:textId="77777777" w:rsidR="00C7344A" w:rsidRPr="005A6684" w:rsidRDefault="00C7344A">
            <w:pPr>
              <w:pStyle w:val="NormalWeb"/>
              <w:spacing w:before="0" w:beforeAutospacing="0" w:after="0" w:afterAutospacing="0"/>
              <w:jc w:val="both"/>
              <w:rPr>
                <w:b/>
                <w:bCs/>
              </w:rPr>
            </w:pPr>
            <w:r w:rsidRPr="005A6684">
              <w:rPr>
                <w:b/>
                <w:bCs/>
              </w:rPr>
              <w:t xml:space="preserve">Kadastra apzīmējums </w:t>
            </w:r>
          </w:p>
          <w:p w14:paraId="1C996B33" w14:textId="77777777" w:rsidR="00C7344A" w:rsidRDefault="00C7344A">
            <w:pPr>
              <w:pStyle w:val="NormalWeb"/>
              <w:spacing w:before="0" w:beforeAutospacing="0" w:after="0" w:afterAutospacing="0"/>
              <w:jc w:val="both"/>
              <w:rPr>
                <w:color w:val="808080" w:themeColor="background1" w:themeShade="80"/>
              </w:rPr>
            </w:pPr>
            <w:r w:rsidRPr="005A6684">
              <w:rPr>
                <w:color w:val="808080" w:themeColor="background1" w:themeShade="80"/>
              </w:rPr>
              <w:t>Norāda ēkas kadastra apzīmējumu (14 cipari)</w:t>
            </w:r>
          </w:p>
          <w:p w14:paraId="44B25679" w14:textId="6A171FA0" w:rsidR="00C7344A" w:rsidRPr="005A6684" w:rsidRDefault="00C7344A">
            <w:pPr>
              <w:pStyle w:val="NormalWeb"/>
              <w:spacing w:before="0" w:beforeAutospacing="0" w:after="0" w:afterAutospacing="0"/>
              <w:jc w:val="both"/>
              <w:rPr>
                <w:color w:val="0000FF"/>
              </w:rPr>
            </w:pPr>
            <w:r>
              <w:rPr>
                <w:i/>
                <w:iCs/>
                <w:color w:val="0000FF"/>
              </w:rPr>
              <w:t xml:space="preserve">Norāda projekta īstenošanas vietas – </w:t>
            </w:r>
            <w:r w:rsidR="00CB7A38" w:rsidRPr="354E9FD3">
              <w:rPr>
                <w:rFonts w:eastAsia="Times New Roman"/>
                <w:i/>
                <w:iCs/>
                <w:color w:val="0000FF"/>
              </w:rPr>
              <w:t>konkrētās teritorijas kadastra numuru vai apzīmējumu.</w:t>
            </w:r>
          </w:p>
        </w:tc>
      </w:tr>
      <w:tr w:rsidR="00C7344A" w14:paraId="7B7B7836" w14:textId="77777777" w:rsidTr="4020718F">
        <w:trPr>
          <w:trHeight w:val="2102"/>
        </w:trPr>
        <w:tc>
          <w:tcPr>
            <w:tcW w:w="6673" w:type="dxa"/>
            <w:vMerge/>
          </w:tcPr>
          <w:p w14:paraId="52A233BD" w14:textId="77777777" w:rsidR="00C7344A" w:rsidRDefault="00C7344A">
            <w:pPr>
              <w:pStyle w:val="NormalWeb"/>
              <w:spacing w:before="0" w:beforeAutospacing="0" w:after="0" w:afterAutospacing="0"/>
              <w:jc w:val="both"/>
              <w:rPr>
                <w:noProof/>
              </w:rPr>
            </w:pPr>
          </w:p>
        </w:tc>
        <w:tc>
          <w:tcPr>
            <w:tcW w:w="2954" w:type="dxa"/>
          </w:tcPr>
          <w:p w14:paraId="33A7ABC8" w14:textId="77777777" w:rsidR="00C7344A" w:rsidRPr="005A6684" w:rsidRDefault="00C7344A">
            <w:pPr>
              <w:pStyle w:val="NormalWeb"/>
              <w:spacing w:before="0" w:beforeAutospacing="0" w:after="0" w:afterAutospacing="0"/>
              <w:jc w:val="both"/>
              <w:rPr>
                <w:b/>
                <w:bCs/>
              </w:rPr>
            </w:pPr>
            <w:r w:rsidRPr="005A6684">
              <w:rPr>
                <w:b/>
                <w:bCs/>
              </w:rPr>
              <w:t xml:space="preserve">Projekta īstenošanas vietas apraksts </w:t>
            </w:r>
          </w:p>
          <w:p w14:paraId="4275F47E" w14:textId="77777777" w:rsidR="00C7344A" w:rsidRDefault="00C7344A">
            <w:pPr>
              <w:pStyle w:val="NormalWeb"/>
              <w:spacing w:before="0" w:beforeAutospacing="0" w:after="0" w:afterAutospacing="0"/>
              <w:jc w:val="both"/>
              <w:rPr>
                <w:color w:val="808080" w:themeColor="background1" w:themeShade="80"/>
              </w:rPr>
            </w:pPr>
            <w:r>
              <w:rPr>
                <w:color w:val="808080" w:themeColor="background1" w:themeShade="80"/>
              </w:rPr>
              <w:t>Ievada informāciju.</w:t>
            </w:r>
          </w:p>
          <w:p w14:paraId="678EE823" w14:textId="77777777" w:rsidR="00CB7A38" w:rsidRDefault="00CB7A38" w:rsidP="00CB7A38">
            <w:pPr>
              <w:pStyle w:val="NormalWeb"/>
              <w:spacing w:before="0" w:beforeAutospacing="0" w:after="0" w:afterAutospacing="0"/>
              <w:jc w:val="both"/>
              <w:rPr>
                <w:rFonts w:eastAsia="Times New Roman"/>
                <w:i/>
                <w:color w:val="0000FF"/>
              </w:rPr>
            </w:pPr>
            <w:r w:rsidRPr="00260D68">
              <w:rPr>
                <w:rFonts w:eastAsia="Times New Roman"/>
                <w:i/>
                <w:iCs/>
                <w:color w:val="0000FF"/>
              </w:rPr>
              <w:t>Norāda informāciju par projekta īstenošanas vietu, t.sk. n</w:t>
            </w:r>
            <w:r w:rsidRPr="00260D68">
              <w:rPr>
                <w:rFonts w:eastAsia="Times New Roman"/>
                <w:i/>
                <w:color w:val="0000FF"/>
              </w:rPr>
              <w:t>orāda, kura no projekta darbībām tiks īstenota attiecīgajā vietā, kā arī citu  nepieciešamo papildu informāciju.</w:t>
            </w:r>
          </w:p>
          <w:p w14:paraId="08F5F97A" w14:textId="77777777" w:rsidR="00053A83" w:rsidRDefault="00053A83" w:rsidP="00CB7A38">
            <w:pPr>
              <w:pStyle w:val="NormalWeb"/>
              <w:spacing w:before="0" w:beforeAutospacing="0" w:after="0" w:afterAutospacing="0"/>
              <w:jc w:val="both"/>
              <w:rPr>
                <w:rFonts w:eastAsia="Times New Roman"/>
                <w:i/>
                <w:color w:val="0000FF"/>
              </w:rPr>
            </w:pPr>
          </w:p>
          <w:p w14:paraId="52F64AA9" w14:textId="2D98A745" w:rsidR="00053A83" w:rsidRDefault="798A091D" w:rsidP="00CF1C59">
            <w:pPr>
              <w:pStyle w:val="paragraph"/>
              <w:numPr>
                <w:ilvl w:val="0"/>
                <w:numId w:val="4"/>
              </w:numPr>
              <w:spacing w:before="0" w:beforeAutospacing="0" w:after="0" w:afterAutospacing="0"/>
              <w:ind w:left="301" w:hanging="301"/>
              <w:jc w:val="both"/>
              <w:textAlignment w:val="baseline"/>
              <w:rPr>
                <w:rStyle w:val="normaltextrun"/>
                <w:i/>
                <w:iCs/>
                <w:color w:val="0000FF"/>
              </w:rPr>
            </w:pPr>
            <w:r w:rsidRPr="4020718F">
              <w:rPr>
                <w:rStyle w:val="normaltextrun"/>
                <w:i/>
                <w:iCs/>
                <w:color w:val="0000FF"/>
              </w:rPr>
              <w:t xml:space="preserve">Ja projekta iesniedzējam vai sadarbības partnerim uz projekta iesnieguma iesniegšanu nav nodrošinātas īpašumtiesības, norāda, ka  projekta iesniedzēja un sadarbības partnera tiesības veikt </w:t>
            </w:r>
            <w:r w:rsidRPr="4020718F">
              <w:rPr>
                <w:rStyle w:val="normaltextrun"/>
                <w:i/>
                <w:iCs/>
                <w:color w:val="0000FF"/>
              </w:rPr>
              <w:lastRenderedPageBreak/>
              <w:t xml:space="preserve">ieguldījumus zemes īpašumā tiks  nostiprinātas zemesgrāmatās līdz </w:t>
            </w:r>
            <w:r w:rsidR="3FDAE2CF" w:rsidRPr="4020718F">
              <w:rPr>
                <w:rStyle w:val="normaltextrun"/>
                <w:i/>
                <w:iCs/>
                <w:color w:val="0000FF"/>
              </w:rPr>
              <w:t xml:space="preserve"> </w:t>
            </w:r>
            <w:r w:rsidR="3FDAE2CF" w:rsidRPr="007E474E">
              <w:rPr>
                <w:rStyle w:val="normaltextrun"/>
                <w:i/>
                <w:iCs/>
                <w:color w:val="0000FF"/>
              </w:rPr>
              <w:t>projekta noslēguma maksājuma veikšanai (izņemot gadījumu, ja pašvaldības īpašums uz normatīvā akta, līguma vai pašvaldības lēmuma pamata ir nodots pašvaldības iestādes - projekta iesniedzēja - pārvaldīšanā)</w:t>
            </w:r>
            <w:r w:rsidR="1A8F3ADC" w:rsidRPr="007E474E">
              <w:rPr>
                <w:rStyle w:val="normaltextrun"/>
                <w:i/>
                <w:iCs/>
                <w:color w:val="0000FF"/>
              </w:rPr>
              <w:t xml:space="preserve"> </w:t>
            </w:r>
            <w:r w:rsidR="1A8F3ADC" w:rsidRPr="4020718F">
              <w:rPr>
                <w:rStyle w:val="normaltextrun"/>
                <w:i/>
                <w:iCs/>
                <w:color w:val="0000FF"/>
              </w:rPr>
              <w:t>(MK noteikumu 40. punkts).</w:t>
            </w:r>
          </w:p>
          <w:p w14:paraId="423161A3" w14:textId="339414FF" w:rsidR="00C7344A" w:rsidRPr="00053A83" w:rsidRDefault="00CD1BE5" w:rsidP="00CF1C59">
            <w:pPr>
              <w:pStyle w:val="paragraph"/>
              <w:numPr>
                <w:ilvl w:val="0"/>
                <w:numId w:val="4"/>
              </w:numPr>
              <w:spacing w:before="0" w:beforeAutospacing="0" w:after="0" w:afterAutospacing="0"/>
              <w:ind w:left="301" w:hanging="301"/>
              <w:jc w:val="both"/>
              <w:textAlignment w:val="baseline"/>
              <w:rPr>
                <w:i/>
                <w:iCs/>
                <w:color w:val="0000FF"/>
              </w:rPr>
            </w:pPr>
            <w:r w:rsidRPr="00053A83">
              <w:rPr>
                <w:rStyle w:val="normaltextrun"/>
                <w:i/>
                <w:iCs/>
                <w:color w:val="0000FF"/>
              </w:rPr>
              <w:t>Sabiedrisko pakalpojumu (ūdenssaimniecības un siltumapgādes) tīklus var izbūvēt privātpersonai piederošā zemes īpašumā, ja līdz projekta noslēguma maksājuma veikšanai izbūvētos ūdenssaimniecības un siltumapgādes inženiertīklus kā zemes īpašuma apgrūtinājumu reģistrē normatīvajos aktos noteiktajā kārtībā (MK noteikumu 39.3. apakšpunkts).</w:t>
            </w:r>
          </w:p>
        </w:tc>
      </w:tr>
    </w:tbl>
    <w:p w14:paraId="1A464F27" w14:textId="77777777" w:rsidR="00444796" w:rsidRDefault="00444796" w:rsidP="00F03616">
      <w:pPr>
        <w:pStyle w:val="NormalWeb"/>
        <w:spacing w:before="0" w:beforeAutospacing="0" w:after="0" w:afterAutospacing="0"/>
        <w:jc w:val="both"/>
        <w:rPr>
          <w:color w:val="00B0F0"/>
          <w:sz w:val="28"/>
          <w:szCs w:val="28"/>
          <w:highlight w:val="yellow"/>
        </w:rPr>
      </w:pPr>
    </w:p>
    <w:p w14:paraId="339F1B12" w14:textId="7EA1992C" w:rsidR="00C5320F" w:rsidRPr="00444796" w:rsidRDefault="00455E2A" w:rsidP="00D86BA9">
      <w:pPr>
        <w:pStyle w:val="Heading3"/>
        <w:spacing w:before="0" w:beforeAutospacing="0" w:after="0" w:afterAutospacing="0"/>
        <w:jc w:val="both"/>
        <w:rPr>
          <w:color w:val="FF0000"/>
        </w:rPr>
      </w:pPr>
      <w:r w:rsidRPr="00455E2A">
        <w:rPr>
          <w:rFonts w:eastAsia="Times New Roman"/>
          <w:sz w:val="28"/>
          <w:szCs w:val="28"/>
        </w:rPr>
        <w:t xml:space="preserve">Mērķa grupas apraksts </w:t>
      </w:r>
    </w:p>
    <w:p w14:paraId="126CE689" w14:textId="77777777" w:rsidR="00444796" w:rsidRDefault="00444796" w:rsidP="00444796">
      <w:pPr>
        <w:pStyle w:val="Heading3"/>
        <w:spacing w:before="0" w:beforeAutospacing="0" w:after="0" w:afterAutospacing="0"/>
        <w:ind w:left="567"/>
        <w:jc w:val="both"/>
        <w:rPr>
          <w:color w:val="FF0000"/>
        </w:rPr>
      </w:pPr>
    </w:p>
    <w:p w14:paraId="61283822" w14:textId="699B90AE" w:rsidR="00C5320F" w:rsidRDefault="00444796" w:rsidP="003C6E78">
      <w:pPr>
        <w:pStyle w:val="NormalWeb"/>
        <w:spacing w:before="0" w:beforeAutospacing="0" w:after="0" w:afterAutospacing="0"/>
        <w:jc w:val="both"/>
        <w:rPr>
          <w:color w:val="FF0000"/>
        </w:rPr>
      </w:pPr>
      <w:del w:id="17" w:author="Santa Ozola-Tīruma" w:date="2025-01-17T13:48:00Z" w16du:dateUtc="2025-01-17T11:48:00Z">
        <w:r w:rsidDel="00B73C1C">
          <w:rPr>
            <w:noProof/>
          </w:rPr>
          <w:drawing>
            <wp:inline distT="0" distB="0" distL="0" distR="0" wp14:anchorId="0661AE77" wp14:editId="100A4A04">
              <wp:extent cx="6119495" cy="1062990"/>
              <wp:effectExtent l="0" t="0" r="0" b="3810"/>
              <wp:docPr id="1268283226" name="Picture 1268283226" descr="A white rectangular object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283226" name="Picture 1" descr="A white rectangular object with a white background&#10;&#10;Description automatically generated"/>
                      <pic:cNvPicPr/>
                    </pic:nvPicPr>
                    <pic:blipFill>
                      <a:blip r:embed="rId20"/>
                      <a:stretch>
                        <a:fillRect/>
                      </a:stretch>
                    </pic:blipFill>
                    <pic:spPr>
                      <a:xfrm>
                        <a:off x="0" y="0"/>
                        <a:ext cx="6119495" cy="1062990"/>
                      </a:xfrm>
                      <a:prstGeom prst="rect">
                        <a:avLst/>
                      </a:prstGeom>
                    </pic:spPr>
                  </pic:pic>
                </a:graphicData>
              </a:graphic>
            </wp:inline>
          </w:drawing>
        </w:r>
      </w:del>
    </w:p>
    <w:p w14:paraId="61115630" w14:textId="69214C8B" w:rsidR="00C5320F" w:rsidRPr="003C6E78" w:rsidRDefault="00B73C1C" w:rsidP="003C6E78">
      <w:pPr>
        <w:pStyle w:val="NormalWeb"/>
        <w:spacing w:before="0" w:beforeAutospacing="0" w:after="0" w:afterAutospacing="0"/>
        <w:jc w:val="both"/>
        <w:rPr>
          <w:color w:val="FF0000"/>
        </w:rPr>
      </w:pPr>
      <w:ins w:id="18" w:author="Santa Ozola-Tīruma" w:date="2025-01-17T13:48:00Z" w16du:dateUtc="2025-01-17T11:48:00Z">
        <w:r>
          <w:rPr>
            <w:noProof/>
            <w:color w:val="FF0000"/>
          </w:rPr>
          <w:drawing>
            <wp:inline distT="0" distB="0" distL="0" distR="0" wp14:anchorId="16F3869F" wp14:editId="214EDA81">
              <wp:extent cx="6120765" cy="1475105"/>
              <wp:effectExtent l="0" t="0" r="0" b="0"/>
              <wp:docPr id="211910436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20765" cy="1475105"/>
                      </a:xfrm>
                      <a:prstGeom prst="rect">
                        <a:avLst/>
                      </a:prstGeom>
                      <a:noFill/>
                    </pic:spPr>
                  </pic:pic>
                </a:graphicData>
              </a:graphic>
            </wp:inline>
          </w:drawing>
        </w:r>
      </w:ins>
    </w:p>
    <w:p w14:paraId="436A5EC3" w14:textId="77777777" w:rsidR="00444796" w:rsidRDefault="00444796" w:rsidP="00444796">
      <w:pPr>
        <w:pStyle w:val="paragraph"/>
        <w:spacing w:before="0" w:beforeAutospacing="0" w:after="0" w:afterAutospacing="0"/>
        <w:jc w:val="both"/>
        <w:textAlignment w:val="baseline"/>
      </w:pPr>
      <w:r>
        <w:rPr>
          <w:rStyle w:val="normaltextrun"/>
          <w:rFonts w:eastAsiaTheme="majorEastAsia"/>
          <w:b/>
          <w:bCs/>
          <w:i/>
          <w:iCs/>
          <w:color w:val="0000FF"/>
        </w:rPr>
        <w:t>Šajā punktā projekta iesniedzējs norāda projekta mērķa grupu un tās vajadzības</w:t>
      </w:r>
      <w:r>
        <w:rPr>
          <w:rStyle w:val="normaltextrun"/>
          <w:rFonts w:eastAsiaTheme="majorEastAsia"/>
          <w:i/>
          <w:iCs/>
          <w:color w:val="0000FF"/>
        </w:rPr>
        <w:t>, tādējādi pamatojot projektā plānoto darbību nepieciešamību.</w:t>
      </w:r>
      <w:r>
        <w:rPr>
          <w:rStyle w:val="eop"/>
          <w:rFonts w:eastAsiaTheme="majorEastAsia"/>
          <w:color w:val="0000FF"/>
        </w:rPr>
        <w:t> </w:t>
      </w:r>
    </w:p>
    <w:p w14:paraId="62C23DD9" w14:textId="10E152D5" w:rsidR="00444796" w:rsidRPr="00222941" w:rsidRDefault="00444796" w:rsidP="00444796">
      <w:pPr>
        <w:pStyle w:val="paragraph"/>
        <w:spacing w:before="0" w:after="0" w:afterAutospacing="0"/>
        <w:jc w:val="both"/>
        <w:textAlignment w:val="baseline"/>
        <w:rPr>
          <w:i/>
          <w:iCs/>
          <w:color w:val="0000FF"/>
        </w:rPr>
      </w:pPr>
      <w:r>
        <w:rPr>
          <w:rStyle w:val="normaltextrun"/>
          <w:rFonts w:eastAsiaTheme="majorEastAsia"/>
          <w:i/>
          <w:iCs/>
          <w:color w:val="0000FF"/>
        </w:rPr>
        <w:t xml:space="preserve">Projekta </w:t>
      </w:r>
      <w:r>
        <w:rPr>
          <w:rStyle w:val="normaltextrun"/>
          <w:rFonts w:eastAsiaTheme="majorEastAsia"/>
          <w:i/>
          <w:iCs/>
          <w:color w:val="0000FF"/>
          <w:u w:val="single"/>
        </w:rPr>
        <w:t>mērķa grupai ir jāatbilst</w:t>
      </w:r>
      <w:r>
        <w:rPr>
          <w:rStyle w:val="normaltextrun"/>
          <w:rFonts w:eastAsiaTheme="majorEastAsia"/>
          <w:i/>
          <w:iCs/>
          <w:color w:val="0000FF"/>
        </w:rPr>
        <w:t xml:space="preserve"> MK noteikumu 7.punktā noteiktajai pasākuma mērķa grupai, </w:t>
      </w:r>
      <w:r w:rsidRPr="00222941">
        <w:rPr>
          <w:rStyle w:val="normaltextrun"/>
          <w:rFonts w:eastAsiaTheme="majorEastAsia"/>
          <w:i/>
          <w:iCs/>
          <w:color w:val="0000FF"/>
        </w:rPr>
        <w:t xml:space="preserve">t.i.: </w:t>
      </w:r>
      <w:r>
        <w:rPr>
          <w:i/>
          <w:iCs/>
          <w:color w:val="0000FF"/>
          <w:shd w:val="clear" w:color="auto" w:fill="FFFFFF"/>
        </w:rPr>
        <w:t>nacionālas un reģionālas nozīmes attīstības centru un to funkcionālo teritoriju pašvaldības</w:t>
      </w:r>
      <w:r w:rsidRPr="00222941">
        <w:rPr>
          <w:i/>
          <w:iCs/>
          <w:color w:val="0000FF"/>
          <w:shd w:val="clear" w:color="auto" w:fill="FFFFFF"/>
        </w:rPr>
        <w:t>, komersanti un iedzīvotāji</w:t>
      </w:r>
      <w:r w:rsidRPr="00222941">
        <w:rPr>
          <w:rStyle w:val="normaltextrun"/>
          <w:rFonts w:eastAsiaTheme="majorEastAsia"/>
          <w:i/>
          <w:iCs/>
          <w:color w:val="0000FF"/>
        </w:rPr>
        <w:t>.</w:t>
      </w:r>
      <w:r w:rsidRPr="00222941">
        <w:rPr>
          <w:rStyle w:val="eop"/>
          <w:rFonts w:eastAsiaTheme="majorEastAsia"/>
          <w:i/>
          <w:iCs/>
          <w:color w:val="0000FF"/>
        </w:rPr>
        <w:t> </w:t>
      </w:r>
    </w:p>
    <w:p w14:paraId="50CB93F5" w14:textId="77777777" w:rsidR="00444796" w:rsidRDefault="00444796" w:rsidP="00444796">
      <w:pPr>
        <w:pStyle w:val="paragraph"/>
        <w:spacing w:before="0" w:beforeAutospacing="0" w:after="0" w:afterAutospacing="0"/>
        <w:jc w:val="both"/>
        <w:textAlignment w:val="baseline"/>
        <w:rPr>
          <w:rStyle w:val="eop"/>
          <w:rFonts w:eastAsiaTheme="majorEastAsia"/>
          <w:color w:val="0000FF"/>
        </w:rPr>
      </w:pPr>
      <w:r>
        <w:rPr>
          <w:rStyle w:val="normaltextrun"/>
          <w:rFonts w:eastAsiaTheme="majorEastAsia"/>
          <w:i/>
          <w:iCs/>
          <w:color w:val="0000FF"/>
        </w:rPr>
        <w:t xml:space="preserve">Projekta mērķa grupai jābūt tādai uz kuru </w:t>
      </w:r>
      <w:r>
        <w:rPr>
          <w:rStyle w:val="normaltextrun"/>
          <w:rFonts w:eastAsiaTheme="majorEastAsia"/>
          <w:b/>
          <w:bCs/>
          <w:i/>
          <w:iCs/>
          <w:color w:val="0000FF"/>
        </w:rPr>
        <w:t>attiecas projekta darbības/</w:t>
      </w:r>
      <w:proofErr w:type="spellStart"/>
      <w:r>
        <w:rPr>
          <w:rStyle w:val="normaltextrun"/>
          <w:rFonts w:eastAsiaTheme="majorEastAsia"/>
          <w:b/>
          <w:bCs/>
          <w:i/>
          <w:iCs/>
          <w:color w:val="0000FF"/>
        </w:rPr>
        <w:t>apakšdarbības</w:t>
      </w:r>
      <w:proofErr w:type="spellEnd"/>
      <w:r>
        <w:rPr>
          <w:rStyle w:val="normaltextrun"/>
          <w:rFonts w:eastAsiaTheme="majorEastAsia"/>
          <w:i/>
          <w:iCs/>
          <w:color w:val="0000FF"/>
        </w:rPr>
        <w:t xml:space="preserve"> un kuru </w:t>
      </w:r>
      <w:r>
        <w:rPr>
          <w:rStyle w:val="normaltextrun"/>
          <w:rFonts w:eastAsiaTheme="majorEastAsia"/>
          <w:b/>
          <w:bCs/>
          <w:i/>
          <w:iCs/>
          <w:color w:val="0000FF"/>
        </w:rPr>
        <w:t>tieši ietekmēs projekta rezultāti.</w:t>
      </w:r>
      <w:r>
        <w:rPr>
          <w:rStyle w:val="eop"/>
          <w:rFonts w:eastAsiaTheme="majorEastAsia"/>
          <w:color w:val="0000FF"/>
        </w:rPr>
        <w:t> </w:t>
      </w:r>
    </w:p>
    <w:p w14:paraId="60E03B86" w14:textId="77777777" w:rsidR="00444796" w:rsidRDefault="00444796" w:rsidP="00444796">
      <w:pPr>
        <w:pStyle w:val="paragraph"/>
        <w:spacing w:before="0" w:beforeAutospacing="0" w:after="0" w:afterAutospacing="0"/>
        <w:jc w:val="both"/>
        <w:textAlignment w:val="baseline"/>
        <w:rPr>
          <w:rStyle w:val="eop"/>
          <w:rFonts w:eastAsiaTheme="majorEastAsia"/>
          <w:color w:val="0000FF"/>
        </w:rPr>
      </w:pPr>
    </w:p>
    <w:p w14:paraId="5D052C9A" w14:textId="10EB2AAD" w:rsidR="00B16AE1" w:rsidRPr="00AA646D" w:rsidRDefault="00AC5142" w:rsidP="00D86BA9">
      <w:pPr>
        <w:pStyle w:val="Heading3"/>
        <w:spacing w:after="120" w:afterAutospacing="0"/>
        <w:rPr>
          <w:rFonts w:eastAsia="Times New Roman"/>
          <w:sz w:val="28"/>
          <w:szCs w:val="28"/>
        </w:rPr>
      </w:pPr>
      <w:bookmarkStart w:id="19" w:name="_Hlk140488014"/>
      <w:r w:rsidRPr="00AA646D">
        <w:rPr>
          <w:rFonts w:eastAsia="Times New Roman"/>
          <w:sz w:val="28"/>
          <w:szCs w:val="28"/>
        </w:rPr>
        <w:t>Projekta īstenošana un vadība</w:t>
      </w:r>
      <w:r w:rsidR="003C6E78">
        <w:rPr>
          <w:rFonts w:eastAsia="Times New Roman"/>
          <w:sz w:val="28"/>
          <w:szCs w:val="28"/>
        </w:rPr>
        <w:t xml:space="preserve"> </w:t>
      </w:r>
    </w:p>
    <w:p w14:paraId="176EDBEA" w14:textId="28B4275C" w:rsidR="00315C34" w:rsidRDefault="00255E46" w:rsidP="00F03616">
      <w:pPr>
        <w:pStyle w:val="Heading3"/>
        <w:spacing w:before="0" w:beforeAutospacing="0" w:after="0" w:afterAutospacing="0"/>
        <w:jc w:val="both"/>
        <w:rPr>
          <w:rFonts w:eastAsia="Times New Roman"/>
          <w:sz w:val="28"/>
          <w:szCs w:val="28"/>
        </w:rPr>
      </w:pPr>
      <w:r w:rsidRPr="00AA646D">
        <w:rPr>
          <w:rFonts w:eastAsia="Times New Roman"/>
          <w:sz w:val="28"/>
          <w:szCs w:val="28"/>
        </w:rPr>
        <w:t>Projekta administrēšanas kapacitāte</w:t>
      </w:r>
      <w:r w:rsidR="003C6E78">
        <w:rPr>
          <w:rFonts w:eastAsia="Times New Roman"/>
          <w:sz w:val="28"/>
          <w:szCs w:val="28"/>
        </w:rPr>
        <w:t xml:space="preserve"> </w:t>
      </w:r>
      <w:bookmarkEnd w:id="19"/>
    </w:p>
    <w:p w14:paraId="47F24CC7" w14:textId="77777777" w:rsidR="00CD1BE5" w:rsidRDefault="00CD1BE5" w:rsidP="00CD1BE5">
      <w:pPr>
        <w:pStyle w:val="Heading3"/>
        <w:spacing w:before="0" w:beforeAutospacing="0" w:after="0" w:afterAutospacing="0"/>
        <w:ind w:left="450"/>
        <w:jc w:val="both"/>
        <w:rPr>
          <w:rFonts w:eastAsia="Times New Roman"/>
          <w:sz w:val="24"/>
          <w:szCs w:val="24"/>
        </w:rPr>
      </w:pPr>
    </w:p>
    <w:p w14:paraId="156851EC" w14:textId="35784FB3" w:rsidR="00CD1BE5" w:rsidRPr="00AA646D" w:rsidRDefault="00CD1BE5" w:rsidP="00CD1BE5">
      <w:pPr>
        <w:pStyle w:val="Heading3"/>
        <w:spacing w:before="0" w:beforeAutospacing="0" w:after="0" w:afterAutospacing="0"/>
        <w:ind w:left="450"/>
        <w:jc w:val="both"/>
        <w:rPr>
          <w:rFonts w:eastAsia="Times New Roman"/>
          <w:sz w:val="28"/>
          <w:szCs w:val="28"/>
        </w:rPr>
      </w:pPr>
      <w:r>
        <w:rPr>
          <w:rFonts w:eastAsia="Times New Roman"/>
          <w:sz w:val="24"/>
          <w:szCs w:val="24"/>
        </w:rPr>
        <w:t>3.tabula</w:t>
      </w:r>
    </w:p>
    <w:tbl>
      <w:tblPr>
        <w:tblStyle w:val="TableGrid"/>
        <w:tblW w:w="0" w:type="auto"/>
        <w:tblLook w:val="04A0" w:firstRow="1" w:lastRow="0" w:firstColumn="1" w:lastColumn="0" w:noHBand="0" w:noVBand="1"/>
      </w:tblPr>
      <w:tblGrid>
        <w:gridCol w:w="6658"/>
        <w:gridCol w:w="2969"/>
      </w:tblGrid>
      <w:tr w:rsidR="00720CD4" w:rsidRPr="00AA646D" w14:paraId="1E42D5A7" w14:textId="77777777" w:rsidTr="00B93B92">
        <w:tc>
          <w:tcPr>
            <w:tcW w:w="6658" w:type="dxa"/>
          </w:tcPr>
          <w:p w14:paraId="5234CBEC" w14:textId="4329BFBD" w:rsidR="00720CD4" w:rsidRPr="00AA646D" w:rsidRDefault="00720CD4" w:rsidP="00255E46">
            <w:pPr>
              <w:pStyle w:val="NormalWeb"/>
              <w:spacing w:before="0" w:beforeAutospacing="0" w:after="0" w:afterAutospacing="0"/>
              <w:jc w:val="center"/>
              <w:rPr>
                <w:rFonts w:eastAsia="Times New Roman"/>
                <w:b/>
                <w:bCs/>
              </w:rPr>
            </w:pPr>
            <w:r w:rsidRPr="00AA646D">
              <w:rPr>
                <w:noProof/>
              </w:rPr>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22"/>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601F7FDD" w14:textId="11A2C445" w:rsidR="00720CD4" w:rsidRPr="00AA646D" w:rsidRDefault="00720CD4" w:rsidP="00B93B92">
            <w:pPr>
              <w:jc w:val="center"/>
              <w:rPr>
                <w:rFonts w:eastAsia="Times New Roman"/>
                <w:b/>
                <w:bCs/>
              </w:rPr>
            </w:pPr>
            <w:r w:rsidRPr="00AA646D">
              <w:rPr>
                <w:color w:val="7F7F7F" w:themeColor="text1" w:themeTint="80"/>
              </w:rPr>
              <w:t>Pievieno amatu.</w:t>
            </w:r>
          </w:p>
          <w:p w14:paraId="4E7FF766" w14:textId="33792F35" w:rsidR="00720CD4" w:rsidRPr="00AA646D" w:rsidRDefault="00720CD4" w:rsidP="00B93B92">
            <w:pPr>
              <w:pStyle w:val="NormalWeb"/>
              <w:spacing w:before="0" w:beforeAutospacing="0" w:after="0" w:afterAutospacing="0"/>
              <w:jc w:val="center"/>
              <w:rPr>
                <w:rFonts w:eastAsia="Times New Roman"/>
                <w:b/>
                <w:bCs/>
              </w:rPr>
            </w:pPr>
            <w:r w:rsidRPr="00AA646D">
              <w:rPr>
                <w:color w:val="0000FF"/>
              </w:rPr>
              <w:t>Var pievienot vairākus amatus, katram izveidojot atsevišķu tabulu.</w:t>
            </w:r>
          </w:p>
        </w:tc>
      </w:tr>
    </w:tbl>
    <w:p w14:paraId="5C830E6F" w14:textId="3D07D3C7" w:rsidR="00720CD4" w:rsidRPr="00AA646D" w:rsidRDefault="00720CD4" w:rsidP="00F03616">
      <w:pPr>
        <w:pStyle w:val="NormalWeb"/>
        <w:spacing w:before="0" w:beforeAutospacing="0" w:after="0" w:afterAutospacing="0"/>
        <w:jc w:val="both"/>
        <w:rPr>
          <w:rFonts w:eastAsia="Times New Roman"/>
          <w:b/>
          <w:bCs/>
        </w:rPr>
      </w:pPr>
    </w:p>
    <w:tbl>
      <w:tblPr>
        <w:tblStyle w:val="TableGrid"/>
        <w:tblW w:w="0" w:type="auto"/>
        <w:tblLook w:val="04A0" w:firstRow="1" w:lastRow="0" w:firstColumn="1" w:lastColumn="0" w:noHBand="0" w:noVBand="1"/>
      </w:tblPr>
      <w:tblGrid>
        <w:gridCol w:w="5382"/>
        <w:gridCol w:w="4245"/>
      </w:tblGrid>
      <w:tr w:rsidR="00720CD4" w:rsidRPr="00AA646D" w14:paraId="255A2E9F" w14:textId="77777777" w:rsidTr="00052C66">
        <w:tc>
          <w:tcPr>
            <w:tcW w:w="5382" w:type="dxa"/>
            <w:vMerge w:val="restart"/>
          </w:tcPr>
          <w:p w14:paraId="35227582" w14:textId="7BF5B229" w:rsidR="00720CD4" w:rsidRPr="00AA646D" w:rsidRDefault="00B93B92" w:rsidP="00B93B92">
            <w:pPr>
              <w:pStyle w:val="NormalWeb"/>
              <w:spacing w:before="0" w:beforeAutospacing="0" w:after="0" w:afterAutospacing="0"/>
              <w:jc w:val="center"/>
              <w:rPr>
                <w:noProof/>
              </w:rPr>
            </w:pPr>
            <w:r w:rsidRPr="00AA646D">
              <w:rPr>
                <w:noProof/>
              </w:rPr>
              <w:drawing>
                <wp:inline distT="0" distB="0" distL="0" distR="0" wp14:anchorId="263FA222" wp14:editId="6334A970">
                  <wp:extent cx="3181350" cy="4933431"/>
                  <wp:effectExtent l="0" t="0" r="0" b="635"/>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23">
                            <a:extLst>
                              <a:ext uri="{BEBA8EAE-BF5A-486C-A8C5-ECC9F3942E4B}">
                                <a14:imgProps xmlns:a14="http://schemas.microsoft.com/office/drawing/2010/main">
                                  <a14:imgLayer r:embed="rId24">
                                    <a14:imgEffect>
                                      <a14:sharpenSoften amount="25000"/>
                                    </a14:imgEffect>
                                  </a14:imgLayer>
                                </a14:imgProps>
                              </a:ext>
                            </a:extLst>
                          </a:blip>
                          <a:srcRect l="9496" t="5007" r="9825" b="5435"/>
                          <a:stretch/>
                        </pic:blipFill>
                        <pic:spPr bwMode="auto">
                          <a:xfrm>
                            <a:off x="0" y="0"/>
                            <a:ext cx="3194089" cy="4953186"/>
                          </a:xfrm>
                          <a:prstGeom prst="rect">
                            <a:avLst/>
                          </a:prstGeom>
                          <a:ln>
                            <a:noFill/>
                          </a:ln>
                          <a:extLst>
                            <a:ext uri="{53640926-AAD7-44D8-BBD7-CCE9431645EC}">
                              <a14:shadowObscured xmlns:a14="http://schemas.microsoft.com/office/drawing/2010/main"/>
                            </a:ext>
                          </a:extLst>
                        </pic:spPr>
                      </pic:pic>
                    </a:graphicData>
                  </a:graphic>
                </wp:inline>
              </w:drawing>
            </w:r>
          </w:p>
          <w:p w14:paraId="5E1D6CCD" w14:textId="244EBEAD" w:rsidR="00720CD4" w:rsidRPr="00AA646D" w:rsidRDefault="00720CD4" w:rsidP="00B93B92">
            <w:pPr>
              <w:pStyle w:val="NormalWeb"/>
              <w:spacing w:before="0" w:beforeAutospacing="0" w:after="0" w:afterAutospacing="0"/>
              <w:jc w:val="center"/>
              <w:rPr>
                <w:rFonts w:eastAsia="Times New Roman"/>
                <w:b/>
                <w:bCs/>
              </w:rPr>
            </w:pPr>
          </w:p>
        </w:tc>
        <w:tc>
          <w:tcPr>
            <w:tcW w:w="4245" w:type="dxa"/>
          </w:tcPr>
          <w:p w14:paraId="614CD0E6" w14:textId="77777777" w:rsidR="00720CD4" w:rsidRPr="00AA646D" w:rsidRDefault="00720CD4" w:rsidP="00B93B92">
            <w:pPr>
              <w:pStyle w:val="NormalWeb"/>
              <w:spacing w:before="0" w:beforeAutospacing="0" w:after="0" w:afterAutospacing="0"/>
              <w:jc w:val="both"/>
              <w:rPr>
                <w:color w:val="7F7F7F" w:themeColor="text1" w:themeTint="80"/>
              </w:rPr>
            </w:pPr>
            <w:r w:rsidRPr="00AA646D">
              <w:rPr>
                <w:rFonts w:eastAsia="Times New Roman"/>
                <w:b/>
                <w:bCs/>
              </w:rPr>
              <w:t>Amata nosaukums</w:t>
            </w:r>
            <w:r w:rsidRPr="00AA646D">
              <w:rPr>
                <w:color w:val="7F7F7F" w:themeColor="text1" w:themeTint="80"/>
              </w:rPr>
              <w:t xml:space="preserve"> </w:t>
            </w:r>
          </w:p>
          <w:p w14:paraId="351FEDDF" w14:textId="77777777" w:rsidR="00B93B92" w:rsidRPr="00AA646D" w:rsidRDefault="00B93B92"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32299D5D" w14:textId="77777777" w:rsidR="00444796" w:rsidRDefault="00444796" w:rsidP="00444796">
            <w:pPr>
              <w:pStyle w:val="NormalWeb"/>
              <w:spacing w:before="0" w:beforeAutospacing="0" w:after="0" w:afterAutospacing="0"/>
              <w:jc w:val="both"/>
              <w:rPr>
                <w:i/>
                <w:iCs/>
                <w:color w:val="0000FF"/>
              </w:rPr>
            </w:pPr>
            <w:r w:rsidRPr="00AF5EF3">
              <w:rPr>
                <w:i/>
                <w:iCs/>
                <w:color w:val="0000FF"/>
              </w:rPr>
              <w:t>Norāda amata nosaukumu</w:t>
            </w:r>
            <w:r>
              <w:rPr>
                <w:i/>
                <w:iCs/>
                <w:color w:val="0000FF"/>
              </w:rPr>
              <w:t xml:space="preserve">. </w:t>
            </w:r>
          </w:p>
          <w:p w14:paraId="29E3DB20" w14:textId="0186CE95" w:rsidR="00720CD4" w:rsidRPr="00AA646D" w:rsidRDefault="00444796" w:rsidP="00444796">
            <w:pPr>
              <w:pStyle w:val="NormalWeb"/>
              <w:spacing w:before="0" w:beforeAutospacing="0" w:after="0" w:afterAutospacing="0"/>
              <w:jc w:val="both"/>
              <w:rPr>
                <w:color w:val="7F7F7F" w:themeColor="text1" w:themeTint="80"/>
              </w:rPr>
            </w:pPr>
            <w:r w:rsidRPr="354E9FD3">
              <w:rPr>
                <w:i/>
                <w:iCs/>
                <w:color w:val="0000FF"/>
              </w:rPr>
              <w:t>Var pievienot vairākus projekta vadības pārstāvjus, katram veidojot atsevišķu tabulu</w:t>
            </w:r>
          </w:p>
        </w:tc>
      </w:tr>
      <w:tr w:rsidR="00720CD4" w:rsidRPr="00AA646D" w14:paraId="705810EF" w14:textId="77777777" w:rsidTr="00052C66">
        <w:tc>
          <w:tcPr>
            <w:tcW w:w="5382" w:type="dxa"/>
            <w:vMerge/>
          </w:tcPr>
          <w:p w14:paraId="5AEC4F93" w14:textId="77777777" w:rsidR="00720CD4" w:rsidRPr="00AA646D" w:rsidRDefault="00720CD4" w:rsidP="00720CD4">
            <w:pPr>
              <w:pStyle w:val="NormalWeb"/>
              <w:spacing w:before="0" w:beforeAutospacing="0" w:after="0" w:afterAutospacing="0"/>
              <w:jc w:val="both"/>
              <w:rPr>
                <w:rFonts w:eastAsia="Times New Roman"/>
                <w:b/>
                <w:bCs/>
              </w:rPr>
            </w:pPr>
          </w:p>
        </w:tc>
        <w:tc>
          <w:tcPr>
            <w:tcW w:w="4245" w:type="dxa"/>
          </w:tcPr>
          <w:p w14:paraId="03AB62B3" w14:textId="7D564DDD"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Personāla veids</w:t>
            </w:r>
          </w:p>
          <w:p w14:paraId="60F627D8" w14:textId="38DD3311" w:rsidR="00720CD4" w:rsidRPr="00AA646D" w:rsidRDefault="00720CD4" w:rsidP="00B93B92">
            <w:pPr>
              <w:pStyle w:val="NormalWeb"/>
              <w:spacing w:before="0" w:beforeAutospacing="0" w:after="0" w:afterAutospacing="0"/>
              <w:jc w:val="both"/>
              <w:rPr>
                <w:color w:val="7F7F7F" w:themeColor="text1" w:themeTint="80"/>
              </w:rPr>
            </w:pPr>
            <w:r w:rsidRPr="00AA646D">
              <w:rPr>
                <w:color w:val="7F7F7F" w:themeColor="text1" w:themeTint="80"/>
              </w:rPr>
              <w:t xml:space="preserve">Izvēlnē atzīmē atbilstošo: </w:t>
            </w:r>
          </w:p>
          <w:p w14:paraId="62B40D67" w14:textId="77777777" w:rsidR="00720CD4" w:rsidRDefault="00720CD4" w:rsidP="00CF1C59">
            <w:pPr>
              <w:pStyle w:val="NormalWeb"/>
              <w:numPr>
                <w:ilvl w:val="0"/>
                <w:numId w:val="7"/>
              </w:numPr>
              <w:spacing w:before="0" w:beforeAutospacing="0" w:after="0" w:afterAutospacing="0"/>
              <w:ind w:left="456"/>
              <w:jc w:val="both"/>
              <w:rPr>
                <w:color w:val="7F7F7F" w:themeColor="text1" w:themeTint="80"/>
              </w:rPr>
            </w:pPr>
            <w:r w:rsidRPr="00AA646D">
              <w:rPr>
                <w:color w:val="7F7F7F" w:themeColor="text1" w:themeTint="80"/>
              </w:rPr>
              <w:t xml:space="preserve">vadības </w:t>
            </w:r>
          </w:p>
          <w:p w14:paraId="36B59D15" w14:textId="2CB73D34" w:rsidR="00A26EC3" w:rsidRPr="00AA646D" w:rsidRDefault="00A26EC3" w:rsidP="00A26EC3">
            <w:pPr>
              <w:pStyle w:val="NormalWeb"/>
              <w:spacing w:before="0" w:beforeAutospacing="0" w:after="0" w:afterAutospacing="0"/>
              <w:ind w:left="96"/>
              <w:jc w:val="both"/>
              <w:rPr>
                <w:color w:val="7F7F7F" w:themeColor="text1" w:themeTint="80"/>
              </w:rPr>
            </w:pPr>
            <w:r>
              <w:rPr>
                <w:i/>
                <w:iCs/>
                <w:color w:val="0000FF"/>
              </w:rPr>
              <w:t>Īstenošanas personāla veidu šajā pasākumā neatzīmē.</w:t>
            </w:r>
          </w:p>
        </w:tc>
      </w:tr>
      <w:tr w:rsidR="00720CD4" w:rsidRPr="00AA646D" w14:paraId="2D29F104" w14:textId="77777777" w:rsidTr="00052C66">
        <w:tc>
          <w:tcPr>
            <w:tcW w:w="5382" w:type="dxa"/>
            <w:vMerge/>
          </w:tcPr>
          <w:p w14:paraId="198F00A5" w14:textId="77777777" w:rsidR="00720CD4" w:rsidRPr="00AA646D" w:rsidRDefault="00720CD4" w:rsidP="00720CD4">
            <w:pPr>
              <w:pStyle w:val="NormalWeb"/>
              <w:spacing w:before="0" w:beforeAutospacing="0" w:after="0" w:afterAutospacing="0"/>
              <w:jc w:val="both"/>
              <w:rPr>
                <w:rFonts w:eastAsia="Times New Roman"/>
                <w:b/>
                <w:bCs/>
              </w:rPr>
            </w:pPr>
          </w:p>
        </w:tc>
        <w:tc>
          <w:tcPr>
            <w:tcW w:w="4245" w:type="dxa"/>
          </w:tcPr>
          <w:p w14:paraId="1DEA59FE" w14:textId="22AF2CE2" w:rsidR="00720CD4" w:rsidRPr="000247B1" w:rsidRDefault="00720CD4" w:rsidP="00B93B92">
            <w:pPr>
              <w:pStyle w:val="NormalWeb"/>
              <w:spacing w:before="0" w:beforeAutospacing="0" w:after="0" w:afterAutospacing="0"/>
              <w:jc w:val="both"/>
              <w:rPr>
                <w:rFonts w:eastAsia="Times New Roman"/>
                <w:i/>
                <w:iCs/>
              </w:rPr>
            </w:pPr>
            <w:r w:rsidRPr="00AA646D">
              <w:rPr>
                <w:rFonts w:eastAsia="Times New Roman"/>
                <w:b/>
                <w:bCs/>
              </w:rPr>
              <w:t>Vai projektā paredzētas atlīdzības izmaksas projekta vadībai?</w:t>
            </w:r>
          </w:p>
          <w:p w14:paraId="4C843FCB" w14:textId="1D15D84E" w:rsidR="00720CD4" w:rsidRDefault="00720CD4" w:rsidP="00B93B92">
            <w:pPr>
              <w:pStyle w:val="NormalWeb"/>
              <w:spacing w:before="0" w:beforeAutospacing="0" w:after="0" w:afterAutospacing="0"/>
              <w:jc w:val="both"/>
              <w:rPr>
                <w:color w:val="7F7F7F" w:themeColor="text1" w:themeTint="80"/>
              </w:rPr>
            </w:pPr>
            <w:r w:rsidRPr="00AA646D">
              <w:rPr>
                <w:color w:val="7F7F7F" w:themeColor="text1" w:themeTint="80"/>
              </w:rPr>
              <w:t>Izvēlnē atzīmē atbilstošo</w:t>
            </w:r>
            <w:r w:rsidR="00A26EC3">
              <w:rPr>
                <w:color w:val="7F7F7F" w:themeColor="text1" w:themeTint="80"/>
              </w:rPr>
              <w:t xml:space="preserve">: </w:t>
            </w:r>
          </w:p>
          <w:p w14:paraId="32CB300B" w14:textId="272F7C0A" w:rsidR="00A26EC3" w:rsidRDefault="00A26EC3" w:rsidP="00CF1C59">
            <w:pPr>
              <w:pStyle w:val="NormalWeb"/>
              <w:numPr>
                <w:ilvl w:val="0"/>
                <w:numId w:val="21"/>
              </w:numPr>
              <w:spacing w:before="0" w:beforeAutospacing="0" w:after="0" w:afterAutospacing="0"/>
              <w:jc w:val="both"/>
              <w:rPr>
                <w:color w:val="7F7F7F" w:themeColor="text1" w:themeTint="80"/>
              </w:rPr>
            </w:pPr>
            <w:r>
              <w:rPr>
                <w:color w:val="7F7F7F" w:themeColor="text1" w:themeTint="80"/>
              </w:rPr>
              <w:t>Jā</w:t>
            </w:r>
          </w:p>
          <w:p w14:paraId="1E18816D" w14:textId="1A5D83FA" w:rsidR="00A26EC3" w:rsidRPr="00AA646D" w:rsidRDefault="00A26EC3" w:rsidP="00CF1C59">
            <w:pPr>
              <w:pStyle w:val="NormalWeb"/>
              <w:numPr>
                <w:ilvl w:val="0"/>
                <w:numId w:val="21"/>
              </w:numPr>
              <w:spacing w:before="0" w:beforeAutospacing="0" w:after="0" w:afterAutospacing="0"/>
              <w:jc w:val="both"/>
              <w:rPr>
                <w:color w:val="7F7F7F" w:themeColor="text1" w:themeTint="80"/>
              </w:rPr>
            </w:pPr>
            <w:r>
              <w:rPr>
                <w:color w:val="7F7F7F" w:themeColor="text1" w:themeTint="80"/>
              </w:rPr>
              <w:t>Nē</w:t>
            </w:r>
          </w:p>
        </w:tc>
      </w:tr>
      <w:tr w:rsidR="00720CD4" w:rsidRPr="00A564A5" w14:paraId="1125C87A" w14:textId="77777777" w:rsidTr="00052C66">
        <w:tc>
          <w:tcPr>
            <w:tcW w:w="5382" w:type="dxa"/>
            <w:vMerge/>
          </w:tcPr>
          <w:p w14:paraId="2F261E4B"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70EA6542" w14:textId="109CD0BC"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Līguma veids</w:t>
            </w:r>
          </w:p>
          <w:p w14:paraId="6B3B93FA" w14:textId="77777777" w:rsidR="00720CD4" w:rsidRPr="00AA646D" w:rsidRDefault="00720CD4" w:rsidP="00B93B92">
            <w:pPr>
              <w:pStyle w:val="NormalWeb"/>
              <w:spacing w:before="0" w:beforeAutospacing="0" w:after="0" w:afterAutospacing="0"/>
              <w:jc w:val="both"/>
              <w:rPr>
                <w:color w:val="7F7F7F" w:themeColor="text1" w:themeTint="80"/>
              </w:rPr>
            </w:pPr>
            <w:r w:rsidRPr="00AA646D">
              <w:rPr>
                <w:color w:val="7F7F7F" w:themeColor="text1" w:themeTint="80"/>
              </w:rPr>
              <w:t xml:space="preserve">Izvēlnē atzīmē atbilstošo: </w:t>
            </w:r>
          </w:p>
          <w:p w14:paraId="692B3168" w14:textId="77777777" w:rsidR="00B93B92" w:rsidRPr="00AA646D" w:rsidRDefault="00720CD4" w:rsidP="00CF1C59">
            <w:pPr>
              <w:pStyle w:val="NormalWeb"/>
              <w:numPr>
                <w:ilvl w:val="0"/>
                <w:numId w:val="8"/>
              </w:numPr>
              <w:spacing w:before="0" w:beforeAutospacing="0" w:after="0" w:afterAutospacing="0"/>
              <w:ind w:left="456" w:hanging="284"/>
              <w:jc w:val="both"/>
              <w:rPr>
                <w:color w:val="7F7F7F" w:themeColor="text1" w:themeTint="80"/>
              </w:rPr>
            </w:pPr>
            <w:r w:rsidRPr="00AA646D">
              <w:rPr>
                <w:color w:val="7F7F7F" w:themeColor="text1" w:themeTint="80"/>
              </w:rPr>
              <w:t xml:space="preserve">uzņēmuma līgums </w:t>
            </w:r>
          </w:p>
          <w:p w14:paraId="6464FC09" w14:textId="2CFC613D" w:rsidR="00720CD4" w:rsidRPr="00AA646D" w:rsidRDefault="00720CD4" w:rsidP="00CF1C59">
            <w:pPr>
              <w:pStyle w:val="NormalWeb"/>
              <w:numPr>
                <w:ilvl w:val="0"/>
                <w:numId w:val="8"/>
              </w:numPr>
              <w:spacing w:before="0" w:beforeAutospacing="0" w:after="0" w:afterAutospacing="0"/>
              <w:ind w:left="456" w:hanging="284"/>
              <w:jc w:val="both"/>
              <w:rPr>
                <w:color w:val="7F7F7F" w:themeColor="text1" w:themeTint="80"/>
              </w:rPr>
            </w:pPr>
            <w:r w:rsidRPr="00AA646D">
              <w:rPr>
                <w:color w:val="7F7F7F" w:themeColor="text1" w:themeTint="80"/>
              </w:rPr>
              <w:t>darba līgums</w:t>
            </w:r>
          </w:p>
        </w:tc>
      </w:tr>
      <w:tr w:rsidR="00720CD4" w:rsidRPr="00A564A5" w14:paraId="6C7E74AF" w14:textId="77777777" w:rsidTr="00052C66">
        <w:tc>
          <w:tcPr>
            <w:tcW w:w="5382" w:type="dxa"/>
            <w:vMerge/>
          </w:tcPr>
          <w:p w14:paraId="4F30E01F"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51515C04" w14:textId="6B0077A3"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Slodze</w:t>
            </w:r>
            <w:r w:rsidR="000247B1">
              <w:rPr>
                <w:rFonts w:eastAsia="Times New Roman"/>
                <w:b/>
                <w:bCs/>
              </w:rPr>
              <w:t xml:space="preserve"> </w:t>
            </w:r>
          </w:p>
          <w:p w14:paraId="3943DF71" w14:textId="77777777" w:rsidR="00720CD4" w:rsidRPr="00AA646D" w:rsidRDefault="00720CD4"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294CEBEE" w14:textId="77777777" w:rsidR="00720CD4" w:rsidRPr="00A26EC3" w:rsidRDefault="00720CD4" w:rsidP="00B93B92">
            <w:pPr>
              <w:pStyle w:val="NormalWeb"/>
              <w:spacing w:before="0" w:beforeAutospacing="0" w:after="0" w:afterAutospacing="0"/>
              <w:jc w:val="both"/>
              <w:rPr>
                <w:i/>
                <w:iCs/>
                <w:color w:val="0000FF"/>
              </w:rPr>
            </w:pPr>
            <w:r w:rsidRPr="00A26EC3">
              <w:rPr>
                <w:i/>
                <w:iCs/>
                <w:color w:val="0000FF"/>
              </w:rPr>
              <w:t>Norāda amatā nodarbinātās personas slodzi projektā</w:t>
            </w:r>
          </w:p>
          <w:p w14:paraId="75F369D0" w14:textId="77777777" w:rsidR="00A26EC3" w:rsidRDefault="00A26EC3" w:rsidP="00B93B92">
            <w:pPr>
              <w:pStyle w:val="NormalWeb"/>
              <w:spacing w:before="0" w:beforeAutospacing="0" w:after="0" w:afterAutospacing="0"/>
              <w:jc w:val="both"/>
              <w:rPr>
                <w:color w:val="0000FF"/>
              </w:rPr>
            </w:pPr>
          </w:p>
          <w:p w14:paraId="2112E240" w14:textId="55FA789A" w:rsidR="00A26EC3" w:rsidRPr="00AA646D" w:rsidRDefault="00A26EC3" w:rsidP="00CF1C59">
            <w:pPr>
              <w:pStyle w:val="NormalWeb"/>
              <w:numPr>
                <w:ilvl w:val="0"/>
                <w:numId w:val="22"/>
              </w:numPr>
              <w:spacing w:before="0" w:beforeAutospacing="0" w:after="0" w:afterAutospacing="0"/>
              <w:jc w:val="both"/>
              <w:rPr>
                <w:color w:val="0000FF"/>
              </w:rPr>
            </w:pPr>
            <w:r w:rsidRPr="001F14B5">
              <w:rPr>
                <w:i/>
                <w:iCs/>
                <w:color w:val="0000FF"/>
              </w:rPr>
              <w:t>Ja projekta attiecināmajās izmaksās ir iekļautas MK noteikumu 3</w:t>
            </w:r>
            <w:r>
              <w:rPr>
                <w:i/>
                <w:iCs/>
                <w:color w:val="0000FF"/>
              </w:rPr>
              <w:t>6</w:t>
            </w:r>
            <w:r w:rsidRPr="001F14B5">
              <w:rPr>
                <w:i/>
                <w:iCs/>
                <w:color w:val="0000FF"/>
              </w:rPr>
              <w:t>.</w:t>
            </w:r>
            <w:r>
              <w:rPr>
                <w:i/>
                <w:iCs/>
                <w:color w:val="0000FF"/>
              </w:rPr>
              <w:t>10</w:t>
            </w:r>
            <w:r w:rsidRPr="001F14B5">
              <w:rPr>
                <w:i/>
                <w:iCs/>
                <w:color w:val="0000FF"/>
              </w:rPr>
              <w:t xml:space="preserve">. apakšpunktā minētās projekta vadības personāla atlīdzības izmaksas uz  darba līguma pamata, attiecināma ir ne  mazāka kā 30 % noslodze, personāla iesaisti projektā nodrošinot saskaņā ar </w:t>
            </w:r>
            <w:proofErr w:type="spellStart"/>
            <w:r w:rsidRPr="001F14B5">
              <w:rPr>
                <w:i/>
                <w:iCs/>
                <w:color w:val="0000FF"/>
              </w:rPr>
              <w:t>daļlaika</w:t>
            </w:r>
            <w:proofErr w:type="spellEnd"/>
            <w:r w:rsidRPr="001F14B5">
              <w:rPr>
                <w:i/>
                <w:iCs/>
                <w:color w:val="0000FF"/>
              </w:rPr>
              <w:t xml:space="preserve"> </w:t>
            </w:r>
            <w:proofErr w:type="spellStart"/>
            <w:r w:rsidRPr="001F14B5">
              <w:rPr>
                <w:i/>
                <w:iCs/>
                <w:color w:val="0000FF"/>
              </w:rPr>
              <w:t>attiecināmības</w:t>
            </w:r>
            <w:proofErr w:type="spellEnd"/>
            <w:r w:rsidRPr="001F14B5">
              <w:rPr>
                <w:i/>
                <w:iCs/>
                <w:color w:val="0000FF"/>
              </w:rPr>
              <w:t xml:space="preserve"> principu.</w:t>
            </w:r>
          </w:p>
        </w:tc>
      </w:tr>
      <w:tr w:rsidR="00720CD4" w:rsidRPr="00A564A5" w14:paraId="01D62293" w14:textId="77777777" w:rsidTr="00052C66">
        <w:tc>
          <w:tcPr>
            <w:tcW w:w="5382" w:type="dxa"/>
            <w:vMerge/>
          </w:tcPr>
          <w:p w14:paraId="358D097C"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547B118A" w14:textId="04F19B5E"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Pienākumi</w:t>
            </w:r>
          </w:p>
          <w:p w14:paraId="105CD08C" w14:textId="77777777" w:rsidR="00720CD4" w:rsidRPr="00AA646D" w:rsidRDefault="00720CD4"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7EB1B0BC" w14:textId="41DDCD33" w:rsidR="00720CD4" w:rsidRPr="00A26EC3" w:rsidRDefault="00720CD4" w:rsidP="00B93B92">
            <w:pPr>
              <w:pStyle w:val="NormalWeb"/>
              <w:spacing w:before="0" w:beforeAutospacing="0" w:after="0" w:afterAutospacing="0"/>
              <w:jc w:val="both"/>
              <w:rPr>
                <w:rFonts w:eastAsia="Times New Roman"/>
                <w:b/>
                <w:bCs/>
                <w:i/>
                <w:iCs/>
              </w:rPr>
            </w:pPr>
            <w:r w:rsidRPr="00A26EC3">
              <w:rPr>
                <w:i/>
                <w:iCs/>
                <w:color w:val="0000FF"/>
              </w:rPr>
              <w:lastRenderedPageBreak/>
              <w:t xml:space="preserve">Norāda </w:t>
            </w:r>
            <w:r w:rsidR="00782E5A" w:rsidRPr="00A26EC3">
              <w:rPr>
                <w:i/>
                <w:iCs/>
                <w:color w:val="0000FF"/>
              </w:rPr>
              <w:t xml:space="preserve">amatā nodarbinātās personas </w:t>
            </w:r>
            <w:r w:rsidRPr="00A26EC3">
              <w:rPr>
                <w:i/>
                <w:iCs/>
                <w:color w:val="0000FF"/>
              </w:rPr>
              <w:t>pienākumus projektā</w:t>
            </w:r>
          </w:p>
        </w:tc>
      </w:tr>
      <w:tr w:rsidR="00720CD4" w:rsidRPr="00A564A5" w14:paraId="2E454187" w14:textId="77777777" w:rsidTr="00052C66">
        <w:tc>
          <w:tcPr>
            <w:tcW w:w="5382" w:type="dxa"/>
            <w:vMerge/>
          </w:tcPr>
          <w:p w14:paraId="0EF901B3"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0839B125" w14:textId="1535059D"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Kvalifikācija</w:t>
            </w:r>
          </w:p>
          <w:p w14:paraId="284D9715" w14:textId="77777777" w:rsidR="00720CD4" w:rsidRPr="00AA646D" w:rsidRDefault="00720CD4"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01C2EE86" w14:textId="2BFFE7AC" w:rsidR="00720CD4" w:rsidRPr="000E6571" w:rsidRDefault="00720CD4" w:rsidP="00B93B92">
            <w:pPr>
              <w:pStyle w:val="NormalWeb"/>
              <w:spacing w:before="0" w:beforeAutospacing="0" w:after="0" w:afterAutospacing="0"/>
              <w:jc w:val="both"/>
              <w:rPr>
                <w:i/>
                <w:iCs/>
                <w:color w:val="0000FF"/>
              </w:rPr>
            </w:pPr>
            <w:r w:rsidRPr="000E6571">
              <w:rPr>
                <w:i/>
                <w:iCs/>
                <w:color w:val="0000FF"/>
              </w:rPr>
              <w:t xml:space="preserve">Norāda </w:t>
            </w:r>
            <w:r w:rsidR="00782E5A" w:rsidRPr="000E6571">
              <w:rPr>
                <w:i/>
                <w:iCs/>
                <w:color w:val="0000FF"/>
              </w:rPr>
              <w:t xml:space="preserve">amatā nodarbinātai personai </w:t>
            </w:r>
            <w:r w:rsidRPr="000E6571">
              <w:rPr>
                <w:i/>
                <w:iCs/>
                <w:color w:val="0000FF"/>
              </w:rPr>
              <w:t>izvirzītās kvalifikācijas, pieredzes un kompetences prasības</w:t>
            </w:r>
          </w:p>
        </w:tc>
      </w:tr>
    </w:tbl>
    <w:p w14:paraId="46D3D14E" w14:textId="77777777" w:rsidR="00F74553" w:rsidRPr="00761087" w:rsidRDefault="00F74553" w:rsidP="00F74553">
      <w:pPr>
        <w:spacing w:before="60" w:after="60"/>
        <w:jc w:val="both"/>
        <w:rPr>
          <w:i/>
          <w:color w:val="0000FF"/>
          <w:highlight w:val="yellow"/>
        </w:rPr>
      </w:pPr>
    </w:p>
    <w:p w14:paraId="5827A090" w14:textId="77777777" w:rsidR="00455E2A" w:rsidRPr="00455E2A" w:rsidRDefault="00455E2A" w:rsidP="00455E2A">
      <w:pPr>
        <w:pStyle w:val="NormalWeb"/>
        <w:spacing w:before="0" w:beforeAutospacing="0" w:after="0" w:afterAutospacing="0"/>
        <w:jc w:val="both"/>
        <w:rPr>
          <w:color w:val="FF0000"/>
        </w:rPr>
      </w:pPr>
    </w:p>
    <w:p w14:paraId="1FCC8893" w14:textId="77777777" w:rsidR="00CE248D" w:rsidRDefault="00CE248D" w:rsidP="00F03616">
      <w:pPr>
        <w:pStyle w:val="Heading3"/>
        <w:spacing w:before="0" w:beforeAutospacing="0" w:after="0" w:afterAutospacing="0"/>
        <w:jc w:val="both"/>
        <w:rPr>
          <w:rFonts w:eastAsia="Times New Roman"/>
          <w:sz w:val="28"/>
          <w:szCs w:val="28"/>
        </w:rPr>
      </w:pPr>
    </w:p>
    <w:p w14:paraId="1A816212" w14:textId="77777777" w:rsidR="00CE248D" w:rsidRDefault="00CE248D" w:rsidP="00F03616">
      <w:pPr>
        <w:pStyle w:val="Heading3"/>
        <w:spacing w:before="0" w:beforeAutospacing="0" w:after="0" w:afterAutospacing="0"/>
        <w:jc w:val="both"/>
        <w:rPr>
          <w:rFonts w:eastAsia="Times New Roman"/>
          <w:sz w:val="28"/>
          <w:szCs w:val="28"/>
        </w:rPr>
      </w:pPr>
    </w:p>
    <w:p w14:paraId="09C3FC19" w14:textId="77777777" w:rsidR="00CE248D" w:rsidRDefault="00CE248D" w:rsidP="00F03616">
      <w:pPr>
        <w:pStyle w:val="Heading3"/>
        <w:spacing w:before="0" w:beforeAutospacing="0" w:after="0" w:afterAutospacing="0"/>
        <w:jc w:val="both"/>
        <w:rPr>
          <w:rFonts w:eastAsia="Times New Roman"/>
          <w:sz w:val="28"/>
          <w:szCs w:val="28"/>
        </w:rPr>
      </w:pPr>
    </w:p>
    <w:p w14:paraId="43A010F9" w14:textId="77777777" w:rsidR="00CE248D" w:rsidRDefault="00CE248D" w:rsidP="00F03616">
      <w:pPr>
        <w:pStyle w:val="Heading3"/>
        <w:spacing w:before="0" w:beforeAutospacing="0" w:after="0" w:afterAutospacing="0"/>
        <w:jc w:val="both"/>
        <w:rPr>
          <w:rFonts w:eastAsia="Times New Roman"/>
          <w:sz w:val="28"/>
          <w:szCs w:val="28"/>
        </w:rPr>
      </w:pPr>
    </w:p>
    <w:p w14:paraId="545DE2BF" w14:textId="77777777" w:rsidR="00CE248D" w:rsidRDefault="00CE248D" w:rsidP="00F03616">
      <w:pPr>
        <w:pStyle w:val="Heading3"/>
        <w:spacing w:before="0" w:beforeAutospacing="0" w:after="0" w:afterAutospacing="0"/>
        <w:jc w:val="both"/>
        <w:rPr>
          <w:rFonts w:eastAsia="Times New Roman"/>
          <w:sz w:val="28"/>
          <w:szCs w:val="28"/>
        </w:rPr>
      </w:pPr>
    </w:p>
    <w:p w14:paraId="5611124A" w14:textId="77777777" w:rsidR="00CE248D" w:rsidRDefault="00CE248D" w:rsidP="00F03616">
      <w:pPr>
        <w:pStyle w:val="Heading3"/>
        <w:spacing w:before="0" w:beforeAutospacing="0" w:after="0" w:afterAutospacing="0"/>
        <w:jc w:val="both"/>
        <w:rPr>
          <w:rFonts w:eastAsia="Times New Roman"/>
          <w:sz w:val="28"/>
          <w:szCs w:val="28"/>
        </w:rPr>
      </w:pPr>
    </w:p>
    <w:p w14:paraId="5536252C" w14:textId="77777777" w:rsidR="00CE248D" w:rsidRDefault="00CE248D" w:rsidP="00F03616">
      <w:pPr>
        <w:pStyle w:val="Heading3"/>
        <w:spacing w:before="0" w:beforeAutospacing="0" w:after="0" w:afterAutospacing="0"/>
        <w:jc w:val="both"/>
        <w:rPr>
          <w:rFonts w:eastAsia="Times New Roman"/>
          <w:sz w:val="28"/>
          <w:szCs w:val="28"/>
        </w:rPr>
      </w:pPr>
    </w:p>
    <w:p w14:paraId="7B168D4F" w14:textId="266D9692" w:rsidR="009E54D4" w:rsidRPr="00AA646D" w:rsidRDefault="00255E46" w:rsidP="00F03616">
      <w:pPr>
        <w:pStyle w:val="Heading3"/>
        <w:spacing w:before="0" w:beforeAutospacing="0" w:after="0" w:afterAutospacing="0"/>
        <w:jc w:val="both"/>
        <w:rPr>
          <w:rFonts w:eastAsia="Times New Roman"/>
          <w:sz w:val="28"/>
          <w:szCs w:val="28"/>
        </w:rPr>
      </w:pPr>
      <w:r w:rsidRPr="00AA646D">
        <w:rPr>
          <w:rFonts w:eastAsia="Times New Roman"/>
          <w:sz w:val="28"/>
          <w:szCs w:val="28"/>
        </w:rPr>
        <w:t>Projekta īstenošanas kapacitāte</w:t>
      </w:r>
    </w:p>
    <w:p w14:paraId="139531BB" w14:textId="77777777" w:rsidR="00C010F3" w:rsidRPr="00AA646D" w:rsidRDefault="00C010F3" w:rsidP="00C010F3">
      <w:pPr>
        <w:jc w:val="both"/>
        <w:rPr>
          <w:i/>
          <w:color w:val="0000FF"/>
        </w:rPr>
      </w:pPr>
    </w:p>
    <w:p w14:paraId="6EBF23E6" w14:textId="5215E7D2" w:rsidR="004265A2" w:rsidRDefault="00E1512B" w:rsidP="004265A2">
      <w:pPr>
        <w:jc w:val="both"/>
        <w:rPr>
          <w:iCs/>
          <w:color w:val="0000FF"/>
        </w:rPr>
      </w:pPr>
      <w:del w:id="20" w:author="Santa Ozola-Tīruma" w:date="2025-01-17T13:48:00Z" w16du:dateUtc="2025-01-17T11:48:00Z">
        <w:r w:rsidRPr="005B435B" w:rsidDel="000645FA">
          <w:rPr>
            <w:noProof/>
          </w:rPr>
          <w:drawing>
            <wp:inline distT="0" distB="0" distL="0" distR="0" wp14:anchorId="5D5B1545" wp14:editId="2D6B4BAA">
              <wp:extent cx="6119495" cy="1305560"/>
              <wp:effectExtent l="0" t="0" r="0" b="8890"/>
              <wp:docPr id="1979786914" name="Picture 1979786914" descr="A white text box with a couple of black text box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786914" name="Picture 1" descr="A white text box with a couple of black text boxes&#10;&#10;Description automatically generated with medium confidence"/>
                      <pic:cNvPicPr/>
                    </pic:nvPicPr>
                    <pic:blipFill>
                      <a:blip r:embed="rId25"/>
                      <a:stretch>
                        <a:fillRect/>
                      </a:stretch>
                    </pic:blipFill>
                    <pic:spPr>
                      <a:xfrm>
                        <a:off x="0" y="0"/>
                        <a:ext cx="6119495" cy="1305560"/>
                      </a:xfrm>
                      <a:prstGeom prst="rect">
                        <a:avLst/>
                      </a:prstGeom>
                    </pic:spPr>
                  </pic:pic>
                </a:graphicData>
              </a:graphic>
            </wp:inline>
          </w:drawing>
        </w:r>
      </w:del>
    </w:p>
    <w:p w14:paraId="04658A30" w14:textId="760A7E6E" w:rsidR="00E1512B" w:rsidRDefault="000645FA" w:rsidP="004265A2">
      <w:pPr>
        <w:jc w:val="both"/>
        <w:rPr>
          <w:ins w:id="21" w:author="Santa Ozola-Tīruma" w:date="2025-01-17T13:48:00Z" w16du:dateUtc="2025-01-17T11:48:00Z"/>
          <w:iCs/>
          <w:color w:val="0000FF"/>
        </w:rPr>
      </w:pPr>
      <w:ins w:id="22" w:author="Santa Ozola-Tīruma" w:date="2025-01-17T13:48:00Z" w16du:dateUtc="2025-01-17T11:48:00Z">
        <w:r>
          <w:rPr>
            <w:iCs/>
            <w:noProof/>
            <w:color w:val="0000FF"/>
          </w:rPr>
          <w:drawing>
            <wp:inline distT="0" distB="0" distL="0" distR="0" wp14:anchorId="1395F114" wp14:editId="74D6F88F">
              <wp:extent cx="6120765" cy="1475105"/>
              <wp:effectExtent l="0" t="0" r="0" b="0"/>
              <wp:docPr id="9853313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20765" cy="1475105"/>
                      </a:xfrm>
                      <a:prstGeom prst="rect">
                        <a:avLst/>
                      </a:prstGeom>
                      <a:noFill/>
                    </pic:spPr>
                  </pic:pic>
                </a:graphicData>
              </a:graphic>
            </wp:inline>
          </w:drawing>
        </w:r>
      </w:ins>
    </w:p>
    <w:p w14:paraId="476FDAA4" w14:textId="77777777" w:rsidR="000645FA" w:rsidRDefault="000645FA" w:rsidP="004265A2">
      <w:pPr>
        <w:jc w:val="both"/>
        <w:rPr>
          <w:iCs/>
          <w:color w:val="0000FF"/>
        </w:rPr>
      </w:pPr>
    </w:p>
    <w:p w14:paraId="27E583CD" w14:textId="77777777" w:rsidR="00E1512B" w:rsidRPr="00101113" w:rsidRDefault="00E1512B" w:rsidP="00E1512B">
      <w:pPr>
        <w:jc w:val="both"/>
        <w:rPr>
          <w:b/>
          <w:bCs/>
          <w:i/>
          <w:iCs/>
          <w:color w:val="0000FF"/>
        </w:rPr>
      </w:pPr>
      <w:r w:rsidRPr="354E9FD3" w:rsidDel="70C49E36">
        <w:rPr>
          <w:b/>
          <w:bCs/>
          <w:i/>
          <w:iCs/>
          <w:color w:val="0000FF"/>
        </w:rPr>
        <w:t xml:space="preserve">Šajā </w:t>
      </w:r>
      <w:r w:rsidRPr="354E9FD3" w:rsidDel="190AF68F">
        <w:rPr>
          <w:b/>
          <w:bCs/>
          <w:i/>
          <w:iCs/>
          <w:color w:val="0000FF"/>
        </w:rPr>
        <w:t>punktā</w:t>
      </w:r>
      <w:r w:rsidRPr="354E9FD3">
        <w:rPr>
          <w:b/>
          <w:bCs/>
          <w:i/>
          <w:iCs/>
          <w:color w:val="0000FF"/>
        </w:rPr>
        <w:t xml:space="preserve"> projekta iesniedzējs:</w:t>
      </w:r>
    </w:p>
    <w:p w14:paraId="2AFE1EE6" w14:textId="77777777" w:rsidR="00E1512B" w:rsidRDefault="00E1512B" w:rsidP="00CF1C59">
      <w:pPr>
        <w:numPr>
          <w:ilvl w:val="0"/>
          <w:numId w:val="3"/>
        </w:numPr>
        <w:spacing w:after="120"/>
        <w:jc w:val="both"/>
        <w:rPr>
          <w:i/>
          <w:color w:val="0000FF"/>
        </w:rPr>
      </w:pPr>
      <w:r w:rsidRPr="2B737F5F">
        <w:rPr>
          <w:i/>
          <w:iCs/>
          <w:color w:val="0000FF"/>
        </w:rPr>
        <w:t>apraksta projekta vadības un īstenošanas procesu un tā organizēšanu;</w:t>
      </w:r>
    </w:p>
    <w:p w14:paraId="71F425B5" w14:textId="77777777" w:rsidR="00E1512B" w:rsidRPr="00E25956" w:rsidRDefault="00E1512B" w:rsidP="00CF1C59">
      <w:pPr>
        <w:numPr>
          <w:ilvl w:val="0"/>
          <w:numId w:val="3"/>
        </w:numPr>
        <w:spacing w:after="120"/>
        <w:jc w:val="both"/>
        <w:rPr>
          <w:i/>
          <w:color w:val="0000FF"/>
        </w:rPr>
      </w:pPr>
      <w:r w:rsidRPr="2B737F5F">
        <w:rPr>
          <w:i/>
          <w:iCs/>
          <w:color w:val="0000FF"/>
        </w:rPr>
        <w:t>sniedz informāciju par projektā plānoto speciālistu pieejamību vai plānoto iesaistīšanu projekta īstenošanas laikā, tiem nepieciešamo un pieejamo materiāltehnisko nodrošinājumu;</w:t>
      </w:r>
    </w:p>
    <w:p w14:paraId="3E578DE2" w14:textId="1C2F404E" w:rsidR="00E1512B" w:rsidRPr="008B2545" w:rsidRDefault="00E1512B" w:rsidP="00CF1C59">
      <w:pPr>
        <w:numPr>
          <w:ilvl w:val="0"/>
          <w:numId w:val="3"/>
        </w:numPr>
        <w:spacing w:after="120"/>
        <w:jc w:val="both"/>
        <w:rPr>
          <w:i/>
          <w:iCs/>
          <w:color w:val="0000FF"/>
        </w:rPr>
      </w:pPr>
      <w:r w:rsidRPr="354E9FD3">
        <w:rPr>
          <w:i/>
          <w:iCs/>
          <w:color w:val="0000FF"/>
        </w:rPr>
        <w:t xml:space="preserve">sniedz informāciju, kā tiks nodrošināta datu uzkrāšana par MK noteikumu </w:t>
      </w:r>
      <w:r w:rsidR="00382072">
        <w:rPr>
          <w:i/>
          <w:iCs/>
          <w:color w:val="0000FF"/>
        </w:rPr>
        <w:t>9</w:t>
      </w:r>
      <w:r w:rsidR="00382072" w:rsidRPr="354E9FD3">
        <w:rPr>
          <w:i/>
          <w:iCs/>
          <w:color w:val="0000FF"/>
        </w:rPr>
        <w:t>.1</w:t>
      </w:r>
      <w:r w:rsidR="00382072">
        <w:rPr>
          <w:i/>
          <w:iCs/>
          <w:color w:val="0000FF"/>
        </w:rPr>
        <w:t xml:space="preserve">., </w:t>
      </w:r>
      <w:r w:rsidR="00A62B41">
        <w:rPr>
          <w:rStyle w:val="normaltextrun"/>
          <w:rFonts w:eastAsiaTheme="majorEastAsia"/>
          <w:i/>
          <w:iCs/>
          <w:color w:val="0000FF"/>
        </w:rPr>
        <w:t>9</w:t>
      </w:r>
      <w:r w:rsidRPr="354E9FD3">
        <w:rPr>
          <w:rStyle w:val="normaltextrun"/>
          <w:rFonts w:eastAsiaTheme="majorEastAsia"/>
          <w:i/>
          <w:iCs/>
          <w:color w:val="0000FF"/>
        </w:rPr>
        <w:t xml:space="preserve">.2. un </w:t>
      </w:r>
      <w:r w:rsidR="00A62B41">
        <w:rPr>
          <w:rStyle w:val="normaltextrun"/>
          <w:rFonts w:eastAsiaTheme="majorEastAsia"/>
          <w:i/>
          <w:iCs/>
          <w:color w:val="0000FF"/>
        </w:rPr>
        <w:t>9</w:t>
      </w:r>
      <w:r w:rsidRPr="354E9FD3">
        <w:rPr>
          <w:rStyle w:val="normaltextrun"/>
          <w:rFonts w:eastAsiaTheme="majorEastAsia"/>
          <w:i/>
          <w:iCs/>
          <w:color w:val="0000FF"/>
        </w:rPr>
        <w:t>.3. apakšpunktā minētajām rezultāta rādītāju (</w:t>
      </w:r>
      <w:r w:rsidR="00382072" w:rsidRPr="354E9FD3">
        <w:rPr>
          <w:i/>
          <w:iCs/>
          <w:color w:val="0000FF"/>
        </w:rPr>
        <w:t>komersantu skaits</w:t>
      </w:r>
      <w:r w:rsidR="00382072">
        <w:rPr>
          <w:rStyle w:val="normaltextrun"/>
          <w:rFonts w:eastAsiaTheme="majorEastAsia"/>
          <w:i/>
          <w:iCs/>
          <w:color w:val="0000FF"/>
        </w:rPr>
        <w:t xml:space="preserve">, </w:t>
      </w:r>
      <w:r w:rsidRPr="354E9FD3">
        <w:rPr>
          <w:rStyle w:val="normaltextrun"/>
          <w:rFonts w:eastAsiaTheme="majorEastAsia"/>
          <w:i/>
          <w:iCs/>
          <w:color w:val="0000FF"/>
        </w:rPr>
        <w:t>darba</w:t>
      </w:r>
      <w:r w:rsidR="00A62B41">
        <w:rPr>
          <w:rStyle w:val="normaltextrun"/>
          <w:rFonts w:eastAsiaTheme="majorEastAsia"/>
          <w:i/>
          <w:iCs/>
          <w:color w:val="0000FF"/>
        </w:rPr>
        <w:t xml:space="preserve"> algu fonda pieaugums</w:t>
      </w:r>
      <w:r w:rsidRPr="354E9FD3">
        <w:rPr>
          <w:rStyle w:val="normaltextrun"/>
          <w:rFonts w:eastAsiaTheme="majorEastAsia"/>
          <w:i/>
          <w:iCs/>
          <w:color w:val="0000FF"/>
        </w:rPr>
        <w:t xml:space="preserve">, </w:t>
      </w:r>
      <w:proofErr w:type="spellStart"/>
      <w:r w:rsidRPr="354E9FD3">
        <w:rPr>
          <w:rStyle w:val="normaltextrun"/>
          <w:rFonts w:eastAsiaTheme="majorEastAsia"/>
          <w:i/>
          <w:iCs/>
          <w:color w:val="0000FF"/>
        </w:rPr>
        <w:t>nefinanšu</w:t>
      </w:r>
      <w:proofErr w:type="spellEnd"/>
      <w:r w:rsidRPr="354E9FD3">
        <w:rPr>
          <w:rStyle w:val="normaltextrun"/>
          <w:rFonts w:eastAsiaTheme="majorEastAsia"/>
          <w:i/>
          <w:iCs/>
          <w:color w:val="0000FF"/>
        </w:rPr>
        <w:t xml:space="preserve"> investīcijas) vērtībām</w:t>
      </w:r>
      <w:r w:rsidRPr="354E9FD3">
        <w:rPr>
          <w:i/>
          <w:iCs/>
          <w:color w:val="0000FF"/>
        </w:rPr>
        <w:t xml:space="preserve"> un par projekta ietekmi uz horizontālo principu rādītājiem: </w:t>
      </w:r>
    </w:p>
    <w:p w14:paraId="3FEAFE21" w14:textId="77777777" w:rsidR="00E1512B" w:rsidRPr="008B2545" w:rsidRDefault="00E1512B" w:rsidP="00CF1C59">
      <w:pPr>
        <w:pStyle w:val="ListParagraph"/>
        <w:numPr>
          <w:ilvl w:val="0"/>
          <w:numId w:val="26"/>
        </w:numPr>
        <w:spacing w:after="120" w:line="240" w:lineRule="auto"/>
        <w:contextualSpacing w:val="0"/>
        <w:jc w:val="both"/>
        <w:rPr>
          <w:rStyle w:val="normaltextrun"/>
          <w:rFonts w:ascii="Times New Roman" w:eastAsiaTheme="majorEastAsia" w:hAnsi="Times New Roman"/>
          <w:i/>
          <w:iCs/>
          <w:color w:val="0000FF"/>
          <w:sz w:val="24"/>
          <w:szCs w:val="24"/>
          <w:lang w:eastAsia="lv-LV"/>
        </w:rPr>
      </w:pPr>
      <w:r w:rsidRPr="008B2545">
        <w:rPr>
          <w:rFonts w:ascii="Times New Roman" w:hAnsi="Times New Roman"/>
          <w:i/>
          <w:iCs/>
          <w:color w:val="0000FF"/>
          <w:sz w:val="24"/>
          <w:szCs w:val="24"/>
        </w:rPr>
        <w:t xml:space="preserve">horizontālā principa </w:t>
      </w:r>
      <w:r w:rsidRPr="000B1EE8">
        <w:rPr>
          <w:rFonts w:ascii="Times New Roman" w:hAnsi="Times New Roman"/>
          <w:i/>
          <w:iCs/>
          <w:color w:val="0000FF"/>
          <w:sz w:val="24"/>
          <w:szCs w:val="24"/>
        </w:rPr>
        <w:t xml:space="preserve">(turpmāk – HP) </w:t>
      </w:r>
      <w:r w:rsidRPr="008B2545">
        <w:rPr>
          <w:rFonts w:ascii="Times New Roman" w:hAnsi="Times New Roman"/>
          <w:i/>
          <w:iCs/>
          <w:color w:val="0000FF"/>
          <w:sz w:val="24"/>
          <w:szCs w:val="24"/>
        </w:rPr>
        <w:t>“</w:t>
      </w:r>
      <w:r>
        <w:rPr>
          <w:rFonts w:ascii="Times New Roman" w:hAnsi="Times New Roman"/>
          <w:i/>
          <w:iCs/>
          <w:color w:val="0000FF"/>
          <w:sz w:val="24"/>
          <w:szCs w:val="24"/>
        </w:rPr>
        <w:t>V</w:t>
      </w:r>
      <w:r w:rsidRPr="008B2545">
        <w:rPr>
          <w:rFonts w:ascii="Times New Roman" w:hAnsi="Times New Roman"/>
          <w:i/>
          <w:iCs/>
          <w:color w:val="0000FF"/>
          <w:sz w:val="24"/>
          <w:szCs w:val="24"/>
        </w:rPr>
        <w:t xml:space="preserve">ienlīdzība, iekļaušana, </w:t>
      </w:r>
      <w:proofErr w:type="spellStart"/>
      <w:r w:rsidRPr="008B2545">
        <w:rPr>
          <w:rFonts w:ascii="Times New Roman" w:hAnsi="Times New Roman"/>
          <w:i/>
          <w:iCs/>
          <w:color w:val="0000FF"/>
          <w:sz w:val="24"/>
          <w:szCs w:val="24"/>
        </w:rPr>
        <w:t>nediskriminācija</w:t>
      </w:r>
      <w:proofErr w:type="spellEnd"/>
      <w:r w:rsidRPr="008B2545">
        <w:rPr>
          <w:rFonts w:ascii="Times New Roman" w:hAnsi="Times New Roman"/>
          <w:i/>
          <w:iCs/>
          <w:color w:val="0000FF"/>
          <w:sz w:val="24"/>
          <w:szCs w:val="24"/>
        </w:rPr>
        <w:t xml:space="preserve"> un </w:t>
      </w:r>
      <w:proofErr w:type="spellStart"/>
      <w:r w:rsidRPr="008B2545">
        <w:rPr>
          <w:rFonts w:ascii="Times New Roman" w:hAnsi="Times New Roman"/>
          <w:i/>
          <w:iCs/>
          <w:color w:val="0000FF"/>
          <w:sz w:val="24"/>
          <w:szCs w:val="24"/>
        </w:rPr>
        <w:t>pamattiesību</w:t>
      </w:r>
      <w:proofErr w:type="spellEnd"/>
      <w:r w:rsidRPr="008B2545">
        <w:rPr>
          <w:rFonts w:ascii="Times New Roman" w:hAnsi="Times New Roman"/>
          <w:i/>
          <w:iCs/>
          <w:color w:val="0000FF"/>
          <w:sz w:val="24"/>
          <w:szCs w:val="24"/>
        </w:rPr>
        <w:t xml:space="preserve"> ievērošana” </w:t>
      </w:r>
      <w:r w:rsidRPr="000B1EE8">
        <w:rPr>
          <w:rFonts w:ascii="Times New Roman" w:hAnsi="Times New Roman"/>
          <w:i/>
          <w:iCs/>
          <w:color w:val="0000FF"/>
          <w:sz w:val="24"/>
          <w:szCs w:val="24"/>
        </w:rPr>
        <w:t>(turpmāk – VINPI)</w:t>
      </w:r>
      <w:r>
        <w:rPr>
          <w:rFonts w:ascii="Times New Roman" w:hAnsi="Times New Roman"/>
          <w:i/>
          <w:iCs/>
          <w:color w:val="0000FF"/>
          <w:sz w:val="24"/>
          <w:szCs w:val="24"/>
        </w:rPr>
        <w:t xml:space="preserve"> </w:t>
      </w:r>
      <w:r w:rsidRPr="008B2545">
        <w:rPr>
          <w:rStyle w:val="normaltextrun"/>
          <w:rFonts w:ascii="Times New Roman" w:eastAsiaTheme="majorEastAsia" w:hAnsi="Times New Roman"/>
          <w:i/>
          <w:iCs/>
          <w:color w:val="0000FF"/>
          <w:sz w:val="24"/>
          <w:szCs w:val="24"/>
        </w:rPr>
        <w:t>rādītājiem (ja attiecināms</w:t>
      </w:r>
      <w:r>
        <w:rPr>
          <w:rStyle w:val="normaltextrun"/>
          <w:rFonts w:ascii="Times New Roman" w:eastAsiaTheme="majorEastAsia" w:hAnsi="Times New Roman"/>
          <w:i/>
          <w:iCs/>
          <w:color w:val="0000FF"/>
          <w:sz w:val="24"/>
          <w:szCs w:val="24"/>
        </w:rPr>
        <w:t>, minimālā prasība ir nodrošināt vismaz vienu no zemāk minētajiem diviem HP VINPI rādītājiem</w:t>
      </w:r>
      <w:r w:rsidRPr="008B2545">
        <w:rPr>
          <w:rStyle w:val="normaltextrun"/>
          <w:rFonts w:ascii="Times New Roman" w:eastAsiaTheme="majorEastAsia" w:hAnsi="Times New Roman"/>
          <w:i/>
          <w:iCs/>
          <w:color w:val="0000FF"/>
          <w:sz w:val="24"/>
          <w:szCs w:val="24"/>
        </w:rPr>
        <w:t>):</w:t>
      </w:r>
    </w:p>
    <w:p w14:paraId="35240876" w14:textId="7361E9AA" w:rsidR="00E1512B" w:rsidRDefault="00E1512B" w:rsidP="00CF1C59">
      <w:pPr>
        <w:pStyle w:val="paragraph"/>
        <w:numPr>
          <w:ilvl w:val="0"/>
          <w:numId w:val="23"/>
        </w:numPr>
        <w:spacing w:before="0" w:beforeAutospacing="0" w:after="120" w:afterAutospacing="0"/>
        <w:jc w:val="both"/>
        <w:textAlignment w:val="baseline"/>
        <w:rPr>
          <w:rStyle w:val="eop"/>
          <w:rFonts w:ascii="Calibri" w:eastAsia="Calibri" w:hAnsi="Calibri"/>
          <w:i/>
          <w:iCs/>
          <w:color w:val="0000FF"/>
          <w:sz w:val="22"/>
          <w:szCs w:val="22"/>
          <w:lang w:eastAsia="en-US"/>
        </w:rPr>
      </w:pPr>
      <w:r w:rsidRPr="354E9FD3">
        <w:rPr>
          <w:rStyle w:val="normaltextrun"/>
          <w:rFonts w:eastAsiaTheme="majorEastAsia"/>
          <w:i/>
          <w:iCs/>
          <w:color w:val="0000FF"/>
        </w:rPr>
        <w:t xml:space="preserve">objektu skaits, kuros </w:t>
      </w:r>
      <w:r w:rsidR="00C508F6">
        <w:rPr>
          <w:rStyle w:val="normaltextrun"/>
          <w:rFonts w:eastAsiaTheme="majorEastAsia"/>
          <w:i/>
          <w:iCs/>
          <w:color w:val="0000FF"/>
        </w:rPr>
        <w:t>ERAF</w:t>
      </w:r>
      <w:r w:rsidRPr="354E9FD3">
        <w:rPr>
          <w:rStyle w:val="normaltextrun"/>
          <w:rFonts w:eastAsiaTheme="majorEastAsia"/>
          <w:i/>
          <w:iCs/>
          <w:color w:val="0000FF"/>
        </w:rPr>
        <w:t xml:space="preserve"> </w:t>
      </w:r>
      <w:r w:rsidR="0073165F">
        <w:rPr>
          <w:rStyle w:val="normaltextrun"/>
          <w:rFonts w:eastAsiaTheme="majorEastAsia"/>
          <w:i/>
          <w:iCs/>
          <w:color w:val="0000FF"/>
        </w:rPr>
        <w:t xml:space="preserve">finansējuma </w:t>
      </w:r>
      <w:r w:rsidRPr="354E9FD3">
        <w:rPr>
          <w:rStyle w:val="normaltextrun"/>
          <w:rFonts w:eastAsiaTheme="majorEastAsia"/>
          <w:i/>
          <w:iCs/>
          <w:color w:val="0000FF"/>
        </w:rPr>
        <w:t>ieguldījumu rezultātā ir nodrošināta vides un informācijas pieejamība (VINP</w:t>
      </w:r>
      <w:r w:rsidR="003014DC">
        <w:rPr>
          <w:rStyle w:val="normaltextrun"/>
          <w:rFonts w:eastAsiaTheme="majorEastAsia"/>
          <w:i/>
          <w:iCs/>
          <w:color w:val="0000FF"/>
        </w:rPr>
        <w:t>I_</w:t>
      </w:r>
      <w:r w:rsidRPr="354E9FD3">
        <w:rPr>
          <w:rStyle w:val="normaltextrun"/>
          <w:rFonts w:eastAsiaTheme="majorEastAsia"/>
          <w:i/>
          <w:iCs/>
          <w:color w:val="0000FF"/>
        </w:rPr>
        <w:t>12); </w:t>
      </w:r>
      <w:r w:rsidRPr="354E9FD3">
        <w:rPr>
          <w:rStyle w:val="eop"/>
          <w:rFonts w:eastAsiaTheme="majorEastAsia"/>
          <w:i/>
          <w:iCs/>
          <w:color w:val="0000FF"/>
        </w:rPr>
        <w:t> </w:t>
      </w:r>
    </w:p>
    <w:p w14:paraId="426573DA" w14:textId="0F128D7F" w:rsidR="00E1512B" w:rsidRPr="001A385B" w:rsidRDefault="00E1512B" w:rsidP="00CF1C59">
      <w:pPr>
        <w:pStyle w:val="paragraph"/>
        <w:numPr>
          <w:ilvl w:val="0"/>
          <w:numId w:val="23"/>
        </w:numPr>
        <w:spacing w:before="0" w:beforeAutospacing="0" w:after="120" w:afterAutospacing="0"/>
        <w:jc w:val="both"/>
        <w:textAlignment w:val="baseline"/>
        <w:rPr>
          <w:i/>
          <w:iCs/>
          <w:color w:val="0000FF"/>
        </w:rPr>
      </w:pPr>
      <w:r w:rsidRPr="354E9FD3">
        <w:rPr>
          <w:i/>
          <w:iCs/>
          <w:color w:val="0000FF"/>
        </w:rPr>
        <w:t xml:space="preserve">konsultatīva rakstura pasākumu skaits par būvētās vides </w:t>
      </w:r>
      <w:proofErr w:type="spellStart"/>
      <w:r w:rsidRPr="354E9FD3">
        <w:rPr>
          <w:i/>
          <w:iCs/>
          <w:color w:val="0000FF"/>
        </w:rPr>
        <w:t>piekļūstamību</w:t>
      </w:r>
      <w:proofErr w:type="spellEnd"/>
      <w:r w:rsidRPr="354E9FD3">
        <w:rPr>
          <w:i/>
          <w:iCs/>
          <w:color w:val="0000FF"/>
        </w:rPr>
        <w:t xml:space="preserve"> personām ar dažādiem funkcionāliem traucējumiem (piemēram, vides </w:t>
      </w:r>
      <w:proofErr w:type="spellStart"/>
      <w:r w:rsidRPr="354E9FD3">
        <w:rPr>
          <w:i/>
          <w:iCs/>
          <w:color w:val="0000FF"/>
        </w:rPr>
        <w:t>piekļūstamības</w:t>
      </w:r>
      <w:proofErr w:type="spellEnd"/>
      <w:r w:rsidRPr="354E9FD3">
        <w:rPr>
          <w:i/>
          <w:iCs/>
          <w:color w:val="0000FF"/>
        </w:rPr>
        <w:t xml:space="preserve"> ekspertu konsultācijas būvprojekta izstrādes un pabeigšanas posmā) (VINP</w:t>
      </w:r>
      <w:r w:rsidR="003014DC">
        <w:rPr>
          <w:i/>
          <w:iCs/>
          <w:color w:val="0000FF"/>
        </w:rPr>
        <w:t>I_</w:t>
      </w:r>
      <w:r w:rsidRPr="354E9FD3">
        <w:rPr>
          <w:i/>
          <w:iCs/>
          <w:color w:val="0000FF"/>
        </w:rPr>
        <w:t>18);</w:t>
      </w:r>
    </w:p>
    <w:p w14:paraId="491A5BFE" w14:textId="00D8926B" w:rsidR="00E1512B" w:rsidRPr="00E05328" w:rsidRDefault="00E1512B" w:rsidP="00CF1C59">
      <w:pPr>
        <w:pStyle w:val="paragraph"/>
        <w:numPr>
          <w:ilvl w:val="0"/>
          <w:numId w:val="24"/>
        </w:numPr>
        <w:spacing w:before="0" w:beforeAutospacing="0" w:after="120" w:afterAutospacing="0"/>
        <w:ind w:left="993" w:hanging="284"/>
        <w:jc w:val="both"/>
        <w:textAlignment w:val="baseline"/>
        <w:rPr>
          <w:i/>
          <w:iCs/>
          <w:color w:val="0000FF"/>
        </w:rPr>
      </w:pPr>
      <w:r w:rsidRPr="00E05328">
        <w:rPr>
          <w:rStyle w:val="normaltextrun"/>
          <w:rFonts w:eastAsiaTheme="majorEastAsia"/>
          <w:i/>
          <w:iCs/>
          <w:color w:val="0000FF"/>
        </w:rPr>
        <w:t>horizontālo principu īstenošanu:</w:t>
      </w:r>
      <w:r w:rsidRPr="00E05328">
        <w:rPr>
          <w:rStyle w:val="eop"/>
          <w:rFonts w:eastAsiaTheme="majorEastAsia"/>
          <w:i/>
          <w:iCs/>
          <w:color w:val="0000FF"/>
        </w:rPr>
        <w:t> </w:t>
      </w:r>
    </w:p>
    <w:p w14:paraId="13480B66" w14:textId="77777777" w:rsidR="00E1512B" w:rsidRDefault="00E1512B" w:rsidP="00CF1C59">
      <w:pPr>
        <w:pStyle w:val="paragraph"/>
        <w:numPr>
          <w:ilvl w:val="0"/>
          <w:numId w:val="25"/>
        </w:numPr>
        <w:spacing w:before="0" w:beforeAutospacing="0" w:after="120" w:afterAutospacing="0"/>
        <w:jc w:val="both"/>
        <w:textAlignment w:val="baseline"/>
      </w:pPr>
      <w:proofErr w:type="spellStart"/>
      <w:r w:rsidRPr="009263B2">
        <w:rPr>
          <w:rStyle w:val="normaltextrun"/>
          <w:rFonts w:eastAsiaTheme="majorEastAsia"/>
          <w:i/>
          <w:iCs/>
          <w:color w:val="0000FF"/>
        </w:rPr>
        <w:t>klimatdrošināšana</w:t>
      </w:r>
      <w:proofErr w:type="spellEnd"/>
      <w:r w:rsidRPr="009263B2">
        <w:rPr>
          <w:rStyle w:val="normaltextrun"/>
          <w:rFonts w:eastAsiaTheme="majorEastAsia"/>
          <w:i/>
          <w:iCs/>
          <w:color w:val="0000FF"/>
        </w:rPr>
        <w:t>;</w:t>
      </w:r>
      <w:r w:rsidRPr="009263B2">
        <w:rPr>
          <w:rStyle w:val="eop"/>
          <w:rFonts w:eastAsiaTheme="majorEastAsia"/>
          <w:color w:val="0000FF"/>
        </w:rPr>
        <w:t> </w:t>
      </w:r>
    </w:p>
    <w:p w14:paraId="4DE9FFA7" w14:textId="77777777" w:rsidR="00E1512B" w:rsidRDefault="00E1512B" w:rsidP="00CF1C59">
      <w:pPr>
        <w:pStyle w:val="paragraph"/>
        <w:numPr>
          <w:ilvl w:val="0"/>
          <w:numId w:val="25"/>
        </w:numPr>
        <w:spacing w:before="0" w:beforeAutospacing="0" w:after="120" w:afterAutospacing="0"/>
        <w:jc w:val="both"/>
        <w:textAlignment w:val="baseline"/>
      </w:pPr>
      <w:r w:rsidRPr="001A385B">
        <w:rPr>
          <w:rStyle w:val="normaltextrun"/>
          <w:rFonts w:eastAsiaTheme="majorEastAsia"/>
          <w:i/>
          <w:iCs/>
          <w:color w:val="0000FF"/>
        </w:rPr>
        <w:t>energoefektivitāte pirmajā vietā;</w:t>
      </w:r>
      <w:r w:rsidRPr="001A385B">
        <w:rPr>
          <w:rStyle w:val="eop"/>
          <w:rFonts w:eastAsiaTheme="majorEastAsia"/>
          <w:color w:val="0000FF"/>
        </w:rPr>
        <w:t> </w:t>
      </w:r>
    </w:p>
    <w:p w14:paraId="25017AF8" w14:textId="77777777" w:rsidR="00E1512B" w:rsidRPr="0088094B" w:rsidRDefault="00E1512B" w:rsidP="00CF1C59">
      <w:pPr>
        <w:pStyle w:val="paragraph"/>
        <w:numPr>
          <w:ilvl w:val="0"/>
          <w:numId w:val="25"/>
        </w:numPr>
        <w:spacing w:before="0" w:beforeAutospacing="0" w:after="120" w:afterAutospacing="0"/>
        <w:jc w:val="both"/>
        <w:textAlignment w:val="baseline"/>
        <w:rPr>
          <w:rStyle w:val="normaltextrun"/>
        </w:rPr>
      </w:pPr>
      <w:r w:rsidRPr="2B737F5F">
        <w:rPr>
          <w:rStyle w:val="normaltextrun"/>
          <w:rFonts w:eastAsiaTheme="majorEastAsia"/>
          <w:i/>
          <w:iCs/>
          <w:color w:val="0000FF"/>
        </w:rPr>
        <w:lastRenderedPageBreak/>
        <w:t>nenodarīt būtisku kaitējumu</w:t>
      </w:r>
      <w:r>
        <w:rPr>
          <w:rStyle w:val="normaltextrun"/>
          <w:rFonts w:eastAsiaTheme="majorEastAsia"/>
          <w:i/>
          <w:iCs/>
          <w:color w:val="0000FF"/>
        </w:rPr>
        <w:t>;</w:t>
      </w:r>
    </w:p>
    <w:p w14:paraId="44D732A4" w14:textId="61B2ECFF" w:rsidR="00E1512B" w:rsidRPr="003B72BC" w:rsidRDefault="00E1512B" w:rsidP="00CF1C59">
      <w:pPr>
        <w:pStyle w:val="paragraph"/>
        <w:numPr>
          <w:ilvl w:val="0"/>
          <w:numId w:val="27"/>
        </w:numPr>
        <w:spacing w:before="0" w:beforeAutospacing="0" w:after="120" w:afterAutospacing="0"/>
        <w:ind w:left="709" w:hanging="284"/>
        <w:jc w:val="both"/>
        <w:textAlignment w:val="baseline"/>
        <w:rPr>
          <w:color w:val="0000FF"/>
        </w:rPr>
      </w:pPr>
      <w:r w:rsidRPr="0088094B">
        <w:rPr>
          <w:rStyle w:val="normaltextrun"/>
          <w:rFonts w:eastAsiaTheme="majorEastAsia"/>
          <w:i/>
          <w:iCs/>
          <w:color w:val="0000FF"/>
        </w:rPr>
        <w:t>norāda informāciju</w:t>
      </w:r>
      <w:r>
        <w:rPr>
          <w:rStyle w:val="normaltextrun"/>
          <w:rFonts w:eastAsiaTheme="majorEastAsia"/>
          <w:i/>
          <w:iCs/>
          <w:color w:val="0000FF"/>
        </w:rPr>
        <w:t>, kā tiek/ tiks nodrošinātas</w:t>
      </w:r>
      <w:r>
        <w:rPr>
          <w:i/>
          <w:iCs/>
          <w:color w:val="0000FF"/>
        </w:rPr>
        <w:t xml:space="preserve"> HP </w:t>
      </w:r>
      <w:r w:rsidRPr="0088094B">
        <w:rPr>
          <w:i/>
          <w:iCs/>
          <w:color w:val="0000FF"/>
        </w:rPr>
        <w:t xml:space="preserve">VINPI </w:t>
      </w:r>
      <w:r w:rsidRPr="55F5B862">
        <w:rPr>
          <w:i/>
          <w:iCs/>
          <w:color w:val="0000FF"/>
        </w:rPr>
        <w:t xml:space="preserve">vispārīgās darbības </w:t>
      </w:r>
      <w:r>
        <w:rPr>
          <w:i/>
          <w:iCs/>
          <w:color w:val="0000FF"/>
        </w:rPr>
        <w:t>attiecībā uz projekta vadību un īstenošanu</w:t>
      </w:r>
      <w:r w:rsidRPr="001F449A">
        <w:rPr>
          <w:i/>
          <w:iCs/>
          <w:color w:val="0000FF"/>
        </w:rPr>
        <w:t xml:space="preserve"> </w:t>
      </w:r>
      <w:r w:rsidRPr="50651C66">
        <w:rPr>
          <w:i/>
          <w:iCs/>
          <w:color w:val="0000FF"/>
        </w:rPr>
        <w:t>ievērošan</w:t>
      </w:r>
      <w:r w:rsidR="2EF692CC" w:rsidRPr="50651C66">
        <w:rPr>
          <w:i/>
          <w:iCs/>
          <w:color w:val="0000FF"/>
        </w:rPr>
        <w:t>u</w:t>
      </w:r>
      <w:r w:rsidRPr="50651C66">
        <w:rPr>
          <w:i/>
          <w:iCs/>
          <w:color w:val="0000FF"/>
        </w:rPr>
        <w:t>.</w:t>
      </w:r>
      <w:r>
        <w:rPr>
          <w:i/>
          <w:iCs/>
          <w:color w:val="0000FF"/>
        </w:rPr>
        <w:t xml:space="preserve"> Projekta ietvaros minimālā prasība ir nodrošināt vismaz vienu</w:t>
      </w:r>
      <w:r w:rsidRPr="00C75EBD">
        <w:rPr>
          <w:i/>
          <w:iCs/>
          <w:color w:val="0000FF"/>
        </w:rPr>
        <w:t xml:space="preserve"> </w:t>
      </w:r>
      <w:r>
        <w:rPr>
          <w:i/>
          <w:iCs/>
          <w:color w:val="0000FF"/>
        </w:rPr>
        <w:t>HP VINPI vispārīgo darbību attiecībā uz projekta vadības un īstenošanas personālu. Zemāk norādīti HP VINPI vispārīgo darbību piemēri attiecībā uz projekta vadības un īstenošanas personālu:</w:t>
      </w:r>
    </w:p>
    <w:p w14:paraId="0EBEA069" w14:textId="77777777" w:rsidR="00E1512B" w:rsidRPr="008C1B1A" w:rsidRDefault="00E1512B" w:rsidP="00CF1C59">
      <w:pPr>
        <w:pStyle w:val="paragraph"/>
        <w:numPr>
          <w:ilvl w:val="0"/>
          <w:numId w:val="25"/>
        </w:numPr>
        <w:spacing w:before="0" w:beforeAutospacing="0" w:after="120" w:afterAutospacing="0"/>
        <w:jc w:val="both"/>
        <w:textAlignment w:val="baseline"/>
        <w:rPr>
          <w:rStyle w:val="normaltextrun"/>
          <w:rFonts w:eastAsiaTheme="majorEastAsia"/>
          <w:i/>
          <w:iCs/>
          <w:color w:val="0000FF"/>
        </w:rPr>
      </w:pPr>
      <w:r w:rsidRPr="008C1B1A">
        <w:rPr>
          <w:rStyle w:val="normaltextrun"/>
          <w:rFonts w:eastAsiaTheme="majorEastAsia"/>
          <w:i/>
          <w:iCs/>
          <w:color w:val="0000FF"/>
        </w:rPr>
        <w:t xml:space="preserve">virzīti pasākumi, kas sekmē darba un ģimenes dzīves līdzsvaru, paredzot elastīga un nepilna laika darba iespēju nodrošināšanu vecākiem ar bērniem un personām, kuras aprūpē tuviniekus;   </w:t>
      </w:r>
    </w:p>
    <w:p w14:paraId="421CA606" w14:textId="77777777" w:rsidR="00E1512B" w:rsidRPr="008C1B1A" w:rsidRDefault="5E07821E" w:rsidP="00CF1C59">
      <w:pPr>
        <w:pStyle w:val="paragraph"/>
        <w:numPr>
          <w:ilvl w:val="0"/>
          <w:numId w:val="25"/>
        </w:numPr>
        <w:spacing w:before="0" w:beforeAutospacing="0" w:after="120" w:afterAutospacing="0"/>
        <w:jc w:val="both"/>
        <w:textAlignment w:val="baseline"/>
        <w:rPr>
          <w:rStyle w:val="normaltextrun"/>
          <w:rFonts w:eastAsiaTheme="majorEastAsia"/>
          <w:i/>
          <w:iCs/>
          <w:color w:val="0000FF"/>
        </w:rPr>
      </w:pPr>
      <w:r w:rsidRPr="4020718F">
        <w:rPr>
          <w:rStyle w:val="normaltextrun"/>
          <w:rFonts w:eastAsiaTheme="majorEastAsia"/>
          <w:i/>
          <w:iCs/>
          <w:color w:val="0000FF"/>
        </w:rPr>
        <w:t xml:space="preserve">projekta vadības personāla atlase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  </w:t>
      </w:r>
    </w:p>
    <w:p w14:paraId="3780E47D" w14:textId="0E23AA31" w:rsidR="100D6964" w:rsidRPr="00686CFE" w:rsidRDefault="100D6964" w:rsidP="00CF1C59">
      <w:pPr>
        <w:pStyle w:val="paragraph"/>
        <w:numPr>
          <w:ilvl w:val="0"/>
          <w:numId w:val="25"/>
        </w:numPr>
        <w:spacing w:before="0" w:beforeAutospacing="0" w:after="120" w:afterAutospacing="0"/>
        <w:jc w:val="both"/>
        <w:rPr>
          <w:rStyle w:val="normaltextrun"/>
          <w:i/>
          <w:iCs/>
          <w:color w:val="0000FF"/>
        </w:rPr>
      </w:pPr>
      <w:r w:rsidRPr="00686CFE">
        <w:rPr>
          <w:rStyle w:val="normaltextrun"/>
          <w:i/>
          <w:iCs/>
          <w:color w:val="0000FF"/>
        </w:rPr>
        <w:t xml:space="preserve">projekta vadības un īstenošanas procesā personām ar invaliditāti tiks nodrošināta </w:t>
      </w:r>
      <w:proofErr w:type="spellStart"/>
      <w:r w:rsidRPr="00686CFE">
        <w:rPr>
          <w:rStyle w:val="normaltextrun"/>
          <w:i/>
          <w:iCs/>
          <w:color w:val="0000FF"/>
        </w:rPr>
        <w:t>piekļūstamība</w:t>
      </w:r>
      <w:proofErr w:type="spellEnd"/>
      <w:r w:rsidRPr="00686CFE">
        <w:rPr>
          <w:rStyle w:val="normaltextrun"/>
          <w:i/>
          <w:iCs/>
          <w:color w:val="0000FF"/>
        </w:rPr>
        <w:t>, tostarp, pielāgota darba vieta un pielāgotas informācijas un komunikācijas tehnoloģijas;</w:t>
      </w:r>
    </w:p>
    <w:p w14:paraId="601A11C3" w14:textId="77777777" w:rsidR="00E1512B" w:rsidRPr="008C1B1A" w:rsidRDefault="00E1512B" w:rsidP="00CF1C59">
      <w:pPr>
        <w:pStyle w:val="paragraph"/>
        <w:numPr>
          <w:ilvl w:val="0"/>
          <w:numId w:val="25"/>
        </w:numPr>
        <w:spacing w:before="0" w:beforeAutospacing="0" w:after="120" w:afterAutospacing="0"/>
        <w:jc w:val="both"/>
        <w:textAlignment w:val="baseline"/>
        <w:rPr>
          <w:rFonts w:eastAsiaTheme="majorEastAsia"/>
          <w:i/>
          <w:iCs/>
          <w:color w:val="0000FF"/>
        </w:rPr>
      </w:pPr>
      <w:r w:rsidRPr="008C1B1A">
        <w:rPr>
          <w:rStyle w:val="normaltextrun"/>
          <w:rFonts w:eastAsiaTheme="majorEastAsia"/>
          <w:i/>
          <w:iCs/>
          <w:color w:val="0000FF"/>
        </w:rPr>
        <w:t>sievietēm un vīriešiem nodrošināta vienlīdzīga darba samaksa un vienlīdzīgas karjeras izaugsmes iespējas, tostarp nodrošinot dalību apmācībās, semināros, komandējumos,  (t.sk. piemērota vienlīdzīgas bonusu sistēma, veselības apdrošināšana u.c.)</w:t>
      </w:r>
      <w:r>
        <w:rPr>
          <w:rStyle w:val="normaltextrun"/>
          <w:rFonts w:eastAsiaTheme="majorEastAsia"/>
          <w:i/>
          <w:iCs/>
          <w:color w:val="0000FF"/>
        </w:rPr>
        <w:t>.</w:t>
      </w:r>
    </w:p>
    <w:p w14:paraId="78452140" w14:textId="1DCE8187" w:rsidR="005943CE" w:rsidRDefault="00E1512B" w:rsidP="00CF1C59">
      <w:pPr>
        <w:pStyle w:val="paragraph"/>
        <w:numPr>
          <w:ilvl w:val="0"/>
          <w:numId w:val="4"/>
        </w:numPr>
        <w:spacing w:before="120" w:beforeAutospacing="0" w:after="120" w:afterAutospacing="0"/>
        <w:ind w:left="714" w:hanging="357"/>
        <w:jc w:val="both"/>
        <w:textAlignment w:val="baseline"/>
        <w:rPr>
          <w:rStyle w:val="normaltextrun"/>
          <w:i/>
          <w:iCs/>
          <w:color w:val="0000FF"/>
        </w:rPr>
      </w:pPr>
      <w:r w:rsidRPr="001A5BBA">
        <w:rPr>
          <w:rStyle w:val="normaltextrun"/>
          <w:i/>
          <w:iCs/>
          <w:color w:val="0000FF"/>
        </w:rPr>
        <w:t xml:space="preserve">HP VINPI vispārīgās darbības attiecībā uz projekta vadību un īstenošanu ievērošanu apraksts tiks vērtēts, lai piešķirtu punktus </w:t>
      </w:r>
      <w:r w:rsidR="001B0E08">
        <w:rPr>
          <w:rStyle w:val="normaltextrun"/>
          <w:i/>
          <w:iCs/>
          <w:color w:val="0000FF"/>
        </w:rPr>
        <w:t xml:space="preserve">projektu iesniegumu </w:t>
      </w:r>
      <w:r w:rsidR="0097102D">
        <w:rPr>
          <w:rStyle w:val="normaltextrun"/>
          <w:i/>
          <w:iCs/>
          <w:color w:val="0000FF"/>
        </w:rPr>
        <w:t xml:space="preserve">vērtēšanas </w:t>
      </w:r>
      <w:r w:rsidRPr="001A5BBA">
        <w:rPr>
          <w:rStyle w:val="normaltextrun"/>
          <w:i/>
          <w:iCs/>
          <w:color w:val="0000FF"/>
        </w:rPr>
        <w:t xml:space="preserve">kvalitātes kritērijā </w:t>
      </w:r>
      <w:r w:rsidR="0097102D">
        <w:rPr>
          <w:rStyle w:val="normaltextrun"/>
          <w:i/>
          <w:iCs/>
          <w:color w:val="0000FF"/>
        </w:rPr>
        <w:t xml:space="preserve">Nr. </w:t>
      </w:r>
      <w:del w:id="23" w:author="Laura Antonoviča" w:date="2025-01-24T12:00:00Z" w16du:dateUtc="2025-01-24T10:00:00Z">
        <w:r w:rsidRPr="001A5BBA" w:rsidDel="00A21E72">
          <w:rPr>
            <w:rStyle w:val="normaltextrun"/>
            <w:i/>
            <w:iCs/>
            <w:color w:val="0000FF"/>
          </w:rPr>
          <w:delText>4.</w:delText>
        </w:r>
        <w:r w:rsidR="0073165F" w:rsidDel="00A21E72">
          <w:rPr>
            <w:rStyle w:val="normaltextrun"/>
            <w:i/>
            <w:iCs/>
            <w:color w:val="0000FF"/>
          </w:rPr>
          <w:delText>3</w:delText>
        </w:r>
        <w:r w:rsidRPr="001A5BBA" w:rsidDel="00A21E72">
          <w:rPr>
            <w:rStyle w:val="normaltextrun"/>
            <w:i/>
            <w:iCs/>
            <w:color w:val="0000FF"/>
          </w:rPr>
          <w:delText>.</w:delText>
        </w:r>
      </w:del>
      <w:ins w:id="24" w:author="Laura Antonoviča" w:date="2025-01-24T12:00:00Z" w16du:dateUtc="2025-01-24T10:00:00Z">
        <w:r w:rsidR="00A21E72">
          <w:rPr>
            <w:rStyle w:val="normaltextrun"/>
            <w:i/>
            <w:iCs/>
            <w:color w:val="0000FF"/>
          </w:rPr>
          <w:t>5.1.</w:t>
        </w:r>
      </w:ins>
      <w:r w:rsidRPr="001A5BBA">
        <w:rPr>
          <w:rStyle w:val="normaltextrun"/>
          <w:i/>
          <w:iCs/>
          <w:color w:val="0000FF"/>
        </w:rPr>
        <w:t xml:space="preserve"> </w:t>
      </w:r>
      <w:r w:rsidR="005943CE">
        <w:rPr>
          <w:rStyle w:val="normaltextrun"/>
          <w:i/>
          <w:iCs/>
          <w:color w:val="0000FF"/>
        </w:rPr>
        <w:t>“</w:t>
      </w:r>
      <w:r w:rsidR="00377FBD" w:rsidRPr="00377FBD">
        <w:rPr>
          <w:rStyle w:val="normaltextrun"/>
          <w:i/>
          <w:iCs/>
          <w:color w:val="0000FF"/>
        </w:rPr>
        <w:t xml:space="preserve">Horizontālā principa “Vienlīdzība, iekļaušana, </w:t>
      </w:r>
      <w:proofErr w:type="spellStart"/>
      <w:r w:rsidR="00377FBD" w:rsidRPr="00377FBD">
        <w:rPr>
          <w:rStyle w:val="normaltextrun"/>
          <w:i/>
          <w:iCs/>
          <w:color w:val="0000FF"/>
        </w:rPr>
        <w:t>nediskriminācija</w:t>
      </w:r>
      <w:proofErr w:type="spellEnd"/>
      <w:r w:rsidR="00377FBD" w:rsidRPr="00377FBD">
        <w:rPr>
          <w:rStyle w:val="normaltextrun"/>
          <w:i/>
          <w:iCs/>
          <w:color w:val="0000FF"/>
        </w:rPr>
        <w:t xml:space="preserve"> un </w:t>
      </w:r>
      <w:proofErr w:type="spellStart"/>
      <w:r w:rsidR="00377FBD" w:rsidRPr="00377FBD">
        <w:rPr>
          <w:rStyle w:val="normaltextrun"/>
          <w:i/>
          <w:iCs/>
          <w:color w:val="0000FF"/>
        </w:rPr>
        <w:t>pamattiesību</w:t>
      </w:r>
      <w:proofErr w:type="spellEnd"/>
      <w:r w:rsidR="00377FBD" w:rsidRPr="00377FBD">
        <w:rPr>
          <w:rStyle w:val="normaltextrun"/>
          <w:i/>
          <w:iCs/>
          <w:color w:val="0000FF"/>
        </w:rPr>
        <w:t xml:space="preserve"> ievērošana” ievērošana</w:t>
      </w:r>
      <w:r w:rsidR="00566B09">
        <w:rPr>
          <w:rStyle w:val="normaltextrun"/>
          <w:i/>
          <w:iCs/>
          <w:color w:val="0000FF"/>
        </w:rPr>
        <w:t xml:space="preserve">”. </w:t>
      </w:r>
    </w:p>
    <w:p w14:paraId="5639A8A6" w14:textId="068A0742" w:rsidR="0097102D" w:rsidRDefault="00E1512B" w:rsidP="005943CE">
      <w:pPr>
        <w:pStyle w:val="paragraph"/>
        <w:spacing w:before="120" w:beforeAutospacing="0" w:after="120" w:afterAutospacing="0"/>
        <w:ind w:left="714"/>
        <w:jc w:val="both"/>
        <w:textAlignment w:val="baseline"/>
        <w:rPr>
          <w:i/>
          <w:iCs/>
          <w:color w:val="0000FF"/>
        </w:rPr>
      </w:pPr>
      <w:r w:rsidRPr="001A5BBA">
        <w:rPr>
          <w:rStyle w:val="normaltextrun"/>
          <w:i/>
          <w:iCs/>
          <w:color w:val="0000FF"/>
        </w:rPr>
        <w:t>Plašāks skaidrojums par</w:t>
      </w:r>
      <w:r>
        <w:rPr>
          <w:rStyle w:val="normaltextrun"/>
          <w:i/>
          <w:iCs/>
          <w:color w:val="0000FF"/>
        </w:rPr>
        <w:t xml:space="preserve"> projekta iesniegumā iekļaujamām</w:t>
      </w:r>
      <w:r w:rsidRPr="001A5BBA">
        <w:rPr>
          <w:rStyle w:val="normaltextrun"/>
          <w:i/>
          <w:iCs/>
          <w:color w:val="0000FF"/>
        </w:rPr>
        <w:t xml:space="preserve"> HP VINPI</w:t>
      </w:r>
      <w:r>
        <w:rPr>
          <w:rStyle w:val="normaltextrun"/>
          <w:i/>
          <w:iCs/>
          <w:color w:val="0000FF"/>
        </w:rPr>
        <w:t xml:space="preserve"> darbībām un HP VINPI rādītājiem ir iekļauts šīs metodikas sadaļā ”Darbības”, kā arī </w:t>
      </w:r>
      <w:r w:rsidRPr="001A5BBA">
        <w:rPr>
          <w:i/>
          <w:iCs/>
          <w:color w:val="0000FF"/>
        </w:rPr>
        <w:t>LM/TM izstrādāt</w:t>
      </w:r>
      <w:r>
        <w:rPr>
          <w:i/>
          <w:iCs/>
          <w:color w:val="0000FF"/>
        </w:rPr>
        <w:t>ajās</w:t>
      </w:r>
      <w:r w:rsidRPr="001A5BBA">
        <w:rPr>
          <w:i/>
          <w:iCs/>
          <w:color w:val="0000FF"/>
        </w:rPr>
        <w:t xml:space="preserve"> vadlīnijās horizontālā principa “Vienlīdzība, iekļaušana, </w:t>
      </w:r>
      <w:proofErr w:type="spellStart"/>
      <w:r w:rsidRPr="001A5BBA">
        <w:rPr>
          <w:i/>
          <w:iCs/>
          <w:color w:val="0000FF"/>
        </w:rPr>
        <w:t>nediskriminācija</w:t>
      </w:r>
      <w:proofErr w:type="spellEnd"/>
      <w:r w:rsidRPr="001A5BBA">
        <w:rPr>
          <w:i/>
          <w:iCs/>
          <w:color w:val="0000FF"/>
        </w:rPr>
        <w:t xml:space="preserve"> un </w:t>
      </w:r>
      <w:proofErr w:type="spellStart"/>
      <w:r w:rsidRPr="001A5BBA">
        <w:rPr>
          <w:i/>
          <w:iCs/>
          <w:color w:val="0000FF"/>
        </w:rPr>
        <w:t>pamattiesību</w:t>
      </w:r>
      <w:proofErr w:type="spellEnd"/>
      <w:r w:rsidRPr="001A5BBA">
        <w:rPr>
          <w:i/>
          <w:iCs/>
          <w:color w:val="0000FF"/>
        </w:rPr>
        <w:t xml:space="preserve"> ievērošana” īstenošanai un uzraudzībai (2021–2027) (pieejamas šeit: </w:t>
      </w:r>
      <w:hyperlink r:id="rId27" w:history="1">
        <w:r w:rsidR="0097102D" w:rsidRPr="00E72017">
          <w:rPr>
            <w:rStyle w:val="Hyperlink"/>
            <w:i/>
            <w:iCs/>
          </w:rPr>
          <w:t>https://www.lm.gov.lv/lv/vadlinijas-horizontala-principa-vienlidziba-ieklausana-nediskriminacija-un-pamattiesibu-ieverosana-istenosanai-un-uzraudzibai-2021-2027</w:t>
        </w:r>
      </w:hyperlink>
      <w:r w:rsidRPr="001A5BBA">
        <w:rPr>
          <w:i/>
          <w:iCs/>
          <w:color w:val="0000FF"/>
        </w:rPr>
        <w:t>)</w:t>
      </w:r>
      <w:r>
        <w:rPr>
          <w:i/>
          <w:iCs/>
          <w:color w:val="0000FF"/>
        </w:rPr>
        <w:t xml:space="preserve">. </w:t>
      </w:r>
    </w:p>
    <w:p w14:paraId="63286105" w14:textId="5B2739F3" w:rsidR="00E1512B" w:rsidRPr="001A5BBA" w:rsidRDefault="00E1512B" w:rsidP="00CF1C59">
      <w:pPr>
        <w:pStyle w:val="paragraph"/>
        <w:numPr>
          <w:ilvl w:val="0"/>
          <w:numId w:val="4"/>
        </w:numPr>
        <w:spacing w:before="120" w:beforeAutospacing="0" w:after="120" w:afterAutospacing="0"/>
        <w:ind w:left="714" w:hanging="357"/>
        <w:jc w:val="both"/>
        <w:textAlignment w:val="baseline"/>
        <w:rPr>
          <w:rStyle w:val="normaltextrun"/>
          <w:i/>
          <w:iCs/>
          <w:color w:val="0000FF"/>
        </w:rPr>
      </w:pPr>
      <w:r w:rsidRPr="00CD6E19">
        <w:rPr>
          <w:i/>
          <w:iCs/>
          <w:color w:val="0000FF"/>
        </w:rPr>
        <w:t xml:space="preserve">Projekta iesniegumā izmantojami šajos piemēros un </w:t>
      </w:r>
      <w:r>
        <w:rPr>
          <w:i/>
          <w:iCs/>
          <w:color w:val="0000FF"/>
        </w:rPr>
        <w:t>HP VINPI vadlīniju</w:t>
      </w:r>
      <w:r w:rsidRPr="00CD6E19">
        <w:rPr>
          <w:i/>
          <w:iCs/>
          <w:color w:val="0000FF"/>
        </w:rPr>
        <w:t xml:space="preserve"> 8</w:t>
      </w:r>
      <w:r w:rsidR="00181FD5">
        <w:rPr>
          <w:i/>
          <w:iCs/>
          <w:color w:val="0000FF"/>
        </w:rPr>
        <w:t>.1</w:t>
      </w:r>
      <w:r w:rsidRPr="00CD6E19">
        <w:rPr>
          <w:i/>
          <w:iCs/>
          <w:color w:val="0000FF"/>
        </w:rPr>
        <w:t>.sadaļā norādītie vispārīgo darbību formulējumi</w:t>
      </w:r>
      <w:r w:rsidR="00A238E6">
        <w:rPr>
          <w:i/>
          <w:iCs/>
          <w:color w:val="0000FF"/>
        </w:rPr>
        <w:t xml:space="preserve"> un</w:t>
      </w:r>
      <w:r w:rsidR="0097102D">
        <w:rPr>
          <w:i/>
          <w:iCs/>
          <w:color w:val="0000FF"/>
        </w:rPr>
        <w:t xml:space="preserve"> </w:t>
      </w:r>
      <w:r w:rsidR="00A238E6" w:rsidRPr="00A238E6">
        <w:rPr>
          <w:i/>
          <w:iCs/>
          <w:color w:val="0000FF"/>
        </w:rPr>
        <w:t>8.3.</w:t>
      </w:r>
      <w:r w:rsidR="00A238E6">
        <w:rPr>
          <w:i/>
          <w:iCs/>
          <w:color w:val="0000FF"/>
        </w:rPr>
        <w:t xml:space="preserve"> sadaļā </w:t>
      </w:r>
      <w:r w:rsidR="00327FB9">
        <w:rPr>
          <w:i/>
          <w:iCs/>
          <w:color w:val="0000FF"/>
        </w:rPr>
        <w:t>norādītie s</w:t>
      </w:r>
      <w:r w:rsidR="00A238E6" w:rsidRPr="00A238E6">
        <w:rPr>
          <w:i/>
          <w:iCs/>
          <w:color w:val="0000FF"/>
        </w:rPr>
        <w:t>pecifisko HP darbību piemēri infrastruktūras attīstības projektos</w:t>
      </w:r>
      <w:r w:rsidRPr="00CD6E19">
        <w:rPr>
          <w:i/>
          <w:iCs/>
          <w:color w:val="0000FF"/>
        </w:rPr>
        <w:t>.</w:t>
      </w:r>
    </w:p>
    <w:p w14:paraId="5A5FCA6C" w14:textId="77777777" w:rsidR="00E1512B" w:rsidRPr="00AA646D" w:rsidRDefault="00E1512B" w:rsidP="004265A2">
      <w:pPr>
        <w:jc w:val="both"/>
        <w:rPr>
          <w:iCs/>
          <w:color w:val="0000FF"/>
        </w:rPr>
      </w:pPr>
    </w:p>
    <w:p w14:paraId="62ACDDC8" w14:textId="41E9BB75" w:rsidR="00BF74DD" w:rsidRDefault="00AC5142" w:rsidP="0073165F">
      <w:pPr>
        <w:pStyle w:val="Heading3"/>
        <w:spacing w:before="0" w:beforeAutospacing="0" w:after="0" w:afterAutospacing="0"/>
        <w:jc w:val="both"/>
        <w:rPr>
          <w:rFonts w:eastAsia="Times New Roman"/>
          <w:sz w:val="28"/>
          <w:szCs w:val="28"/>
        </w:rPr>
      </w:pPr>
      <w:r w:rsidRPr="00FF0F69">
        <w:rPr>
          <w:rFonts w:eastAsia="Times New Roman"/>
          <w:sz w:val="28"/>
          <w:szCs w:val="28"/>
        </w:rPr>
        <w:t>Projekta finansiālā kapacitāte</w:t>
      </w:r>
      <w:r w:rsidR="000247B1">
        <w:rPr>
          <w:rFonts w:eastAsia="Times New Roman"/>
          <w:sz w:val="28"/>
          <w:szCs w:val="28"/>
        </w:rPr>
        <w:t xml:space="preserve"> </w:t>
      </w:r>
    </w:p>
    <w:p w14:paraId="0522B8DB" w14:textId="0FCAB6A0" w:rsidR="0073165F" w:rsidRDefault="0073165F" w:rsidP="0073165F">
      <w:pPr>
        <w:pStyle w:val="Heading3"/>
        <w:spacing w:before="0" w:beforeAutospacing="0" w:after="0" w:afterAutospacing="0"/>
        <w:jc w:val="both"/>
        <w:rPr>
          <w:color w:val="FF0000"/>
        </w:rPr>
      </w:pPr>
      <w:del w:id="25" w:author="Santa Ozola-Tīruma" w:date="2025-01-17T13:48:00Z" w16du:dateUtc="2025-01-17T11:48:00Z">
        <w:r w:rsidRPr="00CE6276" w:rsidDel="000645FA">
          <w:rPr>
            <w:noProof/>
          </w:rPr>
          <w:drawing>
            <wp:inline distT="0" distB="0" distL="0" distR="0" wp14:anchorId="4EA4F4B5" wp14:editId="6ECCC587">
              <wp:extent cx="6119495" cy="1305560"/>
              <wp:effectExtent l="0" t="0" r="0" b="8890"/>
              <wp:docPr id="1744542419" name="Picture 1744542419" descr="A white text box with a couple of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542419" name="Picture 1" descr="A white text box with a couple of lines&#10;&#10;Description automatically generated with medium confidence"/>
                      <pic:cNvPicPr/>
                    </pic:nvPicPr>
                    <pic:blipFill>
                      <a:blip r:embed="rId28"/>
                      <a:stretch>
                        <a:fillRect/>
                      </a:stretch>
                    </pic:blipFill>
                    <pic:spPr>
                      <a:xfrm>
                        <a:off x="0" y="0"/>
                        <a:ext cx="6119495" cy="1305560"/>
                      </a:xfrm>
                      <a:prstGeom prst="rect">
                        <a:avLst/>
                      </a:prstGeom>
                    </pic:spPr>
                  </pic:pic>
                </a:graphicData>
              </a:graphic>
            </wp:inline>
          </w:drawing>
        </w:r>
      </w:del>
    </w:p>
    <w:p w14:paraId="5FD79FAB" w14:textId="21B3F4A1" w:rsidR="0088186F" w:rsidRDefault="00D7060C" w:rsidP="0073165F">
      <w:pPr>
        <w:pStyle w:val="Heading3"/>
        <w:spacing w:before="0" w:beforeAutospacing="0" w:after="0" w:afterAutospacing="0"/>
        <w:jc w:val="both"/>
        <w:rPr>
          <w:color w:val="FF0000"/>
        </w:rPr>
      </w:pPr>
      <w:ins w:id="26" w:author="Santa Ozola-Tīruma" w:date="2025-01-17T13:48:00Z" w16du:dateUtc="2025-01-17T11:48:00Z">
        <w:r>
          <w:rPr>
            <w:noProof/>
            <w:color w:val="FF0000"/>
          </w:rPr>
          <w:drawing>
            <wp:inline distT="0" distB="0" distL="0" distR="0" wp14:anchorId="5A2A842C" wp14:editId="1BC2F815">
              <wp:extent cx="6120765" cy="1426845"/>
              <wp:effectExtent l="0" t="0" r="0" b="1905"/>
              <wp:docPr id="24002309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20765" cy="1426845"/>
                      </a:xfrm>
                      <a:prstGeom prst="rect">
                        <a:avLst/>
                      </a:prstGeom>
                      <a:noFill/>
                    </pic:spPr>
                  </pic:pic>
                </a:graphicData>
              </a:graphic>
            </wp:inline>
          </w:drawing>
        </w:r>
      </w:ins>
    </w:p>
    <w:p w14:paraId="1E47BBA3" w14:textId="77777777" w:rsidR="00D7060C" w:rsidRDefault="00D7060C" w:rsidP="0073165F">
      <w:pPr>
        <w:jc w:val="both"/>
        <w:rPr>
          <w:ins w:id="27" w:author="Santa Ozola-Tīruma" w:date="2025-01-17T13:48:00Z" w16du:dateUtc="2025-01-17T11:48:00Z"/>
          <w:b/>
          <w:bCs/>
          <w:i/>
          <w:color w:val="0000FF"/>
        </w:rPr>
      </w:pPr>
    </w:p>
    <w:p w14:paraId="12CC574E" w14:textId="4B44824E" w:rsidR="0073165F" w:rsidRPr="00E25956" w:rsidRDefault="0073165F" w:rsidP="0073165F">
      <w:pPr>
        <w:jc w:val="both"/>
        <w:rPr>
          <w:i/>
          <w:color w:val="0000FF"/>
        </w:rPr>
      </w:pPr>
      <w:r w:rsidRPr="00101113">
        <w:rPr>
          <w:b/>
          <w:bCs/>
          <w:i/>
          <w:color w:val="0000FF"/>
        </w:rPr>
        <w:t xml:space="preserve">Šajā </w:t>
      </w:r>
      <w:r>
        <w:rPr>
          <w:b/>
          <w:bCs/>
          <w:i/>
          <w:iCs/>
          <w:color w:val="0000FF"/>
        </w:rPr>
        <w:t>punktā</w:t>
      </w:r>
      <w:r w:rsidRPr="00101113">
        <w:rPr>
          <w:b/>
          <w:bCs/>
          <w:i/>
          <w:iCs/>
          <w:color w:val="0000FF"/>
        </w:rPr>
        <w:t xml:space="preserve"> </w:t>
      </w:r>
      <w:r w:rsidRPr="00101113">
        <w:rPr>
          <w:b/>
          <w:bCs/>
          <w:i/>
          <w:color w:val="0000FF"/>
        </w:rPr>
        <w:t>projekta iesniedzējs</w:t>
      </w:r>
      <w:r>
        <w:rPr>
          <w:b/>
          <w:bCs/>
          <w:i/>
          <w:color w:val="0000FF"/>
        </w:rPr>
        <w:t xml:space="preserve"> sniedz informāciju par pieejamajiem finanšu līdzekļiem projekta īstenošanai, tajā skaitā</w:t>
      </w:r>
      <w:r w:rsidRPr="00E25956">
        <w:rPr>
          <w:i/>
          <w:color w:val="0000FF"/>
        </w:rPr>
        <w:t>:</w:t>
      </w:r>
    </w:p>
    <w:p w14:paraId="443DFDFD" w14:textId="379BCF2C" w:rsidR="0073165F" w:rsidRPr="00C57676" w:rsidRDefault="0073165F" w:rsidP="00CF1C59">
      <w:pPr>
        <w:pStyle w:val="paragraph"/>
        <w:numPr>
          <w:ilvl w:val="0"/>
          <w:numId w:val="3"/>
        </w:numPr>
        <w:spacing w:before="0" w:beforeAutospacing="0" w:after="120" w:afterAutospacing="0"/>
        <w:ind w:left="714" w:hanging="357"/>
        <w:jc w:val="both"/>
        <w:textAlignment w:val="baseline"/>
        <w:rPr>
          <w:i/>
          <w:iCs/>
          <w:color w:val="0000FF"/>
        </w:rPr>
      </w:pPr>
      <w:r w:rsidRPr="354E9FD3">
        <w:rPr>
          <w:i/>
          <w:iCs/>
          <w:color w:val="0000FF"/>
        </w:rPr>
        <w:lastRenderedPageBreak/>
        <w:t>norāda informāciju par finansējuma avotiem kopējo izmaksu, tajā skaitā projektā iekļauto (tajā skaitā privātās</w:t>
      </w:r>
      <w:r>
        <w:rPr>
          <w:i/>
          <w:iCs/>
          <w:color w:val="0000FF"/>
        </w:rPr>
        <w:t xml:space="preserve">, </w:t>
      </w:r>
      <w:r w:rsidRPr="354E9FD3">
        <w:rPr>
          <w:i/>
          <w:iCs/>
          <w:color w:val="0000FF"/>
        </w:rPr>
        <w:t xml:space="preserve">privātās lietošanas dzelzceļa infrastruktūras izmaksas) un </w:t>
      </w:r>
      <w:proofErr w:type="spellStart"/>
      <w:r w:rsidRPr="354E9FD3">
        <w:rPr>
          <w:i/>
          <w:iCs/>
          <w:color w:val="0000FF"/>
        </w:rPr>
        <w:t>ārpusprojekta</w:t>
      </w:r>
      <w:proofErr w:type="spellEnd"/>
      <w:r w:rsidRPr="354E9FD3">
        <w:rPr>
          <w:i/>
          <w:iCs/>
          <w:color w:val="0000FF"/>
        </w:rPr>
        <w:t xml:space="preserve"> (</w:t>
      </w:r>
      <w:r>
        <w:rPr>
          <w:i/>
          <w:iCs/>
          <w:color w:val="0000FF"/>
        </w:rPr>
        <w:t>projektā pēc būtības neiekļaujamās</w:t>
      </w:r>
      <w:r w:rsidRPr="354E9FD3">
        <w:rPr>
          <w:i/>
          <w:iCs/>
          <w:color w:val="0000FF"/>
        </w:rPr>
        <w:t xml:space="preserve"> izmaksas) (ja attiecināms) izmaksu, finansējuma nodrošināšanai. J</w:t>
      </w:r>
      <w:r w:rsidRPr="354E9FD3">
        <w:rPr>
          <w:rStyle w:val="normaltextrun"/>
          <w:rFonts w:eastAsiaTheme="majorEastAsia"/>
          <w:i/>
          <w:iCs/>
          <w:color w:val="0000FF"/>
        </w:rPr>
        <w:t xml:space="preserve">a projektā plānotas izmaksas ievērojot MK noteikumu </w:t>
      </w:r>
      <w:r w:rsidR="0088186F">
        <w:rPr>
          <w:rStyle w:val="normaltextrun"/>
          <w:rFonts w:eastAsiaTheme="majorEastAsia"/>
          <w:i/>
          <w:iCs/>
          <w:color w:val="0000FF"/>
        </w:rPr>
        <w:t>52</w:t>
      </w:r>
      <w:r w:rsidRPr="354E9FD3">
        <w:rPr>
          <w:rStyle w:val="normaltextrun"/>
          <w:rFonts w:eastAsiaTheme="majorEastAsia"/>
          <w:i/>
          <w:iCs/>
          <w:color w:val="0000FF"/>
        </w:rPr>
        <w:t>.8.</w:t>
      </w:r>
      <w:r w:rsidR="00640D22">
        <w:rPr>
          <w:rStyle w:val="normaltextrun"/>
          <w:rFonts w:eastAsiaTheme="majorEastAsia"/>
          <w:i/>
          <w:iCs/>
          <w:color w:val="0000FF"/>
        </w:rPr>
        <w:t xml:space="preserve">, </w:t>
      </w:r>
      <w:r w:rsidR="0088186F">
        <w:rPr>
          <w:rStyle w:val="normaltextrun"/>
          <w:rFonts w:eastAsiaTheme="majorEastAsia"/>
          <w:i/>
          <w:iCs/>
          <w:color w:val="0000FF"/>
        </w:rPr>
        <w:t>52</w:t>
      </w:r>
      <w:r w:rsidRPr="354E9FD3">
        <w:rPr>
          <w:rStyle w:val="normaltextrun"/>
          <w:rFonts w:eastAsiaTheme="majorEastAsia"/>
          <w:i/>
          <w:iCs/>
          <w:color w:val="0000FF"/>
        </w:rPr>
        <w:t>.12.</w:t>
      </w:r>
      <w:r w:rsidR="00640D22">
        <w:rPr>
          <w:rStyle w:val="normaltextrun"/>
          <w:rFonts w:eastAsiaTheme="majorEastAsia"/>
          <w:i/>
          <w:iCs/>
          <w:color w:val="0000FF"/>
        </w:rPr>
        <w:t xml:space="preserve"> un</w:t>
      </w:r>
      <w:r w:rsidR="0088186F">
        <w:rPr>
          <w:rStyle w:val="normaltextrun"/>
          <w:rFonts w:eastAsiaTheme="majorEastAsia"/>
          <w:i/>
          <w:iCs/>
          <w:color w:val="0000FF"/>
        </w:rPr>
        <w:t xml:space="preserve"> 52.13.</w:t>
      </w:r>
      <w:r w:rsidRPr="354E9FD3">
        <w:rPr>
          <w:rStyle w:val="normaltextrun"/>
          <w:rFonts w:eastAsiaTheme="majorEastAsia"/>
          <w:i/>
          <w:iCs/>
          <w:color w:val="0000FF"/>
        </w:rPr>
        <w:t xml:space="preserve"> apakšpunktu (nosacījumi par līdzfinansējuma apmēru komersantam - sadarbības partnerim), pamato sadarbības partnera spēju nodrošināt finansējumu  plānotajā apmērā no projekta vai projekta daļas (kam piemērojams regulas Nr. 651/2014</w:t>
      </w:r>
      <w:r>
        <w:rPr>
          <w:rStyle w:val="FootnoteReference"/>
          <w:rFonts w:eastAsiaTheme="majorEastAsia"/>
          <w:i/>
          <w:iCs/>
          <w:color w:val="0000FF"/>
        </w:rPr>
        <w:footnoteReference w:id="2"/>
      </w:r>
      <w:r w:rsidRPr="354E9FD3">
        <w:rPr>
          <w:rStyle w:val="normaltextrun"/>
          <w:rFonts w:eastAsiaTheme="majorEastAsia"/>
          <w:i/>
          <w:iCs/>
          <w:color w:val="0000FF"/>
        </w:rPr>
        <w:t xml:space="preserve"> 14. pants) attiecināmajām izmaksām, izmantojot pašu līdzekļus vai ārējo finansējumu, tai skaitā cita finansētāja izsniegtu ilgtermiņa kredītu vai finanšu līzingu, un par šo līdzfinansējumu nevar būt saņemts nekāds komercdarbības atbalsts, tai skaitā </w:t>
      </w:r>
      <w:proofErr w:type="spellStart"/>
      <w:r w:rsidRPr="354E9FD3">
        <w:rPr>
          <w:rStyle w:val="normaltextrun"/>
          <w:rFonts w:eastAsiaTheme="majorEastAsia"/>
          <w:i/>
          <w:iCs/>
          <w:color w:val="0000FF"/>
        </w:rPr>
        <w:t>de</w:t>
      </w:r>
      <w:proofErr w:type="spellEnd"/>
      <w:r w:rsidRPr="354E9FD3">
        <w:rPr>
          <w:rStyle w:val="normaltextrun"/>
          <w:rFonts w:eastAsiaTheme="majorEastAsia"/>
          <w:i/>
          <w:iCs/>
          <w:color w:val="0000FF"/>
        </w:rPr>
        <w:t xml:space="preserve"> </w:t>
      </w:r>
      <w:proofErr w:type="spellStart"/>
      <w:r w:rsidRPr="354E9FD3">
        <w:rPr>
          <w:rStyle w:val="normaltextrun"/>
          <w:rFonts w:eastAsiaTheme="majorEastAsia"/>
          <w:i/>
          <w:iCs/>
          <w:color w:val="0000FF"/>
        </w:rPr>
        <w:t>minimis</w:t>
      </w:r>
      <w:proofErr w:type="spellEnd"/>
      <w:r w:rsidRPr="354E9FD3">
        <w:rPr>
          <w:rStyle w:val="normaltextrun"/>
          <w:rFonts w:eastAsiaTheme="majorEastAsia"/>
          <w:i/>
          <w:iCs/>
          <w:color w:val="0000FF"/>
        </w:rPr>
        <w:t xml:space="preserve"> atbalsts;</w:t>
      </w:r>
    </w:p>
    <w:p w14:paraId="1945A4A9" w14:textId="77777777" w:rsidR="0073165F" w:rsidRPr="00787B08" w:rsidRDefault="0073165F" w:rsidP="00CF1C59">
      <w:pPr>
        <w:pStyle w:val="paragraph"/>
        <w:numPr>
          <w:ilvl w:val="0"/>
          <w:numId w:val="3"/>
        </w:numPr>
        <w:spacing w:before="0" w:beforeAutospacing="0" w:after="120" w:afterAutospacing="0"/>
        <w:ind w:left="714" w:hanging="357"/>
        <w:jc w:val="both"/>
        <w:textAlignment w:val="baseline"/>
        <w:rPr>
          <w:rStyle w:val="eop"/>
          <w:i/>
          <w:color w:val="0000FF"/>
        </w:rPr>
      </w:pPr>
      <w:r>
        <w:rPr>
          <w:rStyle w:val="normaltextrun"/>
          <w:rFonts w:eastAsiaTheme="majorEastAsia"/>
          <w:i/>
          <w:iCs/>
          <w:color w:val="0000FF"/>
        </w:rPr>
        <w:t>sniedz</w:t>
      </w:r>
      <w:r w:rsidRPr="1A6C6878">
        <w:rPr>
          <w:rStyle w:val="normaltextrun"/>
          <w:rFonts w:eastAsiaTheme="majorEastAsia"/>
          <w:i/>
          <w:iCs/>
          <w:color w:val="0000FF"/>
        </w:rPr>
        <w:t xml:space="preserve"> pamatojum</w:t>
      </w:r>
      <w:r>
        <w:rPr>
          <w:rStyle w:val="normaltextrun"/>
          <w:rFonts w:eastAsiaTheme="majorEastAsia"/>
          <w:i/>
          <w:iCs/>
          <w:color w:val="0000FF"/>
        </w:rPr>
        <w:t>u</w:t>
      </w:r>
      <w:r w:rsidRPr="1A6C6878">
        <w:rPr>
          <w:rStyle w:val="normaltextrun"/>
          <w:rFonts w:eastAsiaTheme="majorEastAsia"/>
          <w:i/>
          <w:iCs/>
          <w:color w:val="0000FF"/>
        </w:rPr>
        <w:t xml:space="preserve"> par projekta iesniedzēja </w:t>
      </w:r>
      <w:r>
        <w:rPr>
          <w:rStyle w:val="normaltextrun"/>
          <w:rFonts w:eastAsiaTheme="majorEastAsia"/>
          <w:i/>
          <w:iCs/>
          <w:color w:val="0000FF"/>
        </w:rPr>
        <w:t>un</w:t>
      </w:r>
      <w:r w:rsidRPr="1A6C6878">
        <w:rPr>
          <w:rStyle w:val="normaltextrun"/>
          <w:rFonts w:eastAsiaTheme="majorEastAsia"/>
          <w:i/>
          <w:iCs/>
          <w:color w:val="0000FF"/>
        </w:rPr>
        <w:t xml:space="preserve"> sadarbības partnera</w:t>
      </w:r>
      <w:r>
        <w:rPr>
          <w:rStyle w:val="normaltextrun"/>
          <w:rFonts w:eastAsiaTheme="majorEastAsia"/>
          <w:i/>
          <w:iCs/>
          <w:color w:val="0000FF"/>
        </w:rPr>
        <w:t xml:space="preserve"> (ja tāds ir paredzēts)</w:t>
      </w:r>
      <w:r w:rsidRPr="1A6C6878">
        <w:rPr>
          <w:rStyle w:val="normaltextrun"/>
          <w:rFonts w:eastAsiaTheme="majorEastAsia"/>
          <w:i/>
          <w:iCs/>
          <w:color w:val="0000FF"/>
        </w:rPr>
        <w:t xml:space="preserve"> spēju nodrošināt nepieciešamo finansējumu (piemēram,  aizdevuma līgums, valdes lēmums par projekta īstenošanai nepieciešamā finansējuma nodrošināšanu no pašu līdzekļiem, pašvaldības lēmums par projekta finansēšanu u.tml.), tai skaitā,</w:t>
      </w:r>
      <w:r>
        <w:rPr>
          <w:rStyle w:val="normaltextrun"/>
          <w:rFonts w:eastAsiaTheme="majorEastAsia"/>
          <w:i/>
          <w:iCs/>
          <w:color w:val="0000FF"/>
        </w:rPr>
        <w:t xml:space="preserve"> </w:t>
      </w:r>
      <w:r w:rsidRPr="652D40E8">
        <w:rPr>
          <w:rStyle w:val="normaltextrun"/>
          <w:rFonts w:eastAsiaTheme="majorEastAsia"/>
          <w:i/>
          <w:iCs/>
          <w:color w:val="0000FF"/>
        </w:rPr>
        <w:t>pamato</w:t>
      </w:r>
      <w:r w:rsidRPr="1A6C6878">
        <w:rPr>
          <w:rStyle w:val="normaltextrun"/>
          <w:rFonts w:eastAsiaTheme="majorEastAsia"/>
          <w:i/>
          <w:iCs/>
          <w:color w:val="0000FF"/>
        </w:rPr>
        <w:t xml:space="preserve"> projekta iesniedzēja</w:t>
      </w:r>
      <w:r>
        <w:rPr>
          <w:rStyle w:val="normaltextrun"/>
          <w:rFonts w:eastAsiaTheme="majorEastAsia"/>
          <w:i/>
          <w:iCs/>
          <w:color w:val="0000FF"/>
        </w:rPr>
        <w:t xml:space="preserve">  un</w:t>
      </w:r>
      <w:r w:rsidRPr="1A6C6878">
        <w:rPr>
          <w:rStyle w:val="normaltextrun"/>
          <w:rFonts w:eastAsiaTheme="majorEastAsia"/>
          <w:i/>
          <w:iCs/>
          <w:color w:val="0000FF"/>
        </w:rPr>
        <w:t xml:space="preserve"> sadarbības partnera </w:t>
      </w:r>
      <w:r>
        <w:rPr>
          <w:rStyle w:val="normaltextrun"/>
          <w:rFonts w:eastAsiaTheme="majorEastAsia"/>
          <w:i/>
          <w:iCs/>
          <w:color w:val="0000FF"/>
        </w:rPr>
        <w:t xml:space="preserve">(ja tāds ir paredzēts) </w:t>
      </w:r>
      <w:r w:rsidRPr="1A6C6878">
        <w:rPr>
          <w:rStyle w:val="normaltextrun"/>
          <w:rFonts w:eastAsiaTheme="majorEastAsia"/>
          <w:i/>
          <w:iCs/>
          <w:color w:val="0000FF"/>
        </w:rPr>
        <w:t>pieejamīb</w:t>
      </w:r>
      <w:r>
        <w:rPr>
          <w:rStyle w:val="normaltextrun"/>
          <w:rFonts w:eastAsiaTheme="majorEastAsia"/>
          <w:i/>
          <w:iCs/>
          <w:color w:val="0000FF"/>
        </w:rPr>
        <w:t>u</w:t>
      </w:r>
      <w:r w:rsidRPr="1A6C6878">
        <w:rPr>
          <w:rStyle w:val="normaltextrun"/>
          <w:rFonts w:eastAsiaTheme="majorEastAsia"/>
          <w:i/>
          <w:iCs/>
          <w:color w:val="0000FF"/>
        </w:rPr>
        <w:t xml:space="preserve"> norādītajiem finansējuma avotiem</w:t>
      </w:r>
      <w:r>
        <w:rPr>
          <w:rStyle w:val="normaltextrun"/>
          <w:rFonts w:eastAsiaTheme="majorEastAsia"/>
          <w:i/>
          <w:iCs/>
          <w:color w:val="0000FF"/>
        </w:rPr>
        <w:t xml:space="preserve"> (piemēram, pašvaldības pieejamos līdzekļus privāto izmaksu segšanai, ja nav paredzēts aizņēmums uz tirgus likmi)</w:t>
      </w:r>
      <w:r w:rsidRPr="1A6C6878">
        <w:rPr>
          <w:rStyle w:val="normaltextrun"/>
          <w:rFonts w:eastAsiaTheme="majorEastAsia"/>
          <w:i/>
          <w:iCs/>
          <w:color w:val="0000FF"/>
        </w:rPr>
        <w:t xml:space="preserve"> projekta īstenošanas laikā un </w:t>
      </w:r>
      <w:r w:rsidRPr="652D40E8">
        <w:rPr>
          <w:rStyle w:val="normaltextrun"/>
          <w:rFonts w:eastAsiaTheme="majorEastAsia"/>
          <w:i/>
          <w:iCs/>
          <w:color w:val="0000FF"/>
        </w:rPr>
        <w:t>pamato</w:t>
      </w:r>
      <w:r w:rsidRPr="1A6C6878">
        <w:rPr>
          <w:rStyle w:val="normaltextrun"/>
          <w:rFonts w:eastAsiaTheme="majorEastAsia"/>
          <w:i/>
          <w:iCs/>
          <w:color w:val="0000FF"/>
        </w:rPr>
        <w:t xml:space="preserve"> nepārtrauktas finanšu plūsmas nodrošināšan</w:t>
      </w:r>
      <w:r>
        <w:rPr>
          <w:rStyle w:val="normaltextrun"/>
          <w:rFonts w:eastAsiaTheme="majorEastAsia"/>
          <w:i/>
          <w:iCs/>
          <w:color w:val="0000FF"/>
        </w:rPr>
        <w:t>u</w:t>
      </w:r>
      <w:r w:rsidRPr="1A6C6878">
        <w:rPr>
          <w:rStyle w:val="normaltextrun"/>
          <w:rFonts w:eastAsiaTheme="majorEastAsia"/>
          <w:i/>
          <w:iCs/>
          <w:color w:val="0000FF"/>
        </w:rPr>
        <w:t xml:space="preserve"> projekta ieviešanai tā plānotajā apjomā un termiņā;</w:t>
      </w:r>
      <w:r w:rsidRPr="1A6C6878">
        <w:rPr>
          <w:rStyle w:val="eop"/>
          <w:rFonts w:eastAsiaTheme="majorEastAsia"/>
          <w:i/>
          <w:iCs/>
          <w:color w:val="0000FF"/>
        </w:rPr>
        <w:t> </w:t>
      </w:r>
    </w:p>
    <w:p w14:paraId="1FCAA164" w14:textId="77777777" w:rsidR="0073165F" w:rsidRPr="00C57676" w:rsidRDefault="0073165F" w:rsidP="00CF1C59">
      <w:pPr>
        <w:pStyle w:val="paragraph"/>
        <w:numPr>
          <w:ilvl w:val="0"/>
          <w:numId w:val="3"/>
        </w:numPr>
        <w:spacing w:before="0" w:beforeAutospacing="0" w:after="120" w:afterAutospacing="0"/>
        <w:ind w:left="714" w:hanging="357"/>
        <w:jc w:val="both"/>
        <w:textAlignment w:val="baseline"/>
        <w:rPr>
          <w:i/>
          <w:color w:val="0000FF"/>
        </w:rPr>
      </w:pPr>
      <w:r w:rsidRPr="2B737F5F">
        <w:rPr>
          <w:rStyle w:val="normaltextrun"/>
          <w:rFonts w:eastAsiaTheme="majorEastAsia"/>
          <w:i/>
          <w:iCs/>
          <w:color w:val="0000FF"/>
        </w:rPr>
        <w:t>ja finansēšanas avoti nav kredītiestādes līdzekļi, sniedz detalizētu informāciju, kas ir finansējuma sniedzēji, t.i., tie nav Sankciju sarakstos, ar negatīvu reputāciju u.tml.;</w:t>
      </w:r>
      <w:r w:rsidRPr="2B737F5F">
        <w:rPr>
          <w:rStyle w:val="eop"/>
          <w:rFonts w:eastAsiaTheme="majorEastAsia"/>
          <w:i/>
          <w:iCs/>
          <w:color w:val="0000FF"/>
        </w:rPr>
        <w:t> </w:t>
      </w:r>
    </w:p>
    <w:p w14:paraId="3B9E436F" w14:textId="77777777" w:rsidR="0073165F" w:rsidRPr="003A5514" w:rsidRDefault="0073165F" w:rsidP="00CF1C59">
      <w:pPr>
        <w:numPr>
          <w:ilvl w:val="0"/>
          <w:numId w:val="3"/>
        </w:numPr>
        <w:spacing w:after="120"/>
        <w:ind w:left="714" w:hanging="357"/>
        <w:jc w:val="both"/>
        <w:rPr>
          <w:i/>
          <w:color w:val="0000FF"/>
        </w:rPr>
      </w:pPr>
      <w:r w:rsidRPr="2B737F5F">
        <w:rPr>
          <w:i/>
          <w:iCs/>
          <w:color w:val="0000FF"/>
        </w:rPr>
        <w:t>norāda informāciju, vai un kādā apmērā plānots pieprasīt avansu projekta īstenošanai;</w:t>
      </w:r>
    </w:p>
    <w:p w14:paraId="418DC574" w14:textId="378EA361" w:rsidR="0073165F" w:rsidRPr="00D81261" w:rsidRDefault="0073165F" w:rsidP="00CF1C59">
      <w:pPr>
        <w:numPr>
          <w:ilvl w:val="0"/>
          <w:numId w:val="3"/>
        </w:numPr>
        <w:spacing w:after="120"/>
        <w:ind w:left="714" w:hanging="357"/>
        <w:jc w:val="both"/>
        <w:rPr>
          <w:i/>
          <w:color w:val="0000FF"/>
        </w:rPr>
      </w:pPr>
      <w:r w:rsidRPr="2B737F5F">
        <w:rPr>
          <w:i/>
          <w:iCs/>
          <w:color w:val="0000FF"/>
        </w:rPr>
        <w:t>norāda, vai projekta attiecināmajās izmaksās ir iekļauts pievienotās vērtības nodoklis (turpmāk – PVN) atbilstoši regulas 2021/1060</w:t>
      </w:r>
      <w:r w:rsidRPr="2B737F5F">
        <w:rPr>
          <w:rStyle w:val="FootnoteReference"/>
          <w:i/>
          <w:iCs/>
          <w:color w:val="0000FF"/>
        </w:rPr>
        <w:footnoteReference w:id="3"/>
      </w:r>
      <w:r w:rsidRPr="2B737F5F">
        <w:rPr>
          <w:i/>
          <w:iCs/>
          <w:color w:val="0000FF"/>
        </w:rPr>
        <w:t xml:space="preserve"> 64. panta 1. punkta “c” apakšpunktā ietvertajiem nosacījumiem.</w:t>
      </w:r>
      <w:r>
        <w:rPr>
          <w:i/>
          <w:iCs/>
          <w:color w:val="0000FF"/>
        </w:rPr>
        <w:t xml:space="preserve"> </w:t>
      </w:r>
      <w:r w:rsidRPr="2B737F5F">
        <w:rPr>
          <w:i/>
          <w:iCs/>
          <w:color w:val="0000FF"/>
        </w:rPr>
        <w:t>Atbilstoši MK noteikumu 3</w:t>
      </w:r>
      <w:r w:rsidR="0088186F">
        <w:rPr>
          <w:i/>
          <w:iCs/>
          <w:color w:val="0000FF"/>
        </w:rPr>
        <w:t>7</w:t>
      </w:r>
      <w:r w:rsidRPr="2B737F5F">
        <w:rPr>
          <w:i/>
          <w:iCs/>
          <w:color w:val="0000FF"/>
        </w:rPr>
        <w:t>.punktā noteiktajam, PVN ir attiecināms, ja tas nav atgūstams atbilstoši normatīvajiem aktiem nodokļu politikas jomā</w:t>
      </w:r>
      <w:r w:rsidR="00A20D9B">
        <w:rPr>
          <w:i/>
          <w:iCs/>
          <w:color w:val="0000FF"/>
        </w:rPr>
        <w:t>;</w:t>
      </w:r>
    </w:p>
    <w:p w14:paraId="76DCBB98" w14:textId="77777777" w:rsidR="0073165F" w:rsidRPr="00A0187A" w:rsidRDefault="0073165F" w:rsidP="00CF1C59">
      <w:pPr>
        <w:numPr>
          <w:ilvl w:val="0"/>
          <w:numId w:val="3"/>
        </w:numPr>
        <w:spacing w:after="120"/>
        <w:ind w:left="714" w:hanging="357"/>
        <w:jc w:val="both"/>
        <w:rPr>
          <w:i/>
          <w:color w:val="0000FF"/>
        </w:rPr>
      </w:pPr>
      <w:r w:rsidRPr="00A0187A">
        <w:rPr>
          <w:i/>
          <w:iCs/>
          <w:color w:val="0000FF"/>
        </w:rPr>
        <w:t xml:space="preserve">ja projekta ietvaros ir plānota komercdarbības atbalsta kumulācija, tad norāda informāciju par  iesaistītajām komercdarbības atbalsta </w:t>
      </w:r>
      <w:proofErr w:type="spellStart"/>
      <w:r w:rsidRPr="00A0187A">
        <w:rPr>
          <w:i/>
          <w:iCs/>
          <w:color w:val="0000FF"/>
        </w:rPr>
        <w:t>piešķīrējinstitūcijām</w:t>
      </w:r>
      <w:proofErr w:type="spellEnd"/>
      <w:r w:rsidRPr="00A0187A">
        <w:rPr>
          <w:i/>
          <w:iCs/>
          <w:color w:val="0000FF"/>
        </w:rPr>
        <w:t xml:space="preserve"> – norāda, vai visās </w:t>
      </w:r>
      <w:proofErr w:type="spellStart"/>
      <w:r w:rsidRPr="00A0187A">
        <w:rPr>
          <w:i/>
          <w:iCs/>
          <w:color w:val="0000FF"/>
        </w:rPr>
        <w:t>piešķirējinstitūcijās</w:t>
      </w:r>
      <w:proofErr w:type="spellEnd"/>
      <w:r w:rsidRPr="00A0187A">
        <w:rPr>
          <w:i/>
          <w:iCs/>
          <w:color w:val="0000FF"/>
        </w:rPr>
        <w:t xml:space="preserve">  projekta iesniegums ir iesniegts vienlaikus, vai, ja netiek iesniegts vienlaikus, norāda </w:t>
      </w:r>
      <w:proofErr w:type="spellStart"/>
      <w:r w:rsidRPr="00A0187A">
        <w:rPr>
          <w:i/>
          <w:iCs/>
          <w:color w:val="0000FF"/>
        </w:rPr>
        <w:t>piešķīrējinstitūciju</w:t>
      </w:r>
      <w:proofErr w:type="spellEnd"/>
      <w:r w:rsidRPr="00A0187A">
        <w:rPr>
          <w:i/>
          <w:iCs/>
          <w:color w:val="0000FF"/>
        </w:rPr>
        <w:t xml:space="preserve">, kurā ir iesniegts vai plānots iesniegt projekta iesniegumu.  </w:t>
      </w:r>
    </w:p>
    <w:p w14:paraId="3265F889" w14:textId="2C3F4F76" w:rsidR="0088186F" w:rsidRPr="00A0187A" w:rsidRDefault="0088186F" w:rsidP="00CF1C59">
      <w:pPr>
        <w:pStyle w:val="ListParagraph"/>
        <w:numPr>
          <w:ilvl w:val="0"/>
          <w:numId w:val="4"/>
        </w:numPr>
        <w:spacing w:after="120"/>
        <w:jc w:val="both"/>
        <w:rPr>
          <w:rFonts w:ascii="Times New Roman" w:hAnsi="Times New Roman"/>
          <w:i/>
          <w:color w:val="0000FF"/>
          <w:sz w:val="24"/>
          <w:szCs w:val="24"/>
        </w:rPr>
      </w:pPr>
      <w:r w:rsidRPr="00A0187A">
        <w:rPr>
          <w:rFonts w:ascii="Times New Roman" w:hAnsi="Times New Roman"/>
          <w:i/>
          <w:color w:val="0000FF"/>
          <w:sz w:val="24"/>
          <w:szCs w:val="24"/>
        </w:rPr>
        <w:t>Atbilstoši MK noteikumu 4</w:t>
      </w:r>
      <w:r w:rsidR="00260395">
        <w:rPr>
          <w:rFonts w:ascii="Times New Roman" w:hAnsi="Times New Roman"/>
          <w:i/>
          <w:color w:val="0000FF"/>
          <w:sz w:val="24"/>
          <w:szCs w:val="24"/>
        </w:rPr>
        <w:t>4</w:t>
      </w:r>
      <w:r w:rsidRPr="00A0187A">
        <w:rPr>
          <w:rFonts w:ascii="Times New Roman" w:hAnsi="Times New Roman"/>
          <w:i/>
          <w:color w:val="0000FF"/>
          <w:sz w:val="24"/>
          <w:szCs w:val="24"/>
        </w:rPr>
        <w:t xml:space="preserve">. punktam projekta iesniegumu, kurā ir paredzēta komercdarbības atbalsta kumulācija, vienlaikus iesniedz sadarbības iestādē un pārējās iesaistītajās komercdarbības atbalsta </w:t>
      </w:r>
      <w:proofErr w:type="spellStart"/>
      <w:r w:rsidRPr="00A0187A">
        <w:rPr>
          <w:rFonts w:ascii="Times New Roman" w:hAnsi="Times New Roman"/>
          <w:i/>
          <w:color w:val="0000FF"/>
          <w:sz w:val="24"/>
          <w:szCs w:val="24"/>
        </w:rPr>
        <w:t>piešķīrējinstitūcijās</w:t>
      </w:r>
      <w:proofErr w:type="spellEnd"/>
      <w:r w:rsidRPr="00A0187A">
        <w:rPr>
          <w:rFonts w:ascii="Times New Roman" w:hAnsi="Times New Roman"/>
          <w:i/>
          <w:color w:val="0000FF"/>
          <w:sz w:val="24"/>
          <w:szCs w:val="24"/>
        </w:rPr>
        <w:t xml:space="preserve">. Ja projekta iesniegums netiek iesniegts vienlaikus visās komercdarbības atbalsta </w:t>
      </w:r>
      <w:proofErr w:type="spellStart"/>
      <w:r w:rsidRPr="00A0187A">
        <w:rPr>
          <w:rFonts w:ascii="Times New Roman" w:hAnsi="Times New Roman"/>
          <w:i/>
          <w:color w:val="0000FF"/>
          <w:sz w:val="24"/>
          <w:szCs w:val="24"/>
        </w:rPr>
        <w:t>piešķīrējinstitūcijās</w:t>
      </w:r>
      <w:proofErr w:type="spellEnd"/>
      <w:r w:rsidRPr="00A0187A">
        <w:rPr>
          <w:rFonts w:ascii="Times New Roman" w:hAnsi="Times New Roman"/>
          <w:i/>
          <w:color w:val="0000FF"/>
          <w:sz w:val="24"/>
          <w:szCs w:val="24"/>
        </w:rPr>
        <w:t xml:space="preserve">, tad izmaksas projekta darbībām, kas tiek ieviestas saskaņā ar regulas Nr. 651/2014 14., 41., 45. un 56. pantu, ir attiecināmas no dienas, kurā projekta iesniegums iesniegts pēdējā no komercdarbības atbalsta </w:t>
      </w:r>
      <w:proofErr w:type="spellStart"/>
      <w:r w:rsidRPr="00A0187A">
        <w:rPr>
          <w:rFonts w:ascii="Times New Roman" w:hAnsi="Times New Roman"/>
          <w:i/>
          <w:color w:val="0000FF"/>
          <w:sz w:val="24"/>
          <w:szCs w:val="24"/>
        </w:rPr>
        <w:t>piešķīrējinstitūcijām</w:t>
      </w:r>
      <w:proofErr w:type="spellEnd"/>
      <w:r w:rsidRPr="00A0187A">
        <w:rPr>
          <w:rFonts w:ascii="Times New Roman" w:hAnsi="Times New Roman"/>
          <w:i/>
          <w:color w:val="0000FF"/>
          <w:sz w:val="24"/>
          <w:szCs w:val="24"/>
        </w:rPr>
        <w:t>, arī ar projekta izmaksām saistītos līgumus, izņemot līgumus, kas saistīti ar MK noteikumu 3</w:t>
      </w:r>
      <w:r w:rsidR="00260395">
        <w:rPr>
          <w:rFonts w:ascii="Times New Roman" w:hAnsi="Times New Roman"/>
          <w:i/>
          <w:color w:val="0000FF"/>
          <w:sz w:val="24"/>
          <w:szCs w:val="24"/>
        </w:rPr>
        <w:t>6</w:t>
      </w:r>
      <w:r w:rsidRPr="00A0187A">
        <w:rPr>
          <w:rFonts w:ascii="Times New Roman" w:hAnsi="Times New Roman"/>
          <w:i/>
          <w:color w:val="0000FF"/>
          <w:sz w:val="24"/>
          <w:szCs w:val="24"/>
        </w:rPr>
        <w:t xml:space="preserve">.9.1. apakšpunktā minētajām projektu pamatojošās dokumentācijas sagatavošanas izmaksām, slēdz un ar ieguldījumiem saistītos būvdarbus uzsāk pēc projekta iesnieguma iesniegšanas pēdējā no komercdarbības atbalsta </w:t>
      </w:r>
      <w:proofErr w:type="spellStart"/>
      <w:r w:rsidRPr="00A0187A">
        <w:rPr>
          <w:rFonts w:ascii="Times New Roman" w:hAnsi="Times New Roman"/>
          <w:i/>
          <w:color w:val="0000FF"/>
          <w:sz w:val="24"/>
          <w:szCs w:val="24"/>
        </w:rPr>
        <w:t>piešķīrējinstitūcijām</w:t>
      </w:r>
      <w:proofErr w:type="spellEnd"/>
      <w:r w:rsidRPr="00A0187A">
        <w:rPr>
          <w:rFonts w:ascii="Times New Roman" w:hAnsi="Times New Roman"/>
          <w:i/>
          <w:color w:val="0000FF"/>
          <w:sz w:val="24"/>
          <w:szCs w:val="24"/>
        </w:rPr>
        <w:t>.</w:t>
      </w:r>
    </w:p>
    <w:p w14:paraId="0CFC6BD3" w14:textId="7568C053" w:rsidR="0088186F" w:rsidRPr="004749EE" w:rsidRDefault="0088186F" w:rsidP="00CF1C59">
      <w:pPr>
        <w:pStyle w:val="tv213"/>
        <w:numPr>
          <w:ilvl w:val="0"/>
          <w:numId w:val="4"/>
        </w:numPr>
        <w:shd w:val="clear" w:color="auto" w:fill="FFFFFF"/>
        <w:spacing w:before="0" w:beforeAutospacing="0" w:after="0" w:afterAutospacing="0"/>
        <w:ind w:left="714" w:hanging="357"/>
        <w:jc w:val="both"/>
        <w:rPr>
          <w:i/>
          <w:iCs/>
          <w:color w:val="0000FF"/>
        </w:rPr>
      </w:pPr>
      <w:r w:rsidRPr="00A0187A">
        <w:rPr>
          <w:i/>
          <w:iCs/>
          <w:color w:val="0000FF"/>
        </w:rPr>
        <w:lastRenderedPageBreak/>
        <w:t xml:space="preserve">Atbilstoši MK noteikumu </w:t>
      </w:r>
      <w:r w:rsidR="00260395">
        <w:rPr>
          <w:i/>
          <w:iCs/>
          <w:color w:val="0000FF"/>
        </w:rPr>
        <w:t>70</w:t>
      </w:r>
      <w:r w:rsidRPr="00A0187A">
        <w:rPr>
          <w:i/>
          <w:iCs/>
          <w:color w:val="0000FF"/>
        </w:rPr>
        <w:t>. punktam</w:t>
      </w:r>
      <w:r>
        <w:rPr>
          <w:i/>
          <w:iCs/>
          <w:color w:val="0000FF"/>
        </w:rPr>
        <w:t xml:space="preserve"> a</w:t>
      </w:r>
      <w:r w:rsidRPr="004749EE">
        <w:rPr>
          <w:i/>
          <w:iCs/>
          <w:color w:val="0000FF"/>
        </w:rPr>
        <w:t xml:space="preserve">tbalstu, ko piešķir </w:t>
      </w:r>
      <w:r>
        <w:rPr>
          <w:i/>
          <w:iCs/>
          <w:color w:val="0000FF"/>
        </w:rPr>
        <w:t>pasākuma</w:t>
      </w:r>
      <w:r w:rsidRPr="004749EE">
        <w:rPr>
          <w:i/>
          <w:iCs/>
          <w:color w:val="0000FF"/>
        </w:rPr>
        <w:t xml:space="preserve"> ietvaros, var </w:t>
      </w:r>
      <w:proofErr w:type="spellStart"/>
      <w:r w:rsidRPr="004749EE">
        <w:rPr>
          <w:i/>
          <w:iCs/>
          <w:color w:val="0000FF"/>
        </w:rPr>
        <w:t>kumulēt</w:t>
      </w:r>
      <w:proofErr w:type="spellEnd"/>
      <w:r w:rsidRPr="004749EE">
        <w:rPr>
          <w:i/>
          <w:iCs/>
          <w:color w:val="0000FF"/>
        </w:rPr>
        <w:t xml:space="preserve"> ar citu komercdarbības atbalstu un </w:t>
      </w:r>
      <w:proofErr w:type="spellStart"/>
      <w:r w:rsidRPr="004749EE">
        <w:rPr>
          <w:rStyle w:val="Emphasis"/>
          <w:rFonts w:eastAsiaTheme="majorEastAsia"/>
          <w:color w:val="0000FF"/>
        </w:rPr>
        <w:t>de</w:t>
      </w:r>
      <w:proofErr w:type="spellEnd"/>
      <w:r w:rsidRPr="004749EE">
        <w:rPr>
          <w:rStyle w:val="Emphasis"/>
          <w:rFonts w:eastAsiaTheme="majorEastAsia"/>
          <w:color w:val="0000FF"/>
        </w:rPr>
        <w:t xml:space="preserve"> </w:t>
      </w:r>
      <w:proofErr w:type="spellStart"/>
      <w:r w:rsidRPr="004749EE">
        <w:rPr>
          <w:rStyle w:val="Emphasis"/>
          <w:rFonts w:eastAsiaTheme="majorEastAsia"/>
          <w:color w:val="0000FF"/>
        </w:rPr>
        <w:t>minimis</w:t>
      </w:r>
      <w:proofErr w:type="spellEnd"/>
      <w:r w:rsidRPr="004749EE">
        <w:rPr>
          <w:i/>
          <w:iCs/>
          <w:color w:val="0000FF"/>
        </w:rPr>
        <w:t> atbalstu:</w:t>
      </w:r>
    </w:p>
    <w:p w14:paraId="4AC13F24" w14:textId="77777777" w:rsidR="0088186F" w:rsidRDefault="0088186F" w:rsidP="00CF1C59">
      <w:pPr>
        <w:pStyle w:val="tv213"/>
        <w:numPr>
          <w:ilvl w:val="0"/>
          <w:numId w:val="28"/>
        </w:numPr>
        <w:shd w:val="clear" w:color="auto" w:fill="FFFFFF"/>
        <w:spacing w:before="0" w:beforeAutospacing="0" w:after="0" w:afterAutospacing="0" w:line="293" w:lineRule="atLeast"/>
        <w:jc w:val="both"/>
        <w:rPr>
          <w:i/>
          <w:iCs/>
          <w:color w:val="0000FF"/>
        </w:rPr>
      </w:pPr>
      <w:r w:rsidRPr="004749EE">
        <w:rPr>
          <w:i/>
          <w:iCs/>
          <w:color w:val="0000FF"/>
        </w:rPr>
        <w:t xml:space="preserve">ja atbalsts attiecas arī uz tām pašām attiecināmajām izmaksām, kas daļēji vai pilnībā pārklājas, – tikai tādā gadījumā, ja šīs kumulācijas rezultātā netiek pārsniegts </w:t>
      </w:r>
      <w:r>
        <w:rPr>
          <w:i/>
          <w:iCs/>
          <w:color w:val="0000FF"/>
        </w:rPr>
        <w:t>MK</w:t>
      </w:r>
      <w:r w:rsidRPr="004749EE">
        <w:rPr>
          <w:i/>
          <w:iCs/>
          <w:color w:val="0000FF"/>
        </w:rPr>
        <w:t xml:space="preserve"> noteikumos minētās maksimālās atbalsta intensitātes vai atbalsta apmērs, kāds noteikts komercdarbības atbalsta programmā, atbalsta projektā vai Eiropas Komisijas lēmumā, kā arī tiek ievērots maksimālais iespējamais </w:t>
      </w:r>
      <w:proofErr w:type="spellStart"/>
      <w:r w:rsidRPr="004749EE">
        <w:rPr>
          <w:rStyle w:val="Emphasis"/>
          <w:rFonts w:eastAsiaTheme="majorEastAsia"/>
          <w:color w:val="0000FF"/>
        </w:rPr>
        <w:t>de</w:t>
      </w:r>
      <w:proofErr w:type="spellEnd"/>
      <w:r w:rsidRPr="004749EE">
        <w:rPr>
          <w:rStyle w:val="Emphasis"/>
          <w:rFonts w:eastAsiaTheme="majorEastAsia"/>
          <w:color w:val="0000FF"/>
        </w:rPr>
        <w:t xml:space="preserve"> </w:t>
      </w:r>
      <w:proofErr w:type="spellStart"/>
      <w:r w:rsidRPr="004749EE">
        <w:rPr>
          <w:rStyle w:val="Emphasis"/>
          <w:rFonts w:eastAsiaTheme="majorEastAsia"/>
          <w:color w:val="0000FF"/>
        </w:rPr>
        <w:t>minimis</w:t>
      </w:r>
      <w:proofErr w:type="spellEnd"/>
      <w:r w:rsidRPr="004749EE">
        <w:rPr>
          <w:i/>
          <w:iCs/>
          <w:color w:val="0000FF"/>
        </w:rPr>
        <w:t> apmērs;</w:t>
      </w:r>
    </w:p>
    <w:p w14:paraId="72A01879" w14:textId="77777777" w:rsidR="0088186F" w:rsidRDefault="0088186F" w:rsidP="00CF1C59">
      <w:pPr>
        <w:pStyle w:val="tv213"/>
        <w:numPr>
          <w:ilvl w:val="0"/>
          <w:numId w:val="28"/>
        </w:numPr>
        <w:shd w:val="clear" w:color="auto" w:fill="FFFFFF"/>
        <w:spacing w:before="0" w:beforeAutospacing="0" w:after="0" w:afterAutospacing="0" w:line="293" w:lineRule="atLeast"/>
        <w:jc w:val="both"/>
        <w:rPr>
          <w:i/>
          <w:iCs/>
          <w:color w:val="0000FF"/>
        </w:rPr>
      </w:pPr>
      <w:r w:rsidRPr="004749EE">
        <w:rPr>
          <w:i/>
          <w:iCs/>
          <w:color w:val="0000FF"/>
        </w:rPr>
        <w:t>ja atbalsts attiecas uz atšķirīgām attiecināmajām izmaksām.</w:t>
      </w:r>
    </w:p>
    <w:p w14:paraId="6F10B09E" w14:textId="77777777" w:rsidR="0073165F" w:rsidRDefault="0073165F" w:rsidP="0073165F">
      <w:pPr>
        <w:pStyle w:val="Heading3"/>
        <w:spacing w:before="0" w:beforeAutospacing="0" w:after="0" w:afterAutospacing="0"/>
        <w:jc w:val="both"/>
        <w:rPr>
          <w:color w:val="FF0000"/>
        </w:rPr>
      </w:pPr>
    </w:p>
    <w:p w14:paraId="14B1E311" w14:textId="77777777" w:rsidR="00455E2A" w:rsidRPr="00455E2A" w:rsidRDefault="00455E2A" w:rsidP="00455E2A">
      <w:pPr>
        <w:pStyle w:val="NormalWeb"/>
        <w:spacing w:before="0" w:beforeAutospacing="0" w:after="0" w:afterAutospacing="0"/>
        <w:jc w:val="both"/>
        <w:rPr>
          <w:color w:val="FF0000"/>
        </w:rPr>
      </w:pPr>
    </w:p>
    <w:p w14:paraId="029D3518" w14:textId="54C57768" w:rsidR="00455E2A" w:rsidRDefault="00AC5142" w:rsidP="00D86BA9">
      <w:pPr>
        <w:pStyle w:val="Heading3"/>
        <w:spacing w:before="0" w:beforeAutospacing="0" w:after="0" w:afterAutospacing="0"/>
        <w:jc w:val="both"/>
        <w:rPr>
          <w:rFonts w:eastAsia="Times New Roman"/>
          <w:sz w:val="28"/>
          <w:szCs w:val="28"/>
        </w:rPr>
      </w:pPr>
      <w:r w:rsidRPr="009E71BF">
        <w:rPr>
          <w:rFonts w:eastAsia="Times New Roman"/>
          <w:sz w:val="28"/>
          <w:szCs w:val="28"/>
        </w:rPr>
        <w:t xml:space="preserve">Projekta risku </w:t>
      </w:r>
      <w:proofErr w:type="spellStart"/>
      <w:r w:rsidR="005A2362" w:rsidRPr="009E71BF">
        <w:rPr>
          <w:rFonts w:eastAsia="Times New Roman"/>
          <w:sz w:val="28"/>
          <w:szCs w:val="28"/>
        </w:rPr>
        <w:t>i</w:t>
      </w:r>
      <w:r w:rsidR="00044867" w:rsidRPr="009E71BF">
        <w:rPr>
          <w:rFonts w:eastAsia="Times New Roman"/>
          <w:sz w:val="28"/>
          <w:szCs w:val="28"/>
        </w:rPr>
        <w:t>z</w:t>
      </w:r>
      <w:r w:rsidR="005A2362" w:rsidRPr="009E71BF">
        <w:rPr>
          <w:rFonts w:eastAsia="Times New Roman"/>
          <w:sz w:val="28"/>
          <w:szCs w:val="28"/>
        </w:rPr>
        <w:t>v</w:t>
      </w:r>
      <w:r w:rsidR="00044867" w:rsidRPr="009E71BF">
        <w:rPr>
          <w:rFonts w:eastAsia="Times New Roman"/>
          <w:sz w:val="28"/>
          <w:szCs w:val="28"/>
        </w:rPr>
        <w:t>ē</w:t>
      </w:r>
      <w:r w:rsidR="005A2362" w:rsidRPr="009E71BF">
        <w:rPr>
          <w:rFonts w:eastAsia="Times New Roman"/>
          <w:sz w:val="28"/>
          <w:szCs w:val="28"/>
        </w:rPr>
        <w:t>rtējums</w:t>
      </w:r>
      <w:proofErr w:type="spellEnd"/>
    </w:p>
    <w:p w14:paraId="0A516715" w14:textId="77777777" w:rsidR="00871BBB" w:rsidRDefault="00871BBB" w:rsidP="00871BBB">
      <w:pPr>
        <w:pStyle w:val="Heading3"/>
        <w:spacing w:before="0" w:beforeAutospacing="0" w:after="0" w:afterAutospacing="0"/>
        <w:ind w:left="450"/>
        <w:jc w:val="both"/>
        <w:rPr>
          <w:rFonts w:eastAsia="Times New Roman"/>
          <w:sz w:val="24"/>
          <w:szCs w:val="24"/>
        </w:rPr>
      </w:pPr>
    </w:p>
    <w:p w14:paraId="5C557063" w14:textId="0720A472" w:rsidR="00871BBB" w:rsidRPr="00455E2A" w:rsidRDefault="00871BBB" w:rsidP="00871BBB">
      <w:pPr>
        <w:pStyle w:val="Heading3"/>
        <w:spacing w:before="0" w:beforeAutospacing="0" w:after="0" w:afterAutospacing="0"/>
        <w:ind w:left="448"/>
        <w:jc w:val="both"/>
        <w:rPr>
          <w:rFonts w:eastAsia="Times New Roman"/>
          <w:sz w:val="28"/>
          <w:szCs w:val="28"/>
        </w:rPr>
      </w:pPr>
      <w:r>
        <w:rPr>
          <w:rFonts w:eastAsia="Times New Roman"/>
          <w:sz w:val="24"/>
          <w:szCs w:val="24"/>
        </w:rPr>
        <w:t>4.tabula</w:t>
      </w:r>
    </w:p>
    <w:tbl>
      <w:tblPr>
        <w:tblStyle w:val="TableGrid"/>
        <w:tblW w:w="9634" w:type="dxa"/>
        <w:tblLook w:val="04A0" w:firstRow="1" w:lastRow="0" w:firstColumn="1" w:lastColumn="0" w:noHBand="0" w:noVBand="1"/>
      </w:tblPr>
      <w:tblGrid>
        <w:gridCol w:w="5524"/>
        <w:gridCol w:w="4103"/>
        <w:gridCol w:w="7"/>
      </w:tblGrid>
      <w:tr w:rsidR="00726E81" w:rsidRPr="00A564A5" w14:paraId="53358A6E" w14:textId="77777777" w:rsidTr="00377DAE">
        <w:trPr>
          <w:gridAfter w:val="1"/>
          <w:wAfter w:w="7" w:type="dxa"/>
          <w:trHeight w:val="2753"/>
        </w:trPr>
        <w:tc>
          <w:tcPr>
            <w:tcW w:w="5524" w:type="dxa"/>
            <w:vAlign w:val="center"/>
          </w:tcPr>
          <w:p w14:paraId="71F41B75" w14:textId="4B251633" w:rsidR="00726E81" w:rsidRPr="00A564A5" w:rsidRDefault="00052C66" w:rsidP="00052C66">
            <w:pPr>
              <w:pStyle w:val="Heading3"/>
              <w:spacing w:before="0" w:beforeAutospacing="0" w:after="0" w:afterAutospacing="0"/>
              <w:rPr>
                <w:rFonts w:eastAsia="Times New Roman"/>
                <w:sz w:val="28"/>
                <w:szCs w:val="28"/>
                <w:highlight w:val="yellow"/>
              </w:rPr>
            </w:pPr>
            <w:r w:rsidRPr="000247B1">
              <w:rPr>
                <w:noProof/>
              </w:rPr>
              <w:drawing>
                <wp:inline distT="0" distB="0" distL="0" distR="0" wp14:anchorId="68D1753F" wp14:editId="5B61E8CA">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331334" cy="1457914"/>
                          </a:xfrm>
                          <a:prstGeom prst="rect">
                            <a:avLst/>
                          </a:prstGeom>
                        </pic:spPr>
                      </pic:pic>
                    </a:graphicData>
                  </a:graphic>
                </wp:inline>
              </w:drawing>
            </w:r>
          </w:p>
        </w:tc>
        <w:tc>
          <w:tcPr>
            <w:tcW w:w="4103" w:type="dxa"/>
            <w:vAlign w:val="center"/>
          </w:tcPr>
          <w:p w14:paraId="3808711D" w14:textId="3BE71FE8" w:rsidR="00726E81" w:rsidRPr="00463D5E" w:rsidRDefault="00726E81" w:rsidP="00726E81">
            <w:pPr>
              <w:rPr>
                <w:rFonts w:eastAsia="Times New Roman"/>
                <w:b/>
                <w:bCs/>
              </w:rPr>
            </w:pPr>
            <w:r w:rsidRPr="00463D5E">
              <w:rPr>
                <w:color w:val="7F7F7F" w:themeColor="text1" w:themeTint="80"/>
              </w:rPr>
              <w:t xml:space="preserve">Pievieno risku. </w:t>
            </w:r>
          </w:p>
          <w:p w14:paraId="3CCE58E8" w14:textId="7AEEEA6B" w:rsidR="00726E81" w:rsidRPr="00260395" w:rsidRDefault="00726E81" w:rsidP="00726E81">
            <w:pPr>
              <w:pStyle w:val="NormalWeb"/>
              <w:spacing w:before="0" w:beforeAutospacing="0" w:after="0" w:afterAutospacing="0"/>
              <w:rPr>
                <w:rFonts w:eastAsia="Times New Roman"/>
                <w:b/>
                <w:bCs/>
                <w:i/>
                <w:iCs/>
                <w:highlight w:val="yellow"/>
              </w:rPr>
            </w:pPr>
            <w:r w:rsidRPr="00260395">
              <w:rPr>
                <w:i/>
                <w:iCs/>
                <w:color w:val="0000FF"/>
              </w:rPr>
              <w:t>Var pievienot vairākus riskus, katram izveidojot atsevišķu tabulu</w:t>
            </w:r>
          </w:p>
        </w:tc>
      </w:tr>
      <w:tr w:rsidR="00726E81" w:rsidRPr="00A564A5" w14:paraId="732CAADB" w14:textId="77777777" w:rsidTr="00377DAE">
        <w:trPr>
          <w:cantSplit/>
        </w:trPr>
        <w:tc>
          <w:tcPr>
            <w:tcW w:w="5524" w:type="dxa"/>
            <w:vMerge w:val="restart"/>
            <w:vAlign w:val="center"/>
          </w:tcPr>
          <w:p w14:paraId="1D6207C7" w14:textId="4AD437CB" w:rsidR="00726E81" w:rsidRPr="00761087" w:rsidRDefault="00052C66" w:rsidP="00C5320F">
            <w:pPr>
              <w:pStyle w:val="Heading3"/>
              <w:spacing w:before="0" w:beforeAutospacing="0" w:after="0" w:afterAutospacing="0"/>
              <w:ind w:right="170"/>
              <w:jc w:val="center"/>
              <w:rPr>
                <w:rFonts w:eastAsia="Times New Roman"/>
                <w:sz w:val="28"/>
                <w:szCs w:val="28"/>
                <w:highlight w:val="yellow"/>
              </w:rPr>
            </w:pPr>
            <w:r w:rsidRPr="000247B1">
              <w:rPr>
                <w:noProof/>
              </w:rPr>
              <w:drawing>
                <wp:inline distT="0" distB="0" distL="0" distR="0" wp14:anchorId="4A6D54E4" wp14:editId="41FAC8E4">
                  <wp:extent cx="2790825" cy="4297680"/>
                  <wp:effectExtent l="0" t="0" r="9525" b="762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a:off x="0" y="0"/>
                            <a:ext cx="2791059" cy="4298041"/>
                          </a:xfrm>
                          <a:prstGeom prst="rect">
                            <a:avLst/>
                          </a:prstGeom>
                        </pic:spPr>
                      </pic:pic>
                    </a:graphicData>
                  </a:graphic>
                </wp:inline>
              </w:drawing>
            </w:r>
          </w:p>
        </w:tc>
        <w:tc>
          <w:tcPr>
            <w:tcW w:w="4110" w:type="dxa"/>
            <w:gridSpan w:val="2"/>
          </w:tcPr>
          <w:p w14:paraId="3AA412B7" w14:textId="77777777" w:rsidR="00726E81" w:rsidRPr="00463D5E" w:rsidRDefault="00726E81" w:rsidP="00052C66">
            <w:pPr>
              <w:pStyle w:val="NormalWeb"/>
              <w:spacing w:before="0" w:beforeAutospacing="0" w:after="0" w:afterAutospacing="0" w:line="216" w:lineRule="auto"/>
              <w:rPr>
                <w:rFonts w:eastAsia="Times New Roman"/>
                <w:b/>
                <w:bCs/>
              </w:rPr>
            </w:pPr>
            <w:r w:rsidRPr="00463D5E">
              <w:rPr>
                <w:rFonts w:eastAsia="Times New Roman"/>
                <w:b/>
                <w:bCs/>
              </w:rPr>
              <w:t>Projekta riska veids</w:t>
            </w:r>
          </w:p>
          <w:p w14:paraId="436EDC75" w14:textId="77777777" w:rsidR="00726E81" w:rsidRPr="00463D5E" w:rsidRDefault="00726E81" w:rsidP="00052C66">
            <w:pPr>
              <w:pStyle w:val="NormalWeb"/>
              <w:spacing w:before="0" w:beforeAutospacing="0" w:after="0" w:afterAutospacing="0" w:line="216" w:lineRule="auto"/>
              <w:rPr>
                <w:color w:val="7F7F7F" w:themeColor="text1" w:themeTint="80"/>
              </w:rPr>
            </w:pPr>
            <w:r w:rsidRPr="00463D5E">
              <w:rPr>
                <w:color w:val="7F7F7F" w:themeColor="text1" w:themeTint="80"/>
              </w:rPr>
              <w:t xml:space="preserve">Izvēlnē atzīmē atbilstošo: </w:t>
            </w:r>
          </w:p>
          <w:p w14:paraId="0F0C5683" w14:textId="77777777" w:rsidR="00726E81" w:rsidRPr="00463D5E" w:rsidRDefault="00726E81" w:rsidP="00CF1C59">
            <w:pPr>
              <w:pStyle w:val="NormalWeb"/>
              <w:numPr>
                <w:ilvl w:val="0"/>
                <w:numId w:val="9"/>
              </w:numPr>
              <w:spacing w:before="0" w:beforeAutospacing="0" w:after="0" w:afterAutospacing="0" w:line="216" w:lineRule="auto"/>
              <w:rPr>
                <w:color w:val="7F7F7F" w:themeColor="text1" w:themeTint="80"/>
              </w:rPr>
            </w:pPr>
            <w:r w:rsidRPr="00463D5E">
              <w:rPr>
                <w:color w:val="7F7F7F" w:themeColor="text1" w:themeTint="80"/>
              </w:rPr>
              <w:t xml:space="preserve">finanšu, </w:t>
            </w:r>
          </w:p>
          <w:p w14:paraId="675FA98B" w14:textId="77777777" w:rsidR="00726E81" w:rsidRPr="00463D5E" w:rsidRDefault="00726E81" w:rsidP="00CF1C59">
            <w:pPr>
              <w:pStyle w:val="NormalWeb"/>
              <w:numPr>
                <w:ilvl w:val="0"/>
                <w:numId w:val="9"/>
              </w:numPr>
              <w:spacing w:before="0" w:beforeAutospacing="0" w:after="0" w:afterAutospacing="0" w:line="216" w:lineRule="auto"/>
              <w:rPr>
                <w:color w:val="7F7F7F" w:themeColor="text1" w:themeTint="80"/>
              </w:rPr>
            </w:pPr>
            <w:r w:rsidRPr="00463D5E">
              <w:rPr>
                <w:color w:val="7F7F7F" w:themeColor="text1" w:themeTint="80"/>
              </w:rPr>
              <w:t xml:space="preserve">īstenošanas, </w:t>
            </w:r>
          </w:p>
          <w:p w14:paraId="5BF81E0C" w14:textId="77777777" w:rsidR="00726E81" w:rsidRPr="00463D5E" w:rsidRDefault="00726E81" w:rsidP="00CF1C59">
            <w:pPr>
              <w:pStyle w:val="NormalWeb"/>
              <w:numPr>
                <w:ilvl w:val="0"/>
                <w:numId w:val="9"/>
              </w:numPr>
              <w:spacing w:before="0" w:beforeAutospacing="0" w:after="0" w:afterAutospacing="0" w:line="216" w:lineRule="auto"/>
              <w:rPr>
                <w:color w:val="7F7F7F" w:themeColor="text1" w:themeTint="80"/>
              </w:rPr>
            </w:pPr>
            <w:r w:rsidRPr="00463D5E">
              <w:rPr>
                <w:color w:val="7F7F7F" w:themeColor="text1" w:themeTint="80"/>
              </w:rPr>
              <w:t xml:space="preserve">rezultātu un uzraudzības rādītāju sasniegšanas, </w:t>
            </w:r>
          </w:p>
          <w:p w14:paraId="5A7BCD2B" w14:textId="77777777" w:rsidR="00052C66" w:rsidRPr="00463D5E" w:rsidRDefault="00726E81" w:rsidP="00CF1C59">
            <w:pPr>
              <w:pStyle w:val="NormalWeb"/>
              <w:numPr>
                <w:ilvl w:val="0"/>
                <w:numId w:val="9"/>
              </w:numPr>
              <w:spacing w:before="0" w:beforeAutospacing="0" w:after="0" w:afterAutospacing="0" w:line="216" w:lineRule="auto"/>
              <w:rPr>
                <w:color w:val="7F7F7F" w:themeColor="text1" w:themeTint="80"/>
              </w:rPr>
            </w:pPr>
            <w:r w:rsidRPr="00463D5E">
              <w:rPr>
                <w:color w:val="7F7F7F" w:themeColor="text1" w:themeTint="80"/>
              </w:rPr>
              <w:t>administrēšanas</w:t>
            </w:r>
            <w:r w:rsidR="00052C66" w:rsidRPr="00463D5E">
              <w:rPr>
                <w:color w:val="7F7F7F" w:themeColor="text1" w:themeTint="80"/>
              </w:rPr>
              <w:t>,</w:t>
            </w:r>
          </w:p>
          <w:p w14:paraId="54D10EAB" w14:textId="5A7AD265" w:rsidR="00726E81" w:rsidRPr="00463D5E" w:rsidRDefault="00726E81" w:rsidP="00CF1C59">
            <w:pPr>
              <w:pStyle w:val="NormalWeb"/>
              <w:numPr>
                <w:ilvl w:val="0"/>
                <w:numId w:val="9"/>
              </w:numPr>
              <w:spacing w:before="0" w:beforeAutospacing="0" w:after="0" w:afterAutospacing="0" w:line="216" w:lineRule="auto"/>
              <w:rPr>
                <w:color w:val="7F7F7F" w:themeColor="text1" w:themeTint="80"/>
              </w:rPr>
            </w:pPr>
            <w:r w:rsidRPr="00463D5E">
              <w:rPr>
                <w:color w:val="7F7F7F" w:themeColor="text1" w:themeTint="80"/>
              </w:rPr>
              <w:t>cit</w:t>
            </w:r>
            <w:r w:rsidR="00052C66" w:rsidRPr="00463D5E">
              <w:rPr>
                <w:color w:val="7F7F7F" w:themeColor="text1" w:themeTint="80"/>
              </w:rPr>
              <w:t>s.</w:t>
            </w:r>
          </w:p>
        </w:tc>
      </w:tr>
      <w:tr w:rsidR="00726E81" w:rsidRPr="00A564A5" w14:paraId="0B0821BC" w14:textId="77777777" w:rsidTr="00377DAE">
        <w:trPr>
          <w:cantSplit/>
        </w:trPr>
        <w:tc>
          <w:tcPr>
            <w:tcW w:w="5524" w:type="dxa"/>
            <w:vMerge/>
          </w:tcPr>
          <w:p w14:paraId="5F3BFFAC" w14:textId="77777777" w:rsidR="00726E81" w:rsidRPr="00A564A5" w:rsidRDefault="00726E81" w:rsidP="00F03616">
            <w:pPr>
              <w:pStyle w:val="Heading3"/>
              <w:spacing w:before="0" w:beforeAutospacing="0" w:after="0" w:afterAutospacing="0"/>
              <w:jc w:val="both"/>
              <w:rPr>
                <w:noProof/>
                <w:highlight w:val="yellow"/>
              </w:rPr>
            </w:pPr>
          </w:p>
        </w:tc>
        <w:tc>
          <w:tcPr>
            <w:tcW w:w="4110" w:type="dxa"/>
            <w:gridSpan w:val="2"/>
          </w:tcPr>
          <w:p w14:paraId="310CCD7F"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apraksts</w:t>
            </w:r>
          </w:p>
          <w:p w14:paraId="53345881"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1BCC633F" w14:textId="35366B9A" w:rsidR="00726E81" w:rsidRPr="00260395" w:rsidRDefault="00726E81" w:rsidP="00052C66">
            <w:pPr>
              <w:pStyle w:val="NormalWeb"/>
              <w:spacing w:before="0" w:beforeAutospacing="0" w:after="0" w:afterAutospacing="0" w:line="216" w:lineRule="auto"/>
              <w:jc w:val="both"/>
              <w:rPr>
                <w:i/>
                <w:iCs/>
                <w:color w:val="0000FF"/>
              </w:rPr>
            </w:pPr>
            <w:r w:rsidRPr="00260395">
              <w:rPr>
                <w:i/>
                <w:iCs/>
                <w:color w:val="0000FF"/>
              </w:rPr>
              <w:t>Definē riska nosaukumu un sniedz tā aprakstu</w:t>
            </w:r>
          </w:p>
        </w:tc>
      </w:tr>
      <w:tr w:rsidR="00726E81" w:rsidRPr="00A564A5" w14:paraId="481FCD26" w14:textId="77777777" w:rsidTr="00377DAE">
        <w:trPr>
          <w:cantSplit/>
        </w:trPr>
        <w:tc>
          <w:tcPr>
            <w:tcW w:w="5524" w:type="dxa"/>
            <w:vMerge/>
          </w:tcPr>
          <w:p w14:paraId="64B40DA6" w14:textId="77777777" w:rsidR="00726E81" w:rsidRPr="00A564A5" w:rsidRDefault="00726E81" w:rsidP="00F03616">
            <w:pPr>
              <w:pStyle w:val="Heading3"/>
              <w:spacing w:before="0" w:beforeAutospacing="0" w:after="0" w:afterAutospacing="0"/>
              <w:jc w:val="both"/>
              <w:rPr>
                <w:noProof/>
                <w:highlight w:val="yellow"/>
              </w:rPr>
            </w:pPr>
          </w:p>
        </w:tc>
        <w:tc>
          <w:tcPr>
            <w:tcW w:w="4110" w:type="dxa"/>
            <w:gridSpan w:val="2"/>
          </w:tcPr>
          <w:p w14:paraId="139EB4EE"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ietekme</w:t>
            </w:r>
          </w:p>
          <w:p w14:paraId="0476DB31" w14:textId="77777777" w:rsidR="00052C66" w:rsidRPr="00F45EA2" w:rsidRDefault="00726E81" w:rsidP="00052C66">
            <w:pPr>
              <w:pStyle w:val="NormalWeb"/>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ietekmes līmeni: </w:t>
            </w:r>
          </w:p>
          <w:p w14:paraId="0E36A7AC" w14:textId="77777777" w:rsidR="00052C66" w:rsidRPr="00F45EA2" w:rsidRDefault="00726E81" w:rsidP="00CF1C59">
            <w:pPr>
              <w:pStyle w:val="NormalWeb"/>
              <w:numPr>
                <w:ilvl w:val="0"/>
                <w:numId w:val="10"/>
              </w:numPr>
              <w:spacing w:before="0" w:beforeAutospacing="0" w:after="0" w:afterAutospacing="0" w:line="216" w:lineRule="auto"/>
              <w:jc w:val="both"/>
              <w:rPr>
                <w:color w:val="7F7F7F" w:themeColor="text1" w:themeTint="80"/>
              </w:rPr>
            </w:pPr>
            <w:r w:rsidRPr="00F45EA2">
              <w:rPr>
                <w:color w:val="7F7F7F" w:themeColor="text1" w:themeTint="80"/>
              </w:rPr>
              <w:t xml:space="preserve">augsts, </w:t>
            </w:r>
          </w:p>
          <w:p w14:paraId="3588D908" w14:textId="77777777" w:rsidR="00052C66" w:rsidRPr="00F45EA2" w:rsidRDefault="00726E81" w:rsidP="00CF1C59">
            <w:pPr>
              <w:pStyle w:val="NormalWeb"/>
              <w:numPr>
                <w:ilvl w:val="0"/>
                <w:numId w:val="10"/>
              </w:numPr>
              <w:spacing w:before="0" w:beforeAutospacing="0" w:after="0" w:afterAutospacing="0" w:line="216" w:lineRule="auto"/>
              <w:jc w:val="both"/>
              <w:rPr>
                <w:color w:val="7F7F7F" w:themeColor="text1" w:themeTint="80"/>
              </w:rPr>
            </w:pPr>
            <w:r w:rsidRPr="00F45EA2">
              <w:rPr>
                <w:color w:val="7F7F7F" w:themeColor="text1" w:themeTint="80"/>
              </w:rPr>
              <w:t>vidējs</w:t>
            </w:r>
          </w:p>
          <w:p w14:paraId="6A7C92FC" w14:textId="7CD88C60" w:rsidR="00726E81" w:rsidRPr="00F45EA2" w:rsidRDefault="00726E81" w:rsidP="00CF1C59">
            <w:pPr>
              <w:pStyle w:val="NormalWeb"/>
              <w:numPr>
                <w:ilvl w:val="0"/>
                <w:numId w:val="10"/>
              </w:numPr>
              <w:spacing w:before="0" w:beforeAutospacing="0" w:after="0" w:afterAutospacing="0" w:line="216" w:lineRule="auto"/>
              <w:jc w:val="both"/>
              <w:rPr>
                <w:rFonts w:eastAsia="Times New Roman"/>
                <w:b/>
                <w:bCs/>
              </w:rPr>
            </w:pPr>
            <w:r w:rsidRPr="00F45EA2">
              <w:rPr>
                <w:color w:val="7F7F7F" w:themeColor="text1" w:themeTint="80"/>
              </w:rPr>
              <w:t>zems</w:t>
            </w:r>
            <w:r w:rsidR="00052C66" w:rsidRPr="00F45EA2">
              <w:rPr>
                <w:color w:val="7F7F7F" w:themeColor="text1" w:themeTint="80"/>
              </w:rPr>
              <w:t>.</w:t>
            </w:r>
          </w:p>
        </w:tc>
      </w:tr>
      <w:tr w:rsidR="00726E81" w:rsidRPr="00A564A5" w14:paraId="7410458F" w14:textId="77777777" w:rsidTr="00377DAE">
        <w:trPr>
          <w:cantSplit/>
        </w:trPr>
        <w:tc>
          <w:tcPr>
            <w:tcW w:w="5524" w:type="dxa"/>
            <w:vMerge/>
          </w:tcPr>
          <w:p w14:paraId="103167A0" w14:textId="77777777" w:rsidR="00726E81" w:rsidRPr="00A564A5" w:rsidRDefault="00726E81" w:rsidP="00F03616">
            <w:pPr>
              <w:pStyle w:val="Heading3"/>
              <w:spacing w:before="0" w:beforeAutospacing="0" w:after="0" w:afterAutospacing="0"/>
              <w:jc w:val="both"/>
              <w:rPr>
                <w:noProof/>
                <w:highlight w:val="yellow"/>
              </w:rPr>
            </w:pPr>
          </w:p>
        </w:tc>
        <w:tc>
          <w:tcPr>
            <w:tcW w:w="4110" w:type="dxa"/>
            <w:gridSpan w:val="2"/>
          </w:tcPr>
          <w:p w14:paraId="489EE811"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Iestāšanās varbūtība</w:t>
            </w:r>
          </w:p>
          <w:p w14:paraId="38175E4A" w14:textId="77777777" w:rsidR="00052C66" w:rsidRPr="00F45EA2" w:rsidRDefault="00726E81" w:rsidP="00052C66">
            <w:pPr>
              <w:pStyle w:val="NormalWeb"/>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iestāšanās varbūtības līmeni: </w:t>
            </w:r>
          </w:p>
          <w:p w14:paraId="6B483F40" w14:textId="77777777" w:rsidR="00052C66" w:rsidRPr="00F45EA2" w:rsidRDefault="00726E81" w:rsidP="00CF1C59">
            <w:pPr>
              <w:pStyle w:val="NormalWeb"/>
              <w:numPr>
                <w:ilvl w:val="0"/>
                <w:numId w:val="11"/>
              </w:numPr>
              <w:spacing w:before="0" w:beforeAutospacing="0" w:after="0" w:afterAutospacing="0" w:line="216" w:lineRule="auto"/>
              <w:jc w:val="both"/>
              <w:rPr>
                <w:color w:val="7F7F7F" w:themeColor="text1" w:themeTint="80"/>
              </w:rPr>
            </w:pPr>
            <w:r w:rsidRPr="00F45EA2">
              <w:rPr>
                <w:color w:val="7F7F7F" w:themeColor="text1" w:themeTint="80"/>
              </w:rPr>
              <w:t xml:space="preserve">augsts, </w:t>
            </w:r>
          </w:p>
          <w:p w14:paraId="1A9C09A9" w14:textId="6F2B5D8D" w:rsidR="00052C66" w:rsidRPr="00F45EA2" w:rsidRDefault="00726E81" w:rsidP="00CF1C59">
            <w:pPr>
              <w:pStyle w:val="NormalWeb"/>
              <w:numPr>
                <w:ilvl w:val="0"/>
                <w:numId w:val="11"/>
              </w:numPr>
              <w:spacing w:before="0" w:beforeAutospacing="0" w:after="0" w:afterAutospacing="0" w:line="216" w:lineRule="auto"/>
              <w:jc w:val="both"/>
              <w:rPr>
                <w:color w:val="7F7F7F" w:themeColor="text1" w:themeTint="80"/>
              </w:rPr>
            </w:pPr>
            <w:r w:rsidRPr="00F45EA2">
              <w:rPr>
                <w:color w:val="7F7F7F" w:themeColor="text1" w:themeTint="80"/>
              </w:rPr>
              <w:t>vidējs</w:t>
            </w:r>
            <w:r w:rsidR="00052C66" w:rsidRPr="00F45EA2">
              <w:rPr>
                <w:color w:val="7F7F7F" w:themeColor="text1" w:themeTint="80"/>
              </w:rPr>
              <w:t>,</w:t>
            </w:r>
            <w:r w:rsidRPr="00F45EA2">
              <w:rPr>
                <w:color w:val="7F7F7F" w:themeColor="text1" w:themeTint="80"/>
              </w:rPr>
              <w:t xml:space="preserve"> </w:t>
            </w:r>
          </w:p>
          <w:p w14:paraId="52612689" w14:textId="7714FFB0" w:rsidR="00726E81" w:rsidRPr="00F45EA2" w:rsidRDefault="00726E81" w:rsidP="00CF1C59">
            <w:pPr>
              <w:pStyle w:val="NormalWeb"/>
              <w:numPr>
                <w:ilvl w:val="0"/>
                <w:numId w:val="11"/>
              </w:numPr>
              <w:spacing w:before="0" w:beforeAutospacing="0" w:after="0" w:afterAutospacing="0" w:line="216" w:lineRule="auto"/>
              <w:jc w:val="both"/>
              <w:rPr>
                <w:color w:val="7F7F7F" w:themeColor="text1" w:themeTint="80"/>
              </w:rPr>
            </w:pPr>
            <w:r w:rsidRPr="00F45EA2">
              <w:rPr>
                <w:color w:val="7F7F7F" w:themeColor="text1" w:themeTint="80"/>
              </w:rPr>
              <w:t>zems</w:t>
            </w:r>
            <w:r w:rsidR="00052C66" w:rsidRPr="00F45EA2">
              <w:rPr>
                <w:color w:val="7F7F7F" w:themeColor="text1" w:themeTint="80"/>
              </w:rPr>
              <w:t>.</w:t>
            </w:r>
          </w:p>
        </w:tc>
      </w:tr>
      <w:tr w:rsidR="00726E81" w:rsidRPr="00A564A5" w14:paraId="3D187333" w14:textId="77777777" w:rsidTr="00377DAE">
        <w:trPr>
          <w:cantSplit/>
        </w:trPr>
        <w:tc>
          <w:tcPr>
            <w:tcW w:w="5524" w:type="dxa"/>
            <w:vMerge/>
          </w:tcPr>
          <w:p w14:paraId="453DB7F2" w14:textId="77777777" w:rsidR="00726E81" w:rsidRPr="00A564A5" w:rsidRDefault="00726E81" w:rsidP="00F03616">
            <w:pPr>
              <w:pStyle w:val="Heading3"/>
              <w:spacing w:before="0" w:beforeAutospacing="0" w:after="0" w:afterAutospacing="0"/>
              <w:jc w:val="both"/>
              <w:rPr>
                <w:noProof/>
                <w:highlight w:val="yellow"/>
              </w:rPr>
            </w:pPr>
          </w:p>
        </w:tc>
        <w:tc>
          <w:tcPr>
            <w:tcW w:w="4110" w:type="dxa"/>
            <w:gridSpan w:val="2"/>
          </w:tcPr>
          <w:p w14:paraId="7F2EB5F4"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Atbildīgais par riska novēršanu (amats)</w:t>
            </w:r>
          </w:p>
          <w:p w14:paraId="3E0748DA"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6BC69A40" w14:textId="08298476" w:rsidR="00726E81" w:rsidRPr="00260395" w:rsidRDefault="00726E81" w:rsidP="00052C66">
            <w:pPr>
              <w:pStyle w:val="NormalWeb"/>
              <w:spacing w:before="0" w:beforeAutospacing="0" w:after="0" w:afterAutospacing="0" w:line="216" w:lineRule="auto"/>
              <w:jc w:val="both"/>
              <w:rPr>
                <w:i/>
                <w:iCs/>
                <w:color w:val="0000FF"/>
              </w:rPr>
            </w:pPr>
            <w:r w:rsidRPr="00260395">
              <w:rPr>
                <w:i/>
                <w:iCs/>
                <w:color w:val="0000FF"/>
              </w:rPr>
              <w:t>Norāda atbildīgā amatu</w:t>
            </w:r>
          </w:p>
        </w:tc>
      </w:tr>
      <w:tr w:rsidR="00726E81" w:rsidRPr="00A564A5" w14:paraId="045E0F2D" w14:textId="77777777" w:rsidTr="00377DAE">
        <w:trPr>
          <w:cantSplit/>
        </w:trPr>
        <w:tc>
          <w:tcPr>
            <w:tcW w:w="5524" w:type="dxa"/>
            <w:vMerge/>
          </w:tcPr>
          <w:p w14:paraId="194F7274" w14:textId="77777777" w:rsidR="00726E81" w:rsidRPr="00A564A5" w:rsidRDefault="00726E81" w:rsidP="00F03616">
            <w:pPr>
              <w:pStyle w:val="Heading3"/>
              <w:spacing w:before="0" w:beforeAutospacing="0" w:after="0" w:afterAutospacing="0"/>
              <w:jc w:val="both"/>
              <w:rPr>
                <w:noProof/>
                <w:highlight w:val="yellow"/>
              </w:rPr>
            </w:pPr>
          </w:p>
        </w:tc>
        <w:tc>
          <w:tcPr>
            <w:tcW w:w="4110" w:type="dxa"/>
            <w:gridSpan w:val="2"/>
          </w:tcPr>
          <w:p w14:paraId="2778E2CD"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novēršanas/mazināšanas pasākumi</w:t>
            </w:r>
          </w:p>
          <w:p w14:paraId="63A1A7D0"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4BAFD27E" w14:textId="77777777" w:rsidR="00726E81" w:rsidRPr="00260395" w:rsidRDefault="00726E81" w:rsidP="00052C66">
            <w:pPr>
              <w:pStyle w:val="NormalWeb"/>
              <w:spacing w:before="0" w:beforeAutospacing="0" w:after="0" w:afterAutospacing="0" w:line="216" w:lineRule="auto"/>
              <w:jc w:val="both"/>
              <w:rPr>
                <w:i/>
                <w:iCs/>
                <w:color w:val="0000FF"/>
              </w:rPr>
            </w:pPr>
            <w:r w:rsidRPr="00260395">
              <w:rPr>
                <w:i/>
                <w:iCs/>
                <w:color w:val="0000FF"/>
              </w:rPr>
              <w:t>Sniedz riska novēršanas/mazināšanas pasākuma aprakstu</w:t>
            </w:r>
          </w:p>
          <w:p w14:paraId="17E697E6" w14:textId="77777777" w:rsidR="00726E81" w:rsidRPr="00F45EA2" w:rsidRDefault="00726E81" w:rsidP="00052C66">
            <w:pPr>
              <w:pStyle w:val="NormalWeb"/>
              <w:spacing w:before="0" w:beforeAutospacing="0" w:after="0" w:afterAutospacing="0" w:line="216" w:lineRule="auto"/>
              <w:jc w:val="both"/>
              <w:rPr>
                <w:rFonts w:eastAsia="Times New Roman"/>
                <w:b/>
                <w:bCs/>
              </w:rPr>
            </w:pPr>
          </w:p>
        </w:tc>
      </w:tr>
    </w:tbl>
    <w:p w14:paraId="264E7F31" w14:textId="77777777" w:rsidR="00455E2A" w:rsidRDefault="00455E2A" w:rsidP="000247B1">
      <w:pPr>
        <w:pStyle w:val="NormalWeb"/>
        <w:spacing w:before="0" w:beforeAutospacing="0" w:after="0" w:afterAutospacing="0"/>
        <w:jc w:val="both"/>
        <w:rPr>
          <w:color w:val="FF0000"/>
        </w:rPr>
      </w:pPr>
    </w:p>
    <w:p w14:paraId="6133502D" w14:textId="77777777" w:rsidR="00980B03" w:rsidRPr="00E25956" w:rsidRDefault="00980B03" w:rsidP="00980B03">
      <w:pPr>
        <w:spacing w:before="60" w:after="60"/>
        <w:jc w:val="both"/>
        <w:rPr>
          <w:i/>
          <w:color w:val="0000FF"/>
        </w:rPr>
      </w:pPr>
      <w:r w:rsidRPr="00101113">
        <w:rPr>
          <w:b/>
          <w:bCs/>
          <w:i/>
          <w:color w:val="0000FF"/>
        </w:rPr>
        <w:t xml:space="preserve">Šajā </w:t>
      </w:r>
      <w:r w:rsidRPr="00101113">
        <w:rPr>
          <w:b/>
          <w:bCs/>
          <w:i/>
          <w:iCs/>
          <w:color w:val="0000FF"/>
        </w:rPr>
        <w:t xml:space="preserve">sadaļā </w:t>
      </w:r>
      <w:r w:rsidRPr="00101113">
        <w:rPr>
          <w:b/>
          <w:bCs/>
          <w:i/>
          <w:color w:val="0000FF"/>
        </w:rPr>
        <w:t>projekta iesniedzējs</w:t>
      </w:r>
      <w:r w:rsidRPr="00E25956">
        <w:rPr>
          <w:i/>
          <w:color w:val="0000FF"/>
        </w:rPr>
        <w:t>:</w:t>
      </w:r>
    </w:p>
    <w:p w14:paraId="0897C26A" w14:textId="599357BE" w:rsidR="00980B03" w:rsidRPr="00E25956" w:rsidRDefault="00980B03" w:rsidP="00CF1C59">
      <w:pPr>
        <w:numPr>
          <w:ilvl w:val="0"/>
          <w:numId w:val="3"/>
        </w:numPr>
        <w:spacing w:before="60" w:after="60"/>
        <w:jc w:val="both"/>
        <w:rPr>
          <w:i/>
          <w:color w:val="0000FF"/>
        </w:rPr>
      </w:pPr>
      <w:r w:rsidRPr="2B737F5F">
        <w:rPr>
          <w:i/>
          <w:iCs/>
          <w:color w:val="0000FF"/>
        </w:rPr>
        <w:t xml:space="preserve">identificē un analizē projekta īstenošanas riskus vismaz šādā griezumā: finanšu, īstenošanas, rezultātu rādītāju sasniegšanas, administrēšanas riski. Var norādīt arī citus riskus;   </w:t>
      </w:r>
    </w:p>
    <w:p w14:paraId="410A1DD8" w14:textId="77777777" w:rsidR="00980B03" w:rsidRPr="00E25956" w:rsidRDefault="00980B03" w:rsidP="00CF1C59">
      <w:pPr>
        <w:numPr>
          <w:ilvl w:val="0"/>
          <w:numId w:val="3"/>
        </w:numPr>
        <w:spacing w:before="60" w:after="60"/>
        <w:jc w:val="both"/>
        <w:rPr>
          <w:i/>
          <w:color w:val="0000FF"/>
        </w:rPr>
      </w:pPr>
      <w:r w:rsidRPr="2B737F5F">
        <w:rPr>
          <w:i/>
          <w:iCs/>
          <w:color w:val="0000FF"/>
        </w:rPr>
        <w:t xml:space="preserve">sniedz katra riska aprakstu, t.i., </w:t>
      </w:r>
      <w:bookmarkStart w:id="28" w:name="_Hlk126749244"/>
      <w:r w:rsidRPr="2B737F5F">
        <w:rPr>
          <w:i/>
          <w:iCs/>
          <w:color w:val="0000FF"/>
        </w:rPr>
        <w:t>konkretizē riska būtību, kā arī raksturo, kādi apstākļi un informācija pamato tā iestāšanās varbūtību</w:t>
      </w:r>
      <w:bookmarkEnd w:id="28"/>
      <w:r w:rsidRPr="2B737F5F">
        <w:rPr>
          <w:i/>
          <w:iCs/>
          <w:color w:val="0000FF"/>
        </w:rPr>
        <w:t>;</w:t>
      </w:r>
    </w:p>
    <w:p w14:paraId="3C27D04B" w14:textId="77777777" w:rsidR="00980B03" w:rsidRPr="00E25956" w:rsidRDefault="00980B03" w:rsidP="00CF1C59">
      <w:pPr>
        <w:numPr>
          <w:ilvl w:val="0"/>
          <w:numId w:val="3"/>
        </w:numPr>
        <w:spacing w:before="60" w:after="60"/>
        <w:jc w:val="both"/>
        <w:rPr>
          <w:i/>
          <w:color w:val="0000FF"/>
        </w:rPr>
      </w:pPr>
      <w:r w:rsidRPr="2B737F5F">
        <w:rPr>
          <w:i/>
          <w:iCs/>
          <w:color w:val="0000FF"/>
        </w:rPr>
        <w:t>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Izmanto šādu risku ietekmes novērtēšanas skalu:</w:t>
      </w:r>
    </w:p>
    <w:p w14:paraId="5E6EAB81" w14:textId="77777777" w:rsidR="00980B03" w:rsidRPr="00E25956" w:rsidRDefault="00980B03" w:rsidP="00CF1C59">
      <w:pPr>
        <w:numPr>
          <w:ilvl w:val="1"/>
          <w:numId w:val="29"/>
        </w:numPr>
        <w:spacing w:before="60" w:after="60"/>
        <w:jc w:val="both"/>
        <w:rPr>
          <w:i/>
          <w:color w:val="0000FF"/>
        </w:rPr>
      </w:pPr>
      <w:r w:rsidRPr="00E25956">
        <w:rPr>
          <w:i/>
          <w:color w:val="0000FF"/>
        </w:rPr>
        <w:t>riska ietekme ir augsta, ja riska iestāšanās gadījumā tam ir ļoti būtiska ietekme un ir būtiski apdraudēta projekta ieviešana, mērķu un rādītāju sasniegšana, būtiski jāpalielina finansējums vai rodas apjomīgi zaudējumi;</w:t>
      </w:r>
    </w:p>
    <w:p w14:paraId="56B66108" w14:textId="77777777" w:rsidR="00980B03" w:rsidRPr="00E25956" w:rsidRDefault="00980B03" w:rsidP="00CF1C59">
      <w:pPr>
        <w:numPr>
          <w:ilvl w:val="1"/>
          <w:numId w:val="29"/>
        </w:numPr>
        <w:spacing w:before="60" w:after="60"/>
        <w:jc w:val="both"/>
        <w:rPr>
          <w:i/>
          <w:color w:val="0000FF"/>
        </w:rPr>
      </w:pPr>
      <w:r w:rsidRPr="00E25956">
        <w:rPr>
          <w:i/>
          <w:color w:val="0000FF"/>
        </w:rPr>
        <w:t>riska ietekme ir vidēja, ja riska iestāšanās gadījumā tas var ietekmēt projekta īstenošanu, kavēt projekta sekmīgu ieviešanu un mērķu sasniegšanu;</w:t>
      </w:r>
    </w:p>
    <w:p w14:paraId="2DB562B3" w14:textId="77777777" w:rsidR="00980B03" w:rsidRPr="00E25956" w:rsidRDefault="00980B03" w:rsidP="00CF1C59">
      <w:pPr>
        <w:numPr>
          <w:ilvl w:val="1"/>
          <w:numId w:val="29"/>
        </w:numPr>
        <w:spacing w:before="60" w:after="60"/>
        <w:jc w:val="both"/>
        <w:rPr>
          <w:i/>
          <w:color w:val="0000FF"/>
        </w:rPr>
      </w:pPr>
      <w:r w:rsidRPr="00E25956">
        <w:rPr>
          <w:i/>
          <w:color w:val="0000FF"/>
        </w:rPr>
        <w:t>riska ietekme ir zema, ja riska iestāšanās gadījumā tam nav būtiskas ietekmes un tas neietekmē projekta ieviešanu;</w:t>
      </w:r>
    </w:p>
    <w:p w14:paraId="22982AFF" w14:textId="77777777" w:rsidR="00980B03" w:rsidRPr="00E25956" w:rsidRDefault="00980B03" w:rsidP="00CF1C59">
      <w:pPr>
        <w:numPr>
          <w:ilvl w:val="0"/>
          <w:numId w:val="3"/>
        </w:numPr>
        <w:spacing w:before="60" w:after="60"/>
        <w:jc w:val="both"/>
        <w:rPr>
          <w:i/>
          <w:color w:val="0000FF"/>
        </w:rPr>
      </w:pPr>
      <w:r w:rsidRPr="2B737F5F">
        <w:rPr>
          <w:i/>
          <w:iCs/>
          <w:color w:val="0000FF"/>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42B6346E" w14:textId="77777777" w:rsidR="00980B03" w:rsidRPr="00E25956" w:rsidRDefault="00980B03" w:rsidP="00CF1C59">
      <w:pPr>
        <w:numPr>
          <w:ilvl w:val="1"/>
          <w:numId w:val="29"/>
        </w:numPr>
        <w:spacing w:before="60" w:after="60"/>
        <w:jc w:val="both"/>
        <w:rPr>
          <w:i/>
          <w:color w:val="0000FF"/>
        </w:rPr>
      </w:pPr>
      <w:r w:rsidRPr="00E25956">
        <w:rPr>
          <w:i/>
          <w:color w:val="0000FF"/>
        </w:rPr>
        <w:t>iestāšanās varbūtība ir augsta, ja ir droši vai gandrīz droši, ka risks iestāsies, piemēram, reizi gadā;</w:t>
      </w:r>
    </w:p>
    <w:p w14:paraId="630637DA" w14:textId="77777777" w:rsidR="00980B03" w:rsidRPr="00E25956" w:rsidRDefault="00980B03" w:rsidP="00CF1C59">
      <w:pPr>
        <w:numPr>
          <w:ilvl w:val="1"/>
          <w:numId w:val="29"/>
        </w:numPr>
        <w:spacing w:before="60" w:after="60"/>
        <w:jc w:val="both"/>
        <w:rPr>
          <w:i/>
          <w:color w:val="0000FF"/>
        </w:rPr>
      </w:pPr>
      <w:r w:rsidRPr="00E25956">
        <w:rPr>
          <w:i/>
          <w:color w:val="0000FF"/>
        </w:rPr>
        <w:t>iestāšanās varbūtība ir vidēja, ja ir iespējams (diezgan iespējams), ka risks iestāsies, piemēram, vienu reizi projekta laikā;</w:t>
      </w:r>
    </w:p>
    <w:p w14:paraId="00998283" w14:textId="77777777" w:rsidR="00980B03" w:rsidRPr="00E25956" w:rsidRDefault="00980B03" w:rsidP="00CF1C59">
      <w:pPr>
        <w:numPr>
          <w:ilvl w:val="1"/>
          <w:numId w:val="29"/>
        </w:numPr>
        <w:spacing w:before="60" w:after="60"/>
        <w:jc w:val="both"/>
        <w:rPr>
          <w:i/>
          <w:color w:val="0000FF"/>
        </w:rPr>
      </w:pPr>
      <w:r w:rsidRPr="00E25956">
        <w:rPr>
          <w:i/>
          <w:color w:val="0000FF"/>
        </w:rPr>
        <w:t>iestāšanās varbūtība ir zema, ja mazticams, ka risks iestāsies, var notikt tikai ārkārtas gadījumos;</w:t>
      </w:r>
    </w:p>
    <w:p w14:paraId="1C3086AD" w14:textId="77777777" w:rsidR="00980B03" w:rsidRDefault="00980B03" w:rsidP="00CF1C59">
      <w:pPr>
        <w:numPr>
          <w:ilvl w:val="0"/>
          <w:numId w:val="3"/>
        </w:numPr>
        <w:spacing w:before="60" w:after="60"/>
        <w:jc w:val="both"/>
        <w:rPr>
          <w:i/>
          <w:color w:val="0000FF"/>
        </w:rPr>
      </w:pPr>
      <w:r w:rsidRPr="2B737F5F">
        <w:rPr>
          <w:i/>
          <w:iCs/>
          <w:color w:val="0000FF"/>
        </w:rPr>
        <w:t>norāda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113E29D1" w14:textId="77777777" w:rsidR="001D7378" w:rsidRPr="00761087" w:rsidRDefault="001D7378" w:rsidP="00F03616">
      <w:pPr>
        <w:pStyle w:val="NormalWeb"/>
        <w:spacing w:before="0" w:beforeAutospacing="0" w:after="0" w:afterAutospacing="0"/>
        <w:jc w:val="both"/>
        <w:rPr>
          <w:color w:val="00B0F0"/>
          <w:sz w:val="28"/>
          <w:szCs w:val="28"/>
          <w:highlight w:val="yellow"/>
        </w:rPr>
      </w:pPr>
    </w:p>
    <w:p w14:paraId="332928B5" w14:textId="21406707" w:rsidR="009E54D4" w:rsidRDefault="00255E46" w:rsidP="00D86BA9">
      <w:pPr>
        <w:pStyle w:val="Heading3"/>
        <w:spacing w:before="0" w:beforeAutospacing="0" w:after="0" w:afterAutospacing="0"/>
        <w:jc w:val="both"/>
        <w:rPr>
          <w:rFonts w:eastAsia="Times New Roman"/>
          <w:sz w:val="28"/>
          <w:szCs w:val="28"/>
        </w:rPr>
      </w:pPr>
      <w:r w:rsidRPr="00922EF5">
        <w:rPr>
          <w:rFonts w:eastAsia="Times New Roman"/>
          <w:sz w:val="28"/>
          <w:szCs w:val="28"/>
        </w:rPr>
        <w:t>Projekta saturiskā saistība ar citiem projektiem</w:t>
      </w:r>
    </w:p>
    <w:p w14:paraId="3A927FDF" w14:textId="77777777" w:rsidR="00A82578" w:rsidRDefault="00A82578" w:rsidP="00A82578">
      <w:pPr>
        <w:pStyle w:val="Heading3"/>
        <w:spacing w:before="0" w:beforeAutospacing="0" w:after="0" w:afterAutospacing="0"/>
        <w:ind w:left="720"/>
        <w:jc w:val="both"/>
        <w:rPr>
          <w:rFonts w:eastAsia="Times New Roman"/>
          <w:sz w:val="28"/>
          <w:szCs w:val="28"/>
        </w:rPr>
      </w:pPr>
    </w:p>
    <w:p w14:paraId="79F820A0" w14:textId="4C13663A" w:rsidR="00A82578" w:rsidRPr="00922EF5" w:rsidRDefault="00A82578" w:rsidP="00A82578">
      <w:pPr>
        <w:pStyle w:val="Heading3"/>
        <w:spacing w:before="0" w:beforeAutospacing="0" w:after="0" w:afterAutospacing="0"/>
        <w:ind w:left="284"/>
        <w:jc w:val="both"/>
        <w:rPr>
          <w:rFonts w:eastAsia="Times New Roman"/>
          <w:sz w:val="28"/>
          <w:szCs w:val="28"/>
        </w:rPr>
      </w:pPr>
      <w:r>
        <w:rPr>
          <w:rFonts w:eastAsia="Times New Roman"/>
          <w:sz w:val="24"/>
          <w:szCs w:val="24"/>
        </w:rPr>
        <w:t>5. tabula</w:t>
      </w:r>
    </w:p>
    <w:tbl>
      <w:tblPr>
        <w:tblStyle w:val="TableGrid"/>
        <w:tblW w:w="0" w:type="auto"/>
        <w:tblLook w:val="04A0" w:firstRow="1" w:lastRow="0" w:firstColumn="1" w:lastColumn="0" w:noHBand="0" w:noVBand="1"/>
      </w:tblPr>
      <w:tblGrid>
        <w:gridCol w:w="4673"/>
        <w:gridCol w:w="2977"/>
        <w:gridCol w:w="1977"/>
      </w:tblGrid>
      <w:tr w:rsidR="00052C66" w:rsidRPr="00922EF5" w14:paraId="4A61C4A5" w14:textId="77777777" w:rsidTr="00D744BD">
        <w:trPr>
          <w:trHeight w:val="1544"/>
        </w:trPr>
        <w:tc>
          <w:tcPr>
            <w:tcW w:w="7650" w:type="dxa"/>
            <w:gridSpan w:val="2"/>
            <w:vAlign w:val="center"/>
          </w:tcPr>
          <w:p w14:paraId="0D475620" w14:textId="72CF6AC5" w:rsidR="00052C66" w:rsidRPr="00922EF5" w:rsidRDefault="00052C66" w:rsidP="005E198A">
            <w:pPr>
              <w:pStyle w:val="Heading3"/>
              <w:spacing w:before="0" w:beforeAutospacing="0" w:after="0" w:afterAutospacing="0"/>
              <w:jc w:val="center"/>
              <w:rPr>
                <w:rFonts w:eastAsia="Times New Roman"/>
                <w:sz w:val="28"/>
                <w:szCs w:val="28"/>
              </w:rPr>
            </w:pPr>
            <w:r w:rsidRPr="00922EF5">
              <w:rPr>
                <w:noProof/>
              </w:rPr>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32"/>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1E2919D8" w14:textId="77777777" w:rsidR="00052C66" w:rsidRPr="00922EF5" w:rsidRDefault="00052C66" w:rsidP="005E198A">
            <w:pPr>
              <w:pStyle w:val="Heading3"/>
              <w:spacing w:before="0" w:beforeAutospacing="0" w:after="0" w:afterAutospacing="0"/>
              <w:jc w:val="center"/>
              <w:rPr>
                <w:rFonts w:eastAsia="Times New Roman"/>
                <w:b w:val="0"/>
                <w:bCs w:val="0"/>
                <w:color w:val="7F7F7F" w:themeColor="text1" w:themeTint="80"/>
                <w:sz w:val="24"/>
                <w:szCs w:val="24"/>
              </w:rPr>
            </w:pPr>
            <w:r w:rsidRPr="00922EF5">
              <w:rPr>
                <w:rFonts w:eastAsia="Times New Roman"/>
                <w:b w:val="0"/>
                <w:bCs w:val="0"/>
                <w:color w:val="7F7F7F" w:themeColor="text1" w:themeTint="80"/>
                <w:sz w:val="24"/>
                <w:szCs w:val="24"/>
              </w:rPr>
              <w:t>Pievieno projektu.</w:t>
            </w:r>
          </w:p>
          <w:p w14:paraId="04BFBA7B" w14:textId="1AE85A8B" w:rsidR="00052C66" w:rsidRPr="00980B03" w:rsidRDefault="00052C66" w:rsidP="005E198A">
            <w:pPr>
              <w:pStyle w:val="Heading3"/>
              <w:spacing w:before="0" w:beforeAutospacing="0" w:after="0" w:afterAutospacing="0"/>
              <w:jc w:val="center"/>
              <w:rPr>
                <w:rFonts w:eastAsia="Times New Roman"/>
                <w:b w:val="0"/>
                <w:bCs w:val="0"/>
                <w:i/>
                <w:iCs/>
                <w:color w:val="7F7F7F" w:themeColor="text1" w:themeTint="80"/>
                <w:sz w:val="24"/>
                <w:szCs w:val="24"/>
              </w:rPr>
            </w:pPr>
            <w:r w:rsidRPr="00980B03">
              <w:rPr>
                <w:b w:val="0"/>
                <w:bCs w:val="0"/>
                <w:i/>
                <w:iCs/>
                <w:color w:val="0000FF"/>
                <w:sz w:val="24"/>
                <w:szCs w:val="24"/>
              </w:rPr>
              <w:t>Var pievienot vairākus projektus, katram izveidojot atsevišķu tabulu</w:t>
            </w:r>
          </w:p>
        </w:tc>
      </w:tr>
      <w:tr w:rsidR="00961F9E" w:rsidRPr="00922EF5" w14:paraId="16F59F78" w14:textId="77777777" w:rsidTr="00D744BD">
        <w:trPr>
          <w:cantSplit/>
        </w:trPr>
        <w:tc>
          <w:tcPr>
            <w:tcW w:w="4673" w:type="dxa"/>
            <w:vMerge w:val="restart"/>
          </w:tcPr>
          <w:p w14:paraId="50742A18" w14:textId="279E2E56" w:rsidR="005E198A" w:rsidRPr="00922EF5" w:rsidRDefault="00F74ED3" w:rsidP="50861470">
            <w:pPr>
              <w:pStyle w:val="Heading3"/>
              <w:spacing w:before="0" w:beforeAutospacing="0" w:after="0" w:afterAutospacing="0"/>
              <w:jc w:val="both"/>
              <w:rPr>
                <w:noProof/>
              </w:rPr>
            </w:pPr>
            <w:r w:rsidRPr="00922EF5">
              <w:rPr>
                <w:noProof/>
              </w:rPr>
              <w:lastRenderedPageBreak/>
              <w:drawing>
                <wp:inline distT="0" distB="0" distL="0" distR="0" wp14:anchorId="7A6461D8" wp14:editId="72BBEC7D">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50303" name=""/>
                          <pic:cNvPicPr/>
                        </pic:nvPicPr>
                        <pic:blipFill>
                          <a:blip r:embed="rId33">
                            <a:extLst>
                              <a:ext uri="{BEBA8EAE-BF5A-486C-A8C5-ECC9F3942E4B}">
                                <a14:imgProps xmlns:a14="http://schemas.microsoft.com/office/drawing/2010/main">
                                  <a14:imgLayer r:embed="rId34">
                                    <a14:imgEffect>
                                      <a14:sharpenSoften amount="25000"/>
                                    </a14:imgEffect>
                                  </a14:imgLayer>
                                </a14:imgProps>
                              </a:ext>
                            </a:extLst>
                          </a:blip>
                          <a:stretch>
                            <a:fillRect/>
                          </a:stretch>
                        </pic:blipFill>
                        <pic:spPr>
                          <a:xfrm>
                            <a:off x="0" y="0"/>
                            <a:ext cx="2531200" cy="3758448"/>
                          </a:xfrm>
                          <a:prstGeom prst="rect">
                            <a:avLst/>
                          </a:prstGeom>
                        </pic:spPr>
                      </pic:pic>
                    </a:graphicData>
                  </a:graphic>
                </wp:inline>
              </w:drawing>
            </w:r>
          </w:p>
          <w:p w14:paraId="43751C7A" w14:textId="16466DD2" w:rsidR="00961F9E" w:rsidRPr="00922EF5" w:rsidRDefault="00961F9E" w:rsidP="50861470">
            <w:pPr>
              <w:pStyle w:val="Heading3"/>
              <w:spacing w:before="0" w:beforeAutospacing="0" w:after="0" w:afterAutospacing="0"/>
              <w:jc w:val="both"/>
              <w:rPr>
                <w:noProof/>
              </w:rPr>
            </w:pPr>
          </w:p>
          <w:p w14:paraId="661AC69F" w14:textId="227015C9" w:rsidR="00961F9E" w:rsidRPr="00922EF5" w:rsidRDefault="00D57375" w:rsidP="50861470">
            <w:pPr>
              <w:pStyle w:val="Heading3"/>
              <w:spacing w:before="0" w:beforeAutospacing="0" w:after="0" w:afterAutospacing="0"/>
              <w:jc w:val="both"/>
            </w:pPr>
            <w:r w:rsidRPr="00922EF5">
              <w:rPr>
                <w:noProof/>
              </w:rPr>
              <w:lastRenderedPageBreak/>
              <w:drawing>
                <wp:inline distT="0" distB="0" distL="0" distR="0" wp14:anchorId="41008F85" wp14:editId="4D8EB071">
                  <wp:extent cx="2752725" cy="4486275"/>
                  <wp:effectExtent l="0" t="0" r="9525" b="952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51148" name=""/>
                          <pic:cNvPicPr/>
                        </pic:nvPicPr>
                        <pic:blipFill>
                          <a:blip r:embed="rId35"/>
                          <a:stretch>
                            <a:fillRect/>
                          </a:stretch>
                        </pic:blipFill>
                        <pic:spPr>
                          <a:xfrm>
                            <a:off x="0" y="0"/>
                            <a:ext cx="2752725" cy="4486275"/>
                          </a:xfrm>
                          <a:prstGeom prst="rect">
                            <a:avLst/>
                          </a:prstGeom>
                        </pic:spPr>
                      </pic:pic>
                    </a:graphicData>
                  </a:graphic>
                </wp:inline>
              </w:drawing>
            </w:r>
          </w:p>
        </w:tc>
        <w:tc>
          <w:tcPr>
            <w:tcW w:w="4954" w:type="dxa"/>
            <w:gridSpan w:val="2"/>
          </w:tcPr>
          <w:p w14:paraId="32362A52"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lastRenderedPageBreak/>
              <w:t>Kas ir projekta atbalsta sniedzējs?</w:t>
            </w:r>
          </w:p>
          <w:p w14:paraId="5EE6063A" w14:textId="77777777" w:rsidR="00961F9E" w:rsidRPr="00922EF5" w:rsidRDefault="00961F9E" w:rsidP="00961F9E">
            <w:pPr>
              <w:pStyle w:val="Heading3"/>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 xml:space="preserve">Izvēlnē atzīmē atbilstošo: </w:t>
            </w:r>
          </w:p>
          <w:p w14:paraId="2F831023" w14:textId="77777777" w:rsidR="00961F9E" w:rsidRPr="00922EF5" w:rsidRDefault="00961F9E" w:rsidP="00CF1C59">
            <w:pPr>
              <w:pStyle w:val="Heading3"/>
              <w:numPr>
                <w:ilvl w:val="0"/>
                <w:numId w:val="12"/>
              </w:numPr>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CFLA,</w:t>
            </w:r>
          </w:p>
          <w:p w14:paraId="2C42BA66" w14:textId="54DCA3C1" w:rsidR="00961F9E" w:rsidRPr="00922EF5" w:rsidRDefault="00961F9E" w:rsidP="00CF1C59">
            <w:pPr>
              <w:pStyle w:val="Heading3"/>
              <w:numPr>
                <w:ilvl w:val="0"/>
                <w:numId w:val="12"/>
              </w:numPr>
              <w:spacing w:before="0" w:beforeAutospacing="0" w:after="0" w:afterAutospacing="0"/>
              <w:jc w:val="both"/>
              <w:rPr>
                <w:rFonts w:eastAsia="Times New Roman"/>
                <w:sz w:val="24"/>
                <w:szCs w:val="24"/>
              </w:rPr>
            </w:pPr>
            <w:r w:rsidRPr="00922EF5">
              <w:rPr>
                <w:b w:val="0"/>
                <w:bCs w:val="0"/>
                <w:color w:val="7F7F7F" w:themeColor="text1" w:themeTint="80"/>
                <w:sz w:val="24"/>
                <w:szCs w:val="24"/>
              </w:rPr>
              <w:t>cits</w:t>
            </w:r>
          </w:p>
        </w:tc>
      </w:tr>
      <w:tr w:rsidR="00961F9E" w:rsidRPr="00922EF5" w14:paraId="63CA1214" w14:textId="77777777" w:rsidTr="00D744BD">
        <w:trPr>
          <w:cantSplit/>
        </w:trPr>
        <w:tc>
          <w:tcPr>
            <w:tcW w:w="4673" w:type="dxa"/>
            <w:vMerge/>
          </w:tcPr>
          <w:p w14:paraId="67F36BD9"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69E5927E"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Lomas projektā</w:t>
            </w:r>
          </w:p>
          <w:p w14:paraId="4BF7A3CE" w14:textId="77777777" w:rsidR="00961F9E" w:rsidRPr="00922EF5" w:rsidRDefault="00961F9E" w:rsidP="00961F9E">
            <w:pPr>
              <w:pStyle w:val="Heading3"/>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 xml:space="preserve">Izvēlnē atzīmē atbilstošo: </w:t>
            </w:r>
          </w:p>
          <w:p w14:paraId="6014D310" w14:textId="77777777" w:rsidR="00961F9E" w:rsidRPr="00922EF5" w:rsidRDefault="00961F9E" w:rsidP="00CF1C59">
            <w:pPr>
              <w:pStyle w:val="Heading3"/>
              <w:numPr>
                <w:ilvl w:val="0"/>
                <w:numId w:val="13"/>
              </w:numPr>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projekta īstenotājs,</w:t>
            </w:r>
          </w:p>
          <w:p w14:paraId="007D58F3" w14:textId="62187A33" w:rsidR="00961F9E" w:rsidRPr="00922EF5" w:rsidRDefault="00961F9E" w:rsidP="00CF1C59">
            <w:pPr>
              <w:pStyle w:val="Heading3"/>
              <w:numPr>
                <w:ilvl w:val="0"/>
                <w:numId w:val="13"/>
              </w:numPr>
              <w:spacing w:before="0" w:beforeAutospacing="0" w:after="0" w:afterAutospacing="0"/>
              <w:jc w:val="both"/>
              <w:rPr>
                <w:rFonts w:eastAsia="Times New Roman"/>
                <w:b w:val="0"/>
                <w:bCs w:val="0"/>
                <w:sz w:val="24"/>
                <w:szCs w:val="24"/>
              </w:rPr>
            </w:pPr>
            <w:r w:rsidRPr="00922EF5">
              <w:rPr>
                <w:b w:val="0"/>
                <w:bCs w:val="0"/>
                <w:color w:val="7F7F7F" w:themeColor="text1" w:themeTint="80"/>
                <w:sz w:val="24"/>
                <w:szCs w:val="24"/>
              </w:rPr>
              <w:t>sadarbības partneris</w:t>
            </w:r>
          </w:p>
        </w:tc>
      </w:tr>
      <w:tr w:rsidR="00961F9E" w:rsidRPr="00922EF5" w14:paraId="044DE2A7" w14:textId="77777777" w:rsidTr="00D744BD">
        <w:trPr>
          <w:cantSplit/>
        </w:trPr>
        <w:tc>
          <w:tcPr>
            <w:tcW w:w="4673" w:type="dxa"/>
            <w:vMerge/>
          </w:tcPr>
          <w:p w14:paraId="5A24851F"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3D375588"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Projekts</w:t>
            </w:r>
          </w:p>
          <w:p w14:paraId="4613E53B" w14:textId="0ED92517" w:rsidR="00961F9E" w:rsidRPr="00922EF5" w:rsidRDefault="00961F9E" w:rsidP="00961F9E">
            <w:pPr>
              <w:pStyle w:val="Heading3"/>
              <w:spacing w:before="0" w:beforeAutospacing="0" w:after="0" w:afterAutospacing="0"/>
              <w:jc w:val="both"/>
              <w:rPr>
                <w:rFonts w:eastAsia="Times New Roman"/>
                <w:b w:val="0"/>
                <w:bCs w:val="0"/>
                <w:sz w:val="24"/>
                <w:szCs w:val="24"/>
              </w:rPr>
            </w:pPr>
            <w:r w:rsidRPr="00922EF5">
              <w:rPr>
                <w:b w:val="0"/>
                <w:bCs w:val="0"/>
                <w:color w:val="7F7F7F" w:themeColor="text1" w:themeTint="80"/>
                <w:sz w:val="24"/>
                <w:szCs w:val="24"/>
              </w:rPr>
              <w:t>Izvēlnē atzīmē atbilstošo projektu no saraksta vai atzīmē “Projekts nav sarakstā” un ievada informāciju par saistīto projektu</w:t>
            </w:r>
          </w:p>
        </w:tc>
      </w:tr>
      <w:tr w:rsidR="00961F9E" w:rsidRPr="00922EF5" w14:paraId="1CA8E7FC" w14:textId="77777777" w:rsidTr="00D744BD">
        <w:trPr>
          <w:cantSplit/>
        </w:trPr>
        <w:tc>
          <w:tcPr>
            <w:tcW w:w="4673" w:type="dxa"/>
            <w:vMerge/>
          </w:tcPr>
          <w:p w14:paraId="3AFCC875"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1E0E365E"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Projekta nosaukums</w:t>
            </w:r>
          </w:p>
          <w:p w14:paraId="22486C7F" w14:textId="77777777" w:rsidR="00961F9E" w:rsidRPr="00922EF5" w:rsidRDefault="00961F9E" w:rsidP="00961F9E">
            <w:pPr>
              <w:rPr>
                <w:color w:val="7F7F7F" w:themeColor="text1" w:themeTint="80"/>
              </w:rPr>
            </w:pPr>
            <w:r w:rsidRPr="00922EF5">
              <w:rPr>
                <w:color w:val="7F7F7F" w:themeColor="text1" w:themeTint="80"/>
              </w:rPr>
              <w:t>Ievada informāciju</w:t>
            </w:r>
          </w:p>
          <w:p w14:paraId="0EA2F54B" w14:textId="4F770E64" w:rsidR="00961F9E" w:rsidRPr="00980B03" w:rsidRDefault="00961F9E" w:rsidP="00961F9E">
            <w:pPr>
              <w:pStyle w:val="NormalWeb"/>
              <w:spacing w:before="0" w:beforeAutospacing="0" w:after="0" w:afterAutospacing="0"/>
              <w:jc w:val="both"/>
              <w:rPr>
                <w:i/>
                <w:iCs/>
                <w:color w:val="7F7F7F" w:themeColor="text1" w:themeTint="80"/>
              </w:rPr>
            </w:pPr>
            <w:r w:rsidRPr="00980B03">
              <w:rPr>
                <w:i/>
                <w:iCs/>
                <w:color w:val="0000FF"/>
              </w:rPr>
              <w:t>Norāda saistītā projekta nosaukumu</w:t>
            </w:r>
          </w:p>
        </w:tc>
      </w:tr>
      <w:tr w:rsidR="00961F9E" w:rsidRPr="00922EF5" w14:paraId="1D0CC1DB" w14:textId="77777777" w:rsidTr="00D744BD">
        <w:trPr>
          <w:cantSplit/>
        </w:trPr>
        <w:tc>
          <w:tcPr>
            <w:tcW w:w="4673" w:type="dxa"/>
            <w:vMerge/>
          </w:tcPr>
          <w:p w14:paraId="16D868B2"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6F7BF0E8"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Projekta numurs</w:t>
            </w:r>
          </w:p>
          <w:p w14:paraId="00D5F589" w14:textId="77777777" w:rsidR="00961F9E" w:rsidRPr="00922EF5" w:rsidRDefault="00961F9E" w:rsidP="00961F9E">
            <w:pPr>
              <w:rPr>
                <w:color w:val="7F7F7F" w:themeColor="text1" w:themeTint="80"/>
              </w:rPr>
            </w:pPr>
            <w:r w:rsidRPr="00922EF5">
              <w:rPr>
                <w:color w:val="7F7F7F" w:themeColor="text1" w:themeTint="80"/>
              </w:rPr>
              <w:t>Ievada informāciju</w:t>
            </w:r>
          </w:p>
          <w:p w14:paraId="07352658" w14:textId="4FB1B893" w:rsidR="00961F9E" w:rsidRPr="00980B03" w:rsidRDefault="00961F9E" w:rsidP="00961F9E">
            <w:pPr>
              <w:pStyle w:val="NormalWeb"/>
              <w:spacing w:before="0" w:beforeAutospacing="0" w:after="0" w:afterAutospacing="0"/>
              <w:jc w:val="both"/>
              <w:rPr>
                <w:i/>
                <w:iCs/>
                <w:color w:val="0000FF"/>
              </w:rPr>
            </w:pPr>
            <w:r w:rsidRPr="00980B03">
              <w:rPr>
                <w:i/>
                <w:iCs/>
                <w:color w:val="0000FF"/>
              </w:rPr>
              <w:t>Norāda saistītā projekta numuru</w:t>
            </w:r>
          </w:p>
        </w:tc>
      </w:tr>
      <w:tr w:rsidR="00961F9E" w:rsidRPr="00A564A5" w14:paraId="3D4C5F3C" w14:textId="77777777" w:rsidTr="00D744BD">
        <w:trPr>
          <w:cantSplit/>
        </w:trPr>
        <w:tc>
          <w:tcPr>
            <w:tcW w:w="4673" w:type="dxa"/>
            <w:vMerge/>
          </w:tcPr>
          <w:p w14:paraId="0D75B7C4"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3983D3AE"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Īstenošanas periods no-, - līdz</w:t>
            </w:r>
          </w:p>
          <w:p w14:paraId="115C8EBC" w14:textId="77777777" w:rsidR="00961F9E" w:rsidRPr="00922EF5" w:rsidRDefault="00961F9E" w:rsidP="00961F9E">
            <w:pPr>
              <w:rPr>
                <w:color w:val="7F7F7F" w:themeColor="text1" w:themeTint="80"/>
              </w:rPr>
            </w:pPr>
            <w:r w:rsidRPr="00922EF5">
              <w:rPr>
                <w:color w:val="7F7F7F" w:themeColor="text1" w:themeTint="80"/>
              </w:rPr>
              <w:t xml:space="preserve">Datuma izvēles laukā izvēlas datumu no kalendāra </w:t>
            </w:r>
          </w:p>
          <w:p w14:paraId="78179F6F" w14:textId="26DC7194" w:rsidR="00961F9E" w:rsidRPr="00980B03" w:rsidRDefault="00961F9E" w:rsidP="00961F9E">
            <w:pPr>
              <w:pStyle w:val="Heading3"/>
              <w:spacing w:before="0" w:beforeAutospacing="0" w:after="0" w:afterAutospacing="0"/>
              <w:jc w:val="both"/>
              <w:rPr>
                <w:rFonts w:eastAsia="Times New Roman"/>
                <w:b w:val="0"/>
                <w:bCs w:val="0"/>
                <w:i/>
                <w:iCs/>
                <w:sz w:val="24"/>
                <w:szCs w:val="24"/>
                <w:highlight w:val="yellow"/>
              </w:rPr>
            </w:pPr>
            <w:r w:rsidRPr="00980B03">
              <w:rPr>
                <w:b w:val="0"/>
                <w:bCs w:val="0"/>
                <w:i/>
                <w:iCs/>
                <w:color w:val="0000FF"/>
                <w:sz w:val="24"/>
                <w:szCs w:val="24"/>
              </w:rPr>
              <w:t>Ievada saistītā projekta īstenošanas periodu</w:t>
            </w:r>
          </w:p>
        </w:tc>
      </w:tr>
      <w:tr w:rsidR="00961F9E" w:rsidRPr="00A564A5" w14:paraId="137DC819" w14:textId="77777777" w:rsidTr="00D744BD">
        <w:trPr>
          <w:cantSplit/>
        </w:trPr>
        <w:tc>
          <w:tcPr>
            <w:tcW w:w="4673" w:type="dxa"/>
            <w:vMerge/>
          </w:tcPr>
          <w:p w14:paraId="35EE48A7"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286E2C71"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Projekta kopsavilkums, galvenās darbības</w:t>
            </w:r>
          </w:p>
          <w:p w14:paraId="070970DC" w14:textId="77777777" w:rsidR="00961F9E" w:rsidRPr="00235702" w:rsidRDefault="00961F9E" w:rsidP="00961F9E">
            <w:pPr>
              <w:pStyle w:val="Heading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14:paraId="11660FEE" w14:textId="3341CEB7" w:rsidR="000F77D8" w:rsidRPr="00235702" w:rsidRDefault="000F77D8" w:rsidP="00961F9E">
            <w:pPr>
              <w:pStyle w:val="Heading3"/>
              <w:spacing w:before="0" w:beforeAutospacing="0" w:after="0" w:afterAutospacing="0"/>
              <w:jc w:val="both"/>
              <w:rPr>
                <w:rFonts w:eastAsia="Times New Roman"/>
                <w:b w:val="0"/>
                <w:bCs w:val="0"/>
                <w:sz w:val="24"/>
                <w:szCs w:val="24"/>
              </w:rPr>
            </w:pPr>
            <w:r w:rsidRPr="00980B03">
              <w:rPr>
                <w:b w:val="0"/>
                <w:bCs w:val="0"/>
                <w:i/>
                <w:iCs/>
                <w:color w:val="0000FF"/>
                <w:sz w:val="24"/>
                <w:szCs w:val="24"/>
              </w:rPr>
              <w:t>Sniedz visaptverošu, strukturētu projekta būtības kopsavilkumu, norādot galvenās projekta darbības</w:t>
            </w:r>
            <w:r w:rsidRPr="00235702">
              <w:rPr>
                <w:b w:val="0"/>
                <w:bCs w:val="0"/>
                <w:color w:val="0000FF"/>
                <w:sz w:val="24"/>
                <w:szCs w:val="24"/>
              </w:rPr>
              <w:t>.</w:t>
            </w:r>
          </w:p>
        </w:tc>
      </w:tr>
      <w:tr w:rsidR="00961F9E" w:rsidRPr="00A564A5" w14:paraId="7380D85C" w14:textId="77777777" w:rsidTr="00D744BD">
        <w:trPr>
          <w:cantSplit/>
        </w:trPr>
        <w:tc>
          <w:tcPr>
            <w:tcW w:w="4673" w:type="dxa"/>
            <w:vMerge/>
          </w:tcPr>
          <w:p w14:paraId="5B72281E"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403EBFA1" w14:textId="77777777" w:rsidR="00961F9E" w:rsidRPr="00235702" w:rsidRDefault="00961F9E" w:rsidP="00961F9E">
            <w:pPr>
              <w:pStyle w:val="NormalWeb"/>
              <w:spacing w:before="0" w:beforeAutospacing="0" w:after="0" w:afterAutospacing="0"/>
              <w:jc w:val="both"/>
              <w:rPr>
                <w:rFonts w:eastAsia="Times New Roman"/>
                <w:b/>
                <w:bCs/>
              </w:rPr>
            </w:pPr>
            <w:proofErr w:type="spellStart"/>
            <w:r w:rsidRPr="00235702">
              <w:rPr>
                <w:rFonts w:eastAsia="Times New Roman"/>
                <w:b/>
                <w:bCs/>
              </w:rPr>
              <w:t>Papildināmības</w:t>
            </w:r>
            <w:proofErr w:type="spellEnd"/>
            <w:r w:rsidRPr="00235702">
              <w:rPr>
                <w:rFonts w:eastAsia="Times New Roman"/>
                <w:b/>
                <w:bCs/>
              </w:rPr>
              <w:t>/</w:t>
            </w:r>
            <w:proofErr w:type="spellStart"/>
            <w:r w:rsidRPr="00235702">
              <w:rPr>
                <w:rFonts w:eastAsia="Times New Roman"/>
                <w:b/>
                <w:bCs/>
              </w:rPr>
              <w:t>demakrācijas</w:t>
            </w:r>
            <w:proofErr w:type="spellEnd"/>
            <w:r w:rsidRPr="00235702">
              <w:rPr>
                <w:rFonts w:eastAsia="Times New Roman"/>
                <w:b/>
                <w:bCs/>
              </w:rPr>
              <w:t xml:space="preserve"> apraksts</w:t>
            </w:r>
          </w:p>
          <w:p w14:paraId="72B96FEB" w14:textId="77777777" w:rsidR="00961F9E" w:rsidRPr="00235702" w:rsidRDefault="00961F9E" w:rsidP="00961F9E">
            <w:pPr>
              <w:pStyle w:val="Heading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14:paraId="2B661983" w14:textId="77777777" w:rsidR="000F77D8" w:rsidRDefault="000F77D8" w:rsidP="00961F9E">
            <w:pPr>
              <w:pStyle w:val="Heading3"/>
              <w:spacing w:before="0" w:beforeAutospacing="0" w:after="0" w:afterAutospacing="0"/>
              <w:jc w:val="both"/>
              <w:rPr>
                <w:b w:val="0"/>
                <w:bCs w:val="0"/>
                <w:color w:val="0000FF"/>
                <w:sz w:val="24"/>
                <w:szCs w:val="24"/>
              </w:rPr>
            </w:pPr>
            <w:r w:rsidRPr="00980B03">
              <w:rPr>
                <w:b w:val="0"/>
                <w:bCs w:val="0"/>
                <w:i/>
                <w:iCs/>
                <w:color w:val="0000FF"/>
                <w:sz w:val="24"/>
                <w:szCs w:val="24"/>
              </w:rPr>
              <w:t>Apraksta plānoto darbību un izmaksu demarkāciju, ieguldījumu sinerģiju</w:t>
            </w:r>
            <w:r w:rsidRPr="00235702">
              <w:rPr>
                <w:b w:val="0"/>
                <w:bCs w:val="0"/>
                <w:color w:val="0000FF"/>
                <w:sz w:val="24"/>
                <w:szCs w:val="24"/>
              </w:rPr>
              <w:t>.</w:t>
            </w:r>
          </w:p>
          <w:p w14:paraId="40AD36F4" w14:textId="616E2954" w:rsidR="00076559" w:rsidRDefault="00076559" w:rsidP="00961F9E">
            <w:pPr>
              <w:pStyle w:val="Heading3"/>
              <w:spacing w:before="0" w:beforeAutospacing="0" w:after="0" w:afterAutospacing="0"/>
              <w:jc w:val="both"/>
              <w:rPr>
                <w:b w:val="0"/>
                <w:bCs w:val="0"/>
                <w:i/>
                <w:iCs/>
                <w:color w:val="0000FF"/>
                <w:sz w:val="24"/>
                <w:szCs w:val="24"/>
                <w:u w:val="single"/>
              </w:rPr>
            </w:pPr>
            <w:r w:rsidRPr="354E9FD3">
              <w:rPr>
                <w:b w:val="0"/>
                <w:bCs w:val="0"/>
                <w:i/>
                <w:iCs/>
                <w:color w:val="0000FF"/>
                <w:sz w:val="24"/>
                <w:szCs w:val="24"/>
              </w:rPr>
              <w:t xml:space="preserve">Norāda, kā tiks nodrošināta </w:t>
            </w:r>
            <w:r w:rsidR="002E1BEF">
              <w:rPr>
                <w:b w:val="0"/>
                <w:bCs w:val="0"/>
                <w:i/>
                <w:iCs/>
                <w:color w:val="0000FF"/>
                <w:sz w:val="24"/>
                <w:szCs w:val="24"/>
              </w:rPr>
              <w:t>darba algu fonda pieaugum</w:t>
            </w:r>
            <w:r w:rsidR="00B656E3">
              <w:rPr>
                <w:b w:val="0"/>
                <w:bCs w:val="0"/>
                <w:i/>
                <w:iCs/>
                <w:color w:val="0000FF"/>
                <w:sz w:val="24"/>
                <w:szCs w:val="24"/>
              </w:rPr>
              <w:t>a</w:t>
            </w:r>
            <w:r w:rsidRPr="354E9FD3">
              <w:rPr>
                <w:b w:val="0"/>
                <w:bCs w:val="0"/>
                <w:i/>
                <w:iCs/>
                <w:color w:val="0000FF"/>
                <w:sz w:val="24"/>
                <w:szCs w:val="24"/>
              </w:rPr>
              <w:t xml:space="preserve"> un </w:t>
            </w:r>
            <w:proofErr w:type="spellStart"/>
            <w:r w:rsidRPr="354E9FD3">
              <w:rPr>
                <w:b w:val="0"/>
                <w:bCs w:val="0"/>
                <w:i/>
                <w:iCs/>
                <w:color w:val="0000FF"/>
                <w:sz w:val="24"/>
                <w:szCs w:val="24"/>
              </w:rPr>
              <w:t>nefinanšu</w:t>
            </w:r>
            <w:proofErr w:type="spellEnd"/>
            <w:r w:rsidRPr="354E9FD3">
              <w:rPr>
                <w:b w:val="0"/>
                <w:bCs w:val="0"/>
                <w:i/>
                <w:iCs/>
                <w:color w:val="0000FF"/>
                <w:sz w:val="24"/>
                <w:szCs w:val="24"/>
              </w:rPr>
              <w:t xml:space="preserve"> investīciju rādītāju nepārklāšanās, ja projekta iesniegumā plānotos rādītājus nodrošina tie paši komersanti, par kuriem darbavietu</w:t>
            </w:r>
            <w:r w:rsidR="00AA0797">
              <w:rPr>
                <w:b w:val="0"/>
                <w:bCs w:val="0"/>
                <w:i/>
                <w:iCs/>
                <w:color w:val="0000FF"/>
                <w:sz w:val="24"/>
                <w:szCs w:val="24"/>
              </w:rPr>
              <w:t>, darba algu fonda pieauguma</w:t>
            </w:r>
            <w:r w:rsidRPr="354E9FD3">
              <w:rPr>
                <w:b w:val="0"/>
                <w:bCs w:val="0"/>
                <w:i/>
                <w:iCs/>
                <w:color w:val="0000FF"/>
                <w:sz w:val="24"/>
                <w:szCs w:val="24"/>
              </w:rPr>
              <w:t xml:space="preserve"> un </w:t>
            </w:r>
            <w:proofErr w:type="spellStart"/>
            <w:r w:rsidRPr="354E9FD3">
              <w:rPr>
                <w:b w:val="0"/>
                <w:bCs w:val="0"/>
                <w:i/>
                <w:iCs/>
                <w:color w:val="0000FF"/>
                <w:sz w:val="24"/>
                <w:szCs w:val="24"/>
              </w:rPr>
              <w:t>nefinanšu</w:t>
            </w:r>
            <w:proofErr w:type="spellEnd"/>
            <w:r w:rsidRPr="354E9FD3">
              <w:rPr>
                <w:b w:val="0"/>
                <w:bCs w:val="0"/>
                <w:i/>
                <w:iCs/>
                <w:color w:val="0000FF"/>
                <w:sz w:val="24"/>
                <w:szCs w:val="24"/>
              </w:rPr>
              <w:t xml:space="preserve"> investīciju rādītājus ziņo citā projektā, piemēram 5.6.2.</w:t>
            </w:r>
            <w:r>
              <w:rPr>
                <w:b w:val="0"/>
                <w:bCs w:val="0"/>
                <w:i/>
                <w:iCs/>
                <w:color w:val="0000FF"/>
                <w:sz w:val="24"/>
                <w:szCs w:val="24"/>
              </w:rPr>
              <w:t xml:space="preserve"> </w:t>
            </w:r>
            <w:r w:rsidRPr="354E9FD3">
              <w:rPr>
                <w:b w:val="0"/>
                <w:bCs w:val="0"/>
                <w:i/>
                <w:iCs/>
                <w:color w:val="0000FF"/>
                <w:sz w:val="24"/>
                <w:szCs w:val="24"/>
              </w:rPr>
              <w:t xml:space="preserve">specifiskā atbalsta mērķa “Teritoriju </w:t>
            </w:r>
            <w:proofErr w:type="spellStart"/>
            <w:r w:rsidRPr="354E9FD3">
              <w:rPr>
                <w:b w:val="0"/>
                <w:bCs w:val="0"/>
                <w:i/>
                <w:iCs/>
                <w:color w:val="0000FF"/>
                <w:sz w:val="24"/>
                <w:szCs w:val="24"/>
              </w:rPr>
              <w:t>revitalizācija</w:t>
            </w:r>
            <w:proofErr w:type="spellEnd"/>
            <w:r w:rsidRPr="354E9FD3">
              <w:rPr>
                <w:b w:val="0"/>
                <w:bCs w:val="0"/>
                <w:i/>
                <w:iCs/>
                <w:color w:val="0000FF"/>
                <w:sz w:val="24"/>
                <w:szCs w:val="24"/>
              </w:rPr>
              <w:t>, reģenerējot degradētās teritorijas atbilstoši pašvaldību integrētajām attīstības programmām” ietvaros, 13.1.3.3.</w:t>
            </w:r>
            <w:r>
              <w:rPr>
                <w:b w:val="0"/>
                <w:bCs w:val="0"/>
                <w:i/>
                <w:iCs/>
                <w:color w:val="0000FF"/>
                <w:sz w:val="24"/>
                <w:szCs w:val="24"/>
              </w:rPr>
              <w:t xml:space="preserve"> </w:t>
            </w:r>
            <w:r w:rsidRPr="354E9FD3">
              <w:rPr>
                <w:b w:val="0"/>
                <w:bCs w:val="0"/>
                <w:i/>
                <w:iCs/>
                <w:color w:val="0000FF"/>
                <w:sz w:val="24"/>
                <w:szCs w:val="24"/>
              </w:rPr>
              <w:t xml:space="preserve">pasākuma </w:t>
            </w:r>
            <w:r>
              <w:rPr>
                <w:b w:val="0"/>
                <w:bCs w:val="0"/>
                <w:i/>
                <w:iCs/>
                <w:color w:val="0000FF"/>
                <w:sz w:val="24"/>
                <w:szCs w:val="24"/>
              </w:rPr>
              <w:t>“</w:t>
            </w:r>
            <w:r w:rsidRPr="354E9FD3">
              <w:rPr>
                <w:b w:val="0"/>
                <w:bCs w:val="0"/>
                <w:i/>
                <w:iCs/>
                <w:color w:val="0000FF"/>
                <w:sz w:val="24"/>
                <w:szCs w:val="24"/>
              </w:rPr>
              <w:t xml:space="preserve">Teritoriju </w:t>
            </w:r>
            <w:proofErr w:type="spellStart"/>
            <w:r w:rsidRPr="354E9FD3">
              <w:rPr>
                <w:b w:val="0"/>
                <w:bCs w:val="0"/>
                <w:i/>
                <w:iCs/>
                <w:color w:val="0000FF"/>
                <w:sz w:val="24"/>
                <w:szCs w:val="24"/>
              </w:rPr>
              <w:t>revitalizācija</w:t>
            </w:r>
            <w:proofErr w:type="spellEnd"/>
            <w:r w:rsidRPr="354E9FD3">
              <w:rPr>
                <w:b w:val="0"/>
                <w:bCs w:val="0"/>
                <w:i/>
                <w:iCs/>
                <w:color w:val="0000FF"/>
                <w:sz w:val="24"/>
                <w:szCs w:val="24"/>
              </w:rPr>
              <w:t xml:space="preserve"> uzņēmējdarbības veicināšanai pašvaldībās</w:t>
            </w:r>
            <w:r>
              <w:rPr>
                <w:b w:val="0"/>
                <w:bCs w:val="0"/>
                <w:i/>
                <w:iCs/>
                <w:color w:val="0000FF"/>
                <w:sz w:val="24"/>
                <w:szCs w:val="24"/>
              </w:rPr>
              <w:t>”</w:t>
            </w:r>
            <w:r w:rsidRPr="354E9FD3">
              <w:rPr>
                <w:b w:val="0"/>
                <w:bCs w:val="0"/>
                <w:i/>
                <w:iCs/>
                <w:color w:val="0000FF"/>
                <w:sz w:val="24"/>
                <w:szCs w:val="24"/>
              </w:rPr>
              <w:t xml:space="preserve"> ietvaros, 3.3.1.</w:t>
            </w:r>
            <w:r>
              <w:rPr>
                <w:b w:val="0"/>
                <w:bCs w:val="0"/>
                <w:i/>
                <w:iCs/>
                <w:color w:val="0000FF"/>
                <w:sz w:val="24"/>
                <w:szCs w:val="24"/>
              </w:rPr>
              <w:t xml:space="preserve"> </w:t>
            </w:r>
            <w:r w:rsidRPr="354E9FD3">
              <w:rPr>
                <w:b w:val="0"/>
                <w:bCs w:val="0"/>
                <w:i/>
                <w:iCs/>
                <w:color w:val="0000FF"/>
                <w:sz w:val="24"/>
                <w:szCs w:val="24"/>
              </w:rPr>
              <w:t>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ietvaros, Atveseļošanās fonda investīcijas 3.1.1.3.i. “Investīcijas uzņēmējdarbības publiskajā infrastruktūrā industriālo parku un teritoriju attīstīšanai reģionos”</w:t>
            </w:r>
            <w:r w:rsidR="00511180">
              <w:rPr>
                <w:b w:val="0"/>
                <w:bCs w:val="0"/>
                <w:i/>
                <w:iCs/>
                <w:color w:val="0000FF"/>
                <w:sz w:val="24"/>
                <w:szCs w:val="24"/>
              </w:rPr>
              <w:t xml:space="preserve">, </w:t>
            </w:r>
            <w:r>
              <w:rPr>
                <w:b w:val="0"/>
                <w:bCs w:val="0"/>
                <w:i/>
                <w:iCs/>
                <w:color w:val="0000FF"/>
                <w:sz w:val="24"/>
                <w:szCs w:val="24"/>
              </w:rPr>
              <w:t>6</w:t>
            </w:r>
            <w:r w:rsidRPr="00321D82">
              <w:rPr>
                <w:b w:val="0"/>
                <w:bCs w:val="0"/>
                <w:i/>
                <w:iCs/>
                <w:color w:val="0000FF"/>
                <w:sz w:val="24"/>
                <w:szCs w:val="24"/>
              </w:rPr>
              <w:t xml:space="preserve">.1.1. specifiskā atbalsta mērķa </w:t>
            </w:r>
            <w:r>
              <w:rPr>
                <w:b w:val="0"/>
                <w:bCs w:val="0"/>
                <w:i/>
                <w:iCs/>
                <w:color w:val="0000FF"/>
                <w:sz w:val="24"/>
                <w:szCs w:val="24"/>
              </w:rPr>
              <w:t>“</w:t>
            </w:r>
            <w:r w:rsidR="00DD4DE2">
              <w:rPr>
                <w:b w:val="0"/>
                <w:bCs w:val="0"/>
                <w:i/>
                <w:iCs/>
                <w:color w:val="0000FF"/>
                <w:sz w:val="24"/>
                <w:szCs w:val="24"/>
              </w:rPr>
              <w:t xml:space="preserve">Pārejas uz </w:t>
            </w:r>
            <w:proofErr w:type="spellStart"/>
            <w:r w:rsidR="00DD4DE2">
              <w:rPr>
                <w:b w:val="0"/>
                <w:bCs w:val="0"/>
                <w:i/>
                <w:iCs/>
                <w:color w:val="0000FF"/>
                <w:sz w:val="24"/>
                <w:szCs w:val="24"/>
              </w:rPr>
              <w:t>klimatneitralitāti</w:t>
            </w:r>
            <w:proofErr w:type="spellEnd"/>
            <w:r w:rsidR="00DD4DE2">
              <w:rPr>
                <w:b w:val="0"/>
                <w:bCs w:val="0"/>
                <w:i/>
                <w:iCs/>
                <w:color w:val="0000FF"/>
                <w:sz w:val="24"/>
                <w:szCs w:val="24"/>
              </w:rPr>
              <w:t xml:space="preserve"> radīto ekonomisko, sociālo un vides seku mazināšana visvairāk skartajos reģionos</w:t>
            </w:r>
            <w:r>
              <w:rPr>
                <w:b w:val="0"/>
                <w:bCs w:val="0"/>
                <w:i/>
                <w:iCs/>
                <w:color w:val="0000FF"/>
                <w:sz w:val="24"/>
                <w:szCs w:val="24"/>
              </w:rPr>
              <w:t>”</w:t>
            </w:r>
            <w:r w:rsidRPr="00321D82">
              <w:rPr>
                <w:b w:val="0"/>
                <w:bCs w:val="0"/>
                <w:i/>
                <w:iCs/>
                <w:color w:val="0000FF"/>
                <w:sz w:val="24"/>
                <w:szCs w:val="24"/>
              </w:rPr>
              <w:t xml:space="preserve"> </w:t>
            </w:r>
            <w:r w:rsidR="00DD4DE2">
              <w:rPr>
                <w:b w:val="0"/>
                <w:bCs w:val="0"/>
                <w:i/>
                <w:iCs/>
                <w:color w:val="0000FF"/>
                <w:sz w:val="24"/>
                <w:szCs w:val="24"/>
              </w:rPr>
              <w:t>6</w:t>
            </w:r>
            <w:r w:rsidRPr="00321D82">
              <w:rPr>
                <w:b w:val="0"/>
                <w:bCs w:val="0"/>
                <w:i/>
                <w:iCs/>
                <w:color w:val="0000FF"/>
                <w:sz w:val="24"/>
                <w:szCs w:val="24"/>
              </w:rPr>
              <w:t>.1.1.</w:t>
            </w:r>
            <w:r w:rsidR="00DD4DE2">
              <w:rPr>
                <w:b w:val="0"/>
                <w:bCs w:val="0"/>
                <w:i/>
                <w:iCs/>
                <w:color w:val="0000FF"/>
                <w:sz w:val="24"/>
                <w:szCs w:val="24"/>
              </w:rPr>
              <w:t>3</w:t>
            </w:r>
            <w:r w:rsidRPr="00321D82">
              <w:rPr>
                <w:b w:val="0"/>
                <w:bCs w:val="0"/>
                <w:i/>
                <w:iCs/>
                <w:color w:val="0000FF"/>
                <w:sz w:val="24"/>
                <w:szCs w:val="24"/>
              </w:rPr>
              <w:t xml:space="preserve">. pasākuma </w:t>
            </w:r>
            <w:r>
              <w:rPr>
                <w:b w:val="0"/>
                <w:bCs w:val="0"/>
                <w:i/>
                <w:iCs/>
                <w:color w:val="0000FF"/>
                <w:sz w:val="24"/>
                <w:szCs w:val="24"/>
              </w:rPr>
              <w:t>“</w:t>
            </w:r>
            <w:r w:rsidR="00F227BC">
              <w:rPr>
                <w:b w:val="0"/>
                <w:bCs w:val="0"/>
                <w:i/>
                <w:iCs/>
                <w:color w:val="0000FF"/>
                <w:sz w:val="24"/>
                <w:szCs w:val="24"/>
              </w:rPr>
              <w:t>A</w:t>
            </w:r>
            <w:r w:rsidR="00DD4DE2">
              <w:rPr>
                <w:b w:val="0"/>
                <w:bCs w:val="0"/>
                <w:i/>
                <w:iCs/>
                <w:color w:val="0000FF"/>
                <w:sz w:val="24"/>
                <w:szCs w:val="24"/>
              </w:rPr>
              <w:t xml:space="preserve">tbalsts uzņēmējdarbībai nepieciešamās publiskās infrastruktūras attīstībai, veicot pāreju uz </w:t>
            </w:r>
            <w:proofErr w:type="spellStart"/>
            <w:r w:rsidR="00DD4DE2">
              <w:rPr>
                <w:b w:val="0"/>
                <w:bCs w:val="0"/>
                <w:i/>
                <w:iCs/>
                <w:color w:val="0000FF"/>
                <w:sz w:val="24"/>
                <w:szCs w:val="24"/>
              </w:rPr>
              <w:t>klimatneitrālu</w:t>
            </w:r>
            <w:proofErr w:type="spellEnd"/>
            <w:r w:rsidR="00DD4DE2">
              <w:rPr>
                <w:b w:val="0"/>
                <w:bCs w:val="0"/>
                <w:i/>
                <w:iCs/>
                <w:color w:val="0000FF"/>
                <w:sz w:val="24"/>
                <w:szCs w:val="24"/>
              </w:rPr>
              <w:t xml:space="preserve"> ekonomiku</w:t>
            </w:r>
            <w:r>
              <w:rPr>
                <w:b w:val="0"/>
                <w:bCs w:val="0"/>
                <w:i/>
                <w:iCs/>
                <w:color w:val="0000FF"/>
                <w:sz w:val="24"/>
                <w:szCs w:val="24"/>
              </w:rPr>
              <w:t>”</w:t>
            </w:r>
            <w:r w:rsidRPr="354E9FD3">
              <w:rPr>
                <w:b w:val="0"/>
                <w:bCs w:val="0"/>
                <w:i/>
                <w:iCs/>
                <w:color w:val="0000FF"/>
                <w:sz w:val="24"/>
                <w:szCs w:val="24"/>
              </w:rPr>
              <w:t xml:space="preserve"> ietvaros</w:t>
            </w:r>
            <w:r w:rsidR="00511180">
              <w:rPr>
                <w:b w:val="0"/>
                <w:bCs w:val="0"/>
                <w:i/>
                <w:iCs/>
                <w:color w:val="0000FF"/>
                <w:sz w:val="24"/>
                <w:szCs w:val="24"/>
              </w:rPr>
              <w:t xml:space="preserve"> un </w:t>
            </w:r>
            <w:r w:rsidR="00511180" w:rsidRPr="00511180">
              <w:rPr>
                <w:b w:val="0"/>
                <w:bCs w:val="0"/>
                <w:i/>
                <w:iCs/>
                <w:color w:val="0000FF"/>
                <w:sz w:val="24"/>
                <w:szCs w:val="24"/>
                <w:u w:val="single"/>
              </w:rPr>
              <w:t xml:space="preserve">5.1.1.1. pasākuma </w:t>
            </w:r>
            <w:r w:rsidR="00C802C6" w:rsidRPr="00C802C6">
              <w:rPr>
                <w:b w:val="0"/>
                <w:bCs w:val="0"/>
                <w:i/>
                <w:iCs/>
                <w:color w:val="0000FF"/>
                <w:sz w:val="24"/>
                <w:szCs w:val="24"/>
                <w:u w:val="single"/>
              </w:rPr>
              <w:t>"Infrastruktūra uzņēmējdarbības atbalstam"</w:t>
            </w:r>
            <w:r w:rsidR="00C802C6">
              <w:rPr>
                <w:b w:val="0"/>
                <w:bCs w:val="0"/>
                <w:i/>
                <w:iCs/>
                <w:color w:val="0000FF"/>
                <w:sz w:val="24"/>
                <w:szCs w:val="24"/>
                <w:u w:val="single"/>
              </w:rPr>
              <w:t xml:space="preserve"> </w:t>
            </w:r>
            <w:r w:rsidR="00511180" w:rsidRPr="00511180">
              <w:rPr>
                <w:b w:val="0"/>
                <w:bCs w:val="0"/>
                <w:i/>
                <w:iCs/>
                <w:color w:val="0000FF"/>
                <w:sz w:val="24"/>
                <w:szCs w:val="24"/>
                <w:u w:val="single"/>
              </w:rPr>
              <w:t>cita projekta</w:t>
            </w:r>
            <w:r w:rsidR="00511180">
              <w:rPr>
                <w:b w:val="0"/>
                <w:bCs w:val="0"/>
                <w:i/>
                <w:iCs/>
                <w:color w:val="0000FF"/>
                <w:sz w:val="24"/>
                <w:szCs w:val="24"/>
                <w:u w:val="single"/>
              </w:rPr>
              <w:t xml:space="preserve"> </w:t>
            </w:r>
            <w:r w:rsidR="002534C2">
              <w:rPr>
                <w:b w:val="0"/>
                <w:bCs w:val="0"/>
                <w:i/>
                <w:iCs/>
                <w:color w:val="0000FF"/>
                <w:sz w:val="24"/>
                <w:szCs w:val="24"/>
                <w:u w:val="single"/>
              </w:rPr>
              <w:t>ietvaros.</w:t>
            </w:r>
          </w:p>
          <w:p w14:paraId="4579FA37" w14:textId="6B79F987" w:rsidR="00EC3C1D" w:rsidRPr="00710BCA" w:rsidRDefault="00EC3C1D" w:rsidP="00961F9E">
            <w:pPr>
              <w:pStyle w:val="Heading3"/>
              <w:spacing w:before="0" w:beforeAutospacing="0" w:after="0" w:afterAutospacing="0"/>
              <w:jc w:val="both"/>
              <w:rPr>
                <w:rFonts w:eastAsia="Times New Roman"/>
                <w:b w:val="0"/>
                <w:bCs w:val="0"/>
                <w:i/>
                <w:iCs/>
                <w:color w:val="0000FF"/>
                <w:sz w:val="24"/>
                <w:szCs w:val="24"/>
              </w:rPr>
            </w:pPr>
            <w:r w:rsidRPr="00710BCA">
              <w:rPr>
                <w:rFonts w:eastAsia="Times New Roman"/>
                <w:b w:val="0"/>
                <w:bCs w:val="0"/>
                <w:i/>
                <w:iCs/>
                <w:color w:val="0000FF"/>
                <w:sz w:val="24"/>
                <w:szCs w:val="24"/>
              </w:rPr>
              <w:t>3.3.1. SAM, 5.6.2. SAM, 13.1.3.3. pasākuma, 3.1.1.3.i investīcijas un 6.1.1.3. pasākuma projektu ietvaros jaunradīto darbavietu atlīdzības izmaksas nedrīkst ieskaitīt 5.1.1.1. pasākuma projektu darba algu fonda rādītājā.</w:t>
            </w:r>
          </w:p>
        </w:tc>
      </w:tr>
      <w:tr w:rsidR="00961F9E" w:rsidRPr="00A564A5" w14:paraId="167238C5" w14:textId="77777777" w:rsidTr="00D744BD">
        <w:trPr>
          <w:cantSplit/>
        </w:trPr>
        <w:tc>
          <w:tcPr>
            <w:tcW w:w="4673" w:type="dxa"/>
            <w:vMerge/>
          </w:tcPr>
          <w:p w14:paraId="24158DD7"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4C142694"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Finansējums</w:t>
            </w:r>
          </w:p>
          <w:p w14:paraId="3C18D8AD" w14:textId="77777777" w:rsidR="00961F9E" w:rsidRPr="00235702" w:rsidRDefault="00961F9E" w:rsidP="00961F9E">
            <w:pPr>
              <w:rPr>
                <w:color w:val="7F7F7F" w:themeColor="text1" w:themeTint="80"/>
              </w:rPr>
            </w:pPr>
            <w:r w:rsidRPr="00235702">
              <w:rPr>
                <w:color w:val="7F7F7F" w:themeColor="text1" w:themeTint="80"/>
              </w:rPr>
              <w:t>Ievada informāciju</w:t>
            </w:r>
          </w:p>
          <w:p w14:paraId="69EF252E" w14:textId="72615F6D" w:rsidR="00961F9E" w:rsidRPr="00980B03" w:rsidRDefault="00961F9E" w:rsidP="00961F9E">
            <w:pPr>
              <w:pStyle w:val="NormalWeb"/>
              <w:spacing w:before="0" w:beforeAutospacing="0" w:after="0" w:afterAutospacing="0"/>
              <w:jc w:val="both"/>
              <w:rPr>
                <w:i/>
                <w:iCs/>
                <w:color w:val="0000FF"/>
              </w:rPr>
            </w:pPr>
            <w:r w:rsidRPr="00980B03">
              <w:rPr>
                <w:i/>
                <w:iCs/>
                <w:color w:val="0000FF"/>
              </w:rPr>
              <w:t>Norāda projekta kopējās izmaksas EUR</w:t>
            </w:r>
          </w:p>
        </w:tc>
      </w:tr>
      <w:tr w:rsidR="00961F9E" w:rsidRPr="00A564A5" w14:paraId="67F88BE7" w14:textId="77777777" w:rsidTr="00D744BD">
        <w:trPr>
          <w:cantSplit/>
        </w:trPr>
        <w:tc>
          <w:tcPr>
            <w:tcW w:w="4673" w:type="dxa"/>
            <w:vMerge/>
          </w:tcPr>
          <w:p w14:paraId="5E6FDA4B"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6C1CB38D"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Finansējuma avots un veids</w:t>
            </w:r>
          </w:p>
          <w:p w14:paraId="242119F7" w14:textId="77777777" w:rsidR="00961F9E" w:rsidRPr="00235702" w:rsidRDefault="00961F9E" w:rsidP="00961F9E">
            <w:pPr>
              <w:rPr>
                <w:color w:val="7F7F7F" w:themeColor="text1" w:themeTint="80"/>
              </w:rPr>
            </w:pPr>
            <w:r w:rsidRPr="00235702">
              <w:rPr>
                <w:color w:val="7F7F7F" w:themeColor="text1" w:themeTint="80"/>
              </w:rPr>
              <w:t>Ievada informāciju</w:t>
            </w:r>
          </w:p>
          <w:p w14:paraId="04165647" w14:textId="24EDE862" w:rsidR="00961F9E" w:rsidRPr="00076559" w:rsidRDefault="00961F9E" w:rsidP="00961F9E">
            <w:pPr>
              <w:pStyle w:val="NormalWeb"/>
              <w:spacing w:before="0" w:beforeAutospacing="0" w:after="0" w:afterAutospacing="0"/>
              <w:jc w:val="both"/>
              <w:rPr>
                <w:rFonts w:eastAsia="Times New Roman"/>
                <w:b/>
                <w:bCs/>
                <w:i/>
                <w:iCs/>
              </w:rPr>
            </w:pPr>
            <w:r w:rsidRPr="00076559">
              <w:rPr>
                <w:i/>
                <w:iCs/>
                <w:color w:val="0000FF"/>
              </w:rPr>
              <w:t>Norāda finansējuma avotus un veidu (valsts/ pašvaldību budžets, ES fondi, cits)</w:t>
            </w:r>
          </w:p>
        </w:tc>
      </w:tr>
      <w:tr w:rsidR="00961F9E" w:rsidRPr="00A564A5" w14:paraId="46B132F8" w14:textId="77777777" w:rsidTr="00D744BD">
        <w:trPr>
          <w:cantSplit/>
        </w:trPr>
        <w:tc>
          <w:tcPr>
            <w:tcW w:w="4673" w:type="dxa"/>
            <w:vMerge/>
          </w:tcPr>
          <w:p w14:paraId="7A206CDF"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394B58CB"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Vai saņemts kā valsts atbalsts saimnieciskai darbībai?</w:t>
            </w:r>
          </w:p>
          <w:p w14:paraId="48FDABB6" w14:textId="1A9A30ED" w:rsidR="00961F9E" w:rsidRPr="00235702" w:rsidRDefault="00961F9E" w:rsidP="00961F9E">
            <w:pPr>
              <w:pStyle w:val="NormalWeb"/>
              <w:spacing w:before="0" w:beforeAutospacing="0" w:after="0" w:afterAutospacing="0"/>
              <w:jc w:val="both"/>
              <w:rPr>
                <w:rFonts w:eastAsia="Times New Roman"/>
                <w:b/>
                <w:bCs/>
              </w:rPr>
            </w:pPr>
            <w:r w:rsidRPr="00235702">
              <w:rPr>
                <w:color w:val="7F7F7F" w:themeColor="text1" w:themeTint="80"/>
              </w:rPr>
              <w:t>Izvēlnē atzīmē atbilstošo: jā vai nē</w:t>
            </w:r>
          </w:p>
        </w:tc>
      </w:tr>
      <w:tr w:rsidR="00961F9E" w:rsidRPr="00A564A5" w14:paraId="69D2F5D5" w14:textId="77777777" w:rsidTr="00D744BD">
        <w:trPr>
          <w:cantSplit/>
        </w:trPr>
        <w:tc>
          <w:tcPr>
            <w:tcW w:w="4673" w:type="dxa"/>
            <w:vMerge/>
          </w:tcPr>
          <w:p w14:paraId="788EAD42"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5D19294F" w14:textId="09DB1102"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Regulējums</w:t>
            </w:r>
          </w:p>
          <w:p w14:paraId="2952B323" w14:textId="0A8266BA" w:rsidR="00961F9E" w:rsidRPr="00235702" w:rsidRDefault="00961F9E" w:rsidP="00961F9E">
            <w:pPr>
              <w:rPr>
                <w:color w:val="7F7F7F" w:themeColor="text1" w:themeTint="80"/>
              </w:rPr>
            </w:pPr>
            <w:r w:rsidRPr="00235702">
              <w:rPr>
                <w:color w:val="7F7F7F" w:themeColor="text1" w:themeTint="80"/>
              </w:rPr>
              <w:t>Ievada informāciju</w:t>
            </w:r>
            <w:r w:rsidR="00C43E4E" w:rsidRPr="00235702">
              <w:rPr>
                <w:color w:val="7F7F7F" w:themeColor="text1" w:themeTint="80"/>
              </w:rPr>
              <w:t>. Lauks ir redzams, ja jautājumā “Vai saņemts kā valsts atbalsts saimnieciskai darbībai?” atzīmēts “Jā”.</w:t>
            </w:r>
          </w:p>
          <w:p w14:paraId="1499C2CD" w14:textId="791BB763" w:rsidR="00961F9E" w:rsidRPr="00235702" w:rsidRDefault="00961F9E" w:rsidP="00961F9E">
            <w:pPr>
              <w:pStyle w:val="NormalWeb"/>
              <w:spacing w:before="0" w:beforeAutospacing="0" w:after="0" w:afterAutospacing="0"/>
              <w:jc w:val="both"/>
              <w:rPr>
                <w:rFonts w:eastAsia="Times New Roman"/>
                <w:b/>
                <w:bCs/>
              </w:rPr>
            </w:pPr>
            <w:r w:rsidRPr="00076559">
              <w:rPr>
                <w:i/>
                <w:iCs/>
                <w:color w:val="0000FF"/>
              </w:rPr>
              <w:t xml:space="preserve">Norāda valsts atbalsta regulējumu saskaņā ar kuru atbalsts sniegts (Vairāk informācijas par valsts atbalsta regulējumu - </w:t>
            </w:r>
            <w:hyperlink r:id="rId36" w:history="1">
              <w:r w:rsidRPr="00076559">
                <w:rPr>
                  <w:rStyle w:val="Hyperlink"/>
                  <w:i/>
                  <w:iCs/>
                </w:rPr>
                <w:t>https://www.cfla.gov.lv/lv/valsts-atbalsta-regulejums</w:t>
              </w:r>
            </w:hyperlink>
            <w:r w:rsidRPr="00235702">
              <w:rPr>
                <w:color w:val="0000FF"/>
              </w:rPr>
              <w:t>)</w:t>
            </w:r>
          </w:p>
        </w:tc>
      </w:tr>
    </w:tbl>
    <w:p w14:paraId="042B5AA3" w14:textId="2AAE3B0A" w:rsidR="00CF7C9E" w:rsidRPr="00761087" w:rsidRDefault="00CF7C9E" w:rsidP="00F03616">
      <w:pPr>
        <w:pStyle w:val="NormalWeb"/>
        <w:spacing w:before="0" w:beforeAutospacing="0" w:after="0" w:afterAutospacing="0"/>
        <w:jc w:val="both"/>
        <w:rPr>
          <w:color w:val="00B0F0"/>
          <w:highlight w:val="yellow"/>
        </w:rPr>
      </w:pPr>
    </w:p>
    <w:p w14:paraId="625190D2" w14:textId="77777777" w:rsidR="00076559" w:rsidRDefault="00076559" w:rsidP="00076559">
      <w:pPr>
        <w:spacing w:before="60" w:after="60"/>
        <w:jc w:val="both"/>
        <w:rPr>
          <w:i/>
          <w:color w:val="0000FF"/>
        </w:rPr>
      </w:pPr>
      <w:r w:rsidRPr="00EF47CD">
        <w:rPr>
          <w:b/>
          <w:bCs/>
          <w:i/>
          <w:color w:val="0000FF"/>
        </w:rPr>
        <w:t xml:space="preserve">Šajā </w:t>
      </w:r>
      <w:r w:rsidRPr="00EF47CD">
        <w:rPr>
          <w:b/>
          <w:bCs/>
          <w:i/>
          <w:iCs/>
          <w:color w:val="0000FF"/>
        </w:rPr>
        <w:t xml:space="preserve">punktā </w:t>
      </w:r>
      <w:r w:rsidRPr="00EF47CD">
        <w:rPr>
          <w:b/>
          <w:bCs/>
          <w:i/>
          <w:color w:val="0000FF"/>
        </w:rPr>
        <w:t>projekta iesniedzējs sniedz</w:t>
      </w:r>
      <w:r>
        <w:rPr>
          <w:i/>
          <w:color w:val="0000FF"/>
        </w:rPr>
        <w:t xml:space="preserve"> </w:t>
      </w:r>
      <w:r w:rsidRPr="00624A70">
        <w:rPr>
          <w:i/>
          <w:color w:val="0000FF"/>
        </w:rPr>
        <w:t>informācij</w:t>
      </w:r>
      <w:r>
        <w:rPr>
          <w:i/>
          <w:color w:val="0000FF"/>
        </w:rPr>
        <w:t>u</w:t>
      </w:r>
      <w:r w:rsidRPr="00624A70">
        <w:rPr>
          <w:i/>
          <w:color w:val="0000FF"/>
        </w:rPr>
        <w:t xml:space="preserve"> par projekta iesniedzēja</w:t>
      </w:r>
      <w:r>
        <w:rPr>
          <w:i/>
          <w:color w:val="0000FF"/>
        </w:rPr>
        <w:t xml:space="preserve"> un sadarbības partnera (ja tāds projektā ir paredzēts) iesniegtiem,</w:t>
      </w:r>
      <w:r w:rsidRPr="00624A70">
        <w:rPr>
          <w:i/>
          <w:color w:val="0000FF"/>
        </w:rPr>
        <w:t xml:space="preserve"> īstenotajiem (jau pabeigtajiem) vai īstenošanā esošiem projektiem, ar kuriem konstatējama projekta iesniegumā plānoto darbību un izmaksu demarkācija, ieguldījumu sinerģija</w:t>
      </w:r>
      <w:r>
        <w:rPr>
          <w:i/>
          <w:color w:val="0000FF"/>
        </w:rPr>
        <w:t>.</w:t>
      </w:r>
    </w:p>
    <w:p w14:paraId="6E2DBFF2" w14:textId="77777777" w:rsidR="00076559" w:rsidRDefault="00076559" w:rsidP="00CF1C59">
      <w:pPr>
        <w:pStyle w:val="NormalWeb"/>
        <w:numPr>
          <w:ilvl w:val="0"/>
          <w:numId w:val="4"/>
        </w:numPr>
        <w:spacing w:before="0" w:beforeAutospacing="0" w:after="0" w:afterAutospacing="0"/>
        <w:ind w:left="426"/>
        <w:jc w:val="both"/>
        <w:rPr>
          <w:i/>
          <w:iCs/>
          <w:color w:val="0000FF"/>
        </w:rPr>
      </w:pPr>
      <w:r w:rsidRPr="00624A70">
        <w:rPr>
          <w:i/>
          <w:iCs/>
          <w:color w:val="0000FF"/>
        </w:rPr>
        <w:t>Sniegtajai informācijai jāapliecina dubultā finansējuma neesamību un plānoto demarkāciju un/ vai sinerģiju ar projekta iesniedzēja</w:t>
      </w:r>
      <w:r>
        <w:rPr>
          <w:i/>
          <w:iCs/>
          <w:color w:val="0000FF"/>
        </w:rPr>
        <w:t xml:space="preserve"> </w:t>
      </w:r>
      <w:r w:rsidRPr="00E82CAD">
        <w:rPr>
          <w:i/>
          <w:iCs/>
          <w:color w:val="0000FF"/>
        </w:rPr>
        <w:t xml:space="preserve">un sadarbības partnera (ja tāds projektā ir paredzēts) </w:t>
      </w:r>
      <w:r>
        <w:rPr>
          <w:i/>
          <w:iCs/>
          <w:color w:val="0000FF"/>
        </w:rPr>
        <w:t>iesniegto,</w:t>
      </w:r>
      <w:r w:rsidRPr="00624A70">
        <w:rPr>
          <w:i/>
          <w:iCs/>
          <w:color w:val="0000FF"/>
        </w:rPr>
        <w:t xml:space="preserve"> īstenoto (jau pabeigto) vai īstenošanā esošo projektu atbalsta pasākumiem vai citu subjektu īstenotiem projektiem vai atbalsta pasākumiem</w:t>
      </w:r>
      <w:r>
        <w:rPr>
          <w:i/>
          <w:iCs/>
          <w:color w:val="0000FF"/>
        </w:rPr>
        <w:t>.</w:t>
      </w:r>
    </w:p>
    <w:p w14:paraId="1FC307DF" w14:textId="77777777" w:rsidR="00D10052" w:rsidRDefault="00D10052" w:rsidP="000247B1">
      <w:pPr>
        <w:pStyle w:val="NormalWeb"/>
        <w:spacing w:before="0" w:beforeAutospacing="0" w:after="0" w:afterAutospacing="0"/>
        <w:jc w:val="both"/>
        <w:rPr>
          <w:color w:val="FF0000"/>
        </w:rPr>
      </w:pPr>
    </w:p>
    <w:p w14:paraId="699556C0" w14:textId="45DA8D28" w:rsidR="00D10052" w:rsidRPr="00AA646D" w:rsidRDefault="00D10052" w:rsidP="00D86BA9">
      <w:pPr>
        <w:pStyle w:val="Heading3"/>
        <w:spacing w:after="120" w:afterAutospacing="0"/>
        <w:rPr>
          <w:rFonts w:eastAsia="Times New Roman"/>
          <w:sz w:val="28"/>
          <w:szCs w:val="28"/>
        </w:rPr>
      </w:pPr>
      <w:r w:rsidRPr="00D10052">
        <w:rPr>
          <w:rFonts w:eastAsia="Times New Roman"/>
          <w:sz w:val="28"/>
          <w:szCs w:val="28"/>
        </w:rPr>
        <w:t>Projekta rezultātu uzturēšana un ilgtspējas nodrošināšana</w:t>
      </w:r>
    </w:p>
    <w:p w14:paraId="4334677B" w14:textId="67EE0057" w:rsidR="00E45960" w:rsidRDefault="00E45960" w:rsidP="00810A9F">
      <w:pPr>
        <w:pStyle w:val="Heading3"/>
        <w:spacing w:before="0" w:beforeAutospacing="0" w:after="0" w:afterAutospacing="0"/>
        <w:jc w:val="both"/>
        <w:rPr>
          <w:rFonts w:eastAsia="Times New Roman"/>
          <w:sz w:val="28"/>
          <w:szCs w:val="28"/>
        </w:rPr>
      </w:pPr>
      <w:r w:rsidRPr="00E45960">
        <w:rPr>
          <w:rFonts w:eastAsia="Times New Roman"/>
          <w:sz w:val="28"/>
          <w:szCs w:val="28"/>
        </w:rPr>
        <w:t>Aprakstīt, kā tiks nodrošināta projektā sasniegto rezultātu uzturēšana pēc projekta pabeigšanas</w:t>
      </w:r>
      <w:r w:rsidR="00D10052">
        <w:rPr>
          <w:rFonts w:eastAsia="Times New Roman"/>
          <w:sz w:val="28"/>
          <w:szCs w:val="28"/>
        </w:rPr>
        <w:t xml:space="preserve"> </w:t>
      </w:r>
    </w:p>
    <w:p w14:paraId="2D562994" w14:textId="77777777" w:rsidR="00810A9F" w:rsidRDefault="00810A9F" w:rsidP="00810A9F">
      <w:pPr>
        <w:pStyle w:val="Heading3"/>
        <w:spacing w:before="0" w:beforeAutospacing="0" w:after="0" w:afterAutospacing="0"/>
        <w:jc w:val="both"/>
        <w:rPr>
          <w:color w:val="FF0000"/>
        </w:rPr>
      </w:pPr>
    </w:p>
    <w:p w14:paraId="1795C942" w14:textId="5610027C" w:rsidR="00810A9F" w:rsidRDefault="00810A9F" w:rsidP="00810A9F">
      <w:pPr>
        <w:pStyle w:val="Heading3"/>
        <w:spacing w:before="0" w:beforeAutospacing="0" w:after="0" w:afterAutospacing="0"/>
        <w:jc w:val="both"/>
        <w:rPr>
          <w:ins w:id="29" w:author="Santa Ozola-Tīruma" w:date="2025-01-17T13:49:00Z" w16du:dateUtc="2025-01-17T11:49:00Z"/>
          <w:color w:val="FF0000"/>
        </w:rPr>
      </w:pPr>
      <w:del w:id="30" w:author="Santa Ozola-Tīruma" w:date="2025-01-17T13:49:00Z" w16du:dateUtc="2025-01-17T11:49:00Z">
        <w:r w:rsidRPr="00301EDC" w:rsidDel="00AF0281">
          <w:rPr>
            <w:noProof/>
          </w:rPr>
          <w:drawing>
            <wp:inline distT="0" distB="0" distL="0" distR="0" wp14:anchorId="5C9A8CDF" wp14:editId="3F3C30E7">
              <wp:extent cx="6119495" cy="1322705"/>
              <wp:effectExtent l="0" t="0" r="0" b="0"/>
              <wp:docPr id="929003989" name="Picture 92900398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003989" name="Picture 1" descr="A screenshot of a computer&#10;&#10;Description automatically generated"/>
                      <pic:cNvPicPr/>
                    </pic:nvPicPr>
                    <pic:blipFill>
                      <a:blip r:embed="rId37"/>
                      <a:stretch>
                        <a:fillRect/>
                      </a:stretch>
                    </pic:blipFill>
                    <pic:spPr>
                      <a:xfrm>
                        <a:off x="0" y="0"/>
                        <a:ext cx="6119495" cy="1322705"/>
                      </a:xfrm>
                      <a:prstGeom prst="rect">
                        <a:avLst/>
                      </a:prstGeom>
                    </pic:spPr>
                  </pic:pic>
                </a:graphicData>
              </a:graphic>
            </wp:inline>
          </w:drawing>
        </w:r>
      </w:del>
    </w:p>
    <w:p w14:paraId="6F402C04" w14:textId="5295AFDC" w:rsidR="00AF0281" w:rsidRDefault="00AF0281" w:rsidP="00810A9F">
      <w:pPr>
        <w:pStyle w:val="Heading3"/>
        <w:spacing w:before="0" w:beforeAutospacing="0" w:after="0" w:afterAutospacing="0"/>
        <w:jc w:val="both"/>
        <w:rPr>
          <w:ins w:id="31" w:author="Santa Ozola-Tīruma" w:date="2025-01-17T13:49:00Z" w16du:dateUtc="2025-01-17T11:49:00Z"/>
          <w:color w:val="FF0000"/>
        </w:rPr>
      </w:pPr>
      <w:ins w:id="32" w:author="Santa Ozola-Tīruma" w:date="2025-01-17T13:49:00Z" w16du:dateUtc="2025-01-17T11:49:00Z">
        <w:r>
          <w:rPr>
            <w:noProof/>
            <w:color w:val="FF0000"/>
          </w:rPr>
          <w:drawing>
            <wp:inline distT="0" distB="0" distL="0" distR="0" wp14:anchorId="0C5741B5" wp14:editId="03FE6C84">
              <wp:extent cx="6120765" cy="1420495"/>
              <wp:effectExtent l="0" t="0" r="0" b="8255"/>
              <wp:docPr id="182016636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120765" cy="1420495"/>
                      </a:xfrm>
                      <a:prstGeom prst="rect">
                        <a:avLst/>
                      </a:prstGeom>
                      <a:noFill/>
                    </pic:spPr>
                  </pic:pic>
                </a:graphicData>
              </a:graphic>
            </wp:inline>
          </w:drawing>
        </w:r>
      </w:ins>
    </w:p>
    <w:p w14:paraId="66DB3619" w14:textId="77777777" w:rsidR="00AF0281" w:rsidRDefault="00AF0281" w:rsidP="00810A9F">
      <w:pPr>
        <w:pStyle w:val="Heading3"/>
        <w:spacing w:before="0" w:beforeAutospacing="0" w:after="0" w:afterAutospacing="0"/>
        <w:jc w:val="both"/>
        <w:rPr>
          <w:color w:val="FF0000"/>
        </w:rPr>
      </w:pPr>
    </w:p>
    <w:p w14:paraId="0C560078" w14:textId="77777777" w:rsidR="00810A9F" w:rsidRPr="001C3EEE" w:rsidRDefault="00810A9F" w:rsidP="00810A9F">
      <w:pPr>
        <w:outlineLvl w:val="2"/>
        <w:rPr>
          <w:rFonts w:eastAsia="Times New Roman"/>
          <w:b/>
          <w:bCs/>
          <w:i/>
          <w:iCs/>
          <w:color w:val="0000FF"/>
        </w:rPr>
      </w:pPr>
      <w:r w:rsidRPr="001C3EEE">
        <w:rPr>
          <w:rFonts w:eastAsia="Times New Roman"/>
          <w:b/>
          <w:bCs/>
          <w:i/>
          <w:iCs/>
          <w:color w:val="0000FF"/>
        </w:rPr>
        <w:t>Šajā punktā projekta iesniedzējs:</w:t>
      </w:r>
    </w:p>
    <w:p w14:paraId="5A5CBCEE" w14:textId="77777777" w:rsidR="00810A9F" w:rsidRPr="00BC3CAA" w:rsidRDefault="00810A9F" w:rsidP="00CF1C59">
      <w:pPr>
        <w:pStyle w:val="ListParagraph"/>
        <w:numPr>
          <w:ilvl w:val="0"/>
          <w:numId w:val="3"/>
        </w:numPr>
        <w:spacing w:after="120" w:line="240" w:lineRule="auto"/>
        <w:ind w:left="714" w:hanging="357"/>
        <w:contextualSpacing w:val="0"/>
        <w:jc w:val="both"/>
        <w:rPr>
          <w:rFonts w:ascii="Times New Roman" w:hAnsi="Times New Roman"/>
          <w:i/>
          <w:color w:val="0000FF"/>
          <w:sz w:val="24"/>
          <w:szCs w:val="24"/>
        </w:rPr>
      </w:pPr>
      <w:r w:rsidRPr="00BC3CAA">
        <w:rPr>
          <w:rFonts w:ascii="Times New Roman" w:hAnsi="Times New Roman"/>
          <w:i/>
          <w:color w:val="0000FF"/>
          <w:sz w:val="24"/>
          <w:szCs w:val="24"/>
        </w:rPr>
        <w:t xml:space="preserve">norāda, kā projekta iesniedzējs un sadarbības partneris, ja tāds ir paredzēts, nodrošinās projekta īstenošanas rezultātā radīto vērtību (projekta </w:t>
      </w:r>
      <w:proofErr w:type="spellStart"/>
      <w:r>
        <w:rPr>
          <w:rFonts w:ascii="Times New Roman" w:hAnsi="Times New Roman"/>
          <w:i/>
          <w:color w:val="0000FF"/>
          <w:sz w:val="24"/>
          <w:szCs w:val="24"/>
        </w:rPr>
        <w:t>apakš</w:t>
      </w:r>
      <w:r w:rsidRPr="00BC3CAA">
        <w:rPr>
          <w:rFonts w:ascii="Times New Roman" w:hAnsi="Times New Roman"/>
          <w:i/>
          <w:color w:val="0000FF"/>
          <w:sz w:val="24"/>
          <w:szCs w:val="24"/>
        </w:rPr>
        <w:t>darbību</w:t>
      </w:r>
      <w:proofErr w:type="spellEnd"/>
      <w:r w:rsidRPr="00BC3CAA">
        <w:rPr>
          <w:rFonts w:ascii="Times New Roman" w:hAnsi="Times New Roman"/>
          <w:i/>
          <w:color w:val="0000FF"/>
          <w:sz w:val="24"/>
          <w:szCs w:val="24"/>
        </w:rPr>
        <w:t xml:space="preserve"> rezultātu, kas norādīti sadaļā “Darbības”) uzturēšanu vismaz piecus gadus pēc projekta pabeigšanas (t.i. pēdējā maksājuma saņemšanas);</w:t>
      </w:r>
    </w:p>
    <w:p w14:paraId="32C8DF49" w14:textId="77777777" w:rsidR="00810A9F" w:rsidRDefault="00810A9F" w:rsidP="00CF1C59">
      <w:pPr>
        <w:pStyle w:val="ListParagraph"/>
        <w:numPr>
          <w:ilvl w:val="0"/>
          <w:numId w:val="3"/>
        </w:numPr>
        <w:spacing w:after="120" w:line="240" w:lineRule="auto"/>
        <w:ind w:left="714" w:hanging="357"/>
        <w:contextualSpacing w:val="0"/>
        <w:jc w:val="both"/>
        <w:rPr>
          <w:rFonts w:ascii="Times New Roman" w:hAnsi="Times New Roman"/>
          <w:i/>
          <w:color w:val="0000FF"/>
          <w:sz w:val="24"/>
          <w:szCs w:val="24"/>
        </w:rPr>
      </w:pPr>
      <w:r>
        <w:rPr>
          <w:rFonts w:ascii="Times New Roman" w:hAnsi="Times New Roman"/>
          <w:i/>
          <w:color w:val="0000FF"/>
          <w:sz w:val="24"/>
          <w:szCs w:val="24"/>
        </w:rPr>
        <w:t>n</w:t>
      </w:r>
      <w:r w:rsidRPr="00BC3CAA">
        <w:rPr>
          <w:rFonts w:ascii="Times New Roman" w:hAnsi="Times New Roman"/>
          <w:i/>
          <w:color w:val="0000FF"/>
          <w:sz w:val="24"/>
          <w:szCs w:val="24"/>
        </w:rPr>
        <w:t>orāda nepieciešamos resursu</w:t>
      </w:r>
      <w:r>
        <w:rPr>
          <w:rFonts w:ascii="Times New Roman" w:hAnsi="Times New Roman"/>
          <w:i/>
          <w:color w:val="0000FF"/>
          <w:sz w:val="24"/>
          <w:szCs w:val="24"/>
        </w:rPr>
        <w:t xml:space="preserve">s </w:t>
      </w:r>
      <w:r w:rsidRPr="00BC3CAA">
        <w:rPr>
          <w:rFonts w:ascii="Times New Roman" w:hAnsi="Times New Roman"/>
          <w:i/>
          <w:color w:val="0000FF"/>
          <w:sz w:val="24"/>
          <w:szCs w:val="24"/>
        </w:rPr>
        <w:t>pārbūvēto vai atjaunoto objektu ekspluatācijai, uzturēšanai un to darbības nodrošināšanai, kā arī sniedz informāciju par galvenajām plānotajām izdevumu pozīcijām un to apjomiem pa gadiem (vismaz par turpmākajiem 5 gadiem)</w:t>
      </w:r>
      <w:r>
        <w:rPr>
          <w:rFonts w:ascii="Times New Roman" w:hAnsi="Times New Roman"/>
          <w:i/>
          <w:color w:val="0000FF"/>
          <w:sz w:val="24"/>
          <w:szCs w:val="24"/>
        </w:rPr>
        <w:t>;</w:t>
      </w:r>
    </w:p>
    <w:p w14:paraId="5F2AD1C7" w14:textId="30AAACE6" w:rsidR="00810A9F" w:rsidRDefault="00810A9F" w:rsidP="00CF1C59">
      <w:pPr>
        <w:pStyle w:val="ListParagraph"/>
        <w:numPr>
          <w:ilvl w:val="0"/>
          <w:numId w:val="3"/>
        </w:numPr>
        <w:spacing w:after="120" w:line="240" w:lineRule="auto"/>
        <w:ind w:left="714" w:hanging="357"/>
        <w:contextualSpacing w:val="0"/>
        <w:jc w:val="both"/>
        <w:rPr>
          <w:rFonts w:ascii="Times New Roman" w:hAnsi="Times New Roman"/>
          <w:i/>
          <w:iCs/>
          <w:color w:val="0000FF"/>
          <w:sz w:val="24"/>
          <w:szCs w:val="24"/>
        </w:rPr>
      </w:pPr>
      <w:r w:rsidRPr="354E9FD3">
        <w:rPr>
          <w:rFonts w:ascii="Times New Roman" w:hAnsi="Times New Roman"/>
          <w:i/>
          <w:iCs/>
          <w:color w:val="0000FF"/>
          <w:sz w:val="24"/>
          <w:szCs w:val="24"/>
        </w:rPr>
        <w:t>ja projekta iesniegumā plānotas MK noteikumu 3</w:t>
      </w:r>
      <w:r w:rsidR="00A02533">
        <w:rPr>
          <w:rFonts w:ascii="Times New Roman" w:hAnsi="Times New Roman"/>
          <w:i/>
          <w:iCs/>
          <w:color w:val="0000FF"/>
          <w:sz w:val="24"/>
          <w:szCs w:val="24"/>
        </w:rPr>
        <w:t>6</w:t>
      </w:r>
      <w:r w:rsidRPr="354E9FD3">
        <w:rPr>
          <w:rFonts w:ascii="Times New Roman" w:hAnsi="Times New Roman"/>
          <w:i/>
          <w:iCs/>
          <w:color w:val="0000FF"/>
          <w:sz w:val="24"/>
          <w:szCs w:val="24"/>
        </w:rPr>
        <w:t>.1.4. un 3</w:t>
      </w:r>
      <w:r w:rsidR="00A02533">
        <w:rPr>
          <w:rFonts w:ascii="Times New Roman" w:hAnsi="Times New Roman"/>
          <w:i/>
          <w:iCs/>
          <w:color w:val="0000FF"/>
          <w:sz w:val="24"/>
          <w:szCs w:val="24"/>
        </w:rPr>
        <w:t>6</w:t>
      </w:r>
      <w:r w:rsidRPr="354E9FD3">
        <w:rPr>
          <w:rFonts w:ascii="Times New Roman" w:hAnsi="Times New Roman"/>
          <w:i/>
          <w:iCs/>
          <w:color w:val="0000FF"/>
          <w:sz w:val="24"/>
          <w:szCs w:val="24"/>
        </w:rPr>
        <w:t xml:space="preserve">.3.2.  apakšpunktā minētās  esošas apgaismojuma sistēmas renovācijas izmaksas vai </w:t>
      </w:r>
      <w:r>
        <w:rPr>
          <w:rFonts w:ascii="Times New Roman" w:hAnsi="Times New Roman"/>
          <w:i/>
          <w:iCs/>
          <w:color w:val="0000FF"/>
          <w:sz w:val="24"/>
          <w:szCs w:val="24"/>
        </w:rPr>
        <w:t xml:space="preserve">MK noteikumu </w:t>
      </w:r>
      <w:r w:rsidRPr="354E9FD3">
        <w:rPr>
          <w:rFonts w:ascii="Times New Roman" w:hAnsi="Times New Roman"/>
          <w:i/>
          <w:iCs/>
          <w:color w:val="0000FF"/>
          <w:sz w:val="24"/>
          <w:szCs w:val="24"/>
        </w:rPr>
        <w:t>3</w:t>
      </w:r>
      <w:r w:rsidR="00A02533">
        <w:rPr>
          <w:rFonts w:ascii="Times New Roman" w:hAnsi="Times New Roman"/>
          <w:i/>
          <w:iCs/>
          <w:color w:val="0000FF"/>
          <w:sz w:val="24"/>
          <w:szCs w:val="24"/>
        </w:rPr>
        <w:t>6</w:t>
      </w:r>
      <w:r w:rsidRPr="354E9FD3">
        <w:rPr>
          <w:rFonts w:ascii="Times New Roman" w:hAnsi="Times New Roman"/>
          <w:i/>
          <w:iCs/>
          <w:color w:val="0000FF"/>
          <w:sz w:val="24"/>
          <w:szCs w:val="24"/>
        </w:rPr>
        <w:t>.4.1. apakšpunktā minētās ēku pārbūves vai atjaunošanas izmaksas, norāda, ka  trīs gadus pēc projekta īstenošanas informēs sadarbības iestādi par ikgadējo enerģijas patēriņu;</w:t>
      </w:r>
    </w:p>
    <w:p w14:paraId="08BEAC78" w14:textId="77777777" w:rsidR="00810A9F" w:rsidRDefault="00810A9F" w:rsidP="00CF1C59">
      <w:pPr>
        <w:pStyle w:val="ListParagraph"/>
        <w:numPr>
          <w:ilvl w:val="0"/>
          <w:numId w:val="3"/>
        </w:numPr>
        <w:spacing w:after="120" w:line="240" w:lineRule="auto"/>
        <w:ind w:left="714" w:hanging="357"/>
        <w:contextualSpacing w:val="0"/>
        <w:jc w:val="both"/>
        <w:rPr>
          <w:rFonts w:ascii="Times New Roman" w:hAnsi="Times New Roman"/>
          <w:i/>
          <w:color w:val="0000FF"/>
          <w:sz w:val="24"/>
          <w:szCs w:val="24"/>
        </w:rPr>
      </w:pPr>
      <w:r>
        <w:rPr>
          <w:rFonts w:ascii="Times New Roman" w:hAnsi="Times New Roman"/>
          <w:i/>
          <w:color w:val="0000FF"/>
          <w:sz w:val="24"/>
          <w:szCs w:val="24"/>
        </w:rPr>
        <w:t xml:space="preserve">ja projektā plānots komercdarbības atbalsts, norāda, ka projekta iesniedzējs </w:t>
      </w:r>
      <w:r w:rsidRPr="00EA2401">
        <w:rPr>
          <w:rFonts w:ascii="Times New Roman" w:hAnsi="Times New Roman"/>
          <w:i/>
          <w:color w:val="0000FF"/>
          <w:sz w:val="24"/>
          <w:szCs w:val="24"/>
        </w:rPr>
        <w:t>finansējuma saņēmējs</w:t>
      </w:r>
      <w:r w:rsidRPr="002B56C3">
        <w:rPr>
          <w:rFonts w:ascii="Times New Roman" w:hAnsi="Times New Roman"/>
          <w:i/>
          <w:color w:val="0000FF"/>
          <w:sz w:val="24"/>
          <w:szCs w:val="24"/>
        </w:rPr>
        <w:t xml:space="preserve"> – un sadarbības partneris ar komercdarbības atbalstu saistīto projekta </w:t>
      </w:r>
      <w:r w:rsidRPr="002B56C3">
        <w:rPr>
          <w:rFonts w:ascii="Times New Roman" w:hAnsi="Times New Roman"/>
          <w:i/>
          <w:color w:val="0000FF"/>
          <w:sz w:val="24"/>
          <w:szCs w:val="24"/>
        </w:rPr>
        <w:lastRenderedPageBreak/>
        <w:t>dokumentāciju glabā</w:t>
      </w:r>
      <w:r>
        <w:rPr>
          <w:rFonts w:ascii="Times New Roman" w:hAnsi="Times New Roman"/>
          <w:i/>
          <w:color w:val="0000FF"/>
          <w:sz w:val="24"/>
          <w:szCs w:val="24"/>
        </w:rPr>
        <w:t>s</w:t>
      </w:r>
      <w:r w:rsidRPr="002B56C3">
        <w:rPr>
          <w:rFonts w:ascii="Times New Roman" w:hAnsi="Times New Roman"/>
          <w:i/>
          <w:color w:val="0000FF"/>
          <w:sz w:val="24"/>
          <w:szCs w:val="24"/>
        </w:rPr>
        <w:t xml:space="preserve"> 10 gadus, sākot no dienas, kad piešķirts komercdarbības atbalsts. Ja komercdarbības atbalstu sniedz saskaņā ar regulas Nr. 651/2014 56. pantu, finansējuma saņēmējs – atbalsta saņēmējs – un sadarbības partneris nodrošin</w:t>
      </w:r>
      <w:r>
        <w:rPr>
          <w:rFonts w:ascii="Times New Roman" w:hAnsi="Times New Roman"/>
          <w:i/>
          <w:color w:val="0000FF"/>
          <w:sz w:val="24"/>
          <w:szCs w:val="24"/>
        </w:rPr>
        <w:t>ās</w:t>
      </w:r>
      <w:r w:rsidRPr="002B56C3">
        <w:rPr>
          <w:rFonts w:ascii="Times New Roman" w:hAnsi="Times New Roman"/>
          <w:i/>
          <w:color w:val="0000FF"/>
          <w:sz w:val="24"/>
          <w:szCs w:val="24"/>
        </w:rPr>
        <w:t>, ka ar komercdarbības atbalstu saistīto projekta dokumentāciju glabā</w:t>
      </w:r>
      <w:r>
        <w:rPr>
          <w:rFonts w:ascii="Times New Roman" w:hAnsi="Times New Roman"/>
          <w:i/>
          <w:color w:val="0000FF"/>
          <w:sz w:val="24"/>
          <w:szCs w:val="24"/>
        </w:rPr>
        <w:t>s</w:t>
      </w:r>
      <w:r w:rsidRPr="002B56C3">
        <w:rPr>
          <w:rFonts w:ascii="Times New Roman" w:hAnsi="Times New Roman"/>
          <w:i/>
          <w:color w:val="0000FF"/>
          <w:sz w:val="24"/>
          <w:szCs w:val="24"/>
        </w:rPr>
        <w:t xml:space="preserve"> atbilstoši noteiktajam projekta dzīves ciklam</w:t>
      </w:r>
      <w:r>
        <w:rPr>
          <w:rFonts w:ascii="Times New Roman" w:hAnsi="Times New Roman"/>
          <w:i/>
          <w:color w:val="0000FF"/>
          <w:sz w:val="24"/>
          <w:szCs w:val="24"/>
        </w:rPr>
        <w:t>;</w:t>
      </w:r>
    </w:p>
    <w:p w14:paraId="15EB1DA9" w14:textId="65F0C9DC" w:rsidR="00810A9F" w:rsidRPr="003F2D31" w:rsidRDefault="00810A9F" w:rsidP="00CF1C59">
      <w:pPr>
        <w:pStyle w:val="ListParagraph"/>
        <w:numPr>
          <w:ilvl w:val="0"/>
          <w:numId w:val="3"/>
        </w:numPr>
        <w:spacing w:after="120" w:line="240" w:lineRule="auto"/>
        <w:ind w:left="714" w:hanging="357"/>
        <w:contextualSpacing w:val="0"/>
        <w:jc w:val="both"/>
        <w:rPr>
          <w:rFonts w:ascii="Times New Roman" w:hAnsi="Times New Roman"/>
          <w:i/>
          <w:color w:val="0000FF"/>
          <w:sz w:val="24"/>
          <w:szCs w:val="24"/>
        </w:rPr>
      </w:pPr>
      <w:r w:rsidRPr="003F2D31">
        <w:rPr>
          <w:rFonts w:ascii="Times New Roman" w:hAnsi="Times New Roman"/>
          <w:i/>
          <w:color w:val="0000FF"/>
          <w:sz w:val="24"/>
          <w:szCs w:val="24"/>
        </w:rPr>
        <w:t>ja projekta iesniegumā plānotas darbības atbilstoši MK noteikumu 5</w:t>
      </w:r>
      <w:r w:rsidR="00DD5FF7">
        <w:rPr>
          <w:rFonts w:ascii="Times New Roman" w:hAnsi="Times New Roman"/>
          <w:i/>
          <w:color w:val="0000FF"/>
          <w:sz w:val="24"/>
          <w:szCs w:val="24"/>
        </w:rPr>
        <w:t>5</w:t>
      </w:r>
      <w:r w:rsidRPr="003F2D31">
        <w:rPr>
          <w:rFonts w:ascii="Times New Roman" w:hAnsi="Times New Roman"/>
          <w:i/>
          <w:color w:val="0000FF"/>
          <w:sz w:val="24"/>
          <w:szCs w:val="24"/>
        </w:rPr>
        <w:t xml:space="preserve">. punkta  nosacījumiem, tas ir  uzņēmējdarbības teritoriju vai ēku un ar tām saistītās infrastruktūras būvniecībai vai atjaunošanai, ko nodos nomā komersantiem konkursa kārtībā, norāda kā tiks nodrošināta infrastruktūras uzturēšana projekta pārskata periodā (pārskata periods jeb dzīves cikls infrastruktūrai ir jāparedz izmaksu un ieguvumu analīzē) un ka pārskata perioda (dzīves cikla) beigās veiks izmaksu un ieguvumu analīzes pārrēķinu. </w:t>
      </w:r>
    </w:p>
    <w:p w14:paraId="77DD9A5B" w14:textId="77777777" w:rsidR="00810A9F" w:rsidRPr="00BC3CAA" w:rsidRDefault="00810A9F" w:rsidP="00810A9F">
      <w:pPr>
        <w:spacing w:after="120"/>
        <w:ind w:left="709"/>
        <w:jc w:val="both"/>
        <w:rPr>
          <w:rFonts w:eastAsia="Calibri"/>
          <w:i/>
          <w:iCs/>
          <w:color w:val="0000FF"/>
          <w:lang w:eastAsia="en-US"/>
        </w:rPr>
      </w:pPr>
      <w:r w:rsidRPr="354E9FD3">
        <w:rPr>
          <w:rFonts w:eastAsia="Calibri"/>
          <w:i/>
          <w:iCs/>
          <w:color w:val="0000FF"/>
          <w:lang w:eastAsia="en-US"/>
        </w:rPr>
        <w:t xml:space="preserve">Saskaņā </w:t>
      </w:r>
      <w:r w:rsidRPr="00B3670D">
        <w:rPr>
          <w:rFonts w:eastAsia="Calibri"/>
          <w:i/>
          <w:iCs/>
          <w:color w:val="0000FF"/>
          <w:lang w:eastAsia="en-US"/>
        </w:rPr>
        <w:t>Eiropas Komisijas izstrādātajām vadlīnijām “</w:t>
      </w:r>
      <w:proofErr w:type="spellStart"/>
      <w:r w:rsidRPr="00B3670D">
        <w:rPr>
          <w:rFonts w:eastAsia="Calibri"/>
          <w:i/>
          <w:iCs/>
          <w:color w:val="0000FF"/>
          <w:lang w:eastAsia="en-US"/>
        </w:rPr>
        <w:t>Guide</w:t>
      </w:r>
      <w:proofErr w:type="spellEnd"/>
      <w:r w:rsidRPr="00B3670D">
        <w:rPr>
          <w:rFonts w:eastAsia="Calibri"/>
          <w:i/>
          <w:iCs/>
          <w:color w:val="0000FF"/>
          <w:lang w:eastAsia="en-US"/>
        </w:rPr>
        <w:t xml:space="preserve"> to </w:t>
      </w:r>
      <w:proofErr w:type="spellStart"/>
      <w:r w:rsidRPr="00B3670D">
        <w:rPr>
          <w:rFonts w:eastAsia="Calibri"/>
          <w:i/>
          <w:iCs/>
          <w:color w:val="0000FF"/>
          <w:lang w:eastAsia="en-US"/>
        </w:rPr>
        <w:t>Cost-Benefit</w:t>
      </w:r>
      <w:proofErr w:type="spellEnd"/>
      <w:r w:rsidRPr="00B3670D">
        <w:rPr>
          <w:rFonts w:eastAsia="Calibri"/>
          <w:i/>
          <w:iCs/>
          <w:color w:val="0000FF"/>
          <w:lang w:eastAsia="en-US"/>
        </w:rPr>
        <w:t xml:space="preserve"> </w:t>
      </w:r>
      <w:proofErr w:type="spellStart"/>
      <w:r w:rsidRPr="00B3670D">
        <w:rPr>
          <w:rFonts w:eastAsia="Calibri"/>
          <w:i/>
          <w:iCs/>
          <w:color w:val="0000FF"/>
          <w:lang w:eastAsia="en-US"/>
        </w:rPr>
        <w:t>Analysis</w:t>
      </w:r>
      <w:proofErr w:type="spellEnd"/>
      <w:r w:rsidRPr="00B3670D">
        <w:rPr>
          <w:rFonts w:eastAsia="Calibri"/>
          <w:i/>
          <w:iCs/>
          <w:color w:val="0000FF"/>
          <w:lang w:eastAsia="en-US"/>
        </w:rPr>
        <w:t xml:space="preserve"> </w:t>
      </w:r>
      <w:proofErr w:type="spellStart"/>
      <w:r w:rsidRPr="00B3670D">
        <w:rPr>
          <w:rFonts w:eastAsia="Calibri"/>
          <w:i/>
          <w:iCs/>
          <w:color w:val="0000FF"/>
          <w:lang w:eastAsia="en-US"/>
        </w:rPr>
        <w:t>of</w:t>
      </w:r>
      <w:proofErr w:type="spellEnd"/>
      <w:r w:rsidRPr="00B3670D">
        <w:rPr>
          <w:rFonts w:eastAsia="Calibri"/>
          <w:i/>
          <w:iCs/>
          <w:color w:val="0000FF"/>
          <w:lang w:eastAsia="en-US"/>
        </w:rPr>
        <w:t xml:space="preserve"> </w:t>
      </w:r>
      <w:proofErr w:type="spellStart"/>
      <w:r w:rsidRPr="00B3670D">
        <w:rPr>
          <w:rFonts w:eastAsia="Calibri"/>
          <w:i/>
          <w:iCs/>
          <w:color w:val="0000FF"/>
          <w:lang w:eastAsia="en-US"/>
        </w:rPr>
        <w:t>Investment</w:t>
      </w:r>
      <w:proofErr w:type="spellEnd"/>
      <w:r w:rsidRPr="00B3670D">
        <w:rPr>
          <w:rFonts w:eastAsia="Calibri"/>
          <w:i/>
          <w:iCs/>
          <w:color w:val="0000FF"/>
          <w:lang w:eastAsia="en-US"/>
        </w:rPr>
        <w:t xml:space="preserve"> </w:t>
      </w:r>
      <w:proofErr w:type="spellStart"/>
      <w:r w:rsidRPr="00B3670D">
        <w:rPr>
          <w:rFonts w:eastAsia="Calibri"/>
          <w:i/>
          <w:iCs/>
          <w:color w:val="0000FF"/>
          <w:lang w:eastAsia="en-US"/>
        </w:rPr>
        <w:t>Projects</w:t>
      </w:r>
      <w:proofErr w:type="spellEnd"/>
      <w:r w:rsidRPr="00B3670D">
        <w:rPr>
          <w:rFonts w:eastAsia="Calibri"/>
          <w:i/>
          <w:iCs/>
          <w:color w:val="0000FF"/>
          <w:lang w:eastAsia="en-US"/>
        </w:rPr>
        <w:t xml:space="preserve"> </w:t>
      </w:r>
      <w:proofErr w:type="spellStart"/>
      <w:r w:rsidRPr="00B3670D">
        <w:rPr>
          <w:rFonts w:eastAsia="Calibri"/>
          <w:i/>
          <w:iCs/>
          <w:color w:val="0000FF"/>
          <w:lang w:eastAsia="en-US"/>
        </w:rPr>
        <w:t>Economic</w:t>
      </w:r>
      <w:proofErr w:type="spellEnd"/>
      <w:r w:rsidRPr="00B3670D">
        <w:rPr>
          <w:rFonts w:eastAsia="Calibri"/>
          <w:i/>
          <w:iCs/>
          <w:color w:val="0000FF"/>
          <w:lang w:eastAsia="en-US"/>
        </w:rPr>
        <w:t xml:space="preserve"> </w:t>
      </w:r>
      <w:proofErr w:type="spellStart"/>
      <w:r w:rsidRPr="00B3670D">
        <w:rPr>
          <w:rFonts w:eastAsia="Calibri"/>
          <w:i/>
          <w:iCs/>
          <w:color w:val="0000FF"/>
          <w:lang w:eastAsia="en-US"/>
        </w:rPr>
        <w:t>appraisal</w:t>
      </w:r>
      <w:proofErr w:type="spellEnd"/>
      <w:r w:rsidRPr="00B3670D">
        <w:rPr>
          <w:rFonts w:eastAsia="Calibri"/>
          <w:i/>
          <w:iCs/>
          <w:color w:val="0000FF"/>
          <w:lang w:eastAsia="en-US"/>
        </w:rPr>
        <w:t xml:space="preserve"> </w:t>
      </w:r>
      <w:proofErr w:type="spellStart"/>
      <w:r w:rsidRPr="00B3670D">
        <w:rPr>
          <w:rFonts w:eastAsia="Calibri"/>
          <w:i/>
          <w:iCs/>
          <w:color w:val="0000FF"/>
          <w:lang w:eastAsia="en-US"/>
        </w:rPr>
        <w:t>tool</w:t>
      </w:r>
      <w:proofErr w:type="spellEnd"/>
      <w:r w:rsidRPr="00B3670D">
        <w:rPr>
          <w:rFonts w:eastAsia="Calibri"/>
          <w:i/>
          <w:iCs/>
          <w:color w:val="0000FF"/>
          <w:lang w:eastAsia="en-US"/>
        </w:rPr>
        <w:t xml:space="preserve"> </w:t>
      </w:r>
      <w:proofErr w:type="spellStart"/>
      <w:r w:rsidRPr="00B3670D">
        <w:rPr>
          <w:rFonts w:eastAsia="Calibri"/>
          <w:i/>
          <w:iCs/>
          <w:color w:val="0000FF"/>
          <w:lang w:eastAsia="en-US"/>
        </w:rPr>
        <w:t>for</w:t>
      </w:r>
      <w:proofErr w:type="spellEnd"/>
      <w:r w:rsidRPr="00B3670D">
        <w:rPr>
          <w:rFonts w:eastAsia="Calibri"/>
          <w:i/>
          <w:iCs/>
          <w:color w:val="0000FF"/>
          <w:lang w:eastAsia="en-US"/>
        </w:rPr>
        <w:t xml:space="preserve"> </w:t>
      </w:r>
      <w:proofErr w:type="spellStart"/>
      <w:r w:rsidRPr="00B3670D">
        <w:rPr>
          <w:rFonts w:eastAsia="Calibri"/>
          <w:i/>
          <w:iCs/>
          <w:color w:val="0000FF"/>
          <w:lang w:eastAsia="en-US"/>
        </w:rPr>
        <w:t>Cohesion</w:t>
      </w:r>
      <w:proofErr w:type="spellEnd"/>
      <w:r w:rsidRPr="00B3670D">
        <w:rPr>
          <w:rFonts w:eastAsia="Calibri"/>
          <w:i/>
          <w:iCs/>
          <w:color w:val="0000FF"/>
          <w:lang w:eastAsia="en-US"/>
        </w:rPr>
        <w:t xml:space="preserve"> </w:t>
      </w:r>
      <w:proofErr w:type="spellStart"/>
      <w:r w:rsidRPr="00B3670D">
        <w:rPr>
          <w:rFonts w:eastAsia="Calibri"/>
          <w:i/>
          <w:iCs/>
          <w:color w:val="0000FF"/>
          <w:lang w:eastAsia="en-US"/>
        </w:rPr>
        <w:t>Policy</w:t>
      </w:r>
      <w:proofErr w:type="spellEnd"/>
      <w:r w:rsidRPr="00B3670D">
        <w:rPr>
          <w:rFonts w:eastAsia="Calibri"/>
          <w:i/>
          <w:iCs/>
          <w:color w:val="0000FF"/>
          <w:lang w:eastAsia="en-US"/>
        </w:rPr>
        <w:t xml:space="preserve"> 2014 – 2020” (pieejamas tīmekļa vietnē: </w:t>
      </w:r>
      <w:hyperlink r:id="rId39" w:history="1">
        <w:r w:rsidRPr="00397458">
          <w:rPr>
            <w:rStyle w:val="Hyperlink"/>
            <w:rFonts w:eastAsia="Calibri"/>
            <w:i/>
            <w:iCs/>
            <w:lang w:eastAsia="en-US"/>
          </w:rPr>
          <w:t>https://op.europa.eu/en/publication-detail/-/publication/120c6fcc-3841-4596-9256-4fd709c49ae4</w:t>
        </w:r>
      </w:hyperlink>
      <w:r w:rsidRPr="00B3670D">
        <w:rPr>
          <w:rFonts w:eastAsia="Calibri"/>
          <w:i/>
          <w:iCs/>
          <w:color w:val="0000FF"/>
          <w:lang w:eastAsia="en-US"/>
        </w:rPr>
        <w:t>)</w:t>
      </w:r>
      <w:r>
        <w:rPr>
          <w:rFonts w:eastAsia="Calibri"/>
          <w:i/>
          <w:iCs/>
          <w:color w:val="0000FF"/>
          <w:lang w:eastAsia="en-US"/>
        </w:rPr>
        <w:t xml:space="preserve"> </w:t>
      </w:r>
      <w:r w:rsidRPr="354E9FD3">
        <w:rPr>
          <w:rFonts w:eastAsia="Calibri"/>
          <w:i/>
          <w:iCs/>
          <w:color w:val="0000FF"/>
          <w:lang w:eastAsia="en-US"/>
        </w:rPr>
        <w:t>periods (dzīves cikls), piemēram, uzņēmējdarbības infrastruktūrai (t.sk., ēkas, laukumi) ir 10-15 gadi.</w:t>
      </w:r>
    </w:p>
    <w:p w14:paraId="44AFE788" w14:textId="77777777" w:rsidR="00810A9F" w:rsidRDefault="00810A9F" w:rsidP="00810A9F">
      <w:pPr>
        <w:pStyle w:val="Heading3"/>
        <w:spacing w:before="0" w:beforeAutospacing="0" w:after="0" w:afterAutospacing="0"/>
        <w:jc w:val="both"/>
        <w:rPr>
          <w:color w:val="FF0000"/>
        </w:rPr>
      </w:pPr>
    </w:p>
    <w:p w14:paraId="644F5D0D" w14:textId="0720A427" w:rsidR="00D10052" w:rsidRDefault="00E45960" w:rsidP="00DD5FF7">
      <w:pPr>
        <w:pStyle w:val="Heading3"/>
        <w:spacing w:before="0" w:beforeAutospacing="0" w:after="0" w:afterAutospacing="0"/>
        <w:jc w:val="both"/>
        <w:rPr>
          <w:rFonts w:eastAsia="Times New Roman"/>
          <w:sz w:val="28"/>
          <w:szCs w:val="28"/>
        </w:rPr>
      </w:pPr>
      <w:r w:rsidRPr="00E45960">
        <w:rPr>
          <w:rFonts w:eastAsia="Times New Roman"/>
          <w:sz w:val="28"/>
          <w:szCs w:val="28"/>
        </w:rPr>
        <w:t xml:space="preserve">Aprakstīt, kā tiks nodrošināta projektā sasniegto rādītāju ilgtspēja pēc projekta pabeigšanas </w:t>
      </w:r>
    </w:p>
    <w:p w14:paraId="36ED6F5B" w14:textId="77777777" w:rsidR="00DD5FF7" w:rsidRDefault="00DD5FF7" w:rsidP="00DD5FF7">
      <w:pPr>
        <w:pStyle w:val="Heading3"/>
        <w:spacing w:before="0" w:beforeAutospacing="0" w:after="0" w:afterAutospacing="0"/>
        <w:jc w:val="both"/>
        <w:rPr>
          <w:rFonts w:eastAsia="Times New Roman"/>
          <w:sz w:val="28"/>
          <w:szCs w:val="28"/>
        </w:rPr>
      </w:pPr>
    </w:p>
    <w:p w14:paraId="46A6D569" w14:textId="77777777" w:rsidR="00DD5FF7" w:rsidRPr="00D64BF7" w:rsidRDefault="00DD5FF7" w:rsidP="00DD5FF7">
      <w:pPr>
        <w:spacing w:before="60" w:after="60"/>
        <w:jc w:val="both"/>
        <w:rPr>
          <w:i/>
          <w:color w:val="0000FF"/>
        </w:rPr>
      </w:pPr>
      <w:r w:rsidRPr="00BC3CAA">
        <w:rPr>
          <w:b/>
          <w:bCs/>
          <w:i/>
          <w:color w:val="0000FF"/>
        </w:rPr>
        <w:t xml:space="preserve">Šajā </w:t>
      </w:r>
      <w:r w:rsidRPr="00BC3CAA">
        <w:rPr>
          <w:b/>
          <w:bCs/>
          <w:i/>
          <w:iCs/>
          <w:color w:val="0000FF"/>
        </w:rPr>
        <w:t xml:space="preserve">punktā </w:t>
      </w:r>
      <w:r w:rsidRPr="00BC3CAA">
        <w:rPr>
          <w:b/>
          <w:bCs/>
          <w:i/>
          <w:color w:val="0000FF"/>
        </w:rPr>
        <w:t>projekta iesniedzējs</w:t>
      </w:r>
      <w:r w:rsidRPr="00D64BF7">
        <w:rPr>
          <w:i/>
          <w:color w:val="0000FF"/>
        </w:rPr>
        <w:t>:</w:t>
      </w:r>
    </w:p>
    <w:p w14:paraId="0955F09E" w14:textId="77777777" w:rsidR="00DD5FF7" w:rsidRDefault="00DD5FF7" w:rsidP="00CF1C59">
      <w:pPr>
        <w:numPr>
          <w:ilvl w:val="0"/>
          <w:numId w:val="3"/>
        </w:numPr>
        <w:ind w:left="714" w:hanging="357"/>
        <w:contextualSpacing/>
        <w:jc w:val="both"/>
        <w:rPr>
          <w:i/>
          <w:iCs/>
          <w:color w:val="0000FF"/>
        </w:rPr>
      </w:pPr>
      <w:r w:rsidRPr="354E9FD3">
        <w:rPr>
          <w:i/>
          <w:iCs/>
          <w:color w:val="0000FF"/>
        </w:rPr>
        <w:t>norāda, ka tiks nodrošināta projekta darbību</w:t>
      </w:r>
      <w:r>
        <w:rPr>
          <w:i/>
          <w:iCs/>
          <w:color w:val="0000FF"/>
        </w:rPr>
        <w:t>/</w:t>
      </w:r>
      <w:proofErr w:type="spellStart"/>
      <w:r>
        <w:rPr>
          <w:i/>
          <w:iCs/>
          <w:color w:val="0000FF"/>
        </w:rPr>
        <w:t>apakšdarbību</w:t>
      </w:r>
      <w:proofErr w:type="spellEnd"/>
      <w:r w:rsidRPr="354E9FD3">
        <w:rPr>
          <w:i/>
          <w:iCs/>
          <w:color w:val="0000FF"/>
        </w:rPr>
        <w:t xml:space="preserve"> rezultātu saglabāšana un ilgtspēja,  ievērojot </w:t>
      </w:r>
      <w:r>
        <w:rPr>
          <w:i/>
          <w:iCs/>
          <w:color w:val="0000FF"/>
        </w:rPr>
        <w:t>r</w:t>
      </w:r>
      <w:r w:rsidRPr="00BE2141">
        <w:rPr>
          <w:i/>
          <w:iCs/>
          <w:color w:val="0000FF"/>
        </w:rPr>
        <w:t>egulas 2021/1060</w:t>
      </w:r>
      <w:r>
        <w:rPr>
          <w:i/>
          <w:iCs/>
          <w:color w:val="0000FF"/>
        </w:rPr>
        <w:t xml:space="preserve"> </w:t>
      </w:r>
      <w:r w:rsidRPr="354E9FD3">
        <w:rPr>
          <w:i/>
          <w:iCs/>
          <w:color w:val="0000FF"/>
        </w:rPr>
        <w:t>65. pantā un MK noteikumos noteiktos nosacījumus un termiņus projekta darbību</w:t>
      </w:r>
      <w:r>
        <w:rPr>
          <w:i/>
          <w:iCs/>
          <w:color w:val="0000FF"/>
        </w:rPr>
        <w:t>/</w:t>
      </w:r>
      <w:proofErr w:type="spellStart"/>
      <w:r>
        <w:rPr>
          <w:i/>
          <w:iCs/>
          <w:color w:val="0000FF"/>
        </w:rPr>
        <w:t>apakšdarbību</w:t>
      </w:r>
      <w:proofErr w:type="spellEnd"/>
      <w:r w:rsidRPr="354E9FD3">
        <w:rPr>
          <w:i/>
          <w:iCs/>
          <w:color w:val="0000FF"/>
        </w:rPr>
        <w:t xml:space="preserve"> īstenošanas laikā un </w:t>
      </w:r>
      <w:proofErr w:type="spellStart"/>
      <w:r w:rsidRPr="354E9FD3">
        <w:rPr>
          <w:i/>
          <w:iCs/>
          <w:color w:val="0000FF"/>
        </w:rPr>
        <w:t>pēcuzraudzības</w:t>
      </w:r>
      <w:proofErr w:type="spellEnd"/>
      <w:r w:rsidRPr="354E9FD3">
        <w:rPr>
          <w:i/>
          <w:iCs/>
          <w:color w:val="0000FF"/>
        </w:rPr>
        <w:t xml:space="preserve"> periodā.</w:t>
      </w:r>
    </w:p>
    <w:p w14:paraId="40FC9E36" w14:textId="77777777" w:rsidR="00DD5FF7" w:rsidRPr="00507FB8" w:rsidRDefault="00DD5FF7" w:rsidP="00DD5FF7">
      <w:pPr>
        <w:ind w:left="714"/>
        <w:contextualSpacing/>
        <w:jc w:val="both"/>
        <w:rPr>
          <w:i/>
          <w:iCs/>
          <w:color w:val="0000FF"/>
        </w:rPr>
      </w:pPr>
      <w:r>
        <w:rPr>
          <w:i/>
          <w:iCs/>
          <w:color w:val="0000FF"/>
        </w:rPr>
        <w:t xml:space="preserve">Piemēram, </w:t>
      </w:r>
      <w:r w:rsidRPr="00507FB8">
        <w:rPr>
          <w:rFonts w:eastAsia="Times New Roman"/>
          <w:i/>
          <w:iCs/>
          <w:color w:val="0000FF"/>
        </w:rPr>
        <w:t>uzbūvētā infrastruktūra pali</w:t>
      </w:r>
      <w:r>
        <w:rPr>
          <w:rFonts w:eastAsia="Times New Roman"/>
          <w:i/>
          <w:iCs/>
          <w:color w:val="0000FF"/>
        </w:rPr>
        <w:t>ks</w:t>
      </w:r>
      <w:r w:rsidRPr="00507FB8">
        <w:rPr>
          <w:rFonts w:eastAsia="Times New Roman"/>
          <w:i/>
          <w:iCs/>
          <w:color w:val="0000FF"/>
        </w:rPr>
        <w:t xml:space="preserve"> atbalsta saņēmēja īpašumā vai nomā: lielā komersanta īpašumā vai nomā – vismaz piecus gadus pēc projekta pabeigšanas (pēc pēdējā maksājuma veikšanas projektā), bet mazā un vidējā komersanta īpašumā vai nomā – vismaz trīs gadus pēc projekta pabeigšanas (pēc pēdējā maksājuma veikšanas projektā)</w:t>
      </w:r>
      <w:r>
        <w:rPr>
          <w:rFonts w:eastAsia="Times New Roman"/>
          <w:i/>
          <w:iCs/>
          <w:color w:val="0000FF"/>
        </w:rPr>
        <w:t>.</w:t>
      </w:r>
    </w:p>
    <w:p w14:paraId="65CB6321" w14:textId="77777777" w:rsidR="00DD5FF7" w:rsidRPr="00255D1C" w:rsidRDefault="00DD5FF7" w:rsidP="00DD5FF7">
      <w:pPr>
        <w:pStyle w:val="Heading3"/>
        <w:spacing w:before="0" w:beforeAutospacing="0" w:after="0" w:afterAutospacing="0"/>
        <w:jc w:val="both"/>
        <w:rPr>
          <w:color w:val="FF0000"/>
        </w:rPr>
      </w:pPr>
    </w:p>
    <w:p w14:paraId="06542778" w14:textId="77777777" w:rsidR="009316DF" w:rsidRDefault="009316DF" w:rsidP="00E25956">
      <w:pPr>
        <w:pStyle w:val="Heading2"/>
        <w:spacing w:before="0" w:beforeAutospacing="0" w:after="0" w:afterAutospacing="0"/>
        <w:jc w:val="center"/>
        <w:rPr>
          <w:rFonts w:eastAsia="Times New Roman"/>
          <w:sz w:val="32"/>
          <w:szCs w:val="32"/>
        </w:rPr>
      </w:pPr>
    </w:p>
    <w:p w14:paraId="33B98579" w14:textId="77777777" w:rsidR="009316DF" w:rsidRDefault="009316DF" w:rsidP="00E25956">
      <w:pPr>
        <w:pStyle w:val="Heading2"/>
        <w:spacing w:before="0" w:beforeAutospacing="0" w:after="0" w:afterAutospacing="0"/>
        <w:jc w:val="center"/>
        <w:rPr>
          <w:rFonts w:eastAsia="Times New Roman"/>
          <w:sz w:val="32"/>
          <w:szCs w:val="32"/>
        </w:rPr>
      </w:pPr>
    </w:p>
    <w:p w14:paraId="5B9A9606" w14:textId="77777777" w:rsidR="009316DF" w:rsidRDefault="009316DF" w:rsidP="00E25956">
      <w:pPr>
        <w:pStyle w:val="Heading2"/>
        <w:spacing w:before="0" w:beforeAutospacing="0" w:after="0" w:afterAutospacing="0"/>
        <w:jc w:val="center"/>
        <w:rPr>
          <w:rFonts w:eastAsia="Times New Roman"/>
          <w:sz w:val="32"/>
          <w:szCs w:val="32"/>
        </w:rPr>
      </w:pPr>
    </w:p>
    <w:p w14:paraId="735BF872" w14:textId="77777777" w:rsidR="009316DF" w:rsidRDefault="009316DF" w:rsidP="00E25956">
      <w:pPr>
        <w:pStyle w:val="Heading2"/>
        <w:spacing w:before="0" w:beforeAutospacing="0" w:after="0" w:afterAutospacing="0"/>
        <w:jc w:val="center"/>
        <w:rPr>
          <w:rFonts w:eastAsia="Times New Roman"/>
          <w:sz w:val="32"/>
          <w:szCs w:val="32"/>
        </w:rPr>
      </w:pPr>
    </w:p>
    <w:p w14:paraId="6EAE8A6F" w14:textId="77777777" w:rsidR="009316DF" w:rsidRDefault="009316DF" w:rsidP="00E25956">
      <w:pPr>
        <w:pStyle w:val="Heading2"/>
        <w:spacing w:before="0" w:beforeAutospacing="0" w:after="0" w:afterAutospacing="0"/>
        <w:jc w:val="center"/>
        <w:rPr>
          <w:rFonts w:eastAsia="Times New Roman"/>
          <w:sz w:val="32"/>
          <w:szCs w:val="32"/>
        </w:rPr>
      </w:pPr>
    </w:p>
    <w:p w14:paraId="129E2F13" w14:textId="77777777" w:rsidR="009316DF" w:rsidRDefault="009316DF" w:rsidP="00E25956">
      <w:pPr>
        <w:pStyle w:val="Heading2"/>
        <w:spacing w:before="0" w:beforeAutospacing="0" w:after="0" w:afterAutospacing="0"/>
        <w:jc w:val="center"/>
        <w:rPr>
          <w:rFonts w:eastAsia="Times New Roman"/>
          <w:sz w:val="32"/>
          <w:szCs w:val="32"/>
        </w:rPr>
      </w:pPr>
    </w:p>
    <w:p w14:paraId="35EDC3BB" w14:textId="77777777" w:rsidR="009316DF" w:rsidRDefault="009316DF" w:rsidP="00E25956">
      <w:pPr>
        <w:pStyle w:val="Heading2"/>
        <w:spacing w:before="0" w:beforeAutospacing="0" w:after="0" w:afterAutospacing="0"/>
        <w:jc w:val="center"/>
        <w:rPr>
          <w:rFonts w:eastAsia="Times New Roman"/>
          <w:sz w:val="32"/>
          <w:szCs w:val="32"/>
        </w:rPr>
      </w:pPr>
    </w:p>
    <w:p w14:paraId="66BD075E" w14:textId="77777777" w:rsidR="009316DF" w:rsidRDefault="009316DF" w:rsidP="00E25956">
      <w:pPr>
        <w:pStyle w:val="Heading2"/>
        <w:spacing w:before="0" w:beforeAutospacing="0" w:after="0" w:afterAutospacing="0"/>
        <w:jc w:val="center"/>
        <w:rPr>
          <w:rFonts w:eastAsia="Times New Roman"/>
          <w:sz w:val="32"/>
          <w:szCs w:val="32"/>
        </w:rPr>
      </w:pPr>
    </w:p>
    <w:p w14:paraId="6971DAE2" w14:textId="77777777" w:rsidR="009316DF" w:rsidRDefault="009316DF" w:rsidP="00E25956">
      <w:pPr>
        <w:pStyle w:val="Heading2"/>
        <w:spacing w:before="0" w:beforeAutospacing="0" w:after="0" w:afterAutospacing="0"/>
        <w:jc w:val="center"/>
        <w:rPr>
          <w:rFonts w:eastAsia="Times New Roman"/>
          <w:sz w:val="32"/>
          <w:szCs w:val="32"/>
        </w:rPr>
      </w:pPr>
    </w:p>
    <w:p w14:paraId="6DBCD9C4" w14:textId="77777777" w:rsidR="009316DF" w:rsidRDefault="009316DF" w:rsidP="00E25956">
      <w:pPr>
        <w:pStyle w:val="Heading2"/>
        <w:spacing w:before="0" w:beforeAutospacing="0" w:after="0" w:afterAutospacing="0"/>
        <w:jc w:val="center"/>
        <w:rPr>
          <w:rFonts w:eastAsia="Times New Roman"/>
          <w:sz w:val="32"/>
          <w:szCs w:val="32"/>
        </w:rPr>
      </w:pPr>
    </w:p>
    <w:p w14:paraId="3CD4B108" w14:textId="77777777" w:rsidR="009316DF" w:rsidRDefault="009316DF" w:rsidP="00E25956">
      <w:pPr>
        <w:pStyle w:val="Heading2"/>
        <w:spacing w:before="0" w:beforeAutospacing="0" w:after="0" w:afterAutospacing="0"/>
        <w:jc w:val="center"/>
        <w:rPr>
          <w:rFonts w:eastAsia="Times New Roman"/>
          <w:sz w:val="32"/>
          <w:szCs w:val="32"/>
        </w:rPr>
      </w:pPr>
    </w:p>
    <w:p w14:paraId="23706643" w14:textId="4698661C" w:rsidR="009E54D4" w:rsidRPr="000247B1" w:rsidRDefault="00E25956" w:rsidP="00E25956">
      <w:pPr>
        <w:pStyle w:val="Heading2"/>
        <w:spacing w:before="0" w:beforeAutospacing="0" w:after="0" w:afterAutospacing="0"/>
        <w:jc w:val="center"/>
        <w:rPr>
          <w:rFonts w:eastAsia="Times New Roman"/>
          <w:sz w:val="32"/>
          <w:szCs w:val="32"/>
        </w:rPr>
      </w:pPr>
      <w:r w:rsidRPr="000247B1">
        <w:rPr>
          <w:rFonts w:eastAsia="Times New Roman"/>
          <w:sz w:val="32"/>
          <w:szCs w:val="32"/>
        </w:rPr>
        <w:t xml:space="preserve">SADAĻA </w:t>
      </w:r>
      <w:r w:rsidR="00D83994" w:rsidRPr="000247B1">
        <w:rPr>
          <w:rFonts w:eastAsia="Times New Roman"/>
          <w:sz w:val="32"/>
          <w:szCs w:val="32"/>
        </w:rPr>
        <w:t>–</w:t>
      </w:r>
      <w:r w:rsidRPr="000247B1">
        <w:rPr>
          <w:rFonts w:eastAsia="Times New Roman"/>
          <w:sz w:val="32"/>
          <w:szCs w:val="32"/>
        </w:rPr>
        <w:t xml:space="preserve"> DARBĪBAS</w:t>
      </w:r>
    </w:p>
    <w:p w14:paraId="4BFB86B6" w14:textId="77777777" w:rsidR="00D83994" w:rsidRDefault="00D83994" w:rsidP="00E25956">
      <w:pPr>
        <w:pStyle w:val="Heading2"/>
        <w:spacing w:before="0" w:beforeAutospacing="0" w:after="0" w:afterAutospacing="0"/>
        <w:jc w:val="center"/>
        <w:rPr>
          <w:rFonts w:eastAsia="Times New Roman"/>
          <w:sz w:val="32"/>
          <w:szCs w:val="32"/>
          <w:highlight w:val="yellow"/>
        </w:rPr>
      </w:pPr>
    </w:p>
    <w:p w14:paraId="27143DB6" w14:textId="1116AF66" w:rsidR="00E630EE" w:rsidRPr="00761087" w:rsidRDefault="00E630EE" w:rsidP="00E630EE">
      <w:pPr>
        <w:pStyle w:val="Heading2"/>
        <w:spacing w:before="0" w:beforeAutospacing="0" w:after="0" w:afterAutospacing="0"/>
        <w:ind w:left="426"/>
        <w:jc w:val="both"/>
        <w:rPr>
          <w:rFonts w:eastAsia="Times New Roman"/>
          <w:sz w:val="32"/>
          <w:szCs w:val="32"/>
          <w:highlight w:val="yellow"/>
        </w:rPr>
      </w:pPr>
      <w:r>
        <w:rPr>
          <w:rFonts w:eastAsia="Times New Roman"/>
          <w:sz w:val="24"/>
          <w:szCs w:val="24"/>
        </w:rPr>
        <w:t>6. tabula</w:t>
      </w:r>
    </w:p>
    <w:tbl>
      <w:tblPr>
        <w:tblStyle w:val="TableGrid"/>
        <w:tblW w:w="9918" w:type="dxa"/>
        <w:tblLook w:val="04A0" w:firstRow="1" w:lastRow="0" w:firstColumn="1" w:lastColumn="0" w:noHBand="0" w:noVBand="1"/>
      </w:tblPr>
      <w:tblGrid>
        <w:gridCol w:w="7083"/>
        <w:gridCol w:w="2835"/>
      </w:tblGrid>
      <w:tr w:rsidR="00315C34" w:rsidRPr="00A564A5" w14:paraId="49447B8B" w14:textId="77777777" w:rsidTr="00772F7C">
        <w:tc>
          <w:tcPr>
            <w:tcW w:w="7083" w:type="dxa"/>
            <w:vAlign w:val="center"/>
          </w:tcPr>
          <w:p w14:paraId="0FCB19DD" w14:textId="20190016" w:rsidR="00315C34" w:rsidRPr="00A564A5" w:rsidRDefault="00315C34" w:rsidP="00CF2731">
            <w:pPr>
              <w:pStyle w:val="NormalWeb"/>
              <w:spacing w:before="0" w:beforeAutospacing="0" w:after="0" w:afterAutospacing="0"/>
              <w:jc w:val="center"/>
              <w:rPr>
                <w:sz w:val="28"/>
                <w:szCs w:val="28"/>
                <w:highlight w:val="yellow"/>
              </w:rPr>
            </w:pPr>
            <w:r w:rsidRPr="00C176BE">
              <w:rPr>
                <w:noProof/>
              </w:rPr>
              <w:lastRenderedPageBreak/>
              <w:drawing>
                <wp:inline distT="0" distB="0" distL="0" distR="0" wp14:anchorId="7A250E3A" wp14:editId="2E6B5F38">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343400" cy="2543175"/>
                          </a:xfrm>
                          <a:prstGeom prst="rect">
                            <a:avLst/>
                          </a:prstGeom>
                        </pic:spPr>
                      </pic:pic>
                    </a:graphicData>
                  </a:graphic>
                </wp:inline>
              </w:drawing>
            </w:r>
          </w:p>
        </w:tc>
        <w:tc>
          <w:tcPr>
            <w:tcW w:w="2835" w:type="dxa"/>
            <w:vAlign w:val="center"/>
          </w:tcPr>
          <w:p w14:paraId="7DABF78B" w14:textId="176226AD" w:rsidR="00315C34" w:rsidRPr="00A564A5" w:rsidRDefault="00CF2731" w:rsidP="00772F7C">
            <w:pPr>
              <w:pStyle w:val="NormalWeb"/>
              <w:spacing w:before="0" w:beforeAutospacing="0" w:after="0" w:afterAutospacing="0"/>
              <w:jc w:val="both"/>
              <w:rPr>
                <w:color w:val="7F7F7F" w:themeColor="text1" w:themeTint="80"/>
                <w:highlight w:val="yellow"/>
              </w:rPr>
            </w:pPr>
            <w:r w:rsidRPr="003667DE">
              <w:rPr>
                <w:color w:val="7F7F7F" w:themeColor="text1" w:themeTint="80"/>
              </w:rPr>
              <w:t>Izmantojot funkciju “Pārvaldīt darbības” izvēlas projekta darbības</w:t>
            </w:r>
          </w:p>
        </w:tc>
      </w:tr>
    </w:tbl>
    <w:p w14:paraId="697F8D90" w14:textId="5AB9F29F" w:rsidR="009E54D4" w:rsidRPr="00A564A5" w:rsidRDefault="009E54D4" w:rsidP="00F03616">
      <w:pPr>
        <w:pStyle w:val="NormalWeb"/>
        <w:spacing w:before="0" w:beforeAutospacing="0" w:after="0" w:afterAutospacing="0"/>
        <w:jc w:val="both"/>
        <w:rPr>
          <w:sz w:val="28"/>
          <w:szCs w:val="28"/>
          <w:highlight w:val="yellow"/>
        </w:rPr>
      </w:pPr>
    </w:p>
    <w:tbl>
      <w:tblPr>
        <w:tblStyle w:val="TableGrid"/>
        <w:tblW w:w="9918" w:type="dxa"/>
        <w:tblLook w:val="04A0" w:firstRow="1" w:lastRow="0" w:firstColumn="1" w:lastColumn="0" w:noHBand="0" w:noVBand="1"/>
      </w:tblPr>
      <w:tblGrid>
        <w:gridCol w:w="6576"/>
        <w:gridCol w:w="3342"/>
      </w:tblGrid>
      <w:tr w:rsidR="00315C34" w:rsidRPr="00A564A5" w14:paraId="25EFFA51" w14:textId="77777777" w:rsidTr="00F77D84">
        <w:trPr>
          <w:trHeight w:val="2998"/>
        </w:trPr>
        <w:tc>
          <w:tcPr>
            <w:tcW w:w="6516" w:type="dxa"/>
          </w:tcPr>
          <w:p w14:paraId="1A2A4BB7" w14:textId="59B2E1B5" w:rsidR="00315C34" w:rsidRPr="00A564A5" w:rsidRDefault="00255D1C" w:rsidP="00705A90">
            <w:pPr>
              <w:pStyle w:val="NormalWeb"/>
              <w:spacing w:before="0" w:beforeAutospacing="0" w:after="0" w:afterAutospacing="0"/>
              <w:jc w:val="center"/>
              <w:rPr>
                <w:sz w:val="28"/>
                <w:szCs w:val="28"/>
                <w:highlight w:val="yellow"/>
              </w:rPr>
            </w:pPr>
            <w:r>
              <w:rPr>
                <w:noProof/>
              </w:rPr>
              <w:drawing>
                <wp:inline distT="0" distB="0" distL="0" distR="0" wp14:anchorId="3E89BA31" wp14:editId="08DAF743">
                  <wp:extent cx="3164391" cy="2209800"/>
                  <wp:effectExtent l="0" t="0" r="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extLst>
                              <a:ext uri="{BEBA8EAE-BF5A-486C-A8C5-ECC9F3942E4B}">
                                <a14:imgProps xmlns:a14="http://schemas.microsoft.com/office/drawing/2010/main">
                                  <a14:imgLayer r:embed="rId42">
                                    <a14:imgEffect>
                                      <a14:sharpenSoften amount="25000"/>
                                    </a14:imgEffect>
                                  </a14:imgLayer>
                                </a14:imgProps>
                              </a:ext>
                            </a:extLst>
                          </a:blip>
                          <a:stretch>
                            <a:fillRect/>
                          </a:stretch>
                        </pic:blipFill>
                        <pic:spPr>
                          <a:xfrm>
                            <a:off x="0" y="0"/>
                            <a:ext cx="3164963" cy="2210199"/>
                          </a:xfrm>
                          <a:prstGeom prst="rect">
                            <a:avLst/>
                          </a:prstGeom>
                        </pic:spPr>
                      </pic:pic>
                    </a:graphicData>
                  </a:graphic>
                </wp:inline>
              </w:drawing>
            </w:r>
          </w:p>
        </w:tc>
        <w:tc>
          <w:tcPr>
            <w:tcW w:w="3402" w:type="dxa"/>
            <w:vAlign w:val="center"/>
          </w:tcPr>
          <w:p w14:paraId="63A75836" w14:textId="381A224F" w:rsidR="00315C34" w:rsidRPr="00A564A5" w:rsidRDefault="00CF2731" w:rsidP="00DF34DF">
            <w:pPr>
              <w:pStyle w:val="NormalWeb"/>
              <w:spacing w:before="0" w:beforeAutospacing="0" w:after="0" w:afterAutospacing="0"/>
              <w:jc w:val="both"/>
              <w:rPr>
                <w:sz w:val="28"/>
                <w:szCs w:val="28"/>
                <w:highlight w:val="yellow"/>
              </w:rPr>
            </w:pPr>
            <w:r w:rsidRPr="00A46B07">
              <w:rPr>
                <w:color w:val="7F7F7F" w:themeColor="text1" w:themeTint="80"/>
              </w:rPr>
              <w:t xml:space="preserve">No </w:t>
            </w:r>
            <w:r w:rsidR="00D9744E">
              <w:rPr>
                <w:color w:val="7F7F7F" w:themeColor="text1" w:themeTint="80"/>
              </w:rPr>
              <w:t>pasākuma</w:t>
            </w:r>
            <w:r w:rsidR="00772F7C" w:rsidRPr="004C4ECD">
              <w:rPr>
                <w:color w:val="FF0000"/>
              </w:rPr>
              <w:t xml:space="preserve"> </w:t>
            </w:r>
            <w:r w:rsidRPr="00A46B07">
              <w:rPr>
                <w:color w:val="7F7F7F" w:themeColor="text1" w:themeTint="80"/>
              </w:rPr>
              <w:t>definētajām darbībām</w:t>
            </w:r>
            <w:r w:rsidR="008D7166" w:rsidRPr="00A46B07">
              <w:rPr>
                <w:color w:val="7F7F7F" w:themeColor="text1" w:themeTint="80"/>
              </w:rPr>
              <w:t>/</w:t>
            </w:r>
            <w:proofErr w:type="spellStart"/>
            <w:r w:rsidR="008D7166" w:rsidRPr="00A46B07">
              <w:rPr>
                <w:color w:val="7F7F7F" w:themeColor="text1" w:themeTint="80"/>
              </w:rPr>
              <w:t>apakšdarbībām</w:t>
            </w:r>
            <w:proofErr w:type="spellEnd"/>
            <w:r w:rsidR="008D7166" w:rsidRPr="00A46B07">
              <w:rPr>
                <w:color w:val="7F7F7F" w:themeColor="text1" w:themeTint="80"/>
              </w:rPr>
              <w:t xml:space="preserve"> </w:t>
            </w:r>
            <w:r w:rsidRPr="00A46B07">
              <w:rPr>
                <w:color w:val="7F7F7F" w:themeColor="text1" w:themeTint="80"/>
              </w:rPr>
              <w:t xml:space="preserve"> izvēlās projektā plānotās darbības</w:t>
            </w:r>
            <w:r w:rsidR="008D7166" w:rsidRPr="00A46B07">
              <w:rPr>
                <w:color w:val="7F7F7F" w:themeColor="text1" w:themeTint="80"/>
              </w:rPr>
              <w:t>/</w:t>
            </w:r>
            <w:proofErr w:type="spellStart"/>
            <w:r w:rsidR="008D7166" w:rsidRPr="00A46B07">
              <w:rPr>
                <w:color w:val="7F7F7F" w:themeColor="text1" w:themeTint="80"/>
              </w:rPr>
              <w:t>apakšdarbības</w:t>
            </w:r>
            <w:proofErr w:type="spellEnd"/>
            <w:r w:rsidR="00705A90" w:rsidRPr="00A46B07">
              <w:rPr>
                <w:color w:val="7F7F7F" w:themeColor="text1" w:themeTint="80"/>
              </w:rPr>
              <w:t>, veicot atzīmi “Attiecināt</w:t>
            </w:r>
            <w:r w:rsidR="00705A90" w:rsidRPr="00750495">
              <w:rPr>
                <w:color w:val="7F7F7F" w:themeColor="text1" w:themeTint="80"/>
              </w:rPr>
              <w:t>”</w:t>
            </w:r>
            <w:r w:rsidRPr="00750495">
              <w:rPr>
                <w:color w:val="7F7F7F" w:themeColor="text1" w:themeTint="80"/>
              </w:rPr>
              <w:t>.</w:t>
            </w:r>
          </w:p>
        </w:tc>
      </w:tr>
      <w:tr w:rsidR="0BBB8C75" w:rsidRPr="00A564A5" w14:paraId="15AEE252" w14:textId="77777777" w:rsidTr="00F77D84">
        <w:tblPrEx>
          <w:tblLook w:val="06A0" w:firstRow="1" w:lastRow="0" w:firstColumn="1" w:lastColumn="0" w:noHBand="1" w:noVBand="1"/>
        </w:tblPrEx>
        <w:trPr>
          <w:trHeight w:val="300"/>
        </w:trPr>
        <w:tc>
          <w:tcPr>
            <w:tcW w:w="6516" w:type="dxa"/>
          </w:tcPr>
          <w:p w14:paraId="37FD563E" w14:textId="6878939E" w:rsidR="004A5106" w:rsidRDefault="004A5106" w:rsidP="00ED09D5">
            <w:pPr>
              <w:pStyle w:val="NormalWeb"/>
              <w:rPr>
                <w:noProof/>
              </w:rPr>
            </w:pPr>
            <w:r>
              <w:rPr>
                <w:noProof/>
              </w:rPr>
              <w:drawing>
                <wp:inline distT="0" distB="0" distL="0" distR="0" wp14:anchorId="74C3F6A0" wp14:editId="56D75170">
                  <wp:extent cx="4000500" cy="1884680"/>
                  <wp:effectExtent l="0" t="0" r="0" b="1270"/>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extLst>
                              <a:ext uri="{BEBA8EAE-BF5A-486C-A8C5-ECC9F3942E4B}">
                                <a14:imgProps xmlns:a14="http://schemas.microsoft.com/office/drawing/2010/main">
                                  <a14:imgLayer r:embed="rId44">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p w14:paraId="616BF7E8" w14:textId="77777777" w:rsidR="004A5106" w:rsidRDefault="004A5106" w:rsidP="00ED09D5">
            <w:pPr>
              <w:pStyle w:val="NormalWeb"/>
              <w:rPr>
                <w:noProof/>
              </w:rPr>
            </w:pPr>
          </w:p>
          <w:p w14:paraId="067592B8" w14:textId="143EA781" w:rsidR="4FC29C7E" w:rsidRPr="00761087" w:rsidRDefault="000D069C" w:rsidP="00ED09D5">
            <w:pPr>
              <w:pStyle w:val="NormalWeb"/>
              <w:rPr>
                <w:highlight w:val="yellow"/>
              </w:rPr>
            </w:pPr>
            <w:r>
              <w:rPr>
                <w:noProof/>
              </w:rPr>
              <w:lastRenderedPageBreak/>
              <w:drawing>
                <wp:inline distT="0" distB="0" distL="0" distR="0" wp14:anchorId="42ACA9E6" wp14:editId="0DD34BD6">
                  <wp:extent cx="4000500" cy="2412365"/>
                  <wp:effectExtent l="19050" t="19050" r="19050" b="26035"/>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extLst>
                              <a:ext uri="{BEBA8EAE-BF5A-486C-A8C5-ECC9F3942E4B}">
                                <a14:imgProps xmlns:a14="http://schemas.microsoft.com/office/drawing/2010/main">
                                  <a14:imgLayer r:embed="rId46">
                                    <a14:imgEffect>
                                      <a14:sharpenSoften amount="25000"/>
                                    </a14:imgEffect>
                                  </a14:imgLayer>
                                </a14:imgProps>
                              </a:ext>
                            </a:extLst>
                          </a:blip>
                          <a:stretch>
                            <a:fillRect/>
                          </a:stretch>
                        </pic:blipFill>
                        <pic:spPr>
                          <a:xfrm>
                            <a:off x="0" y="0"/>
                            <a:ext cx="4000500" cy="2412365"/>
                          </a:xfrm>
                          <a:prstGeom prst="rect">
                            <a:avLst/>
                          </a:prstGeom>
                          <a:ln>
                            <a:solidFill>
                              <a:schemeClr val="bg2"/>
                            </a:solidFill>
                          </a:ln>
                        </pic:spPr>
                      </pic:pic>
                    </a:graphicData>
                  </a:graphic>
                </wp:inline>
              </w:drawing>
            </w:r>
          </w:p>
          <w:p w14:paraId="7E31E836" w14:textId="23B8FF2E" w:rsidR="00012659" w:rsidRDefault="00012659" w:rsidP="00ED09D5">
            <w:pPr>
              <w:pStyle w:val="NormalWeb"/>
              <w:rPr>
                <w:noProof/>
              </w:rPr>
            </w:pPr>
            <w:r>
              <w:rPr>
                <w:noProof/>
              </w:rPr>
              <w:drawing>
                <wp:inline distT="0" distB="0" distL="0" distR="0" wp14:anchorId="0B225FE8" wp14:editId="40C5F2BD">
                  <wp:extent cx="3876675" cy="2729401"/>
                  <wp:effectExtent l="19050" t="19050" r="9525" b="13970"/>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extLst>
                              <a:ext uri="{BEBA8EAE-BF5A-486C-A8C5-ECC9F3942E4B}">
                                <a14:imgProps xmlns:a14="http://schemas.microsoft.com/office/drawing/2010/main">
                                  <a14:imgLayer r:embed="rId48">
                                    <a14:imgEffect>
                                      <a14:sharpenSoften amount="25000"/>
                                    </a14:imgEffect>
                                  </a14:imgLayer>
                                </a14:imgProps>
                              </a:ext>
                            </a:extLst>
                          </a:blip>
                          <a:stretch>
                            <a:fillRect/>
                          </a:stretch>
                        </pic:blipFill>
                        <pic:spPr>
                          <a:xfrm>
                            <a:off x="0" y="0"/>
                            <a:ext cx="3887972" cy="2737354"/>
                          </a:xfrm>
                          <a:prstGeom prst="rect">
                            <a:avLst/>
                          </a:prstGeom>
                          <a:ln>
                            <a:solidFill>
                              <a:schemeClr val="bg2"/>
                            </a:solidFill>
                          </a:ln>
                        </pic:spPr>
                      </pic:pic>
                    </a:graphicData>
                  </a:graphic>
                </wp:inline>
              </w:drawing>
            </w:r>
          </w:p>
          <w:p w14:paraId="780D154D" w14:textId="43DFDD19" w:rsidR="00A41998" w:rsidRDefault="004C4ECD" w:rsidP="00ED09D5">
            <w:pPr>
              <w:pStyle w:val="NormalWeb"/>
              <w:rPr>
                <w:highlight w:val="yellow"/>
              </w:rPr>
            </w:pPr>
            <w:r>
              <w:rPr>
                <w:noProof/>
              </w:rPr>
              <w:drawing>
                <wp:inline distT="0" distB="0" distL="0" distR="0" wp14:anchorId="7AF25A55" wp14:editId="3E805B4D">
                  <wp:extent cx="4000500" cy="1065530"/>
                  <wp:effectExtent l="0" t="0" r="0" b="1270"/>
                  <wp:docPr id="50"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4000500" cy="1065530"/>
                          </a:xfrm>
                          <a:prstGeom prst="rect">
                            <a:avLst/>
                          </a:prstGeom>
                        </pic:spPr>
                      </pic:pic>
                    </a:graphicData>
                  </a:graphic>
                </wp:inline>
              </w:drawing>
            </w:r>
          </w:p>
          <w:p w14:paraId="485AA428" w14:textId="0BFCB36F" w:rsidR="004C4ECD" w:rsidRPr="00A564A5" w:rsidRDefault="004C4ECD" w:rsidP="00ED09D5">
            <w:pPr>
              <w:pStyle w:val="NormalWeb"/>
              <w:rPr>
                <w:highlight w:val="yellow"/>
              </w:rPr>
            </w:pPr>
          </w:p>
        </w:tc>
        <w:tc>
          <w:tcPr>
            <w:tcW w:w="3402" w:type="dxa"/>
          </w:tcPr>
          <w:p w14:paraId="25855EE8" w14:textId="77777777" w:rsidR="00D9744E" w:rsidRPr="008151BA" w:rsidRDefault="00D9744E" w:rsidP="00D9744E">
            <w:pPr>
              <w:pStyle w:val="NormalWeb"/>
              <w:spacing w:before="0" w:beforeAutospacing="0" w:after="0" w:afterAutospacing="0"/>
              <w:jc w:val="both"/>
              <w:rPr>
                <w:color w:val="7F7F7F" w:themeColor="text1" w:themeTint="80"/>
              </w:rPr>
            </w:pPr>
            <w:r>
              <w:rPr>
                <w:rStyle w:val="normaltextrun"/>
                <w:color w:val="7F7F7F"/>
                <w:shd w:val="clear" w:color="auto" w:fill="FFFFFF"/>
              </w:rPr>
              <w:lastRenderedPageBreak/>
              <w:t xml:space="preserve">Katrai definētajai darbībai projekta iesniedzējs izveido vienu vai vairākas </w:t>
            </w:r>
            <w:proofErr w:type="spellStart"/>
            <w:r>
              <w:rPr>
                <w:rStyle w:val="normaltextrun"/>
                <w:color w:val="7F7F7F"/>
                <w:shd w:val="clear" w:color="auto" w:fill="FFFFFF"/>
              </w:rPr>
              <w:t>apakšdarbības</w:t>
            </w:r>
            <w:proofErr w:type="spellEnd"/>
            <w:r>
              <w:rPr>
                <w:rStyle w:val="normaltextrun"/>
                <w:color w:val="7F7F7F"/>
                <w:shd w:val="clear" w:color="auto" w:fill="FFFFFF"/>
              </w:rPr>
              <w:t xml:space="preserve">, veicot atzīmi “Pievienot </w:t>
            </w:r>
            <w:proofErr w:type="spellStart"/>
            <w:r>
              <w:rPr>
                <w:rStyle w:val="normaltextrun"/>
                <w:color w:val="7F7F7F"/>
                <w:shd w:val="clear" w:color="auto" w:fill="FFFFFF"/>
              </w:rPr>
              <w:t>apakšdarbības</w:t>
            </w:r>
            <w:proofErr w:type="spellEnd"/>
            <w:r>
              <w:rPr>
                <w:rStyle w:val="normaltextrun"/>
                <w:color w:val="7F7F7F"/>
                <w:shd w:val="clear" w:color="auto" w:fill="FFFFFF"/>
              </w:rPr>
              <w:t>”</w:t>
            </w:r>
            <w:r>
              <w:rPr>
                <w:rStyle w:val="eop"/>
              </w:rPr>
              <w:t>.</w:t>
            </w:r>
          </w:p>
          <w:p w14:paraId="4DE01099" w14:textId="0896A70D" w:rsidR="00012659" w:rsidRDefault="00D9744E" w:rsidP="00D9744E">
            <w:pPr>
              <w:pStyle w:val="NormalWeb"/>
              <w:spacing w:before="0" w:beforeAutospacing="0" w:after="0" w:afterAutospacing="0"/>
              <w:jc w:val="both"/>
              <w:rPr>
                <w:rStyle w:val="eop"/>
                <w:color w:val="7F7F7F" w:themeColor="text1" w:themeTint="80"/>
              </w:rPr>
            </w:pPr>
            <w:r w:rsidRPr="003D44F5">
              <w:rPr>
                <w:rStyle w:val="eop"/>
                <w:color w:val="7F7F7F" w:themeColor="text1" w:themeTint="80"/>
              </w:rPr>
              <w:t xml:space="preserve">Ir iespējamas izņēmuma situācijas, ka projekta iesniegumā darbībai nenorāda </w:t>
            </w:r>
            <w:proofErr w:type="spellStart"/>
            <w:r w:rsidRPr="003D44F5">
              <w:rPr>
                <w:rStyle w:val="eop"/>
                <w:color w:val="7F7F7F" w:themeColor="text1" w:themeTint="80"/>
              </w:rPr>
              <w:t>apakšdarbības</w:t>
            </w:r>
            <w:proofErr w:type="spellEnd"/>
            <w:r w:rsidRPr="003D44F5">
              <w:rPr>
                <w:rStyle w:val="eop"/>
                <w:color w:val="7F7F7F" w:themeColor="text1" w:themeTint="80"/>
              </w:rPr>
              <w:t>. Piemēram, ja, ierobežota finansējuma dēļ, projekta iesniegumā plāno tikai būvdarbus un visas saistītās izmaksas par projektēšanu, publicitāti, projekta vadību, būvuzraudzību, autoruzraudzību u.tml. veic ārpus projekta.</w:t>
            </w:r>
          </w:p>
          <w:p w14:paraId="213F2159" w14:textId="77777777" w:rsidR="00D9744E" w:rsidRDefault="00D9744E" w:rsidP="00D9744E">
            <w:pPr>
              <w:pStyle w:val="NormalWeb"/>
              <w:spacing w:before="0" w:beforeAutospacing="0" w:after="0" w:afterAutospacing="0"/>
              <w:jc w:val="both"/>
              <w:rPr>
                <w:color w:val="7F7F7F" w:themeColor="text1" w:themeTint="80"/>
              </w:rPr>
            </w:pPr>
          </w:p>
          <w:p w14:paraId="19AC1348" w14:textId="77777777" w:rsidR="00D9744E" w:rsidRDefault="00D9744E" w:rsidP="00D9744E">
            <w:pPr>
              <w:pStyle w:val="NormalWeb"/>
              <w:spacing w:before="0" w:beforeAutospacing="0" w:after="0" w:afterAutospacing="0"/>
              <w:jc w:val="both"/>
              <w:rPr>
                <w:color w:val="7F7F7F" w:themeColor="text1" w:themeTint="80"/>
              </w:rPr>
            </w:pPr>
            <w:r w:rsidRPr="354E9FD3">
              <w:rPr>
                <w:color w:val="7F7F7F" w:themeColor="text1" w:themeTint="80"/>
              </w:rPr>
              <w:t xml:space="preserve">Katrai definētajai darbībai projekta iesniedzējs izveido vienu vai vairākas </w:t>
            </w:r>
            <w:proofErr w:type="spellStart"/>
            <w:r w:rsidRPr="354E9FD3">
              <w:rPr>
                <w:color w:val="7F7F7F" w:themeColor="text1" w:themeTint="80"/>
              </w:rPr>
              <w:t>apakšdarbības</w:t>
            </w:r>
            <w:proofErr w:type="spellEnd"/>
            <w:r w:rsidRPr="354E9FD3">
              <w:rPr>
                <w:color w:val="7F7F7F" w:themeColor="text1" w:themeTint="80"/>
              </w:rPr>
              <w:t xml:space="preserve">, veicot atzīmi “Pievienot </w:t>
            </w:r>
            <w:proofErr w:type="spellStart"/>
            <w:r w:rsidRPr="354E9FD3">
              <w:rPr>
                <w:color w:val="7F7F7F" w:themeColor="text1" w:themeTint="80"/>
              </w:rPr>
              <w:t>apakšdarbību</w:t>
            </w:r>
            <w:proofErr w:type="spellEnd"/>
            <w:r w:rsidRPr="354E9FD3">
              <w:rPr>
                <w:color w:val="7F7F7F" w:themeColor="text1" w:themeTint="80"/>
              </w:rPr>
              <w:t xml:space="preserve">” un definējot </w:t>
            </w:r>
            <w:proofErr w:type="spellStart"/>
            <w:r w:rsidRPr="354E9FD3">
              <w:rPr>
                <w:color w:val="7F7F7F" w:themeColor="text1" w:themeTint="80"/>
              </w:rPr>
              <w:t>apakšdarbību</w:t>
            </w:r>
            <w:proofErr w:type="spellEnd"/>
            <w:r w:rsidRPr="354E9FD3">
              <w:rPr>
                <w:color w:val="7F7F7F" w:themeColor="text1" w:themeTint="80"/>
              </w:rPr>
              <w:t xml:space="preserve">, sniedz </w:t>
            </w:r>
            <w:r w:rsidRPr="354E9FD3">
              <w:rPr>
                <w:color w:val="7F7F7F" w:themeColor="text1" w:themeTint="80"/>
              </w:rPr>
              <w:lastRenderedPageBreak/>
              <w:t>tās aprakstu un nosaka rezultātus.</w:t>
            </w:r>
          </w:p>
          <w:p w14:paraId="796C6FA5" w14:textId="77777777" w:rsidR="00D9744E" w:rsidRDefault="00D9744E" w:rsidP="00D9744E">
            <w:pPr>
              <w:pStyle w:val="NormalWeb"/>
              <w:spacing w:before="0" w:beforeAutospacing="0" w:after="0" w:afterAutospacing="0"/>
              <w:jc w:val="both"/>
              <w:rPr>
                <w:color w:val="7F7F7F" w:themeColor="text1" w:themeTint="80"/>
              </w:rPr>
            </w:pPr>
          </w:p>
          <w:p w14:paraId="4803D4AA" w14:textId="43011A10" w:rsidR="00012659" w:rsidRDefault="00D9744E" w:rsidP="00D9744E">
            <w:pPr>
              <w:pStyle w:val="NormalWeb"/>
              <w:spacing w:before="0" w:beforeAutospacing="0" w:after="0" w:afterAutospacing="0"/>
              <w:jc w:val="both"/>
              <w:rPr>
                <w:color w:val="7F7F7F" w:themeColor="text1" w:themeTint="80"/>
              </w:rPr>
            </w:pPr>
            <w:r w:rsidRPr="007E6D16">
              <w:rPr>
                <w:i/>
                <w:iCs/>
                <w:color w:val="0000FF"/>
              </w:rPr>
              <w:t xml:space="preserve">Ja vienā projektā plānota vairāku </w:t>
            </w:r>
            <w:r>
              <w:rPr>
                <w:i/>
                <w:iCs/>
                <w:color w:val="0000FF"/>
              </w:rPr>
              <w:t xml:space="preserve">ceļu </w:t>
            </w:r>
            <w:r w:rsidRPr="007E6D16">
              <w:rPr>
                <w:i/>
                <w:iCs/>
                <w:color w:val="0000FF"/>
              </w:rPr>
              <w:t>satiksme</w:t>
            </w:r>
            <w:r>
              <w:rPr>
                <w:i/>
                <w:iCs/>
                <w:color w:val="0000FF"/>
              </w:rPr>
              <w:t>i paredzēt</w:t>
            </w:r>
            <w:r w:rsidR="00484129">
              <w:rPr>
                <w:i/>
                <w:iCs/>
                <w:color w:val="0000FF"/>
              </w:rPr>
              <w:t>ās</w:t>
            </w:r>
            <w:r w:rsidRPr="007E6D16">
              <w:rPr>
                <w:i/>
                <w:iCs/>
                <w:color w:val="0000FF"/>
              </w:rPr>
              <w:t xml:space="preserve"> infrastruktūras posmu </w:t>
            </w:r>
            <w:r w:rsidR="00484129">
              <w:rPr>
                <w:i/>
                <w:iCs/>
                <w:color w:val="0000FF"/>
              </w:rPr>
              <w:t>attīstīšanas darbības (</w:t>
            </w:r>
            <w:r w:rsidRPr="007E6D16">
              <w:rPr>
                <w:i/>
                <w:iCs/>
                <w:color w:val="0000FF"/>
              </w:rPr>
              <w:t>būvniecība, pārbūve vai atjaunošana</w:t>
            </w:r>
            <w:r w:rsidR="00484129">
              <w:rPr>
                <w:i/>
                <w:iCs/>
                <w:color w:val="0000FF"/>
              </w:rPr>
              <w:t>)</w:t>
            </w:r>
            <w:r w:rsidRPr="007E6D16">
              <w:rPr>
                <w:i/>
                <w:iCs/>
                <w:color w:val="0000FF"/>
              </w:rPr>
              <w:t xml:space="preserve">, to var paredzēt kā vienu </w:t>
            </w:r>
            <w:proofErr w:type="spellStart"/>
            <w:r w:rsidRPr="007E6D16">
              <w:rPr>
                <w:i/>
                <w:iCs/>
                <w:color w:val="0000FF"/>
              </w:rPr>
              <w:t>apakšdarbību</w:t>
            </w:r>
            <w:proofErr w:type="spellEnd"/>
            <w:r w:rsidRPr="007E6D16">
              <w:rPr>
                <w:i/>
                <w:iCs/>
                <w:color w:val="0000FF"/>
              </w:rPr>
              <w:t xml:space="preserve">, neizdalot katru posmu atsevišķā </w:t>
            </w:r>
            <w:proofErr w:type="spellStart"/>
            <w:r w:rsidRPr="007E6D16">
              <w:rPr>
                <w:i/>
                <w:iCs/>
                <w:color w:val="0000FF"/>
              </w:rPr>
              <w:t>apakšdarbībā</w:t>
            </w:r>
            <w:proofErr w:type="spellEnd"/>
            <w:r w:rsidRPr="007E6D16">
              <w:rPr>
                <w:i/>
                <w:iCs/>
                <w:color w:val="0000FF"/>
              </w:rPr>
              <w:t xml:space="preserve">.  </w:t>
            </w:r>
          </w:p>
          <w:p w14:paraId="32BF1C11" w14:textId="77777777" w:rsidR="00012659" w:rsidRDefault="00012659" w:rsidP="004C4ECD">
            <w:pPr>
              <w:pStyle w:val="NormalWeb"/>
              <w:spacing w:before="0" w:beforeAutospacing="0" w:after="0" w:afterAutospacing="0"/>
              <w:jc w:val="both"/>
              <w:rPr>
                <w:color w:val="7F7F7F" w:themeColor="text1" w:themeTint="80"/>
              </w:rPr>
            </w:pPr>
          </w:p>
          <w:p w14:paraId="099716C1" w14:textId="77777777" w:rsidR="00012659" w:rsidRDefault="00012659" w:rsidP="004C4ECD">
            <w:pPr>
              <w:pStyle w:val="NormalWeb"/>
              <w:spacing w:before="0" w:beforeAutospacing="0" w:after="0" w:afterAutospacing="0"/>
              <w:jc w:val="both"/>
              <w:rPr>
                <w:color w:val="7F7F7F" w:themeColor="text1" w:themeTint="80"/>
              </w:rPr>
            </w:pPr>
          </w:p>
          <w:p w14:paraId="2341C0F6" w14:textId="77777777" w:rsidR="00012659" w:rsidRDefault="00012659" w:rsidP="004C4ECD">
            <w:pPr>
              <w:pStyle w:val="NormalWeb"/>
              <w:spacing w:before="0" w:beforeAutospacing="0" w:after="0" w:afterAutospacing="0"/>
              <w:jc w:val="both"/>
              <w:rPr>
                <w:color w:val="7F7F7F" w:themeColor="text1" w:themeTint="80"/>
              </w:rPr>
            </w:pPr>
          </w:p>
          <w:p w14:paraId="53CE1F08" w14:textId="77777777" w:rsidR="00012659" w:rsidRDefault="00012659" w:rsidP="004C4ECD">
            <w:pPr>
              <w:pStyle w:val="NormalWeb"/>
              <w:spacing w:before="0" w:beforeAutospacing="0" w:after="0" w:afterAutospacing="0"/>
              <w:jc w:val="both"/>
              <w:rPr>
                <w:color w:val="7F7F7F" w:themeColor="text1" w:themeTint="80"/>
              </w:rPr>
            </w:pPr>
          </w:p>
          <w:p w14:paraId="2293C3BB" w14:textId="77777777" w:rsidR="00012659" w:rsidRDefault="00012659" w:rsidP="004C4ECD">
            <w:pPr>
              <w:pStyle w:val="NormalWeb"/>
              <w:spacing w:before="0" w:beforeAutospacing="0" w:after="0" w:afterAutospacing="0"/>
              <w:jc w:val="both"/>
              <w:rPr>
                <w:color w:val="7F7F7F" w:themeColor="text1" w:themeTint="80"/>
              </w:rPr>
            </w:pPr>
          </w:p>
          <w:p w14:paraId="3F1C5506" w14:textId="77777777" w:rsidR="00012659" w:rsidRDefault="00012659" w:rsidP="004C4ECD">
            <w:pPr>
              <w:pStyle w:val="NormalWeb"/>
              <w:spacing w:before="0" w:beforeAutospacing="0" w:after="0" w:afterAutospacing="0"/>
              <w:jc w:val="both"/>
              <w:rPr>
                <w:color w:val="7F7F7F" w:themeColor="text1" w:themeTint="80"/>
              </w:rPr>
            </w:pPr>
          </w:p>
          <w:p w14:paraId="5ABA6370" w14:textId="77777777" w:rsidR="00012659" w:rsidRDefault="00012659" w:rsidP="004C4ECD">
            <w:pPr>
              <w:pStyle w:val="NormalWeb"/>
              <w:spacing w:before="0" w:beforeAutospacing="0" w:after="0" w:afterAutospacing="0"/>
              <w:jc w:val="both"/>
              <w:rPr>
                <w:color w:val="7F7F7F" w:themeColor="text1" w:themeTint="80"/>
              </w:rPr>
            </w:pPr>
          </w:p>
          <w:p w14:paraId="119E87DA" w14:textId="77777777" w:rsidR="00012659" w:rsidRDefault="00012659" w:rsidP="004C4ECD">
            <w:pPr>
              <w:pStyle w:val="NormalWeb"/>
              <w:spacing w:before="0" w:beforeAutospacing="0" w:after="0" w:afterAutospacing="0"/>
              <w:jc w:val="both"/>
              <w:rPr>
                <w:color w:val="7F7F7F" w:themeColor="text1" w:themeTint="80"/>
              </w:rPr>
            </w:pPr>
          </w:p>
          <w:p w14:paraId="519E5BCA" w14:textId="77777777" w:rsidR="00012659" w:rsidRDefault="00012659" w:rsidP="004C4ECD">
            <w:pPr>
              <w:pStyle w:val="NormalWeb"/>
              <w:spacing w:before="0" w:beforeAutospacing="0" w:after="0" w:afterAutospacing="0"/>
              <w:jc w:val="both"/>
              <w:rPr>
                <w:color w:val="7F7F7F" w:themeColor="text1" w:themeTint="80"/>
              </w:rPr>
            </w:pPr>
          </w:p>
          <w:p w14:paraId="45708046" w14:textId="77777777" w:rsidR="00012659" w:rsidRDefault="00012659" w:rsidP="004C4ECD">
            <w:pPr>
              <w:pStyle w:val="NormalWeb"/>
              <w:spacing w:before="0" w:beforeAutospacing="0" w:after="0" w:afterAutospacing="0"/>
              <w:jc w:val="both"/>
              <w:rPr>
                <w:color w:val="7F7F7F" w:themeColor="text1" w:themeTint="80"/>
              </w:rPr>
            </w:pPr>
          </w:p>
          <w:p w14:paraId="7D058719" w14:textId="77777777" w:rsidR="00012659" w:rsidRDefault="00012659" w:rsidP="004C4ECD">
            <w:pPr>
              <w:pStyle w:val="NormalWeb"/>
              <w:spacing w:before="0" w:beforeAutospacing="0" w:after="0" w:afterAutospacing="0"/>
              <w:jc w:val="both"/>
              <w:rPr>
                <w:color w:val="7F7F7F" w:themeColor="text1" w:themeTint="80"/>
              </w:rPr>
            </w:pPr>
          </w:p>
          <w:p w14:paraId="624732C0" w14:textId="77777777" w:rsidR="00012659" w:rsidRDefault="00012659" w:rsidP="004C4ECD">
            <w:pPr>
              <w:pStyle w:val="NormalWeb"/>
              <w:spacing w:before="0" w:beforeAutospacing="0" w:after="0" w:afterAutospacing="0"/>
              <w:jc w:val="both"/>
              <w:rPr>
                <w:color w:val="7F7F7F" w:themeColor="text1" w:themeTint="80"/>
              </w:rPr>
            </w:pPr>
          </w:p>
          <w:p w14:paraId="2FD48A35" w14:textId="77777777" w:rsidR="00012659" w:rsidRDefault="00012659" w:rsidP="004C4ECD">
            <w:pPr>
              <w:pStyle w:val="NormalWeb"/>
              <w:spacing w:before="0" w:beforeAutospacing="0" w:after="0" w:afterAutospacing="0"/>
              <w:jc w:val="both"/>
              <w:rPr>
                <w:color w:val="7F7F7F" w:themeColor="text1" w:themeTint="80"/>
              </w:rPr>
            </w:pPr>
          </w:p>
          <w:p w14:paraId="63064584" w14:textId="77777777" w:rsidR="00E87896" w:rsidRDefault="00E87896" w:rsidP="00E87896">
            <w:pPr>
              <w:pStyle w:val="NormalWeb"/>
              <w:spacing w:before="0" w:beforeAutospacing="0" w:after="0" w:afterAutospacing="0"/>
              <w:jc w:val="both"/>
              <w:rPr>
                <w:color w:val="7F7F7F" w:themeColor="text1" w:themeTint="80"/>
              </w:rPr>
            </w:pPr>
            <w:r w:rsidRPr="354E9FD3">
              <w:rPr>
                <w:color w:val="7F7F7F" w:themeColor="text1" w:themeTint="80"/>
              </w:rPr>
              <w:t xml:space="preserve">Caur funkciju “Labot” pievieno darbības aprakstu, ja darbībai neparedz </w:t>
            </w:r>
            <w:proofErr w:type="spellStart"/>
            <w:r w:rsidRPr="354E9FD3">
              <w:rPr>
                <w:color w:val="7F7F7F" w:themeColor="text1" w:themeTint="80"/>
              </w:rPr>
              <w:t>apakšdarbības</w:t>
            </w:r>
            <w:proofErr w:type="spellEnd"/>
            <w:r w:rsidRPr="354E9FD3">
              <w:rPr>
                <w:color w:val="7F7F7F" w:themeColor="text1" w:themeTint="80"/>
              </w:rPr>
              <w:t xml:space="preserve">. Ja darbībai ir </w:t>
            </w:r>
            <w:proofErr w:type="spellStart"/>
            <w:r w:rsidRPr="354E9FD3">
              <w:rPr>
                <w:color w:val="7F7F7F" w:themeColor="text1" w:themeTint="80"/>
              </w:rPr>
              <w:t>apakšdarbības</w:t>
            </w:r>
            <w:proofErr w:type="spellEnd"/>
            <w:r w:rsidRPr="354E9FD3">
              <w:rPr>
                <w:color w:val="7F7F7F" w:themeColor="text1" w:themeTint="80"/>
              </w:rPr>
              <w:t xml:space="preserve">, tad aprakstu sniedz par katru </w:t>
            </w:r>
            <w:proofErr w:type="spellStart"/>
            <w:r w:rsidRPr="354E9FD3">
              <w:rPr>
                <w:color w:val="7F7F7F" w:themeColor="text1" w:themeTint="80"/>
              </w:rPr>
              <w:t>apakšdarbību</w:t>
            </w:r>
            <w:proofErr w:type="spellEnd"/>
            <w:r w:rsidRPr="354E9FD3">
              <w:rPr>
                <w:color w:val="7F7F7F" w:themeColor="text1" w:themeTint="80"/>
              </w:rPr>
              <w:t>.</w:t>
            </w:r>
          </w:p>
          <w:p w14:paraId="01E56230" w14:textId="2847BC0F" w:rsidR="008847A8" w:rsidRPr="004A5106" w:rsidRDefault="008847A8" w:rsidP="004C4ECD">
            <w:pPr>
              <w:pStyle w:val="NormalWeb"/>
              <w:spacing w:before="0" w:beforeAutospacing="0" w:after="0" w:afterAutospacing="0"/>
              <w:jc w:val="both"/>
              <w:rPr>
                <w:color w:val="7F7F7F" w:themeColor="text1" w:themeTint="80"/>
              </w:rPr>
            </w:pPr>
          </w:p>
        </w:tc>
      </w:tr>
    </w:tbl>
    <w:p w14:paraId="4A6258F6" w14:textId="4CBB8C8E" w:rsidR="00890907" w:rsidRPr="00761087" w:rsidRDefault="00890907" w:rsidP="00F03616">
      <w:pPr>
        <w:pStyle w:val="NormalWeb"/>
        <w:spacing w:before="0" w:beforeAutospacing="0" w:after="0" w:afterAutospacing="0"/>
        <w:jc w:val="both"/>
        <w:rPr>
          <w:sz w:val="28"/>
          <w:szCs w:val="28"/>
          <w:highlight w:val="yellow"/>
        </w:rPr>
      </w:pPr>
    </w:p>
    <w:tbl>
      <w:tblPr>
        <w:tblStyle w:val="TableGrid"/>
        <w:tblW w:w="10060" w:type="dxa"/>
        <w:tblLook w:val="04A0" w:firstRow="1" w:lastRow="0" w:firstColumn="1" w:lastColumn="0" w:noHBand="0" w:noVBand="1"/>
      </w:tblPr>
      <w:tblGrid>
        <w:gridCol w:w="6666"/>
        <w:gridCol w:w="3394"/>
      </w:tblGrid>
      <w:tr w:rsidR="004F2E90" w:rsidRPr="00A564A5" w14:paraId="7C94276C" w14:textId="77777777" w:rsidTr="00E21D66">
        <w:trPr>
          <w:trHeight w:val="557"/>
        </w:trPr>
        <w:tc>
          <w:tcPr>
            <w:tcW w:w="6658" w:type="dxa"/>
            <w:vAlign w:val="center"/>
          </w:tcPr>
          <w:p w14:paraId="3AA3015A" w14:textId="2FE0C19D" w:rsidR="004F2E90" w:rsidRPr="00761087" w:rsidRDefault="00ED5088" w:rsidP="004F2E90">
            <w:pPr>
              <w:pStyle w:val="NormalWeb"/>
              <w:spacing w:before="0" w:beforeAutospacing="0" w:after="0" w:afterAutospacing="0"/>
              <w:jc w:val="center"/>
              <w:rPr>
                <w:sz w:val="28"/>
                <w:szCs w:val="28"/>
                <w:highlight w:val="yellow"/>
              </w:rPr>
            </w:pPr>
            <w:r w:rsidRPr="00E45960">
              <w:rPr>
                <w:noProof/>
              </w:rPr>
              <w:drawing>
                <wp:inline distT="0" distB="0" distL="0" distR="0" wp14:anchorId="7AB38CA8" wp14:editId="211D7C6E">
                  <wp:extent cx="4093210" cy="137160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extLst>
                              <a:ext uri="{BEBA8EAE-BF5A-486C-A8C5-ECC9F3942E4B}">
                                <a14:imgProps xmlns:a14="http://schemas.microsoft.com/office/drawing/2010/main">
                                  <a14:imgLayer r:embed="rId51">
                                    <a14:imgEffect>
                                      <a14:sharpenSoften amount="25000"/>
                                    </a14:imgEffect>
                                  </a14:imgLayer>
                                </a14:imgProps>
                              </a:ext>
                            </a:extLst>
                          </a:blip>
                          <a:stretch>
                            <a:fillRect/>
                          </a:stretch>
                        </pic:blipFill>
                        <pic:spPr>
                          <a:xfrm>
                            <a:off x="0" y="0"/>
                            <a:ext cx="4115820" cy="1379176"/>
                          </a:xfrm>
                          <a:prstGeom prst="rect">
                            <a:avLst/>
                          </a:prstGeom>
                        </pic:spPr>
                      </pic:pic>
                    </a:graphicData>
                  </a:graphic>
                </wp:inline>
              </w:drawing>
            </w:r>
          </w:p>
        </w:tc>
        <w:tc>
          <w:tcPr>
            <w:tcW w:w="3402" w:type="dxa"/>
            <w:vAlign w:val="center"/>
          </w:tcPr>
          <w:p w14:paraId="15351883" w14:textId="77777777" w:rsidR="00D538CD" w:rsidRPr="00D538CD" w:rsidRDefault="00D538CD" w:rsidP="00E21D66">
            <w:pPr>
              <w:pStyle w:val="NormalWeb"/>
              <w:spacing w:before="0" w:beforeAutospacing="0" w:after="0" w:afterAutospacing="0"/>
              <w:jc w:val="both"/>
              <w:rPr>
                <w:color w:val="7F7F7F" w:themeColor="text1" w:themeTint="80"/>
              </w:rPr>
            </w:pPr>
            <w:r w:rsidRPr="00D538CD">
              <w:rPr>
                <w:color w:val="7F7F7F" w:themeColor="text1" w:themeTint="80"/>
              </w:rPr>
              <w:t>Izveidotajām darbībām/</w:t>
            </w:r>
            <w:proofErr w:type="spellStart"/>
            <w:r w:rsidRPr="00D538CD">
              <w:rPr>
                <w:color w:val="7F7F7F" w:themeColor="text1" w:themeTint="80"/>
              </w:rPr>
              <w:t>apakšdarbībām</w:t>
            </w:r>
            <w:proofErr w:type="spellEnd"/>
            <w:r w:rsidRPr="00D538CD">
              <w:rPr>
                <w:color w:val="7F7F7F" w:themeColor="text1" w:themeTint="80"/>
              </w:rPr>
              <w:t>:</w:t>
            </w:r>
          </w:p>
          <w:p w14:paraId="30FA202C" w14:textId="77777777" w:rsidR="00D538CD" w:rsidRDefault="00D538CD" w:rsidP="00CF1C59">
            <w:pPr>
              <w:pStyle w:val="NormalWeb"/>
              <w:numPr>
                <w:ilvl w:val="0"/>
                <w:numId w:val="14"/>
              </w:numPr>
              <w:spacing w:before="0" w:beforeAutospacing="0" w:after="0" w:afterAutospacing="0"/>
              <w:ind w:left="308"/>
              <w:jc w:val="both"/>
              <w:rPr>
                <w:color w:val="7F7F7F" w:themeColor="text1" w:themeTint="80"/>
              </w:rPr>
            </w:pPr>
            <w:proofErr w:type="spellStart"/>
            <w:r w:rsidRPr="00D538CD">
              <w:rPr>
                <w:color w:val="7F7F7F" w:themeColor="text1" w:themeTint="80"/>
              </w:rPr>
              <w:t>apakšsadaļa</w:t>
            </w:r>
            <w:proofErr w:type="spellEnd"/>
            <w:r w:rsidRPr="00D538CD">
              <w:rPr>
                <w:color w:val="7F7F7F" w:themeColor="text1" w:themeTint="80"/>
              </w:rPr>
              <w:t xml:space="preserve"> “Rādītāji” atzīmē rādītājus, kuri attiecas uz konkrēto darbību, un/vai pievieno darbības rezultātu, tā mērvienību un skaitu (izmantojot funkciju “Labot”);</w:t>
            </w:r>
          </w:p>
          <w:p w14:paraId="669FC564" w14:textId="77777777" w:rsidR="00731845" w:rsidRDefault="00731845" w:rsidP="00E21D66">
            <w:pPr>
              <w:pStyle w:val="paragraph"/>
              <w:spacing w:before="0" w:beforeAutospacing="0" w:after="0" w:afterAutospacing="0"/>
              <w:jc w:val="both"/>
              <w:textAlignment w:val="baseline"/>
              <w:rPr>
                <w:i/>
                <w:iCs/>
                <w:color w:val="0000FF"/>
              </w:rPr>
            </w:pPr>
          </w:p>
          <w:p w14:paraId="6C59C8ED" w14:textId="77777777" w:rsidR="00E21D66" w:rsidRDefault="00E87896" w:rsidP="00E21D66">
            <w:pPr>
              <w:pStyle w:val="paragraph"/>
              <w:spacing w:before="0" w:beforeAutospacing="0" w:after="0" w:afterAutospacing="0"/>
              <w:jc w:val="both"/>
              <w:textAlignment w:val="baseline"/>
              <w:rPr>
                <w:i/>
                <w:iCs/>
                <w:color w:val="0000FF"/>
              </w:rPr>
            </w:pPr>
            <w:r>
              <w:rPr>
                <w:i/>
                <w:iCs/>
                <w:color w:val="0000FF"/>
              </w:rPr>
              <w:lastRenderedPageBreak/>
              <w:t>D</w:t>
            </w:r>
            <w:r w:rsidRPr="0069350B">
              <w:rPr>
                <w:i/>
                <w:iCs/>
                <w:color w:val="0000FF"/>
              </w:rPr>
              <w:t>arbības/</w:t>
            </w:r>
            <w:proofErr w:type="spellStart"/>
            <w:r w:rsidRPr="0069350B">
              <w:rPr>
                <w:i/>
                <w:iCs/>
                <w:color w:val="0000FF"/>
              </w:rPr>
              <w:t>apakšdarbības</w:t>
            </w:r>
            <w:proofErr w:type="spellEnd"/>
            <w:r w:rsidRPr="0069350B">
              <w:rPr>
                <w:i/>
                <w:iCs/>
                <w:color w:val="0000FF"/>
              </w:rPr>
              <w:t xml:space="preserve"> rezultāt</w:t>
            </w:r>
            <w:r>
              <w:rPr>
                <w:i/>
                <w:iCs/>
                <w:color w:val="0000FF"/>
              </w:rPr>
              <w:t xml:space="preserve">s nav obligāti jāpievieno, tad darbības/ </w:t>
            </w:r>
            <w:proofErr w:type="spellStart"/>
            <w:r>
              <w:rPr>
                <w:i/>
                <w:iCs/>
                <w:color w:val="0000FF"/>
              </w:rPr>
              <w:t>apakšdarbības</w:t>
            </w:r>
            <w:proofErr w:type="spellEnd"/>
            <w:r>
              <w:rPr>
                <w:i/>
                <w:iCs/>
                <w:color w:val="0000FF"/>
              </w:rPr>
              <w:t xml:space="preserve"> aprakstā norāda darbības/ </w:t>
            </w:r>
            <w:proofErr w:type="spellStart"/>
            <w:r>
              <w:rPr>
                <w:i/>
                <w:iCs/>
                <w:color w:val="0000FF"/>
              </w:rPr>
              <w:t>apakšdarbības</w:t>
            </w:r>
            <w:proofErr w:type="spellEnd"/>
            <w:r>
              <w:rPr>
                <w:i/>
                <w:iCs/>
                <w:color w:val="0000FF"/>
              </w:rPr>
              <w:t xml:space="preserve"> sasniedzamo rezultātu (piemēram, ceļa garumu km, ēkas platību m</w:t>
            </w:r>
            <w:r w:rsidRPr="00BB79FB">
              <w:rPr>
                <w:i/>
                <w:iCs/>
                <w:color w:val="0000FF"/>
                <w:vertAlign w:val="superscript"/>
              </w:rPr>
              <w:t>2</w:t>
            </w:r>
            <w:r>
              <w:rPr>
                <w:i/>
                <w:iCs/>
                <w:color w:val="0000FF"/>
              </w:rPr>
              <w:t xml:space="preserve">, līgumu skaitu u.c.). Ja vairākām </w:t>
            </w:r>
            <w:proofErr w:type="spellStart"/>
            <w:r>
              <w:rPr>
                <w:i/>
                <w:iCs/>
                <w:color w:val="0000FF"/>
              </w:rPr>
              <w:t>apakšdarbībām</w:t>
            </w:r>
            <w:proofErr w:type="spellEnd"/>
            <w:r>
              <w:rPr>
                <w:i/>
                <w:iCs/>
                <w:color w:val="0000FF"/>
              </w:rPr>
              <w:t xml:space="preserve"> ir viens rezultāts, piemēram, viens līgums, rezultātu dala proporcionāli pa darbībām, uz kurām tas attiecas.</w:t>
            </w:r>
          </w:p>
          <w:p w14:paraId="7F1CD818" w14:textId="584BBB35" w:rsidR="00E87896" w:rsidRPr="0050484C" w:rsidRDefault="00E87896" w:rsidP="00E21D66">
            <w:pPr>
              <w:pStyle w:val="paragraph"/>
              <w:spacing w:before="0" w:beforeAutospacing="0" w:after="0" w:afterAutospacing="0"/>
              <w:jc w:val="both"/>
              <w:textAlignment w:val="baseline"/>
              <w:rPr>
                <w:rStyle w:val="normaltextrun"/>
                <w:rFonts w:eastAsiaTheme="majorEastAsia"/>
                <w:color w:val="7F7F7F"/>
              </w:rPr>
            </w:pPr>
            <w:r>
              <w:rPr>
                <w:i/>
                <w:iCs/>
                <w:color w:val="0000FF"/>
              </w:rPr>
              <w:t xml:space="preserve"> </w:t>
            </w:r>
          </w:p>
          <w:p w14:paraId="73E9A425" w14:textId="57181FEE" w:rsidR="00D538CD" w:rsidRPr="00B53876" w:rsidRDefault="00D538CD" w:rsidP="00CF1C59">
            <w:pPr>
              <w:pStyle w:val="NormalWeb"/>
              <w:numPr>
                <w:ilvl w:val="0"/>
                <w:numId w:val="14"/>
              </w:numPr>
              <w:spacing w:before="0" w:beforeAutospacing="0" w:after="0" w:afterAutospacing="0"/>
              <w:ind w:left="308" w:hanging="308"/>
              <w:jc w:val="both"/>
              <w:rPr>
                <w:color w:val="7F7F7F" w:themeColor="text1" w:themeTint="80"/>
              </w:rPr>
            </w:pPr>
            <w:proofErr w:type="spellStart"/>
            <w:r w:rsidRPr="00D538CD">
              <w:rPr>
                <w:color w:val="7F7F7F" w:themeColor="text1" w:themeTint="80"/>
              </w:rPr>
              <w:t>apakšsadaļā</w:t>
            </w:r>
            <w:proofErr w:type="spellEnd"/>
            <w:r w:rsidRPr="00D538CD">
              <w:rPr>
                <w:color w:val="7F7F7F" w:themeColor="text1" w:themeTint="80"/>
              </w:rPr>
              <w:t xml:space="preserve"> “Īstenošanas grafiks” attiecīgajai  darbībai/</w:t>
            </w:r>
            <w:proofErr w:type="spellStart"/>
            <w:r w:rsidRPr="00D538CD">
              <w:rPr>
                <w:color w:val="7F7F7F" w:themeColor="text1" w:themeTint="80"/>
              </w:rPr>
              <w:t>apakšdarbībai</w:t>
            </w:r>
            <w:proofErr w:type="spellEnd"/>
            <w:r w:rsidRPr="00D538CD">
              <w:rPr>
                <w:color w:val="7F7F7F" w:themeColor="text1" w:themeTint="80"/>
              </w:rPr>
              <w:t>,</w:t>
            </w:r>
            <w:r w:rsidR="00B917D0" w:rsidRPr="00B53876">
              <w:rPr>
                <w:color w:val="7F7F7F" w:themeColor="text1" w:themeTint="80"/>
              </w:rPr>
              <w:t xml:space="preserve"> </w:t>
            </w:r>
            <w:r w:rsidRPr="00D538CD">
              <w:rPr>
                <w:color w:val="7F7F7F" w:themeColor="text1" w:themeTint="80"/>
              </w:rPr>
              <w:t xml:space="preserve">izmantojot funkcionalitāti </w:t>
            </w:r>
            <w:r w:rsidRPr="00D538CD">
              <w:rPr>
                <w:noProof/>
                <w:color w:val="7F7F7F" w:themeColor="text1" w:themeTint="80"/>
              </w:rPr>
              <w:drawing>
                <wp:inline distT="0" distB="0" distL="0" distR="0" wp14:anchorId="771FB88F" wp14:editId="16F836A5">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52">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D538CD">
              <w:rPr>
                <w:color w:val="7F7F7F" w:themeColor="text1" w:themeTint="80"/>
              </w:rPr>
              <w:t xml:space="preserve"> norāda atbilstošo īstenošanas periodu;</w:t>
            </w:r>
          </w:p>
          <w:p w14:paraId="52A0D657" w14:textId="74EAEF42" w:rsidR="00D538CD" w:rsidRPr="00D538CD" w:rsidRDefault="00D538CD" w:rsidP="00CF1C59">
            <w:pPr>
              <w:pStyle w:val="NormalWeb"/>
              <w:numPr>
                <w:ilvl w:val="0"/>
                <w:numId w:val="14"/>
              </w:numPr>
              <w:spacing w:before="0" w:beforeAutospacing="0" w:after="0" w:afterAutospacing="0"/>
              <w:ind w:left="308" w:hanging="308"/>
              <w:jc w:val="both"/>
              <w:rPr>
                <w:color w:val="7F7F7F" w:themeColor="text1" w:themeTint="80"/>
              </w:rPr>
            </w:pPr>
            <w:proofErr w:type="spellStart"/>
            <w:r w:rsidRPr="00D538CD">
              <w:rPr>
                <w:color w:val="7F7F7F" w:themeColor="text1" w:themeTint="80"/>
              </w:rPr>
              <w:t>apakšsadaļā</w:t>
            </w:r>
            <w:proofErr w:type="spellEnd"/>
            <w:r w:rsidRPr="00D538CD">
              <w:rPr>
                <w:color w:val="7F7F7F" w:themeColor="text1" w:themeTint="80"/>
              </w:rPr>
              <w:t xml:space="preserve"> “Budžeta pozīcijas” automātiski tiek ielasītas piesaistās projekta budžeta pozīcijas (izmaksas).</w:t>
            </w:r>
          </w:p>
          <w:p w14:paraId="09BA890D" w14:textId="77777777" w:rsidR="00E21D66" w:rsidRDefault="00E21D66" w:rsidP="00E21D66">
            <w:pPr>
              <w:pStyle w:val="NormalWeb"/>
              <w:spacing w:before="0" w:beforeAutospacing="0" w:after="0" w:afterAutospacing="0"/>
              <w:jc w:val="both"/>
              <w:rPr>
                <w:i/>
                <w:iCs/>
                <w:color w:val="0000FF"/>
              </w:rPr>
            </w:pPr>
          </w:p>
          <w:p w14:paraId="3ED99C52" w14:textId="55546CA4" w:rsidR="00E87896" w:rsidRDefault="00E87896" w:rsidP="00E21D66">
            <w:pPr>
              <w:pStyle w:val="NormalWeb"/>
              <w:spacing w:before="0" w:beforeAutospacing="0" w:after="0" w:afterAutospacing="0"/>
              <w:jc w:val="both"/>
              <w:rPr>
                <w:rStyle w:val="eop"/>
                <w:color w:val="7F7F7F" w:themeColor="text1" w:themeTint="80"/>
              </w:rPr>
            </w:pPr>
            <w:r w:rsidRPr="354E9FD3">
              <w:rPr>
                <w:i/>
                <w:iCs/>
                <w:color w:val="0000FF"/>
              </w:rPr>
              <w:t>Izmaksu pozīciju piesaistīšana jāveic sadaļā “</w:t>
            </w:r>
            <w:r w:rsidR="00C1101A">
              <w:rPr>
                <w:i/>
                <w:iCs/>
                <w:color w:val="0000FF"/>
              </w:rPr>
              <w:t>B</w:t>
            </w:r>
            <w:r w:rsidRPr="354E9FD3">
              <w:rPr>
                <w:i/>
                <w:iCs/>
                <w:color w:val="0000FF"/>
              </w:rPr>
              <w:t xml:space="preserve">udžeta kopsavilkums” attiecīgajai izmaksu pozīcijai kolonnā “Projekta darbības </w:t>
            </w:r>
            <w:r w:rsidRPr="00A0187A">
              <w:rPr>
                <w:i/>
                <w:iCs/>
                <w:color w:val="0000FF"/>
              </w:rPr>
              <w:t>numurs” izvēloties attiecīgās definētās darbības/</w:t>
            </w:r>
            <w:proofErr w:type="spellStart"/>
            <w:r w:rsidRPr="00A0187A">
              <w:rPr>
                <w:i/>
                <w:color w:val="0000FF"/>
              </w:rPr>
              <w:t>apakšdarbības</w:t>
            </w:r>
            <w:proofErr w:type="spellEnd"/>
            <w:r w:rsidRPr="00A0187A">
              <w:rPr>
                <w:i/>
                <w:iCs/>
                <w:color w:val="0000FF"/>
              </w:rPr>
              <w:t xml:space="preserve"> numuru/nosaukumu</w:t>
            </w:r>
            <w:r>
              <w:rPr>
                <w:i/>
                <w:iCs/>
                <w:color w:val="0000FF"/>
              </w:rPr>
              <w:t>.</w:t>
            </w:r>
            <w:r w:rsidRPr="354E9FD3">
              <w:rPr>
                <w:rStyle w:val="eop"/>
                <w:color w:val="7F7F7F" w:themeColor="text1" w:themeTint="80"/>
              </w:rPr>
              <w:t> </w:t>
            </w:r>
          </w:p>
          <w:p w14:paraId="15BBA635" w14:textId="77777777" w:rsidR="00E21D66" w:rsidRPr="00E21D66" w:rsidRDefault="00E21D66" w:rsidP="00E21D66">
            <w:pPr>
              <w:pStyle w:val="NormalWeb"/>
              <w:spacing w:before="0" w:beforeAutospacing="0" w:after="0" w:afterAutospacing="0"/>
              <w:jc w:val="both"/>
              <w:rPr>
                <w:rStyle w:val="eop"/>
                <w:i/>
                <w:iCs/>
                <w:color w:val="0000FF"/>
              </w:rPr>
            </w:pPr>
          </w:p>
          <w:p w14:paraId="149157AC" w14:textId="4F54CE53" w:rsidR="00D538CD" w:rsidRPr="00D538CD" w:rsidRDefault="00D538CD" w:rsidP="00CF1C59">
            <w:pPr>
              <w:pStyle w:val="NormalWeb"/>
              <w:numPr>
                <w:ilvl w:val="0"/>
                <w:numId w:val="17"/>
              </w:numPr>
              <w:spacing w:before="0" w:beforeAutospacing="0" w:after="0" w:afterAutospacing="0"/>
              <w:ind w:left="450" w:hanging="426"/>
              <w:jc w:val="both"/>
              <w:rPr>
                <w:color w:val="7F7F7F" w:themeColor="text1" w:themeTint="80"/>
              </w:rPr>
            </w:pPr>
            <w:proofErr w:type="spellStart"/>
            <w:r w:rsidRPr="00D538CD">
              <w:rPr>
                <w:color w:val="7F7F7F" w:themeColor="text1" w:themeTint="80"/>
              </w:rPr>
              <w:t>apakšsadaļā</w:t>
            </w:r>
            <w:proofErr w:type="spellEnd"/>
            <w:r w:rsidRPr="00D538CD">
              <w:rPr>
                <w:color w:val="7F7F7F" w:themeColor="text1" w:themeTint="80"/>
              </w:rPr>
              <w:t xml:space="preserve"> “Sadarbības partneri” ievada informāciju par piesaistīto sadarbības partneri (ja attiecināms). </w:t>
            </w:r>
          </w:p>
          <w:p w14:paraId="29C131E5" w14:textId="77777777" w:rsidR="00E21D66" w:rsidRDefault="00E21D66" w:rsidP="00E21D66">
            <w:pPr>
              <w:pStyle w:val="NormalWeb"/>
              <w:spacing w:before="0" w:beforeAutospacing="0" w:after="0" w:afterAutospacing="0"/>
              <w:jc w:val="both"/>
              <w:rPr>
                <w:color w:val="7F7F7F" w:themeColor="text1" w:themeTint="80"/>
              </w:rPr>
            </w:pPr>
          </w:p>
          <w:p w14:paraId="7AA629F1" w14:textId="16572F60" w:rsidR="00D538CD" w:rsidRPr="00E21D66" w:rsidRDefault="00D538CD" w:rsidP="00E21D66">
            <w:pPr>
              <w:pStyle w:val="NormalWeb"/>
              <w:spacing w:before="0" w:beforeAutospacing="0" w:after="0" w:afterAutospacing="0"/>
              <w:jc w:val="both"/>
              <w:rPr>
                <w:i/>
                <w:iCs/>
                <w:color w:val="0000FF"/>
              </w:rPr>
            </w:pPr>
            <w:r w:rsidRPr="00E21D66">
              <w:rPr>
                <w:i/>
                <w:iCs/>
                <w:color w:val="0000FF"/>
              </w:rPr>
              <w:t xml:space="preserve">Sadarbības partneri  var piesaistīt izmantojot funkciju “Pārvaldīt partnerus”. </w:t>
            </w:r>
          </w:p>
          <w:p w14:paraId="1A1930C2" w14:textId="77777777" w:rsidR="00E21D66" w:rsidRPr="00D538CD" w:rsidRDefault="00E21D66" w:rsidP="00E21D66">
            <w:pPr>
              <w:pStyle w:val="NormalWeb"/>
              <w:spacing w:before="0" w:beforeAutospacing="0" w:after="0" w:afterAutospacing="0"/>
              <w:jc w:val="both"/>
              <w:rPr>
                <w:color w:val="7F7F7F" w:themeColor="text1" w:themeTint="80"/>
              </w:rPr>
            </w:pPr>
          </w:p>
          <w:p w14:paraId="1A77AF7E" w14:textId="6F28A85F" w:rsidR="00ED5088" w:rsidRPr="00E21D66" w:rsidRDefault="001754EB" w:rsidP="00E21D66">
            <w:pPr>
              <w:pStyle w:val="NormalWeb"/>
              <w:spacing w:before="0" w:beforeAutospacing="0" w:after="0" w:afterAutospacing="0"/>
              <w:jc w:val="both"/>
              <w:rPr>
                <w:color w:val="7F7F7F" w:themeColor="text1" w:themeTint="80"/>
              </w:rPr>
            </w:pPr>
            <w:r>
              <w:rPr>
                <w:color w:val="7F7F7F" w:themeColor="text1" w:themeTint="80"/>
              </w:rPr>
              <w:t xml:space="preserve">! </w:t>
            </w:r>
            <w:r w:rsidR="00E87896" w:rsidRPr="354E9FD3">
              <w:rPr>
                <w:color w:val="7F7F7F" w:themeColor="text1" w:themeTint="80"/>
              </w:rPr>
              <w:t xml:space="preserve">Informācijai par sadarbības partneri ir jābūt ievadītai </w:t>
            </w:r>
            <w:r w:rsidR="00E87896">
              <w:rPr>
                <w:color w:val="7F7F7F" w:themeColor="text1" w:themeTint="80"/>
              </w:rPr>
              <w:t>sadaļā “Sadarbības partneri”</w:t>
            </w:r>
            <w:r w:rsidR="00E87896" w:rsidRPr="354E9FD3">
              <w:rPr>
                <w:color w:val="7F7F7F" w:themeColor="text1" w:themeTint="80"/>
              </w:rPr>
              <w:t xml:space="preserve"> pirms sadarbības partnera piesaistīšanas attiecīgajai darbībai vai </w:t>
            </w:r>
            <w:proofErr w:type="spellStart"/>
            <w:r w:rsidR="00E87896" w:rsidRPr="354E9FD3">
              <w:rPr>
                <w:color w:val="7F7F7F" w:themeColor="text1" w:themeTint="80"/>
              </w:rPr>
              <w:t>apakšdarbībai</w:t>
            </w:r>
            <w:proofErr w:type="spellEnd"/>
            <w:r w:rsidR="00E87896" w:rsidRPr="354E9FD3">
              <w:rPr>
                <w:color w:val="7F7F7F" w:themeColor="text1" w:themeTint="80"/>
              </w:rPr>
              <w:t>.</w:t>
            </w:r>
          </w:p>
        </w:tc>
      </w:tr>
      <w:tr w:rsidR="004E03A4" w:rsidRPr="00A564A5" w14:paraId="03466859" w14:textId="77777777" w:rsidTr="00710BCA">
        <w:trPr>
          <w:trHeight w:val="841"/>
        </w:trPr>
        <w:tc>
          <w:tcPr>
            <w:tcW w:w="6658" w:type="dxa"/>
            <w:vAlign w:val="center"/>
          </w:tcPr>
          <w:p w14:paraId="0F166228" w14:textId="6BBA3776" w:rsidR="004E03A4" w:rsidRPr="00761087" w:rsidRDefault="000E760C" w:rsidP="007772B2">
            <w:pPr>
              <w:pStyle w:val="NormalWeb"/>
              <w:spacing w:before="0" w:beforeAutospacing="0" w:after="0" w:afterAutospacing="0"/>
              <w:rPr>
                <w:sz w:val="28"/>
                <w:szCs w:val="28"/>
                <w:highlight w:val="yellow"/>
              </w:rPr>
            </w:pPr>
            <w:r>
              <w:rPr>
                <w:noProof/>
              </w:rPr>
              <w:lastRenderedPageBreak/>
              <w:drawing>
                <wp:inline distT="0" distB="0" distL="0" distR="0" wp14:anchorId="61EE90E4" wp14:editId="5DCEAD35">
                  <wp:extent cx="4046432" cy="876300"/>
                  <wp:effectExtent l="0" t="0" r="0" b="0"/>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4048632" cy="876776"/>
                          </a:xfrm>
                          <a:prstGeom prst="rect">
                            <a:avLst/>
                          </a:prstGeom>
                        </pic:spPr>
                      </pic:pic>
                    </a:graphicData>
                  </a:graphic>
                </wp:inline>
              </w:drawing>
            </w:r>
          </w:p>
          <w:p w14:paraId="34281ACA" w14:textId="77777777" w:rsidR="00AD2C63" w:rsidRPr="00A564A5" w:rsidRDefault="00AD2C63" w:rsidP="007772B2">
            <w:pPr>
              <w:pStyle w:val="NormalWeb"/>
              <w:spacing w:before="0" w:beforeAutospacing="0" w:after="0" w:afterAutospacing="0"/>
              <w:rPr>
                <w:sz w:val="28"/>
                <w:szCs w:val="28"/>
                <w:highlight w:val="yellow"/>
              </w:rPr>
            </w:pPr>
          </w:p>
          <w:p w14:paraId="28FD9D75" w14:textId="00DC96DF" w:rsidR="00AD2C63" w:rsidRPr="00A564A5" w:rsidRDefault="00AD2C63" w:rsidP="007772B2">
            <w:pPr>
              <w:pStyle w:val="NormalWeb"/>
              <w:spacing w:before="0" w:beforeAutospacing="0" w:after="0" w:afterAutospacing="0"/>
              <w:rPr>
                <w:sz w:val="28"/>
                <w:szCs w:val="28"/>
                <w:highlight w:val="yellow"/>
              </w:rPr>
            </w:pPr>
          </w:p>
        </w:tc>
        <w:tc>
          <w:tcPr>
            <w:tcW w:w="3402" w:type="dxa"/>
            <w:vAlign w:val="center"/>
          </w:tcPr>
          <w:p w14:paraId="2E3CEE0E" w14:textId="0326F24A" w:rsidR="00053540" w:rsidRPr="009B48B0" w:rsidRDefault="00053540" w:rsidP="00CF1C59">
            <w:pPr>
              <w:pStyle w:val="NormalWeb"/>
              <w:numPr>
                <w:ilvl w:val="0"/>
                <w:numId w:val="14"/>
              </w:numPr>
              <w:spacing w:before="0" w:beforeAutospacing="0" w:after="0" w:afterAutospacing="0"/>
              <w:ind w:left="356"/>
              <w:jc w:val="both"/>
              <w:rPr>
                <w:iCs/>
                <w:color w:val="7F7F7F" w:themeColor="text1" w:themeTint="80"/>
              </w:rPr>
            </w:pPr>
            <w:proofErr w:type="spellStart"/>
            <w:r w:rsidRPr="009B48B0">
              <w:rPr>
                <w:iCs/>
                <w:color w:val="7F7F7F" w:themeColor="text1" w:themeTint="80"/>
              </w:rPr>
              <w:t>apakšsadaļā</w:t>
            </w:r>
            <w:proofErr w:type="spellEnd"/>
            <w:r w:rsidRPr="009B48B0">
              <w:rPr>
                <w:iCs/>
                <w:color w:val="7F7F7F" w:themeColor="text1" w:themeTint="80"/>
              </w:rPr>
              <w:t xml:space="preserve"> “HP darbības” atzīmē HP “VINPI”</w:t>
            </w:r>
            <w:r w:rsidRPr="009B48B0">
              <w:rPr>
                <w:iCs/>
                <w:color w:val="7F7F7F" w:themeColor="text1" w:themeTint="80"/>
                <w:vertAlign w:val="superscript"/>
              </w:rPr>
              <w:footnoteReference w:id="4"/>
            </w:r>
            <w:r w:rsidR="009B48B0" w:rsidRPr="009B48B0">
              <w:rPr>
                <w:rStyle w:val="normaltextrun"/>
                <w:rFonts w:eastAsiaTheme="majorEastAsia"/>
                <w:iCs/>
                <w:color w:val="7F7F7F" w:themeColor="text1" w:themeTint="80"/>
              </w:rPr>
              <w:t xml:space="preserve"> “</w:t>
            </w:r>
            <w:proofErr w:type="spellStart"/>
            <w:r w:rsidR="009B48B0" w:rsidRPr="009B48B0">
              <w:rPr>
                <w:rStyle w:val="normaltextrun"/>
                <w:rFonts w:eastAsiaTheme="majorEastAsia"/>
                <w:iCs/>
                <w:color w:val="7F7F7F" w:themeColor="text1" w:themeTint="80"/>
              </w:rPr>
              <w:t>Klimatdrošināšana</w:t>
            </w:r>
            <w:proofErr w:type="spellEnd"/>
            <w:r w:rsidR="009B48B0" w:rsidRPr="009B48B0">
              <w:rPr>
                <w:rStyle w:val="normaltextrun"/>
                <w:rFonts w:eastAsiaTheme="majorEastAsia"/>
                <w:iCs/>
                <w:color w:val="7F7F7F" w:themeColor="text1" w:themeTint="80"/>
              </w:rPr>
              <w:t>”, “Energoefektivitāte pirmajā vietā” un “Nenodarīt būtisku kaitējumu”</w:t>
            </w:r>
            <w:r w:rsidRPr="009B48B0">
              <w:rPr>
                <w:iCs/>
                <w:color w:val="7F7F7F" w:themeColor="text1" w:themeTint="80"/>
              </w:rPr>
              <w:t xml:space="preserve"> darbības, kas tiks īstenotas līdz ar projekta darbību/</w:t>
            </w:r>
            <w:proofErr w:type="spellStart"/>
            <w:r w:rsidRPr="009B48B0">
              <w:rPr>
                <w:iCs/>
                <w:color w:val="7F7F7F" w:themeColor="text1" w:themeTint="80"/>
              </w:rPr>
              <w:t>apakšdarbību</w:t>
            </w:r>
            <w:proofErr w:type="spellEnd"/>
            <w:r w:rsidRPr="009B48B0">
              <w:rPr>
                <w:iCs/>
                <w:color w:val="7F7F7F" w:themeColor="text1" w:themeTint="80"/>
              </w:rPr>
              <w:t xml:space="preserve"> (ja attiecināms).</w:t>
            </w:r>
          </w:p>
          <w:p w14:paraId="50642DC6" w14:textId="77777777" w:rsidR="00053540" w:rsidRPr="00D43243" w:rsidRDefault="00053540" w:rsidP="009F4F20">
            <w:pPr>
              <w:pStyle w:val="NormalWeb"/>
              <w:spacing w:before="0" w:beforeAutospacing="0" w:after="0" w:afterAutospacing="0"/>
              <w:jc w:val="both"/>
              <w:rPr>
                <w:i/>
                <w:color w:val="7F7F7F" w:themeColor="text1" w:themeTint="80"/>
              </w:rPr>
            </w:pPr>
          </w:p>
          <w:p w14:paraId="248E5458" w14:textId="03693931" w:rsidR="004E03A4" w:rsidRPr="00761087" w:rsidRDefault="009B48B0" w:rsidP="001C68D4">
            <w:pPr>
              <w:pStyle w:val="NormalWeb"/>
              <w:spacing w:before="0" w:beforeAutospacing="0" w:after="0" w:afterAutospacing="0"/>
              <w:jc w:val="both"/>
              <w:rPr>
                <w:color w:val="7F7F7F" w:themeColor="text1" w:themeTint="80"/>
                <w:highlight w:val="yellow"/>
              </w:rPr>
            </w:pPr>
            <w:r w:rsidRPr="354E9FD3">
              <w:rPr>
                <w:rStyle w:val="normaltextrun"/>
                <w:rFonts w:eastAsiaTheme="majorEastAsia"/>
                <w:i/>
                <w:iCs/>
                <w:color w:val="0000FF"/>
              </w:rPr>
              <w:t>Izmantojot funkciju “Pievienot pamatojumu”, pievieno izvēlētās HP VINPI</w:t>
            </w:r>
            <w:r>
              <w:rPr>
                <w:rStyle w:val="normaltextrun"/>
                <w:rFonts w:eastAsiaTheme="majorEastAsia"/>
                <w:i/>
                <w:iCs/>
                <w:color w:val="0000FF"/>
              </w:rPr>
              <w:t xml:space="preserve">, </w:t>
            </w:r>
            <w:r w:rsidRPr="00531F64">
              <w:rPr>
                <w:rStyle w:val="normaltextrun"/>
                <w:rFonts w:eastAsiaTheme="majorEastAsia"/>
                <w:i/>
                <w:iCs/>
                <w:color w:val="0000FF"/>
              </w:rPr>
              <w:t>“</w:t>
            </w:r>
            <w:proofErr w:type="spellStart"/>
            <w:r w:rsidRPr="00531F64">
              <w:rPr>
                <w:rStyle w:val="normaltextrun"/>
                <w:rFonts w:eastAsiaTheme="majorEastAsia"/>
                <w:i/>
                <w:iCs/>
                <w:color w:val="0000FF"/>
              </w:rPr>
              <w:t>Klimatdrošināšana</w:t>
            </w:r>
            <w:proofErr w:type="spellEnd"/>
            <w:r w:rsidRPr="00531F64">
              <w:rPr>
                <w:rStyle w:val="normaltextrun"/>
                <w:rFonts w:eastAsiaTheme="majorEastAsia"/>
                <w:i/>
                <w:iCs/>
                <w:color w:val="0000FF"/>
              </w:rPr>
              <w:t>”, “Energoefektivitāte pirmajā vietā” un “Nenodarīt būtisku kaitējumu”</w:t>
            </w:r>
            <w:r w:rsidRPr="354E9FD3">
              <w:rPr>
                <w:rStyle w:val="normaltextrun"/>
                <w:rFonts w:eastAsiaTheme="majorEastAsia"/>
                <w:i/>
                <w:iCs/>
                <w:color w:val="0000FF"/>
              </w:rPr>
              <w:t xml:space="preserve"> darbības aprakstu, norādot un raksturojot konkrētas </w:t>
            </w:r>
            <w:r w:rsidR="007348E0">
              <w:rPr>
                <w:rStyle w:val="normaltextrun"/>
                <w:rFonts w:eastAsiaTheme="majorEastAsia"/>
                <w:i/>
                <w:iCs/>
                <w:color w:val="0000FF"/>
              </w:rPr>
              <w:t xml:space="preserve">HP </w:t>
            </w:r>
            <w:r w:rsidRPr="354E9FD3">
              <w:rPr>
                <w:rStyle w:val="normaltextrun"/>
                <w:rFonts w:eastAsiaTheme="majorEastAsia"/>
                <w:i/>
                <w:iCs/>
                <w:color w:val="0000FF"/>
              </w:rPr>
              <w:t xml:space="preserve">darbības, kas tiks īstenotas attiecīgās darbības/ </w:t>
            </w:r>
            <w:proofErr w:type="spellStart"/>
            <w:r w:rsidRPr="354E9FD3">
              <w:rPr>
                <w:rStyle w:val="normaltextrun"/>
                <w:rFonts w:eastAsiaTheme="majorEastAsia"/>
                <w:i/>
                <w:iCs/>
                <w:color w:val="0000FF"/>
              </w:rPr>
              <w:t>apakšdarbības</w:t>
            </w:r>
            <w:proofErr w:type="spellEnd"/>
            <w:r w:rsidRPr="354E9FD3">
              <w:rPr>
                <w:rStyle w:val="normaltextrun"/>
                <w:rFonts w:eastAsiaTheme="majorEastAsia"/>
                <w:i/>
                <w:iCs/>
                <w:color w:val="0000FF"/>
              </w:rPr>
              <w:t xml:space="preserve"> ietvaros.</w:t>
            </w:r>
            <w:r w:rsidRPr="354E9FD3">
              <w:rPr>
                <w:rStyle w:val="normaltextrun"/>
                <w:rFonts w:eastAsiaTheme="majorEastAsia"/>
              </w:rPr>
              <w:t xml:space="preserve"> </w:t>
            </w:r>
            <w:r w:rsidRPr="354E9FD3">
              <w:rPr>
                <w:rStyle w:val="eop"/>
                <w:rFonts w:eastAsiaTheme="majorEastAsia"/>
              </w:rPr>
              <w:t> </w:t>
            </w:r>
          </w:p>
        </w:tc>
      </w:tr>
    </w:tbl>
    <w:p w14:paraId="3899556E" w14:textId="77777777" w:rsidR="00B175BC" w:rsidRPr="00761087" w:rsidRDefault="00B175BC" w:rsidP="00F755EB">
      <w:pPr>
        <w:spacing w:before="60" w:after="60"/>
        <w:jc w:val="both"/>
        <w:rPr>
          <w:i/>
          <w:color w:val="0000FF"/>
          <w:highlight w:val="yellow"/>
        </w:rPr>
      </w:pPr>
    </w:p>
    <w:p w14:paraId="3E3787B4" w14:textId="77777777" w:rsidR="009B48B0" w:rsidRPr="00352D04" w:rsidRDefault="009B48B0" w:rsidP="009B48B0">
      <w:pPr>
        <w:spacing w:before="60" w:after="60"/>
        <w:jc w:val="both"/>
        <w:rPr>
          <w:b/>
          <w:bCs/>
          <w:i/>
          <w:iCs/>
          <w:color w:val="0000FF"/>
        </w:rPr>
      </w:pPr>
      <w:proofErr w:type="spellStart"/>
      <w:r w:rsidRPr="354E9FD3">
        <w:rPr>
          <w:rStyle w:val="normaltextrun"/>
          <w:b/>
          <w:bCs/>
          <w:i/>
          <w:iCs/>
          <w:color w:val="0000FF"/>
          <w:shd w:val="clear" w:color="auto" w:fill="FFFFFF"/>
        </w:rPr>
        <w:t>Apakšdarbībām</w:t>
      </w:r>
      <w:proofErr w:type="spellEnd"/>
      <w:r w:rsidRPr="354E9FD3">
        <w:rPr>
          <w:rStyle w:val="normaltextrun"/>
          <w:b/>
          <w:bCs/>
          <w:i/>
          <w:iCs/>
          <w:color w:val="0000FF"/>
          <w:shd w:val="clear" w:color="auto" w:fill="FFFFFF"/>
        </w:rPr>
        <w:t xml:space="preserve"> jābūt:</w:t>
      </w:r>
    </w:p>
    <w:p w14:paraId="735DDCCE" w14:textId="77777777" w:rsidR="009B48B0" w:rsidRDefault="009B48B0" w:rsidP="00CF1C59">
      <w:pPr>
        <w:pStyle w:val="paragraph"/>
        <w:numPr>
          <w:ilvl w:val="0"/>
          <w:numId w:val="33"/>
        </w:numPr>
        <w:spacing w:before="0" w:beforeAutospacing="0" w:after="120" w:afterAutospacing="0"/>
        <w:jc w:val="both"/>
        <w:textAlignment w:val="baseline"/>
        <w:rPr>
          <w:i/>
          <w:iCs/>
          <w:color w:val="0000FF"/>
        </w:rPr>
      </w:pPr>
      <w:r w:rsidRPr="354E9FD3">
        <w:rPr>
          <w:b/>
          <w:bCs/>
          <w:i/>
          <w:iCs/>
          <w:color w:val="0000FF"/>
        </w:rPr>
        <w:t>precīzi definētām un ar reāli sasniedzamu rezultātu</w:t>
      </w:r>
      <w:r w:rsidRPr="354E9FD3">
        <w:rPr>
          <w:i/>
          <w:iCs/>
          <w:color w:val="0000FF"/>
        </w:rPr>
        <w:t>, tā skaitlisko izteiksmi un atbilstošu mērvienību.</w:t>
      </w:r>
      <w:r>
        <w:t xml:space="preserve"> </w:t>
      </w:r>
      <w:r w:rsidRPr="354E9FD3">
        <w:rPr>
          <w:i/>
          <w:iCs/>
          <w:color w:val="0000FF"/>
        </w:rPr>
        <w:t xml:space="preserve">Katrai projekta </w:t>
      </w:r>
      <w:proofErr w:type="spellStart"/>
      <w:r w:rsidRPr="354E9FD3">
        <w:rPr>
          <w:i/>
          <w:iCs/>
          <w:color w:val="0000FF"/>
        </w:rPr>
        <w:t>apakšdarbībai</w:t>
      </w:r>
      <w:proofErr w:type="spellEnd"/>
      <w:r w:rsidRPr="354E9FD3">
        <w:rPr>
          <w:i/>
          <w:iCs/>
          <w:color w:val="0000FF"/>
        </w:rPr>
        <w:t xml:space="preserve"> (darbībai, ja nav </w:t>
      </w:r>
      <w:proofErr w:type="spellStart"/>
      <w:r w:rsidRPr="354E9FD3">
        <w:rPr>
          <w:i/>
          <w:iCs/>
          <w:color w:val="0000FF"/>
        </w:rPr>
        <w:t>apakšdarbīb</w:t>
      </w:r>
      <w:r>
        <w:rPr>
          <w:i/>
          <w:iCs/>
          <w:color w:val="0000FF"/>
        </w:rPr>
        <w:t>as</w:t>
      </w:r>
      <w:proofErr w:type="spellEnd"/>
      <w:r w:rsidRPr="354E9FD3">
        <w:rPr>
          <w:i/>
          <w:iCs/>
          <w:color w:val="0000FF"/>
        </w:rPr>
        <w:t xml:space="preserve">) norāda vismaz vienu precīzi definētu, izmērāmu un reāli sasniedzamu rezultātu, tā skaitlisko izteiksmi un atbilstošu mērvienību, kas loģiski izriet no </w:t>
      </w:r>
      <w:proofErr w:type="spellStart"/>
      <w:r w:rsidRPr="354E9FD3">
        <w:rPr>
          <w:i/>
          <w:iCs/>
          <w:color w:val="0000FF"/>
        </w:rPr>
        <w:t>apakšdarbības</w:t>
      </w:r>
      <w:proofErr w:type="spellEnd"/>
      <w:r w:rsidRPr="354E9FD3">
        <w:rPr>
          <w:i/>
          <w:iCs/>
          <w:color w:val="0000FF"/>
        </w:rPr>
        <w:t xml:space="preserve"> nosaukuma un apraksta</w:t>
      </w:r>
      <w:r>
        <w:rPr>
          <w:i/>
          <w:iCs/>
          <w:color w:val="0000FF"/>
        </w:rPr>
        <w:t xml:space="preserve"> (piemēram, satiksmes infrastruktūras gadījumā būvdarbu rezultātu ieteicams izteikt “km” nevis “m”)</w:t>
      </w:r>
      <w:r w:rsidRPr="354E9FD3">
        <w:rPr>
          <w:i/>
          <w:iCs/>
          <w:color w:val="0000FF"/>
        </w:rPr>
        <w:t>;</w:t>
      </w:r>
    </w:p>
    <w:p w14:paraId="72ECB18F" w14:textId="77777777" w:rsidR="009B48B0" w:rsidRDefault="009B48B0" w:rsidP="00CF1C59">
      <w:pPr>
        <w:pStyle w:val="paragraph"/>
        <w:numPr>
          <w:ilvl w:val="0"/>
          <w:numId w:val="33"/>
        </w:numPr>
        <w:spacing w:before="0" w:beforeAutospacing="0" w:after="120" w:afterAutospacing="0"/>
        <w:jc w:val="both"/>
        <w:textAlignment w:val="baseline"/>
      </w:pPr>
      <w:r w:rsidRPr="00933F81">
        <w:rPr>
          <w:rStyle w:val="normaltextrun"/>
          <w:rFonts w:eastAsiaTheme="majorEastAsia"/>
          <w:b/>
          <w:bCs/>
          <w:i/>
          <w:iCs/>
          <w:color w:val="0000FF"/>
        </w:rPr>
        <w:t>pamatotām</w:t>
      </w:r>
      <w:r>
        <w:rPr>
          <w:rStyle w:val="normaltextrun"/>
          <w:rFonts w:eastAsiaTheme="majorEastAsia"/>
          <w:i/>
          <w:iCs/>
          <w:color w:val="0000FF"/>
        </w:rPr>
        <w:t>, t.i., tās tieši ietekmē projekta mērķa, rezultātu un rādītāju sasniegšanu, ir pamatota to nepieciešamība, aprakstīta to ietvaros plānotā rīcība;</w:t>
      </w:r>
      <w:r>
        <w:rPr>
          <w:rStyle w:val="eop"/>
          <w:rFonts w:eastAsiaTheme="majorEastAsia"/>
          <w:color w:val="0000FF"/>
        </w:rPr>
        <w:t> </w:t>
      </w:r>
    </w:p>
    <w:p w14:paraId="7D64BC59" w14:textId="5A34792B" w:rsidR="009B48B0" w:rsidRDefault="009B48B0" w:rsidP="00CF1C59">
      <w:pPr>
        <w:pStyle w:val="paragraph"/>
        <w:numPr>
          <w:ilvl w:val="0"/>
          <w:numId w:val="33"/>
        </w:numPr>
        <w:spacing w:before="0" w:beforeAutospacing="0" w:after="120" w:afterAutospacing="0"/>
        <w:jc w:val="both"/>
        <w:textAlignment w:val="baseline"/>
      </w:pPr>
      <w:r w:rsidRPr="00933F81">
        <w:rPr>
          <w:rStyle w:val="normaltextrun"/>
          <w:rFonts w:eastAsiaTheme="majorEastAsia"/>
          <w:b/>
          <w:bCs/>
          <w:i/>
          <w:iCs/>
          <w:color w:val="0000FF"/>
        </w:rPr>
        <w:t>sasaistītām ar projekta iesniegumā</w:t>
      </w:r>
      <w:r>
        <w:rPr>
          <w:rStyle w:val="normaltextrun"/>
          <w:rFonts w:eastAsiaTheme="majorEastAsia"/>
          <w:i/>
          <w:iCs/>
          <w:color w:val="0000FF"/>
        </w:rPr>
        <w:t xml:space="preserve"> </w:t>
      </w:r>
      <w:r w:rsidRPr="00A84456">
        <w:rPr>
          <w:rStyle w:val="normaltextrun"/>
          <w:rFonts w:eastAsiaTheme="majorEastAsia"/>
          <w:b/>
          <w:bCs/>
          <w:i/>
          <w:iCs/>
          <w:color w:val="0000FF"/>
        </w:rPr>
        <w:t>plānoto laika grafiku</w:t>
      </w:r>
      <w:r>
        <w:rPr>
          <w:rStyle w:val="normaltextrun"/>
          <w:rFonts w:eastAsiaTheme="majorEastAsia"/>
          <w:b/>
          <w:bCs/>
          <w:i/>
          <w:iCs/>
          <w:color w:val="0000FF"/>
        </w:rPr>
        <w:t xml:space="preserve"> –</w:t>
      </w:r>
      <w:r>
        <w:rPr>
          <w:rStyle w:val="normaltextrun"/>
          <w:rFonts w:eastAsiaTheme="majorEastAsia"/>
          <w:i/>
          <w:iCs/>
          <w:color w:val="0000FF"/>
        </w:rPr>
        <w:t xml:space="preserve"> tās ir secīgas un nodrošina projekta rezultāta rādītāju sasniegšanu;</w:t>
      </w:r>
      <w:r>
        <w:rPr>
          <w:rStyle w:val="eop"/>
          <w:rFonts w:eastAsiaTheme="majorEastAsia"/>
          <w:color w:val="0000FF"/>
        </w:rPr>
        <w:t> </w:t>
      </w:r>
    </w:p>
    <w:p w14:paraId="1C9A96D9" w14:textId="70C5130D" w:rsidR="009B48B0" w:rsidRPr="009C18F5" w:rsidRDefault="009B48B0" w:rsidP="00CF1C59">
      <w:pPr>
        <w:pStyle w:val="paragraph"/>
        <w:numPr>
          <w:ilvl w:val="0"/>
          <w:numId w:val="33"/>
        </w:numPr>
        <w:spacing w:before="0" w:beforeAutospacing="0" w:after="120" w:afterAutospacing="0"/>
        <w:jc w:val="both"/>
        <w:textAlignment w:val="baseline"/>
        <w:rPr>
          <w:rStyle w:val="eop"/>
          <w:rFonts w:eastAsiaTheme="majorEastAsia"/>
          <w:color w:val="0000FF"/>
        </w:rPr>
      </w:pPr>
      <w:r w:rsidRPr="40DB520E">
        <w:rPr>
          <w:rStyle w:val="normaltextrun"/>
          <w:rFonts w:eastAsiaTheme="majorEastAsia"/>
          <w:b/>
          <w:bCs/>
          <w:i/>
          <w:iCs/>
          <w:color w:val="0000FF"/>
        </w:rPr>
        <w:t>piesaistītiem projekta rādītājiem un budžeta pozīcijai/-</w:t>
      </w:r>
      <w:proofErr w:type="spellStart"/>
      <w:r w:rsidRPr="40DB520E">
        <w:rPr>
          <w:rStyle w:val="normaltextrun"/>
          <w:rFonts w:eastAsiaTheme="majorEastAsia"/>
          <w:b/>
          <w:bCs/>
          <w:i/>
          <w:iCs/>
          <w:color w:val="0000FF"/>
        </w:rPr>
        <w:t>ām</w:t>
      </w:r>
      <w:proofErr w:type="spellEnd"/>
      <w:r w:rsidRPr="40DB520E">
        <w:rPr>
          <w:rStyle w:val="normaltextrun"/>
          <w:rFonts w:eastAsiaTheme="majorEastAsia"/>
          <w:i/>
          <w:iCs/>
          <w:color w:val="0000FF"/>
        </w:rPr>
        <w:t xml:space="preserve"> (kad sadaļa “</w:t>
      </w:r>
      <w:r w:rsidR="00C1101A">
        <w:rPr>
          <w:rStyle w:val="normaltextrun"/>
          <w:rFonts w:eastAsiaTheme="majorEastAsia"/>
          <w:i/>
          <w:iCs/>
          <w:color w:val="0000FF"/>
        </w:rPr>
        <w:t>B</w:t>
      </w:r>
      <w:r w:rsidRPr="40DB520E">
        <w:rPr>
          <w:rStyle w:val="normaltextrun"/>
          <w:rFonts w:eastAsiaTheme="majorEastAsia"/>
          <w:i/>
          <w:iCs/>
          <w:color w:val="0000FF"/>
        </w:rPr>
        <w:t>udžeta kopsavilkums” ir aizpildīta)</w:t>
      </w:r>
      <w:r w:rsidRPr="40DB520E">
        <w:rPr>
          <w:rStyle w:val="eop"/>
          <w:rFonts w:eastAsiaTheme="majorEastAsia"/>
          <w:color w:val="0000FF"/>
        </w:rPr>
        <w:t>;</w:t>
      </w:r>
    </w:p>
    <w:p w14:paraId="7199C7B0" w14:textId="77777777" w:rsidR="009B48B0" w:rsidRDefault="009B48B0" w:rsidP="00CF1C59">
      <w:pPr>
        <w:pStyle w:val="paragraph"/>
        <w:numPr>
          <w:ilvl w:val="0"/>
          <w:numId w:val="33"/>
        </w:numPr>
        <w:spacing w:before="0" w:beforeAutospacing="0" w:after="120" w:afterAutospacing="0"/>
        <w:jc w:val="both"/>
        <w:textAlignment w:val="baseline"/>
      </w:pPr>
      <w:proofErr w:type="spellStart"/>
      <w:r>
        <w:rPr>
          <w:rStyle w:val="normaltextrun"/>
          <w:rFonts w:eastAsiaTheme="majorEastAsia"/>
          <w:i/>
          <w:iCs/>
          <w:color w:val="0000FF"/>
        </w:rPr>
        <w:t>apakš</w:t>
      </w:r>
      <w:r w:rsidRPr="0057615E">
        <w:rPr>
          <w:rStyle w:val="normaltextrun"/>
          <w:rFonts w:eastAsiaTheme="majorEastAsia"/>
          <w:i/>
          <w:iCs/>
          <w:color w:val="0000FF"/>
        </w:rPr>
        <w:t>darbības</w:t>
      </w:r>
      <w:proofErr w:type="spellEnd"/>
      <w:r w:rsidRPr="0057615E">
        <w:rPr>
          <w:rStyle w:val="normaltextrun"/>
          <w:rFonts w:eastAsiaTheme="majorEastAsia"/>
          <w:i/>
          <w:iCs/>
          <w:color w:val="0000FF"/>
        </w:rPr>
        <w:t xml:space="preserve"> </w:t>
      </w:r>
      <w:r w:rsidRPr="0057615E">
        <w:rPr>
          <w:rStyle w:val="normaltextrun"/>
          <w:rFonts w:eastAsiaTheme="majorEastAsia"/>
          <w:b/>
          <w:bCs/>
          <w:i/>
          <w:iCs/>
          <w:color w:val="0000FF"/>
        </w:rPr>
        <w:t xml:space="preserve">“Komunikācijas un vizuālās identitātes prasību nodrošināšanas pasākumi” </w:t>
      </w:r>
      <w:r w:rsidRPr="0057615E">
        <w:rPr>
          <w:rStyle w:val="normaltextrun"/>
          <w:rFonts w:eastAsiaTheme="majorEastAsia"/>
          <w:i/>
          <w:iCs/>
          <w:color w:val="0000FF"/>
        </w:rPr>
        <w:t>ietvaros paredz</w:t>
      </w:r>
      <w:r>
        <w:rPr>
          <w:rStyle w:val="normaltextrun"/>
          <w:rFonts w:eastAsiaTheme="majorEastAsia"/>
          <w:i/>
          <w:iCs/>
          <w:color w:val="0000FF"/>
        </w:rPr>
        <w:t>:</w:t>
      </w:r>
      <w:r>
        <w:rPr>
          <w:rStyle w:val="eop"/>
          <w:rFonts w:eastAsiaTheme="majorEastAsia"/>
          <w:color w:val="0000FF"/>
        </w:rPr>
        <w:t> </w:t>
      </w:r>
    </w:p>
    <w:p w14:paraId="338EA85E" w14:textId="77777777" w:rsidR="009B48B0" w:rsidRDefault="009B48B0" w:rsidP="00CF1C59">
      <w:pPr>
        <w:pStyle w:val="paragraph"/>
        <w:numPr>
          <w:ilvl w:val="0"/>
          <w:numId w:val="34"/>
        </w:numPr>
        <w:spacing w:before="0" w:beforeAutospacing="0" w:after="120" w:afterAutospacing="0"/>
        <w:ind w:left="1134" w:hanging="425"/>
        <w:jc w:val="both"/>
        <w:textAlignment w:val="baseline"/>
      </w:pPr>
      <w:r w:rsidRPr="354E9FD3">
        <w:rPr>
          <w:rStyle w:val="normaltextrun"/>
          <w:rFonts w:eastAsiaTheme="majorEastAsia"/>
          <w:i/>
          <w:iCs/>
          <w:color w:val="0000FF"/>
        </w:rPr>
        <w:t>projekta iesniedzēja oficiālajā tīmekļa vietnē, ja šāda vietne ir, un sociālo mediju vietnēs publicēt īsu un ar atbalsta apjomu samērīgu aprakstu par projektu, tostarp tā mērķiem un rezultātiem, un norādi, ka projekts līdzfinansēts ar Eiropas Savienības saņemtu finansiālu atbalstu;</w:t>
      </w:r>
      <w:r w:rsidRPr="354E9FD3">
        <w:rPr>
          <w:rStyle w:val="eop"/>
          <w:rFonts w:eastAsiaTheme="majorEastAsia"/>
          <w:color w:val="0000FF"/>
        </w:rPr>
        <w:t> </w:t>
      </w:r>
    </w:p>
    <w:p w14:paraId="02DDFAB0" w14:textId="77777777" w:rsidR="009B48B0" w:rsidRDefault="009B48B0" w:rsidP="00CF1C59">
      <w:pPr>
        <w:pStyle w:val="paragraph"/>
        <w:numPr>
          <w:ilvl w:val="0"/>
          <w:numId w:val="34"/>
        </w:numPr>
        <w:spacing w:before="0" w:beforeAutospacing="0" w:after="120" w:afterAutospacing="0"/>
        <w:ind w:left="1134" w:hanging="425"/>
        <w:jc w:val="both"/>
        <w:textAlignment w:val="baseline"/>
      </w:pPr>
      <w:r>
        <w:rPr>
          <w:rStyle w:val="normaltextrun"/>
          <w:rFonts w:eastAsiaTheme="majorEastAsia"/>
          <w:i/>
          <w:iCs/>
          <w:color w:val="0000FF"/>
        </w:rPr>
        <w:t>ar projekta īstenošanu saistītajos dokumentos un komunikācijas materiālos, ko paredzēts izplatīt sabiedrībai vai dalībniekiem, sniegt pamanāmu paziņojumu, kurā tiks uzsvērts no Eiropas Savienības saņemtais atbalsts;</w:t>
      </w:r>
      <w:r>
        <w:rPr>
          <w:rStyle w:val="eop"/>
          <w:rFonts w:eastAsiaTheme="majorEastAsia"/>
          <w:color w:val="0000FF"/>
        </w:rPr>
        <w:t> </w:t>
      </w:r>
    </w:p>
    <w:p w14:paraId="18E6F1EE" w14:textId="77777777" w:rsidR="009B48B0" w:rsidRDefault="009B48B0" w:rsidP="00CF1C59">
      <w:pPr>
        <w:pStyle w:val="paragraph"/>
        <w:numPr>
          <w:ilvl w:val="0"/>
          <w:numId w:val="34"/>
        </w:numPr>
        <w:spacing w:before="0" w:beforeAutospacing="0" w:after="120" w:afterAutospacing="0"/>
        <w:ind w:left="1134" w:hanging="425"/>
        <w:jc w:val="both"/>
        <w:textAlignment w:val="baseline"/>
        <w:rPr>
          <w:rStyle w:val="normaltextrun"/>
          <w:rFonts w:eastAsiaTheme="majorEastAsia"/>
          <w:i/>
          <w:iCs/>
          <w:color w:val="0000FF"/>
        </w:rPr>
      </w:pPr>
      <w:r w:rsidRPr="354E9FD3">
        <w:rPr>
          <w:rStyle w:val="normaltextrun"/>
          <w:rFonts w:eastAsiaTheme="majorEastAsia"/>
          <w:i/>
          <w:iCs/>
          <w:color w:val="0000FF"/>
        </w:rPr>
        <w:t xml:space="preserve">tiklīdz sāksies projekta  faktiskā īstenošana, kas ietver materiālas investīcijas, vai tiklīdz tiks uzstādīts iegādātais aprīkojums, uzstādīt sabiedrībai skaidri redzamas ilgtspējīgas </w:t>
      </w:r>
      <w:r w:rsidRPr="354E9FD3">
        <w:rPr>
          <w:rStyle w:val="normaltextrun"/>
          <w:rFonts w:eastAsiaTheme="majorEastAsia"/>
          <w:i/>
          <w:iCs/>
          <w:color w:val="0000FF"/>
        </w:rPr>
        <w:lastRenderedPageBreak/>
        <w:t>plāksnes vai informācijas stendus, kuros ir attēlota Eiropas Savienības emblēma attiecībā uz projektā plānotajām darbībām un aktivitātēm.</w:t>
      </w:r>
    </w:p>
    <w:p w14:paraId="6EDBEF95" w14:textId="77777777" w:rsidR="009B48B0" w:rsidRPr="00FF196C" w:rsidRDefault="009B48B0" w:rsidP="009B48B0">
      <w:pPr>
        <w:pStyle w:val="paragraph"/>
        <w:spacing w:before="0" w:beforeAutospacing="0" w:after="0" w:afterAutospacing="0"/>
        <w:ind w:left="1134"/>
        <w:jc w:val="both"/>
        <w:rPr>
          <w:rStyle w:val="normaltextrun"/>
          <w:rFonts w:eastAsiaTheme="majorEastAsia"/>
          <w:i/>
          <w:iCs/>
          <w:color w:val="0000FF"/>
        </w:rPr>
      </w:pPr>
    </w:p>
    <w:p w14:paraId="068319D9" w14:textId="77777777" w:rsidR="009B48B0" w:rsidRPr="00F72D37" w:rsidRDefault="009B48B0" w:rsidP="00CF1C59">
      <w:pPr>
        <w:pStyle w:val="paragraph"/>
        <w:numPr>
          <w:ilvl w:val="0"/>
          <w:numId w:val="35"/>
        </w:numPr>
        <w:spacing w:before="0" w:beforeAutospacing="0" w:after="0" w:afterAutospacing="0"/>
        <w:jc w:val="both"/>
        <w:textAlignment w:val="baseline"/>
        <w:rPr>
          <w:rStyle w:val="eop"/>
          <w:i/>
          <w:iCs/>
          <w:color w:val="0000FF"/>
        </w:rPr>
      </w:pPr>
      <w:r w:rsidRPr="354E9FD3">
        <w:rPr>
          <w:rStyle w:val="normaltextrun"/>
          <w:rFonts w:eastAsiaTheme="majorEastAsia"/>
          <w:i/>
          <w:iCs/>
          <w:color w:val="0000FF"/>
        </w:rPr>
        <w:t xml:space="preserve">Plānojot projekta  komunikācijas un vizuālās identitātes prasību nodrošināšanas pasākumus, jāņem vērā Eiropas Savienības fondu 2021.–2027. gada plānošanas perioda un Atveseļošanas fonda komunikācijas un dizaina vadlīnijās noteiktās prasības. Ar minētajām vadlīnijām var iepazīties tīmekļa vietnē: </w:t>
      </w:r>
      <w:hyperlink r:id="rId54" w:history="1">
        <w:r w:rsidRPr="00631E5E">
          <w:rPr>
            <w:rStyle w:val="Hyperlink"/>
            <w:i/>
            <w:iCs/>
          </w:rPr>
          <w:t>https://www.esfondi.lv/normativie-akti-un-dokumenti/2021-2027-planosanas-periods/komunikacijas-un-dizaina-vadlinijas</w:t>
        </w:r>
      </w:hyperlink>
      <w:r w:rsidRPr="00F72D37">
        <w:rPr>
          <w:rStyle w:val="normaltextrun"/>
          <w:rFonts w:ascii="Calibri" w:eastAsiaTheme="majorEastAsia" w:hAnsi="Calibri" w:cs="Calibri"/>
          <w:i/>
          <w:iCs/>
          <w:color w:val="0000FF"/>
          <w:sz w:val="22"/>
          <w:szCs w:val="22"/>
        </w:rPr>
        <w:t>.</w:t>
      </w:r>
      <w:r>
        <w:rPr>
          <w:rStyle w:val="normaltextrun"/>
          <w:rFonts w:ascii="Calibri" w:eastAsiaTheme="majorEastAsia" w:hAnsi="Calibri" w:cs="Calibri"/>
          <w:i/>
          <w:iCs/>
          <w:color w:val="0000FF"/>
          <w:sz w:val="22"/>
          <w:szCs w:val="22"/>
        </w:rPr>
        <w:t xml:space="preserve">  </w:t>
      </w:r>
      <w:r w:rsidRPr="00F72D37">
        <w:rPr>
          <w:rStyle w:val="eop"/>
          <w:rFonts w:ascii="Calibri" w:eastAsiaTheme="majorEastAsia" w:hAnsi="Calibri" w:cs="Calibri"/>
          <w:i/>
          <w:iCs/>
          <w:color w:val="0000FF"/>
          <w:sz w:val="22"/>
          <w:szCs w:val="22"/>
        </w:rPr>
        <w:t> </w:t>
      </w:r>
    </w:p>
    <w:p w14:paraId="6E8350E7" w14:textId="77777777" w:rsidR="009B48B0" w:rsidRDefault="009B48B0" w:rsidP="009B48B0">
      <w:pPr>
        <w:pStyle w:val="paragraph"/>
        <w:spacing w:before="0" w:beforeAutospacing="0" w:after="0" w:afterAutospacing="0"/>
        <w:jc w:val="both"/>
        <w:textAlignment w:val="baseline"/>
        <w:rPr>
          <w:rFonts w:ascii="Calibri" w:hAnsi="Calibri" w:cs="Calibri"/>
          <w:sz w:val="22"/>
          <w:szCs w:val="22"/>
        </w:rPr>
      </w:pPr>
    </w:p>
    <w:p w14:paraId="3EC39B2A" w14:textId="77777777" w:rsidR="009B48B0" w:rsidRPr="00601D6A" w:rsidRDefault="009B48B0" w:rsidP="00CF1C59">
      <w:pPr>
        <w:pStyle w:val="paragraph"/>
        <w:numPr>
          <w:ilvl w:val="0"/>
          <w:numId w:val="36"/>
        </w:numPr>
        <w:spacing w:before="0" w:beforeAutospacing="0" w:after="0" w:afterAutospacing="0"/>
        <w:jc w:val="both"/>
        <w:textAlignment w:val="baseline"/>
      </w:pPr>
      <w:r w:rsidRPr="40DB520E">
        <w:rPr>
          <w:rStyle w:val="normaltextrun"/>
          <w:rFonts w:eastAsiaTheme="majorEastAsia"/>
          <w:i/>
          <w:iCs/>
          <w:color w:val="0000FF"/>
        </w:rPr>
        <w:t xml:space="preserve">Izveidot drukāšanai gatavus PDF failus informācijas stendiem, plāksnēm un plakātiem, kas paredzēti </w:t>
      </w:r>
      <w:r w:rsidRPr="00601D6A">
        <w:rPr>
          <w:rStyle w:val="normaltextrun"/>
          <w:rFonts w:eastAsiaTheme="majorEastAsia"/>
          <w:i/>
          <w:iCs/>
          <w:color w:val="0000FF"/>
        </w:rPr>
        <w:t>konkrētiem projektiem, ir iespējams tiešsaistes ģeneratorā:</w:t>
      </w:r>
      <w:r w:rsidRPr="00601D6A">
        <w:rPr>
          <w:rStyle w:val="normaltextrun"/>
          <w:rFonts w:eastAsiaTheme="majorEastAsia"/>
          <w:i/>
          <w:iCs/>
          <w:color w:val="000000" w:themeColor="text1"/>
        </w:rPr>
        <w:t xml:space="preserve">  </w:t>
      </w:r>
      <w:hyperlink r:id="rId55">
        <w:r w:rsidRPr="00601D6A">
          <w:rPr>
            <w:rStyle w:val="normaltextrun"/>
            <w:rFonts w:eastAsiaTheme="majorEastAsia"/>
            <w:i/>
            <w:iCs/>
            <w:color w:val="0000FF"/>
            <w:u w:val="single"/>
          </w:rPr>
          <w:t>https://ec.europ</w:t>
        </w:r>
        <w:bookmarkStart w:id="33" w:name="_Hlt150866252"/>
        <w:r w:rsidRPr="00601D6A">
          <w:rPr>
            <w:rStyle w:val="normaltextrun"/>
            <w:rFonts w:eastAsiaTheme="majorEastAsia"/>
            <w:i/>
            <w:iCs/>
            <w:color w:val="0000FF"/>
            <w:u w:val="single"/>
          </w:rPr>
          <w:t>a</w:t>
        </w:r>
        <w:bookmarkEnd w:id="33"/>
        <w:r w:rsidRPr="00601D6A">
          <w:rPr>
            <w:rStyle w:val="normaltextrun"/>
            <w:rFonts w:eastAsiaTheme="majorEastAsia"/>
            <w:i/>
            <w:iCs/>
            <w:color w:val="0000FF"/>
            <w:u w:val="single"/>
          </w:rPr>
          <w:t>.eu/regional_policy/policy/communication/online-generator_lv?lang=lv</w:t>
        </w:r>
      </w:hyperlink>
      <w:r w:rsidRPr="00601D6A">
        <w:rPr>
          <w:rStyle w:val="normaltextrun"/>
          <w:rFonts w:eastAsiaTheme="majorEastAsia"/>
          <w:i/>
          <w:iCs/>
          <w:color w:val="0000FF"/>
          <w:u w:val="single"/>
        </w:rPr>
        <w:t>.</w:t>
      </w:r>
    </w:p>
    <w:p w14:paraId="71246DCD" w14:textId="77777777" w:rsidR="009B48B0" w:rsidRDefault="009B48B0" w:rsidP="009B48B0">
      <w:pPr>
        <w:pStyle w:val="NormalWeb"/>
        <w:spacing w:before="0" w:beforeAutospacing="0" w:after="0" w:afterAutospacing="0"/>
        <w:jc w:val="both"/>
        <w:rPr>
          <w:sz w:val="28"/>
          <w:szCs w:val="28"/>
        </w:rPr>
      </w:pPr>
    </w:p>
    <w:p w14:paraId="1D953F9F" w14:textId="2C8CDFFA" w:rsidR="009B48B0" w:rsidRPr="00F552B6" w:rsidRDefault="009B48B0" w:rsidP="00CF1C59">
      <w:pPr>
        <w:pStyle w:val="NormalWeb"/>
        <w:numPr>
          <w:ilvl w:val="0"/>
          <w:numId w:val="37"/>
        </w:numPr>
        <w:spacing w:before="0" w:beforeAutospacing="0" w:after="0" w:afterAutospacing="0"/>
        <w:jc w:val="both"/>
        <w:rPr>
          <w:sz w:val="28"/>
          <w:szCs w:val="28"/>
        </w:rPr>
      </w:pPr>
      <w:proofErr w:type="spellStart"/>
      <w:r w:rsidRPr="354E9FD3">
        <w:rPr>
          <w:b/>
          <w:bCs/>
          <w:i/>
          <w:iCs/>
          <w:color w:val="0000FF"/>
        </w:rPr>
        <w:t>apakšdarbībai</w:t>
      </w:r>
      <w:proofErr w:type="spellEnd"/>
      <w:r w:rsidRPr="354E9FD3">
        <w:rPr>
          <w:b/>
          <w:bCs/>
          <w:i/>
          <w:iCs/>
          <w:color w:val="0000FF"/>
        </w:rPr>
        <w:t xml:space="preserve"> (vai darbībai, ja nav </w:t>
      </w:r>
      <w:proofErr w:type="spellStart"/>
      <w:r w:rsidRPr="354E9FD3">
        <w:rPr>
          <w:b/>
          <w:bCs/>
          <w:i/>
          <w:iCs/>
          <w:color w:val="0000FF"/>
        </w:rPr>
        <w:t>apakšdarbības</w:t>
      </w:r>
      <w:proofErr w:type="spellEnd"/>
      <w:r w:rsidRPr="354E9FD3">
        <w:rPr>
          <w:b/>
          <w:bCs/>
          <w:i/>
          <w:iCs/>
          <w:color w:val="0000FF"/>
        </w:rPr>
        <w:t xml:space="preserve">) </w:t>
      </w:r>
      <w:proofErr w:type="spellStart"/>
      <w:r>
        <w:rPr>
          <w:b/>
          <w:bCs/>
          <w:i/>
          <w:iCs/>
          <w:color w:val="0000FF"/>
        </w:rPr>
        <w:t>apakšsadaļā</w:t>
      </w:r>
      <w:proofErr w:type="spellEnd"/>
      <w:r>
        <w:rPr>
          <w:b/>
          <w:bCs/>
          <w:i/>
          <w:iCs/>
          <w:color w:val="0000FF"/>
        </w:rPr>
        <w:t xml:space="preserve"> “HP darbības” </w:t>
      </w:r>
      <w:r w:rsidRPr="354E9FD3">
        <w:rPr>
          <w:b/>
          <w:bCs/>
          <w:i/>
          <w:iCs/>
          <w:color w:val="0000FF"/>
        </w:rPr>
        <w:t xml:space="preserve">norāda </w:t>
      </w:r>
      <w:r w:rsidR="00A079CB">
        <w:rPr>
          <w:b/>
          <w:bCs/>
          <w:i/>
          <w:iCs/>
          <w:color w:val="0000FF"/>
        </w:rPr>
        <w:t xml:space="preserve">vispārīgās un specifiskās </w:t>
      </w:r>
      <w:r w:rsidRPr="354E9FD3">
        <w:rPr>
          <w:b/>
          <w:bCs/>
          <w:i/>
          <w:iCs/>
          <w:color w:val="0000FF"/>
        </w:rPr>
        <w:t>HP VINPI darbības</w:t>
      </w:r>
      <w:r>
        <w:rPr>
          <w:b/>
          <w:bCs/>
          <w:i/>
          <w:iCs/>
          <w:color w:val="0000FF"/>
        </w:rPr>
        <w:t xml:space="preserve"> (skat. detalizētu aprakstu zemāk)</w:t>
      </w:r>
      <w:r w:rsidRPr="354E9FD3">
        <w:rPr>
          <w:b/>
          <w:bCs/>
          <w:i/>
          <w:iCs/>
          <w:color w:val="0000FF"/>
        </w:rPr>
        <w:t xml:space="preserve">. </w:t>
      </w:r>
      <w:r>
        <w:rPr>
          <w:b/>
          <w:bCs/>
          <w:i/>
          <w:iCs/>
          <w:color w:val="0000FF"/>
        </w:rPr>
        <w:t>Aprakstošā veidā i</w:t>
      </w:r>
      <w:r w:rsidRPr="000055B0">
        <w:rPr>
          <w:b/>
          <w:bCs/>
          <w:i/>
          <w:iCs/>
          <w:color w:val="0000FF"/>
        </w:rPr>
        <w:t xml:space="preserve">dentificē galvenās problēmas, kas skar </w:t>
      </w:r>
      <w:r>
        <w:rPr>
          <w:b/>
          <w:bCs/>
          <w:i/>
          <w:iCs/>
          <w:color w:val="0000FF"/>
        </w:rPr>
        <w:t xml:space="preserve">projekta </w:t>
      </w:r>
      <w:r w:rsidRPr="000055B0">
        <w:rPr>
          <w:b/>
          <w:bCs/>
          <w:i/>
          <w:iCs/>
          <w:color w:val="0000FF"/>
        </w:rPr>
        <w:t xml:space="preserve">mērķa grupu, </w:t>
      </w:r>
      <w:r>
        <w:rPr>
          <w:b/>
          <w:bCs/>
          <w:i/>
          <w:iCs/>
          <w:color w:val="0000FF"/>
        </w:rPr>
        <w:t xml:space="preserve">un norāda, </w:t>
      </w:r>
      <w:r w:rsidRPr="000055B0">
        <w:rPr>
          <w:b/>
          <w:bCs/>
          <w:i/>
          <w:iCs/>
          <w:color w:val="0000FF"/>
        </w:rPr>
        <w:t xml:space="preserve">kā projektā </w:t>
      </w:r>
      <w:r>
        <w:rPr>
          <w:b/>
          <w:bCs/>
          <w:i/>
          <w:iCs/>
          <w:color w:val="0000FF"/>
        </w:rPr>
        <w:t>HP</w:t>
      </w:r>
      <w:r w:rsidRPr="000055B0">
        <w:rPr>
          <w:b/>
          <w:bCs/>
          <w:i/>
          <w:iCs/>
          <w:color w:val="0000FF"/>
        </w:rPr>
        <w:t xml:space="preserve"> darbības risinās identificētās problēmas</w:t>
      </w:r>
      <w:r>
        <w:rPr>
          <w:b/>
          <w:bCs/>
          <w:i/>
          <w:iCs/>
          <w:color w:val="0000FF"/>
        </w:rPr>
        <w:t>;</w:t>
      </w:r>
    </w:p>
    <w:p w14:paraId="01B66AD7" w14:textId="77777777" w:rsidR="009B48B0" w:rsidRDefault="009B48B0" w:rsidP="009B48B0">
      <w:pPr>
        <w:pStyle w:val="NormalWeb"/>
        <w:spacing w:before="0" w:beforeAutospacing="0" w:after="0" w:afterAutospacing="0"/>
        <w:ind w:left="360"/>
        <w:jc w:val="both"/>
        <w:rPr>
          <w:b/>
          <w:bCs/>
          <w:i/>
          <w:iCs/>
          <w:color w:val="0000FF"/>
        </w:rPr>
      </w:pPr>
    </w:p>
    <w:p w14:paraId="4E2D76CC" w14:textId="77777777" w:rsidR="009B48B0" w:rsidRPr="00E25956" w:rsidRDefault="009B48B0" w:rsidP="009B48B0">
      <w:pPr>
        <w:pStyle w:val="NormalWeb"/>
        <w:spacing w:before="0" w:beforeAutospacing="0" w:after="0" w:afterAutospacing="0"/>
        <w:ind w:left="360"/>
        <w:jc w:val="both"/>
        <w:rPr>
          <w:sz w:val="28"/>
          <w:szCs w:val="28"/>
        </w:rPr>
      </w:pPr>
      <w:r w:rsidRPr="354E9FD3">
        <w:rPr>
          <w:b/>
          <w:bCs/>
          <w:i/>
          <w:iCs/>
          <w:color w:val="0000FF"/>
        </w:rPr>
        <w:t xml:space="preserve">Viena projekta ietvaros jāparedz: </w:t>
      </w:r>
    </w:p>
    <w:p w14:paraId="41334EE5" w14:textId="77777777" w:rsidR="009B48B0" w:rsidRDefault="009B48B0" w:rsidP="009B48B0">
      <w:pPr>
        <w:pStyle w:val="NormalWeb"/>
        <w:spacing w:before="0" w:beforeAutospacing="0" w:after="0" w:afterAutospacing="0"/>
        <w:jc w:val="both"/>
      </w:pPr>
    </w:p>
    <w:p w14:paraId="68668F6A" w14:textId="77777777" w:rsidR="009B48B0" w:rsidRPr="00D8235D" w:rsidRDefault="009B48B0" w:rsidP="00CF1C59">
      <w:pPr>
        <w:pStyle w:val="ListParagraph"/>
        <w:numPr>
          <w:ilvl w:val="0"/>
          <w:numId w:val="30"/>
        </w:numPr>
        <w:spacing w:after="0" w:line="240" w:lineRule="auto"/>
        <w:jc w:val="both"/>
        <w:rPr>
          <w:i/>
          <w:iCs/>
          <w:color w:val="0000FF"/>
        </w:rPr>
      </w:pPr>
      <w:r w:rsidRPr="00F552B6">
        <w:rPr>
          <w:rFonts w:ascii="Times New Roman" w:hAnsi="Times New Roman"/>
          <w:b/>
          <w:i/>
          <w:color w:val="0000FF"/>
          <w:sz w:val="24"/>
          <w:szCs w:val="24"/>
          <w:u w:val="single"/>
        </w:rPr>
        <w:t>vismaz trīs vispārīgās</w:t>
      </w:r>
      <w:r w:rsidRPr="354E9FD3">
        <w:rPr>
          <w:rFonts w:ascii="Times New Roman" w:hAnsi="Times New Roman"/>
          <w:b/>
          <w:bCs/>
          <w:i/>
          <w:iCs/>
          <w:color w:val="0000FF"/>
          <w:sz w:val="24"/>
          <w:szCs w:val="24"/>
        </w:rPr>
        <w:t xml:space="preserve"> </w:t>
      </w:r>
      <w:r>
        <w:rPr>
          <w:rFonts w:ascii="Times New Roman" w:hAnsi="Times New Roman"/>
          <w:b/>
          <w:bCs/>
          <w:i/>
          <w:iCs/>
          <w:color w:val="0000FF"/>
          <w:sz w:val="24"/>
          <w:szCs w:val="24"/>
        </w:rPr>
        <w:t>VINPI HP</w:t>
      </w:r>
      <w:r w:rsidRPr="354E9FD3">
        <w:rPr>
          <w:rFonts w:ascii="Times New Roman" w:hAnsi="Times New Roman"/>
          <w:b/>
          <w:bCs/>
          <w:i/>
          <w:iCs/>
          <w:color w:val="0000FF"/>
          <w:sz w:val="24"/>
          <w:szCs w:val="24"/>
        </w:rPr>
        <w:t xml:space="preserve"> darbības, pa vienai katrā no šādām grupām: </w:t>
      </w:r>
    </w:p>
    <w:p w14:paraId="4198C8BF" w14:textId="77777777" w:rsidR="009B48B0" w:rsidRPr="00D8235D" w:rsidRDefault="009B48B0" w:rsidP="009B48B0">
      <w:pPr>
        <w:jc w:val="both"/>
        <w:rPr>
          <w:b/>
          <w:bCs/>
          <w:i/>
          <w:iCs/>
          <w:color w:val="0000FF"/>
        </w:rPr>
      </w:pPr>
    </w:p>
    <w:p w14:paraId="1D5A2F2A" w14:textId="23B03A4B" w:rsidR="009B48B0" w:rsidRPr="00F97BE1" w:rsidRDefault="009B48B0" w:rsidP="00CF1C59">
      <w:pPr>
        <w:pStyle w:val="ListParagraph"/>
        <w:numPr>
          <w:ilvl w:val="1"/>
          <w:numId w:val="36"/>
        </w:numPr>
        <w:spacing w:after="120" w:line="240" w:lineRule="auto"/>
        <w:ind w:left="1434" w:hanging="357"/>
        <w:contextualSpacing w:val="0"/>
        <w:jc w:val="both"/>
        <w:rPr>
          <w:rFonts w:ascii="Times New Roman" w:hAnsi="Times New Roman"/>
          <w:i/>
          <w:color w:val="0000FF"/>
          <w:sz w:val="24"/>
          <w:szCs w:val="24"/>
        </w:rPr>
      </w:pPr>
      <w:r w:rsidRPr="00F97BE1">
        <w:rPr>
          <w:rFonts w:ascii="Times New Roman" w:hAnsi="Times New Roman"/>
          <w:i/>
          <w:color w:val="0000FF"/>
          <w:sz w:val="24"/>
          <w:szCs w:val="24"/>
        </w:rPr>
        <w:t>attiecībā uz projekta vadības un īstenošanas personālu (</w:t>
      </w:r>
      <w:r w:rsidR="00FA1F5B" w:rsidRPr="00FA1F5B">
        <w:rPr>
          <w:rFonts w:ascii="Times New Roman" w:hAnsi="Times New Roman"/>
          <w:i/>
          <w:color w:val="0000FF"/>
          <w:sz w:val="24"/>
          <w:szCs w:val="24"/>
        </w:rPr>
        <w:t xml:space="preserve">norāda projekta iesnieguma sadaļas “Darbības” </w:t>
      </w:r>
      <w:proofErr w:type="spellStart"/>
      <w:r w:rsidR="00FA1F5B" w:rsidRPr="00FA1F5B">
        <w:rPr>
          <w:rFonts w:ascii="Times New Roman" w:hAnsi="Times New Roman"/>
          <w:i/>
          <w:color w:val="0000FF"/>
          <w:sz w:val="24"/>
          <w:szCs w:val="24"/>
        </w:rPr>
        <w:t>apakšsadaļā</w:t>
      </w:r>
      <w:proofErr w:type="spellEnd"/>
      <w:r w:rsidR="00FA1F5B" w:rsidRPr="00FA1F5B">
        <w:rPr>
          <w:rFonts w:ascii="Times New Roman" w:hAnsi="Times New Roman"/>
          <w:i/>
          <w:color w:val="0000FF"/>
          <w:sz w:val="24"/>
          <w:szCs w:val="24"/>
        </w:rPr>
        <w:t xml:space="preserve"> “HP darbības”</w:t>
      </w:r>
      <w:r w:rsidR="00E4234B">
        <w:rPr>
          <w:rFonts w:ascii="Times New Roman" w:hAnsi="Times New Roman"/>
          <w:i/>
          <w:color w:val="0000FF"/>
          <w:sz w:val="24"/>
          <w:szCs w:val="24"/>
        </w:rPr>
        <w:t xml:space="preserve">, </w:t>
      </w:r>
      <w:r w:rsidR="00745B5F">
        <w:rPr>
          <w:rFonts w:ascii="Times New Roman" w:hAnsi="Times New Roman"/>
          <w:i/>
          <w:color w:val="0000FF"/>
          <w:sz w:val="24"/>
          <w:szCs w:val="24"/>
        </w:rPr>
        <w:t xml:space="preserve">ja projektā nav paredzētas </w:t>
      </w:r>
      <w:r w:rsidR="001A5B7E">
        <w:rPr>
          <w:rFonts w:ascii="Times New Roman" w:hAnsi="Times New Roman"/>
          <w:i/>
          <w:color w:val="0000FF"/>
          <w:sz w:val="24"/>
          <w:szCs w:val="24"/>
        </w:rPr>
        <w:t xml:space="preserve">projekta vadības personāla izmaksas, </w:t>
      </w:r>
      <w:proofErr w:type="spellStart"/>
      <w:r w:rsidR="00842213">
        <w:rPr>
          <w:rFonts w:ascii="Times New Roman" w:hAnsi="Times New Roman"/>
          <w:i/>
          <w:color w:val="0000FF"/>
          <w:sz w:val="24"/>
          <w:szCs w:val="24"/>
        </w:rPr>
        <w:t>apakšsadaļā</w:t>
      </w:r>
      <w:proofErr w:type="spellEnd"/>
      <w:r w:rsidR="00842213">
        <w:rPr>
          <w:rFonts w:ascii="Times New Roman" w:hAnsi="Times New Roman"/>
          <w:i/>
          <w:color w:val="0000FF"/>
          <w:sz w:val="24"/>
          <w:szCs w:val="24"/>
        </w:rPr>
        <w:t xml:space="preserve"> “HP </w:t>
      </w:r>
      <w:r w:rsidR="00745B5F">
        <w:rPr>
          <w:rFonts w:ascii="Times New Roman" w:hAnsi="Times New Roman"/>
          <w:i/>
          <w:color w:val="0000FF"/>
          <w:sz w:val="24"/>
          <w:szCs w:val="24"/>
        </w:rPr>
        <w:t>darbības</w:t>
      </w:r>
      <w:r w:rsidR="00842213">
        <w:rPr>
          <w:rFonts w:ascii="Times New Roman" w:hAnsi="Times New Roman"/>
          <w:i/>
          <w:color w:val="0000FF"/>
          <w:sz w:val="24"/>
          <w:szCs w:val="24"/>
        </w:rPr>
        <w:t xml:space="preserve">” HP darbību </w:t>
      </w:r>
      <w:r w:rsidR="00745B5F">
        <w:rPr>
          <w:rFonts w:ascii="Times New Roman" w:hAnsi="Times New Roman"/>
          <w:i/>
          <w:color w:val="0000FF"/>
          <w:sz w:val="24"/>
          <w:szCs w:val="24"/>
        </w:rPr>
        <w:t xml:space="preserve"> </w:t>
      </w:r>
      <w:r w:rsidR="00870146" w:rsidRPr="00870146">
        <w:rPr>
          <w:rFonts w:ascii="Times New Roman" w:hAnsi="Times New Roman"/>
          <w:i/>
          <w:color w:val="0000FF"/>
          <w:sz w:val="24"/>
          <w:szCs w:val="24"/>
        </w:rPr>
        <w:t>attiecībā uz projekta vadības un īstenošanas personālu</w:t>
      </w:r>
      <w:r w:rsidR="00870146" w:rsidRPr="00870146" w:rsidDel="00FA1F5B">
        <w:rPr>
          <w:rFonts w:ascii="Times New Roman" w:hAnsi="Times New Roman"/>
          <w:i/>
          <w:color w:val="0000FF"/>
          <w:sz w:val="24"/>
          <w:szCs w:val="24"/>
        </w:rPr>
        <w:t xml:space="preserve"> </w:t>
      </w:r>
      <w:r w:rsidR="00870146">
        <w:rPr>
          <w:rFonts w:ascii="Times New Roman" w:hAnsi="Times New Roman"/>
          <w:i/>
          <w:color w:val="0000FF"/>
          <w:sz w:val="24"/>
          <w:szCs w:val="24"/>
        </w:rPr>
        <w:t xml:space="preserve">piesaista </w:t>
      </w:r>
      <w:r w:rsidR="00B94C74">
        <w:rPr>
          <w:rFonts w:ascii="Times New Roman" w:hAnsi="Times New Roman"/>
          <w:i/>
          <w:color w:val="0000FF"/>
          <w:sz w:val="24"/>
          <w:szCs w:val="24"/>
        </w:rPr>
        <w:t>projekta dar</w:t>
      </w:r>
      <w:r w:rsidR="00EF3CC0">
        <w:rPr>
          <w:rFonts w:ascii="Times New Roman" w:hAnsi="Times New Roman"/>
          <w:i/>
          <w:color w:val="0000FF"/>
          <w:sz w:val="24"/>
          <w:szCs w:val="24"/>
        </w:rPr>
        <w:t xml:space="preserve">bībai, </w:t>
      </w:r>
      <w:r w:rsidR="002A2DC7">
        <w:rPr>
          <w:rFonts w:ascii="Times New Roman" w:hAnsi="Times New Roman"/>
          <w:i/>
          <w:color w:val="0000FF"/>
          <w:sz w:val="24"/>
          <w:szCs w:val="24"/>
        </w:rPr>
        <w:t xml:space="preserve">kas saistīta ar infrastruktūras būvniecību, HP darbības pamatojumā norādot, ka </w:t>
      </w:r>
      <w:r w:rsidR="00264165">
        <w:rPr>
          <w:rFonts w:ascii="Times New Roman" w:hAnsi="Times New Roman"/>
          <w:i/>
          <w:color w:val="0000FF"/>
          <w:sz w:val="24"/>
          <w:szCs w:val="24"/>
        </w:rPr>
        <w:t xml:space="preserve">tā vērsta uz </w:t>
      </w:r>
      <w:r w:rsidR="007D3DF3">
        <w:rPr>
          <w:rFonts w:ascii="Times New Roman" w:hAnsi="Times New Roman"/>
          <w:i/>
          <w:color w:val="0000FF"/>
          <w:sz w:val="24"/>
          <w:szCs w:val="24"/>
        </w:rPr>
        <w:t>projekta vadības personālu</w:t>
      </w:r>
      <w:r w:rsidRPr="00F97BE1">
        <w:rPr>
          <w:rFonts w:ascii="Times New Roman" w:hAnsi="Times New Roman"/>
          <w:i/>
          <w:color w:val="0000FF"/>
          <w:sz w:val="24"/>
          <w:szCs w:val="24"/>
        </w:rPr>
        <w:t xml:space="preserve">); </w:t>
      </w:r>
    </w:p>
    <w:p w14:paraId="27D027B0" w14:textId="77777777" w:rsidR="009B48B0" w:rsidRPr="00F97BE1" w:rsidRDefault="009B48B0" w:rsidP="00CF1C59">
      <w:pPr>
        <w:pStyle w:val="ListParagraph"/>
        <w:numPr>
          <w:ilvl w:val="1"/>
          <w:numId w:val="36"/>
        </w:numPr>
        <w:spacing w:after="120" w:line="240" w:lineRule="auto"/>
        <w:ind w:left="1434" w:hanging="357"/>
        <w:contextualSpacing w:val="0"/>
        <w:jc w:val="both"/>
        <w:rPr>
          <w:rFonts w:ascii="Times New Roman" w:hAnsi="Times New Roman"/>
          <w:i/>
          <w:color w:val="0000FF"/>
          <w:sz w:val="24"/>
          <w:szCs w:val="24"/>
        </w:rPr>
      </w:pPr>
      <w:r w:rsidRPr="00F97BE1">
        <w:rPr>
          <w:rFonts w:ascii="Times New Roman" w:hAnsi="Times New Roman"/>
          <w:i/>
          <w:color w:val="0000FF"/>
          <w:sz w:val="24"/>
          <w:szCs w:val="24"/>
        </w:rPr>
        <w:t xml:space="preserve">attiecībā uz komunikācijas un </w:t>
      </w:r>
      <w:r>
        <w:rPr>
          <w:rFonts w:ascii="Times New Roman" w:hAnsi="Times New Roman"/>
          <w:i/>
          <w:color w:val="0000FF"/>
          <w:sz w:val="24"/>
          <w:szCs w:val="24"/>
        </w:rPr>
        <w:t>vizuālas identitātes</w:t>
      </w:r>
      <w:r w:rsidRPr="00F97BE1">
        <w:rPr>
          <w:rFonts w:ascii="Times New Roman" w:hAnsi="Times New Roman"/>
          <w:i/>
          <w:color w:val="0000FF"/>
          <w:sz w:val="24"/>
          <w:szCs w:val="24"/>
        </w:rPr>
        <w:t xml:space="preserve"> pasākumiem (norāda projekta iesnieguma sadaļas “Darbības” </w:t>
      </w:r>
      <w:proofErr w:type="spellStart"/>
      <w:r w:rsidRPr="00F97BE1">
        <w:rPr>
          <w:rFonts w:ascii="Times New Roman" w:hAnsi="Times New Roman"/>
          <w:i/>
          <w:color w:val="0000FF"/>
          <w:sz w:val="24"/>
          <w:szCs w:val="24"/>
        </w:rPr>
        <w:t>apakšsadaļā</w:t>
      </w:r>
      <w:proofErr w:type="spellEnd"/>
      <w:r w:rsidRPr="00F97BE1">
        <w:rPr>
          <w:rFonts w:ascii="Times New Roman" w:hAnsi="Times New Roman"/>
          <w:i/>
          <w:color w:val="0000FF"/>
          <w:sz w:val="24"/>
          <w:szCs w:val="24"/>
        </w:rPr>
        <w:t xml:space="preserve"> “HP darbības”);</w:t>
      </w:r>
    </w:p>
    <w:p w14:paraId="778F6513" w14:textId="77777777" w:rsidR="009B48B0" w:rsidRPr="00F97BE1" w:rsidRDefault="009B48B0" w:rsidP="00CF1C59">
      <w:pPr>
        <w:pStyle w:val="ListParagraph"/>
        <w:numPr>
          <w:ilvl w:val="1"/>
          <w:numId w:val="36"/>
        </w:numPr>
        <w:spacing w:after="120" w:line="240" w:lineRule="auto"/>
        <w:ind w:left="1434" w:hanging="357"/>
        <w:contextualSpacing w:val="0"/>
        <w:jc w:val="both"/>
        <w:rPr>
          <w:rFonts w:ascii="Times New Roman" w:hAnsi="Times New Roman"/>
          <w:i/>
          <w:color w:val="0000FF"/>
          <w:sz w:val="24"/>
          <w:szCs w:val="24"/>
        </w:rPr>
      </w:pPr>
      <w:r w:rsidRPr="00F97BE1">
        <w:rPr>
          <w:rFonts w:ascii="Times New Roman" w:hAnsi="Times New Roman"/>
          <w:i/>
          <w:color w:val="0000FF"/>
          <w:sz w:val="24"/>
          <w:szCs w:val="24"/>
        </w:rPr>
        <w:t xml:space="preserve">publiskajos iepirkumos (norāda projekta iesnieguma sadaļas “Darbības” </w:t>
      </w:r>
      <w:proofErr w:type="spellStart"/>
      <w:r w:rsidRPr="00F97BE1">
        <w:rPr>
          <w:rFonts w:ascii="Times New Roman" w:hAnsi="Times New Roman"/>
          <w:i/>
          <w:color w:val="0000FF"/>
          <w:sz w:val="24"/>
          <w:szCs w:val="24"/>
        </w:rPr>
        <w:t>apakšsadaļā</w:t>
      </w:r>
      <w:proofErr w:type="spellEnd"/>
      <w:r w:rsidRPr="00F97BE1">
        <w:rPr>
          <w:rFonts w:ascii="Times New Roman" w:hAnsi="Times New Roman"/>
          <w:i/>
          <w:color w:val="0000FF"/>
          <w:sz w:val="24"/>
          <w:szCs w:val="24"/>
        </w:rPr>
        <w:t xml:space="preserve"> “HP darbības”).</w:t>
      </w:r>
    </w:p>
    <w:p w14:paraId="53257772" w14:textId="77777777" w:rsidR="009B48B0" w:rsidRPr="00D8235D" w:rsidRDefault="009B48B0" w:rsidP="009B48B0">
      <w:pPr>
        <w:jc w:val="both"/>
        <w:rPr>
          <w:b/>
          <w:bCs/>
          <w:i/>
          <w:iCs/>
          <w:color w:val="0000FF"/>
        </w:rPr>
      </w:pPr>
    </w:p>
    <w:p w14:paraId="5F643FD5" w14:textId="26A6D048" w:rsidR="009B48B0" w:rsidRPr="00D8235D" w:rsidRDefault="7B597424" w:rsidP="4020718F">
      <w:pPr>
        <w:spacing w:after="120"/>
        <w:ind w:left="851"/>
        <w:jc w:val="both"/>
        <w:rPr>
          <w:i/>
          <w:iCs/>
          <w:color w:val="0000FF"/>
        </w:rPr>
      </w:pPr>
      <w:r w:rsidRPr="4020718F">
        <w:rPr>
          <w:b/>
          <w:bCs/>
          <w:i/>
          <w:iCs/>
          <w:color w:val="0000FF"/>
        </w:rPr>
        <w:t xml:space="preserve"> </w:t>
      </w:r>
      <w:r w:rsidR="68212969" w:rsidRPr="4020718F">
        <w:rPr>
          <w:b/>
          <w:bCs/>
          <w:i/>
          <w:iCs/>
          <w:color w:val="0000FF"/>
        </w:rPr>
        <w:t>V</w:t>
      </w:r>
      <w:r w:rsidRPr="4020718F">
        <w:rPr>
          <w:b/>
          <w:bCs/>
          <w:i/>
          <w:iCs/>
          <w:color w:val="0000FF"/>
        </w:rPr>
        <w:t>ispārīg</w:t>
      </w:r>
      <w:r w:rsidR="373314DA" w:rsidRPr="4020718F">
        <w:rPr>
          <w:b/>
          <w:bCs/>
          <w:i/>
          <w:iCs/>
          <w:color w:val="0000FF"/>
        </w:rPr>
        <w:t>ās</w:t>
      </w:r>
      <w:r w:rsidRPr="4020718F">
        <w:rPr>
          <w:b/>
          <w:bCs/>
          <w:i/>
          <w:iCs/>
          <w:color w:val="0000FF"/>
        </w:rPr>
        <w:t xml:space="preserve"> VINPI HP darbīb</w:t>
      </w:r>
      <w:r w:rsidR="7A4ABD90" w:rsidRPr="4020718F">
        <w:rPr>
          <w:b/>
          <w:bCs/>
          <w:i/>
          <w:iCs/>
          <w:color w:val="0000FF"/>
        </w:rPr>
        <w:t>as</w:t>
      </w:r>
      <w:r w:rsidRPr="4020718F">
        <w:rPr>
          <w:i/>
          <w:iCs/>
          <w:color w:val="0000FF"/>
        </w:rPr>
        <w:t xml:space="preserve"> </w:t>
      </w:r>
      <w:r w:rsidRPr="4020718F">
        <w:rPr>
          <w:b/>
          <w:bCs/>
          <w:i/>
          <w:iCs/>
          <w:color w:val="0000FF"/>
        </w:rPr>
        <w:t>attiecībā uz projekta vadības personālu</w:t>
      </w:r>
      <w:r w:rsidR="217873AA" w:rsidRPr="4020718F">
        <w:rPr>
          <w:b/>
          <w:bCs/>
          <w:i/>
          <w:iCs/>
          <w:color w:val="0000FF"/>
        </w:rPr>
        <w:t xml:space="preserve"> </w:t>
      </w:r>
      <w:r w:rsidR="217873AA" w:rsidRPr="4020718F">
        <w:rPr>
          <w:rFonts w:eastAsia="Times New Roman"/>
          <w:i/>
          <w:iCs/>
          <w:color w:val="0000FF"/>
        </w:rPr>
        <w:t>(norāda projekta iesnieguma</w:t>
      </w:r>
      <w:r w:rsidR="217873AA" w:rsidRPr="4020718F">
        <w:rPr>
          <w:rFonts w:eastAsia="Times New Roman"/>
          <w:b/>
          <w:bCs/>
          <w:i/>
          <w:iCs/>
          <w:color w:val="0000FF"/>
        </w:rPr>
        <w:t xml:space="preserve"> </w:t>
      </w:r>
      <w:r w:rsidR="217873AA" w:rsidRPr="4020718F">
        <w:rPr>
          <w:rFonts w:eastAsia="Times New Roman"/>
          <w:i/>
          <w:iCs/>
          <w:color w:val="0000FF"/>
        </w:rPr>
        <w:t>sadaļā “Projekta īstenošanas kapacitāte”)</w:t>
      </w:r>
      <w:r w:rsidR="217873AA" w:rsidRPr="4020718F">
        <w:rPr>
          <w:rFonts w:eastAsia="Times New Roman"/>
          <w:b/>
          <w:bCs/>
          <w:i/>
          <w:iCs/>
          <w:color w:val="0000FF"/>
        </w:rPr>
        <w:t>: </w:t>
      </w:r>
    </w:p>
    <w:p w14:paraId="23F1AC0B" w14:textId="7E5C2364" w:rsidR="009B48B0" w:rsidRPr="00D8235D" w:rsidRDefault="4BB730F4" w:rsidP="00CF1C59">
      <w:pPr>
        <w:numPr>
          <w:ilvl w:val="0"/>
          <w:numId w:val="31"/>
        </w:numPr>
        <w:spacing w:after="120"/>
        <w:ind w:left="1145" w:hanging="357"/>
        <w:jc w:val="both"/>
        <w:rPr>
          <w:rFonts w:eastAsia="Calibri"/>
          <w:i/>
          <w:iCs/>
          <w:color w:val="0000FF"/>
          <w:lang w:eastAsia="en-US"/>
        </w:rPr>
      </w:pPr>
      <w:r w:rsidRPr="4020718F">
        <w:rPr>
          <w:rFonts w:eastAsia="Calibri"/>
          <w:i/>
          <w:iCs/>
          <w:color w:val="0000FF"/>
          <w:lang w:eastAsia="en-US"/>
        </w:rPr>
        <w:t>projekt</w:t>
      </w:r>
      <w:r w:rsidR="00E11086">
        <w:rPr>
          <w:rFonts w:eastAsia="Calibri"/>
          <w:i/>
          <w:iCs/>
          <w:color w:val="0000FF"/>
          <w:lang w:eastAsia="en-US"/>
        </w:rPr>
        <w:t>a</w:t>
      </w:r>
      <w:r w:rsidRPr="4020718F">
        <w:rPr>
          <w:rFonts w:eastAsia="Calibri"/>
          <w:i/>
          <w:iCs/>
          <w:color w:val="0000FF"/>
          <w:lang w:eastAsia="en-US"/>
        </w:rPr>
        <w:t xml:space="preserve"> vadībā tiks </w:t>
      </w:r>
      <w:r w:rsidR="7B597424" w:rsidRPr="4020718F">
        <w:rPr>
          <w:rFonts w:eastAsia="Calibri"/>
          <w:i/>
          <w:iCs/>
          <w:color w:val="0000FF"/>
          <w:lang w:eastAsia="en-US"/>
        </w:rPr>
        <w:t xml:space="preserve">virzīti pasākumi, kas sekmē darba un ģimenes dzīves līdzsvaru, paredzot elastīga un nepilna laika darba iespēju nodrošināšanu vecākiem ar bērniem un personām, kuras aprūpē tuviniekus;   </w:t>
      </w:r>
    </w:p>
    <w:p w14:paraId="0B53EACE" w14:textId="77777777" w:rsidR="00247093" w:rsidRDefault="009B48B0" w:rsidP="00CF1C59">
      <w:pPr>
        <w:numPr>
          <w:ilvl w:val="0"/>
          <w:numId w:val="31"/>
        </w:numPr>
        <w:spacing w:after="120"/>
        <w:ind w:left="1145" w:hanging="357"/>
        <w:jc w:val="both"/>
        <w:rPr>
          <w:rFonts w:eastAsia="Calibri"/>
          <w:i/>
          <w:color w:val="0000FF"/>
          <w:lang w:eastAsia="en-US"/>
        </w:rPr>
      </w:pPr>
      <w:r w:rsidRPr="00D8235D">
        <w:rPr>
          <w:rFonts w:eastAsia="Calibri"/>
          <w:i/>
          <w:color w:val="0000FF"/>
          <w:lang w:eastAsia="en-US"/>
        </w:rPr>
        <w:t xml:space="preserve">projekta vadības personāla atlase </w:t>
      </w:r>
      <w:r w:rsidR="00634D07">
        <w:rPr>
          <w:rFonts w:eastAsia="Calibri"/>
          <w:i/>
          <w:color w:val="0000FF"/>
          <w:lang w:eastAsia="en-US"/>
        </w:rPr>
        <w:t xml:space="preserve">tiks </w:t>
      </w:r>
      <w:r w:rsidRPr="00D8235D">
        <w:rPr>
          <w:rFonts w:eastAsia="Calibri"/>
          <w:i/>
          <w:color w:val="0000FF"/>
          <w:lang w:eastAsia="en-US"/>
        </w:rPr>
        <w:t>nodrošināta bez jebkādas tiešas</w:t>
      </w:r>
      <w:r w:rsidRPr="00234065">
        <w:rPr>
          <w:rFonts w:eastAsia="Calibri"/>
          <w:i/>
          <w:color w:val="0000FF"/>
          <w:lang w:eastAsia="en-US"/>
        </w:rPr>
        <w:t xml:space="preserve"> vai netiešas diskriminācijas, veicina mazāk pārstāvētā dzimuma piesaisti, personu ar invaliditāti piesaisti un nediskriminē  pēc rases, etniskās izcelsmes, dzimuma, vecuma, invaliditātes, reliģiskās, pārliecības,  seksuālās orientācijas vai citiem apstākļiem; </w:t>
      </w:r>
    </w:p>
    <w:p w14:paraId="0961D76C" w14:textId="403719F6" w:rsidR="009B48B0" w:rsidRPr="00234065" w:rsidRDefault="009B48B0" w:rsidP="00CF1C59">
      <w:pPr>
        <w:numPr>
          <w:ilvl w:val="0"/>
          <w:numId w:val="31"/>
        </w:numPr>
        <w:spacing w:after="120"/>
        <w:ind w:left="1145" w:hanging="357"/>
        <w:jc w:val="both"/>
        <w:rPr>
          <w:rFonts w:eastAsia="Calibri"/>
          <w:i/>
          <w:color w:val="0000FF"/>
          <w:lang w:eastAsia="en-US"/>
        </w:rPr>
      </w:pPr>
      <w:r w:rsidRPr="00234065">
        <w:rPr>
          <w:rFonts w:eastAsia="Calibri"/>
          <w:i/>
          <w:color w:val="0000FF"/>
          <w:lang w:eastAsia="en-US"/>
        </w:rPr>
        <w:t xml:space="preserve"> </w:t>
      </w:r>
      <w:r w:rsidR="00247093" w:rsidRPr="00247093">
        <w:rPr>
          <w:rFonts w:eastAsia="Calibri"/>
          <w:i/>
          <w:color w:val="0000FF"/>
          <w:lang w:eastAsia="en-US"/>
        </w:rPr>
        <w:t xml:space="preserve">projekta vadības un īstenošanas procesā personām ar invaliditāti tiks nodrošināta </w:t>
      </w:r>
      <w:proofErr w:type="spellStart"/>
      <w:r w:rsidR="00247093" w:rsidRPr="00247093">
        <w:rPr>
          <w:rFonts w:eastAsia="Calibri"/>
          <w:i/>
          <w:color w:val="0000FF"/>
          <w:lang w:eastAsia="en-US"/>
        </w:rPr>
        <w:t>piekļūstamība</w:t>
      </w:r>
      <w:proofErr w:type="spellEnd"/>
      <w:r w:rsidR="00247093" w:rsidRPr="00247093">
        <w:rPr>
          <w:rFonts w:eastAsia="Calibri"/>
          <w:i/>
          <w:color w:val="0000FF"/>
          <w:lang w:eastAsia="en-US"/>
        </w:rPr>
        <w:t>, tostarp, pielāgota darba vieta un pielāgotas informācijas un komunikācijas tehnoloģijas</w:t>
      </w:r>
      <w:r w:rsidR="00247093">
        <w:rPr>
          <w:rFonts w:eastAsia="Calibri"/>
          <w:i/>
          <w:color w:val="0000FF"/>
          <w:lang w:eastAsia="en-US"/>
        </w:rPr>
        <w:t>;</w:t>
      </w:r>
    </w:p>
    <w:p w14:paraId="09921145" w14:textId="77777777" w:rsidR="009B48B0" w:rsidRPr="00234065" w:rsidRDefault="009B48B0" w:rsidP="00CF1C59">
      <w:pPr>
        <w:numPr>
          <w:ilvl w:val="0"/>
          <w:numId w:val="31"/>
        </w:numPr>
        <w:spacing w:after="120"/>
        <w:ind w:left="1145"/>
        <w:jc w:val="both"/>
        <w:rPr>
          <w:rFonts w:eastAsia="Calibri"/>
          <w:i/>
          <w:color w:val="0000FF"/>
          <w:lang w:eastAsia="en-US"/>
        </w:rPr>
      </w:pPr>
      <w:r w:rsidRPr="00234065">
        <w:rPr>
          <w:rFonts w:eastAsia="Calibri"/>
          <w:i/>
          <w:color w:val="0000FF"/>
          <w:lang w:eastAsia="en-US"/>
        </w:rPr>
        <w:lastRenderedPageBreak/>
        <w:t xml:space="preserve">sievietēm un vīriešiem nodrošināta vienlīdzīga darba samaksa un vienlīdzīgas karjeras izaugsmes iespējas, tostarp nodrošinot dalību apmācībās, semināros, komandējumos,  (t.sk. piemērota vienlīdzīgas bonusu sistēma, veselības apdrošināšana u.c.);  </w:t>
      </w:r>
    </w:p>
    <w:p w14:paraId="43AD3F09" w14:textId="77777777" w:rsidR="009B48B0" w:rsidRDefault="009B48B0" w:rsidP="009B48B0">
      <w:pPr>
        <w:pStyle w:val="ListParagraph"/>
        <w:spacing w:after="120" w:line="240" w:lineRule="auto"/>
        <w:ind w:left="782"/>
        <w:contextualSpacing w:val="0"/>
        <w:jc w:val="both"/>
        <w:rPr>
          <w:rFonts w:ascii="Times New Roman" w:hAnsi="Times New Roman"/>
          <w:b/>
          <w:bCs/>
          <w:i/>
          <w:iCs/>
          <w:color w:val="0000FF"/>
          <w:sz w:val="24"/>
          <w:szCs w:val="24"/>
        </w:rPr>
      </w:pPr>
    </w:p>
    <w:p w14:paraId="6858143C" w14:textId="51429200" w:rsidR="009B48B0" w:rsidRPr="00D8235D" w:rsidRDefault="32ACD1E6" w:rsidP="4020718F">
      <w:pPr>
        <w:pStyle w:val="ListParagraph"/>
        <w:spacing w:after="120" w:line="240" w:lineRule="auto"/>
        <w:ind w:left="782"/>
        <w:jc w:val="both"/>
        <w:rPr>
          <w:rFonts w:ascii="Times New Roman" w:hAnsi="Times New Roman"/>
          <w:b/>
          <w:bCs/>
          <w:i/>
          <w:iCs/>
          <w:color w:val="0000FF"/>
          <w:sz w:val="24"/>
          <w:szCs w:val="24"/>
        </w:rPr>
      </w:pPr>
      <w:r w:rsidRPr="4020718F">
        <w:rPr>
          <w:rFonts w:ascii="Times New Roman" w:hAnsi="Times New Roman"/>
          <w:b/>
          <w:bCs/>
          <w:i/>
          <w:iCs/>
          <w:color w:val="0000FF"/>
          <w:sz w:val="24"/>
          <w:szCs w:val="24"/>
        </w:rPr>
        <w:t>V</w:t>
      </w:r>
      <w:r w:rsidR="7B597424" w:rsidRPr="4020718F">
        <w:rPr>
          <w:rFonts w:ascii="Times New Roman" w:hAnsi="Times New Roman"/>
          <w:b/>
          <w:bCs/>
          <w:i/>
          <w:iCs/>
          <w:color w:val="0000FF"/>
          <w:sz w:val="24"/>
          <w:szCs w:val="24"/>
        </w:rPr>
        <w:t>ispārīg</w:t>
      </w:r>
      <w:r w:rsidR="29A8A61F" w:rsidRPr="4020718F">
        <w:rPr>
          <w:rFonts w:ascii="Times New Roman" w:hAnsi="Times New Roman"/>
          <w:b/>
          <w:bCs/>
          <w:i/>
          <w:iCs/>
          <w:color w:val="0000FF"/>
          <w:sz w:val="24"/>
          <w:szCs w:val="24"/>
        </w:rPr>
        <w:t>ās</w:t>
      </w:r>
      <w:r w:rsidR="7B597424" w:rsidRPr="4020718F">
        <w:rPr>
          <w:rFonts w:ascii="Times New Roman" w:hAnsi="Times New Roman"/>
          <w:b/>
          <w:bCs/>
          <w:i/>
          <w:iCs/>
          <w:color w:val="0000FF"/>
          <w:sz w:val="24"/>
          <w:szCs w:val="24"/>
        </w:rPr>
        <w:t xml:space="preserve"> VINPI HP darbīb</w:t>
      </w:r>
      <w:r w:rsidR="4D0EC0C6" w:rsidRPr="4020718F">
        <w:rPr>
          <w:rFonts w:ascii="Times New Roman" w:hAnsi="Times New Roman"/>
          <w:b/>
          <w:bCs/>
          <w:i/>
          <w:iCs/>
          <w:color w:val="0000FF"/>
          <w:sz w:val="24"/>
          <w:szCs w:val="24"/>
        </w:rPr>
        <w:t>as</w:t>
      </w:r>
      <w:r w:rsidR="7B597424" w:rsidRPr="4020718F">
        <w:rPr>
          <w:rFonts w:ascii="Times New Roman" w:hAnsi="Times New Roman"/>
          <w:b/>
          <w:bCs/>
          <w:i/>
          <w:iCs/>
          <w:color w:val="0000FF"/>
          <w:sz w:val="24"/>
          <w:szCs w:val="24"/>
        </w:rPr>
        <w:t xml:space="preserve"> attiecībā uz komunikācijas un vizuālās identitātes pasākumiem: </w:t>
      </w:r>
    </w:p>
    <w:p w14:paraId="160D2514" w14:textId="3C5BD5FB" w:rsidR="009B48B0" w:rsidRPr="00B650F6" w:rsidRDefault="009B48B0" w:rsidP="00CF1C59">
      <w:pPr>
        <w:numPr>
          <w:ilvl w:val="0"/>
          <w:numId w:val="31"/>
        </w:numPr>
        <w:spacing w:after="120"/>
        <w:ind w:left="1139" w:hanging="357"/>
        <w:jc w:val="both"/>
        <w:rPr>
          <w:rFonts w:eastAsia="Calibri"/>
          <w:i/>
          <w:color w:val="0000FF"/>
          <w:lang w:eastAsia="en-US"/>
        </w:rPr>
      </w:pPr>
      <w:r w:rsidRPr="002E1C62">
        <w:rPr>
          <w:rFonts w:eastAsia="Calibri"/>
          <w:i/>
          <w:color w:val="0000FF"/>
          <w:lang w:eastAsia="en-US"/>
        </w:rPr>
        <w:t>īstenojot projekta komunikācijas</w:t>
      </w:r>
      <w:r w:rsidR="003C2BA4" w:rsidRPr="003C2BA4">
        <w:t xml:space="preserve"> </w:t>
      </w:r>
      <w:r w:rsidR="003C2BA4" w:rsidRPr="003C2BA4">
        <w:rPr>
          <w:rFonts w:eastAsia="Calibri"/>
          <w:i/>
          <w:color w:val="0000FF"/>
          <w:lang w:eastAsia="en-US"/>
        </w:rPr>
        <w:t>un vizuālās identitātes</w:t>
      </w:r>
      <w:r w:rsidRPr="002E1C62">
        <w:rPr>
          <w:rFonts w:eastAsia="Calibri"/>
          <w:i/>
          <w:color w:val="0000FF"/>
          <w:lang w:eastAsia="en-US"/>
        </w:rPr>
        <w:t xml:space="preserve"> aktivitātes</w:t>
      </w:r>
      <w:r w:rsidRPr="00B650F6">
        <w:rPr>
          <w:rFonts w:eastAsia="Calibri"/>
          <w:i/>
          <w:color w:val="0000FF"/>
          <w:lang w:eastAsia="en-US"/>
        </w:rPr>
        <w:t xml:space="preserve">, tiks izvēlēta valoda un vizuālie tēli, kas mazina diskrimināciju un stereotipu veidošanos par kādu no dzimumiem, personām ar invaliditāti, reliģisko pārliecību, vecumu, rasi un etnisko izcelsmi vai seksuālo orientāciju (skat. </w:t>
      </w:r>
      <w:r>
        <w:rPr>
          <w:rFonts w:eastAsia="Calibri"/>
          <w:i/>
          <w:color w:val="0000FF"/>
          <w:lang w:eastAsia="en-US"/>
        </w:rPr>
        <w:t xml:space="preserve">Labklājības ministrijas (turpmāk – LM) </w:t>
      </w:r>
      <w:r w:rsidRPr="00B650F6">
        <w:rPr>
          <w:rFonts w:eastAsia="Calibri"/>
          <w:i/>
          <w:color w:val="0000FF"/>
          <w:lang w:eastAsia="en-US"/>
        </w:rPr>
        <w:t xml:space="preserve">metodisko materiālu “Ieteikumi diskrimināciju un stereotipus mazinošai komunikācijai ar sabiedrību”, </w:t>
      </w:r>
      <w:hyperlink r:id="rId56" w:tgtFrame="_blank" w:history="1">
        <w:r w:rsidRPr="34DDC35E">
          <w:rPr>
            <w:rStyle w:val="normaltextrun"/>
            <w:i/>
            <w:color w:val="0000FF"/>
            <w:u w:val="single"/>
          </w:rPr>
          <w:t>https://www.lm.gov.lv/lv/ieteikumi–diskriminaciju–un–stereotipus–mazinosai–komunikacijai–ar–sabiedribu–22112022</w:t>
        </w:r>
      </w:hyperlink>
      <w:r w:rsidRPr="009E4BE0">
        <w:rPr>
          <w:i/>
          <w:iCs/>
        </w:rPr>
        <w:t>)</w:t>
      </w:r>
      <w:r w:rsidRPr="00B650F6">
        <w:rPr>
          <w:rFonts w:eastAsia="Calibri"/>
          <w:i/>
          <w:color w:val="0000FF"/>
          <w:lang w:eastAsia="en-US"/>
        </w:rPr>
        <w:t>;</w:t>
      </w:r>
    </w:p>
    <w:p w14:paraId="11543D98" w14:textId="48B94B1E" w:rsidR="009B48B0" w:rsidRPr="00B650F6" w:rsidRDefault="009B48B0" w:rsidP="00CF1C59">
      <w:pPr>
        <w:numPr>
          <w:ilvl w:val="0"/>
          <w:numId w:val="31"/>
        </w:numPr>
        <w:spacing w:after="120"/>
        <w:ind w:left="1139" w:hanging="357"/>
        <w:jc w:val="both"/>
        <w:rPr>
          <w:rFonts w:eastAsia="Calibri"/>
          <w:i/>
          <w:color w:val="0000FF"/>
          <w:lang w:eastAsia="en-US"/>
        </w:rPr>
      </w:pPr>
      <w:r w:rsidRPr="00B650F6">
        <w:rPr>
          <w:rFonts w:eastAsia="Calibri"/>
          <w:i/>
          <w:color w:val="0000FF"/>
          <w:lang w:eastAsia="en-US"/>
        </w:rPr>
        <w:t>tiks nodrošināts, ka informācija publiskajā telpā, t.sk., tīmeklī, ir piekļūstama cilvēkiem ar funkcionāliem traucējumiem, izmantojot vairākus sensoros (redze, dzirde, tauste) kanālus (</w:t>
      </w:r>
      <w:r>
        <w:rPr>
          <w:rFonts w:eastAsia="Calibri"/>
          <w:i/>
          <w:color w:val="0000FF"/>
          <w:lang w:eastAsia="en-US"/>
        </w:rPr>
        <w:t>skat.</w:t>
      </w:r>
      <w:r w:rsidRPr="00B650F6">
        <w:rPr>
          <w:rFonts w:eastAsia="Calibri"/>
          <w:i/>
          <w:color w:val="0000FF"/>
          <w:lang w:eastAsia="en-US"/>
        </w:rPr>
        <w:t xml:space="preserve"> </w:t>
      </w:r>
      <w:del w:id="34" w:author="Liene Dorbe" w:date="2025-01-21T10:46:00Z" w16du:dateUtc="2025-01-21T08:46:00Z">
        <w:r w:rsidRPr="00B650F6" w:rsidDel="00A65428">
          <w:rPr>
            <w:rFonts w:eastAsia="Calibri"/>
            <w:i/>
            <w:color w:val="0000FF"/>
            <w:lang w:eastAsia="en-US"/>
          </w:rPr>
          <w:delText>V</w:delText>
        </w:r>
        <w:r w:rsidDel="00A65428">
          <w:rPr>
            <w:rFonts w:eastAsia="Calibri"/>
            <w:i/>
            <w:color w:val="0000FF"/>
            <w:lang w:eastAsia="en-US"/>
          </w:rPr>
          <w:delText>ides aizsardzības</w:delText>
        </w:r>
      </w:del>
      <w:ins w:id="35" w:author="Liene Dorbe" w:date="2025-01-21T10:46:00Z" w16du:dateUtc="2025-01-21T08:46:00Z">
        <w:r w:rsidR="00A65428">
          <w:rPr>
            <w:rFonts w:eastAsia="Calibri"/>
            <w:i/>
            <w:color w:val="0000FF"/>
            <w:lang w:eastAsia="en-US"/>
          </w:rPr>
          <w:t>Viedās administrācijas</w:t>
        </w:r>
      </w:ins>
      <w:r>
        <w:rPr>
          <w:rFonts w:eastAsia="Calibri"/>
          <w:i/>
          <w:color w:val="0000FF"/>
          <w:lang w:eastAsia="en-US"/>
        </w:rPr>
        <w:t xml:space="preserve"> un reģionālās attīstības ministrijas</w:t>
      </w:r>
      <w:r w:rsidRPr="00B650F6">
        <w:rPr>
          <w:rFonts w:eastAsia="Calibri"/>
          <w:i/>
          <w:color w:val="0000FF"/>
          <w:lang w:eastAsia="en-US"/>
        </w:rPr>
        <w:t xml:space="preserve"> vadlīnij</w:t>
      </w:r>
      <w:r>
        <w:rPr>
          <w:rFonts w:eastAsia="Calibri"/>
          <w:i/>
          <w:color w:val="0000FF"/>
          <w:lang w:eastAsia="en-US"/>
        </w:rPr>
        <w:t>as</w:t>
      </w:r>
      <w:r w:rsidRPr="00B650F6">
        <w:rPr>
          <w:rFonts w:eastAsia="Calibri"/>
          <w:i/>
          <w:color w:val="0000FF"/>
          <w:lang w:eastAsia="en-US"/>
        </w:rPr>
        <w:t xml:space="preserve"> “Tīmekļvietnes </w:t>
      </w:r>
      <w:proofErr w:type="spellStart"/>
      <w:r w:rsidRPr="00B650F6">
        <w:rPr>
          <w:rFonts w:eastAsia="Calibri"/>
          <w:i/>
          <w:color w:val="0000FF"/>
          <w:lang w:eastAsia="en-US"/>
        </w:rPr>
        <w:t>izvērtējums</w:t>
      </w:r>
      <w:proofErr w:type="spellEnd"/>
      <w:r w:rsidRPr="00B650F6">
        <w:rPr>
          <w:rFonts w:eastAsia="Calibri"/>
          <w:i/>
          <w:color w:val="0000FF"/>
          <w:lang w:eastAsia="en-US"/>
        </w:rPr>
        <w:t xml:space="preserve"> atbilstoši digitālās vides </w:t>
      </w:r>
      <w:proofErr w:type="spellStart"/>
      <w:r w:rsidRPr="00B650F6">
        <w:rPr>
          <w:rFonts w:eastAsia="Calibri"/>
          <w:i/>
          <w:color w:val="0000FF"/>
          <w:lang w:eastAsia="en-US"/>
        </w:rPr>
        <w:t>piekļūstamības</w:t>
      </w:r>
      <w:proofErr w:type="spellEnd"/>
      <w:r w:rsidRPr="00B650F6">
        <w:rPr>
          <w:rFonts w:eastAsia="Calibri"/>
          <w:i/>
          <w:color w:val="0000FF"/>
          <w:lang w:eastAsia="en-US"/>
        </w:rPr>
        <w:t xml:space="preserve"> prasībām (WCAG 2.1 AA)” </w:t>
      </w:r>
      <w:r>
        <w:rPr>
          <w:rFonts w:eastAsia="Calibri"/>
          <w:i/>
          <w:color w:val="0000FF"/>
          <w:lang w:eastAsia="en-US"/>
        </w:rPr>
        <w:t>(</w:t>
      </w:r>
      <w:hyperlink r:id="rId57" w:history="1">
        <w:r w:rsidRPr="00D46DA2">
          <w:rPr>
            <w:rStyle w:val="Hyperlink"/>
            <w:rFonts w:eastAsia="Calibri"/>
            <w:i/>
            <w:lang w:eastAsia="en-US"/>
          </w:rPr>
          <w:t>https://pieklustamiba.varam.gov.lv</w:t>
        </w:r>
      </w:hyperlink>
      <w:r w:rsidRPr="00B650F6">
        <w:rPr>
          <w:rFonts w:eastAsia="Calibri"/>
          <w:i/>
          <w:color w:val="0000FF"/>
          <w:lang w:eastAsia="en-US"/>
        </w:rPr>
        <w:t>,);</w:t>
      </w:r>
    </w:p>
    <w:p w14:paraId="67CBB513" w14:textId="77777777" w:rsidR="009B48B0" w:rsidRDefault="009B48B0" w:rsidP="00CF1C59">
      <w:pPr>
        <w:numPr>
          <w:ilvl w:val="0"/>
          <w:numId w:val="31"/>
        </w:numPr>
        <w:spacing w:after="120"/>
        <w:ind w:left="1139" w:hanging="357"/>
        <w:jc w:val="both"/>
        <w:rPr>
          <w:rFonts w:eastAsia="Calibri"/>
          <w:i/>
          <w:color w:val="0000FF"/>
          <w:lang w:eastAsia="en-US"/>
        </w:rPr>
      </w:pPr>
      <w:r w:rsidRPr="009E510E">
        <w:rPr>
          <w:rFonts w:eastAsia="Calibri"/>
          <w:i/>
          <w:color w:val="0000FF"/>
          <w:lang w:eastAsia="en-US"/>
        </w:rPr>
        <w:t>projekta tīmekļvietnē izveidota sadaļa "Viegli lasīt", kurā iekļauta īsa aprakstoša informācija par projektu un citu lasītājiem nepieciešamu informāciju vieglajā valodā, lai plašākai sabiedrībai nodrošinātu iespēju uzzināt par ES fondu ieguldījumiem</w:t>
      </w:r>
      <w:r>
        <w:rPr>
          <w:rFonts w:eastAsia="Calibri"/>
          <w:i/>
          <w:color w:val="0000FF"/>
          <w:lang w:eastAsia="en-US"/>
        </w:rPr>
        <w:t>;</w:t>
      </w:r>
    </w:p>
    <w:p w14:paraId="049A6A01" w14:textId="77777777" w:rsidR="00811096" w:rsidRPr="00811096" w:rsidRDefault="00811096" w:rsidP="00CF1C59">
      <w:pPr>
        <w:pStyle w:val="ListParagraph"/>
        <w:numPr>
          <w:ilvl w:val="0"/>
          <w:numId w:val="31"/>
        </w:numPr>
        <w:spacing w:after="120" w:line="240" w:lineRule="auto"/>
        <w:contextualSpacing w:val="0"/>
        <w:jc w:val="both"/>
        <w:rPr>
          <w:rFonts w:ascii="Times New Roman" w:hAnsi="Times New Roman"/>
          <w:i/>
          <w:color w:val="0000FF"/>
          <w:sz w:val="24"/>
          <w:szCs w:val="24"/>
        </w:rPr>
      </w:pPr>
      <w:r w:rsidRPr="00811096">
        <w:rPr>
          <w:rFonts w:ascii="Times New Roman" w:hAnsi="Times New Roman"/>
          <w:i/>
          <w:color w:val="0000FF"/>
          <w:sz w:val="24"/>
          <w:szCs w:val="24"/>
        </w:rPr>
        <w:t xml:space="preserve">projekta tīmekļa vietnē tiks norādīta informācija par projekta darbību īstenošanas vietas </w:t>
      </w:r>
      <w:proofErr w:type="spellStart"/>
      <w:r w:rsidRPr="00811096">
        <w:rPr>
          <w:rFonts w:ascii="Times New Roman" w:hAnsi="Times New Roman"/>
          <w:i/>
          <w:color w:val="0000FF"/>
          <w:sz w:val="24"/>
          <w:szCs w:val="24"/>
        </w:rPr>
        <w:t>piekļūstamību</w:t>
      </w:r>
      <w:proofErr w:type="spellEnd"/>
      <w:r w:rsidRPr="00811096">
        <w:rPr>
          <w:rFonts w:ascii="Times New Roman" w:hAnsi="Times New Roman"/>
          <w:i/>
          <w:color w:val="0000FF"/>
          <w:sz w:val="24"/>
          <w:szCs w:val="24"/>
        </w:rPr>
        <w:t xml:space="preserve"> cilvēkiem ar invaliditāti un funkcionāliem traucējumiem, vecākiem ar maziem bērniem un senioriem;</w:t>
      </w:r>
    </w:p>
    <w:p w14:paraId="2920A0A0" w14:textId="77777777" w:rsidR="0097657F" w:rsidRDefault="0097657F" w:rsidP="00811096">
      <w:pPr>
        <w:spacing w:after="120"/>
        <w:jc w:val="both"/>
        <w:rPr>
          <w:rFonts w:eastAsia="Calibri"/>
          <w:i/>
          <w:color w:val="0000FF"/>
          <w:lang w:eastAsia="en-US"/>
        </w:rPr>
      </w:pPr>
    </w:p>
    <w:p w14:paraId="0CEE9756" w14:textId="77777777" w:rsidR="009B48B0" w:rsidRPr="00D8235D" w:rsidRDefault="009B48B0" w:rsidP="009B48B0">
      <w:pPr>
        <w:pStyle w:val="ListParagraph"/>
        <w:spacing w:after="120" w:line="240" w:lineRule="auto"/>
        <w:ind w:left="782"/>
        <w:contextualSpacing w:val="0"/>
        <w:jc w:val="both"/>
        <w:rPr>
          <w:rFonts w:ascii="Times New Roman" w:hAnsi="Times New Roman"/>
          <w:b/>
          <w:bCs/>
          <w:i/>
          <w:iCs/>
          <w:color w:val="0000FF"/>
          <w:sz w:val="24"/>
          <w:szCs w:val="24"/>
        </w:rPr>
      </w:pPr>
      <w:r w:rsidRPr="354E9FD3">
        <w:rPr>
          <w:rFonts w:ascii="Times New Roman" w:hAnsi="Times New Roman"/>
          <w:b/>
          <w:bCs/>
          <w:i/>
          <w:iCs/>
          <w:color w:val="0000FF"/>
          <w:sz w:val="24"/>
          <w:szCs w:val="24"/>
        </w:rPr>
        <w:t>Piemērs vispārīgajai</w:t>
      </w:r>
      <w:r w:rsidRPr="0061514B">
        <w:rPr>
          <w:rFonts w:ascii="Times New Roman" w:hAnsi="Times New Roman"/>
          <w:b/>
          <w:bCs/>
          <w:i/>
          <w:iCs/>
          <w:color w:val="0000FF"/>
          <w:sz w:val="24"/>
          <w:szCs w:val="24"/>
        </w:rPr>
        <w:t xml:space="preserve"> </w:t>
      </w:r>
      <w:r>
        <w:rPr>
          <w:rFonts w:ascii="Times New Roman" w:hAnsi="Times New Roman"/>
          <w:b/>
          <w:bCs/>
          <w:i/>
          <w:iCs/>
          <w:color w:val="0000FF"/>
          <w:sz w:val="24"/>
          <w:szCs w:val="24"/>
        </w:rPr>
        <w:t>VINPI HP</w:t>
      </w:r>
      <w:r w:rsidRPr="354E9FD3">
        <w:rPr>
          <w:rFonts w:ascii="Times New Roman" w:hAnsi="Times New Roman"/>
          <w:b/>
          <w:bCs/>
          <w:i/>
          <w:iCs/>
          <w:color w:val="0000FF"/>
          <w:sz w:val="24"/>
          <w:szCs w:val="24"/>
        </w:rPr>
        <w:t xml:space="preserve"> darbībai publiskajā iepirkumā:</w:t>
      </w:r>
    </w:p>
    <w:p w14:paraId="38307444" w14:textId="77777777" w:rsidR="009B48B0" w:rsidRDefault="009B48B0" w:rsidP="00CF1C59">
      <w:pPr>
        <w:numPr>
          <w:ilvl w:val="0"/>
          <w:numId w:val="31"/>
        </w:numPr>
        <w:spacing w:after="120"/>
        <w:ind w:left="1145"/>
        <w:jc w:val="both"/>
        <w:rPr>
          <w:rFonts w:eastAsia="Calibri"/>
          <w:i/>
          <w:iCs/>
          <w:color w:val="0000FF"/>
          <w:lang w:eastAsia="en-US"/>
        </w:rPr>
      </w:pPr>
      <w:r w:rsidRPr="354E9FD3">
        <w:rPr>
          <w:rFonts w:eastAsia="Calibri"/>
          <w:i/>
          <w:iCs/>
          <w:color w:val="0000FF"/>
          <w:lang w:eastAsia="en-US"/>
        </w:rPr>
        <w:t xml:space="preserve">projektā tiks īstenots sociāli atbildīgs iepirkums, pērkot ētiski ražotus produktus un pakalpojumus un izmantojot publiskās iepirkumu procedūras, lai radītu darbavietas, pienācīgus darba apstākļus, sekmētu sociālo un profesionālo </w:t>
      </w:r>
      <w:proofErr w:type="spellStart"/>
      <w:r w:rsidRPr="354E9FD3">
        <w:rPr>
          <w:rFonts w:eastAsia="Calibri"/>
          <w:i/>
          <w:iCs/>
          <w:color w:val="0000FF"/>
          <w:lang w:eastAsia="en-US"/>
        </w:rPr>
        <w:t>iekļautību</w:t>
      </w:r>
      <w:proofErr w:type="spellEnd"/>
      <w:r w:rsidRPr="354E9FD3">
        <w:rPr>
          <w:rFonts w:eastAsia="Calibri"/>
          <w:i/>
          <w:iCs/>
          <w:color w:val="0000FF"/>
          <w:lang w:eastAsia="en-US"/>
        </w:rPr>
        <w:t xml:space="preserve">, nodrošinātu </w:t>
      </w:r>
      <w:proofErr w:type="spellStart"/>
      <w:r w:rsidRPr="354E9FD3">
        <w:rPr>
          <w:rFonts w:eastAsia="Calibri"/>
          <w:i/>
          <w:iCs/>
          <w:color w:val="0000FF"/>
          <w:lang w:eastAsia="en-US"/>
        </w:rPr>
        <w:t>piekļūstamību</w:t>
      </w:r>
      <w:proofErr w:type="spellEnd"/>
      <w:r w:rsidRPr="354E9FD3">
        <w:rPr>
          <w:rFonts w:eastAsia="Calibri"/>
          <w:i/>
          <w:iCs/>
          <w:color w:val="0000FF"/>
          <w:lang w:eastAsia="en-US"/>
        </w:rPr>
        <w:t xml:space="preserve"> pakalpojuma sniegšanas vietai/videi/objektam/pasākuma norises vietai, kā arī veicinātu labākus darba nosacījumus cilvēkiem ar invaliditāti un nelabvēlīgākā situācijā esošiem cilvēkiem. </w:t>
      </w:r>
      <w:r>
        <w:rPr>
          <w:rFonts w:eastAsia="Calibri"/>
          <w:i/>
          <w:iCs/>
          <w:color w:val="0000FF"/>
          <w:lang w:eastAsia="en-US"/>
        </w:rPr>
        <w:t xml:space="preserve">Ja projektā tiek paredzēts īstenot sociāli atbildīgu iepirkumu, pamatojuma aprakstā ir jāsniedz informācija par to, kā ir identificēta ar sociālo atbildīgo publisko iepirkumu risināmā problēma, piemēram, iekļauj atsauces uz pašvaldības attīstības dokumentiem, pētījumiem, aptaujām u.tml. Jāsniedz identificētās problēmas apraksts un apraksts - kā projekts šo problēmu risinās. </w:t>
      </w:r>
    </w:p>
    <w:p w14:paraId="35E92D1F" w14:textId="427E6E67" w:rsidR="009B48B0" w:rsidRDefault="7B597424" w:rsidP="4020718F">
      <w:pPr>
        <w:spacing w:after="120"/>
        <w:ind w:left="1145"/>
        <w:jc w:val="both"/>
        <w:rPr>
          <w:rFonts w:eastAsia="Calibri"/>
          <w:i/>
          <w:iCs/>
          <w:color w:val="0000FF"/>
          <w:lang w:eastAsia="en-US"/>
        </w:rPr>
      </w:pPr>
      <w:r w:rsidRPr="4020718F">
        <w:rPr>
          <w:rFonts w:eastAsia="Calibri"/>
          <w:b/>
          <w:bCs/>
          <w:i/>
          <w:iCs/>
          <w:color w:val="0000FF"/>
          <w:lang w:eastAsia="en-US"/>
        </w:rPr>
        <w:t xml:space="preserve">! </w:t>
      </w:r>
      <w:r w:rsidRPr="4020718F">
        <w:rPr>
          <w:rFonts w:eastAsia="Calibri"/>
          <w:i/>
          <w:iCs/>
          <w:color w:val="0000FF"/>
          <w:lang w:eastAsia="en-US"/>
        </w:rPr>
        <w:t xml:space="preserve">Ja projekta ietvaros nav piemērojams sociāli atbildīgs iepirkums, tad, lai nodrošinātu minimālo prasību izpildi attiecībā uz 3 vispārīgajām darbībām, var iekļaut vairākas vispārīgas darbības no </w:t>
      </w:r>
      <w:r w:rsidR="0084BD00" w:rsidRPr="4020718F">
        <w:rPr>
          <w:rFonts w:eastAsia="Calibri"/>
          <w:i/>
          <w:iCs/>
          <w:color w:val="0000FF"/>
          <w:lang w:eastAsia="en-US"/>
        </w:rPr>
        <w:t xml:space="preserve"> komunikācijas</w:t>
      </w:r>
      <w:r w:rsidRPr="4020718F">
        <w:rPr>
          <w:rFonts w:eastAsia="Calibri"/>
          <w:i/>
          <w:iCs/>
          <w:color w:val="0000FF"/>
          <w:lang w:eastAsia="en-US"/>
        </w:rPr>
        <w:t xml:space="preserve"> un </w:t>
      </w:r>
      <w:r w:rsidR="207CF033" w:rsidRPr="4020718F">
        <w:rPr>
          <w:rFonts w:eastAsia="Calibri"/>
          <w:i/>
          <w:iCs/>
          <w:color w:val="0000FF"/>
          <w:lang w:eastAsia="en-US"/>
        </w:rPr>
        <w:t xml:space="preserve"> vizuālās identitātes </w:t>
      </w:r>
      <w:r w:rsidRPr="4020718F">
        <w:rPr>
          <w:rFonts w:eastAsia="Calibri"/>
          <w:i/>
          <w:iCs/>
          <w:color w:val="0000FF"/>
          <w:lang w:eastAsia="en-US"/>
        </w:rPr>
        <w:t>jomas vai projekta vadības un īstenošanas jomas, tā, lai kopsummā vispārējo darbību minimālais skaits būtu 3;</w:t>
      </w:r>
    </w:p>
    <w:p w14:paraId="4D74BEA0" w14:textId="77777777" w:rsidR="009B48B0" w:rsidRPr="00D8235D" w:rsidRDefault="009B48B0" w:rsidP="009B48B0">
      <w:pPr>
        <w:ind w:left="783"/>
        <w:jc w:val="both"/>
        <w:rPr>
          <w:rFonts w:eastAsia="Calibri"/>
          <w:i/>
          <w:color w:val="0000FF"/>
          <w:lang w:eastAsia="en-US"/>
        </w:rPr>
      </w:pPr>
    </w:p>
    <w:p w14:paraId="12C1DB17" w14:textId="77777777" w:rsidR="009B48B0" w:rsidRPr="007753A8" w:rsidRDefault="009B48B0" w:rsidP="00CF1C59">
      <w:pPr>
        <w:pStyle w:val="ListParagraph"/>
        <w:numPr>
          <w:ilvl w:val="0"/>
          <w:numId w:val="30"/>
        </w:numPr>
        <w:jc w:val="both"/>
        <w:rPr>
          <w:rFonts w:ascii="Times New Roman" w:hAnsi="Times New Roman"/>
          <w:b/>
          <w:i/>
          <w:color w:val="0000FF"/>
          <w:sz w:val="24"/>
          <w:szCs w:val="24"/>
        </w:rPr>
      </w:pPr>
      <w:r w:rsidRPr="007753A8">
        <w:rPr>
          <w:rFonts w:ascii="Times New Roman" w:hAnsi="Times New Roman"/>
          <w:b/>
          <w:i/>
          <w:color w:val="0000FF"/>
          <w:sz w:val="24"/>
          <w:szCs w:val="24"/>
          <w:u w:val="single"/>
        </w:rPr>
        <w:t>vismaz viena specifiskā</w:t>
      </w:r>
      <w:r w:rsidRPr="007753A8">
        <w:rPr>
          <w:rFonts w:ascii="Times New Roman" w:hAnsi="Times New Roman"/>
          <w:b/>
          <w:i/>
          <w:color w:val="0000FF"/>
          <w:sz w:val="24"/>
          <w:szCs w:val="24"/>
        </w:rPr>
        <w:t xml:space="preserve"> </w:t>
      </w:r>
      <w:r>
        <w:rPr>
          <w:rFonts w:ascii="Times New Roman" w:hAnsi="Times New Roman"/>
          <w:b/>
          <w:i/>
          <w:color w:val="0000FF"/>
          <w:sz w:val="24"/>
          <w:szCs w:val="24"/>
        </w:rPr>
        <w:t xml:space="preserve">VINPI </w:t>
      </w:r>
      <w:r>
        <w:rPr>
          <w:rFonts w:ascii="Times New Roman" w:hAnsi="Times New Roman"/>
          <w:b/>
          <w:bCs/>
          <w:i/>
          <w:iCs/>
          <w:color w:val="0000FF"/>
          <w:sz w:val="24"/>
          <w:szCs w:val="24"/>
        </w:rPr>
        <w:t>HP</w:t>
      </w:r>
      <w:r w:rsidRPr="007753A8">
        <w:rPr>
          <w:rFonts w:ascii="Times New Roman" w:hAnsi="Times New Roman"/>
          <w:b/>
          <w:i/>
          <w:color w:val="0000FF"/>
          <w:sz w:val="24"/>
          <w:szCs w:val="24"/>
        </w:rPr>
        <w:t xml:space="preserve"> darbība</w:t>
      </w:r>
      <w:r>
        <w:rPr>
          <w:rFonts w:ascii="Times New Roman" w:hAnsi="Times New Roman"/>
          <w:b/>
          <w:i/>
          <w:color w:val="0000FF"/>
          <w:sz w:val="24"/>
          <w:szCs w:val="24"/>
        </w:rPr>
        <w:t xml:space="preserve"> </w:t>
      </w:r>
      <w:r w:rsidRPr="002862BA">
        <w:rPr>
          <w:rFonts w:ascii="Times New Roman" w:hAnsi="Times New Roman"/>
          <w:bCs/>
          <w:i/>
          <w:color w:val="0000FF"/>
          <w:sz w:val="24"/>
          <w:szCs w:val="24"/>
        </w:rPr>
        <w:t xml:space="preserve">(norāda projekta iesnieguma sadaļas “Darbības” </w:t>
      </w:r>
      <w:proofErr w:type="spellStart"/>
      <w:r w:rsidRPr="002862BA">
        <w:rPr>
          <w:rFonts w:ascii="Times New Roman" w:hAnsi="Times New Roman"/>
          <w:bCs/>
          <w:i/>
          <w:color w:val="0000FF"/>
          <w:sz w:val="24"/>
          <w:szCs w:val="24"/>
        </w:rPr>
        <w:t>apakšsadaļā</w:t>
      </w:r>
      <w:proofErr w:type="spellEnd"/>
      <w:r w:rsidRPr="002862BA">
        <w:rPr>
          <w:rFonts w:ascii="Times New Roman" w:hAnsi="Times New Roman"/>
          <w:bCs/>
          <w:i/>
          <w:color w:val="0000FF"/>
          <w:sz w:val="24"/>
          <w:szCs w:val="24"/>
        </w:rPr>
        <w:t xml:space="preserve"> “HP darbības”)</w:t>
      </w:r>
      <w:r w:rsidRPr="002D52B3">
        <w:rPr>
          <w:rFonts w:ascii="Times New Roman" w:hAnsi="Times New Roman"/>
          <w:bCs/>
          <w:i/>
          <w:color w:val="0000FF"/>
          <w:sz w:val="24"/>
          <w:szCs w:val="24"/>
        </w:rPr>
        <w:t>,</w:t>
      </w:r>
      <w:r w:rsidRPr="007753A8">
        <w:rPr>
          <w:rFonts w:ascii="Times New Roman" w:hAnsi="Times New Roman"/>
          <w:b/>
          <w:i/>
          <w:color w:val="0000FF"/>
          <w:sz w:val="24"/>
          <w:szCs w:val="24"/>
        </w:rPr>
        <w:t xml:space="preserve"> </w:t>
      </w:r>
      <w:r w:rsidRPr="007753A8">
        <w:rPr>
          <w:rFonts w:ascii="Times New Roman" w:hAnsi="Times New Roman"/>
          <w:i/>
          <w:color w:val="0000FF"/>
          <w:sz w:val="24"/>
          <w:szCs w:val="24"/>
        </w:rPr>
        <w:t>piemēram:</w:t>
      </w:r>
    </w:p>
    <w:p w14:paraId="31FEC877" w14:textId="77777777" w:rsidR="009B48B0" w:rsidRDefault="009B48B0" w:rsidP="00CF1C59">
      <w:pPr>
        <w:pStyle w:val="paragraph"/>
        <w:numPr>
          <w:ilvl w:val="0"/>
          <w:numId w:val="32"/>
        </w:numPr>
        <w:spacing w:before="0" w:beforeAutospacing="0" w:after="120" w:afterAutospacing="0"/>
        <w:ind w:left="1077" w:hanging="357"/>
        <w:jc w:val="both"/>
        <w:textAlignment w:val="baseline"/>
        <w:rPr>
          <w:b/>
          <w:bCs/>
        </w:rPr>
      </w:pPr>
      <w:r w:rsidRPr="00825245">
        <w:rPr>
          <w:rStyle w:val="normaltextrun"/>
          <w:rFonts w:eastAsiaTheme="majorEastAsia"/>
          <w:i/>
          <w:iCs/>
          <w:color w:val="0000FF"/>
        </w:rPr>
        <w:t xml:space="preserve">projekta ietvaros tiks nodrošinātas vides </w:t>
      </w:r>
      <w:proofErr w:type="spellStart"/>
      <w:r w:rsidRPr="00825245">
        <w:rPr>
          <w:rStyle w:val="normaltextrun"/>
          <w:rFonts w:eastAsiaTheme="majorEastAsia"/>
          <w:i/>
          <w:iCs/>
          <w:color w:val="0000FF"/>
        </w:rPr>
        <w:t>piekļūstamības</w:t>
      </w:r>
      <w:proofErr w:type="spellEnd"/>
      <w:r w:rsidRPr="00825245">
        <w:rPr>
          <w:rStyle w:val="normaltextrun"/>
          <w:rFonts w:eastAsiaTheme="majorEastAsia"/>
          <w:i/>
          <w:iCs/>
          <w:color w:val="0000FF"/>
        </w:rPr>
        <w:t xml:space="preserve"> ekspertu konsultācijas, tās paredzot projektēšanas un būvniecības procesā (attiecīgi pievienojot dokumentus, piemēram, konsultāciju protokolus u.c.);</w:t>
      </w:r>
      <w:r w:rsidRPr="00825245">
        <w:rPr>
          <w:rStyle w:val="eop"/>
          <w:rFonts w:eastAsiaTheme="majorEastAsia"/>
          <w:b/>
          <w:bCs/>
          <w:color w:val="0000FF"/>
        </w:rPr>
        <w:t> </w:t>
      </w:r>
    </w:p>
    <w:p w14:paraId="165D3F2C" w14:textId="77777777" w:rsidR="009B48B0" w:rsidRDefault="009B48B0" w:rsidP="00CF1C59">
      <w:pPr>
        <w:pStyle w:val="paragraph"/>
        <w:numPr>
          <w:ilvl w:val="0"/>
          <w:numId w:val="32"/>
        </w:numPr>
        <w:spacing w:before="0" w:beforeAutospacing="0" w:after="120" w:afterAutospacing="0"/>
        <w:ind w:left="1077" w:hanging="357"/>
        <w:jc w:val="both"/>
        <w:textAlignment w:val="baseline"/>
        <w:rPr>
          <w:rStyle w:val="normaltextrun"/>
          <w:rFonts w:eastAsiaTheme="majorEastAsia"/>
          <w:i/>
          <w:iCs/>
          <w:color w:val="0000FF"/>
        </w:rPr>
      </w:pPr>
      <w:r w:rsidRPr="00076893">
        <w:rPr>
          <w:rStyle w:val="normaltextrun"/>
          <w:rFonts w:eastAsiaTheme="majorEastAsia"/>
          <w:i/>
          <w:iCs/>
          <w:color w:val="0000FF"/>
        </w:rPr>
        <w:lastRenderedPageBreak/>
        <w:t xml:space="preserve">papildus būvnormatīvā LBN 200-21 noteiktajam,  projekta ietvaros tiks īstenotas labās prakses darbības, kas īpaši veicina vides </w:t>
      </w:r>
      <w:proofErr w:type="spellStart"/>
      <w:r w:rsidRPr="00076893">
        <w:rPr>
          <w:rStyle w:val="normaltextrun"/>
          <w:rFonts w:eastAsiaTheme="majorEastAsia"/>
          <w:i/>
          <w:iCs/>
          <w:color w:val="0000FF"/>
        </w:rPr>
        <w:t>piekļūstamību</w:t>
      </w:r>
      <w:proofErr w:type="spellEnd"/>
      <w:r w:rsidRPr="00076893">
        <w:rPr>
          <w:rStyle w:val="normaltextrun"/>
          <w:rFonts w:eastAsiaTheme="majorEastAsia"/>
          <w:i/>
          <w:iCs/>
          <w:color w:val="0000FF"/>
        </w:rPr>
        <w:t xml:space="preserve"> cilvēkiem ar funkcionāliem traucējumiem (</w:t>
      </w:r>
      <w:r>
        <w:rPr>
          <w:rStyle w:val="normaltextrun"/>
          <w:rFonts w:eastAsiaTheme="majorEastAsia"/>
          <w:i/>
          <w:iCs/>
          <w:color w:val="0000FF"/>
        </w:rPr>
        <w:t xml:space="preserve">skat. </w:t>
      </w:r>
      <w:r w:rsidRPr="00076893">
        <w:rPr>
          <w:rStyle w:val="normaltextrun"/>
          <w:rFonts w:eastAsiaTheme="majorEastAsia"/>
          <w:i/>
          <w:iCs/>
          <w:color w:val="0000FF"/>
        </w:rPr>
        <w:t xml:space="preserve">LM vadlīnijas “Labās prakses ieteikumi vides </w:t>
      </w:r>
      <w:proofErr w:type="spellStart"/>
      <w:r w:rsidRPr="00076893">
        <w:rPr>
          <w:rStyle w:val="normaltextrun"/>
          <w:rFonts w:eastAsiaTheme="majorEastAsia"/>
          <w:i/>
          <w:iCs/>
          <w:color w:val="0000FF"/>
        </w:rPr>
        <w:t>piekļūstamības</w:t>
      </w:r>
      <w:proofErr w:type="spellEnd"/>
      <w:r w:rsidRPr="00076893">
        <w:rPr>
          <w:rStyle w:val="normaltextrun"/>
          <w:rFonts w:eastAsiaTheme="majorEastAsia"/>
          <w:i/>
          <w:iCs/>
          <w:color w:val="0000FF"/>
        </w:rPr>
        <w:t xml:space="preserve"> nodrošināšanai papildus LBN 200-21 noteiktajam”</w:t>
      </w:r>
      <w:r>
        <w:rPr>
          <w:rStyle w:val="normaltextrun"/>
          <w:rFonts w:eastAsiaTheme="majorEastAsia"/>
          <w:i/>
          <w:iCs/>
          <w:color w:val="0000FF"/>
        </w:rPr>
        <w:t xml:space="preserve">; </w:t>
      </w:r>
      <w:r w:rsidRPr="00076893">
        <w:rPr>
          <w:rStyle w:val="normaltextrun"/>
          <w:rFonts w:eastAsiaTheme="majorEastAsia"/>
          <w:i/>
          <w:iCs/>
          <w:color w:val="0000FF"/>
        </w:rPr>
        <w:t xml:space="preserve"> </w:t>
      </w:r>
      <w:hyperlink r:id="rId58" w:tgtFrame="_blank" w:history="1">
        <w:r w:rsidRPr="00076893">
          <w:rPr>
            <w:rStyle w:val="normaltextrun"/>
            <w:rFonts w:eastAsiaTheme="majorEastAsia"/>
            <w:i/>
            <w:iCs/>
            <w:color w:val="0000FF"/>
            <w:u w:val="single"/>
          </w:rPr>
          <w:t>https://www.lm.gov.lv/lv/ieteikumi-ieklaujosas-vides-veidosanai</w:t>
        </w:r>
      </w:hyperlink>
      <w:r>
        <w:rPr>
          <w:rStyle w:val="normaltextrun"/>
          <w:rFonts w:eastAsiaTheme="majorEastAsia"/>
          <w:i/>
          <w:iCs/>
          <w:color w:val="0000FF"/>
          <w:u w:val="single"/>
        </w:rPr>
        <w:t>)</w:t>
      </w:r>
      <w:r w:rsidRPr="00076893">
        <w:rPr>
          <w:rStyle w:val="normaltextrun"/>
          <w:rFonts w:eastAsiaTheme="majorEastAsia"/>
          <w:i/>
          <w:iCs/>
          <w:color w:val="0000FF"/>
        </w:rPr>
        <w:t>;</w:t>
      </w:r>
    </w:p>
    <w:p w14:paraId="124D2878" w14:textId="77777777" w:rsidR="009B48B0" w:rsidRDefault="009B48B0" w:rsidP="00CF1C59">
      <w:pPr>
        <w:pStyle w:val="paragraph"/>
        <w:numPr>
          <w:ilvl w:val="0"/>
          <w:numId w:val="32"/>
        </w:numPr>
        <w:spacing w:before="0" w:beforeAutospacing="0" w:after="120" w:afterAutospacing="0"/>
        <w:ind w:left="1077" w:hanging="357"/>
        <w:jc w:val="both"/>
        <w:textAlignment w:val="baseline"/>
        <w:rPr>
          <w:rStyle w:val="normaltextrun"/>
          <w:rFonts w:eastAsiaTheme="majorEastAsia"/>
          <w:i/>
          <w:iCs/>
          <w:color w:val="0000FF"/>
        </w:rPr>
      </w:pPr>
      <w:r w:rsidRPr="00076893">
        <w:rPr>
          <w:rStyle w:val="normaltextrun"/>
          <w:rFonts w:eastAsiaTheme="majorEastAsia"/>
          <w:i/>
          <w:iCs/>
          <w:color w:val="0000FF"/>
        </w:rPr>
        <w:t>plānojot būves dizainu, tiks ņemts vērā daudzveidības un iekļaušanas princips, balstoties uz cilvēku ar invaliditāti vajadzībām ne vien uz fizisku piekļūšanu būvei, bet arī uz specifiskām vajadzībām attiecībā uz būves noformējumu, lietojamību un funkciju</w:t>
      </w:r>
      <w:r>
        <w:rPr>
          <w:rStyle w:val="normaltextrun"/>
          <w:rFonts w:eastAsiaTheme="majorEastAsia"/>
          <w:i/>
          <w:iCs/>
          <w:color w:val="0000FF"/>
        </w:rPr>
        <w:t>;</w:t>
      </w:r>
    </w:p>
    <w:p w14:paraId="351640E3" w14:textId="77777777" w:rsidR="009B48B0" w:rsidRPr="008908F2" w:rsidRDefault="009B48B0" w:rsidP="00CF1C59">
      <w:pPr>
        <w:pStyle w:val="paragraph"/>
        <w:numPr>
          <w:ilvl w:val="0"/>
          <w:numId w:val="32"/>
        </w:numPr>
        <w:spacing w:before="0" w:beforeAutospacing="0" w:after="120" w:afterAutospacing="0"/>
        <w:ind w:left="1077" w:hanging="357"/>
        <w:jc w:val="both"/>
        <w:textAlignment w:val="baseline"/>
        <w:rPr>
          <w:rStyle w:val="normaltextrun"/>
          <w:rFonts w:eastAsiaTheme="majorEastAsia"/>
          <w:i/>
          <w:iCs/>
          <w:color w:val="0000FF"/>
        </w:rPr>
      </w:pPr>
      <w:r w:rsidRPr="0040669F">
        <w:rPr>
          <w:rStyle w:val="normaltextrun"/>
          <w:i/>
          <w:color w:val="0000FF"/>
        </w:rPr>
        <w:t>attiecībā uz pārvietošanos uz ielas - ietves tiks veidotas ar lēzenu nobraukumu/</w:t>
      </w:r>
      <w:proofErr w:type="spellStart"/>
      <w:r w:rsidRPr="0040669F">
        <w:rPr>
          <w:rStyle w:val="normaltextrun"/>
          <w:i/>
          <w:color w:val="0000FF"/>
        </w:rPr>
        <w:t>uzbraukumu</w:t>
      </w:r>
      <w:proofErr w:type="spellEnd"/>
      <w:r w:rsidRPr="0040669F">
        <w:rPr>
          <w:rStyle w:val="normaltextrun"/>
          <w:i/>
          <w:color w:val="0000FF"/>
        </w:rPr>
        <w:t>, izvairoties no kāpnēm vai, ja tādas ir, tad ar pielāgojumiem, lai būtu izmantojamas, pārvietojoties ar bērnu ratiņiem;</w:t>
      </w:r>
    </w:p>
    <w:p w14:paraId="197FB56B" w14:textId="235413F9" w:rsidR="008908F2" w:rsidRPr="0040669F" w:rsidRDefault="009E3EA2" w:rsidP="00CF1C59">
      <w:pPr>
        <w:pStyle w:val="paragraph"/>
        <w:numPr>
          <w:ilvl w:val="0"/>
          <w:numId w:val="32"/>
        </w:numPr>
        <w:spacing w:before="0" w:beforeAutospacing="0" w:after="120" w:afterAutospacing="0"/>
        <w:ind w:left="1077" w:hanging="357"/>
        <w:jc w:val="both"/>
        <w:textAlignment w:val="baseline"/>
        <w:rPr>
          <w:rFonts w:eastAsiaTheme="majorEastAsia"/>
          <w:i/>
          <w:iCs/>
          <w:color w:val="0000FF"/>
        </w:rPr>
      </w:pPr>
      <w:r w:rsidRPr="009E3EA2">
        <w:rPr>
          <w:rFonts w:eastAsiaTheme="majorEastAsia"/>
          <w:i/>
          <w:iCs/>
          <w:color w:val="0000FF"/>
        </w:rPr>
        <w:t xml:space="preserve">attiecībā uz ielu infrastruktūru ir būtisks apgaismojums - lai būtu droši pārvietoties gan no </w:t>
      </w:r>
      <w:r w:rsidRPr="009E3EA2">
        <w:rPr>
          <w:rFonts w:eastAsiaTheme="majorEastAsia" w:hint="eastAsia"/>
          <w:i/>
          <w:iCs/>
          <w:color w:val="0000FF"/>
        </w:rPr>
        <w:t>ē</w:t>
      </w:r>
      <w:r w:rsidRPr="009E3EA2">
        <w:rPr>
          <w:rFonts w:eastAsiaTheme="majorEastAsia"/>
          <w:i/>
          <w:iCs/>
          <w:color w:val="0000FF"/>
        </w:rPr>
        <w:t xml:space="preserve">rtības un drošības kopumā, gan specifiski sievietēm. Piemēram, labs apgaismojums mazina riskus vardarbībai pret sievietēm, aizskaršanai/apdraudējumam. Tas būtu attiecināms arī uz vecāko paaudzi </w:t>
      </w:r>
      <w:proofErr w:type="spellStart"/>
      <w:r w:rsidRPr="009E3EA2">
        <w:rPr>
          <w:rFonts w:eastAsiaTheme="majorEastAsia"/>
          <w:i/>
          <w:iCs/>
          <w:color w:val="0000FF"/>
        </w:rPr>
        <w:t>u.c</w:t>
      </w:r>
      <w:proofErr w:type="spellEnd"/>
    </w:p>
    <w:p w14:paraId="31C40E45" w14:textId="77777777" w:rsidR="009B48B0" w:rsidRPr="00251FB8" w:rsidRDefault="009B48B0" w:rsidP="009B48B0">
      <w:pPr>
        <w:pStyle w:val="ListParagraph"/>
        <w:spacing w:after="0" w:line="240" w:lineRule="auto"/>
        <w:ind w:left="1429"/>
        <w:jc w:val="both"/>
        <w:rPr>
          <w:rFonts w:ascii="Times New Roman" w:hAnsi="Times New Roman"/>
          <w:i/>
          <w:iCs/>
          <w:color w:val="0000FF"/>
          <w:sz w:val="24"/>
          <w:szCs w:val="24"/>
        </w:rPr>
      </w:pPr>
    </w:p>
    <w:p w14:paraId="097F11F2" w14:textId="3B99EB37" w:rsidR="007D2DD5" w:rsidRPr="00D86601" w:rsidRDefault="31152198" w:rsidP="4020718F">
      <w:pPr>
        <w:pStyle w:val="ListParagraph"/>
        <w:spacing w:after="120" w:line="240" w:lineRule="auto"/>
        <w:ind w:left="709"/>
        <w:jc w:val="both"/>
        <w:rPr>
          <w:rFonts w:ascii="Times New Roman" w:hAnsi="Times New Roman"/>
          <w:i/>
          <w:iCs/>
          <w:color w:val="0000FF"/>
          <w:sz w:val="24"/>
          <w:szCs w:val="24"/>
        </w:rPr>
      </w:pPr>
      <w:r w:rsidRPr="4020718F">
        <w:rPr>
          <w:rFonts w:ascii="Times New Roman" w:hAnsi="Times New Roman"/>
          <w:b/>
          <w:bCs/>
          <w:i/>
          <w:iCs/>
          <w:color w:val="0000FF"/>
          <w:sz w:val="24"/>
          <w:szCs w:val="24"/>
        </w:rPr>
        <w:t xml:space="preserve">! </w:t>
      </w:r>
      <w:r w:rsidRPr="4020718F">
        <w:rPr>
          <w:rFonts w:ascii="Times New Roman" w:hAnsi="Times New Roman"/>
          <w:i/>
          <w:iCs/>
          <w:color w:val="0000FF"/>
          <w:sz w:val="24"/>
          <w:szCs w:val="24"/>
        </w:rPr>
        <w:t xml:space="preserve">Nosakot </w:t>
      </w:r>
      <w:r w:rsidR="545E90C1" w:rsidRPr="4020718F">
        <w:rPr>
          <w:rFonts w:ascii="Times New Roman" w:hAnsi="Times New Roman"/>
          <w:i/>
          <w:iCs/>
          <w:color w:val="0000FF"/>
          <w:sz w:val="24"/>
          <w:szCs w:val="24"/>
        </w:rPr>
        <w:t xml:space="preserve">projekta iesniegumā iekļaujamās </w:t>
      </w:r>
      <w:r w:rsidR="08283F80" w:rsidRPr="4020718F">
        <w:rPr>
          <w:rFonts w:ascii="Times New Roman" w:hAnsi="Times New Roman"/>
          <w:i/>
          <w:iCs/>
          <w:color w:val="0000FF"/>
          <w:sz w:val="24"/>
          <w:szCs w:val="24"/>
        </w:rPr>
        <w:t xml:space="preserve">HP vispārīgās un specifiskās darbības </w:t>
      </w:r>
      <w:r w:rsidR="4A354566" w:rsidRPr="4020718F">
        <w:rPr>
          <w:rFonts w:ascii="Times New Roman" w:hAnsi="Times New Roman"/>
          <w:i/>
          <w:iCs/>
          <w:color w:val="0000FF"/>
          <w:sz w:val="24"/>
          <w:szCs w:val="24"/>
        </w:rPr>
        <w:t>aicinām ievēro</w:t>
      </w:r>
      <w:r w:rsidR="545E90C1" w:rsidRPr="4020718F">
        <w:rPr>
          <w:rFonts w:ascii="Times New Roman" w:hAnsi="Times New Roman"/>
          <w:i/>
          <w:iCs/>
          <w:color w:val="0000FF"/>
          <w:sz w:val="24"/>
          <w:szCs w:val="24"/>
        </w:rPr>
        <w:t xml:space="preserve">t šajā </w:t>
      </w:r>
      <w:r w:rsidR="4A354566" w:rsidRPr="4020718F">
        <w:rPr>
          <w:rFonts w:ascii="Times New Roman" w:hAnsi="Times New Roman"/>
          <w:i/>
          <w:iCs/>
          <w:color w:val="0000FF"/>
          <w:sz w:val="24"/>
          <w:szCs w:val="24"/>
        </w:rPr>
        <w:t xml:space="preserve">metodikā </w:t>
      </w:r>
      <w:r w:rsidR="43830E13" w:rsidRPr="4020718F">
        <w:rPr>
          <w:rFonts w:ascii="Times New Roman" w:hAnsi="Times New Roman"/>
          <w:i/>
          <w:iCs/>
          <w:color w:val="0000FF"/>
          <w:sz w:val="24"/>
          <w:szCs w:val="24"/>
        </w:rPr>
        <w:t xml:space="preserve">norādītos </w:t>
      </w:r>
      <w:r w:rsidR="545E90C1" w:rsidRPr="4020718F">
        <w:rPr>
          <w:rFonts w:ascii="Times New Roman" w:hAnsi="Times New Roman"/>
          <w:i/>
          <w:iCs/>
          <w:color w:val="0000FF"/>
          <w:sz w:val="24"/>
          <w:szCs w:val="24"/>
        </w:rPr>
        <w:t>piemērus</w:t>
      </w:r>
      <w:r w:rsidR="5990C44F" w:rsidRPr="4020718F">
        <w:rPr>
          <w:rFonts w:ascii="Times New Roman" w:hAnsi="Times New Roman"/>
          <w:i/>
          <w:iCs/>
          <w:color w:val="0000FF"/>
          <w:sz w:val="24"/>
          <w:szCs w:val="24"/>
        </w:rPr>
        <w:t xml:space="preserve">. </w:t>
      </w:r>
      <w:r w:rsidRPr="4020718F">
        <w:rPr>
          <w:rFonts w:ascii="Times New Roman" w:hAnsi="Times New Roman"/>
          <w:i/>
          <w:iCs/>
          <w:color w:val="0000FF"/>
          <w:sz w:val="24"/>
          <w:szCs w:val="24"/>
        </w:rPr>
        <w:t xml:space="preserve">Vienlaikus var izvēlēties citas </w:t>
      </w:r>
      <w:r w:rsidR="5990C44F" w:rsidRPr="4020718F">
        <w:rPr>
          <w:rFonts w:ascii="Times New Roman" w:hAnsi="Times New Roman"/>
          <w:i/>
          <w:iCs/>
          <w:color w:val="0000FF"/>
          <w:sz w:val="24"/>
          <w:szCs w:val="24"/>
        </w:rPr>
        <w:t xml:space="preserve">LM/TM izstrādāto vadlīniju horizontālā principa “Vienlīdzība, iekļaušana, </w:t>
      </w:r>
      <w:proofErr w:type="spellStart"/>
      <w:r w:rsidR="5990C44F" w:rsidRPr="4020718F">
        <w:rPr>
          <w:rFonts w:ascii="Times New Roman" w:hAnsi="Times New Roman"/>
          <w:i/>
          <w:iCs/>
          <w:color w:val="0000FF"/>
          <w:sz w:val="24"/>
          <w:szCs w:val="24"/>
        </w:rPr>
        <w:t>nediskriminācija</w:t>
      </w:r>
      <w:proofErr w:type="spellEnd"/>
      <w:r w:rsidR="5990C44F" w:rsidRPr="4020718F">
        <w:rPr>
          <w:rFonts w:ascii="Times New Roman" w:hAnsi="Times New Roman"/>
          <w:i/>
          <w:iCs/>
          <w:color w:val="0000FF"/>
          <w:sz w:val="24"/>
          <w:szCs w:val="24"/>
        </w:rPr>
        <w:t xml:space="preserve"> un </w:t>
      </w:r>
      <w:proofErr w:type="spellStart"/>
      <w:r w:rsidR="5990C44F" w:rsidRPr="4020718F">
        <w:rPr>
          <w:rFonts w:ascii="Times New Roman" w:hAnsi="Times New Roman"/>
          <w:i/>
          <w:iCs/>
          <w:color w:val="0000FF"/>
          <w:sz w:val="24"/>
          <w:szCs w:val="24"/>
        </w:rPr>
        <w:t>pamattiesību</w:t>
      </w:r>
      <w:proofErr w:type="spellEnd"/>
      <w:r w:rsidR="5990C44F" w:rsidRPr="4020718F">
        <w:rPr>
          <w:rFonts w:ascii="Times New Roman" w:hAnsi="Times New Roman"/>
          <w:i/>
          <w:iCs/>
          <w:color w:val="0000FF"/>
          <w:sz w:val="24"/>
          <w:szCs w:val="24"/>
        </w:rPr>
        <w:t xml:space="preserve"> ievērošana” īstenošanai un uzraudzībai (2021–2027)</w:t>
      </w:r>
      <w:r w:rsidRPr="4020718F">
        <w:rPr>
          <w:rFonts w:ascii="Times New Roman" w:hAnsi="Times New Roman"/>
          <w:i/>
          <w:iCs/>
          <w:color w:val="0000FF"/>
          <w:sz w:val="24"/>
          <w:szCs w:val="24"/>
        </w:rPr>
        <w:t xml:space="preserve"> 8. sadaļā definētās HP darbības, kas ir pamatotas un projekta saturam atbilstošas un kas veicina vienlīdzīgas iespējas, iekļaušanu, </w:t>
      </w:r>
      <w:proofErr w:type="spellStart"/>
      <w:r w:rsidRPr="4020718F">
        <w:rPr>
          <w:rFonts w:ascii="Times New Roman" w:hAnsi="Times New Roman"/>
          <w:i/>
          <w:iCs/>
          <w:color w:val="0000FF"/>
          <w:sz w:val="24"/>
          <w:szCs w:val="24"/>
        </w:rPr>
        <w:t>nediskrimināciju</w:t>
      </w:r>
      <w:proofErr w:type="spellEnd"/>
      <w:r w:rsidRPr="4020718F">
        <w:rPr>
          <w:rFonts w:ascii="Times New Roman" w:hAnsi="Times New Roman"/>
          <w:i/>
          <w:iCs/>
          <w:color w:val="0000FF"/>
          <w:sz w:val="24"/>
          <w:szCs w:val="24"/>
        </w:rPr>
        <w:t xml:space="preserve"> un </w:t>
      </w:r>
      <w:proofErr w:type="spellStart"/>
      <w:r w:rsidRPr="4020718F">
        <w:rPr>
          <w:rFonts w:ascii="Times New Roman" w:hAnsi="Times New Roman"/>
          <w:i/>
          <w:iCs/>
          <w:color w:val="0000FF"/>
          <w:sz w:val="24"/>
          <w:szCs w:val="24"/>
        </w:rPr>
        <w:t>pamattiesību</w:t>
      </w:r>
      <w:proofErr w:type="spellEnd"/>
      <w:r w:rsidRPr="4020718F">
        <w:rPr>
          <w:rFonts w:ascii="Times New Roman" w:hAnsi="Times New Roman"/>
          <w:i/>
          <w:iCs/>
          <w:color w:val="0000FF"/>
          <w:sz w:val="24"/>
          <w:szCs w:val="24"/>
        </w:rPr>
        <w:t xml:space="preserve"> ievērošanu.</w:t>
      </w:r>
    </w:p>
    <w:p w14:paraId="496443AF" w14:textId="03F614CA" w:rsidR="009B48B0" w:rsidRDefault="009B48B0" w:rsidP="009B48B0">
      <w:pPr>
        <w:pStyle w:val="ListParagraph"/>
        <w:spacing w:after="0" w:line="240" w:lineRule="auto"/>
        <w:ind w:left="709"/>
        <w:jc w:val="both"/>
        <w:rPr>
          <w:rFonts w:ascii="Times New Roman" w:hAnsi="Times New Roman"/>
          <w:i/>
          <w:iCs/>
          <w:color w:val="0000FF"/>
          <w:sz w:val="24"/>
          <w:szCs w:val="24"/>
        </w:rPr>
      </w:pPr>
      <w:r w:rsidRPr="354E9FD3">
        <w:rPr>
          <w:rFonts w:ascii="Times New Roman" w:hAnsi="Times New Roman"/>
          <w:i/>
          <w:iCs/>
          <w:color w:val="0000FF"/>
          <w:sz w:val="24"/>
          <w:szCs w:val="24"/>
        </w:rPr>
        <w:t xml:space="preserve">(vadlīnijas pieejamas šeit: </w:t>
      </w:r>
      <w:hyperlink r:id="rId59" w:history="1">
        <w:r w:rsidRPr="00631E5E">
          <w:rPr>
            <w:rStyle w:val="Hyperlink"/>
            <w:rFonts w:ascii="Times New Roman" w:hAnsi="Times New Roman"/>
            <w:i/>
            <w:sz w:val="24"/>
            <w:szCs w:val="24"/>
          </w:rPr>
          <w:t>https://www.lm.gov.lv/lv/vadlinijas-horizontala-principa-vienlidziba-ieklausana-nediskriminacija-un-pamattiesibu-ieverosana-istenosanai-un-uzraudzibai-2021-2027</w:t>
        </w:r>
      </w:hyperlink>
      <w:r w:rsidRPr="354E9FD3">
        <w:rPr>
          <w:rFonts w:ascii="Times New Roman" w:hAnsi="Times New Roman"/>
          <w:i/>
          <w:iCs/>
          <w:color w:val="0000FF"/>
          <w:sz w:val="24"/>
          <w:szCs w:val="24"/>
        </w:rPr>
        <w:t>).</w:t>
      </w:r>
      <w:r>
        <w:rPr>
          <w:rFonts w:ascii="Times New Roman" w:hAnsi="Times New Roman"/>
          <w:i/>
          <w:iCs/>
          <w:color w:val="0000FF"/>
          <w:sz w:val="24"/>
          <w:szCs w:val="24"/>
        </w:rPr>
        <w:t xml:space="preserve"> </w:t>
      </w:r>
    </w:p>
    <w:p w14:paraId="26856984" w14:textId="77777777" w:rsidR="009B48B0" w:rsidRDefault="009B48B0" w:rsidP="009B48B0">
      <w:pPr>
        <w:pStyle w:val="ListParagraph"/>
        <w:spacing w:after="0" w:line="240" w:lineRule="auto"/>
        <w:ind w:left="1429"/>
        <w:jc w:val="both"/>
        <w:rPr>
          <w:rFonts w:ascii="Times New Roman" w:hAnsi="Times New Roman"/>
          <w:i/>
          <w:iCs/>
          <w:color w:val="0000FF"/>
          <w:sz w:val="24"/>
          <w:szCs w:val="24"/>
        </w:rPr>
      </w:pPr>
    </w:p>
    <w:p w14:paraId="672DB7BB" w14:textId="77777777" w:rsidR="009B48B0" w:rsidRPr="00C50BCB" w:rsidRDefault="009B48B0" w:rsidP="00CF1C59">
      <w:pPr>
        <w:pStyle w:val="ListParagraph"/>
        <w:numPr>
          <w:ilvl w:val="0"/>
          <w:numId w:val="30"/>
        </w:numPr>
        <w:jc w:val="both"/>
        <w:rPr>
          <w:rFonts w:ascii="Times New Roman" w:hAnsi="Times New Roman"/>
          <w:i/>
          <w:color w:val="0000FF"/>
          <w:sz w:val="24"/>
          <w:szCs w:val="24"/>
        </w:rPr>
      </w:pPr>
      <w:r w:rsidRPr="0084234D">
        <w:rPr>
          <w:rFonts w:ascii="Times New Roman" w:hAnsi="Times New Roman"/>
          <w:b/>
          <w:i/>
          <w:color w:val="0000FF"/>
          <w:sz w:val="24"/>
          <w:szCs w:val="24"/>
        </w:rPr>
        <w:t xml:space="preserve">vismaz viens no šādiem </w:t>
      </w:r>
      <w:r>
        <w:rPr>
          <w:rFonts w:ascii="Times New Roman" w:hAnsi="Times New Roman"/>
          <w:b/>
          <w:i/>
          <w:color w:val="0000FF"/>
          <w:sz w:val="24"/>
          <w:szCs w:val="24"/>
        </w:rPr>
        <w:t xml:space="preserve">VINPI </w:t>
      </w:r>
      <w:r w:rsidRPr="0084234D">
        <w:rPr>
          <w:rFonts w:ascii="Times New Roman" w:hAnsi="Times New Roman"/>
          <w:b/>
          <w:i/>
          <w:color w:val="0000FF"/>
          <w:sz w:val="24"/>
          <w:szCs w:val="24"/>
        </w:rPr>
        <w:t xml:space="preserve">HP rādītājiem </w:t>
      </w:r>
      <w:r w:rsidRPr="004B01FA">
        <w:rPr>
          <w:rFonts w:ascii="Times New Roman" w:hAnsi="Times New Roman"/>
          <w:i/>
          <w:color w:val="0000FF"/>
          <w:sz w:val="24"/>
          <w:szCs w:val="24"/>
        </w:rPr>
        <w:t>(rādītāju izvēlas no definētajiem rādītājiem sadaļā “Rādītāji”)</w:t>
      </w:r>
      <w:r w:rsidRPr="00F97BE1">
        <w:rPr>
          <w:i/>
          <w:color w:val="0000FF"/>
        </w:rPr>
        <w:t>:</w:t>
      </w:r>
    </w:p>
    <w:p w14:paraId="5FEE6569" w14:textId="0DFEE04F" w:rsidR="009B48B0" w:rsidRPr="00F12F81" w:rsidRDefault="009B48B0" w:rsidP="00CF1C59">
      <w:pPr>
        <w:pStyle w:val="ListParagraph"/>
        <w:numPr>
          <w:ilvl w:val="0"/>
          <w:numId w:val="38"/>
        </w:numPr>
        <w:spacing w:after="120" w:line="240" w:lineRule="auto"/>
        <w:ind w:left="1077" w:hanging="357"/>
        <w:contextualSpacing w:val="0"/>
        <w:jc w:val="both"/>
        <w:rPr>
          <w:rFonts w:ascii="Times New Roman" w:hAnsi="Times New Roman"/>
          <w:i/>
          <w:color w:val="0000FF"/>
          <w:sz w:val="24"/>
          <w:szCs w:val="24"/>
        </w:rPr>
      </w:pPr>
      <w:r w:rsidRPr="00F12F81">
        <w:rPr>
          <w:rFonts w:ascii="Times New Roman" w:hAnsi="Times New Roman"/>
          <w:i/>
          <w:color w:val="0000FF"/>
          <w:sz w:val="24"/>
          <w:szCs w:val="24"/>
        </w:rPr>
        <w:t xml:space="preserve">objektu skaits, kuros </w:t>
      </w:r>
      <w:r w:rsidR="00B67684">
        <w:rPr>
          <w:rFonts w:ascii="Times New Roman" w:hAnsi="Times New Roman"/>
          <w:i/>
          <w:color w:val="0000FF"/>
          <w:sz w:val="24"/>
          <w:szCs w:val="24"/>
        </w:rPr>
        <w:t>ERAF</w:t>
      </w:r>
      <w:r w:rsidRPr="00F12F81">
        <w:rPr>
          <w:rFonts w:ascii="Times New Roman" w:hAnsi="Times New Roman"/>
          <w:i/>
          <w:color w:val="0000FF"/>
          <w:sz w:val="24"/>
          <w:szCs w:val="24"/>
        </w:rPr>
        <w:t xml:space="preserve"> ieguldījumu rezultātā ir nodrošināta vides un informācijas pieejamība (VINP</w:t>
      </w:r>
      <w:r w:rsidR="00670D9E">
        <w:rPr>
          <w:rFonts w:ascii="Times New Roman" w:hAnsi="Times New Roman"/>
          <w:i/>
          <w:color w:val="0000FF"/>
          <w:sz w:val="24"/>
          <w:szCs w:val="24"/>
        </w:rPr>
        <w:t>I_</w:t>
      </w:r>
      <w:r w:rsidRPr="00F12F81">
        <w:rPr>
          <w:rFonts w:ascii="Times New Roman" w:hAnsi="Times New Roman"/>
          <w:i/>
          <w:color w:val="0000FF"/>
          <w:sz w:val="24"/>
          <w:szCs w:val="24"/>
        </w:rPr>
        <w:t xml:space="preserve">12);  </w:t>
      </w:r>
    </w:p>
    <w:p w14:paraId="57B55D3C" w14:textId="2C52EBAA" w:rsidR="009B48B0" w:rsidRDefault="009B48B0" w:rsidP="00CF1C59">
      <w:pPr>
        <w:pStyle w:val="ListParagraph"/>
        <w:numPr>
          <w:ilvl w:val="0"/>
          <w:numId w:val="38"/>
        </w:numPr>
        <w:spacing w:after="120" w:line="240" w:lineRule="auto"/>
        <w:ind w:left="1077" w:hanging="357"/>
        <w:contextualSpacing w:val="0"/>
        <w:jc w:val="both"/>
        <w:rPr>
          <w:rFonts w:ascii="Times New Roman" w:hAnsi="Times New Roman"/>
          <w:i/>
          <w:color w:val="0000FF"/>
          <w:sz w:val="24"/>
          <w:szCs w:val="24"/>
        </w:rPr>
      </w:pPr>
      <w:r w:rsidRPr="00F12F81">
        <w:rPr>
          <w:rFonts w:ascii="Times New Roman" w:hAnsi="Times New Roman"/>
          <w:i/>
          <w:color w:val="0000FF"/>
          <w:sz w:val="24"/>
          <w:szCs w:val="24"/>
        </w:rPr>
        <w:t xml:space="preserve">konsultatīva rakstura pasākumu par būvētās vides, IT risinājumu, IT tehnoloģiju </w:t>
      </w:r>
      <w:proofErr w:type="spellStart"/>
      <w:r w:rsidRPr="00F12F81">
        <w:rPr>
          <w:rFonts w:ascii="Times New Roman" w:hAnsi="Times New Roman"/>
          <w:i/>
          <w:color w:val="0000FF"/>
          <w:sz w:val="24"/>
          <w:szCs w:val="24"/>
        </w:rPr>
        <w:t>piekļūstamību</w:t>
      </w:r>
      <w:proofErr w:type="spellEnd"/>
      <w:r w:rsidRPr="00F12F81">
        <w:rPr>
          <w:rFonts w:ascii="Times New Roman" w:hAnsi="Times New Roman"/>
          <w:i/>
          <w:color w:val="0000FF"/>
          <w:sz w:val="24"/>
          <w:szCs w:val="24"/>
        </w:rPr>
        <w:t xml:space="preserve"> personām ar dažādiem funkcionāliem traucējumiem (piemēram, vides </w:t>
      </w:r>
      <w:proofErr w:type="spellStart"/>
      <w:r w:rsidRPr="00F12F81">
        <w:rPr>
          <w:rFonts w:ascii="Times New Roman" w:hAnsi="Times New Roman"/>
          <w:i/>
          <w:color w:val="0000FF"/>
          <w:sz w:val="24"/>
          <w:szCs w:val="24"/>
        </w:rPr>
        <w:t>piekļūstamības</w:t>
      </w:r>
      <w:proofErr w:type="spellEnd"/>
      <w:r w:rsidRPr="00F12F81">
        <w:rPr>
          <w:rFonts w:ascii="Times New Roman" w:hAnsi="Times New Roman"/>
          <w:i/>
          <w:color w:val="0000FF"/>
          <w:sz w:val="24"/>
          <w:szCs w:val="24"/>
        </w:rPr>
        <w:t xml:space="preserve"> ekspertu konsultācijas būvprojekta izstrādes un pabeigšanas posmā) skaits (VINP</w:t>
      </w:r>
      <w:r w:rsidR="00670D9E">
        <w:rPr>
          <w:rFonts w:ascii="Times New Roman" w:hAnsi="Times New Roman"/>
          <w:i/>
          <w:color w:val="0000FF"/>
          <w:sz w:val="24"/>
          <w:szCs w:val="24"/>
        </w:rPr>
        <w:t>I_</w:t>
      </w:r>
      <w:r w:rsidRPr="00F12F81">
        <w:rPr>
          <w:rFonts w:ascii="Times New Roman" w:hAnsi="Times New Roman"/>
          <w:i/>
          <w:color w:val="0000FF"/>
          <w:sz w:val="24"/>
          <w:szCs w:val="24"/>
        </w:rPr>
        <w:t>18)</w:t>
      </w:r>
      <w:r>
        <w:rPr>
          <w:rFonts w:ascii="Times New Roman" w:hAnsi="Times New Roman"/>
          <w:i/>
          <w:color w:val="0000FF"/>
          <w:sz w:val="24"/>
          <w:szCs w:val="24"/>
        </w:rPr>
        <w:t>.</w:t>
      </w:r>
    </w:p>
    <w:p w14:paraId="63C6BCCF" w14:textId="44B81D0C" w:rsidR="009B48B0" w:rsidRDefault="00B17AA5" w:rsidP="00B17AA5">
      <w:pPr>
        <w:pStyle w:val="NormalWeb"/>
        <w:spacing w:before="0" w:beforeAutospacing="0" w:after="0" w:afterAutospacing="0"/>
        <w:ind w:left="709"/>
        <w:jc w:val="both"/>
        <w:rPr>
          <w:i/>
          <w:iCs/>
          <w:color w:val="0000FF"/>
        </w:rPr>
      </w:pPr>
      <w:r>
        <w:rPr>
          <w:b/>
          <w:bCs/>
          <w:i/>
          <w:iCs/>
          <w:color w:val="0000FF"/>
        </w:rPr>
        <w:t xml:space="preserve">! </w:t>
      </w:r>
      <w:r w:rsidR="00536E15" w:rsidRPr="003A0068">
        <w:rPr>
          <w:i/>
          <w:iCs/>
          <w:color w:val="0000FF"/>
        </w:rPr>
        <w:t>Izvēlas projekta darbība</w:t>
      </w:r>
      <w:r w:rsidR="00B01442">
        <w:rPr>
          <w:i/>
          <w:iCs/>
          <w:color w:val="0000FF"/>
        </w:rPr>
        <w:t>s</w:t>
      </w:r>
      <w:r w:rsidR="00536E15" w:rsidRPr="003A0068">
        <w:rPr>
          <w:i/>
          <w:iCs/>
          <w:color w:val="0000FF"/>
        </w:rPr>
        <w:t xml:space="preserve"> vai </w:t>
      </w:r>
      <w:proofErr w:type="spellStart"/>
      <w:r w:rsidR="00536E15" w:rsidRPr="003A0068">
        <w:rPr>
          <w:i/>
          <w:iCs/>
          <w:color w:val="0000FF"/>
        </w:rPr>
        <w:t>apakšda</w:t>
      </w:r>
      <w:r w:rsidR="003A0068" w:rsidRPr="003A0068">
        <w:rPr>
          <w:i/>
          <w:iCs/>
          <w:color w:val="0000FF"/>
        </w:rPr>
        <w:t>rbība</w:t>
      </w:r>
      <w:r w:rsidR="00B01442">
        <w:rPr>
          <w:i/>
          <w:iCs/>
          <w:color w:val="0000FF"/>
        </w:rPr>
        <w:t>s</w:t>
      </w:r>
      <w:proofErr w:type="spellEnd"/>
      <w:r w:rsidR="00B01442">
        <w:rPr>
          <w:i/>
          <w:iCs/>
          <w:color w:val="0000FF"/>
        </w:rPr>
        <w:t xml:space="preserve"> saturam </w:t>
      </w:r>
      <w:r w:rsidR="003A0068" w:rsidRPr="003A0068">
        <w:rPr>
          <w:i/>
          <w:iCs/>
          <w:color w:val="0000FF"/>
        </w:rPr>
        <w:t xml:space="preserve">atbilstošu </w:t>
      </w:r>
      <w:r w:rsidRPr="00B17AA5">
        <w:rPr>
          <w:i/>
          <w:iCs/>
          <w:color w:val="0000FF"/>
        </w:rPr>
        <w:t>VINPI HP rādītāj</w:t>
      </w:r>
      <w:r>
        <w:rPr>
          <w:i/>
          <w:iCs/>
          <w:color w:val="0000FF"/>
        </w:rPr>
        <w:t>u</w:t>
      </w:r>
      <w:r w:rsidR="003A0068">
        <w:rPr>
          <w:i/>
          <w:iCs/>
          <w:color w:val="0000FF"/>
        </w:rPr>
        <w:t xml:space="preserve">. </w:t>
      </w:r>
    </w:p>
    <w:p w14:paraId="2D667F67" w14:textId="77777777" w:rsidR="003A0068" w:rsidRDefault="003A0068" w:rsidP="00B17AA5">
      <w:pPr>
        <w:pStyle w:val="NormalWeb"/>
        <w:spacing w:before="0" w:beforeAutospacing="0" w:after="0" w:afterAutospacing="0"/>
        <w:ind w:left="709"/>
        <w:jc w:val="both"/>
        <w:rPr>
          <w:b/>
          <w:bCs/>
          <w:i/>
          <w:iCs/>
          <w:color w:val="0000FF"/>
        </w:rPr>
      </w:pPr>
    </w:p>
    <w:p w14:paraId="5A462E42" w14:textId="5BB918F0" w:rsidR="009B48B0" w:rsidRPr="00F17F08" w:rsidRDefault="009B48B0" w:rsidP="00CF1C59">
      <w:pPr>
        <w:pStyle w:val="NormalWeb"/>
        <w:numPr>
          <w:ilvl w:val="0"/>
          <w:numId w:val="39"/>
        </w:numPr>
        <w:spacing w:before="0" w:beforeAutospacing="0" w:after="120" w:afterAutospacing="0"/>
        <w:ind w:left="714" w:hanging="357"/>
        <w:jc w:val="both"/>
        <w:rPr>
          <w:i/>
          <w:iCs/>
          <w:color w:val="0000FF"/>
        </w:rPr>
      </w:pPr>
      <w:bookmarkStart w:id="36" w:name="_Hlk151037030"/>
      <w:r>
        <w:rPr>
          <w:b/>
          <w:bCs/>
          <w:i/>
          <w:iCs/>
          <w:color w:val="0000FF"/>
        </w:rPr>
        <w:t xml:space="preserve">ar būvdarbiem vai projektēšanu saistītajai </w:t>
      </w:r>
      <w:proofErr w:type="spellStart"/>
      <w:r w:rsidRPr="354E9FD3">
        <w:rPr>
          <w:b/>
          <w:bCs/>
          <w:i/>
          <w:iCs/>
          <w:color w:val="0000FF"/>
        </w:rPr>
        <w:t>apakšdarbībai</w:t>
      </w:r>
      <w:proofErr w:type="spellEnd"/>
      <w:r w:rsidRPr="354E9FD3">
        <w:rPr>
          <w:b/>
          <w:bCs/>
          <w:i/>
          <w:iCs/>
          <w:color w:val="0000FF"/>
        </w:rPr>
        <w:t xml:space="preserve"> (vai darbībai, ja nav </w:t>
      </w:r>
      <w:proofErr w:type="spellStart"/>
      <w:r w:rsidRPr="354E9FD3">
        <w:rPr>
          <w:b/>
          <w:bCs/>
          <w:i/>
          <w:iCs/>
          <w:color w:val="0000FF"/>
        </w:rPr>
        <w:t>apakšdarbības</w:t>
      </w:r>
      <w:proofErr w:type="spellEnd"/>
      <w:r w:rsidRPr="354E9FD3">
        <w:rPr>
          <w:b/>
          <w:bCs/>
          <w:i/>
          <w:iCs/>
          <w:color w:val="0000FF"/>
        </w:rPr>
        <w:t xml:space="preserve">) </w:t>
      </w:r>
      <w:bookmarkEnd w:id="36"/>
      <w:proofErr w:type="spellStart"/>
      <w:r>
        <w:rPr>
          <w:b/>
          <w:bCs/>
          <w:i/>
          <w:iCs/>
          <w:color w:val="0000FF"/>
        </w:rPr>
        <w:t>apakšsadaļā</w:t>
      </w:r>
      <w:proofErr w:type="spellEnd"/>
      <w:r>
        <w:rPr>
          <w:b/>
          <w:bCs/>
          <w:i/>
          <w:iCs/>
          <w:color w:val="0000FF"/>
        </w:rPr>
        <w:t xml:space="preserve"> “HP darbības” </w:t>
      </w:r>
      <w:r w:rsidRPr="354E9FD3">
        <w:rPr>
          <w:b/>
          <w:bCs/>
          <w:i/>
          <w:iCs/>
          <w:color w:val="0000FF"/>
        </w:rPr>
        <w:t>norāda</w:t>
      </w:r>
      <w:r>
        <w:rPr>
          <w:b/>
          <w:bCs/>
          <w:i/>
          <w:iCs/>
          <w:color w:val="0000FF"/>
        </w:rPr>
        <w:t xml:space="preserve"> plānotās aktivitātes, kas </w:t>
      </w:r>
      <w:r w:rsidRPr="00657AC1">
        <w:rPr>
          <w:b/>
          <w:i/>
          <w:iCs/>
          <w:color w:val="0000FF"/>
        </w:rPr>
        <w:t>nodrošin</w:t>
      </w:r>
      <w:r>
        <w:rPr>
          <w:b/>
          <w:i/>
          <w:iCs/>
          <w:color w:val="0000FF"/>
        </w:rPr>
        <w:t>ās šādu HP īstenošanu: HP “</w:t>
      </w:r>
      <w:proofErr w:type="spellStart"/>
      <w:r>
        <w:rPr>
          <w:b/>
          <w:i/>
          <w:iCs/>
          <w:color w:val="0000FF"/>
        </w:rPr>
        <w:t>Klimatdrošināšana</w:t>
      </w:r>
      <w:proofErr w:type="spellEnd"/>
      <w:r>
        <w:rPr>
          <w:b/>
          <w:i/>
          <w:iCs/>
          <w:color w:val="0000FF"/>
        </w:rPr>
        <w:t xml:space="preserve">”, HP “Energoefektivitāte pirmajā vietā”, HP “Nenodarīt būtisku kaitējumu” un </w:t>
      </w:r>
      <w:r w:rsidR="002D52B3">
        <w:rPr>
          <w:b/>
          <w:i/>
          <w:iCs/>
          <w:color w:val="0000FF"/>
        </w:rPr>
        <w:t>pamatojumā</w:t>
      </w:r>
      <w:r>
        <w:rPr>
          <w:b/>
          <w:i/>
          <w:iCs/>
          <w:color w:val="0000FF"/>
        </w:rPr>
        <w:t xml:space="preserve"> sniedz šādu informāciju:</w:t>
      </w:r>
    </w:p>
    <w:p w14:paraId="51698ABE" w14:textId="77777777" w:rsidR="009B48B0" w:rsidRDefault="009B48B0" w:rsidP="009B48B0">
      <w:pPr>
        <w:pStyle w:val="NormalWeb"/>
        <w:spacing w:before="0" w:beforeAutospacing="0" w:after="120" w:afterAutospacing="0"/>
        <w:ind w:left="714"/>
        <w:jc w:val="both"/>
        <w:rPr>
          <w:b/>
          <w:i/>
          <w:iCs/>
          <w:color w:val="0000FF"/>
        </w:rPr>
      </w:pPr>
      <w:r>
        <w:rPr>
          <w:b/>
          <w:i/>
          <w:iCs/>
          <w:color w:val="0000FF"/>
        </w:rPr>
        <w:t>- HP “Nenodarīt būtisku kaitējumu” ietvaros:</w:t>
      </w:r>
    </w:p>
    <w:p w14:paraId="58FC8306" w14:textId="77777777" w:rsidR="009B48B0" w:rsidRPr="009757D9" w:rsidRDefault="009B48B0" w:rsidP="00CF1C59">
      <w:pPr>
        <w:pStyle w:val="NoSpacing"/>
        <w:numPr>
          <w:ilvl w:val="0"/>
          <w:numId w:val="40"/>
        </w:numPr>
        <w:spacing w:after="120"/>
        <w:ind w:left="1434" w:hanging="357"/>
        <w:jc w:val="both"/>
        <w:rPr>
          <w:rFonts w:ascii="Times New Roman" w:eastAsia="Times New Roman" w:hAnsi="Times New Roman"/>
          <w:bCs/>
          <w:i/>
          <w:iCs/>
          <w:color w:val="0000FF"/>
          <w:sz w:val="24"/>
          <w:lang w:eastAsia="lv-LV"/>
        </w:rPr>
      </w:pPr>
      <w:r>
        <w:rPr>
          <w:rFonts w:ascii="Times New Roman" w:hAnsi="Times New Roman"/>
          <w:bCs/>
          <w:i/>
          <w:iCs/>
          <w:color w:val="0000FF"/>
          <w:sz w:val="24"/>
        </w:rPr>
        <w:t xml:space="preserve">ja </w:t>
      </w:r>
      <w:r w:rsidRPr="009757D9">
        <w:rPr>
          <w:rFonts w:ascii="Times New Roman" w:hAnsi="Times New Roman"/>
          <w:bCs/>
          <w:i/>
          <w:iCs/>
          <w:color w:val="0000FF"/>
          <w:sz w:val="24"/>
        </w:rPr>
        <w:t>projektā plānota neizmantojamas būves, lietošanai bīstamas ēkas vai citu vidi degradējošu objektu nojaukšana, kas saistīta ar teritorijas labiekārtošanu, apliecin</w:t>
      </w:r>
      <w:r>
        <w:rPr>
          <w:rFonts w:ascii="Times New Roman" w:hAnsi="Times New Roman"/>
          <w:bCs/>
          <w:i/>
          <w:iCs/>
          <w:color w:val="0000FF"/>
          <w:sz w:val="24"/>
        </w:rPr>
        <w:t>a</w:t>
      </w:r>
      <w:r w:rsidRPr="009757D9">
        <w:rPr>
          <w:rFonts w:ascii="Times New Roman" w:hAnsi="Times New Roman"/>
          <w:bCs/>
          <w:i/>
          <w:iCs/>
          <w:color w:val="0000FF"/>
          <w:sz w:val="24"/>
        </w:rPr>
        <w:t xml:space="preserve">, ka būvdarbu veicējiem tiks uzlikts pienākums noslēgt līgumu ar tādu atkritumu </w:t>
      </w:r>
      <w:proofErr w:type="spellStart"/>
      <w:r w:rsidRPr="009757D9">
        <w:rPr>
          <w:rFonts w:ascii="Times New Roman" w:hAnsi="Times New Roman"/>
          <w:bCs/>
          <w:i/>
          <w:iCs/>
          <w:color w:val="0000FF"/>
          <w:sz w:val="24"/>
        </w:rPr>
        <w:t>apsaimniekotāju</w:t>
      </w:r>
      <w:proofErr w:type="spellEnd"/>
      <w:r w:rsidRPr="009757D9">
        <w:rPr>
          <w:rFonts w:ascii="Times New Roman" w:hAnsi="Times New Roman"/>
          <w:bCs/>
          <w:i/>
          <w:iCs/>
          <w:color w:val="0000FF"/>
          <w:sz w:val="24"/>
        </w:rPr>
        <w:t xml:space="preserve">, kas pašvaldības uzdevumā organizē atkritumu savākšanu konkrētajā pašvaldībā un nodrošina </w:t>
      </w:r>
      <w:r>
        <w:rPr>
          <w:rFonts w:ascii="Times New Roman" w:hAnsi="Times New Roman"/>
          <w:bCs/>
          <w:i/>
          <w:iCs/>
          <w:color w:val="0000FF"/>
          <w:sz w:val="24"/>
        </w:rPr>
        <w:t xml:space="preserve">Ministru kabineta </w:t>
      </w:r>
      <w:r w:rsidRPr="009757D9">
        <w:rPr>
          <w:rFonts w:ascii="Times New Roman" w:hAnsi="Times New Roman"/>
          <w:bCs/>
          <w:i/>
          <w:iCs/>
          <w:color w:val="0000FF"/>
          <w:sz w:val="24"/>
        </w:rPr>
        <w:t>2021.</w:t>
      </w:r>
      <w:r>
        <w:rPr>
          <w:rFonts w:ascii="Times New Roman" w:hAnsi="Times New Roman"/>
          <w:bCs/>
          <w:i/>
          <w:iCs/>
          <w:color w:val="0000FF"/>
          <w:sz w:val="24"/>
        </w:rPr>
        <w:t xml:space="preserve"> </w:t>
      </w:r>
      <w:r w:rsidRPr="009757D9">
        <w:rPr>
          <w:rFonts w:ascii="Times New Roman" w:hAnsi="Times New Roman"/>
          <w:bCs/>
          <w:i/>
          <w:iCs/>
          <w:color w:val="0000FF"/>
          <w:sz w:val="24"/>
        </w:rPr>
        <w:t>gada 26.</w:t>
      </w:r>
      <w:r>
        <w:rPr>
          <w:rFonts w:ascii="Times New Roman" w:hAnsi="Times New Roman"/>
          <w:bCs/>
          <w:i/>
          <w:iCs/>
          <w:color w:val="0000FF"/>
          <w:sz w:val="24"/>
        </w:rPr>
        <w:t xml:space="preserve"> </w:t>
      </w:r>
      <w:r w:rsidRPr="009757D9">
        <w:rPr>
          <w:rFonts w:ascii="Times New Roman" w:hAnsi="Times New Roman"/>
          <w:bCs/>
          <w:i/>
          <w:iCs/>
          <w:color w:val="0000FF"/>
          <w:sz w:val="24"/>
        </w:rPr>
        <w:t>oktobra noteikum</w:t>
      </w:r>
      <w:r>
        <w:rPr>
          <w:rFonts w:ascii="Times New Roman" w:hAnsi="Times New Roman"/>
          <w:bCs/>
          <w:i/>
          <w:iCs/>
          <w:color w:val="0000FF"/>
          <w:sz w:val="24"/>
        </w:rPr>
        <w:t>u</w:t>
      </w:r>
      <w:r w:rsidRPr="009757D9">
        <w:rPr>
          <w:rFonts w:ascii="Times New Roman" w:hAnsi="Times New Roman"/>
          <w:bCs/>
          <w:i/>
          <w:iCs/>
          <w:color w:val="0000FF"/>
          <w:sz w:val="24"/>
        </w:rPr>
        <w:t xml:space="preserve"> Nr.</w:t>
      </w:r>
      <w:r>
        <w:rPr>
          <w:rFonts w:ascii="Times New Roman" w:hAnsi="Times New Roman"/>
          <w:bCs/>
          <w:i/>
          <w:iCs/>
          <w:color w:val="0000FF"/>
          <w:sz w:val="24"/>
        </w:rPr>
        <w:t xml:space="preserve"> </w:t>
      </w:r>
      <w:r w:rsidRPr="009757D9">
        <w:rPr>
          <w:rFonts w:ascii="Times New Roman" w:hAnsi="Times New Roman"/>
          <w:bCs/>
          <w:i/>
          <w:iCs/>
          <w:color w:val="0000FF"/>
          <w:sz w:val="24"/>
        </w:rPr>
        <w:t xml:space="preserve">712 “Atkritumu dalītas savākšanas, sagatavošanas atkārtotai izmantošanai, pārstrādei un materiālu reģenerācijas noteikumi” 6.punktā minētās prasības ievērošanu, kas </w:t>
      </w:r>
      <w:r w:rsidRPr="009757D9">
        <w:rPr>
          <w:rFonts w:ascii="Times New Roman" w:hAnsi="Times New Roman"/>
          <w:bCs/>
          <w:i/>
          <w:iCs/>
          <w:color w:val="0000FF"/>
          <w:sz w:val="24"/>
        </w:rPr>
        <w:lastRenderedPageBreak/>
        <w:t xml:space="preserve">paredz, ka būvniecības atkritumus, kuri nav bīstami atbilstoši normatīvajiem aktiem par atkritumu klasifikatoru un īpašībām, kas padara atkritumus bīstamus, katru gadu sagatavo atkārtotai izmantošanai vai pārstrādā, vai arī veic minētajos atkritumos esošo materiālu reģenerāciju (tai skaitā izmanto izrakto </w:t>
      </w:r>
      <w:proofErr w:type="spellStart"/>
      <w:r w:rsidRPr="009757D9">
        <w:rPr>
          <w:rFonts w:ascii="Times New Roman" w:hAnsi="Times New Roman"/>
          <w:bCs/>
          <w:i/>
          <w:iCs/>
          <w:color w:val="0000FF"/>
          <w:sz w:val="24"/>
        </w:rPr>
        <w:t>tilpju</w:t>
      </w:r>
      <w:proofErr w:type="spellEnd"/>
      <w:r w:rsidRPr="009757D9">
        <w:rPr>
          <w:rFonts w:ascii="Times New Roman" w:hAnsi="Times New Roman"/>
          <w:bCs/>
          <w:i/>
          <w:iCs/>
          <w:color w:val="0000FF"/>
          <w:sz w:val="24"/>
        </w:rPr>
        <w:t xml:space="preserve"> aizpildīšanai) ne mazāk kā 70 % apmērā (pēc svara) no kopējā kalendāra gadā radītā būvniecības un būvju nojaukšanas atkritumu daudzuma;</w:t>
      </w:r>
    </w:p>
    <w:p w14:paraId="6A3B5B83" w14:textId="6D7321E9" w:rsidR="009B48B0" w:rsidRPr="009757D9" w:rsidRDefault="009B48B0" w:rsidP="00CF1C59">
      <w:pPr>
        <w:pStyle w:val="NoSpacing"/>
        <w:numPr>
          <w:ilvl w:val="0"/>
          <w:numId w:val="40"/>
        </w:numPr>
        <w:spacing w:after="120"/>
        <w:ind w:left="1434" w:hanging="357"/>
        <w:jc w:val="both"/>
        <w:rPr>
          <w:rFonts w:ascii="Times New Roman" w:eastAsia="Times New Roman" w:hAnsi="Times New Roman"/>
          <w:bCs/>
          <w:i/>
          <w:iCs/>
          <w:color w:val="0000FF"/>
          <w:sz w:val="24"/>
          <w:lang w:eastAsia="lv-LV"/>
        </w:rPr>
      </w:pPr>
      <w:r>
        <w:rPr>
          <w:rFonts w:ascii="Times New Roman" w:eastAsia="Times New Roman" w:hAnsi="Times New Roman"/>
          <w:bCs/>
          <w:i/>
          <w:iCs/>
          <w:color w:val="0000FF"/>
          <w:sz w:val="24"/>
          <w:lang w:eastAsia="lv-LV"/>
        </w:rPr>
        <w:t xml:space="preserve">ja </w:t>
      </w:r>
      <w:r w:rsidRPr="009757D9">
        <w:rPr>
          <w:rFonts w:ascii="Times New Roman" w:eastAsia="Times New Roman" w:hAnsi="Times New Roman"/>
          <w:bCs/>
          <w:i/>
          <w:iCs/>
          <w:color w:val="0000FF"/>
          <w:sz w:val="24"/>
          <w:lang w:eastAsia="lv-LV"/>
        </w:rPr>
        <w:t>projektā</w:t>
      </w:r>
      <w:r w:rsidRPr="009757D9">
        <w:rPr>
          <w:rFonts w:ascii="Times New Roman" w:hAnsi="Times New Roman"/>
          <w:bCs/>
          <w:i/>
          <w:iCs/>
          <w:color w:val="0000FF"/>
          <w:sz w:val="24"/>
        </w:rPr>
        <w:t xml:space="preserve"> plānota neizmantojamas būves</w:t>
      </w:r>
      <w:r w:rsidR="00861F6B">
        <w:rPr>
          <w:rFonts w:ascii="Times New Roman" w:hAnsi="Times New Roman"/>
          <w:bCs/>
          <w:i/>
          <w:iCs/>
          <w:color w:val="0000FF"/>
          <w:sz w:val="24"/>
        </w:rPr>
        <w:t>,</w:t>
      </w:r>
      <w:r w:rsidRPr="009757D9">
        <w:rPr>
          <w:rFonts w:ascii="Times New Roman" w:hAnsi="Times New Roman"/>
          <w:bCs/>
          <w:i/>
          <w:iCs/>
          <w:color w:val="0000FF"/>
          <w:sz w:val="24"/>
        </w:rPr>
        <w:t xml:space="preserve"> lietošanai bīstamas ēkas vai citu vidi degradējošu objektu nojaukšana, </w:t>
      </w:r>
      <w:r w:rsidR="00277E09" w:rsidRPr="00277E09">
        <w:rPr>
          <w:rFonts w:ascii="Times New Roman" w:hAnsi="Times New Roman"/>
          <w:bCs/>
          <w:i/>
          <w:iCs/>
          <w:color w:val="0000FF"/>
          <w:sz w:val="24"/>
        </w:rPr>
        <w:t xml:space="preserve">kas saistīta ar teritorijas labiekārtošanu, </w:t>
      </w:r>
      <w:r>
        <w:rPr>
          <w:rFonts w:ascii="Times New Roman" w:hAnsi="Times New Roman"/>
          <w:bCs/>
          <w:i/>
          <w:iCs/>
          <w:color w:val="0000FF"/>
          <w:sz w:val="24"/>
        </w:rPr>
        <w:t>norāda</w:t>
      </w:r>
      <w:r w:rsidRPr="009757D9">
        <w:rPr>
          <w:rFonts w:ascii="Times New Roman" w:hAnsi="Times New Roman"/>
          <w:bCs/>
          <w:i/>
          <w:iCs/>
          <w:color w:val="0000FF"/>
          <w:sz w:val="24"/>
        </w:rPr>
        <w:t xml:space="preserve">, ka </w:t>
      </w:r>
      <w:r>
        <w:rPr>
          <w:rFonts w:ascii="Times New Roman" w:hAnsi="Times New Roman"/>
          <w:bCs/>
          <w:i/>
          <w:iCs/>
          <w:color w:val="0000FF"/>
          <w:sz w:val="24"/>
        </w:rPr>
        <w:t>tika</w:t>
      </w:r>
      <w:r w:rsidRPr="009757D9">
        <w:rPr>
          <w:rFonts w:ascii="Times New Roman" w:hAnsi="Times New Roman"/>
          <w:bCs/>
          <w:i/>
          <w:iCs/>
          <w:color w:val="0000FF"/>
          <w:sz w:val="24"/>
        </w:rPr>
        <w:t xml:space="preserve"> izvērtētas iespējas, veicot iepirkuma procedūru, piemērot zaļā publiskā iepirkuma principu “aprites cikla skatījums”. Piemēram, projektēšanas ietvaros </w:t>
      </w:r>
      <w:r>
        <w:rPr>
          <w:rFonts w:ascii="Times New Roman" w:hAnsi="Times New Roman"/>
          <w:bCs/>
          <w:i/>
          <w:iCs/>
          <w:color w:val="0000FF"/>
          <w:sz w:val="24"/>
        </w:rPr>
        <w:t xml:space="preserve">tika </w:t>
      </w:r>
      <w:r w:rsidRPr="009757D9">
        <w:rPr>
          <w:rFonts w:ascii="Times New Roman" w:hAnsi="Times New Roman"/>
          <w:bCs/>
          <w:i/>
          <w:iCs/>
          <w:color w:val="0000FF"/>
          <w:sz w:val="24"/>
        </w:rPr>
        <w:t>izvērtēta iespēja izmantot  nebīstamos būvgružus un ēku nojaukšanas atkritumus, kas būvlaukumā radušies būvniecības laikā, izmantot aizbēršanas darbībām, kurās atkritumus izmanto citu materiālu aizstāšanai;</w:t>
      </w:r>
    </w:p>
    <w:p w14:paraId="0232A4BC" w14:textId="0FE33FCE" w:rsidR="009B48B0" w:rsidRPr="00980A8F" w:rsidRDefault="009B48B0" w:rsidP="00CF1C59">
      <w:pPr>
        <w:pStyle w:val="NoSpacing"/>
        <w:numPr>
          <w:ilvl w:val="0"/>
          <w:numId w:val="40"/>
        </w:numPr>
        <w:spacing w:after="120"/>
        <w:ind w:left="1434" w:hanging="357"/>
        <w:jc w:val="both"/>
        <w:rPr>
          <w:rFonts w:ascii="Times New Roman" w:eastAsia="Times New Roman" w:hAnsi="Times New Roman"/>
          <w:bCs/>
          <w:i/>
          <w:iCs/>
          <w:color w:val="0000FF"/>
          <w:sz w:val="24"/>
          <w:lang w:eastAsia="lv-LV"/>
        </w:rPr>
      </w:pPr>
      <w:r>
        <w:rPr>
          <w:rFonts w:ascii="Times New Roman" w:eastAsia="Times New Roman" w:hAnsi="Times New Roman"/>
          <w:bCs/>
          <w:i/>
          <w:iCs/>
          <w:color w:val="0000FF"/>
          <w:sz w:val="24"/>
          <w:lang w:eastAsia="lv-LV"/>
        </w:rPr>
        <w:t>j</w:t>
      </w:r>
      <w:r w:rsidRPr="007B3C55">
        <w:rPr>
          <w:rFonts w:ascii="Times New Roman" w:hAnsi="Times New Roman"/>
          <w:bCs/>
          <w:i/>
          <w:iCs/>
          <w:color w:val="0000FF"/>
          <w:sz w:val="24"/>
        </w:rPr>
        <w:t>a</w:t>
      </w:r>
      <w:r w:rsidRPr="009757D9">
        <w:rPr>
          <w:rFonts w:ascii="Times New Roman" w:hAnsi="Times New Roman"/>
          <w:bCs/>
          <w:i/>
          <w:iCs/>
          <w:color w:val="0000FF"/>
          <w:sz w:val="24"/>
        </w:rPr>
        <w:t xml:space="preserve"> projekta ietvaros paredzēti </w:t>
      </w:r>
      <w:proofErr w:type="spellStart"/>
      <w:r w:rsidRPr="009757D9">
        <w:rPr>
          <w:rFonts w:ascii="Times New Roman" w:hAnsi="Times New Roman"/>
          <w:bCs/>
          <w:i/>
          <w:iCs/>
          <w:color w:val="0000FF"/>
          <w:sz w:val="24"/>
        </w:rPr>
        <w:t>pieslēgumi</w:t>
      </w:r>
      <w:proofErr w:type="spellEnd"/>
      <w:r w:rsidRPr="009757D9">
        <w:rPr>
          <w:rFonts w:ascii="Times New Roman" w:hAnsi="Times New Roman"/>
          <w:bCs/>
          <w:i/>
          <w:iCs/>
          <w:color w:val="0000FF"/>
          <w:sz w:val="24"/>
        </w:rPr>
        <w:t xml:space="preserve"> centralizētai siltumapgādes sistēmai, </w:t>
      </w:r>
      <w:r w:rsidRPr="009757D9">
        <w:rPr>
          <w:rFonts w:ascii="Times New Roman" w:hAnsi="Times New Roman"/>
          <w:i/>
          <w:iCs/>
          <w:color w:val="0000FF"/>
          <w:sz w:val="24"/>
        </w:rPr>
        <w:t>apliecina, ka pieslēgšanās paredzēta efektīvai centralizētai siltumapgādes sistēmai</w:t>
      </w:r>
      <w:r w:rsidRPr="009757D9">
        <w:rPr>
          <w:rFonts w:ascii="Times New Roman" w:hAnsi="Times New Roman"/>
          <w:bCs/>
          <w:i/>
          <w:iCs/>
          <w:color w:val="0000FF"/>
          <w:sz w:val="24"/>
        </w:rPr>
        <w:t xml:space="preserve"> </w:t>
      </w:r>
      <w:r w:rsidRPr="009757D9">
        <w:rPr>
          <w:rFonts w:ascii="Times New Roman" w:hAnsi="Times New Roman"/>
          <w:i/>
          <w:iCs/>
          <w:color w:val="0000FF"/>
          <w:sz w:val="24"/>
        </w:rPr>
        <w:t xml:space="preserve">(vai </w:t>
      </w:r>
      <w:r>
        <w:rPr>
          <w:rFonts w:ascii="Times New Roman" w:hAnsi="Times New Roman"/>
          <w:i/>
          <w:iCs/>
          <w:color w:val="0000FF"/>
          <w:sz w:val="24"/>
        </w:rPr>
        <w:t>norāda informāciju</w:t>
      </w:r>
      <w:r w:rsidRPr="009757D9">
        <w:rPr>
          <w:rFonts w:ascii="Times New Roman" w:hAnsi="Times New Roman"/>
          <w:i/>
          <w:iCs/>
          <w:color w:val="0000FF"/>
          <w:sz w:val="24"/>
        </w:rPr>
        <w:t>, ka līdz noslēguma maksājuma iesniegšanas brīdim attiecīgais nosacījums tiks izpildīts)</w:t>
      </w:r>
      <w:r w:rsidR="00C965FD">
        <w:rPr>
          <w:rFonts w:ascii="Times New Roman" w:hAnsi="Times New Roman"/>
          <w:bCs/>
          <w:i/>
          <w:iCs/>
          <w:color w:val="0000FF"/>
          <w:sz w:val="24"/>
        </w:rPr>
        <w:t>.</w:t>
      </w:r>
    </w:p>
    <w:p w14:paraId="6BE6623D" w14:textId="34AF4B84" w:rsidR="009B48B0" w:rsidRPr="00602D94" w:rsidRDefault="00C965FD" w:rsidP="00C965FD">
      <w:pPr>
        <w:pStyle w:val="NoSpacing"/>
        <w:spacing w:after="120"/>
        <w:ind w:left="1418"/>
        <w:jc w:val="both"/>
        <w:rPr>
          <w:rFonts w:ascii="Times New Roman" w:eastAsia="Times New Roman" w:hAnsi="Times New Roman"/>
          <w:i/>
          <w:color w:val="0000FF"/>
          <w:sz w:val="24"/>
          <w:lang w:eastAsia="lv-LV"/>
        </w:rPr>
      </w:pPr>
      <w:r w:rsidRPr="00C965FD">
        <w:rPr>
          <w:rFonts w:ascii="Times New Roman" w:hAnsi="Times New Roman"/>
          <w:b/>
          <w:i/>
          <w:iCs/>
          <w:color w:val="0000FF"/>
          <w:sz w:val="24"/>
        </w:rPr>
        <w:t>!</w:t>
      </w:r>
      <w:r>
        <w:rPr>
          <w:rFonts w:ascii="Times New Roman" w:hAnsi="Times New Roman"/>
          <w:bCs/>
          <w:i/>
          <w:iCs/>
          <w:color w:val="0000FF"/>
          <w:sz w:val="24"/>
        </w:rPr>
        <w:t xml:space="preserve"> </w:t>
      </w:r>
      <w:r w:rsidR="009B48B0" w:rsidRPr="009757D9">
        <w:rPr>
          <w:rFonts w:ascii="Times New Roman" w:hAnsi="Times New Roman"/>
          <w:bCs/>
          <w:i/>
          <w:iCs/>
          <w:color w:val="0000FF"/>
          <w:sz w:val="24"/>
        </w:rPr>
        <w:t xml:space="preserve">Atbilstoši </w:t>
      </w:r>
      <w:r w:rsidR="009B48B0" w:rsidRPr="009A0450">
        <w:rPr>
          <w:rFonts w:ascii="Times New Roman" w:hAnsi="Times New Roman"/>
          <w:bCs/>
          <w:i/>
          <w:iCs/>
          <w:color w:val="0000FF"/>
          <w:sz w:val="24"/>
        </w:rPr>
        <w:t>Eiropas Parlamenta un Padomes 2012. gada 25. oktobr</w:t>
      </w:r>
      <w:r w:rsidR="009B48B0">
        <w:rPr>
          <w:rFonts w:ascii="Times New Roman" w:hAnsi="Times New Roman"/>
          <w:bCs/>
          <w:i/>
          <w:iCs/>
          <w:color w:val="0000FF"/>
          <w:sz w:val="24"/>
        </w:rPr>
        <w:t>a d</w:t>
      </w:r>
      <w:r w:rsidR="009B48B0" w:rsidRPr="009A0450">
        <w:rPr>
          <w:rFonts w:ascii="Times New Roman" w:hAnsi="Times New Roman"/>
          <w:bCs/>
          <w:i/>
          <w:iCs/>
          <w:color w:val="0000FF"/>
          <w:sz w:val="24"/>
        </w:rPr>
        <w:t>irektīva</w:t>
      </w:r>
      <w:r w:rsidR="009B48B0">
        <w:rPr>
          <w:rFonts w:ascii="Times New Roman" w:hAnsi="Times New Roman"/>
          <w:bCs/>
          <w:i/>
          <w:iCs/>
          <w:color w:val="0000FF"/>
          <w:sz w:val="24"/>
        </w:rPr>
        <w:t xml:space="preserve">i Nr. </w:t>
      </w:r>
      <w:r w:rsidR="009B48B0" w:rsidRPr="009A0450">
        <w:rPr>
          <w:rFonts w:ascii="Times New Roman" w:hAnsi="Times New Roman"/>
          <w:bCs/>
          <w:i/>
          <w:iCs/>
          <w:color w:val="0000FF"/>
          <w:sz w:val="24"/>
        </w:rPr>
        <w:t xml:space="preserve"> 2012/27/ES par energoefektivitāti, ar ko groza Direktīvas 2009/125/EK un 2010/30/ES un atceļ Direktīvas 2004/8/EK un 2006/32/E</w:t>
      </w:r>
      <w:r w:rsidR="009B48B0" w:rsidRPr="009757D9">
        <w:rPr>
          <w:rFonts w:ascii="Times New Roman" w:hAnsi="Times New Roman"/>
          <w:bCs/>
          <w:i/>
          <w:iCs/>
          <w:color w:val="0000FF"/>
          <w:sz w:val="24"/>
        </w:rPr>
        <w:t xml:space="preserve"> 2. panta 41. punktam “efektīva centralizētā siltumapgāde un dzesēšana” ir centralizētās siltumapgādes vai dzesēšanas sistēma, kuras darbībā izmanto vismaz 50 % atjaunojamās enerģijas, 50 % siltuma pārpalikuma, 75 % koģenerācijas režīmā saražota siltuma vai šādu enerģijas un siltuma veidu kombināciju 50 % apmērā;</w:t>
      </w:r>
    </w:p>
    <w:p w14:paraId="0053A2DF" w14:textId="6F57439A" w:rsidR="009B48B0" w:rsidRPr="00736DAB" w:rsidRDefault="009B48B0" w:rsidP="00CF1C59">
      <w:pPr>
        <w:pStyle w:val="NoSpacing"/>
        <w:numPr>
          <w:ilvl w:val="0"/>
          <w:numId w:val="41"/>
        </w:numPr>
        <w:spacing w:after="120"/>
        <w:ind w:left="1434" w:hanging="357"/>
        <w:jc w:val="both"/>
        <w:rPr>
          <w:rFonts w:ascii="Times New Roman" w:hAnsi="Times New Roman"/>
          <w:i/>
          <w:color w:val="0000FF"/>
          <w:sz w:val="24"/>
        </w:rPr>
      </w:pPr>
      <w:r>
        <w:rPr>
          <w:rFonts w:ascii="Times New Roman" w:hAnsi="Times New Roman"/>
          <w:bCs/>
          <w:i/>
          <w:iCs/>
          <w:color w:val="0000FF"/>
          <w:sz w:val="24"/>
        </w:rPr>
        <w:t xml:space="preserve">ja </w:t>
      </w:r>
      <w:r w:rsidRPr="009757D9">
        <w:rPr>
          <w:rFonts w:ascii="Times New Roman" w:hAnsi="Times New Roman"/>
          <w:bCs/>
          <w:i/>
          <w:iCs/>
          <w:color w:val="0000FF"/>
          <w:sz w:val="24"/>
        </w:rPr>
        <w:t xml:space="preserve">plānoti notekūdeņu (sabiedrisko pakalpojumu) </w:t>
      </w:r>
      <w:proofErr w:type="spellStart"/>
      <w:r w:rsidRPr="009757D9">
        <w:rPr>
          <w:rFonts w:ascii="Times New Roman" w:hAnsi="Times New Roman"/>
          <w:bCs/>
          <w:i/>
          <w:iCs/>
          <w:color w:val="0000FF"/>
          <w:sz w:val="24"/>
        </w:rPr>
        <w:t>pieslēgumi</w:t>
      </w:r>
      <w:proofErr w:type="spellEnd"/>
      <w:r w:rsidRPr="009757D9">
        <w:rPr>
          <w:rFonts w:ascii="Times New Roman" w:hAnsi="Times New Roman"/>
          <w:bCs/>
          <w:i/>
          <w:iCs/>
          <w:color w:val="0000FF"/>
          <w:sz w:val="24"/>
        </w:rPr>
        <w:t xml:space="preserve"> privātā komersanta saimnieciskās darbības vietai, tā saimnieciskās darbības vajadzībām, </w:t>
      </w:r>
      <w:r>
        <w:rPr>
          <w:rFonts w:ascii="Times New Roman" w:hAnsi="Times New Roman"/>
          <w:bCs/>
          <w:i/>
          <w:iCs/>
          <w:color w:val="0000FF"/>
          <w:sz w:val="24"/>
        </w:rPr>
        <w:t xml:space="preserve">norāda, ka </w:t>
      </w:r>
      <w:r w:rsidRPr="009757D9">
        <w:rPr>
          <w:rFonts w:ascii="Times New Roman" w:hAnsi="Times New Roman"/>
          <w:bCs/>
          <w:i/>
          <w:iCs/>
          <w:color w:val="0000FF"/>
          <w:sz w:val="24"/>
        </w:rPr>
        <w:t>privātais komersants nodrošinās notekūdeņu attīrīšanu, lai nepieļautu neattīrītu ražošanas notekūdeņu nonākšanu vidē</w:t>
      </w:r>
      <w:r>
        <w:rPr>
          <w:rFonts w:ascii="Times New Roman" w:hAnsi="Times New Roman"/>
          <w:bCs/>
          <w:i/>
          <w:iCs/>
          <w:color w:val="0000FF"/>
          <w:sz w:val="24"/>
        </w:rPr>
        <w:t>, tas ir</w:t>
      </w:r>
      <w:r w:rsidR="00277E09">
        <w:rPr>
          <w:rFonts w:ascii="Times New Roman" w:hAnsi="Times New Roman"/>
          <w:bCs/>
          <w:i/>
          <w:iCs/>
          <w:color w:val="0000FF"/>
          <w:sz w:val="24"/>
        </w:rPr>
        <w:t>,</w:t>
      </w:r>
      <w:r w:rsidRPr="009757D9">
        <w:rPr>
          <w:rFonts w:ascii="Times New Roman" w:hAnsi="Times New Roman"/>
          <w:bCs/>
          <w:i/>
          <w:iCs/>
          <w:color w:val="0000FF"/>
          <w:sz w:val="24"/>
        </w:rPr>
        <w:t xml:space="preserve"> komersants ir paredzējis attiecīgo notekūdeņu </w:t>
      </w:r>
      <w:proofErr w:type="spellStart"/>
      <w:r w:rsidRPr="009757D9">
        <w:rPr>
          <w:rFonts w:ascii="Times New Roman" w:hAnsi="Times New Roman"/>
          <w:bCs/>
          <w:i/>
          <w:iCs/>
          <w:color w:val="0000FF"/>
          <w:sz w:val="24"/>
        </w:rPr>
        <w:t>priekšattīrīšanas</w:t>
      </w:r>
      <w:proofErr w:type="spellEnd"/>
      <w:r w:rsidRPr="009757D9">
        <w:rPr>
          <w:rFonts w:ascii="Times New Roman" w:hAnsi="Times New Roman"/>
          <w:bCs/>
          <w:i/>
          <w:iCs/>
          <w:color w:val="0000FF"/>
          <w:sz w:val="24"/>
        </w:rPr>
        <w:t xml:space="preserve"> iekārtu izbūvi par saviem privātajiem līdzekļiem, lai pirms notekūdeņu novadīšanas pa centralizētajiem kanalizācijas tīkliem uz notekūdeņu attīrīšanas iekārtām nodrošinātu to </w:t>
      </w:r>
      <w:proofErr w:type="spellStart"/>
      <w:r w:rsidRPr="009757D9">
        <w:rPr>
          <w:rFonts w:ascii="Times New Roman" w:hAnsi="Times New Roman"/>
          <w:bCs/>
          <w:i/>
          <w:iCs/>
          <w:color w:val="0000FF"/>
          <w:sz w:val="24"/>
        </w:rPr>
        <w:t>priekšattīrīšanu</w:t>
      </w:r>
      <w:proofErr w:type="spellEnd"/>
      <w:r w:rsidRPr="009757D9">
        <w:rPr>
          <w:rFonts w:ascii="Times New Roman" w:hAnsi="Times New Roman"/>
          <w:bCs/>
          <w:i/>
          <w:iCs/>
          <w:color w:val="0000FF"/>
          <w:sz w:val="24"/>
        </w:rPr>
        <w:t>, sasniedzot atļaujā noteiktos piesārņojošo vielu rādītājus;</w:t>
      </w:r>
    </w:p>
    <w:p w14:paraId="239BEE00" w14:textId="77777777" w:rsidR="009B48B0" w:rsidRPr="007E78D6" w:rsidRDefault="009B48B0" w:rsidP="00CF1C59">
      <w:pPr>
        <w:pStyle w:val="NoSpacing"/>
        <w:numPr>
          <w:ilvl w:val="0"/>
          <w:numId w:val="41"/>
        </w:numPr>
        <w:spacing w:after="120"/>
        <w:ind w:left="1434" w:hanging="357"/>
        <w:jc w:val="both"/>
        <w:rPr>
          <w:rFonts w:ascii="Times New Roman" w:hAnsi="Times New Roman"/>
          <w:i/>
          <w:color w:val="0000FF"/>
          <w:sz w:val="24"/>
        </w:rPr>
      </w:pPr>
      <w:r>
        <w:rPr>
          <w:rFonts w:ascii="Times New Roman" w:hAnsi="Times New Roman"/>
          <w:bCs/>
          <w:i/>
          <w:iCs/>
          <w:color w:val="0000FF"/>
          <w:sz w:val="24"/>
        </w:rPr>
        <w:t xml:space="preserve">norāda, vai </w:t>
      </w:r>
      <w:r w:rsidRPr="009757D9">
        <w:rPr>
          <w:rFonts w:ascii="Times New Roman" w:hAnsi="Times New Roman"/>
          <w:bCs/>
          <w:i/>
          <w:iCs/>
          <w:color w:val="0000FF"/>
          <w:sz w:val="24"/>
        </w:rPr>
        <w:t>projekta darbības</w:t>
      </w:r>
      <w:r w:rsidRPr="00736DAB">
        <w:rPr>
          <w:rFonts w:ascii="Times New Roman" w:hAnsi="Times New Roman"/>
          <w:bCs/>
          <w:i/>
          <w:iCs/>
          <w:color w:val="0000FF"/>
          <w:sz w:val="24"/>
        </w:rPr>
        <w:t xml:space="preserve"> </w:t>
      </w:r>
      <w:r>
        <w:rPr>
          <w:rFonts w:ascii="Times New Roman" w:hAnsi="Times New Roman"/>
          <w:bCs/>
          <w:i/>
          <w:iCs/>
          <w:color w:val="0000FF"/>
          <w:sz w:val="24"/>
        </w:rPr>
        <w:t>ir/</w:t>
      </w:r>
      <w:r w:rsidRPr="009757D9">
        <w:rPr>
          <w:rFonts w:ascii="Times New Roman" w:hAnsi="Times New Roman"/>
          <w:bCs/>
          <w:i/>
          <w:iCs/>
          <w:color w:val="0000FF"/>
          <w:sz w:val="24"/>
        </w:rPr>
        <w:t xml:space="preserve"> nav plānotas īpaši aizsargājamajās dabas teritorijās, kur nepieciešams nodrošināt Eiropas Savienības nozīmes dzīvotņu un sugu aizsardzību, nodrošinot biotopiem un sugām labvēlīgu stāvokli.</w:t>
      </w:r>
      <w:r w:rsidRPr="009757D9">
        <w:rPr>
          <w:rFonts w:ascii="Times New Roman" w:eastAsia="Times New Roman" w:hAnsi="Times New Roman"/>
          <w:i/>
          <w:iCs/>
          <w:color w:val="0000FF"/>
          <w:sz w:val="24"/>
        </w:rPr>
        <w:t xml:space="preserve"> </w:t>
      </w:r>
      <w:r w:rsidRPr="00235174">
        <w:rPr>
          <w:rFonts w:ascii="Times New Roman" w:eastAsia="Times New Roman" w:hAnsi="Times New Roman"/>
          <w:i/>
          <w:iCs/>
          <w:color w:val="0000FF"/>
          <w:sz w:val="24"/>
        </w:rPr>
        <w:t xml:space="preserve">Izņēmumi attiecībā uz atsevišķiem būvdarbu veidiem ir pieļaujami tikai pēc saskaņošanas ar kompetentajām iestādēm atbilstoši normatīvajos aktos noteiktajai kārtībai un nosacījumiem. Kompetentās iestādes saskaņojums ir  </w:t>
      </w:r>
      <w:r>
        <w:rPr>
          <w:rFonts w:ascii="Times New Roman" w:eastAsia="Times New Roman" w:hAnsi="Times New Roman"/>
          <w:i/>
          <w:iCs/>
          <w:color w:val="0000FF"/>
          <w:sz w:val="24"/>
        </w:rPr>
        <w:t>iesniedzams</w:t>
      </w:r>
      <w:r w:rsidRPr="00235174">
        <w:rPr>
          <w:rFonts w:ascii="Times New Roman" w:eastAsia="Times New Roman" w:hAnsi="Times New Roman"/>
          <w:i/>
          <w:iCs/>
          <w:color w:val="0000FF"/>
          <w:sz w:val="24"/>
        </w:rPr>
        <w:t xml:space="preserve"> ar </w:t>
      </w:r>
      <w:r>
        <w:rPr>
          <w:rFonts w:ascii="Times New Roman" w:eastAsia="Times New Roman" w:hAnsi="Times New Roman"/>
          <w:i/>
          <w:iCs/>
          <w:color w:val="0000FF"/>
          <w:sz w:val="24"/>
        </w:rPr>
        <w:t>projekta iesniegumu;</w:t>
      </w:r>
    </w:p>
    <w:p w14:paraId="30063731" w14:textId="77777777" w:rsidR="009B48B0" w:rsidRPr="00736DAB" w:rsidRDefault="009B48B0" w:rsidP="009B48B0">
      <w:pPr>
        <w:pStyle w:val="NoSpacing"/>
        <w:ind w:left="1134"/>
        <w:jc w:val="both"/>
        <w:rPr>
          <w:rFonts w:ascii="Times New Roman" w:hAnsi="Times New Roman"/>
          <w:i/>
          <w:color w:val="0000FF"/>
          <w:sz w:val="24"/>
        </w:rPr>
      </w:pPr>
      <w:r w:rsidRPr="00C965FD">
        <w:rPr>
          <w:rFonts w:ascii="Times New Roman" w:eastAsia="Times New Roman" w:hAnsi="Times New Roman"/>
          <w:b/>
          <w:bCs/>
          <w:i/>
          <w:iCs/>
          <w:color w:val="0000FF"/>
          <w:sz w:val="24"/>
        </w:rPr>
        <w:t>!</w:t>
      </w:r>
      <w:r>
        <w:rPr>
          <w:rFonts w:ascii="Times New Roman" w:eastAsia="Times New Roman" w:hAnsi="Times New Roman"/>
          <w:i/>
          <w:iCs/>
          <w:color w:val="0000FF"/>
          <w:sz w:val="24"/>
        </w:rPr>
        <w:t xml:space="preserve"> Projekta iesniegumā neparedz</w:t>
      </w:r>
      <w:r w:rsidRPr="003F374C">
        <w:rPr>
          <w:rFonts w:ascii="Times New Roman" w:eastAsia="Times New Roman" w:hAnsi="Times New Roman"/>
          <w:i/>
          <w:iCs/>
          <w:color w:val="0000FF"/>
          <w:sz w:val="24"/>
        </w:rPr>
        <w:t xml:space="preserve"> investīcijas atkritumu apglabāšanai, mehāniski bioloģiskajai apstrādei vai atkritumu sadedzināšanai un lietotu iekārtu iegādei</w:t>
      </w:r>
      <w:r>
        <w:rPr>
          <w:rFonts w:ascii="Times New Roman" w:eastAsia="Times New Roman" w:hAnsi="Times New Roman"/>
          <w:i/>
          <w:iCs/>
          <w:color w:val="0000FF"/>
          <w:sz w:val="24"/>
        </w:rPr>
        <w:t xml:space="preserve"> (</w:t>
      </w:r>
      <w:r w:rsidRPr="00B41816">
        <w:rPr>
          <w:rFonts w:ascii="Times New Roman" w:eastAsia="Times New Roman" w:hAnsi="Times New Roman"/>
          <w:i/>
          <w:iCs/>
          <w:color w:val="0000FF"/>
          <w:sz w:val="24"/>
        </w:rPr>
        <w:t>Saistībā ar aprites ekonomikas principu ieviešanu ražošanā atbalstāma ir tikai jaunu iekārtu iegāde, kas pēc tehnoloģiskā režīma rada mazu atkritumu daudzumu un patērē mazāk primāro resursu (piemēram, elektroenerģiju, ūdeni, izejmateriālus)</w:t>
      </w:r>
      <w:r>
        <w:rPr>
          <w:rFonts w:ascii="Times New Roman" w:eastAsia="Times New Roman" w:hAnsi="Times New Roman"/>
          <w:i/>
          <w:iCs/>
          <w:color w:val="0000FF"/>
          <w:sz w:val="24"/>
        </w:rPr>
        <w:t>).</w:t>
      </w:r>
    </w:p>
    <w:p w14:paraId="798015B5" w14:textId="77777777" w:rsidR="009B48B0" w:rsidRPr="00462AB0" w:rsidRDefault="009B48B0" w:rsidP="009B48B0">
      <w:pPr>
        <w:pStyle w:val="NormalWeb"/>
        <w:spacing w:before="0" w:beforeAutospacing="0" w:after="120" w:afterAutospacing="0"/>
        <w:ind w:left="714"/>
        <w:jc w:val="both"/>
        <w:rPr>
          <w:i/>
          <w:iCs/>
          <w:color w:val="0000FF"/>
        </w:rPr>
      </w:pPr>
    </w:p>
    <w:p w14:paraId="41CDC8D3" w14:textId="77777777" w:rsidR="009B48B0" w:rsidRDefault="009B48B0" w:rsidP="009B48B0">
      <w:pPr>
        <w:pStyle w:val="NormalWeb"/>
        <w:spacing w:before="0" w:beforeAutospacing="0" w:after="120" w:afterAutospacing="0"/>
        <w:ind w:left="714"/>
        <w:jc w:val="both"/>
        <w:rPr>
          <w:b/>
          <w:i/>
          <w:iCs/>
          <w:color w:val="0000FF"/>
        </w:rPr>
      </w:pPr>
      <w:r>
        <w:rPr>
          <w:b/>
          <w:i/>
          <w:iCs/>
          <w:color w:val="0000FF"/>
        </w:rPr>
        <w:t>- HP “</w:t>
      </w:r>
      <w:proofErr w:type="spellStart"/>
      <w:r>
        <w:rPr>
          <w:b/>
          <w:i/>
          <w:iCs/>
          <w:color w:val="0000FF"/>
        </w:rPr>
        <w:t>Klimatdrošināšana</w:t>
      </w:r>
      <w:proofErr w:type="spellEnd"/>
      <w:r>
        <w:rPr>
          <w:b/>
          <w:i/>
          <w:iCs/>
          <w:color w:val="0000FF"/>
        </w:rPr>
        <w:t>” un HP “</w:t>
      </w:r>
      <w:r w:rsidRPr="00657AC1">
        <w:rPr>
          <w:b/>
          <w:i/>
          <w:iCs/>
          <w:color w:val="0000FF"/>
        </w:rPr>
        <w:t>Energoefektivitāte pirmajā vietā</w:t>
      </w:r>
      <w:r>
        <w:rPr>
          <w:b/>
          <w:i/>
          <w:iCs/>
          <w:color w:val="0000FF"/>
        </w:rPr>
        <w:t>” ietvaros:</w:t>
      </w:r>
    </w:p>
    <w:p w14:paraId="131152F7" w14:textId="77777777" w:rsidR="003A4635" w:rsidRPr="003A4635" w:rsidRDefault="009B48B0" w:rsidP="00CF1C59">
      <w:pPr>
        <w:pStyle w:val="NormalWeb"/>
        <w:numPr>
          <w:ilvl w:val="3"/>
          <w:numId w:val="34"/>
        </w:numPr>
        <w:spacing w:before="0" w:beforeAutospacing="0" w:after="120" w:afterAutospacing="0"/>
        <w:ind w:left="1418" w:hanging="357"/>
        <w:jc w:val="both"/>
        <w:rPr>
          <w:bCs/>
          <w:i/>
          <w:iCs/>
          <w:color w:val="0000FF"/>
        </w:rPr>
      </w:pPr>
      <w:r w:rsidRPr="3682EE4E">
        <w:rPr>
          <w:i/>
          <w:iCs/>
          <w:color w:val="0000FF"/>
        </w:rPr>
        <w:t xml:space="preserve">norāda projekta ietvaros plānotās aktivitātes </w:t>
      </w:r>
      <w:r w:rsidRPr="3682EE4E">
        <w:rPr>
          <w:b/>
          <w:bCs/>
          <w:i/>
          <w:iCs/>
          <w:color w:val="0000FF"/>
        </w:rPr>
        <w:t>klimata pārmaiņu mazināšanas nodrošināšanai</w:t>
      </w:r>
      <w:r w:rsidRPr="3682EE4E">
        <w:rPr>
          <w:i/>
          <w:iCs/>
          <w:color w:val="0000FF"/>
        </w:rPr>
        <w:t>, piemēram</w:t>
      </w:r>
      <w:r w:rsidR="003A4635">
        <w:rPr>
          <w:i/>
          <w:iCs/>
          <w:color w:val="0000FF"/>
        </w:rPr>
        <w:t>:</w:t>
      </w:r>
    </w:p>
    <w:p w14:paraId="2B7A5C04" w14:textId="4DEAA408" w:rsidR="00175A7C" w:rsidRPr="00175A7C" w:rsidRDefault="009B48B0" w:rsidP="00CF1C59">
      <w:pPr>
        <w:pStyle w:val="NormalWeb"/>
        <w:numPr>
          <w:ilvl w:val="0"/>
          <w:numId w:val="76"/>
        </w:numPr>
        <w:spacing w:before="0" w:beforeAutospacing="0" w:after="120" w:afterAutospacing="0"/>
        <w:jc w:val="both"/>
        <w:rPr>
          <w:bCs/>
          <w:i/>
          <w:iCs/>
          <w:color w:val="0000FF"/>
        </w:rPr>
      </w:pPr>
      <w:r w:rsidRPr="3682EE4E">
        <w:rPr>
          <w:i/>
          <w:iCs/>
          <w:color w:val="0000FF"/>
        </w:rPr>
        <w:lastRenderedPageBreak/>
        <w:t xml:space="preserve"> siltumnīcefekta gāzu emisiju samazināšana ēkā, ēkas (būves) pieslēgšana efektīvai centralizētajai siltumapgādes sistēmai,  atjaunojamo energoresursu tehnoloģiju ieviešana, vienlaikus nodrošinot, ka tiek ievērots princips “energoefektivitāte pirmajā vietā” (ja tiek paredzēta esošas ēkas pārbūve vai atjaunošana)</w:t>
      </w:r>
      <w:r w:rsidR="00175A7C">
        <w:rPr>
          <w:i/>
          <w:iCs/>
          <w:color w:val="0000FF"/>
        </w:rPr>
        <w:t>;</w:t>
      </w:r>
    </w:p>
    <w:p w14:paraId="0E9E1B1A" w14:textId="04A71842" w:rsidR="009B48B0" w:rsidRPr="00175A7C" w:rsidRDefault="7B597424" w:rsidP="00CF1C59">
      <w:pPr>
        <w:pStyle w:val="NormalWeb"/>
        <w:numPr>
          <w:ilvl w:val="0"/>
          <w:numId w:val="76"/>
        </w:numPr>
        <w:spacing w:before="0" w:beforeAutospacing="0" w:after="120" w:afterAutospacing="0"/>
        <w:jc w:val="both"/>
        <w:rPr>
          <w:i/>
          <w:iCs/>
          <w:color w:val="0000FF"/>
        </w:rPr>
      </w:pPr>
      <w:r w:rsidRPr="4020718F">
        <w:rPr>
          <w:i/>
          <w:iCs/>
          <w:color w:val="0000FF"/>
        </w:rPr>
        <w:t xml:space="preserve"> aktivitātes, kas nodrošinās CO</w:t>
      </w:r>
      <w:r w:rsidRPr="4020718F">
        <w:rPr>
          <w:i/>
          <w:iCs/>
          <w:color w:val="0000FF"/>
          <w:vertAlign w:val="subscript"/>
        </w:rPr>
        <w:t>2</w:t>
      </w:r>
      <w:r w:rsidRPr="4020718F">
        <w:rPr>
          <w:i/>
          <w:iCs/>
          <w:color w:val="0000FF"/>
        </w:rPr>
        <w:t xml:space="preserve"> piesaistes palielināšanu, piemēram, koku stādīšana vai teritorijas apzaļumošana, “zaļie jumti”, “zaļās sienas”;</w:t>
      </w:r>
    </w:p>
    <w:p w14:paraId="4B5AD845" w14:textId="3B55BB24" w:rsidR="00E6443E" w:rsidRPr="00E6443E" w:rsidRDefault="00E6443E" w:rsidP="00CF1C59">
      <w:pPr>
        <w:pStyle w:val="NormalWeb"/>
        <w:numPr>
          <w:ilvl w:val="0"/>
          <w:numId w:val="76"/>
        </w:numPr>
        <w:spacing w:before="0" w:beforeAutospacing="0" w:after="120" w:afterAutospacing="0"/>
        <w:ind w:left="1797" w:hanging="357"/>
        <w:jc w:val="both"/>
        <w:rPr>
          <w:bCs/>
          <w:i/>
          <w:iCs/>
          <w:color w:val="0000FF"/>
        </w:rPr>
      </w:pPr>
      <w:r>
        <w:rPr>
          <w:bCs/>
          <w:i/>
          <w:iCs/>
          <w:color w:val="0000FF"/>
        </w:rPr>
        <w:t>apraksta</w:t>
      </w:r>
      <w:r w:rsidRPr="00E6443E">
        <w:rPr>
          <w:bCs/>
          <w:i/>
          <w:iCs/>
          <w:color w:val="0000FF"/>
        </w:rPr>
        <w:t>, ka investīcijas neparedz būtisku siltumnīcefekta gāzu (SEG) emisiju pieaugumu (ja plānoti ieguldījumi satiksmes infrastruktūrā vai industriālajos pieslējumos);</w:t>
      </w:r>
    </w:p>
    <w:p w14:paraId="7727B0C5" w14:textId="572B70D4" w:rsidR="00E6443E" w:rsidRPr="00E6443E" w:rsidRDefault="00003988" w:rsidP="00CF1C59">
      <w:pPr>
        <w:pStyle w:val="NormalWeb"/>
        <w:numPr>
          <w:ilvl w:val="0"/>
          <w:numId w:val="76"/>
        </w:numPr>
        <w:spacing w:before="0" w:beforeAutospacing="0" w:after="120" w:afterAutospacing="0"/>
        <w:ind w:left="1797" w:hanging="357"/>
        <w:jc w:val="both"/>
        <w:rPr>
          <w:bCs/>
          <w:i/>
          <w:iCs/>
          <w:color w:val="0000FF"/>
        </w:rPr>
      </w:pPr>
      <w:r>
        <w:rPr>
          <w:bCs/>
          <w:i/>
          <w:iCs/>
          <w:color w:val="0000FF"/>
        </w:rPr>
        <w:t>apraksta</w:t>
      </w:r>
      <w:r w:rsidR="00E6443E" w:rsidRPr="00E6443E">
        <w:rPr>
          <w:bCs/>
          <w:i/>
          <w:iCs/>
          <w:color w:val="0000FF"/>
        </w:rPr>
        <w:t>, ka ieguldījumi nodrošina piekļuvi vai attīstību tādai uzņēmējdarbības teritorijai, kurā patērē atjaunojamos energoresursus vai komersants veic savus ieguldījumus viedākās, energoefektīvākās un “zaļākās tehnoloģijās”;</w:t>
      </w:r>
    </w:p>
    <w:p w14:paraId="48B57060" w14:textId="504764C2" w:rsidR="00E6443E" w:rsidRPr="00E6443E" w:rsidRDefault="001C279A" w:rsidP="00CF1C59">
      <w:pPr>
        <w:pStyle w:val="NormalWeb"/>
        <w:numPr>
          <w:ilvl w:val="0"/>
          <w:numId w:val="76"/>
        </w:numPr>
        <w:spacing w:before="0" w:beforeAutospacing="0" w:after="120" w:afterAutospacing="0"/>
        <w:ind w:left="1797" w:hanging="357"/>
        <w:jc w:val="both"/>
        <w:rPr>
          <w:bCs/>
          <w:i/>
          <w:iCs/>
          <w:color w:val="0000FF"/>
        </w:rPr>
      </w:pPr>
      <w:r>
        <w:rPr>
          <w:bCs/>
          <w:i/>
          <w:iCs/>
          <w:color w:val="0000FF"/>
        </w:rPr>
        <w:t>norāda, ka tiks</w:t>
      </w:r>
      <w:r w:rsidR="00E6443E" w:rsidRPr="00E6443E">
        <w:rPr>
          <w:bCs/>
          <w:i/>
          <w:iCs/>
          <w:color w:val="0000FF"/>
        </w:rPr>
        <w:t xml:space="preserve"> ievērotas zaļā publiskā iepirkuma prasības saskaņā ar Ministru kabineta 2017. gada 20. jūnija noteikumiem Nr.353 “Prasības zaļajam publiskajam iepirkumam un to piemērošanas kārtība” (turpmāk – MK noteikumi Nr. 353);</w:t>
      </w:r>
    </w:p>
    <w:p w14:paraId="3624C299" w14:textId="650E797C" w:rsidR="00175A7C" w:rsidRPr="00FC1DCD" w:rsidRDefault="001C279A" w:rsidP="00CF1C59">
      <w:pPr>
        <w:pStyle w:val="NormalWeb"/>
        <w:numPr>
          <w:ilvl w:val="0"/>
          <w:numId w:val="76"/>
        </w:numPr>
        <w:spacing w:before="0" w:beforeAutospacing="0" w:after="120" w:afterAutospacing="0"/>
        <w:ind w:left="1797" w:hanging="357"/>
        <w:jc w:val="both"/>
        <w:rPr>
          <w:bCs/>
          <w:i/>
          <w:iCs/>
          <w:color w:val="0000FF"/>
        </w:rPr>
      </w:pPr>
      <w:r>
        <w:rPr>
          <w:bCs/>
          <w:i/>
          <w:iCs/>
          <w:color w:val="0000FF"/>
        </w:rPr>
        <w:t xml:space="preserve">var norādīt </w:t>
      </w:r>
      <w:r w:rsidR="00E6443E" w:rsidRPr="00E6443E">
        <w:rPr>
          <w:bCs/>
          <w:i/>
          <w:iCs/>
          <w:color w:val="0000FF"/>
        </w:rPr>
        <w:t>citas aktivitātes, kas saistāmas ar 5.1.1.1. pasākuma ietvaros principa “Nenodarīt būtisku kaitējumu” novērtējuma sadaļā par klimata pārmaiņu mazināšanu norādīto (pieejams: https://www.esfondi.lv/profesionaliem/planosana/planosanas-dokumenti/2021-2027-gada, skat. zem nosaukuma “Programmā iekļauto specifisko atbalsta mērķu novērtējumi atbilstoši horizontālā principa “Nenodarīt būtisku kaitējumu” nosacījumiem”);</w:t>
      </w:r>
    </w:p>
    <w:p w14:paraId="5833DB47" w14:textId="77777777" w:rsidR="009574EF" w:rsidRDefault="009B48B0" w:rsidP="00CF1C59">
      <w:pPr>
        <w:pStyle w:val="NormalWeb"/>
        <w:numPr>
          <w:ilvl w:val="3"/>
          <w:numId w:val="34"/>
        </w:numPr>
        <w:spacing w:before="0" w:beforeAutospacing="0" w:after="120" w:afterAutospacing="0"/>
        <w:ind w:left="1418" w:hanging="357"/>
        <w:jc w:val="both"/>
        <w:rPr>
          <w:i/>
          <w:iCs/>
          <w:color w:val="0000FF"/>
        </w:rPr>
      </w:pPr>
      <w:r w:rsidRPr="3682EE4E">
        <w:rPr>
          <w:i/>
          <w:iCs/>
          <w:color w:val="0000FF"/>
        </w:rPr>
        <w:t xml:space="preserve">norāda, kā projektā plānotās darbības atbilst ziņojumā “Latvijas stratēģija </w:t>
      </w:r>
      <w:proofErr w:type="spellStart"/>
      <w:r w:rsidRPr="3682EE4E">
        <w:rPr>
          <w:i/>
          <w:iCs/>
          <w:color w:val="0000FF"/>
        </w:rPr>
        <w:t>klimatneitralitātes</w:t>
      </w:r>
      <w:proofErr w:type="spellEnd"/>
      <w:r w:rsidRPr="3682EE4E">
        <w:rPr>
          <w:i/>
          <w:iCs/>
          <w:color w:val="0000FF"/>
        </w:rPr>
        <w:t xml:space="preserve"> sasniegšanai līdz 2050.gadam” (Ministru kabineta 2020. gada 28.janvāra sēdes protokols Nr.4. 29.§) </w:t>
      </w:r>
      <w:r w:rsidR="009574EF" w:rsidRPr="009574EF">
        <w:rPr>
          <w:bCs/>
          <w:i/>
          <w:iCs/>
          <w:color w:val="0000FF"/>
        </w:rPr>
        <w:t>(turpmāk – stratēģija)</w:t>
      </w:r>
      <w:r w:rsidRPr="3682EE4E">
        <w:rPr>
          <w:i/>
          <w:iCs/>
          <w:color w:val="0000FF"/>
        </w:rPr>
        <w:t xml:space="preserve"> noteiktajai vīzijai attiecībā uz  ilgtspējīgu enerģētiku, t.sk. atjaunojamo energoresursu izmantošanu un visaptverošu energoefektivitāti. Pieejams </w:t>
      </w:r>
      <w:hyperlink r:id="rId60">
        <w:r w:rsidRPr="3682EE4E">
          <w:rPr>
            <w:rStyle w:val="Hyperlink"/>
            <w:i/>
            <w:iCs/>
          </w:rPr>
          <w:t>https://likumi.lv/ta/id/342214-latvijas-strategija-klimatneitralitates-sasniegsanai-lidz-2050-gadam</w:t>
        </w:r>
      </w:hyperlink>
      <w:r w:rsidRPr="3682EE4E">
        <w:rPr>
          <w:i/>
          <w:iCs/>
          <w:color w:val="0000FF"/>
        </w:rPr>
        <w:t>. Aprakstā norāda, uz kuru no ziņojuma 6.sadaļā “Iespējamie risinājumi oglekļa</w:t>
      </w:r>
      <w:r>
        <w:t xml:space="preserve"> </w:t>
      </w:r>
      <w:r w:rsidRPr="3682EE4E">
        <w:rPr>
          <w:i/>
          <w:iCs/>
          <w:color w:val="0000FF"/>
        </w:rPr>
        <w:t>mazietilpīgas attīstības nodrošināšanai” minētajiem virzieniem ir vērsti projektā plānotie ieguldījumi</w:t>
      </w:r>
      <w:r w:rsidR="009574EF">
        <w:rPr>
          <w:i/>
          <w:iCs/>
          <w:color w:val="0000FF"/>
        </w:rPr>
        <w:t>, piemēram:</w:t>
      </w:r>
    </w:p>
    <w:p w14:paraId="1FD59E04" w14:textId="1FB8E20F" w:rsidR="007F556D" w:rsidRPr="007F556D" w:rsidRDefault="001157FD" w:rsidP="00CF1C59">
      <w:pPr>
        <w:pStyle w:val="NormalWeb"/>
        <w:numPr>
          <w:ilvl w:val="0"/>
          <w:numId w:val="77"/>
        </w:numPr>
        <w:spacing w:before="0" w:beforeAutospacing="0" w:after="120" w:afterAutospacing="0"/>
        <w:jc w:val="both"/>
        <w:rPr>
          <w:i/>
          <w:iCs/>
          <w:color w:val="0000FF"/>
        </w:rPr>
      </w:pPr>
      <w:r>
        <w:rPr>
          <w:i/>
          <w:iCs/>
          <w:color w:val="0000FF"/>
        </w:rPr>
        <w:t xml:space="preserve">ka </w:t>
      </w:r>
      <w:r w:rsidR="007F556D" w:rsidRPr="007F556D">
        <w:rPr>
          <w:i/>
          <w:iCs/>
          <w:color w:val="0000FF"/>
        </w:rPr>
        <w:t xml:space="preserve">attīstot satiksmes infrastruktūru vai industriālos </w:t>
      </w:r>
      <w:proofErr w:type="spellStart"/>
      <w:r w:rsidR="007F556D" w:rsidRPr="007F556D">
        <w:rPr>
          <w:i/>
          <w:iCs/>
          <w:color w:val="0000FF"/>
        </w:rPr>
        <w:t>pieslēgumu</w:t>
      </w:r>
      <w:proofErr w:type="spellEnd"/>
      <w:r w:rsidR="007F556D" w:rsidRPr="007F556D">
        <w:rPr>
          <w:i/>
          <w:iCs/>
          <w:color w:val="0000FF"/>
        </w:rPr>
        <w:t xml:space="preserve"> līdz uzņēmējdarbības teritorijai, kurā komersants izmanto enerģiju no atjaunojamiem energoresursiem vai veic savus ieguldījumus viedākās, energoefektīvākās un “zaļākās” tehnoloģijās, šādas projekta darbības </w:t>
      </w:r>
      <w:del w:id="37" w:author="Liene Dorbe" w:date="2025-01-07T14:26:00Z" w16du:dateUtc="2025-01-07T12:26:00Z">
        <w:r w:rsidDel="005D6032">
          <w:rPr>
            <w:i/>
            <w:iCs/>
            <w:color w:val="0000FF"/>
          </w:rPr>
          <w:delText>ir</w:delText>
        </w:r>
        <w:r w:rsidR="007F556D" w:rsidRPr="007F556D" w:rsidDel="005D6032">
          <w:rPr>
            <w:i/>
            <w:iCs/>
            <w:color w:val="0000FF"/>
          </w:rPr>
          <w:delText xml:space="preserve"> </w:delText>
        </w:r>
      </w:del>
      <w:ins w:id="38" w:author="Liene Dorbe" w:date="2025-01-07T14:26:00Z" w16du:dateUtc="2025-01-07T12:26:00Z">
        <w:r w:rsidR="005D6032">
          <w:rPr>
            <w:i/>
            <w:iCs/>
            <w:color w:val="0000FF"/>
          </w:rPr>
          <w:t>var</w:t>
        </w:r>
        <w:r w:rsidR="005D6032" w:rsidRPr="007F556D">
          <w:rPr>
            <w:i/>
            <w:iCs/>
            <w:color w:val="0000FF"/>
          </w:rPr>
          <w:t xml:space="preserve"> </w:t>
        </w:r>
      </w:ins>
      <w:r w:rsidR="007F556D" w:rsidRPr="007F556D">
        <w:rPr>
          <w:i/>
          <w:iCs/>
          <w:color w:val="0000FF"/>
        </w:rPr>
        <w:t xml:space="preserve">būt vērstas uz stratēģijā minēto 6.2.virziena “Visaptveroša energoefektivitāte” apakšpunktu “Ražošanas procesi ir energoefektīvi”; </w:t>
      </w:r>
    </w:p>
    <w:p w14:paraId="62825CC1" w14:textId="38C2E318" w:rsidR="009B48B0" w:rsidRPr="007F556D" w:rsidRDefault="001157FD" w:rsidP="00CF1C59">
      <w:pPr>
        <w:pStyle w:val="NormalWeb"/>
        <w:numPr>
          <w:ilvl w:val="0"/>
          <w:numId w:val="77"/>
        </w:numPr>
        <w:spacing w:before="0" w:beforeAutospacing="0" w:after="120" w:afterAutospacing="0"/>
        <w:jc w:val="both"/>
        <w:rPr>
          <w:i/>
          <w:iCs/>
          <w:color w:val="0000FF"/>
        </w:rPr>
      </w:pPr>
      <w:r>
        <w:rPr>
          <w:i/>
          <w:iCs/>
          <w:color w:val="0000FF"/>
        </w:rPr>
        <w:t xml:space="preserve">ka </w:t>
      </w:r>
      <w:r w:rsidR="007F556D" w:rsidRPr="007F556D">
        <w:rPr>
          <w:i/>
          <w:iCs/>
          <w:color w:val="0000FF"/>
        </w:rPr>
        <w:t>attīstot satiksmes infrastruktūru tik</w:t>
      </w:r>
      <w:r w:rsidR="009B54F2">
        <w:rPr>
          <w:i/>
          <w:iCs/>
          <w:color w:val="0000FF"/>
        </w:rPr>
        <w:t>s</w:t>
      </w:r>
      <w:r w:rsidR="007F556D" w:rsidRPr="007F556D">
        <w:rPr>
          <w:i/>
          <w:iCs/>
          <w:color w:val="0000FF"/>
        </w:rPr>
        <w:t xml:space="preserve"> izbūvētas gājēju ietves, veloceliņi, tādējādi nodrošinot mazāk aizsargāto satiksmes dalībnieku drošību. Šādas darbības projektā </w:t>
      </w:r>
      <w:ins w:id="39" w:author="Liene Dorbe" w:date="2025-01-07T14:26:00Z" w16du:dateUtc="2025-01-07T12:26:00Z">
        <w:r w:rsidR="00F2660E">
          <w:rPr>
            <w:i/>
            <w:iCs/>
            <w:color w:val="0000FF"/>
          </w:rPr>
          <w:t xml:space="preserve">var </w:t>
        </w:r>
      </w:ins>
      <w:r w:rsidR="009B54F2">
        <w:rPr>
          <w:i/>
          <w:iCs/>
          <w:color w:val="0000FF"/>
        </w:rPr>
        <w:t>bū</w:t>
      </w:r>
      <w:ins w:id="40" w:author="Liene Dorbe" w:date="2025-01-07T14:26:00Z" w16du:dateUtc="2025-01-07T12:26:00Z">
        <w:r w:rsidR="00F2660E">
          <w:rPr>
            <w:i/>
            <w:iCs/>
            <w:color w:val="0000FF"/>
          </w:rPr>
          <w:t>t</w:t>
        </w:r>
      </w:ins>
      <w:del w:id="41" w:author="Liene Dorbe" w:date="2025-01-07T14:26:00Z" w16du:dateUtc="2025-01-07T12:26:00Z">
        <w:r w:rsidR="009B54F2" w:rsidDel="00F2660E">
          <w:rPr>
            <w:i/>
            <w:iCs/>
            <w:color w:val="0000FF"/>
          </w:rPr>
          <w:delText>s</w:delText>
        </w:r>
      </w:del>
      <w:r w:rsidR="007F556D" w:rsidRPr="007F556D">
        <w:rPr>
          <w:i/>
          <w:iCs/>
          <w:color w:val="0000FF"/>
        </w:rPr>
        <w:t xml:space="preserve"> vērstas uz stratēģijā minētā 6.3.virziena “</w:t>
      </w:r>
      <w:proofErr w:type="spellStart"/>
      <w:r w:rsidR="007F556D" w:rsidRPr="007F556D">
        <w:rPr>
          <w:i/>
          <w:iCs/>
          <w:color w:val="0000FF"/>
        </w:rPr>
        <w:t>Resursefektīvas</w:t>
      </w:r>
      <w:proofErr w:type="spellEnd"/>
      <w:r w:rsidR="007F556D" w:rsidRPr="007F556D">
        <w:rPr>
          <w:i/>
          <w:iCs/>
          <w:color w:val="0000FF"/>
        </w:rPr>
        <w:t xml:space="preserve"> un videi draudzīgs transports” </w:t>
      </w:r>
      <w:proofErr w:type="spellStart"/>
      <w:r w:rsidR="007F556D" w:rsidRPr="007F556D">
        <w:rPr>
          <w:i/>
          <w:iCs/>
          <w:color w:val="0000FF"/>
        </w:rPr>
        <w:t>apakšvirzienu</w:t>
      </w:r>
      <w:proofErr w:type="spellEnd"/>
      <w:r w:rsidR="007F556D" w:rsidRPr="007F556D">
        <w:rPr>
          <w:i/>
          <w:iCs/>
          <w:color w:val="0000FF"/>
        </w:rPr>
        <w:t xml:space="preserve"> “Ceļu tīkla attīstība tiek plānota ilgtspējīgi, ņemot vērā transporta attīstības tendences tostarp ievērojot mazāk aizsargāto ceļu satiksmes dalībnieku drošību un mazinot ceļu būves ietekmi uz vidi un klimatu” un 6.7.virziena “Ilgtspējīgas pašvaldības un pilsētvide” </w:t>
      </w:r>
      <w:proofErr w:type="spellStart"/>
      <w:r w:rsidR="007F556D" w:rsidRPr="007F556D">
        <w:rPr>
          <w:i/>
          <w:iCs/>
          <w:color w:val="0000FF"/>
        </w:rPr>
        <w:t>apakšvirzienu</w:t>
      </w:r>
      <w:proofErr w:type="spellEnd"/>
      <w:r w:rsidR="007F556D" w:rsidRPr="007F556D">
        <w:rPr>
          <w:i/>
          <w:iCs/>
          <w:color w:val="0000FF"/>
        </w:rPr>
        <w:t xml:space="preserve"> “Transporta infrastruktūra pilsētās un novados ir vieda un optimizēta”;</w:t>
      </w:r>
    </w:p>
    <w:p w14:paraId="3E2D4DAD" w14:textId="42BA56F1" w:rsidR="009B48B0" w:rsidRPr="00885B14" w:rsidRDefault="009B48B0" w:rsidP="00CF1C59">
      <w:pPr>
        <w:pStyle w:val="NormalWeb"/>
        <w:numPr>
          <w:ilvl w:val="3"/>
          <w:numId w:val="34"/>
        </w:numPr>
        <w:spacing w:before="0" w:beforeAutospacing="0" w:after="120" w:afterAutospacing="0"/>
        <w:ind w:left="1418" w:hanging="357"/>
        <w:jc w:val="both"/>
        <w:rPr>
          <w:bCs/>
          <w:i/>
          <w:iCs/>
          <w:color w:val="0000FF"/>
        </w:rPr>
      </w:pPr>
      <w:r w:rsidRPr="3682EE4E">
        <w:rPr>
          <w:i/>
          <w:iCs/>
          <w:color w:val="0000FF"/>
        </w:rPr>
        <w:lastRenderedPageBreak/>
        <w:t>norāda, vai plānotās aktivitātes atbilst Latvijas Nacionālaj</w:t>
      </w:r>
      <w:ins w:id="42" w:author="Liene Dorbe" w:date="2025-01-07T14:27:00Z" w16du:dateUtc="2025-01-07T12:27:00Z">
        <w:r w:rsidR="00F518A5">
          <w:rPr>
            <w:i/>
            <w:iCs/>
            <w:color w:val="0000FF"/>
          </w:rPr>
          <w:t>am</w:t>
        </w:r>
      </w:ins>
      <w:del w:id="43" w:author="Liene Dorbe" w:date="2025-01-07T14:27:00Z" w16du:dateUtc="2025-01-07T12:27:00Z">
        <w:r w:rsidRPr="3682EE4E" w:rsidDel="00F518A5">
          <w:rPr>
            <w:i/>
            <w:iCs/>
            <w:color w:val="0000FF"/>
          </w:rPr>
          <w:delText>ā</w:delText>
        </w:r>
      </w:del>
      <w:r w:rsidRPr="3682EE4E">
        <w:rPr>
          <w:i/>
          <w:iCs/>
          <w:color w:val="0000FF"/>
        </w:rPr>
        <w:t xml:space="preserve"> enerģētikas un klimata plān</w:t>
      </w:r>
      <w:ins w:id="44" w:author="Liene Dorbe" w:date="2025-01-07T14:27:00Z" w16du:dateUtc="2025-01-07T12:27:00Z">
        <w:r w:rsidR="00F518A5">
          <w:rPr>
            <w:i/>
            <w:iCs/>
            <w:color w:val="0000FF"/>
          </w:rPr>
          <w:t>am</w:t>
        </w:r>
      </w:ins>
      <w:del w:id="45" w:author="Liene Dorbe" w:date="2025-01-07T14:27:00Z" w16du:dateUtc="2025-01-07T12:27:00Z">
        <w:r w:rsidRPr="3682EE4E" w:rsidDel="00F518A5">
          <w:rPr>
            <w:i/>
            <w:iCs/>
            <w:color w:val="0000FF"/>
          </w:rPr>
          <w:delText>ā</w:delText>
        </w:r>
      </w:del>
      <w:r w:rsidRPr="3682EE4E">
        <w:rPr>
          <w:i/>
          <w:iCs/>
          <w:color w:val="0000FF"/>
        </w:rPr>
        <w:t xml:space="preserve"> 2021.–2030.gadam </w:t>
      </w:r>
      <w:r w:rsidR="00EF5D6B" w:rsidRPr="00EF5D6B">
        <w:rPr>
          <w:i/>
          <w:iCs/>
          <w:color w:val="0000FF"/>
        </w:rPr>
        <w:t>(turpmāk – NEKP)</w:t>
      </w:r>
      <w:r w:rsidRPr="3682EE4E">
        <w:rPr>
          <w:i/>
          <w:iCs/>
          <w:color w:val="0000FF"/>
        </w:rPr>
        <w:t xml:space="preserve"> noteiktajiem rīcības virzieniem. Pieejams </w:t>
      </w:r>
      <w:ins w:id="46" w:author="Liene Dorbe" w:date="2025-01-07T14:27:00Z" w16du:dateUtc="2025-01-07T12:27:00Z">
        <w:r w:rsidR="005743BC" w:rsidRPr="00824487">
          <w:rPr>
            <w:i/>
            <w:iCs/>
          </w:rPr>
          <w:fldChar w:fldCharType="begin"/>
        </w:r>
        <w:r w:rsidR="005743BC" w:rsidRPr="00F37BFC">
          <w:rPr>
            <w:i/>
            <w:iCs/>
          </w:rPr>
          <w:instrText>HYPERLINK "https://likumi.lv/ta/id/353615-aktualizetais-nacionalais-energetikas-un-klimata-plans-2021-2030-gadam"</w:instrText>
        </w:r>
        <w:r w:rsidR="005743BC" w:rsidRPr="00824487">
          <w:rPr>
            <w:i/>
            <w:iCs/>
          </w:rPr>
        </w:r>
        <w:r w:rsidR="005743BC" w:rsidRPr="00824487">
          <w:rPr>
            <w:i/>
            <w:iCs/>
          </w:rPr>
          <w:fldChar w:fldCharType="separate"/>
        </w:r>
        <w:r w:rsidR="005743BC" w:rsidRPr="00F37BFC">
          <w:rPr>
            <w:rStyle w:val="Hyperlink"/>
            <w:i/>
            <w:iCs/>
          </w:rPr>
          <w:t>https://likumi.lv/ta/id/353615-aktualizetais-nacionalais-energetikas-un-klimata-plans-2021-2030-gadam</w:t>
        </w:r>
        <w:r w:rsidR="005743BC" w:rsidRPr="00824487">
          <w:rPr>
            <w:i/>
            <w:iCs/>
          </w:rPr>
          <w:fldChar w:fldCharType="end"/>
        </w:r>
      </w:ins>
      <w:del w:id="47" w:author="Liene Dorbe" w:date="2025-01-07T14:27:00Z" w16du:dateUtc="2025-01-07T12:27:00Z">
        <w:r w:rsidDel="005743BC">
          <w:fldChar w:fldCharType="begin"/>
        </w:r>
        <w:r w:rsidDel="005743BC">
          <w:delInstrText>HYPERLINK "https://likumi.lv/ta/id/312423-par-latvijas-nacionalo-energetikas-un-klimata-planu-20212030-gadam" \h</w:delInstrText>
        </w:r>
        <w:r w:rsidDel="005743BC">
          <w:fldChar w:fldCharType="separate"/>
        </w:r>
        <w:r w:rsidRPr="3682EE4E" w:rsidDel="005743BC">
          <w:rPr>
            <w:rStyle w:val="Hyperlink"/>
            <w:i/>
            <w:iCs/>
          </w:rPr>
          <w:delText>https://likumi.lv/ta/id/312423-par-latvijas-nacionalo-energetikas-un-klimata-planu-20212030-gadam</w:delText>
        </w:r>
        <w:r w:rsidDel="005743BC">
          <w:fldChar w:fldCharType="end"/>
        </w:r>
      </w:del>
      <w:r w:rsidRPr="3682EE4E">
        <w:rPr>
          <w:i/>
          <w:iCs/>
          <w:color w:val="0000FF"/>
        </w:rPr>
        <w:t xml:space="preserve">. Aprakstā norāda, </w:t>
      </w:r>
      <w:ins w:id="48" w:author="Liene Dorbe" w:date="2025-01-07T14:28:00Z" w16du:dateUtc="2025-01-07T12:28:00Z">
        <w:r w:rsidR="008D4EE0">
          <w:rPr>
            <w:i/>
            <w:iCs/>
            <w:color w:val="0000FF"/>
          </w:rPr>
          <w:t xml:space="preserve">kādi projekta ieguldījumi ir vērsti </w:t>
        </w:r>
      </w:ins>
      <w:r w:rsidRPr="3682EE4E">
        <w:rPr>
          <w:i/>
          <w:iCs/>
          <w:color w:val="0000FF"/>
        </w:rPr>
        <w:t xml:space="preserve">uz </w:t>
      </w:r>
      <w:del w:id="49" w:author="Liene Dorbe" w:date="2025-01-07T14:28:00Z" w16du:dateUtc="2025-01-07T12:28:00Z">
        <w:r w:rsidRPr="3682EE4E" w:rsidDel="008D4EE0">
          <w:rPr>
            <w:i/>
            <w:iCs/>
            <w:color w:val="0000FF"/>
          </w:rPr>
          <w:delText xml:space="preserve">kuru no </w:delText>
        </w:r>
        <w:r w:rsidR="00EF5D6B" w:rsidDel="008D4EE0">
          <w:rPr>
            <w:i/>
            <w:iCs/>
            <w:color w:val="0000FF"/>
          </w:rPr>
          <w:delText>NEKP</w:delText>
        </w:r>
        <w:r w:rsidRPr="3682EE4E" w:rsidDel="008D4EE0">
          <w:rPr>
            <w:i/>
            <w:iCs/>
            <w:color w:val="0000FF"/>
          </w:rPr>
          <w:delText xml:space="preserve"> norādītajiem rīcības virzieniem ir vērsti projektā plānotie ieguldījumi</w:delText>
        </w:r>
      </w:del>
      <w:ins w:id="50" w:author="Liene Dorbe" w:date="2025-01-07T14:28:00Z" w16du:dateUtc="2025-01-07T12:28:00Z">
        <w:r w:rsidR="008D4EE0">
          <w:rPr>
            <w:i/>
            <w:iCs/>
            <w:color w:val="0000FF"/>
          </w:rPr>
          <w:t xml:space="preserve">minētajā plānā </w:t>
        </w:r>
        <w:r w:rsidR="002E0BAE">
          <w:rPr>
            <w:i/>
            <w:iCs/>
            <w:color w:val="0000FF"/>
          </w:rPr>
          <w:t>ietvertajiem</w:t>
        </w:r>
        <w:r w:rsidR="008D4EE0">
          <w:rPr>
            <w:i/>
            <w:iCs/>
            <w:color w:val="0000FF"/>
          </w:rPr>
          <w:t xml:space="preserve"> mērķiem un </w:t>
        </w:r>
        <w:proofErr w:type="spellStart"/>
        <w:r w:rsidR="008D4EE0">
          <w:rPr>
            <w:i/>
            <w:iCs/>
            <w:color w:val="0000FF"/>
          </w:rPr>
          <w:t>rīcīb</w:t>
        </w:r>
        <w:r w:rsidR="002E0BAE">
          <w:rPr>
            <w:i/>
            <w:iCs/>
            <w:color w:val="0000FF"/>
          </w:rPr>
          <w:t>politikām</w:t>
        </w:r>
      </w:ins>
      <w:proofErr w:type="spellEnd"/>
      <w:r w:rsidR="005E0CC0">
        <w:rPr>
          <w:i/>
          <w:iCs/>
          <w:color w:val="0000FF"/>
        </w:rPr>
        <w:t xml:space="preserve">. </w:t>
      </w:r>
      <w:del w:id="51" w:author="Liene Dorbe" w:date="2025-01-07T14:29:00Z" w16du:dateUtc="2025-01-07T12:29:00Z">
        <w:r w:rsidR="00B32DDE" w:rsidRPr="00B32DDE" w:rsidDel="002E0BAE">
          <w:rPr>
            <w:bCs/>
            <w:i/>
            <w:iCs/>
            <w:color w:val="0000FF"/>
          </w:rPr>
          <w:delText xml:space="preserve">Ja rīcības virzienu nav iespējams norādīt, PI </w:delText>
        </w:r>
        <w:r w:rsidR="00B32DDE" w:rsidDel="002E0BAE">
          <w:rPr>
            <w:bCs/>
            <w:i/>
            <w:iCs/>
            <w:color w:val="0000FF"/>
          </w:rPr>
          <w:delText>sniedz aprakstu</w:delText>
        </w:r>
        <w:r w:rsidR="00B32DDE" w:rsidRPr="00B32DDE" w:rsidDel="002E0BAE">
          <w:rPr>
            <w:bCs/>
            <w:i/>
            <w:iCs/>
            <w:color w:val="0000FF"/>
          </w:rPr>
          <w:delText xml:space="preserve"> par projektā plānoto ieguldījumu ietekmi uz NEKP ietverto klimatneitralitātes aspektu, kas ietverts NEKP mērķī - uzlabojot enerģētisko drošību un sabiedrības labklājību, ilgtspējīgā, konkurētspējīgā, izmaksu efektīvā, drošā un uz tirgus principiem balstītā veidā veicināt klimatneitrālas tautsaimniecības attīstību. </w:delText>
        </w:r>
      </w:del>
      <w:r w:rsidR="00B32DDE" w:rsidRPr="00B32DDE">
        <w:rPr>
          <w:bCs/>
          <w:i/>
          <w:iCs/>
          <w:color w:val="0000FF"/>
        </w:rPr>
        <w:t xml:space="preserve">Šo nosacījumu iespējams nodrošināt, </w:t>
      </w:r>
      <w:ins w:id="52" w:author="Liene Dorbe" w:date="2025-01-07T14:29:00Z" w16du:dateUtc="2025-01-07T12:29:00Z">
        <w:r w:rsidR="002E0BAE">
          <w:rPr>
            <w:bCs/>
            <w:i/>
            <w:iCs/>
            <w:color w:val="0000FF"/>
          </w:rPr>
          <w:t xml:space="preserve">ja, </w:t>
        </w:r>
      </w:ins>
      <w:r w:rsidR="00B32DDE" w:rsidRPr="00B32DDE">
        <w:rPr>
          <w:bCs/>
          <w:i/>
          <w:iCs/>
          <w:color w:val="0000FF"/>
        </w:rPr>
        <w:t xml:space="preserve">piemēram, </w:t>
      </w:r>
      <w:ins w:id="53" w:author="Liene Dorbe" w:date="2025-01-07T14:29:00Z" w16du:dateUtc="2025-01-07T12:29:00Z">
        <w:r w:rsidR="002E0BAE">
          <w:rPr>
            <w:bCs/>
            <w:i/>
            <w:iCs/>
            <w:color w:val="0000FF"/>
          </w:rPr>
          <w:t>projekta ietvaros plānotā infrastruktūra</w:t>
        </w:r>
      </w:ins>
      <w:ins w:id="54" w:author="Liene Dorbe" w:date="2025-01-07T14:30:00Z" w16du:dateUtc="2025-01-07T12:30:00Z">
        <w:r w:rsidR="00442E6C">
          <w:rPr>
            <w:bCs/>
            <w:i/>
            <w:iCs/>
            <w:color w:val="0000FF"/>
          </w:rPr>
          <w:t xml:space="preserve"> </w:t>
        </w:r>
      </w:ins>
      <w:ins w:id="55" w:author="Liene Dorbe" w:date="2025-01-07T14:29:00Z" w16du:dateUtc="2025-01-07T12:29:00Z">
        <w:r w:rsidR="002E0BAE">
          <w:rPr>
            <w:bCs/>
            <w:i/>
            <w:iCs/>
            <w:color w:val="0000FF"/>
          </w:rPr>
          <w:t xml:space="preserve">ir pielāgota klimata ekstrēmiem, nodrošināta ēku pielāgošana </w:t>
        </w:r>
      </w:ins>
      <w:ins w:id="56" w:author="Liene Dorbe" w:date="2025-01-07T14:30:00Z" w16du:dateUtc="2025-01-07T12:30:00Z">
        <w:r w:rsidR="00442E6C">
          <w:rPr>
            <w:bCs/>
            <w:i/>
            <w:iCs/>
            <w:color w:val="0000FF"/>
          </w:rPr>
          <w:t>klimata</w:t>
        </w:r>
      </w:ins>
      <w:ins w:id="57" w:author="Liene Dorbe" w:date="2025-01-07T14:29:00Z" w16du:dateUtc="2025-01-07T12:29:00Z">
        <w:r w:rsidR="002E0BAE">
          <w:rPr>
            <w:bCs/>
            <w:i/>
            <w:iCs/>
            <w:color w:val="0000FF"/>
          </w:rPr>
          <w:t xml:space="preserve"> pārmaiņu ietekmēm un slodzēm, izmantoti zaļie risinājumi</w:t>
        </w:r>
        <w:r w:rsidR="00580AF9">
          <w:rPr>
            <w:bCs/>
            <w:i/>
            <w:iCs/>
            <w:color w:val="0000FF"/>
          </w:rPr>
          <w:t xml:space="preserve">, </w:t>
        </w:r>
      </w:ins>
      <w:del w:id="58" w:author="Liene Dorbe" w:date="2025-01-07T14:29:00Z" w16du:dateUtc="2025-01-07T12:29:00Z">
        <w:r w:rsidR="00B32DDE" w:rsidRPr="00B32DDE" w:rsidDel="00580AF9">
          <w:rPr>
            <w:bCs/>
            <w:i/>
            <w:iCs/>
            <w:color w:val="0000FF"/>
          </w:rPr>
          <w:delText xml:space="preserve">satiksmes infrastruktūras projektos </w:delText>
        </w:r>
      </w:del>
      <w:r w:rsidR="00B32DDE" w:rsidRPr="00B32DDE">
        <w:rPr>
          <w:bCs/>
          <w:i/>
          <w:iCs/>
          <w:color w:val="0000FF"/>
        </w:rPr>
        <w:t>piemēro</w:t>
      </w:r>
      <w:ins w:id="59" w:author="Liene Dorbe" w:date="2025-01-07T14:29:00Z" w16du:dateUtc="2025-01-07T12:29:00Z">
        <w:r w:rsidR="00580AF9">
          <w:rPr>
            <w:bCs/>
            <w:i/>
            <w:iCs/>
            <w:color w:val="0000FF"/>
          </w:rPr>
          <w:t>ts</w:t>
        </w:r>
      </w:ins>
      <w:del w:id="60" w:author="Liene Dorbe" w:date="2025-01-07T14:29:00Z" w16du:dateUtc="2025-01-07T12:29:00Z">
        <w:r w:rsidR="00B32DDE" w:rsidRPr="00B32DDE" w:rsidDel="00580AF9">
          <w:rPr>
            <w:bCs/>
            <w:i/>
            <w:iCs/>
            <w:color w:val="0000FF"/>
          </w:rPr>
          <w:delText>jot</w:delText>
        </w:r>
      </w:del>
      <w:r w:rsidR="00B32DDE" w:rsidRPr="00B32DDE">
        <w:rPr>
          <w:bCs/>
          <w:i/>
          <w:iCs/>
          <w:color w:val="0000FF"/>
        </w:rPr>
        <w:t xml:space="preserve"> zaļ</w:t>
      </w:r>
      <w:ins w:id="61" w:author="Liene Dorbe" w:date="2025-01-07T14:30:00Z" w16du:dateUtc="2025-01-07T12:30:00Z">
        <w:r w:rsidR="00AC534B">
          <w:rPr>
            <w:bCs/>
            <w:i/>
            <w:iCs/>
            <w:color w:val="0000FF"/>
          </w:rPr>
          <w:t>ais</w:t>
        </w:r>
      </w:ins>
      <w:del w:id="62" w:author="Liene Dorbe" w:date="2025-01-07T14:30:00Z" w16du:dateUtc="2025-01-07T12:30:00Z">
        <w:r w:rsidR="00B32DDE" w:rsidRPr="00B32DDE" w:rsidDel="00AC534B">
          <w:rPr>
            <w:bCs/>
            <w:i/>
            <w:iCs/>
            <w:color w:val="0000FF"/>
          </w:rPr>
          <w:delText>o</w:delText>
        </w:r>
      </w:del>
      <w:r w:rsidR="00B32DDE" w:rsidRPr="00B32DDE">
        <w:rPr>
          <w:bCs/>
          <w:i/>
          <w:iCs/>
          <w:color w:val="0000FF"/>
        </w:rPr>
        <w:t xml:space="preserve"> publisk</w:t>
      </w:r>
      <w:ins w:id="63" w:author="Liene Dorbe" w:date="2025-01-07T14:30:00Z" w16du:dateUtc="2025-01-07T12:30:00Z">
        <w:r w:rsidR="00AC534B">
          <w:rPr>
            <w:bCs/>
            <w:i/>
            <w:iCs/>
            <w:color w:val="0000FF"/>
          </w:rPr>
          <w:t>ais</w:t>
        </w:r>
      </w:ins>
      <w:del w:id="64" w:author="Liene Dorbe" w:date="2025-01-07T14:30:00Z" w16du:dateUtc="2025-01-07T12:30:00Z">
        <w:r w:rsidR="00B32DDE" w:rsidRPr="00B32DDE" w:rsidDel="00AC534B">
          <w:rPr>
            <w:bCs/>
            <w:i/>
            <w:iCs/>
            <w:color w:val="0000FF"/>
          </w:rPr>
          <w:delText>o</w:delText>
        </w:r>
      </w:del>
      <w:r w:rsidR="00B32DDE" w:rsidRPr="00B32DDE">
        <w:rPr>
          <w:bCs/>
          <w:i/>
          <w:iCs/>
          <w:color w:val="0000FF"/>
        </w:rPr>
        <w:t xml:space="preserve"> iepirkum</w:t>
      </w:r>
      <w:ins w:id="65" w:author="Liene Dorbe" w:date="2025-01-07T14:30:00Z" w16du:dateUtc="2025-01-07T12:30:00Z">
        <w:r w:rsidR="00AC534B">
          <w:rPr>
            <w:bCs/>
            <w:i/>
            <w:iCs/>
            <w:color w:val="0000FF"/>
          </w:rPr>
          <w:t>s</w:t>
        </w:r>
      </w:ins>
      <w:del w:id="66" w:author="Liene Dorbe" w:date="2025-01-07T14:30:00Z" w16du:dateUtc="2025-01-07T12:30:00Z">
        <w:r w:rsidR="00B32DDE" w:rsidRPr="00B32DDE" w:rsidDel="00AC534B">
          <w:rPr>
            <w:bCs/>
            <w:i/>
            <w:iCs/>
            <w:color w:val="0000FF"/>
          </w:rPr>
          <w:delText>u</w:delText>
        </w:r>
      </w:del>
      <w:r w:rsidR="00B32DDE" w:rsidRPr="00B32DDE">
        <w:rPr>
          <w:bCs/>
          <w:i/>
          <w:iCs/>
          <w:color w:val="0000FF"/>
        </w:rPr>
        <w:t>, vai, ja</w:t>
      </w:r>
      <w:ins w:id="67" w:author="Liene Dorbe" w:date="2025-01-07T14:30:00Z" w16du:dateUtc="2025-01-07T12:30:00Z">
        <w:r w:rsidR="00107FD6">
          <w:rPr>
            <w:bCs/>
            <w:i/>
            <w:iCs/>
            <w:color w:val="0000FF"/>
          </w:rPr>
          <w:t xml:space="preserve"> projekta</w:t>
        </w:r>
        <w:r w:rsidR="00A36DD1">
          <w:rPr>
            <w:bCs/>
            <w:i/>
            <w:iCs/>
            <w:color w:val="0000FF"/>
          </w:rPr>
          <w:t xml:space="preserve"> ieguldījumi ir veikti tādā</w:t>
        </w:r>
      </w:ins>
      <w:r w:rsidR="00B32DDE" w:rsidRPr="00B32DDE">
        <w:rPr>
          <w:bCs/>
          <w:i/>
          <w:iCs/>
          <w:color w:val="0000FF"/>
        </w:rPr>
        <w:t xml:space="preserve"> satiksmes infrastruktūr</w:t>
      </w:r>
      <w:ins w:id="68" w:author="Liene Dorbe" w:date="2025-01-07T14:30:00Z" w16du:dateUtc="2025-01-07T12:30:00Z">
        <w:r w:rsidR="00A36DD1">
          <w:rPr>
            <w:bCs/>
            <w:i/>
            <w:iCs/>
            <w:color w:val="0000FF"/>
          </w:rPr>
          <w:t xml:space="preserve">ā, kura </w:t>
        </w:r>
      </w:ins>
      <w:del w:id="69" w:author="Liene Dorbe" w:date="2025-01-07T14:30:00Z" w16du:dateUtc="2025-01-07T12:30:00Z">
        <w:r w:rsidR="00B32DDE" w:rsidRPr="00B32DDE" w:rsidDel="00A36DD1">
          <w:rPr>
            <w:bCs/>
            <w:i/>
            <w:iCs/>
            <w:color w:val="0000FF"/>
          </w:rPr>
          <w:delText>a</w:delText>
        </w:r>
      </w:del>
      <w:r w:rsidR="00B32DDE" w:rsidRPr="00B32DDE">
        <w:rPr>
          <w:bCs/>
          <w:i/>
          <w:iCs/>
          <w:color w:val="0000FF"/>
        </w:rPr>
        <w:t xml:space="preserve"> ir funkcionālais savienojums ar uzņēmējdarbības teritoriju, kur komersants izmanto AER vai veic savus ieguldījumus viedākās, energoefektīvākās un “zaļākās” tehnoloģijās</w:t>
      </w:r>
      <w:r w:rsidRPr="3682EE4E">
        <w:rPr>
          <w:i/>
          <w:iCs/>
          <w:color w:val="0000FF"/>
        </w:rPr>
        <w:t xml:space="preserve">; </w:t>
      </w:r>
    </w:p>
    <w:p w14:paraId="6B09BF76" w14:textId="77777777" w:rsidR="009B48B0" w:rsidRDefault="009B48B0" w:rsidP="00CF1C59">
      <w:pPr>
        <w:pStyle w:val="NormalWeb"/>
        <w:numPr>
          <w:ilvl w:val="3"/>
          <w:numId w:val="34"/>
        </w:numPr>
        <w:spacing w:before="0" w:beforeAutospacing="0" w:after="120" w:afterAutospacing="0"/>
        <w:ind w:left="1418" w:hanging="357"/>
        <w:jc w:val="both"/>
        <w:rPr>
          <w:i/>
          <w:color w:val="0000FF"/>
        </w:rPr>
      </w:pPr>
      <w:r w:rsidRPr="3682EE4E">
        <w:rPr>
          <w:i/>
          <w:iCs/>
          <w:color w:val="0000FF"/>
        </w:rPr>
        <w:t xml:space="preserve">ja plānota ēkas būvniecība (t.i., jaunas ēkas būvniecība), norāda, ka tiks ievērotas Ministru kabineta 2020. gada 10. decembra noteikumu Nr.730 “Ekspluatējamu ēku energoefektivitātes minimālās prasības” 2.punktā noteiktās ekspluatējamu ēku minimālās prasības, kas paredz, ka ēka uzskatāma par atbilstošu enerģijas patēriņa līmeņa un primārās enerģijas patēriņa līmeņa minimālajām prasībām, ja tās energoefektivitātes klases rādītājs saskaņā ar normatīvajiem aktiem ēku </w:t>
      </w:r>
      <w:proofErr w:type="spellStart"/>
      <w:r w:rsidRPr="3682EE4E">
        <w:rPr>
          <w:i/>
          <w:iCs/>
          <w:color w:val="0000FF"/>
        </w:rPr>
        <w:t>energosertifikācijas</w:t>
      </w:r>
      <w:proofErr w:type="spellEnd"/>
      <w:r w:rsidRPr="3682EE4E">
        <w:rPr>
          <w:i/>
          <w:iCs/>
          <w:color w:val="0000FF"/>
        </w:rPr>
        <w:t xml:space="preserve"> jomā atbilst E klasei vai augstākai klasei. </w:t>
      </w:r>
    </w:p>
    <w:p w14:paraId="7002F4FF" w14:textId="22DC030D" w:rsidR="009B48B0" w:rsidRPr="00885B14" w:rsidRDefault="001834E8" w:rsidP="001834E8">
      <w:pPr>
        <w:pStyle w:val="NormalWeb"/>
        <w:spacing w:before="0" w:beforeAutospacing="0" w:after="120" w:afterAutospacing="0"/>
        <w:ind w:left="1418"/>
        <w:jc w:val="both"/>
        <w:rPr>
          <w:bCs/>
          <w:i/>
          <w:iCs/>
          <w:color w:val="0000FF"/>
        </w:rPr>
      </w:pPr>
      <w:r w:rsidRPr="001834E8">
        <w:rPr>
          <w:b/>
          <w:i/>
          <w:iCs/>
          <w:color w:val="0000FF"/>
        </w:rPr>
        <w:t xml:space="preserve">! </w:t>
      </w:r>
      <w:r w:rsidR="009B48B0" w:rsidRPr="00885B14">
        <w:rPr>
          <w:bCs/>
          <w:i/>
          <w:iCs/>
          <w:color w:val="0000FF"/>
        </w:rPr>
        <w:t>Nosacījums nav piemērojams tādām ēkām, kuras minētas Energoefektivitātes likuma 3.panta 2.daļas “7)” apakšpunktā, t.i., ēkām, kuras ir rūpnieciskās ražošanas ēkas un lauku saimniecību nedzīvojamās ēkas ar zemu enerģijas pieprasījumu (kopējais enerģijas patēriņš nepārsniedz 50 kilovatstundas uz kopējās iekštelpu platības kvadrātmetru gadā</w:t>
      </w:r>
      <w:r w:rsidR="009B48B0" w:rsidRPr="00D53850">
        <w:rPr>
          <w:bCs/>
          <w:i/>
          <w:iCs/>
          <w:color w:val="0000FF"/>
        </w:rPr>
        <w:t>)</w:t>
      </w:r>
      <w:r w:rsidR="009B48B0">
        <w:rPr>
          <w:bCs/>
          <w:i/>
          <w:iCs/>
          <w:color w:val="0000FF"/>
        </w:rPr>
        <w:t>;</w:t>
      </w:r>
    </w:p>
    <w:p w14:paraId="3C7DC077" w14:textId="77777777" w:rsidR="009B48B0" w:rsidRPr="00FF5E5A" w:rsidRDefault="009B48B0" w:rsidP="00CF1C59">
      <w:pPr>
        <w:pStyle w:val="NormalWeb"/>
        <w:numPr>
          <w:ilvl w:val="3"/>
          <w:numId w:val="34"/>
        </w:numPr>
        <w:spacing w:before="0" w:beforeAutospacing="0" w:after="120" w:afterAutospacing="0"/>
        <w:ind w:left="1418" w:hanging="357"/>
        <w:jc w:val="both"/>
        <w:rPr>
          <w:i/>
          <w:iCs/>
          <w:color w:val="0000FF"/>
        </w:rPr>
      </w:pPr>
      <w:r w:rsidRPr="3682EE4E">
        <w:rPr>
          <w:i/>
          <w:iCs/>
          <w:color w:val="0000FF"/>
        </w:rPr>
        <w:t xml:space="preserve">norāda projekta ietvaros plānotās aktivitātes, kas vērstas uz </w:t>
      </w:r>
      <w:r w:rsidRPr="3682EE4E">
        <w:rPr>
          <w:b/>
          <w:bCs/>
          <w:i/>
          <w:iCs/>
          <w:color w:val="0000FF"/>
        </w:rPr>
        <w:t>pielāgošanās klimata pārmaiņām aspektiem</w:t>
      </w:r>
      <w:r w:rsidRPr="3682EE4E">
        <w:rPr>
          <w:i/>
          <w:iCs/>
          <w:color w:val="0000FF"/>
        </w:rPr>
        <w:t>:</w:t>
      </w:r>
    </w:p>
    <w:p w14:paraId="3F4D6960" w14:textId="77777777" w:rsidR="009B48B0" w:rsidRDefault="009B48B0" w:rsidP="00CF1C59">
      <w:pPr>
        <w:pStyle w:val="NormalWeb"/>
        <w:numPr>
          <w:ilvl w:val="0"/>
          <w:numId w:val="80"/>
        </w:numPr>
        <w:spacing w:before="0" w:beforeAutospacing="0" w:after="120" w:afterAutospacing="0"/>
        <w:ind w:left="1843"/>
        <w:jc w:val="both"/>
        <w:rPr>
          <w:i/>
          <w:iCs/>
          <w:color w:val="0000FF"/>
        </w:rPr>
      </w:pPr>
      <w:r>
        <w:rPr>
          <w:i/>
          <w:iCs/>
          <w:color w:val="0000FF"/>
        </w:rPr>
        <w:t xml:space="preserve">ja </w:t>
      </w:r>
      <w:r w:rsidRPr="00295F2C">
        <w:rPr>
          <w:i/>
          <w:iCs/>
          <w:color w:val="0000FF"/>
        </w:rPr>
        <w:t xml:space="preserve">plānota jaunas ēkas būvniecība, </w:t>
      </w:r>
      <w:r>
        <w:rPr>
          <w:i/>
          <w:iCs/>
          <w:color w:val="0000FF"/>
        </w:rPr>
        <w:t xml:space="preserve">atbilstoši būvprojektam un ēkas specifikai norāda paredzētos </w:t>
      </w:r>
      <w:r w:rsidRPr="002C4356">
        <w:rPr>
          <w:i/>
          <w:iCs/>
          <w:color w:val="0000FF"/>
        </w:rPr>
        <w:t>telpu dzesēšanas un ventilācijas risinājum</w:t>
      </w:r>
      <w:r>
        <w:rPr>
          <w:i/>
          <w:iCs/>
          <w:color w:val="0000FF"/>
        </w:rPr>
        <w:t>us</w:t>
      </w:r>
      <w:r w:rsidRPr="002C4356">
        <w:rPr>
          <w:i/>
          <w:iCs/>
          <w:color w:val="0000FF"/>
        </w:rPr>
        <w:t>, kas nodrošin</w:t>
      </w:r>
      <w:r>
        <w:rPr>
          <w:i/>
          <w:iCs/>
          <w:color w:val="0000FF"/>
        </w:rPr>
        <w:t>ās</w:t>
      </w:r>
      <w:r w:rsidRPr="002C4356">
        <w:rPr>
          <w:i/>
          <w:iCs/>
          <w:color w:val="0000FF"/>
        </w:rPr>
        <w:t xml:space="preserve"> tādu iekštelpu gaisa apmaiņu un ventilāciju, kas mazina kaitējumu veselībai un novērš ekstremālu gaisa temperatūru maiņu ietekmi uz cilvēku. </w:t>
      </w:r>
      <w:r>
        <w:rPr>
          <w:i/>
          <w:iCs/>
          <w:color w:val="0000FF"/>
        </w:rPr>
        <w:t xml:space="preserve">Aprakstā izvērtē ēkas </w:t>
      </w:r>
      <w:r w:rsidRPr="002C4356">
        <w:rPr>
          <w:i/>
          <w:iCs/>
          <w:color w:val="0000FF"/>
        </w:rPr>
        <w:t>pārkaršanas risk</w:t>
      </w:r>
      <w:r>
        <w:rPr>
          <w:i/>
          <w:iCs/>
          <w:color w:val="0000FF"/>
        </w:rPr>
        <w:t>us. P</w:t>
      </w:r>
      <w:r w:rsidRPr="005D0055">
        <w:rPr>
          <w:i/>
          <w:iCs/>
          <w:color w:val="0000FF"/>
        </w:rPr>
        <w:t>rojektēšanas uzdevumā jābūt atsaucei uz LBN 231–15 (attiecināms uz dzīvojamo un publisko ēku apkuri un ventilāciju)</w:t>
      </w:r>
      <w:r>
        <w:rPr>
          <w:i/>
          <w:iCs/>
          <w:color w:val="0000FF"/>
        </w:rPr>
        <w:t>;</w:t>
      </w:r>
    </w:p>
    <w:p w14:paraId="17D0610B" w14:textId="54E86A2A" w:rsidR="009B48B0" w:rsidRDefault="009B48B0" w:rsidP="00CF1C59">
      <w:pPr>
        <w:pStyle w:val="NormalWeb"/>
        <w:numPr>
          <w:ilvl w:val="0"/>
          <w:numId w:val="80"/>
        </w:numPr>
        <w:spacing w:before="0" w:beforeAutospacing="0" w:after="120" w:afterAutospacing="0"/>
        <w:ind w:left="1843"/>
        <w:jc w:val="both"/>
        <w:rPr>
          <w:bCs/>
          <w:i/>
          <w:iCs/>
          <w:color w:val="0000FF"/>
        </w:rPr>
      </w:pPr>
      <w:r>
        <w:rPr>
          <w:i/>
          <w:iCs/>
          <w:color w:val="0000FF"/>
        </w:rPr>
        <w:t xml:space="preserve">ja </w:t>
      </w:r>
      <w:r w:rsidRPr="00885B14">
        <w:rPr>
          <w:bCs/>
          <w:i/>
          <w:iCs/>
          <w:color w:val="0000FF"/>
        </w:rPr>
        <w:t xml:space="preserve">plānota infrastruktūras būvniecība vai teritorijas labiekārtošana, </w:t>
      </w:r>
      <w:r>
        <w:rPr>
          <w:bCs/>
          <w:i/>
          <w:iCs/>
          <w:color w:val="0000FF"/>
        </w:rPr>
        <w:t>norāda paredzētos</w:t>
      </w:r>
      <w:r w:rsidRPr="00885B14">
        <w:rPr>
          <w:bCs/>
          <w:i/>
          <w:iCs/>
          <w:color w:val="0000FF"/>
        </w:rPr>
        <w:t xml:space="preserve"> lietus notekūdeņu </w:t>
      </w:r>
      <w:r w:rsidRPr="00FE5FC2">
        <w:rPr>
          <w:bCs/>
          <w:i/>
          <w:iCs/>
          <w:color w:val="0000FF"/>
        </w:rPr>
        <w:t>sistēm</w:t>
      </w:r>
      <w:r>
        <w:rPr>
          <w:bCs/>
          <w:i/>
          <w:iCs/>
          <w:color w:val="0000FF"/>
        </w:rPr>
        <w:t>as</w:t>
      </w:r>
      <w:r w:rsidRPr="00FE5FC2">
        <w:rPr>
          <w:bCs/>
          <w:i/>
          <w:iCs/>
          <w:color w:val="0000FF"/>
        </w:rPr>
        <w:t xml:space="preserve"> risinājum</w:t>
      </w:r>
      <w:r>
        <w:rPr>
          <w:bCs/>
          <w:i/>
          <w:iCs/>
          <w:color w:val="0000FF"/>
        </w:rPr>
        <w:t>us</w:t>
      </w:r>
      <w:r w:rsidRPr="00885B14">
        <w:rPr>
          <w:bCs/>
          <w:i/>
          <w:iCs/>
          <w:color w:val="0000FF"/>
        </w:rPr>
        <w:t xml:space="preserve"> intensīvu nokrišņu gadījumiem vai, </w:t>
      </w:r>
      <w:r>
        <w:rPr>
          <w:bCs/>
          <w:i/>
          <w:iCs/>
          <w:color w:val="0000FF"/>
        </w:rPr>
        <w:t>ja</w:t>
      </w:r>
      <w:r w:rsidRPr="00885B14">
        <w:rPr>
          <w:bCs/>
          <w:i/>
          <w:iCs/>
          <w:color w:val="0000FF"/>
        </w:rPr>
        <w:t xml:space="preserve"> iespējams, dabā </w:t>
      </w:r>
      <w:r w:rsidRPr="00FE5FC2">
        <w:rPr>
          <w:bCs/>
          <w:i/>
          <w:iCs/>
          <w:color w:val="0000FF"/>
        </w:rPr>
        <w:t>balstīt</w:t>
      </w:r>
      <w:r>
        <w:rPr>
          <w:bCs/>
          <w:i/>
          <w:iCs/>
          <w:color w:val="0000FF"/>
        </w:rPr>
        <w:t>us</w:t>
      </w:r>
      <w:r w:rsidRPr="00885B14">
        <w:rPr>
          <w:bCs/>
          <w:i/>
          <w:iCs/>
          <w:color w:val="0000FF"/>
        </w:rPr>
        <w:t xml:space="preserve"> </w:t>
      </w:r>
      <w:proofErr w:type="spellStart"/>
      <w:r w:rsidRPr="00885B14">
        <w:rPr>
          <w:bCs/>
          <w:i/>
          <w:iCs/>
          <w:color w:val="0000FF"/>
        </w:rPr>
        <w:t>pretplūdu</w:t>
      </w:r>
      <w:proofErr w:type="spellEnd"/>
      <w:r w:rsidRPr="00885B14">
        <w:rPr>
          <w:bCs/>
          <w:i/>
          <w:iCs/>
          <w:color w:val="0000FF"/>
        </w:rPr>
        <w:t xml:space="preserve"> </w:t>
      </w:r>
      <w:r w:rsidRPr="00FE5FC2">
        <w:rPr>
          <w:bCs/>
          <w:i/>
          <w:iCs/>
          <w:color w:val="0000FF"/>
        </w:rPr>
        <w:t>risinājum</w:t>
      </w:r>
      <w:r>
        <w:rPr>
          <w:bCs/>
          <w:i/>
          <w:iCs/>
          <w:color w:val="0000FF"/>
        </w:rPr>
        <w:t>us</w:t>
      </w:r>
      <w:r w:rsidRPr="00885B14">
        <w:rPr>
          <w:bCs/>
          <w:i/>
          <w:iCs/>
          <w:color w:val="0000FF"/>
        </w:rPr>
        <w:t xml:space="preserve">, piemēram, </w:t>
      </w:r>
      <w:proofErr w:type="spellStart"/>
      <w:r w:rsidRPr="00885B14">
        <w:rPr>
          <w:bCs/>
          <w:i/>
          <w:iCs/>
          <w:color w:val="0000FF"/>
        </w:rPr>
        <w:t>lietusūdens</w:t>
      </w:r>
      <w:proofErr w:type="spellEnd"/>
      <w:r w:rsidRPr="00885B14">
        <w:rPr>
          <w:bCs/>
          <w:i/>
          <w:iCs/>
          <w:color w:val="0000FF"/>
        </w:rPr>
        <w:t xml:space="preserve"> savākšanas dīķi, kanāli, divpakāpju meliorācijas grāvji, mākslīgie mitrāji un mitrzemes, ūdens laukumi un kanāli notekūdeņu sistēmas atslogošanai, notekas, ūdenscaurlaidīgas ietves izbūve un citi dabā balstīti risinājumi</w:t>
      </w:r>
      <w:r w:rsidR="00B63ED4">
        <w:rPr>
          <w:bCs/>
          <w:i/>
          <w:iCs/>
          <w:color w:val="0000FF"/>
        </w:rPr>
        <w:t>.</w:t>
      </w:r>
    </w:p>
    <w:p w14:paraId="06422358" w14:textId="47A72805" w:rsidR="00B63ED4" w:rsidRPr="00885B14" w:rsidRDefault="00B71662" w:rsidP="0084019C">
      <w:pPr>
        <w:pStyle w:val="NormalWeb"/>
        <w:spacing w:before="0" w:beforeAutospacing="0" w:after="120" w:afterAutospacing="0"/>
        <w:ind w:left="1843"/>
        <w:jc w:val="both"/>
        <w:rPr>
          <w:bCs/>
          <w:i/>
          <w:iCs/>
          <w:color w:val="0000FF"/>
        </w:rPr>
      </w:pPr>
      <w:r w:rsidRPr="00B71662">
        <w:rPr>
          <w:bCs/>
          <w:i/>
          <w:iCs/>
          <w:color w:val="0000FF"/>
        </w:rPr>
        <w:t xml:space="preserve">Ja plānota ceļu infrastruktūras būvniecība ārpus </w:t>
      </w:r>
      <w:r w:rsidR="00CE4806">
        <w:rPr>
          <w:bCs/>
          <w:i/>
          <w:iCs/>
          <w:color w:val="0000FF"/>
        </w:rPr>
        <w:t>pilsētām</w:t>
      </w:r>
      <w:r w:rsidRPr="00B71662">
        <w:rPr>
          <w:bCs/>
          <w:i/>
          <w:iCs/>
          <w:color w:val="0000FF"/>
        </w:rPr>
        <w:t xml:space="preserve">, tad kā lietus notekūdeņu sistēmu risinājumus intensīvu nokrišņu </w:t>
      </w:r>
      <w:r w:rsidRPr="000529BE">
        <w:rPr>
          <w:bCs/>
          <w:i/>
          <w:iCs/>
          <w:color w:val="0000FF"/>
        </w:rPr>
        <w:t>gadījumiem var paredzēt ceļam piegulošo grāvju un caurteku sakārtošanu, ja būvniecības dokumentācijā, paredzot tehniskajos risinājumos, ir vērtēts lietusgāžu plūdu radīto bojājumu pieaugums ceļiem (kopā ar ceļu sasaluma perioda samazināšanos)</w:t>
      </w:r>
      <w:r w:rsidR="004A24E9" w:rsidRPr="000529BE">
        <w:rPr>
          <w:bCs/>
          <w:i/>
          <w:iCs/>
          <w:color w:val="0000FF"/>
        </w:rPr>
        <w:t>;</w:t>
      </w:r>
    </w:p>
    <w:p w14:paraId="30279C51" w14:textId="77777777" w:rsidR="009B48B0" w:rsidRPr="00E378BC" w:rsidRDefault="009B48B0" w:rsidP="00CF1C59">
      <w:pPr>
        <w:pStyle w:val="NormalWeb"/>
        <w:numPr>
          <w:ilvl w:val="0"/>
          <w:numId w:val="80"/>
        </w:numPr>
        <w:spacing w:before="0" w:beforeAutospacing="0" w:after="120" w:afterAutospacing="0"/>
        <w:ind w:left="1843"/>
        <w:jc w:val="both"/>
        <w:rPr>
          <w:i/>
          <w:iCs/>
          <w:color w:val="0000FF"/>
        </w:rPr>
      </w:pPr>
      <w:r>
        <w:rPr>
          <w:i/>
          <w:iCs/>
          <w:color w:val="0000FF"/>
        </w:rPr>
        <w:t>aprakstā izvērtē</w:t>
      </w:r>
      <w:r w:rsidRPr="00DC7F62">
        <w:rPr>
          <w:bCs/>
          <w:i/>
          <w:iCs/>
          <w:color w:val="0000FF"/>
        </w:rPr>
        <w:t>, vai projekta īstenošanas vieta atrodas plūdu riskam pakļautā teritorijā, nepieciešamības gadījumā paredzot atbilstošus pasākumus</w:t>
      </w:r>
      <w:r>
        <w:rPr>
          <w:i/>
          <w:iCs/>
          <w:color w:val="0000FF"/>
        </w:rPr>
        <w:t xml:space="preserve">. </w:t>
      </w:r>
      <w:r w:rsidRPr="007F4031">
        <w:rPr>
          <w:i/>
          <w:iCs/>
          <w:color w:val="0000FF"/>
        </w:rPr>
        <w:t xml:space="preserve">Plūdu riskam pakļautajā teritorija atbilstoši VSIA “Latvijas Vides, ģeoloģijas un meteoroloģijas centrs” Latvijas plūdu riska un plūdu draudu kartēm https://videscentrs.lvgmc.lv/iebuvets/pludu–riska–un–pludu–draudu–kartes. </w:t>
      </w:r>
      <w:r>
        <w:rPr>
          <w:i/>
          <w:iCs/>
          <w:color w:val="0000FF"/>
        </w:rPr>
        <w:t>I</w:t>
      </w:r>
      <w:r w:rsidRPr="007F4031">
        <w:rPr>
          <w:i/>
          <w:iCs/>
          <w:color w:val="0000FF"/>
        </w:rPr>
        <w:t xml:space="preserve">zmanto pavasara plūdu kartes upēm un ezeriem, kā arī jūras </w:t>
      </w:r>
      <w:proofErr w:type="spellStart"/>
      <w:r w:rsidRPr="007F4031">
        <w:rPr>
          <w:i/>
          <w:iCs/>
          <w:color w:val="0000FF"/>
        </w:rPr>
        <w:t>vējuzplūdu</w:t>
      </w:r>
      <w:proofErr w:type="spellEnd"/>
      <w:r w:rsidRPr="007F4031">
        <w:rPr>
          <w:i/>
          <w:iCs/>
          <w:color w:val="0000FF"/>
        </w:rPr>
        <w:t xml:space="preserve"> piekrastes zonai kartes slāņus par 10% plūdu scenāriju (plūdu skartās teritorijas, </w:t>
      </w:r>
      <w:r w:rsidRPr="007F4031">
        <w:rPr>
          <w:i/>
          <w:iCs/>
          <w:color w:val="0000FF"/>
        </w:rPr>
        <w:lastRenderedPageBreak/>
        <w:t xml:space="preserve">kur plūdu iestāšanās biežums ir vienu reizi 10 gados). Ja projekts tiek īstenots kartē norādītajā plūdu riskam pakļautajā teritorijā, </w:t>
      </w:r>
      <w:r>
        <w:rPr>
          <w:i/>
          <w:iCs/>
          <w:color w:val="0000FF"/>
        </w:rPr>
        <w:t>norāda</w:t>
      </w:r>
      <w:r w:rsidRPr="007F4031">
        <w:rPr>
          <w:i/>
          <w:iCs/>
          <w:color w:val="0000FF"/>
        </w:rPr>
        <w:t xml:space="preserve"> rīcību, kā projekta ietvaros atbalstāmā infrastruktūra tiks aizsargāta pret ūdens uzplūdiem (piemēram, nodrošinot ēku un infrastruktūras </w:t>
      </w:r>
      <w:proofErr w:type="spellStart"/>
      <w:r w:rsidRPr="007F4031">
        <w:rPr>
          <w:i/>
          <w:iCs/>
          <w:color w:val="0000FF"/>
        </w:rPr>
        <w:t>pretplūdu</w:t>
      </w:r>
      <w:proofErr w:type="spellEnd"/>
      <w:r w:rsidRPr="007F4031">
        <w:rPr>
          <w:i/>
          <w:iCs/>
          <w:color w:val="0000FF"/>
        </w:rPr>
        <w:t xml:space="preserve"> aizsardzību, izbūvējot noteces, veidojot “zaļo” infrastruktūru, nodrošinot atbilstošu hidroizolāciju un citus risinājumus)</w:t>
      </w:r>
      <w:r w:rsidRPr="00FF5E5A">
        <w:rPr>
          <w:i/>
          <w:iCs/>
          <w:color w:val="0000FF"/>
        </w:rPr>
        <w:t>;</w:t>
      </w:r>
    </w:p>
    <w:p w14:paraId="7AA4A78A" w14:textId="77777777" w:rsidR="009B48B0" w:rsidRPr="00E13522" w:rsidRDefault="009B48B0" w:rsidP="00CF1C59">
      <w:pPr>
        <w:pStyle w:val="NormalWeb"/>
        <w:numPr>
          <w:ilvl w:val="0"/>
          <w:numId w:val="80"/>
        </w:numPr>
        <w:spacing w:before="0" w:beforeAutospacing="0" w:after="120" w:afterAutospacing="0"/>
        <w:ind w:left="1843"/>
        <w:jc w:val="both"/>
        <w:rPr>
          <w:i/>
          <w:iCs/>
          <w:color w:val="0000FF"/>
        </w:rPr>
      </w:pPr>
      <w:r>
        <w:rPr>
          <w:bCs/>
          <w:i/>
          <w:iCs/>
          <w:color w:val="0000FF"/>
        </w:rPr>
        <w:t xml:space="preserve">sniedz aprakstu </w:t>
      </w:r>
      <w:r w:rsidRPr="00E378BC">
        <w:rPr>
          <w:bCs/>
          <w:i/>
          <w:iCs/>
          <w:color w:val="0000FF"/>
        </w:rPr>
        <w:t>par ugunsdrošības aspektu nodrošināšanu, tai skaitā atbilstību normatīvajos aktos noteiktajām prasībām (ja projektā tiek uzstādīts koksnes biomasas apkures katls, kas piemērots granulu kurināmajam</w:t>
      </w:r>
      <w:r w:rsidRPr="00FF5E5A">
        <w:rPr>
          <w:i/>
          <w:iCs/>
          <w:color w:val="0000FF"/>
        </w:rPr>
        <w:t>)</w:t>
      </w:r>
      <w:r>
        <w:rPr>
          <w:i/>
          <w:iCs/>
          <w:color w:val="0000FF"/>
        </w:rPr>
        <w:t xml:space="preserve">. Šajā gadījumā </w:t>
      </w:r>
      <w:r w:rsidRPr="00566D56">
        <w:rPr>
          <w:i/>
          <w:iCs/>
          <w:color w:val="0000FF"/>
        </w:rPr>
        <w:t>būvprojektam</w:t>
      </w:r>
      <w:r>
        <w:rPr>
          <w:i/>
          <w:iCs/>
          <w:color w:val="0000FF"/>
        </w:rPr>
        <w:t xml:space="preserve"> jābūt </w:t>
      </w:r>
      <w:r w:rsidRPr="00566D56">
        <w:rPr>
          <w:i/>
          <w:iCs/>
          <w:color w:val="0000FF"/>
        </w:rPr>
        <w:t>izstrādāt</w:t>
      </w:r>
      <w:r>
        <w:rPr>
          <w:i/>
          <w:iCs/>
          <w:color w:val="0000FF"/>
        </w:rPr>
        <w:t>am</w:t>
      </w:r>
      <w:r w:rsidRPr="00566D56">
        <w:rPr>
          <w:i/>
          <w:iCs/>
          <w:color w:val="0000FF"/>
        </w:rPr>
        <w:t xml:space="preserve"> saskaņā ar normatīvajiem aktiem būvniecības jomā, t.sk. ievērojot Ministru kabineta 2015.gada 30.jūnija noteikumu Nr.333 “Noteikumi par Latvijas būvnormatīvu LBN 201–15 “Būvju ugunsdrošība” noteiktās prasības</w:t>
      </w:r>
      <w:r w:rsidRPr="00FF5E5A">
        <w:rPr>
          <w:i/>
          <w:iCs/>
          <w:color w:val="0000FF"/>
        </w:rPr>
        <w:t>;</w:t>
      </w:r>
    </w:p>
    <w:p w14:paraId="19BC4A5A" w14:textId="77777777" w:rsidR="009B48B0" w:rsidRDefault="009B48B0" w:rsidP="00CF1C59">
      <w:pPr>
        <w:pStyle w:val="NormalWeb"/>
        <w:numPr>
          <w:ilvl w:val="0"/>
          <w:numId w:val="80"/>
        </w:numPr>
        <w:spacing w:before="0" w:beforeAutospacing="0" w:after="120" w:afterAutospacing="0"/>
        <w:ind w:left="1843"/>
        <w:jc w:val="both"/>
        <w:rPr>
          <w:i/>
          <w:iCs/>
          <w:color w:val="0000FF"/>
        </w:rPr>
      </w:pPr>
      <w:r>
        <w:rPr>
          <w:i/>
          <w:iCs/>
          <w:color w:val="0000FF"/>
        </w:rPr>
        <w:t xml:space="preserve">ja </w:t>
      </w:r>
      <w:r w:rsidRPr="00E13522">
        <w:rPr>
          <w:i/>
          <w:iCs/>
          <w:color w:val="0000FF"/>
        </w:rPr>
        <w:t>plānota jaunas ēkas būvniecība</w:t>
      </w:r>
      <w:r w:rsidRPr="00E13522">
        <w:rPr>
          <w:bCs/>
          <w:i/>
          <w:iCs/>
          <w:color w:val="0000FF"/>
        </w:rPr>
        <w:t xml:space="preserve">, </w:t>
      </w:r>
      <w:r>
        <w:rPr>
          <w:bCs/>
          <w:i/>
          <w:iCs/>
          <w:color w:val="0000FF"/>
        </w:rPr>
        <w:t>norāda</w:t>
      </w:r>
      <w:r w:rsidRPr="00E13522">
        <w:rPr>
          <w:bCs/>
          <w:i/>
          <w:iCs/>
          <w:color w:val="0000FF"/>
        </w:rPr>
        <w:t>, vai ēkai ir izvērtēti elektropārvades un sadales tīklu bojājumu no vēja brāzmām, lietusgāžu un plūdu dēļ riski;</w:t>
      </w:r>
    </w:p>
    <w:p w14:paraId="677D23DA" w14:textId="77777777" w:rsidR="009B48B0" w:rsidRPr="00885B14" w:rsidRDefault="009B48B0" w:rsidP="00CF1C59">
      <w:pPr>
        <w:pStyle w:val="NormalWeb"/>
        <w:numPr>
          <w:ilvl w:val="0"/>
          <w:numId w:val="80"/>
        </w:numPr>
        <w:spacing w:before="0" w:beforeAutospacing="0" w:after="120" w:afterAutospacing="0"/>
        <w:ind w:left="1843"/>
        <w:jc w:val="both"/>
        <w:rPr>
          <w:bCs/>
          <w:i/>
          <w:iCs/>
          <w:color w:val="0000FF"/>
        </w:rPr>
      </w:pPr>
      <w:r>
        <w:rPr>
          <w:i/>
          <w:iCs/>
          <w:color w:val="0000FF"/>
        </w:rPr>
        <w:t xml:space="preserve">ja </w:t>
      </w:r>
      <w:r w:rsidRPr="00885B14">
        <w:rPr>
          <w:i/>
          <w:iCs/>
          <w:color w:val="0000FF"/>
        </w:rPr>
        <w:t xml:space="preserve">plānota jaunas ēkas būvniecība, </w:t>
      </w:r>
      <w:r w:rsidRPr="00885B14">
        <w:rPr>
          <w:bCs/>
          <w:i/>
          <w:iCs/>
          <w:color w:val="0000FF"/>
        </w:rPr>
        <w:t xml:space="preserve"> </w:t>
      </w:r>
      <w:r>
        <w:rPr>
          <w:bCs/>
          <w:i/>
          <w:iCs/>
          <w:color w:val="0000FF"/>
        </w:rPr>
        <w:t>norāda</w:t>
      </w:r>
      <w:r w:rsidRPr="00885B14">
        <w:rPr>
          <w:bCs/>
          <w:i/>
          <w:iCs/>
          <w:color w:val="0000FF"/>
        </w:rPr>
        <w:t>, vai ēkā, kur plānots īstenot projektu, ir izvērtēti ēku pamatu un grunts bojājumu riski gruntsūdeņu līmeņa svārstību dēļ;</w:t>
      </w:r>
    </w:p>
    <w:p w14:paraId="46D55523" w14:textId="77777777" w:rsidR="009B48B0" w:rsidRPr="00E13522" w:rsidRDefault="009B48B0" w:rsidP="00CF1C59">
      <w:pPr>
        <w:pStyle w:val="NormalWeb"/>
        <w:numPr>
          <w:ilvl w:val="0"/>
          <w:numId w:val="80"/>
        </w:numPr>
        <w:spacing w:before="0" w:beforeAutospacing="0" w:after="120" w:afterAutospacing="0"/>
        <w:ind w:left="1843"/>
        <w:jc w:val="both"/>
        <w:rPr>
          <w:i/>
          <w:color w:val="0000FF"/>
        </w:rPr>
      </w:pPr>
      <w:r>
        <w:rPr>
          <w:i/>
          <w:iCs/>
          <w:color w:val="0000FF"/>
        </w:rPr>
        <w:t xml:space="preserve">ja </w:t>
      </w:r>
      <w:r w:rsidRPr="00885B14">
        <w:rPr>
          <w:i/>
          <w:iCs/>
          <w:color w:val="0000FF"/>
        </w:rPr>
        <w:t>plānota jaunas ēkas būvniecība</w:t>
      </w:r>
      <w:r w:rsidRPr="00885B14">
        <w:rPr>
          <w:bCs/>
          <w:i/>
          <w:iCs/>
          <w:color w:val="0000FF"/>
        </w:rPr>
        <w:t xml:space="preserve">, </w:t>
      </w:r>
      <w:r>
        <w:rPr>
          <w:bCs/>
          <w:i/>
          <w:iCs/>
          <w:color w:val="0000FF"/>
        </w:rPr>
        <w:t>norāda</w:t>
      </w:r>
      <w:r w:rsidRPr="00885B14">
        <w:rPr>
          <w:bCs/>
          <w:i/>
          <w:iCs/>
          <w:color w:val="0000FF"/>
        </w:rPr>
        <w:t>, vai ēkā, kur plānots īstenot projektu, ir izvērtēts pārslodzes pieaugums uz ēku jumtiem no liela nokrišņu daudzuma sniega formā īslaicīgā periodā gadījumos</w:t>
      </w:r>
      <w:r>
        <w:rPr>
          <w:i/>
          <w:iCs/>
          <w:color w:val="0000FF"/>
        </w:rPr>
        <w:t>.</w:t>
      </w:r>
    </w:p>
    <w:p w14:paraId="012FEB9F" w14:textId="71991EE4" w:rsidR="009B48B0" w:rsidRPr="00E13522" w:rsidRDefault="009B48B0" w:rsidP="009B48B0">
      <w:pPr>
        <w:pStyle w:val="NormalWeb"/>
        <w:spacing w:before="0" w:beforeAutospacing="0" w:after="120" w:afterAutospacing="0"/>
        <w:ind w:left="142"/>
        <w:jc w:val="both"/>
        <w:rPr>
          <w:i/>
          <w:iCs/>
          <w:color w:val="0000FF"/>
        </w:rPr>
      </w:pPr>
      <w:r w:rsidRPr="00F97BE1">
        <w:rPr>
          <w:b/>
          <w:bCs/>
          <w:i/>
          <w:iCs/>
          <w:color w:val="0000FF"/>
        </w:rPr>
        <w:t>!</w:t>
      </w:r>
      <w:r>
        <w:rPr>
          <w:i/>
          <w:iCs/>
          <w:color w:val="0000FF"/>
        </w:rPr>
        <w:t xml:space="preserve"> HP principa “Nenodarīt būtisku kaitējumu” novērtējums, kurā iekļauti visi nosacījumi, kas attiecas uz pasākuma ietvaros plānotajiem projektiem un kas ir norādīts MK noteikumu 4</w:t>
      </w:r>
      <w:r w:rsidR="000D07E4">
        <w:rPr>
          <w:i/>
          <w:iCs/>
          <w:color w:val="0000FF"/>
        </w:rPr>
        <w:t>7</w:t>
      </w:r>
      <w:r>
        <w:rPr>
          <w:i/>
          <w:iCs/>
          <w:color w:val="0000FF"/>
        </w:rPr>
        <w:t xml:space="preserve">.punktā, ir pieejams </w:t>
      </w:r>
      <w:r w:rsidRPr="00430962">
        <w:rPr>
          <w:i/>
          <w:iCs/>
          <w:color w:val="0000FF"/>
        </w:rPr>
        <w:t>Eiropas Savienības kohēzijas politikas programmas 2021.– 2027. gadam</w:t>
      </w:r>
      <w:r>
        <w:rPr>
          <w:i/>
          <w:iCs/>
          <w:color w:val="0000FF"/>
        </w:rPr>
        <w:t xml:space="preserve"> pielikumā </w:t>
      </w:r>
      <w:hyperlink r:id="rId61" w:history="1">
        <w:r w:rsidRPr="00A55546">
          <w:rPr>
            <w:rStyle w:val="Hyperlink"/>
            <w:i/>
            <w:iCs/>
          </w:rPr>
          <w:t>https://www.esfondi.lv/normativie-akti-un-dokumenti/2021-2027-planosanas-periods</w:t>
        </w:r>
      </w:hyperlink>
      <w:r>
        <w:rPr>
          <w:i/>
          <w:iCs/>
          <w:color w:val="0000FF"/>
        </w:rPr>
        <w:t xml:space="preserve"> (dokumentu mapē ar nosaukumu </w:t>
      </w:r>
      <w:r w:rsidRPr="00DC00AD">
        <w:rPr>
          <w:i/>
          <w:iCs/>
          <w:color w:val="0000FF"/>
        </w:rPr>
        <w:t>“</w:t>
      </w:r>
      <w:r w:rsidR="00F80446" w:rsidRPr="00DC00AD">
        <w:rPr>
          <w:i/>
          <w:iCs/>
          <w:color w:val="0000FF"/>
        </w:rPr>
        <w:t>5.</w:t>
      </w:r>
      <w:r w:rsidR="00F80446" w:rsidRPr="00F80446">
        <w:rPr>
          <w:i/>
          <w:iCs/>
          <w:color w:val="0000FF"/>
        </w:rPr>
        <w:t>1.1.1._ 5.1.1.2._ 5.1.1.3._5.1.1.4._VARAM_29122022.docx</w:t>
      </w:r>
      <w:r>
        <w:rPr>
          <w:i/>
          <w:iCs/>
          <w:color w:val="0000FF"/>
        </w:rPr>
        <w:t>”).</w:t>
      </w:r>
    </w:p>
    <w:p w14:paraId="266EE650" w14:textId="77777777" w:rsidR="009B48B0" w:rsidRDefault="009B48B0" w:rsidP="009B48B0">
      <w:pPr>
        <w:pStyle w:val="NoSpacing"/>
        <w:ind w:left="1440"/>
        <w:jc w:val="both"/>
        <w:rPr>
          <w:rStyle w:val="normaltextrun"/>
          <w:rFonts w:ascii="Times New Roman" w:hAnsi="Times New Roman"/>
          <w:bCs/>
          <w:color w:val="0000FF"/>
          <w:sz w:val="24"/>
        </w:rPr>
      </w:pPr>
    </w:p>
    <w:p w14:paraId="6F6A1D85" w14:textId="77777777" w:rsidR="00994D06" w:rsidRPr="00950232" w:rsidRDefault="00994D06" w:rsidP="00994D06">
      <w:pPr>
        <w:pStyle w:val="paragraph"/>
        <w:spacing w:before="0" w:beforeAutospacing="0" w:after="0" w:afterAutospacing="0"/>
        <w:jc w:val="both"/>
        <w:textAlignment w:val="baseline"/>
        <w:rPr>
          <w:rStyle w:val="normaltextrun"/>
          <w:b/>
          <w:bCs/>
          <w:color w:val="0000FF"/>
        </w:rPr>
      </w:pPr>
      <w:r w:rsidRPr="00950232">
        <w:rPr>
          <w:rStyle w:val="normaltextrun"/>
          <w:b/>
          <w:bCs/>
          <w:color w:val="0000FF"/>
        </w:rPr>
        <w:t>7. tabula</w:t>
      </w:r>
      <w:r>
        <w:rPr>
          <w:rStyle w:val="normaltextrun"/>
          <w:b/>
          <w:bCs/>
          <w:color w:val="0000FF"/>
        </w:rPr>
        <w:t>,</w:t>
      </w:r>
      <w:r w:rsidRPr="00950232">
        <w:rPr>
          <w:rStyle w:val="normaltextrun"/>
          <w:b/>
          <w:bCs/>
          <w:color w:val="0000FF"/>
        </w:rPr>
        <w:t xml:space="preserve"> Piemēri un informācija par sadaļā “Darbības” </w:t>
      </w:r>
      <w:proofErr w:type="spellStart"/>
      <w:r w:rsidRPr="00950232">
        <w:rPr>
          <w:rStyle w:val="normaltextrun"/>
          <w:b/>
          <w:bCs/>
          <w:color w:val="0000FF"/>
        </w:rPr>
        <w:t>apakšdarbību</w:t>
      </w:r>
      <w:proofErr w:type="spellEnd"/>
      <w:r w:rsidRPr="00950232">
        <w:rPr>
          <w:rStyle w:val="normaltextrun"/>
          <w:b/>
          <w:bCs/>
          <w:color w:val="0000FF"/>
        </w:rPr>
        <w:t xml:space="preserve"> vai darbību (ja </w:t>
      </w:r>
      <w:proofErr w:type="spellStart"/>
      <w:r w:rsidRPr="00950232">
        <w:rPr>
          <w:rStyle w:val="normaltextrun"/>
          <w:b/>
          <w:bCs/>
          <w:color w:val="0000FF"/>
        </w:rPr>
        <w:t>apakšdarbības</w:t>
      </w:r>
      <w:proofErr w:type="spellEnd"/>
      <w:r w:rsidRPr="00950232">
        <w:rPr>
          <w:rStyle w:val="normaltextrun"/>
          <w:b/>
          <w:bCs/>
          <w:color w:val="0000FF"/>
        </w:rPr>
        <w:t xml:space="preserve"> nav paredzēta) aprakstos iekļaujamo saturu:</w:t>
      </w:r>
    </w:p>
    <w:p w14:paraId="2B9432B5" w14:textId="77777777" w:rsidR="00994D06" w:rsidRPr="00994D06" w:rsidRDefault="00994D06" w:rsidP="009B48B0">
      <w:pPr>
        <w:pStyle w:val="NoSpacing"/>
        <w:ind w:left="1440"/>
        <w:jc w:val="both"/>
        <w:rPr>
          <w:rStyle w:val="normaltextrun"/>
          <w:rFonts w:ascii="Times New Roman" w:hAnsi="Times New Roman"/>
          <w:bCs/>
          <w:color w:val="0000FF"/>
          <w:sz w:val="24"/>
        </w:rPr>
      </w:pPr>
    </w:p>
    <w:tbl>
      <w:tblPr>
        <w:tblStyle w:val="TableGrid"/>
        <w:tblW w:w="9634" w:type="dxa"/>
        <w:tblLook w:val="04A0" w:firstRow="1" w:lastRow="0" w:firstColumn="1" w:lastColumn="0" w:noHBand="0" w:noVBand="1"/>
      </w:tblPr>
      <w:tblGrid>
        <w:gridCol w:w="2562"/>
        <w:gridCol w:w="7072"/>
      </w:tblGrid>
      <w:tr w:rsidR="004B3025" w:rsidRPr="004B3025" w14:paraId="3F46075F" w14:textId="77777777" w:rsidTr="670B69E9">
        <w:tc>
          <w:tcPr>
            <w:tcW w:w="2562" w:type="dxa"/>
          </w:tcPr>
          <w:p w14:paraId="2ECBAA9B" w14:textId="77777777" w:rsidR="004B3025" w:rsidRPr="004B3025" w:rsidRDefault="004B3025" w:rsidP="004B3025">
            <w:pPr>
              <w:spacing w:after="240"/>
              <w:textAlignment w:val="baseline"/>
              <w:rPr>
                <w:rFonts w:eastAsia="Times New Roman"/>
                <w:b/>
                <w:bCs/>
                <w:i/>
                <w:iCs/>
                <w:color w:val="0000FF"/>
              </w:rPr>
            </w:pPr>
            <w:r w:rsidRPr="004B3025">
              <w:rPr>
                <w:rFonts w:eastAsia="Times New Roman"/>
                <w:b/>
                <w:bCs/>
                <w:i/>
                <w:iCs/>
                <w:color w:val="0000FF"/>
              </w:rPr>
              <w:t>KPVIS definētās darbības:</w:t>
            </w:r>
          </w:p>
        </w:tc>
        <w:tc>
          <w:tcPr>
            <w:tcW w:w="7072" w:type="dxa"/>
          </w:tcPr>
          <w:p w14:paraId="565CC031" w14:textId="77777777" w:rsidR="004B3025" w:rsidRPr="004B3025" w:rsidRDefault="004B3025" w:rsidP="004B3025">
            <w:pPr>
              <w:spacing w:after="240"/>
              <w:textAlignment w:val="baseline"/>
              <w:rPr>
                <w:rFonts w:eastAsiaTheme="majorEastAsia"/>
                <w:i/>
                <w:iCs/>
                <w:color w:val="0000FF"/>
              </w:rPr>
            </w:pPr>
            <w:proofErr w:type="spellStart"/>
            <w:r w:rsidRPr="004B3025">
              <w:rPr>
                <w:rFonts w:eastAsia="Times New Roman"/>
                <w:b/>
                <w:bCs/>
                <w:i/>
                <w:iCs/>
                <w:color w:val="0000FF"/>
              </w:rPr>
              <w:t>Apakšdarbību</w:t>
            </w:r>
            <w:proofErr w:type="spellEnd"/>
            <w:r w:rsidRPr="004B3025">
              <w:rPr>
                <w:rFonts w:eastAsia="Times New Roman"/>
                <w:b/>
                <w:bCs/>
                <w:i/>
                <w:iCs/>
                <w:color w:val="0000FF"/>
              </w:rPr>
              <w:t xml:space="preserve"> aprakstos (vai darbību aprakstos, ja darbībai nav pievienota </w:t>
            </w:r>
            <w:proofErr w:type="spellStart"/>
            <w:r w:rsidRPr="004B3025">
              <w:rPr>
                <w:rFonts w:eastAsia="Times New Roman"/>
                <w:b/>
                <w:bCs/>
                <w:i/>
                <w:iCs/>
                <w:color w:val="0000FF"/>
              </w:rPr>
              <w:t>apakšdarbība</w:t>
            </w:r>
            <w:proofErr w:type="spellEnd"/>
            <w:r w:rsidRPr="004B3025">
              <w:rPr>
                <w:rFonts w:eastAsia="Times New Roman"/>
                <w:b/>
                <w:bCs/>
                <w:i/>
                <w:iCs/>
                <w:color w:val="0000FF"/>
              </w:rPr>
              <w:t>) sniedzamā informācija:</w:t>
            </w:r>
          </w:p>
        </w:tc>
      </w:tr>
      <w:tr w:rsidR="004B3025" w:rsidRPr="004B3025" w14:paraId="13932091" w14:textId="77777777" w:rsidTr="670B69E9">
        <w:tc>
          <w:tcPr>
            <w:tcW w:w="2562" w:type="dxa"/>
          </w:tcPr>
          <w:p w14:paraId="7C958CBE" w14:textId="77777777" w:rsidR="004B3025" w:rsidRPr="004B3025" w:rsidRDefault="004B3025" w:rsidP="004B3025">
            <w:pPr>
              <w:jc w:val="both"/>
              <w:textAlignment w:val="baseline"/>
              <w:rPr>
                <w:rFonts w:eastAsiaTheme="majorEastAsia"/>
                <w:i/>
                <w:iCs/>
                <w:color w:val="0000FF"/>
              </w:rPr>
            </w:pPr>
            <w:r w:rsidRPr="004B3025">
              <w:rPr>
                <w:rFonts w:eastAsia="Times New Roman"/>
                <w:b/>
                <w:bCs/>
                <w:i/>
                <w:iCs/>
                <w:color w:val="0000FF"/>
              </w:rPr>
              <w:t>1</w:t>
            </w:r>
            <w:r w:rsidRPr="004B3025">
              <w:rPr>
                <w:rFonts w:eastAsia="Times New Roman"/>
              </w:rPr>
              <w:t xml:space="preserve">. </w:t>
            </w:r>
            <w:r w:rsidRPr="004B3025">
              <w:rPr>
                <w:rFonts w:eastAsia="Times New Roman"/>
                <w:b/>
                <w:bCs/>
                <w:i/>
                <w:iCs/>
                <w:color w:val="0000FF"/>
              </w:rPr>
              <w:t>Darbības, kurām nepiemēro komercdarbības atbalstu:</w:t>
            </w:r>
          </w:p>
        </w:tc>
        <w:tc>
          <w:tcPr>
            <w:tcW w:w="7072" w:type="dxa"/>
          </w:tcPr>
          <w:p w14:paraId="10454EEF" w14:textId="77777777" w:rsidR="004B3025" w:rsidRPr="004B3025" w:rsidRDefault="004B3025" w:rsidP="00A501DD">
            <w:pPr>
              <w:jc w:val="both"/>
              <w:textAlignment w:val="baseline"/>
              <w:rPr>
                <w:rFonts w:eastAsiaTheme="majorEastAsia"/>
                <w:i/>
                <w:iCs/>
                <w:color w:val="0000FF"/>
              </w:rPr>
            </w:pPr>
            <w:r w:rsidRPr="004B3025">
              <w:rPr>
                <w:rFonts w:eastAsiaTheme="majorEastAsia"/>
                <w:i/>
                <w:iCs/>
                <w:color w:val="0000FF"/>
              </w:rPr>
              <w:t xml:space="preserve">Darbību izvēlas, ja plānotas satiksmes infrastruktūras būvniecības, pārbūves vai atjaunošanas izmaksas. (1.darbība attiecas uz tādām izmaksām, kuras nav iekļaujamas 2.-8.darbības ietvaros, tai skaitā satiksmes infrastruktūru, kuru paredz nomas infrastruktūras sastāvā (darbības Nr.7 ietvaros) vai satiksmes infrastruktūru, kas plānota konkrētam komersantam kā sadarbības partnerim un ir uzskatāma par </w:t>
            </w:r>
            <w:proofErr w:type="spellStart"/>
            <w:r w:rsidRPr="004B3025">
              <w:rPr>
                <w:rFonts w:eastAsiaTheme="majorEastAsia"/>
                <w:i/>
                <w:iCs/>
                <w:color w:val="0000FF"/>
              </w:rPr>
              <w:t>mērķorientētu</w:t>
            </w:r>
            <w:proofErr w:type="spellEnd"/>
            <w:r w:rsidRPr="004B3025">
              <w:rPr>
                <w:rFonts w:eastAsiaTheme="majorEastAsia"/>
                <w:i/>
                <w:iCs/>
                <w:color w:val="0000FF"/>
              </w:rPr>
              <w:t xml:space="preserve"> infrastruktūru (darbības Nr.4 ietvaros)).</w:t>
            </w:r>
          </w:p>
          <w:p w14:paraId="4DF1EEAE" w14:textId="77777777" w:rsidR="004B3025" w:rsidRPr="004B3025" w:rsidRDefault="004B3025" w:rsidP="00A501DD">
            <w:pPr>
              <w:jc w:val="both"/>
              <w:textAlignment w:val="baseline"/>
              <w:rPr>
                <w:rFonts w:eastAsiaTheme="majorEastAsia"/>
                <w:i/>
                <w:iCs/>
                <w:color w:val="0000FF"/>
              </w:rPr>
            </w:pPr>
          </w:p>
          <w:p w14:paraId="555E6A78" w14:textId="77777777" w:rsidR="004B3025" w:rsidRPr="004B3025" w:rsidRDefault="004B3025" w:rsidP="00A501DD">
            <w:pPr>
              <w:jc w:val="both"/>
              <w:textAlignment w:val="baseline"/>
              <w:rPr>
                <w:rFonts w:eastAsia="Times New Roman"/>
                <w:i/>
                <w:iCs/>
                <w:color w:val="0000FF"/>
              </w:rPr>
            </w:pPr>
            <w:r w:rsidRPr="004B3025">
              <w:rPr>
                <w:rFonts w:eastAsia="Times New Roman"/>
                <w:i/>
                <w:iCs/>
                <w:color w:val="0000FF"/>
              </w:rPr>
              <w:t xml:space="preserve">Darbības ietvaros paredz </w:t>
            </w:r>
            <w:proofErr w:type="spellStart"/>
            <w:r w:rsidRPr="004B3025">
              <w:rPr>
                <w:rFonts w:eastAsia="Times New Roman"/>
                <w:i/>
                <w:iCs/>
                <w:color w:val="0000FF"/>
              </w:rPr>
              <w:t>apakšdarbības</w:t>
            </w:r>
            <w:proofErr w:type="spellEnd"/>
            <w:r w:rsidRPr="004B3025">
              <w:rPr>
                <w:rFonts w:eastAsia="Times New Roman"/>
                <w:i/>
                <w:iCs/>
                <w:color w:val="0000FF"/>
              </w:rPr>
              <w:t xml:space="preserve"> satiksmes infrastruktūrai, kas paredzēta kā publiskā infrastruktūra (ielas, ceļi, stāvlaukumi u.tml.), un ar satiksmes infrastruktūru saistītajām izmaksām, tai skaitā izmaksas zemes iegādei, projekta sagatavošanai, projekta vadībai, būvuzraudzībai, autoruzraudzībai, arheoloģiskai uzraudzībai, būves nodošanai ekspluatācijā, komunikācijas un vizuālās identitātes prasību nodrošināšanai, u.c.. </w:t>
            </w:r>
          </w:p>
          <w:p w14:paraId="22274E98" w14:textId="77777777" w:rsidR="004B3025" w:rsidRPr="004B3025" w:rsidRDefault="004B3025" w:rsidP="00A501DD">
            <w:pPr>
              <w:jc w:val="both"/>
              <w:textAlignment w:val="baseline"/>
              <w:rPr>
                <w:rFonts w:eastAsia="Times New Roman"/>
                <w:i/>
                <w:iCs/>
                <w:color w:val="0000FF"/>
              </w:rPr>
            </w:pPr>
            <w:proofErr w:type="spellStart"/>
            <w:r w:rsidRPr="004B3025">
              <w:rPr>
                <w:rFonts w:eastAsia="Times New Roman"/>
                <w:i/>
                <w:color w:val="0000FF"/>
              </w:rPr>
              <w:t>Apakšdarbību</w:t>
            </w:r>
            <w:proofErr w:type="spellEnd"/>
            <w:r w:rsidRPr="004B3025">
              <w:rPr>
                <w:rFonts w:eastAsia="Times New Roman"/>
                <w:i/>
                <w:color w:val="0000FF"/>
              </w:rPr>
              <w:t xml:space="preserve"> piemēri</w:t>
            </w:r>
            <w:r w:rsidRPr="004B3025">
              <w:rPr>
                <w:rFonts w:eastAsia="Times New Roman"/>
                <w:i/>
                <w:iCs/>
                <w:color w:val="0000FF"/>
              </w:rPr>
              <w:t>:</w:t>
            </w:r>
          </w:p>
          <w:p w14:paraId="58FEDE41" w14:textId="77777777" w:rsidR="004B3025" w:rsidRPr="004B3025" w:rsidRDefault="004B3025" w:rsidP="00A501DD">
            <w:pPr>
              <w:ind w:left="440"/>
              <w:jc w:val="both"/>
              <w:textAlignment w:val="baseline"/>
              <w:rPr>
                <w:rFonts w:eastAsia="Times New Roman"/>
                <w:i/>
                <w:iCs/>
                <w:color w:val="0000FF"/>
              </w:rPr>
            </w:pPr>
            <w:r w:rsidRPr="004B3025">
              <w:rPr>
                <w:rFonts w:eastAsia="Times New Roman"/>
                <w:i/>
                <w:iCs/>
                <w:color w:val="0000FF"/>
              </w:rPr>
              <w:t>1.1. Ielas/ ceļa būvniecība;</w:t>
            </w:r>
          </w:p>
          <w:p w14:paraId="44A156EE" w14:textId="77777777" w:rsidR="004B3025" w:rsidRPr="004B3025" w:rsidRDefault="004B3025" w:rsidP="00A501DD">
            <w:pPr>
              <w:ind w:left="440"/>
              <w:jc w:val="both"/>
              <w:textAlignment w:val="baseline"/>
              <w:rPr>
                <w:rFonts w:eastAsia="Times New Roman"/>
                <w:i/>
                <w:iCs/>
                <w:color w:val="0000FF"/>
              </w:rPr>
            </w:pPr>
            <w:r w:rsidRPr="004B3025">
              <w:rPr>
                <w:rFonts w:eastAsia="Times New Roman"/>
                <w:i/>
                <w:iCs/>
                <w:color w:val="0000FF"/>
              </w:rPr>
              <w:lastRenderedPageBreak/>
              <w:t>1.2. Būvprojekta, būvniecības ieceres dokumentācijas, būvprojekta minimālā sastāvā, apliecinājuma kartes vai paskaidrojuma raksta vai paziņojuma par būvniecību izstrāde  ielas/ ceļa būvniecībai;</w:t>
            </w:r>
          </w:p>
          <w:p w14:paraId="7C90B0D7" w14:textId="77777777" w:rsidR="004B3025" w:rsidRPr="004B3025" w:rsidRDefault="004B3025" w:rsidP="00A501DD">
            <w:pPr>
              <w:ind w:left="440"/>
              <w:jc w:val="both"/>
              <w:textAlignment w:val="baseline"/>
              <w:rPr>
                <w:rFonts w:eastAsia="Times New Roman"/>
                <w:i/>
                <w:iCs/>
                <w:color w:val="0000FF"/>
              </w:rPr>
            </w:pPr>
            <w:r w:rsidRPr="004B3025">
              <w:rPr>
                <w:rFonts w:eastAsia="Times New Roman"/>
                <w:i/>
                <w:iCs/>
                <w:color w:val="0000FF"/>
              </w:rPr>
              <w:t>1.3.Autoruzraudzība</w:t>
            </w:r>
            <w:r w:rsidRPr="004B3025">
              <w:rPr>
                <w:rFonts w:eastAsia="Times New Roman"/>
              </w:rPr>
              <w:t xml:space="preserve"> </w:t>
            </w:r>
            <w:r w:rsidRPr="004B3025">
              <w:rPr>
                <w:rFonts w:eastAsia="Times New Roman"/>
                <w:i/>
                <w:iCs/>
                <w:color w:val="0000FF"/>
              </w:rPr>
              <w:t>ielas/ ceļa būvniecībai;</w:t>
            </w:r>
          </w:p>
          <w:p w14:paraId="321D4D17" w14:textId="77777777" w:rsidR="00B831EE" w:rsidRDefault="004B3025" w:rsidP="00B831EE">
            <w:pPr>
              <w:ind w:left="440"/>
              <w:jc w:val="both"/>
              <w:textAlignment w:val="baseline"/>
              <w:rPr>
                <w:rFonts w:eastAsia="Times New Roman"/>
                <w:i/>
                <w:iCs/>
                <w:color w:val="0000FF"/>
              </w:rPr>
            </w:pPr>
            <w:r w:rsidRPr="004B3025">
              <w:rPr>
                <w:rFonts w:eastAsia="Times New Roman"/>
                <w:i/>
                <w:iCs/>
                <w:color w:val="0000FF"/>
              </w:rPr>
              <w:t>1.4. Būvuzraudzība</w:t>
            </w:r>
            <w:r w:rsidRPr="004B3025">
              <w:rPr>
                <w:rFonts w:eastAsia="Times New Roman"/>
              </w:rPr>
              <w:t xml:space="preserve"> </w:t>
            </w:r>
            <w:r w:rsidRPr="004B3025">
              <w:rPr>
                <w:rFonts w:eastAsia="Times New Roman"/>
                <w:i/>
                <w:iCs/>
                <w:color w:val="0000FF"/>
              </w:rPr>
              <w:t>ielas/ ceļa būvniecībai;</w:t>
            </w:r>
          </w:p>
          <w:p w14:paraId="1D4C93E2" w14:textId="736A783D" w:rsidR="004B3025" w:rsidRPr="004B3025" w:rsidRDefault="009746D3" w:rsidP="00B831EE">
            <w:pPr>
              <w:ind w:left="440"/>
              <w:jc w:val="both"/>
              <w:textAlignment w:val="baseline"/>
              <w:rPr>
                <w:rFonts w:eastAsia="Times New Roman"/>
                <w:i/>
                <w:iCs/>
                <w:color w:val="0000FF"/>
              </w:rPr>
            </w:pPr>
            <w:r>
              <w:rPr>
                <w:rFonts w:eastAsia="Times New Roman"/>
                <w:i/>
                <w:iCs/>
                <w:color w:val="0000FF"/>
              </w:rPr>
              <w:t xml:space="preserve">1.5. </w:t>
            </w:r>
            <w:r w:rsidR="004B3025" w:rsidRPr="004B3025">
              <w:rPr>
                <w:rFonts w:eastAsia="Times New Roman"/>
                <w:i/>
                <w:iCs/>
                <w:color w:val="0000FF"/>
              </w:rPr>
              <w:t>Komunikācijas un vizuālās identitātes prasību nodrošināšana;</w:t>
            </w:r>
          </w:p>
          <w:p w14:paraId="1DD20FBC" w14:textId="77777777" w:rsidR="004B3025" w:rsidRPr="004B3025" w:rsidRDefault="004B3025" w:rsidP="00A501DD">
            <w:pPr>
              <w:ind w:left="440"/>
              <w:jc w:val="both"/>
              <w:textAlignment w:val="baseline"/>
              <w:rPr>
                <w:rFonts w:eastAsia="Times New Roman"/>
                <w:i/>
                <w:iCs/>
                <w:color w:val="0000FF"/>
              </w:rPr>
            </w:pPr>
            <w:r w:rsidRPr="004B3025">
              <w:rPr>
                <w:rFonts w:eastAsia="Times New Roman"/>
                <w:i/>
                <w:iCs/>
                <w:color w:val="0000FF"/>
              </w:rPr>
              <w:t>1.6.Izmaksu un ieguvumu analīzes izstrāde;</w:t>
            </w:r>
          </w:p>
          <w:p w14:paraId="1EB24F7A" w14:textId="77777777" w:rsidR="004B3025" w:rsidRPr="004B3025" w:rsidRDefault="004B3025" w:rsidP="00A501DD">
            <w:pPr>
              <w:ind w:left="440"/>
              <w:jc w:val="both"/>
              <w:textAlignment w:val="baseline"/>
              <w:rPr>
                <w:rFonts w:eastAsia="Times New Roman"/>
                <w:i/>
                <w:iCs/>
                <w:color w:val="0000FF"/>
              </w:rPr>
            </w:pPr>
            <w:r w:rsidRPr="004B3025">
              <w:rPr>
                <w:rFonts w:eastAsia="Times New Roman"/>
                <w:i/>
                <w:iCs/>
                <w:color w:val="0000FF"/>
              </w:rPr>
              <w:t>1.7.Projekta vadība;</w:t>
            </w:r>
          </w:p>
          <w:p w14:paraId="399FCD4B" w14:textId="77777777" w:rsidR="004B3025" w:rsidRPr="004B3025" w:rsidRDefault="004B3025" w:rsidP="00A501DD">
            <w:pPr>
              <w:ind w:left="440"/>
              <w:jc w:val="both"/>
              <w:textAlignment w:val="baseline"/>
              <w:rPr>
                <w:rFonts w:eastAsia="Times New Roman"/>
                <w:i/>
                <w:iCs/>
                <w:color w:val="0000FF"/>
              </w:rPr>
            </w:pPr>
            <w:r w:rsidRPr="004B3025">
              <w:rPr>
                <w:rFonts w:eastAsia="Times New Roman"/>
                <w:i/>
                <w:iCs/>
                <w:color w:val="0000FF"/>
              </w:rPr>
              <w:t xml:space="preserve">u.c. </w:t>
            </w:r>
            <w:proofErr w:type="spellStart"/>
            <w:r w:rsidRPr="004B3025">
              <w:rPr>
                <w:rFonts w:eastAsia="Times New Roman"/>
                <w:i/>
                <w:iCs/>
                <w:color w:val="0000FF"/>
              </w:rPr>
              <w:t>apakšdarbības</w:t>
            </w:r>
            <w:proofErr w:type="spellEnd"/>
            <w:r w:rsidRPr="004B3025">
              <w:rPr>
                <w:rFonts w:eastAsia="Times New Roman"/>
                <w:i/>
                <w:iCs/>
                <w:color w:val="0000FF"/>
              </w:rPr>
              <w:t>.</w:t>
            </w:r>
          </w:p>
          <w:p w14:paraId="42938525" w14:textId="77777777" w:rsidR="004B3025" w:rsidRPr="004B3025" w:rsidRDefault="004B3025" w:rsidP="00A501DD">
            <w:pPr>
              <w:jc w:val="both"/>
              <w:textAlignment w:val="baseline"/>
              <w:rPr>
                <w:rFonts w:eastAsia="Times New Roman"/>
                <w:i/>
                <w:iCs/>
                <w:color w:val="0000FF"/>
              </w:rPr>
            </w:pPr>
          </w:p>
          <w:p w14:paraId="3067C08C" w14:textId="77777777" w:rsidR="004B3025" w:rsidRDefault="004B3025" w:rsidP="00CF1C59">
            <w:pPr>
              <w:numPr>
                <w:ilvl w:val="0"/>
                <w:numId w:val="52"/>
              </w:numPr>
              <w:jc w:val="both"/>
              <w:textAlignment w:val="baseline"/>
              <w:rPr>
                <w:rFonts w:eastAsia="Times New Roman"/>
                <w:i/>
                <w:iCs/>
                <w:color w:val="0000FF"/>
              </w:rPr>
            </w:pPr>
            <w:r w:rsidRPr="004B3025">
              <w:rPr>
                <w:rFonts w:eastAsia="Times New Roman"/>
                <w:i/>
                <w:iCs/>
                <w:color w:val="0000FF"/>
              </w:rPr>
              <w:t xml:space="preserve">Projektā neiekļauj pabeigtas darbības/ </w:t>
            </w:r>
            <w:proofErr w:type="spellStart"/>
            <w:r w:rsidRPr="004B3025">
              <w:rPr>
                <w:rFonts w:eastAsia="Times New Roman"/>
                <w:i/>
                <w:iCs/>
                <w:color w:val="0000FF"/>
              </w:rPr>
              <w:t>apakšdarbības</w:t>
            </w:r>
            <w:proofErr w:type="spellEnd"/>
            <w:r w:rsidRPr="004B3025">
              <w:rPr>
                <w:rFonts w:eastAsia="Times New Roman"/>
                <w:i/>
                <w:iCs/>
                <w:color w:val="0000FF"/>
              </w:rPr>
              <w:t>, izņemot zemes iegādi un projekta iesniegumu pamatojošās dokumentācijas sagatavošanu, kas var būt pabeigtas līdz projekta iesnieguma iesniegšanai sadarbības iestādē.</w:t>
            </w:r>
          </w:p>
          <w:p w14:paraId="086FD446" w14:textId="4FC45B9D" w:rsidR="00A93904" w:rsidRPr="004B3025" w:rsidRDefault="00A93904" w:rsidP="00CF1C59">
            <w:pPr>
              <w:numPr>
                <w:ilvl w:val="0"/>
                <w:numId w:val="52"/>
              </w:numPr>
              <w:jc w:val="both"/>
              <w:textAlignment w:val="baseline"/>
              <w:rPr>
                <w:rFonts w:eastAsia="Times New Roman"/>
                <w:i/>
                <w:iCs/>
                <w:color w:val="0000FF"/>
              </w:rPr>
            </w:pPr>
            <w:r>
              <w:rPr>
                <w:rFonts w:eastAsia="Times New Roman"/>
                <w:i/>
                <w:iCs/>
                <w:color w:val="0000FF"/>
              </w:rPr>
              <w:t xml:space="preserve">MK noteikumu </w:t>
            </w:r>
            <w:r w:rsidRPr="00A93904">
              <w:rPr>
                <w:rFonts w:eastAsia="Times New Roman"/>
                <w:i/>
                <w:iCs/>
                <w:color w:val="0000FF"/>
              </w:rPr>
              <w:t>48. punkta ietvaros plānotās izmaksas, kurām atbalsts nav kvalificējams kā komercdarbības atbalsts (piemēram, publiski pieejamu pievedceļu vai stāvlaukumu atjaunošana vai ierīkošana pie uzņēmējdarbības teritorijām)</w:t>
            </w:r>
            <w:r w:rsidR="00442FEE">
              <w:rPr>
                <w:rFonts w:eastAsia="Times New Roman"/>
                <w:i/>
                <w:iCs/>
                <w:color w:val="0000FF"/>
              </w:rPr>
              <w:t xml:space="preserve">, </w:t>
            </w:r>
            <w:r w:rsidR="00DB19B8" w:rsidRPr="00DB19B8">
              <w:rPr>
                <w:rFonts w:eastAsia="Times New Roman"/>
                <w:i/>
                <w:iCs/>
                <w:color w:val="0000FF"/>
              </w:rPr>
              <w:t>projekta netiešās attiecināmās izmaksas</w:t>
            </w:r>
            <w:r w:rsidR="00DB19B8">
              <w:rPr>
                <w:rFonts w:eastAsia="Times New Roman"/>
                <w:i/>
                <w:iCs/>
                <w:color w:val="0000FF"/>
              </w:rPr>
              <w:t xml:space="preserve">, </w:t>
            </w:r>
            <w:r w:rsidR="00C52E9C" w:rsidRPr="00C52E9C">
              <w:rPr>
                <w:rFonts w:eastAsia="Times New Roman"/>
                <w:i/>
                <w:iCs/>
                <w:color w:val="0000FF"/>
              </w:rPr>
              <w:t>zemes iegādes izmaksas</w:t>
            </w:r>
            <w:r w:rsidR="00C52E9C">
              <w:rPr>
                <w:rFonts w:eastAsia="Times New Roman"/>
                <w:i/>
                <w:iCs/>
                <w:color w:val="0000FF"/>
              </w:rPr>
              <w:t xml:space="preserve">, </w:t>
            </w:r>
            <w:r w:rsidR="00795EE4" w:rsidRPr="00795EE4">
              <w:rPr>
                <w:rFonts w:eastAsia="Times New Roman"/>
                <w:i/>
                <w:iCs/>
                <w:color w:val="0000FF"/>
              </w:rPr>
              <w:t>projekta iesniegumu pamatojošās dokumentācijas sagatavošanas izmaksas</w:t>
            </w:r>
            <w:r w:rsidR="00795EE4">
              <w:rPr>
                <w:rFonts w:eastAsia="Times New Roman"/>
                <w:i/>
                <w:iCs/>
                <w:color w:val="0000FF"/>
              </w:rPr>
              <w:t xml:space="preserve"> un </w:t>
            </w:r>
            <w:r w:rsidR="00E0124B" w:rsidRPr="00E0124B">
              <w:rPr>
                <w:rFonts w:eastAsia="Times New Roman"/>
                <w:i/>
                <w:iCs/>
                <w:color w:val="0000FF"/>
              </w:rPr>
              <w:t>projekta vadības personāla izmaksas, kas radušās uz darba līguma pamata</w:t>
            </w:r>
            <w:r w:rsidR="00E0124B">
              <w:rPr>
                <w:rFonts w:eastAsia="Times New Roman"/>
                <w:i/>
                <w:iCs/>
                <w:color w:val="0000FF"/>
              </w:rPr>
              <w:t xml:space="preserve">, </w:t>
            </w:r>
            <w:r>
              <w:rPr>
                <w:rFonts w:eastAsia="Times New Roman"/>
                <w:i/>
                <w:iCs/>
                <w:color w:val="0000FF"/>
              </w:rPr>
              <w:t xml:space="preserve"> ir attiecināmas no 2021. gada 1. janvāra.</w:t>
            </w:r>
          </w:p>
          <w:p w14:paraId="1752881D" w14:textId="77777777" w:rsidR="004B3025" w:rsidRPr="004B3025" w:rsidRDefault="004B3025" w:rsidP="00A501DD">
            <w:pPr>
              <w:ind w:left="323"/>
              <w:jc w:val="both"/>
              <w:textAlignment w:val="baseline"/>
              <w:rPr>
                <w:rFonts w:eastAsia="Times New Roman"/>
                <w:i/>
                <w:iCs/>
                <w:color w:val="0000FF"/>
              </w:rPr>
            </w:pPr>
          </w:p>
          <w:p w14:paraId="543C7E6D" w14:textId="77777777" w:rsidR="004B3025" w:rsidRPr="004B3025" w:rsidRDefault="004B3025" w:rsidP="00A501DD">
            <w:pPr>
              <w:spacing w:after="120"/>
              <w:jc w:val="both"/>
              <w:textAlignment w:val="baseline"/>
              <w:rPr>
                <w:rFonts w:eastAsia="Times New Roman"/>
                <w:i/>
                <w:iCs/>
                <w:color w:val="0000FF"/>
              </w:rPr>
            </w:pPr>
            <w:proofErr w:type="spellStart"/>
            <w:r w:rsidRPr="004B3025">
              <w:rPr>
                <w:rFonts w:eastAsia="Times New Roman"/>
                <w:i/>
                <w:iCs/>
                <w:color w:val="0000FF"/>
              </w:rPr>
              <w:t>Apakšdarbības</w:t>
            </w:r>
            <w:proofErr w:type="spellEnd"/>
            <w:r w:rsidRPr="004B3025">
              <w:rPr>
                <w:rFonts w:eastAsia="Times New Roman"/>
                <w:i/>
                <w:iCs/>
                <w:color w:val="0000FF"/>
              </w:rPr>
              <w:t xml:space="preserve"> (vai darbības, ja </w:t>
            </w:r>
            <w:proofErr w:type="spellStart"/>
            <w:r w:rsidRPr="004B3025">
              <w:rPr>
                <w:rFonts w:eastAsia="Times New Roman"/>
                <w:i/>
                <w:iCs/>
                <w:color w:val="0000FF"/>
              </w:rPr>
              <w:t>apakšdarbība</w:t>
            </w:r>
            <w:proofErr w:type="spellEnd"/>
            <w:r w:rsidRPr="004B3025">
              <w:rPr>
                <w:rFonts w:eastAsia="Times New Roman"/>
                <w:i/>
                <w:iCs/>
                <w:color w:val="0000FF"/>
              </w:rPr>
              <w:t xml:space="preserve"> nav paredzēta) aprakstā:</w:t>
            </w:r>
          </w:p>
          <w:p w14:paraId="2FCAF6C9" w14:textId="77777777" w:rsidR="004B3025" w:rsidRPr="004B3025" w:rsidRDefault="004B3025" w:rsidP="00CF1C59">
            <w:pPr>
              <w:numPr>
                <w:ilvl w:val="0"/>
                <w:numId w:val="82"/>
              </w:numPr>
              <w:spacing w:after="120"/>
              <w:jc w:val="both"/>
              <w:textAlignment w:val="baseline"/>
              <w:rPr>
                <w:rFonts w:eastAsia="Times New Roman"/>
                <w:i/>
                <w:color w:val="0000FF"/>
              </w:rPr>
            </w:pPr>
            <w:r w:rsidRPr="004B3025">
              <w:rPr>
                <w:rFonts w:eastAsia="Times New Roman"/>
                <w:i/>
                <w:color w:val="0000FF"/>
              </w:rPr>
              <w:t xml:space="preserve">īsi norāda </w:t>
            </w:r>
            <w:proofErr w:type="spellStart"/>
            <w:r w:rsidRPr="004B3025">
              <w:rPr>
                <w:rFonts w:eastAsia="Times New Roman"/>
                <w:i/>
                <w:color w:val="0000FF"/>
              </w:rPr>
              <w:t>apakšdarbības</w:t>
            </w:r>
            <w:proofErr w:type="spellEnd"/>
            <w:r w:rsidRPr="004B3025">
              <w:rPr>
                <w:rFonts w:eastAsia="Times New Roman"/>
                <w:i/>
                <w:color w:val="0000FF"/>
              </w:rPr>
              <w:t xml:space="preserve"> ietvaros plānotos darbus, piemēram, apgaismojuma pārbūve vai būvniecība, lietus ūdens kanalizācijas sistēmas būvniecība u.c.; </w:t>
            </w:r>
          </w:p>
          <w:p w14:paraId="186A5909" w14:textId="7E9C8A3E" w:rsidR="004B3025" w:rsidRPr="004B3025" w:rsidRDefault="004B3025" w:rsidP="00CF1C59">
            <w:pPr>
              <w:numPr>
                <w:ilvl w:val="0"/>
                <w:numId w:val="82"/>
              </w:numPr>
              <w:spacing w:after="120"/>
              <w:jc w:val="both"/>
              <w:textAlignment w:val="baseline"/>
              <w:rPr>
                <w:rFonts w:eastAsia="Times New Roman"/>
                <w:i/>
                <w:color w:val="0000FF"/>
              </w:rPr>
            </w:pPr>
            <w:r w:rsidRPr="004B3025">
              <w:rPr>
                <w:rFonts w:eastAsia="Times New Roman"/>
                <w:i/>
                <w:color w:val="0000FF"/>
              </w:rPr>
              <w:t xml:space="preserve">norāda </w:t>
            </w:r>
            <w:proofErr w:type="spellStart"/>
            <w:r w:rsidRPr="004B3025">
              <w:rPr>
                <w:rFonts w:eastAsia="Times New Roman"/>
                <w:i/>
                <w:color w:val="0000FF"/>
              </w:rPr>
              <w:t>apakšdarbības</w:t>
            </w:r>
            <w:proofErr w:type="spellEnd"/>
            <w:r w:rsidRPr="004B3025">
              <w:rPr>
                <w:rFonts w:eastAsia="Times New Roman"/>
                <w:i/>
                <w:color w:val="0000FF"/>
              </w:rPr>
              <w:t xml:space="preserve"> rezultātu</w:t>
            </w:r>
            <w:r w:rsidRPr="004B3025">
              <w:rPr>
                <w:rFonts w:eastAsia="Times New Roman"/>
              </w:rPr>
              <w:t>,</w:t>
            </w:r>
            <w:r w:rsidRPr="004B3025">
              <w:rPr>
                <w:rFonts w:eastAsia="Times New Roman"/>
                <w:i/>
                <w:color w:val="0000FF"/>
              </w:rPr>
              <w:t xml:space="preserve">  piemēram, izbūvēts ielas posms 0</w:t>
            </w:r>
            <w:r w:rsidRPr="004B3025">
              <w:rPr>
                <w:rFonts w:eastAsia="Times New Roman"/>
              </w:rPr>
              <w:t>,</w:t>
            </w:r>
            <w:r w:rsidRPr="004B3025">
              <w:rPr>
                <w:rFonts w:eastAsia="Times New Roman"/>
                <w:i/>
                <w:color w:val="0000FF"/>
              </w:rPr>
              <w:t xml:space="preserve">7  km, noslēgts viens </w:t>
            </w:r>
            <w:r w:rsidR="00B714DD" w:rsidRPr="004B3025">
              <w:rPr>
                <w:rFonts w:eastAsia="Times New Roman"/>
                <w:i/>
                <w:color w:val="0000FF"/>
              </w:rPr>
              <w:t>būvuzraudzības</w:t>
            </w:r>
            <w:r w:rsidRPr="004B3025">
              <w:rPr>
                <w:rFonts w:eastAsia="Times New Roman"/>
                <w:i/>
                <w:color w:val="0000FF"/>
              </w:rPr>
              <w:t xml:space="preserve"> līgums u.c. Ja tiek būvētas/ pārbūvētas vairākas ielas/ ceļi, norāda katras ielas/ ceļa posma garumu, kas tiek iekļauts projekta iesniegumā;</w:t>
            </w:r>
          </w:p>
          <w:p w14:paraId="42E663D8" w14:textId="2A1957EA" w:rsidR="004B3025" w:rsidRPr="004B3025" w:rsidRDefault="004B3025" w:rsidP="00CF1C59">
            <w:pPr>
              <w:numPr>
                <w:ilvl w:val="0"/>
                <w:numId w:val="82"/>
              </w:numPr>
              <w:spacing w:after="120"/>
              <w:jc w:val="both"/>
              <w:rPr>
                <w:rFonts w:eastAsia="Times New Roman"/>
                <w:i/>
                <w:color w:val="0000FF"/>
              </w:rPr>
            </w:pPr>
            <w:r w:rsidRPr="004B3025">
              <w:rPr>
                <w:rFonts w:eastAsia="Calibri"/>
                <w:i/>
                <w:iCs/>
                <w:color w:val="0000FF"/>
                <w:lang w:eastAsia="en-US"/>
              </w:rPr>
              <w:t>sniedz pamatojumu par projekta ietvaros</w:t>
            </w:r>
            <w:r w:rsidRPr="004B3025">
              <w:rPr>
                <w:rFonts w:ascii="Calibri" w:eastAsia="Calibri" w:hAnsi="Calibri"/>
                <w:iCs/>
                <w:sz w:val="22"/>
                <w:szCs w:val="22"/>
                <w:lang w:eastAsia="en-US"/>
              </w:rPr>
              <w:t xml:space="preserve"> </w:t>
            </w:r>
            <w:r w:rsidRPr="004B3025">
              <w:rPr>
                <w:rFonts w:eastAsia="Calibri"/>
                <w:i/>
                <w:iCs/>
                <w:color w:val="0000FF"/>
                <w:lang w:eastAsia="en-US"/>
              </w:rPr>
              <w:t xml:space="preserve">plānotās infrastruktūras nepieciešamību komersantiem (piemēram, aptaujas, apspriedes, lēmumi, pašvaldības ilgtspējīgas attīstības stratēģijā vai attīstības programmā norādītie aspekti u.c. secinājumi, kas liecina, ka projektā attīstāmā infrastruktūra ir nepieciešama komersanta esošās vai jaunas saimnieciskās darbības attīstīšanai). </w:t>
            </w:r>
            <w:r w:rsidRPr="004B3025">
              <w:rPr>
                <w:rFonts w:eastAsia="Times New Roman"/>
                <w:i/>
                <w:iCs/>
                <w:color w:val="0000FF"/>
              </w:rPr>
              <w:t xml:space="preserve">Gadījumā, ja </w:t>
            </w:r>
            <w:r w:rsidRPr="00710BCA">
              <w:rPr>
                <w:rFonts w:eastAsia="Times New Roman"/>
                <w:i/>
                <w:iCs/>
                <w:color w:val="0000FF"/>
              </w:rPr>
              <w:t>projektā, atbilstoši MK noteikumu 1</w:t>
            </w:r>
            <w:r w:rsidR="00550FDA" w:rsidRPr="00710BCA">
              <w:rPr>
                <w:rFonts w:eastAsia="Times New Roman"/>
                <w:i/>
                <w:iCs/>
                <w:color w:val="0000FF"/>
              </w:rPr>
              <w:t>0</w:t>
            </w:r>
            <w:r w:rsidRPr="00710BCA">
              <w:rPr>
                <w:rFonts w:eastAsia="Times New Roman"/>
                <w:i/>
                <w:iCs/>
                <w:color w:val="0000FF"/>
              </w:rPr>
              <w:t xml:space="preserve">.3. apakšpunktam, rādītāju vērtības ir radušās divu kalendāra gadu laikā pirms projekta iesnieguma iesniegšanas, </w:t>
            </w:r>
            <w:r w:rsidR="00373244" w:rsidRPr="00710BCA">
              <w:rPr>
                <w:rStyle w:val="normaltextrun"/>
                <w:i/>
                <w:iCs/>
                <w:color w:val="0000FF"/>
              </w:rPr>
              <w:t xml:space="preserve">projekta iesniegumā norāda </w:t>
            </w:r>
            <w:r w:rsidRPr="00710BCA">
              <w:rPr>
                <w:rFonts w:eastAsia="Times New Roman"/>
                <w:i/>
                <w:iCs/>
                <w:color w:val="0000FF"/>
              </w:rPr>
              <w:t>pamato</w:t>
            </w:r>
            <w:r w:rsidR="00373244" w:rsidRPr="00710BCA">
              <w:rPr>
                <w:rFonts w:eastAsia="Times New Roman"/>
                <w:i/>
                <w:iCs/>
                <w:color w:val="0000FF"/>
              </w:rPr>
              <w:t>jumu</w:t>
            </w:r>
            <w:r w:rsidR="00DF6C56" w:rsidRPr="00710BCA">
              <w:rPr>
                <w:rFonts w:eastAsia="Times New Roman"/>
                <w:i/>
                <w:iCs/>
                <w:color w:val="0000FF"/>
              </w:rPr>
              <w:t xml:space="preserve"> tam</w:t>
            </w:r>
            <w:r w:rsidRPr="00710BCA">
              <w:rPr>
                <w:rFonts w:eastAsia="Times New Roman"/>
                <w:i/>
                <w:iCs/>
                <w:color w:val="0000FF"/>
              </w:rPr>
              <w:t>,</w:t>
            </w:r>
            <w:r w:rsidR="00F109C8" w:rsidRPr="00710BCA">
              <w:rPr>
                <w:rFonts w:eastAsia="Times New Roman"/>
                <w:i/>
                <w:iCs/>
                <w:color w:val="0000FF"/>
              </w:rPr>
              <w:t xml:space="preserve"> kādēļ uzskatāms</w:t>
            </w:r>
            <w:r w:rsidR="0085313C" w:rsidRPr="00710BCA">
              <w:rPr>
                <w:rFonts w:eastAsia="Times New Roman"/>
                <w:i/>
                <w:iCs/>
                <w:color w:val="0000FF"/>
              </w:rPr>
              <w:t>,</w:t>
            </w:r>
            <w:r w:rsidRPr="00710BCA">
              <w:rPr>
                <w:rFonts w:eastAsia="Times New Roman"/>
                <w:i/>
                <w:iCs/>
                <w:color w:val="0000FF"/>
              </w:rPr>
              <w:t xml:space="preserve"> ka projekta iesniegumā plānotās darbības ir </w:t>
            </w:r>
            <w:r w:rsidR="00636851" w:rsidRPr="00710BCA">
              <w:rPr>
                <w:rFonts w:eastAsia="Times New Roman"/>
                <w:i/>
                <w:iCs/>
                <w:color w:val="0000FF"/>
              </w:rPr>
              <w:t xml:space="preserve">sekmējušas sasniegto </w:t>
            </w:r>
            <w:r w:rsidR="5243EAE1" w:rsidRPr="00710BCA">
              <w:rPr>
                <w:rFonts w:eastAsia="Times New Roman"/>
                <w:i/>
                <w:iCs/>
                <w:color w:val="0000FF"/>
              </w:rPr>
              <w:t xml:space="preserve">rezultāta </w:t>
            </w:r>
            <w:r w:rsidR="00636851" w:rsidRPr="00710BCA">
              <w:rPr>
                <w:rFonts w:eastAsia="Times New Roman"/>
                <w:i/>
                <w:iCs/>
                <w:color w:val="0000FF"/>
              </w:rPr>
              <w:t xml:space="preserve">rādītāju rašanos, t.i. ir pamatota cēloņsakarība starp projekta </w:t>
            </w:r>
            <w:r w:rsidR="00636851" w:rsidRPr="00636851">
              <w:rPr>
                <w:rFonts w:eastAsia="Times New Roman"/>
                <w:i/>
                <w:iCs/>
                <w:color w:val="0000FF"/>
              </w:rPr>
              <w:t xml:space="preserve">iesnieguma izmaksām un </w:t>
            </w:r>
            <w:r w:rsidR="00636851" w:rsidRPr="023E3D9C">
              <w:rPr>
                <w:rFonts w:eastAsia="Times New Roman"/>
                <w:i/>
                <w:iCs/>
                <w:color w:val="0000FF"/>
              </w:rPr>
              <w:t>sasniegtajiem</w:t>
            </w:r>
            <w:r w:rsidR="7909E13F" w:rsidRPr="023E3D9C">
              <w:rPr>
                <w:rFonts w:eastAsia="Times New Roman"/>
                <w:i/>
                <w:iCs/>
                <w:color w:val="0000FF"/>
              </w:rPr>
              <w:t xml:space="preserve"> </w:t>
            </w:r>
            <w:r w:rsidRPr="004B3025">
              <w:rPr>
                <w:rFonts w:eastAsia="Times New Roman"/>
                <w:i/>
                <w:iCs/>
                <w:color w:val="0000FF"/>
              </w:rPr>
              <w:t xml:space="preserve"> </w:t>
            </w:r>
            <w:r w:rsidR="1578556A" w:rsidRPr="023E3D9C">
              <w:rPr>
                <w:rFonts w:eastAsia="Times New Roman"/>
                <w:i/>
                <w:iCs/>
                <w:color w:val="0000FF"/>
              </w:rPr>
              <w:t xml:space="preserve">rezultāta </w:t>
            </w:r>
            <w:r w:rsidRPr="004B3025">
              <w:rPr>
                <w:rFonts w:eastAsia="Times New Roman"/>
                <w:i/>
                <w:iCs/>
                <w:color w:val="0000FF"/>
              </w:rPr>
              <w:t>rādītājiem, kas radušies pirms projekta iesnieguma iesniegšanas;</w:t>
            </w:r>
          </w:p>
          <w:p w14:paraId="1B912A71" w14:textId="77777777" w:rsidR="004B3025" w:rsidRPr="004B3025" w:rsidRDefault="004B3025" w:rsidP="00CF1C59">
            <w:pPr>
              <w:numPr>
                <w:ilvl w:val="0"/>
                <w:numId w:val="82"/>
              </w:numPr>
              <w:spacing w:after="120"/>
              <w:jc w:val="both"/>
              <w:textAlignment w:val="baseline"/>
              <w:rPr>
                <w:rFonts w:eastAsia="Times New Roman"/>
                <w:i/>
                <w:iCs/>
                <w:color w:val="0000FF"/>
              </w:rPr>
            </w:pPr>
            <w:r w:rsidRPr="004B3025">
              <w:rPr>
                <w:rFonts w:eastAsia="Times New Roman"/>
                <w:i/>
                <w:iCs/>
                <w:color w:val="0000FF"/>
              </w:rPr>
              <w:t xml:space="preserve">norāda noteiktus kritērijus/pazīmes, pēc kuriem projekta iesniedzējs ir vadījies (un vadīsies), lai identificētu, ka </w:t>
            </w:r>
            <w:proofErr w:type="spellStart"/>
            <w:r w:rsidRPr="004B3025">
              <w:rPr>
                <w:rFonts w:eastAsia="Times New Roman"/>
                <w:i/>
                <w:iCs/>
                <w:color w:val="0000FF"/>
              </w:rPr>
              <w:t>apakšdarbība</w:t>
            </w:r>
            <w:proofErr w:type="spellEnd"/>
            <w:r w:rsidRPr="004B3025">
              <w:rPr>
                <w:rFonts w:eastAsia="Times New Roman"/>
                <w:i/>
                <w:iCs/>
                <w:color w:val="0000FF"/>
              </w:rPr>
              <w:t xml:space="preserve"> netiek īstenota kā komercdarbības atbalsts. </w:t>
            </w:r>
          </w:p>
          <w:p w14:paraId="2B15E3C7" w14:textId="77777777" w:rsidR="004B3025" w:rsidRPr="004B3025" w:rsidRDefault="004B3025" w:rsidP="00A501DD">
            <w:pPr>
              <w:spacing w:after="120"/>
              <w:ind w:left="357"/>
              <w:jc w:val="both"/>
              <w:textAlignment w:val="baseline"/>
              <w:rPr>
                <w:rFonts w:eastAsia="Times New Roman"/>
                <w:i/>
                <w:iCs/>
                <w:color w:val="0000FF"/>
              </w:rPr>
            </w:pPr>
            <w:r w:rsidRPr="004B3025">
              <w:rPr>
                <w:rFonts w:eastAsia="Times New Roman"/>
                <w:i/>
                <w:iCs/>
                <w:color w:val="0000FF"/>
              </w:rPr>
              <w:t xml:space="preserve">Definējot minētos kritērijus un pazīmes, veic darbības ietvaros plānotās infrastruktūras analīzi pret Komercdarbības atbalsta </w:t>
            </w:r>
            <w:r w:rsidRPr="004B3025">
              <w:rPr>
                <w:rFonts w:eastAsia="Times New Roman"/>
                <w:i/>
                <w:iCs/>
                <w:color w:val="0000FF"/>
              </w:rPr>
              <w:lastRenderedPageBreak/>
              <w:t xml:space="preserve">kontroles likuma 5.pantā sniegtajām komercdarbības atbalsta pazīmēm. Piemēram, var izmantot Finanšu ministrijas izstrādāto Valsts atbalsta vadlīniju ietvaros pieejamos skaidrojumus katras pazīmes vērtējumam (skat. Materiālu “Valsts atbalsta vadlīnijas” un tā  I nodaļu “Valsts atbalsta jēdziens”, materiāls pieejams </w:t>
            </w:r>
            <w:hyperlink r:id="rId62" w:history="1">
              <w:r w:rsidRPr="004B3025">
                <w:rPr>
                  <w:rFonts w:eastAsia="Times New Roman"/>
                  <w:i/>
                  <w:iCs/>
                  <w:color w:val="0000FF"/>
                  <w:u w:val="single"/>
                </w:rPr>
                <w:t>https://www.fm.gov.lv/lv/skaidrojosie-materiali</w:t>
              </w:r>
            </w:hyperlink>
            <w:r w:rsidRPr="004B3025">
              <w:rPr>
                <w:rFonts w:eastAsia="Times New Roman"/>
                <w:i/>
                <w:iCs/>
                <w:color w:val="0000FF"/>
              </w:rPr>
              <w:t>);</w:t>
            </w:r>
          </w:p>
          <w:p w14:paraId="01D02203" w14:textId="77777777" w:rsidR="004B3025" w:rsidRPr="004B3025" w:rsidRDefault="004B3025" w:rsidP="00CF1C59">
            <w:pPr>
              <w:numPr>
                <w:ilvl w:val="0"/>
                <w:numId w:val="82"/>
              </w:numPr>
              <w:spacing w:after="120"/>
              <w:jc w:val="both"/>
              <w:textAlignment w:val="baseline"/>
              <w:rPr>
                <w:rFonts w:eastAsia="Times New Roman"/>
                <w:i/>
                <w:iCs/>
                <w:color w:val="0000FF"/>
              </w:rPr>
            </w:pPr>
            <w:r w:rsidRPr="004B3025">
              <w:rPr>
                <w:rFonts w:eastAsia="Times New Roman"/>
                <w:i/>
                <w:iCs/>
                <w:color w:val="0000FF"/>
              </w:rPr>
              <w:t>norāda informāciju par iepirkuma procedūras veikšanu (vai tā ir uzsākta, kad noslēgts vai plānots noslēgt būvdarbu vai pakalpojumu līgumu);</w:t>
            </w:r>
          </w:p>
          <w:p w14:paraId="28B582F7" w14:textId="6AB97EBC" w:rsidR="004B3025" w:rsidRPr="004B3025" w:rsidRDefault="004B3025" w:rsidP="00CF1C59">
            <w:pPr>
              <w:numPr>
                <w:ilvl w:val="0"/>
                <w:numId w:val="82"/>
              </w:numPr>
              <w:spacing w:after="120"/>
              <w:jc w:val="both"/>
              <w:textAlignment w:val="baseline"/>
              <w:rPr>
                <w:rFonts w:eastAsia="Times New Roman"/>
                <w:i/>
                <w:iCs/>
                <w:color w:val="0000FF"/>
              </w:rPr>
            </w:pPr>
            <w:r w:rsidRPr="004B3025">
              <w:rPr>
                <w:rFonts w:eastAsia="Times New Roman"/>
                <w:i/>
                <w:iCs/>
                <w:color w:val="0000FF"/>
              </w:rPr>
              <w:t xml:space="preserve">ja darbības/ </w:t>
            </w:r>
            <w:proofErr w:type="spellStart"/>
            <w:r w:rsidRPr="004B3025">
              <w:rPr>
                <w:rFonts w:eastAsia="Times New Roman"/>
                <w:i/>
                <w:iCs/>
                <w:color w:val="0000FF"/>
              </w:rPr>
              <w:t>apakšdarbības</w:t>
            </w:r>
            <w:proofErr w:type="spellEnd"/>
            <w:r w:rsidRPr="004B3025">
              <w:rPr>
                <w:rFonts w:eastAsia="Times New Roman"/>
                <w:i/>
                <w:iCs/>
                <w:color w:val="0000FF"/>
              </w:rPr>
              <w:t xml:space="preserve"> īstenošana, piemēram, projekta pamatojošās dokumentācijas sagatavošana, zemes iegāde un projekta vadības personāla atlīdzība uz darba līguma pamata, ir uzsākta līdz projekta iesnieguma iesniegšanai sadarbības iestādē, norāda informāciju par noslēgto līgumu datumu un informāciju, vai izmaksas, kas iekļautas projekta iesniegumā par šīm darbībām/</w:t>
            </w:r>
            <w:proofErr w:type="spellStart"/>
            <w:r w:rsidRPr="004B3025">
              <w:rPr>
                <w:rFonts w:eastAsia="Times New Roman"/>
                <w:i/>
                <w:iCs/>
                <w:color w:val="0000FF"/>
              </w:rPr>
              <w:t>apakšdarbībām</w:t>
            </w:r>
            <w:proofErr w:type="spellEnd"/>
            <w:r w:rsidRPr="004B3025">
              <w:rPr>
                <w:rFonts w:eastAsia="Times New Roman"/>
                <w:i/>
                <w:iCs/>
                <w:color w:val="0000FF"/>
              </w:rPr>
              <w:t>, ir veiktas pēc 2021.gada 1.janvāra;</w:t>
            </w:r>
          </w:p>
          <w:p w14:paraId="60FCC930" w14:textId="77777777" w:rsidR="00A81CEB" w:rsidRDefault="004B3025" w:rsidP="00CF1C59">
            <w:pPr>
              <w:numPr>
                <w:ilvl w:val="0"/>
                <w:numId w:val="82"/>
              </w:numPr>
              <w:spacing w:after="120"/>
              <w:jc w:val="both"/>
              <w:textAlignment w:val="baseline"/>
              <w:rPr>
                <w:rFonts w:eastAsia="Times New Roman"/>
                <w:i/>
                <w:iCs/>
                <w:color w:val="0000FF"/>
              </w:rPr>
            </w:pPr>
            <w:r w:rsidRPr="004B3025">
              <w:rPr>
                <w:rFonts w:eastAsia="Times New Roman"/>
                <w:i/>
                <w:iCs/>
                <w:color w:val="0000FF"/>
              </w:rPr>
              <w:t xml:space="preserve">norāda Būvniecības informācijas sistēmas (turpmāk – BIS)  lietas numuru, kur pieejama informācija par tehnisko dokumentāciju, kas saistīta ar attiecīgo </w:t>
            </w:r>
            <w:proofErr w:type="spellStart"/>
            <w:r w:rsidRPr="004B3025">
              <w:rPr>
                <w:rFonts w:eastAsia="Times New Roman"/>
                <w:i/>
                <w:iCs/>
                <w:color w:val="0000FF"/>
              </w:rPr>
              <w:t>apakšdarbību</w:t>
            </w:r>
            <w:proofErr w:type="spellEnd"/>
            <w:r w:rsidRPr="004B3025">
              <w:rPr>
                <w:rFonts w:eastAsia="Times New Roman"/>
                <w:i/>
                <w:iCs/>
                <w:color w:val="0000FF"/>
              </w:rPr>
              <w:t xml:space="preserve"> vai darbību, ja </w:t>
            </w:r>
            <w:proofErr w:type="spellStart"/>
            <w:r w:rsidRPr="004B3025">
              <w:rPr>
                <w:rFonts w:eastAsia="Times New Roman"/>
                <w:i/>
                <w:iCs/>
                <w:color w:val="0000FF"/>
              </w:rPr>
              <w:t>apakšdarbība</w:t>
            </w:r>
            <w:proofErr w:type="spellEnd"/>
            <w:r w:rsidRPr="004B3025">
              <w:rPr>
                <w:rFonts w:eastAsia="Times New Roman"/>
                <w:i/>
                <w:iCs/>
                <w:color w:val="0000FF"/>
              </w:rPr>
              <w:t xml:space="preserve"> nav paredzēta</w:t>
            </w:r>
            <w:r w:rsidR="00A81CEB">
              <w:rPr>
                <w:rFonts w:eastAsia="Times New Roman"/>
                <w:i/>
                <w:iCs/>
                <w:color w:val="0000FF"/>
              </w:rPr>
              <w:t>.</w:t>
            </w:r>
          </w:p>
          <w:p w14:paraId="566E0836" w14:textId="5E831FBF" w:rsidR="004B3025" w:rsidRPr="00C66342" w:rsidRDefault="00C66342" w:rsidP="00CF1C59">
            <w:pPr>
              <w:pStyle w:val="ListParagraph"/>
              <w:numPr>
                <w:ilvl w:val="0"/>
                <w:numId w:val="78"/>
              </w:numPr>
              <w:spacing w:after="120" w:line="240" w:lineRule="auto"/>
              <w:jc w:val="both"/>
              <w:textAlignment w:val="baseline"/>
              <w:rPr>
                <w:rFonts w:ascii="Times New Roman" w:eastAsia="Times New Roman" w:hAnsi="Times New Roman"/>
                <w:i/>
                <w:iCs/>
                <w:color w:val="0000FF"/>
                <w:sz w:val="24"/>
                <w:szCs w:val="24"/>
              </w:rPr>
            </w:pPr>
            <w:r w:rsidRPr="00C66342">
              <w:rPr>
                <w:rFonts w:ascii="Times New Roman" w:eastAsia="Times New Roman" w:hAnsi="Times New Roman"/>
                <w:i/>
                <w:iCs/>
                <w:color w:val="0000FF"/>
                <w:sz w:val="24"/>
                <w:szCs w:val="24"/>
              </w:rPr>
              <w:t>Līdz projekta iesnieguma iesniegšanas beigu termiņam, t.i., līdz 202</w:t>
            </w:r>
            <w:r w:rsidR="007D2A41">
              <w:rPr>
                <w:rFonts w:ascii="Times New Roman" w:eastAsia="Times New Roman" w:hAnsi="Times New Roman"/>
                <w:i/>
                <w:iCs/>
                <w:color w:val="0000FF"/>
                <w:sz w:val="24"/>
                <w:szCs w:val="24"/>
              </w:rPr>
              <w:t>5</w:t>
            </w:r>
            <w:r w:rsidRPr="00C66342">
              <w:rPr>
                <w:rFonts w:ascii="Times New Roman" w:eastAsia="Times New Roman" w:hAnsi="Times New Roman"/>
                <w:i/>
                <w:iCs/>
                <w:color w:val="0000FF"/>
                <w:sz w:val="24"/>
                <w:szCs w:val="24"/>
              </w:rPr>
              <w:t xml:space="preserve">. gada </w:t>
            </w:r>
            <w:r w:rsidR="007D2A41">
              <w:rPr>
                <w:rFonts w:ascii="Times New Roman" w:eastAsia="Times New Roman" w:hAnsi="Times New Roman"/>
                <w:i/>
                <w:iCs/>
                <w:color w:val="0000FF"/>
                <w:sz w:val="24"/>
                <w:szCs w:val="24"/>
              </w:rPr>
              <w:t>28</w:t>
            </w:r>
            <w:r w:rsidRPr="00C66342">
              <w:rPr>
                <w:rFonts w:ascii="Times New Roman" w:eastAsia="Times New Roman" w:hAnsi="Times New Roman"/>
                <w:i/>
                <w:iCs/>
                <w:color w:val="0000FF"/>
                <w:sz w:val="24"/>
                <w:szCs w:val="24"/>
              </w:rPr>
              <w:t>. </w:t>
            </w:r>
            <w:r w:rsidR="007D2A41">
              <w:rPr>
                <w:rFonts w:ascii="Times New Roman" w:eastAsia="Times New Roman" w:hAnsi="Times New Roman"/>
                <w:i/>
                <w:iCs/>
                <w:color w:val="0000FF"/>
                <w:sz w:val="24"/>
                <w:szCs w:val="24"/>
              </w:rPr>
              <w:t xml:space="preserve">februārim </w:t>
            </w:r>
            <w:r w:rsidRPr="00C66342">
              <w:rPr>
                <w:rFonts w:ascii="Times New Roman" w:eastAsia="Times New Roman" w:hAnsi="Times New Roman"/>
                <w:i/>
                <w:iCs/>
                <w:color w:val="0000FF"/>
                <w:sz w:val="24"/>
                <w:szCs w:val="24"/>
              </w:rPr>
              <w:t>(ieskaitot), par visām projekta ietvaros plānotajām būvniecības darbībām būvatļaujā, apliecinājuma kartē vai paskaidrojuma rakstā ir veikta būvvaldes atzīme par projektēšanas nosacījumu izpildi vai ir paziņojums par būvniecību, vai ir iesniegta būvvaldes izziņa, kas liecina, ka būvdarbiem būvatļauja, paskaidrojuma raksts, apliecinājuma karte vai paziņojums par būvniecību nav nepieciešams (projektu iesniegumu vērtēšanas specifiskais atbilstības kritērijs Nr.3.6);</w:t>
            </w:r>
          </w:p>
          <w:p w14:paraId="563DDF3A" w14:textId="77777777" w:rsidR="004B3025" w:rsidRPr="004B3025" w:rsidRDefault="004B3025" w:rsidP="00CF1C59">
            <w:pPr>
              <w:numPr>
                <w:ilvl w:val="0"/>
                <w:numId w:val="82"/>
              </w:numPr>
              <w:spacing w:after="120"/>
              <w:jc w:val="both"/>
              <w:textAlignment w:val="baseline"/>
              <w:rPr>
                <w:rFonts w:eastAsia="Times New Roman"/>
                <w:i/>
                <w:iCs/>
                <w:color w:val="0000FF"/>
              </w:rPr>
            </w:pPr>
            <w:r w:rsidRPr="004B3025">
              <w:rPr>
                <w:rFonts w:eastAsia="Times New Roman"/>
                <w:i/>
                <w:iCs/>
                <w:color w:val="0000FF"/>
              </w:rPr>
              <w:t>norāda “zaļos risinājumus”</w:t>
            </w:r>
            <w:r w:rsidRPr="004B3025">
              <w:rPr>
                <w:rFonts w:eastAsia="Times New Roman"/>
              </w:rPr>
              <w:t xml:space="preserve"> </w:t>
            </w:r>
            <w:r w:rsidRPr="004B3025">
              <w:rPr>
                <w:rFonts w:eastAsia="Times New Roman"/>
                <w:i/>
                <w:iCs/>
                <w:color w:val="0000FF"/>
              </w:rPr>
              <w:t>piemēram, koku, krūmu, dažādu augu stādījumi, kas veidoti  sadalošajās joslās, ielu, ceļu malās, krustojumos, kā trokšņu barjeras, u.tml. (kā “zaļie risinājumi” satiksmes infrastruktūras ietvaros nav paredzēti parki un skvēri). “Zaļie risinājumi” var būt arī, piemēram, dzīvnieku pārejas (arī tuneļi) vai līdzīgi vidi saudzējoši risinājumi;</w:t>
            </w:r>
          </w:p>
          <w:p w14:paraId="1EA98538" w14:textId="77777777" w:rsidR="004B3025" w:rsidRPr="004B3025" w:rsidRDefault="004B3025" w:rsidP="00CF1C59">
            <w:pPr>
              <w:numPr>
                <w:ilvl w:val="0"/>
                <w:numId w:val="82"/>
              </w:numPr>
              <w:spacing w:after="120"/>
              <w:jc w:val="both"/>
              <w:textAlignment w:val="baseline"/>
              <w:rPr>
                <w:rFonts w:eastAsia="Times New Roman"/>
                <w:i/>
                <w:iCs/>
                <w:color w:val="0000FF"/>
              </w:rPr>
            </w:pPr>
            <w:r w:rsidRPr="004B3025">
              <w:rPr>
                <w:rFonts w:eastAsia="Times New Roman"/>
                <w:i/>
                <w:iCs/>
                <w:color w:val="0000FF"/>
              </w:rPr>
              <w:t>ja plānotas vājstrāvu tīklu (sakaru kabeļu) rezerves cauruļu izmaksas, norāda, ka vājstrāvu tīklu (sakaru kabeļu) rezerves cauruļu izbūve nav plānota kāda konkrēta komersanta vajadzībām un tās potenciāli varēs izmantot jebkurš uzņēmums;</w:t>
            </w:r>
          </w:p>
          <w:p w14:paraId="68688451" w14:textId="6FE6C516" w:rsidR="004B3025" w:rsidRPr="004B3025" w:rsidRDefault="004B3025" w:rsidP="00CF1C59">
            <w:pPr>
              <w:numPr>
                <w:ilvl w:val="0"/>
                <w:numId w:val="82"/>
              </w:numPr>
              <w:spacing w:after="120"/>
              <w:jc w:val="both"/>
              <w:textAlignment w:val="baseline"/>
              <w:rPr>
                <w:rFonts w:eastAsia="Times New Roman"/>
                <w:i/>
                <w:iCs/>
                <w:color w:val="0000FF"/>
              </w:rPr>
            </w:pPr>
            <w:r w:rsidRPr="004B3025">
              <w:rPr>
                <w:rFonts w:eastAsia="Times New Roman"/>
                <w:i/>
                <w:iCs/>
                <w:color w:val="0000FF"/>
              </w:rPr>
              <w:t>ja plānotas MK noteikumu 3</w:t>
            </w:r>
            <w:r w:rsidR="007F6F25">
              <w:rPr>
                <w:rFonts w:eastAsia="Times New Roman"/>
                <w:i/>
                <w:iCs/>
                <w:color w:val="0000FF"/>
              </w:rPr>
              <w:t>6</w:t>
            </w:r>
            <w:r w:rsidRPr="004B3025">
              <w:rPr>
                <w:rFonts w:eastAsia="Times New Roman"/>
                <w:i/>
                <w:iCs/>
                <w:color w:val="0000FF"/>
              </w:rPr>
              <w:t>.3.5. apakšpunkta izmaksas inženiertehnisko sistēmu un iekārtu iegādei un uzstādīšanai, kas uzkrāj vai ražo enerģiju no atjaunojamiem energoresursiem, apliecina, ka saražotā enerģija 100 % apmērā tiks izmantota projekta ietvaros atjaunotajai vai ierīkotajai infrastruktūrai;</w:t>
            </w:r>
          </w:p>
          <w:p w14:paraId="61D60344" w14:textId="6244E846" w:rsidR="005D62B6" w:rsidRDefault="4FA33185" w:rsidP="00CF1C59">
            <w:pPr>
              <w:numPr>
                <w:ilvl w:val="0"/>
                <w:numId w:val="82"/>
              </w:numPr>
              <w:spacing w:after="120"/>
              <w:jc w:val="both"/>
              <w:textAlignment w:val="baseline"/>
              <w:rPr>
                <w:rFonts w:eastAsia="Segoe UI"/>
                <w:i/>
                <w:iCs/>
                <w:color w:val="0000FF"/>
              </w:rPr>
            </w:pPr>
            <w:r w:rsidRPr="4020718F">
              <w:rPr>
                <w:rFonts w:eastAsia="Segoe UI"/>
                <w:i/>
                <w:iCs/>
                <w:color w:val="0000FF"/>
              </w:rPr>
              <w:t>norāda aprakstu</w:t>
            </w:r>
            <w:r w:rsidR="7049E9F0" w:rsidRPr="00227B34">
              <w:rPr>
                <w:rFonts w:eastAsia="Segoe UI"/>
                <w:i/>
                <w:iCs/>
                <w:color w:val="0000FF"/>
              </w:rPr>
              <w:t xml:space="preserve">, </w:t>
            </w:r>
            <w:r w:rsidR="774E6192" w:rsidRPr="00227B34">
              <w:rPr>
                <w:rFonts w:eastAsia="Times New Roman"/>
                <w:i/>
                <w:iCs/>
                <w:color w:val="0000FF"/>
              </w:rPr>
              <w:t>kas saistīta ar 1.darbības ietvaros plānoto,</w:t>
            </w:r>
            <w:r w:rsidR="774E6192" w:rsidRPr="4020718F">
              <w:rPr>
                <w:rFonts w:eastAsia="Times New Roman"/>
              </w:rPr>
              <w:t xml:space="preserve"> </w:t>
            </w:r>
            <w:r w:rsidR="16E30F92" w:rsidRPr="4020718F">
              <w:rPr>
                <w:rFonts w:eastAsia="Times New Roman"/>
                <w:i/>
                <w:iCs/>
                <w:color w:val="0000FF"/>
              </w:rPr>
              <w:t>atbilst degradētai videi un kā tiks mazināta turpmāka vides degradācija</w:t>
            </w:r>
            <w:r w:rsidR="16E30F92" w:rsidRPr="4020718F">
              <w:rPr>
                <w:rFonts w:eastAsia="Times New Roman"/>
              </w:rPr>
              <w:t xml:space="preserve"> </w:t>
            </w:r>
            <w:r w:rsidR="77FD970C" w:rsidRPr="4020718F">
              <w:rPr>
                <w:rFonts w:eastAsia="Segoe UI"/>
                <w:i/>
                <w:iCs/>
                <w:color w:val="0000FF"/>
              </w:rPr>
              <w:t xml:space="preserve">(attiecināms, ja projekta iesniegumā plānoti papildu punkti projektu </w:t>
            </w:r>
            <w:r w:rsidR="77FD970C" w:rsidRPr="4020718F">
              <w:rPr>
                <w:rFonts w:eastAsia="Segoe UI"/>
                <w:i/>
                <w:iCs/>
                <w:color w:val="0000FF"/>
              </w:rPr>
              <w:lastRenderedPageBreak/>
              <w:t>iesniegumu vērtēšanas kvalitātes kritērijā Nr. 4.2. “Degradētās vides uzlabošana”)</w:t>
            </w:r>
            <w:r w:rsidRPr="4020718F">
              <w:rPr>
                <w:rFonts w:eastAsia="Segoe UI"/>
                <w:i/>
                <w:iCs/>
                <w:color w:val="0000FF"/>
              </w:rPr>
              <w:t xml:space="preserve">, </w:t>
            </w:r>
            <w:r w:rsidR="304327D0" w:rsidRPr="4020718F">
              <w:rPr>
                <w:rFonts w:eastAsia="Segoe UI"/>
                <w:i/>
                <w:iCs/>
                <w:color w:val="0000FF"/>
              </w:rPr>
              <w:t xml:space="preserve">vienlaikus norāda, </w:t>
            </w:r>
            <w:r w:rsidRPr="4020718F">
              <w:rPr>
                <w:rFonts w:eastAsia="Segoe UI"/>
                <w:i/>
                <w:iCs/>
                <w:color w:val="0000FF"/>
              </w:rPr>
              <w:t>vai</w:t>
            </w:r>
            <w:r w:rsidR="77FD970C" w:rsidRPr="4020718F">
              <w:rPr>
                <w:rFonts w:eastAsia="Segoe UI"/>
                <w:i/>
                <w:iCs/>
                <w:color w:val="0000FF"/>
              </w:rPr>
              <w:t>:</w:t>
            </w:r>
          </w:p>
          <w:p w14:paraId="5573273C" w14:textId="77777777" w:rsidR="00880552" w:rsidRPr="00880552" w:rsidRDefault="00880552" w:rsidP="00CF1C59">
            <w:pPr>
              <w:pStyle w:val="ListParagraph"/>
              <w:numPr>
                <w:ilvl w:val="1"/>
                <w:numId w:val="74"/>
              </w:numPr>
              <w:spacing w:after="120" w:line="240" w:lineRule="auto"/>
              <w:ind w:left="723" w:hanging="283"/>
              <w:jc w:val="both"/>
              <w:textAlignment w:val="baseline"/>
              <w:rPr>
                <w:rFonts w:ascii="Times New Roman" w:eastAsia="Times New Roman" w:hAnsi="Times New Roman"/>
                <w:i/>
                <w:iCs/>
                <w:color w:val="0000FF"/>
                <w:sz w:val="24"/>
                <w:szCs w:val="24"/>
                <w:lang w:eastAsia="lv-LV"/>
              </w:rPr>
            </w:pPr>
            <w:r w:rsidRPr="00880552">
              <w:rPr>
                <w:rFonts w:ascii="Times New Roman" w:eastAsia="Times New Roman" w:hAnsi="Times New Roman"/>
                <w:i/>
                <w:iCs/>
                <w:color w:val="0000FF"/>
                <w:sz w:val="24"/>
                <w:szCs w:val="24"/>
                <w:lang w:eastAsia="lv-LV"/>
              </w:rPr>
              <w:t xml:space="preserve">atbilstoši spēkā esošajam teritorijas plānojumam, </w:t>
            </w:r>
            <w:proofErr w:type="spellStart"/>
            <w:r w:rsidRPr="00880552">
              <w:rPr>
                <w:rFonts w:ascii="Times New Roman" w:eastAsia="Times New Roman" w:hAnsi="Times New Roman"/>
                <w:i/>
                <w:iCs/>
                <w:color w:val="0000FF"/>
                <w:sz w:val="24"/>
                <w:szCs w:val="24"/>
                <w:lang w:eastAsia="lv-LV"/>
              </w:rPr>
              <w:t>lokālplānojumam</w:t>
            </w:r>
            <w:proofErr w:type="spellEnd"/>
            <w:r w:rsidRPr="00880552">
              <w:rPr>
                <w:rFonts w:ascii="Times New Roman" w:eastAsia="Times New Roman" w:hAnsi="Times New Roman"/>
                <w:i/>
                <w:iCs/>
                <w:color w:val="0000FF"/>
                <w:sz w:val="24"/>
                <w:szCs w:val="24"/>
                <w:lang w:eastAsia="lv-LV"/>
              </w:rPr>
              <w:t xml:space="preserve"> vai detālplānojumam vienu vai vairākas projekta darbības ir plānots veikt rūpnieciskās apbūves teritorijā, tādējādi attīstot esošās rūpnieciskās apbūves teritorijas, novēršot turpmāku vides degradāciju;</w:t>
            </w:r>
          </w:p>
          <w:p w14:paraId="3DB513DF" w14:textId="77777777" w:rsidR="00880552" w:rsidRPr="00880552" w:rsidRDefault="00880552" w:rsidP="00CF1C59">
            <w:pPr>
              <w:pStyle w:val="ListParagraph"/>
              <w:numPr>
                <w:ilvl w:val="1"/>
                <w:numId w:val="74"/>
              </w:numPr>
              <w:spacing w:after="120" w:line="240" w:lineRule="auto"/>
              <w:ind w:left="723" w:hanging="283"/>
              <w:jc w:val="both"/>
              <w:textAlignment w:val="baseline"/>
              <w:rPr>
                <w:rFonts w:ascii="Times New Roman" w:eastAsia="Times New Roman" w:hAnsi="Times New Roman"/>
                <w:i/>
                <w:iCs/>
                <w:color w:val="0000FF"/>
                <w:sz w:val="24"/>
                <w:szCs w:val="24"/>
                <w:lang w:eastAsia="lv-LV"/>
              </w:rPr>
            </w:pPr>
            <w:r w:rsidRPr="00880552">
              <w:rPr>
                <w:rFonts w:ascii="Times New Roman" w:eastAsia="Times New Roman" w:hAnsi="Times New Roman"/>
                <w:i/>
                <w:iCs/>
                <w:color w:val="0000FF"/>
                <w:sz w:val="24"/>
                <w:szCs w:val="24"/>
                <w:lang w:eastAsia="lv-LV"/>
              </w:rPr>
              <w:t xml:space="preserve">plānots attīstīt publisko ceļu kā funkcionālo savienojumu (piemēram, pašvaldības teritorijas plānojumā, </w:t>
            </w:r>
            <w:proofErr w:type="spellStart"/>
            <w:r w:rsidRPr="00880552">
              <w:rPr>
                <w:rFonts w:ascii="Times New Roman" w:eastAsia="Times New Roman" w:hAnsi="Times New Roman"/>
                <w:i/>
                <w:iCs/>
                <w:color w:val="0000FF"/>
                <w:sz w:val="24"/>
                <w:szCs w:val="24"/>
                <w:lang w:eastAsia="lv-LV"/>
              </w:rPr>
              <w:t>lokālplānojumā</w:t>
            </w:r>
            <w:proofErr w:type="spellEnd"/>
            <w:r w:rsidRPr="00880552">
              <w:rPr>
                <w:rFonts w:ascii="Times New Roman" w:eastAsia="Times New Roman" w:hAnsi="Times New Roman"/>
                <w:i/>
                <w:iCs/>
                <w:color w:val="0000FF"/>
                <w:sz w:val="24"/>
                <w:szCs w:val="24"/>
                <w:lang w:eastAsia="lv-LV"/>
              </w:rPr>
              <w:t xml:space="preserve"> un detālplānojumā norādīta kā transporta infrastruktūras teritorija (TR), atbilstoši Ministru kabineta 2013.gada 30.aprīļa noteikumiem Nr.240 “Vispārīgie teritorijas plānošanas, izmantošanas un apbūves noteikumi” (turpmāk – MK noteikumi Nr. 240), kas ir nepieciešams rūpnieciskās apbūves teritorijas attīstīšanai;</w:t>
            </w:r>
          </w:p>
          <w:p w14:paraId="71DB03C9" w14:textId="66C81B24" w:rsidR="00DC4E37" w:rsidRPr="00880552" w:rsidRDefault="00880552" w:rsidP="00CF1C59">
            <w:pPr>
              <w:pStyle w:val="ListParagraph"/>
              <w:numPr>
                <w:ilvl w:val="1"/>
                <w:numId w:val="74"/>
              </w:numPr>
              <w:spacing w:after="120" w:line="240" w:lineRule="auto"/>
              <w:ind w:left="723" w:hanging="283"/>
              <w:jc w:val="both"/>
              <w:textAlignment w:val="baseline"/>
              <w:rPr>
                <w:rFonts w:eastAsia="Segoe UI"/>
                <w:i/>
                <w:iCs/>
                <w:color w:val="0000FF"/>
              </w:rPr>
            </w:pPr>
            <w:r w:rsidRPr="00880552">
              <w:rPr>
                <w:rFonts w:ascii="Times New Roman" w:eastAsia="Times New Roman" w:hAnsi="Times New Roman"/>
                <w:i/>
                <w:iCs/>
                <w:color w:val="0000FF"/>
                <w:sz w:val="24"/>
                <w:szCs w:val="24"/>
                <w:lang w:eastAsia="lv-LV"/>
              </w:rPr>
              <w:t xml:space="preserve">plānots ierīkot industriālos </w:t>
            </w:r>
            <w:proofErr w:type="spellStart"/>
            <w:r w:rsidRPr="00880552">
              <w:rPr>
                <w:rFonts w:ascii="Times New Roman" w:eastAsia="Times New Roman" w:hAnsi="Times New Roman"/>
                <w:i/>
                <w:iCs/>
                <w:color w:val="0000FF"/>
                <w:sz w:val="24"/>
                <w:szCs w:val="24"/>
                <w:lang w:eastAsia="lv-LV"/>
              </w:rPr>
              <w:t>pieslēgumus</w:t>
            </w:r>
            <w:proofErr w:type="spellEnd"/>
            <w:r w:rsidRPr="00880552">
              <w:rPr>
                <w:rFonts w:ascii="Times New Roman" w:eastAsia="Times New Roman" w:hAnsi="Times New Roman"/>
                <w:i/>
                <w:iCs/>
                <w:color w:val="0000FF"/>
                <w:sz w:val="24"/>
                <w:szCs w:val="24"/>
                <w:lang w:eastAsia="lv-LV"/>
              </w:rPr>
              <w:t>, kuri ir ārpus rūpnieciskās apbūves teritorijas, bet ir nepieciešami rūpnieciskās apbūves teritorijas attīstīšanai;</w:t>
            </w:r>
          </w:p>
          <w:p w14:paraId="45F9C1C9" w14:textId="58F2A733" w:rsidR="00C43A8F" w:rsidRDefault="004B3025" w:rsidP="00CF1C59">
            <w:pPr>
              <w:numPr>
                <w:ilvl w:val="0"/>
                <w:numId w:val="82"/>
              </w:numPr>
              <w:spacing w:after="120"/>
              <w:jc w:val="both"/>
              <w:textAlignment w:val="baseline"/>
              <w:rPr>
                <w:rFonts w:eastAsia="Times New Roman"/>
                <w:i/>
                <w:iCs/>
                <w:color w:val="0000FF"/>
              </w:rPr>
            </w:pPr>
            <w:r w:rsidRPr="004B3025">
              <w:rPr>
                <w:rFonts w:eastAsia="Times New Roman"/>
                <w:i/>
                <w:iCs/>
                <w:color w:val="0000FF"/>
              </w:rPr>
              <w:t xml:space="preserve">norāda, vai darbības ietvaros ir veikts vai plānots veikt zaļo publisko iepirkumu būvdarbiem, kurā paredzētas papildu prasības tām preču un pakalpojumu grupām, kurām </w:t>
            </w:r>
            <w:r w:rsidRPr="004B3025">
              <w:rPr>
                <w:rFonts w:eastAsia="Times New Roman"/>
                <w:i/>
                <w:iCs/>
                <w:color w:val="0000FF"/>
                <w:u w:val="single"/>
              </w:rPr>
              <w:t>nav</w:t>
            </w:r>
            <w:r w:rsidRPr="004B3025">
              <w:rPr>
                <w:rFonts w:eastAsia="Times New Roman"/>
                <w:i/>
                <w:iCs/>
                <w:color w:val="0000FF"/>
              </w:rPr>
              <w:t xml:space="preserve"> obligāti piemērojams zaļais publiskais iepirkums saskaņā ar Ministru kabineta noteikumu Nr.353</w:t>
            </w:r>
            <w:r w:rsidRPr="004B3025">
              <w:rPr>
                <w:rFonts w:eastAsia="Times New Roman"/>
                <w:i/>
                <w:iCs/>
                <w:color w:val="0000FF"/>
                <w:vertAlign w:val="superscript"/>
              </w:rPr>
              <w:footnoteReference w:id="5"/>
            </w:r>
            <w:r w:rsidRPr="004B3025">
              <w:rPr>
                <w:rFonts w:eastAsia="Times New Roman"/>
                <w:i/>
                <w:iCs/>
                <w:color w:val="0000FF"/>
              </w:rPr>
              <w:t xml:space="preserve">  1.pielikumu “Preču un pakalpojumu grupas, kurām obligāti piemērojams zaļais publiskais iepirkums” (attiecināms, ja projekta iesniegumā plānoti papildu punkti projektu iesniegumu vērtēšanas kvalitātes kritērijā Nr. </w:t>
            </w:r>
            <w:del w:id="70" w:author="Laura Antonoviča" w:date="2025-01-24T12:02:00Z" w16du:dateUtc="2025-01-24T10:02:00Z">
              <w:r w:rsidRPr="004B3025" w:rsidDel="0093208F">
                <w:rPr>
                  <w:rFonts w:eastAsia="Times New Roman"/>
                  <w:i/>
                  <w:iCs/>
                  <w:color w:val="0000FF"/>
                </w:rPr>
                <w:delText>4.</w:delText>
              </w:r>
              <w:r w:rsidR="00550FDA" w:rsidDel="0093208F">
                <w:rPr>
                  <w:rFonts w:eastAsia="Times New Roman"/>
                  <w:i/>
                  <w:iCs/>
                  <w:color w:val="0000FF"/>
                </w:rPr>
                <w:delText>4</w:delText>
              </w:r>
            </w:del>
            <w:ins w:id="71" w:author="Laura Antonoviča" w:date="2025-01-28T13:51:00Z" w16du:dateUtc="2025-01-28T11:51:00Z">
              <w:r w:rsidR="00E2774F">
                <w:rPr>
                  <w:rFonts w:eastAsia="Times New Roman"/>
                  <w:i/>
                  <w:iCs/>
                  <w:color w:val="0000FF"/>
                </w:rPr>
                <w:t>4.3</w:t>
              </w:r>
            </w:ins>
            <w:r w:rsidRPr="004B3025">
              <w:rPr>
                <w:rFonts w:eastAsia="Times New Roman"/>
                <w:i/>
                <w:iCs/>
                <w:color w:val="0000FF"/>
              </w:rPr>
              <w:t>. “Zaļais iepirkums”)</w:t>
            </w:r>
            <w:r w:rsidR="00C43A8F">
              <w:rPr>
                <w:rFonts w:eastAsia="Times New Roman"/>
                <w:i/>
                <w:iCs/>
                <w:color w:val="0000FF"/>
              </w:rPr>
              <w:t>;</w:t>
            </w:r>
          </w:p>
          <w:p w14:paraId="4AD1B1A1" w14:textId="126B6089" w:rsidR="004B3025" w:rsidRPr="004B3025" w:rsidRDefault="0041170C" w:rsidP="00CF1C59">
            <w:pPr>
              <w:numPr>
                <w:ilvl w:val="0"/>
                <w:numId w:val="82"/>
              </w:numPr>
              <w:spacing w:after="120"/>
              <w:jc w:val="both"/>
              <w:textAlignment w:val="baseline"/>
              <w:rPr>
                <w:rFonts w:eastAsia="Times New Roman"/>
                <w:i/>
                <w:iCs/>
                <w:color w:val="0000FF"/>
              </w:rPr>
            </w:pPr>
            <w:r w:rsidRPr="0041170C">
              <w:rPr>
                <w:rFonts w:eastAsia="Times New Roman"/>
                <w:i/>
                <w:iCs/>
                <w:color w:val="0000FF"/>
              </w:rPr>
              <w:t>norād</w:t>
            </w:r>
            <w:r>
              <w:rPr>
                <w:rFonts w:eastAsia="Times New Roman"/>
                <w:i/>
                <w:iCs/>
                <w:color w:val="0000FF"/>
              </w:rPr>
              <w:t>a</w:t>
            </w:r>
            <w:r w:rsidRPr="0041170C">
              <w:rPr>
                <w:rFonts w:eastAsia="Times New Roman"/>
                <w:i/>
                <w:iCs/>
                <w:color w:val="0000FF"/>
              </w:rPr>
              <w:t xml:space="preserve"> komersanta</w:t>
            </w:r>
            <w:r>
              <w:rPr>
                <w:rFonts w:eastAsia="Times New Roman"/>
                <w:i/>
                <w:iCs/>
                <w:color w:val="0000FF"/>
              </w:rPr>
              <w:t xml:space="preserve">/ </w:t>
            </w:r>
            <w:r w:rsidR="003562A7">
              <w:rPr>
                <w:rFonts w:eastAsia="Times New Roman"/>
                <w:i/>
                <w:iCs/>
                <w:color w:val="0000FF"/>
              </w:rPr>
              <w:t>t</w:t>
            </w:r>
            <w:r>
              <w:rPr>
                <w:rFonts w:eastAsia="Times New Roman"/>
                <w:i/>
                <w:iCs/>
                <w:color w:val="0000FF"/>
              </w:rPr>
              <w:t>u</w:t>
            </w:r>
            <w:r w:rsidRPr="0041170C">
              <w:rPr>
                <w:rFonts w:eastAsia="Times New Roman"/>
                <w:i/>
                <w:iCs/>
                <w:color w:val="0000FF"/>
              </w:rPr>
              <w:t xml:space="preserve"> eksporta apjom</w:t>
            </w:r>
            <w:r w:rsidR="00573E0C">
              <w:rPr>
                <w:rFonts w:eastAsia="Times New Roman"/>
                <w:i/>
                <w:iCs/>
                <w:color w:val="0000FF"/>
              </w:rPr>
              <w:t>u</w:t>
            </w:r>
            <w:r>
              <w:rPr>
                <w:rFonts w:eastAsia="Times New Roman"/>
                <w:i/>
                <w:iCs/>
                <w:color w:val="0000FF"/>
              </w:rPr>
              <w:t xml:space="preserve"> </w:t>
            </w:r>
            <w:r w:rsidR="0081344B">
              <w:rPr>
                <w:rFonts w:eastAsia="Times New Roman"/>
                <w:i/>
                <w:iCs/>
                <w:color w:val="0000FF"/>
              </w:rPr>
              <w:t xml:space="preserve">(attiecināms, ja </w:t>
            </w:r>
            <w:r w:rsidR="00FE382D" w:rsidRPr="00FE382D">
              <w:rPr>
                <w:rFonts w:eastAsia="Times New Roman"/>
                <w:i/>
                <w:iCs/>
                <w:color w:val="0000FF"/>
              </w:rPr>
              <w:t>projekta iesniegumā plānoti papildu punkti projektu iesniegumu vērtēšanas kvalitātes kritērijā Nr. 4.</w:t>
            </w:r>
            <w:del w:id="72" w:author="Laura Antonoviča" w:date="2025-01-24T12:04:00Z" w16du:dateUtc="2025-01-24T10:04:00Z">
              <w:r w:rsidR="00A77990" w:rsidDel="00CC312F">
                <w:rPr>
                  <w:rFonts w:eastAsia="Times New Roman"/>
                  <w:i/>
                  <w:iCs/>
                  <w:color w:val="0000FF"/>
                </w:rPr>
                <w:delText>5</w:delText>
              </w:r>
            </w:del>
            <w:ins w:id="73" w:author="Laura Antonoviča" w:date="2025-01-28T13:50:00Z" w16du:dateUtc="2025-01-28T11:50:00Z">
              <w:r w:rsidR="009F7F60">
                <w:rPr>
                  <w:rFonts w:eastAsia="Times New Roman"/>
                  <w:i/>
                  <w:iCs/>
                  <w:color w:val="0000FF"/>
                </w:rPr>
                <w:t>4</w:t>
              </w:r>
            </w:ins>
            <w:r w:rsidR="00FE382D" w:rsidRPr="00FE382D">
              <w:rPr>
                <w:rFonts w:eastAsia="Times New Roman"/>
                <w:i/>
                <w:iCs/>
                <w:color w:val="0000FF"/>
              </w:rPr>
              <w:t>. “</w:t>
            </w:r>
            <w:r w:rsidR="00A77990">
              <w:rPr>
                <w:rFonts w:eastAsia="Times New Roman"/>
                <w:i/>
                <w:iCs/>
                <w:color w:val="0000FF"/>
              </w:rPr>
              <w:t xml:space="preserve">Projekta </w:t>
            </w:r>
            <w:r w:rsidR="008B0C68">
              <w:rPr>
                <w:rFonts w:eastAsia="Times New Roman"/>
                <w:i/>
                <w:iCs/>
                <w:color w:val="0000FF"/>
              </w:rPr>
              <w:t>eksportspēja</w:t>
            </w:r>
            <w:r w:rsidR="00A77990">
              <w:rPr>
                <w:rFonts w:eastAsia="Times New Roman"/>
                <w:i/>
                <w:iCs/>
                <w:color w:val="0000FF"/>
              </w:rPr>
              <w:t>”).</w:t>
            </w:r>
            <w:r w:rsidR="008B0C68">
              <w:rPr>
                <w:rFonts w:eastAsia="Times New Roman"/>
                <w:i/>
                <w:iCs/>
                <w:color w:val="0000FF"/>
              </w:rPr>
              <w:t xml:space="preserve"> Norādītajai informācijai ir jābūt pārbaudāmai (</w:t>
            </w:r>
            <w:r w:rsidR="005B033F">
              <w:rPr>
                <w:rFonts w:eastAsia="Times New Roman"/>
                <w:i/>
                <w:iCs/>
                <w:color w:val="0000FF"/>
              </w:rPr>
              <w:t xml:space="preserve">piemēram, </w:t>
            </w:r>
            <w:r w:rsidR="007C3CEA">
              <w:rPr>
                <w:rFonts w:eastAsia="Times New Roman"/>
                <w:i/>
                <w:iCs/>
                <w:color w:val="0000FF"/>
              </w:rPr>
              <w:t>gada pārskati)</w:t>
            </w:r>
            <w:r w:rsidR="004B3025" w:rsidRPr="004B3025">
              <w:rPr>
                <w:rFonts w:eastAsia="Times New Roman"/>
                <w:i/>
                <w:iCs/>
                <w:color w:val="0000FF"/>
              </w:rPr>
              <w:t>.</w:t>
            </w:r>
          </w:p>
          <w:p w14:paraId="6998521D" w14:textId="447BBB0A" w:rsidR="004B3025" w:rsidRPr="004B3025" w:rsidRDefault="004B3025" w:rsidP="00A501DD">
            <w:pPr>
              <w:spacing w:after="240"/>
              <w:jc w:val="both"/>
              <w:textAlignment w:val="baseline"/>
              <w:rPr>
                <w:rFonts w:eastAsia="Times New Roman"/>
                <w:i/>
                <w:iCs/>
                <w:color w:val="0000FF"/>
              </w:rPr>
            </w:pPr>
            <w:r w:rsidRPr="004B3025">
              <w:rPr>
                <w:rFonts w:eastAsia="Times New Roman"/>
                <w:i/>
                <w:iCs/>
                <w:color w:val="0000FF"/>
              </w:rPr>
              <w:t>Ja plānotas MK noteikumu 3</w:t>
            </w:r>
            <w:r w:rsidR="00550FDA">
              <w:rPr>
                <w:rFonts w:eastAsia="Times New Roman"/>
                <w:i/>
                <w:iCs/>
                <w:color w:val="0000FF"/>
              </w:rPr>
              <w:t>6</w:t>
            </w:r>
            <w:r w:rsidRPr="004B3025">
              <w:rPr>
                <w:rFonts w:eastAsia="Times New Roman"/>
                <w:i/>
                <w:iCs/>
                <w:color w:val="0000FF"/>
              </w:rPr>
              <w:t>.3.2. apakšpunktā minētās esošās apgaismojuma sistēmas renovācijas izmaksas, iesniedz informāciju par enerģijas patēriņu (megavatstundas) šajā objektā pirms projekta īstenošanas.</w:t>
            </w:r>
          </w:p>
        </w:tc>
      </w:tr>
      <w:tr w:rsidR="004B3025" w:rsidRPr="004B3025" w14:paraId="6ADD816C" w14:textId="77777777" w:rsidTr="670B69E9">
        <w:tc>
          <w:tcPr>
            <w:tcW w:w="2562" w:type="dxa"/>
          </w:tcPr>
          <w:p w14:paraId="0E552216" w14:textId="77777777" w:rsidR="004B3025" w:rsidRPr="004B3025" w:rsidRDefault="004B3025" w:rsidP="004B3025">
            <w:pPr>
              <w:jc w:val="both"/>
              <w:textAlignment w:val="baseline"/>
              <w:rPr>
                <w:rFonts w:eastAsia="Times New Roman"/>
                <w:b/>
                <w:bCs/>
                <w:i/>
                <w:iCs/>
                <w:color w:val="0000FF"/>
              </w:rPr>
            </w:pPr>
            <w:r w:rsidRPr="004B3025">
              <w:rPr>
                <w:rFonts w:eastAsia="Times New Roman"/>
                <w:b/>
                <w:bCs/>
                <w:i/>
                <w:iCs/>
                <w:color w:val="0000FF"/>
              </w:rPr>
              <w:lastRenderedPageBreak/>
              <w:t>2</w:t>
            </w:r>
            <w:r w:rsidRPr="004B3025">
              <w:rPr>
                <w:rFonts w:eastAsia="Times New Roman"/>
                <w:b/>
                <w:bCs/>
              </w:rPr>
              <w:t>.</w:t>
            </w:r>
            <w:r w:rsidRPr="004B3025">
              <w:rPr>
                <w:rFonts w:eastAsia="Times New Roman"/>
                <w:b/>
                <w:bCs/>
                <w:i/>
                <w:iCs/>
                <w:color w:val="0000FF"/>
              </w:rPr>
              <w:t>Darbības ūdenssaimniecībai  (komercdarbības atbalsts)</w:t>
            </w:r>
          </w:p>
        </w:tc>
        <w:tc>
          <w:tcPr>
            <w:tcW w:w="7072" w:type="dxa"/>
          </w:tcPr>
          <w:p w14:paraId="73095D70" w14:textId="2C793519" w:rsidR="004B3025" w:rsidRPr="004B3025" w:rsidRDefault="004B3025" w:rsidP="004B3025">
            <w:pPr>
              <w:spacing w:after="120"/>
              <w:jc w:val="both"/>
              <w:textAlignment w:val="baseline"/>
              <w:rPr>
                <w:rFonts w:eastAsia="Times New Roman"/>
                <w:i/>
                <w:iCs/>
                <w:color w:val="0000FF"/>
              </w:rPr>
            </w:pPr>
            <w:r w:rsidRPr="004B3025">
              <w:rPr>
                <w:rFonts w:eastAsia="Times New Roman"/>
                <w:i/>
                <w:iCs/>
                <w:color w:val="0000FF"/>
              </w:rPr>
              <w:t>Darbību izvēlas, ja plānotas MK noteikumu 3</w:t>
            </w:r>
            <w:r w:rsidR="00550FDA">
              <w:rPr>
                <w:rFonts w:eastAsia="Times New Roman"/>
                <w:i/>
                <w:iCs/>
                <w:color w:val="0000FF"/>
              </w:rPr>
              <w:t>6</w:t>
            </w:r>
            <w:r w:rsidRPr="004B3025">
              <w:rPr>
                <w:rFonts w:eastAsia="Times New Roman"/>
                <w:i/>
                <w:iCs/>
                <w:color w:val="0000FF"/>
              </w:rPr>
              <w:t>.2.1.,  3</w:t>
            </w:r>
            <w:r w:rsidR="00550FDA">
              <w:rPr>
                <w:rFonts w:eastAsia="Times New Roman"/>
                <w:i/>
                <w:iCs/>
                <w:color w:val="0000FF"/>
              </w:rPr>
              <w:t>6</w:t>
            </w:r>
            <w:r w:rsidRPr="004B3025">
              <w:rPr>
                <w:rFonts w:eastAsia="Times New Roman"/>
                <w:i/>
                <w:iCs/>
                <w:color w:val="0000FF"/>
              </w:rPr>
              <w:t>.2.3., 3</w:t>
            </w:r>
            <w:r w:rsidR="00550FDA">
              <w:rPr>
                <w:rFonts w:eastAsia="Times New Roman"/>
                <w:i/>
                <w:iCs/>
                <w:color w:val="0000FF"/>
              </w:rPr>
              <w:t>6</w:t>
            </w:r>
            <w:r w:rsidRPr="004B3025">
              <w:rPr>
                <w:rFonts w:eastAsia="Times New Roman"/>
                <w:i/>
                <w:iCs/>
                <w:color w:val="0000FF"/>
              </w:rPr>
              <w:t>.7. un 3</w:t>
            </w:r>
            <w:r w:rsidR="00550FDA">
              <w:rPr>
                <w:rFonts w:eastAsia="Times New Roman"/>
                <w:i/>
                <w:iCs/>
                <w:color w:val="0000FF"/>
              </w:rPr>
              <w:t>6</w:t>
            </w:r>
            <w:r w:rsidRPr="004B3025">
              <w:rPr>
                <w:rFonts w:eastAsia="Times New Roman"/>
                <w:i/>
                <w:iCs/>
                <w:color w:val="0000FF"/>
              </w:rPr>
              <w:t>.9. apakšpunktā noteiktās ar ūdenssaimniecību saistītās attiecināmās izmaksas.</w:t>
            </w:r>
          </w:p>
          <w:p w14:paraId="49527B69" w14:textId="77777777" w:rsidR="004B3025" w:rsidRPr="004B3025" w:rsidRDefault="004B3025" w:rsidP="004B3025">
            <w:pPr>
              <w:spacing w:after="120"/>
              <w:jc w:val="both"/>
              <w:textAlignment w:val="baseline"/>
              <w:rPr>
                <w:rFonts w:eastAsia="Times New Roman"/>
                <w:i/>
                <w:iCs/>
                <w:color w:val="0000FF"/>
              </w:rPr>
            </w:pPr>
            <w:r w:rsidRPr="004B3025">
              <w:rPr>
                <w:rFonts w:eastAsia="Times New Roman"/>
                <w:i/>
                <w:iCs/>
                <w:color w:val="0000FF"/>
              </w:rPr>
              <w:t xml:space="preserve">Darbības ietvaros paredz </w:t>
            </w:r>
            <w:proofErr w:type="spellStart"/>
            <w:r w:rsidRPr="004B3025">
              <w:rPr>
                <w:rFonts w:eastAsia="Times New Roman"/>
                <w:i/>
                <w:iCs/>
                <w:color w:val="0000FF"/>
              </w:rPr>
              <w:t>apakšdarbības</w:t>
            </w:r>
            <w:proofErr w:type="spellEnd"/>
            <w:r w:rsidRPr="004B3025">
              <w:rPr>
                <w:rFonts w:eastAsia="Times New Roman"/>
                <w:i/>
                <w:iCs/>
                <w:color w:val="0000FF"/>
              </w:rPr>
              <w:t xml:space="preserve"> ar ūdenssaimniecības infrastruktūru saistītajām izmaksām, tajā skaitā projekta iesniegumu pamatojošās dokumentācijas sagatavošanai, būvuzraudzībai, autoruzraudzībai, arheoloģiskai uzraudzībai, būves nodošanai ekspluatācijā.</w:t>
            </w:r>
          </w:p>
          <w:p w14:paraId="7C55505F" w14:textId="77777777" w:rsidR="004B3025" w:rsidRPr="004B3025" w:rsidRDefault="004B3025" w:rsidP="004B3025">
            <w:pPr>
              <w:jc w:val="both"/>
              <w:textAlignment w:val="baseline"/>
              <w:rPr>
                <w:rFonts w:eastAsia="Times New Roman"/>
                <w:i/>
                <w:iCs/>
                <w:color w:val="0000FF"/>
              </w:rPr>
            </w:pPr>
            <w:proofErr w:type="spellStart"/>
            <w:r w:rsidRPr="004B3025">
              <w:rPr>
                <w:rFonts w:eastAsia="Times New Roman"/>
                <w:i/>
                <w:color w:val="0000FF"/>
              </w:rPr>
              <w:t>Apakšdarbību</w:t>
            </w:r>
            <w:proofErr w:type="spellEnd"/>
            <w:r w:rsidRPr="004B3025">
              <w:rPr>
                <w:rFonts w:eastAsia="Times New Roman"/>
                <w:i/>
                <w:color w:val="0000FF"/>
              </w:rPr>
              <w:t xml:space="preserve"> piemēri</w:t>
            </w:r>
            <w:r w:rsidRPr="004B3025">
              <w:rPr>
                <w:rFonts w:eastAsia="Times New Roman"/>
                <w:i/>
                <w:iCs/>
                <w:color w:val="0000FF"/>
              </w:rPr>
              <w:t>:</w:t>
            </w:r>
          </w:p>
          <w:p w14:paraId="6FF9358F" w14:textId="77777777" w:rsidR="004B3025" w:rsidRPr="004B3025" w:rsidRDefault="004B3025" w:rsidP="00CF1C59">
            <w:pPr>
              <w:numPr>
                <w:ilvl w:val="1"/>
                <w:numId w:val="60"/>
              </w:numPr>
              <w:ind w:left="1174" w:hanging="567"/>
              <w:jc w:val="both"/>
              <w:textAlignment w:val="baseline"/>
              <w:rPr>
                <w:rFonts w:eastAsia="Times New Roman"/>
                <w:i/>
                <w:iCs/>
                <w:color w:val="0000FF"/>
              </w:rPr>
            </w:pPr>
            <w:r w:rsidRPr="004B3025">
              <w:rPr>
                <w:rFonts w:eastAsia="Times New Roman"/>
                <w:i/>
                <w:iCs/>
                <w:color w:val="0000FF"/>
              </w:rPr>
              <w:t>Ūdenssaimniecības infrastruktūras būvniecība;</w:t>
            </w:r>
          </w:p>
          <w:p w14:paraId="4688A244" w14:textId="77777777" w:rsidR="004B3025" w:rsidRPr="004B3025" w:rsidRDefault="004B3025" w:rsidP="00CF1C59">
            <w:pPr>
              <w:numPr>
                <w:ilvl w:val="1"/>
                <w:numId w:val="60"/>
              </w:numPr>
              <w:ind w:left="1174" w:hanging="567"/>
              <w:jc w:val="both"/>
              <w:textAlignment w:val="baseline"/>
              <w:rPr>
                <w:rFonts w:eastAsia="Times New Roman"/>
                <w:i/>
                <w:iCs/>
                <w:color w:val="0000FF"/>
              </w:rPr>
            </w:pPr>
            <w:r w:rsidRPr="004B3025">
              <w:rPr>
                <w:rFonts w:eastAsia="Times New Roman"/>
                <w:i/>
                <w:iCs/>
                <w:color w:val="0000FF"/>
              </w:rPr>
              <w:lastRenderedPageBreak/>
              <w:t>Būvprojekta, būvniecības ieceres dokumentācijas, būvprojekta minimālā sastāvā, apliecinājuma kartes vai paskaidrojuma raksta vai paziņojuma par būvniecību izstrāde ūdenssaimniecības infrastruktūras būvniecībai;</w:t>
            </w:r>
          </w:p>
          <w:p w14:paraId="02C5D32A" w14:textId="77777777" w:rsidR="004B3025" w:rsidRPr="004B3025" w:rsidRDefault="004B3025" w:rsidP="00CF1C59">
            <w:pPr>
              <w:numPr>
                <w:ilvl w:val="1"/>
                <w:numId w:val="60"/>
              </w:numPr>
              <w:ind w:left="1174" w:hanging="567"/>
              <w:jc w:val="both"/>
              <w:textAlignment w:val="baseline"/>
              <w:rPr>
                <w:rFonts w:eastAsia="Times New Roman"/>
                <w:i/>
                <w:iCs/>
                <w:color w:val="0000FF"/>
              </w:rPr>
            </w:pPr>
            <w:r w:rsidRPr="004B3025">
              <w:rPr>
                <w:rFonts w:eastAsia="Times New Roman"/>
                <w:i/>
                <w:iCs/>
                <w:color w:val="0000FF"/>
              </w:rPr>
              <w:t>Autoruzraudzība</w:t>
            </w:r>
            <w:r w:rsidRPr="004B3025">
              <w:rPr>
                <w:rFonts w:eastAsia="Times New Roman"/>
              </w:rPr>
              <w:t xml:space="preserve"> </w:t>
            </w:r>
            <w:r w:rsidRPr="004B3025">
              <w:rPr>
                <w:rFonts w:eastAsia="Times New Roman"/>
                <w:i/>
                <w:iCs/>
                <w:color w:val="0000FF"/>
              </w:rPr>
              <w:t>ūdenssaimniecības infrastruktūras būvniecībai;</w:t>
            </w:r>
          </w:p>
          <w:p w14:paraId="7A42982B" w14:textId="77777777" w:rsidR="004B3025" w:rsidRPr="004B3025" w:rsidRDefault="004B3025" w:rsidP="00CF1C59">
            <w:pPr>
              <w:numPr>
                <w:ilvl w:val="1"/>
                <w:numId w:val="60"/>
              </w:numPr>
              <w:ind w:left="1174" w:hanging="567"/>
              <w:jc w:val="both"/>
              <w:textAlignment w:val="baseline"/>
              <w:rPr>
                <w:rFonts w:eastAsia="Times New Roman"/>
                <w:i/>
                <w:iCs/>
                <w:color w:val="0000FF"/>
              </w:rPr>
            </w:pPr>
            <w:r w:rsidRPr="004B3025">
              <w:rPr>
                <w:rFonts w:eastAsia="Times New Roman"/>
                <w:i/>
                <w:iCs/>
                <w:color w:val="0000FF"/>
              </w:rPr>
              <w:t>Būvuzraudzība</w:t>
            </w:r>
            <w:r w:rsidRPr="004B3025">
              <w:rPr>
                <w:rFonts w:eastAsia="Times New Roman"/>
              </w:rPr>
              <w:t xml:space="preserve"> </w:t>
            </w:r>
            <w:r w:rsidRPr="004B3025">
              <w:rPr>
                <w:rFonts w:eastAsia="Times New Roman"/>
                <w:i/>
                <w:iCs/>
                <w:color w:val="0000FF"/>
              </w:rPr>
              <w:t>ūdenssaimniecības infrastruktūras būvniecībai</w:t>
            </w:r>
          </w:p>
          <w:p w14:paraId="67D4A660" w14:textId="77777777" w:rsidR="004B3025" w:rsidRPr="004B3025" w:rsidRDefault="004B3025" w:rsidP="00CF1C59">
            <w:pPr>
              <w:numPr>
                <w:ilvl w:val="1"/>
                <w:numId w:val="60"/>
              </w:numPr>
              <w:ind w:left="1174" w:hanging="567"/>
              <w:jc w:val="both"/>
              <w:textAlignment w:val="baseline"/>
              <w:rPr>
                <w:rFonts w:eastAsia="Times New Roman"/>
                <w:i/>
                <w:iCs/>
                <w:color w:val="0000FF"/>
              </w:rPr>
            </w:pPr>
            <w:r w:rsidRPr="004B3025">
              <w:rPr>
                <w:rFonts w:eastAsia="Times New Roman"/>
                <w:i/>
                <w:iCs/>
                <w:color w:val="0000FF"/>
              </w:rPr>
              <w:t xml:space="preserve">U.c. </w:t>
            </w:r>
            <w:proofErr w:type="spellStart"/>
            <w:r w:rsidRPr="004B3025">
              <w:rPr>
                <w:rFonts w:eastAsia="Times New Roman"/>
                <w:i/>
                <w:iCs/>
                <w:color w:val="0000FF"/>
              </w:rPr>
              <w:t>apakakšdarbības</w:t>
            </w:r>
            <w:proofErr w:type="spellEnd"/>
            <w:r w:rsidRPr="004B3025">
              <w:rPr>
                <w:rFonts w:eastAsia="Times New Roman"/>
                <w:i/>
                <w:iCs/>
                <w:color w:val="0000FF"/>
              </w:rPr>
              <w:t>.</w:t>
            </w:r>
          </w:p>
          <w:p w14:paraId="63FFB246" w14:textId="77777777" w:rsidR="004B3025" w:rsidRPr="004B3025" w:rsidRDefault="004B3025" w:rsidP="004B3025">
            <w:pPr>
              <w:spacing w:after="120"/>
              <w:jc w:val="both"/>
              <w:textAlignment w:val="baseline"/>
              <w:rPr>
                <w:rFonts w:eastAsia="Times New Roman"/>
                <w:i/>
                <w:iCs/>
                <w:color w:val="0000FF"/>
              </w:rPr>
            </w:pPr>
          </w:p>
          <w:p w14:paraId="63671BDE" w14:textId="77777777" w:rsidR="004B3025" w:rsidRPr="004B3025" w:rsidRDefault="004B3025" w:rsidP="00CF1C59">
            <w:pPr>
              <w:numPr>
                <w:ilvl w:val="0"/>
                <w:numId w:val="55"/>
              </w:numPr>
              <w:spacing w:after="120"/>
              <w:jc w:val="both"/>
              <w:textAlignment w:val="baseline"/>
              <w:rPr>
                <w:rFonts w:eastAsia="Times New Roman"/>
                <w:i/>
                <w:iCs/>
                <w:color w:val="0000FF"/>
              </w:rPr>
            </w:pPr>
            <w:r w:rsidRPr="004B3025">
              <w:rPr>
                <w:rFonts w:eastAsia="Times New Roman"/>
                <w:i/>
                <w:iCs/>
                <w:color w:val="0000FF"/>
              </w:rPr>
              <w:t>Darbības ietvaros izmaksas ir plānojamas, ja tās veidos projekta ietvaros radīto pamatlīdzekļu vērtību.</w:t>
            </w:r>
          </w:p>
          <w:p w14:paraId="05A4F7D5" w14:textId="5C6481B6" w:rsidR="004B3025" w:rsidRPr="004B3025" w:rsidRDefault="4FA33185" w:rsidP="00CF1C59">
            <w:pPr>
              <w:numPr>
                <w:ilvl w:val="0"/>
                <w:numId w:val="55"/>
              </w:numPr>
              <w:spacing w:after="120"/>
              <w:jc w:val="both"/>
              <w:textAlignment w:val="baseline"/>
              <w:rPr>
                <w:rFonts w:eastAsia="Times New Roman"/>
                <w:i/>
                <w:iCs/>
                <w:color w:val="0000FF"/>
              </w:rPr>
            </w:pPr>
            <w:r w:rsidRPr="4020718F">
              <w:rPr>
                <w:rFonts w:eastAsia="Times New Roman"/>
                <w:i/>
                <w:iCs/>
                <w:color w:val="0000FF"/>
              </w:rPr>
              <w:t>Izmaksas</w:t>
            </w:r>
            <w:r w:rsidR="2CC6DEF3" w:rsidRPr="4020718F">
              <w:rPr>
                <w:rFonts w:eastAsia="Times New Roman"/>
                <w:i/>
                <w:iCs/>
                <w:color w:val="0000FF"/>
              </w:rPr>
              <w:t xml:space="preserve"> </w:t>
            </w:r>
            <w:r w:rsidR="004B3025" w:rsidRPr="4020718F">
              <w:rPr>
                <w:rFonts w:eastAsia="Times New Roman"/>
                <w:i/>
                <w:iCs/>
                <w:color w:val="0000FF"/>
              </w:rPr>
              <w:t>sabiedriskajiem pakalpojumiem un projekta iesniegumu pamatojošās dokumentācijas sagatavošanai</w:t>
            </w:r>
            <w:r w:rsidRPr="4020718F">
              <w:rPr>
                <w:rFonts w:eastAsia="Times New Roman"/>
                <w:i/>
                <w:iCs/>
                <w:color w:val="0000FF"/>
              </w:rPr>
              <w:t xml:space="preserve"> ir attiecināmas </w:t>
            </w:r>
            <w:r w:rsidR="3254B087" w:rsidRPr="4020718F">
              <w:rPr>
                <w:rFonts w:eastAsia="Times New Roman"/>
                <w:i/>
                <w:iCs/>
                <w:color w:val="0000FF"/>
              </w:rPr>
              <w:t>no</w:t>
            </w:r>
            <w:r w:rsidRPr="4020718F">
              <w:rPr>
                <w:rFonts w:eastAsia="Times New Roman"/>
                <w:i/>
                <w:iCs/>
                <w:color w:val="0000FF"/>
              </w:rPr>
              <w:t xml:space="preserve"> 2021.gada 1.janvāra.</w:t>
            </w:r>
          </w:p>
          <w:p w14:paraId="24C4543D" w14:textId="77777777" w:rsidR="004B3025" w:rsidRPr="004B3025" w:rsidRDefault="004B3025" w:rsidP="00CF1C59">
            <w:pPr>
              <w:numPr>
                <w:ilvl w:val="0"/>
                <w:numId w:val="55"/>
              </w:numPr>
              <w:spacing w:after="120"/>
              <w:jc w:val="both"/>
              <w:textAlignment w:val="baseline"/>
              <w:rPr>
                <w:rFonts w:eastAsia="Times New Roman"/>
                <w:i/>
                <w:iCs/>
                <w:color w:val="0000FF"/>
              </w:rPr>
            </w:pPr>
            <w:r w:rsidRPr="004B3025">
              <w:rPr>
                <w:rFonts w:eastAsia="Times New Roman"/>
                <w:i/>
                <w:iCs/>
                <w:color w:val="0000FF"/>
              </w:rPr>
              <w:t xml:space="preserve">Projektā neiekļauj pabeigtas darbības/ </w:t>
            </w:r>
            <w:proofErr w:type="spellStart"/>
            <w:r w:rsidRPr="004B3025">
              <w:rPr>
                <w:rFonts w:eastAsia="Times New Roman"/>
                <w:i/>
                <w:iCs/>
                <w:color w:val="0000FF"/>
              </w:rPr>
              <w:t>apakšdarbības</w:t>
            </w:r>
            <w:proofErr w:type="spellEnd"/>
            <w:r w:rsidRPr="004B3025">
              <w:rPr>
                <w:rFonts w:eastAsia="Times New Roman"/>
                <w:i/>
                <w:iCs/>
                <w:color w:val="0000FF"/>
              </w:rPr>
              <w:t>, izņemot projekta iesniegumu pamatojošās dokumentācijas sagatavošanu, kas var būt pabeigtas līdz projekta iesnieguma iesniegšanai sadarbības iestādē.</w:t>
            </w:r>
          </w:p>
          <w:p w14:paraId="1AE061EF" w14:textId="77777777" w:rsidR="004B3025" w:rsidRPr="004B3025" w:rsidRDefault="004B3025" w:rsidP="004B3025">
            <w:pPr>
              <w:spacing w:after="120"/>
              <w:jc w:val="both"/>
              <w:textAlignment w:val="baseline"/>
              <w:rPr>
                <w:rFonts w:eastAsia="Times New Roman"/>
                <w:i/>
                <w:iCs/>
                <w:color w:val="0000FF"/>
              </w:rPr>
            </w:pPr>
          </w:p>
          <w:p w14:paraId="2D19C306" w14:textId="77777777" w:rsidR="004B3025" w:rsidRPr="004B3025" w:rsidRDefault="004B3025" w:rsidP="004B3025">
            <w:pPr>
              <w:spacing w:after="120"/>
              <w:jc w:val="both"/>
              <w:textAlignment w:val="baseline"/>
              <w:rPr>
                <w:rFonts w:eastAsia="Times New Roman"/>
                <w:i/>
                <w:iCs/>
                <w:color w:val="0000FF"/>
              </w:rPr>
            </w:pPr>
            <w:proofErr w:type="spellStart"/>
            <w:r w:rsidRPr="004B3025">
              <w:rPr>
                <w:rFonts w:eastAsia="Times New Roman"/>
                <w:i/>
                <w:iCs/>
                <w:color w:val="0000FF"/>
              </w:rPr>
              <w:t>Apakšdarbības</w:t>
            </w:r>
            <w:proofErr w:type="spellEnd"/>
            <w:r w:rsidRPr="004B3025">
              <w:rPr>
                <w:rFonts w:eastAsia="Times New Roman"/>
                <w:i/>
                <w:iCs/>
                <w:color w:val="0000FF"/>
              </w:rPr>
              <w:t xml:space="preserve"> (vai darbības, ja </w:t>
            </w:r>
            <w:proofErr w:type="spellStart"/>
            <w:r w:rsidRPr="004B3025">
              <w:rPr>
                <w:rFonts w:eastAsia="Times New Roman"/>
                <w:i/>
                <w:iCs/>
                <w:color w:val="0000FF"/>
              </w:rPr>
              <w:t>apakšdarbība</w:t>
            </w:r>
            <w:proofErr w:type="spellEnd"/>
            <w:r w:rsidRPr="004B3025">
              <w:rPr>
                <w:rFonts w:eastAsia="Times New Roman"/>
                <w:i/>
                <w:iCs/>
                <w:color w:val="0000FF"/>
              </w:rPr>
              <w:t xml:space="preserve"> nav paredzēta) aprakstā:</w:t>
            </w:r>
          </w:p>
          <w:p w14:paraId="14F3AD13" w14:textId="77777777" w:rsidR="007D2A41" w:rsidRPr="007D2A41" w:rsidRDefault="004B3025" w:rsidP="00CF1C59">
            <w:pPr>
              <w:numPr>
                <w:ilvl w:val="0"/>
                <w:numId w:val="83"/>
              </w:numPr>
              <w:spacing w:after="120"/>
              <w:jc w:val="both"/>
              <w:textAlignment w:val="baseline"/>
              <w:rPr>
                <w:rFonts w:eastAsia="Times New Roman"/>
                <w:i/>
                <w:iCs/>
                <w:color w:val="0000FF"/>
              </w:rPr>
            </w:pPr>
            <w:r w:rsidRPr="004B3025">
              <w:rPr>
                <w:rFonts w:eastAsia="Times New Roman"/>
                <w:i/>
                <w:color w:val="0000FF"/>
              </w:rPr>
              <w:t xml:space="preserve">īsi norāda </w:t>
            </w:r>
            <w:proofErr w:type="spellStart"/>
            <w:r w:rsidRPr="004B3025">
              <w:rPr>
                <w:rFonts w:eastAsia="Times New Roman"/>
                <w:i/>
                <w:color w:val="0000FF"/>
              </w:rPr>
              <w:t>apakšdarbības</w:t>
            </w:r>
            <w:proofErr w:type="spellEnd"/>
            <w:r w:rsidRPr="004B3025">
              <w:rPr>
                <w:rFonts w:eastAsia="Times New Roman"/>
                <w:i/>
                <w:color w:val="0000FF"/>
              </w:rPr>
              <w:t xml:space="preserve"> ietvaros plānotos darbus, piemēram, ūdensvada un kanalizācijas tīklu  būvniecība vai pārbūve ar jaudas palielināšanu, kanalizācijas sūkņu stacijas būvniecība. Ja tiek būvēta, piemēram, kanalizācijas sūkļu stacija, tad darbu ietvaros var attiecināt elektrības </w:t>
            </w:r>
            <w:proofErr w:type="spellStart"/>
            <w:r w:rsidRPr="004B3025">
              <w:rPr>
                <w:rFonts w:eastAsia="Times New Roman"/>
                <w:i/>
                <w:color w:val="0000FF"/>
              </w:rPr>
              <w:t>pieslēgumu</w:t>
            </w:r>
            <w:proofErr w:type="spellEnd"/>
            <w:r w:rsidRPr="004B3025">
              <w:rPr>
                <w:rFonts w:eastAsia="Times New Roman"/>
                <w:i/>
                <w:color w:val="0000FF"/>
              </w:rPr>
              <w:t xml:space="preserve"> stacijas darbības nodrošināšanai. Izmaksas plānojamas kā sadarbības partnera izmaksas,  elektrības </w:t>
            </w:r>
            <w:proofErr w:type="spellStart"/>
            <w:r w:rsidRPr="004B3025">
              <w:rPr>
                <w:rFonts w:eastAsia="Times New Roman"/>
                <w:i/>
                <w:color w:val="0000FF"/>
              </w:rPr>
              <w:t>pieslēgum</w:t>
            </w:r>
            <w:r w:rsidR="00AC3738">
              <w:rPr>
                <w:rFonts w:eastAsia="Times New Roman"/>
                <w:i/>
                <w:color w:val="0000FF"/>
              </w:rPr>
              <w:t>am</w:t>
            </w:r>
            <w:proofErr w:type="spellEnd"/>
            <w:r w:rsidRPr="004B3025">
              <w:rPr>
                <w:rFonts w:eastAsia="Times New Roman"/>
                <w:i/>
                <w:color w:val="0000FF"/>
              </w:rPr>
              <w:t xml:space="preserve"> pēc projekta īstenošanas </w:t>
            </w:r>
            <w:r w:rsidR="00435715" w:rsidRPr="004B3025">
              <w:rPr>
                <w:rFonts w:eastAsia="Times New Roman"/>
                <w:i/>
                <w:color w:val="0000FF"/>
              </w:rPr>
              <w:t>jābūt</w:t>
            </w:r>
            <w:r w:rsidRPr="004B3025">
              <w:rPr>
                <w:rFonts w:eastAsia="Times New Roman"/>
                <w:i/>
                <w:color w:val="0000FF"/>
              </w:rPr>
              <w:t xml:space="preserve"> sadarbības partnera bilancē; </w:t>
            </w:r>
          </w:p>
          <w:p w14:paraId="585F4755" w14:textId="77777777" w:rsidR="007D2A41" w:rsidRPr="007D2A41" w:rsidRDefault="004B3025" w:rsidP="00CF1C59">
            <w:pPr>
              <w:numPr>
                <w:ilvl w:val="0"/>
                <w:numId w:val="83"/>
              </w:numPr>
              <w:spacing w:after="120"/>
              <w:jc w:val="both"/>
              <w:textAlignment w:val="baseline"/>
              <w:rPr>
                <w:rFonts w:eastAsia="Times New Roman"/>
                <w:i/>
                <w:iCs/>
                <w:color w:val="0000FF"/>
              </w:rPr>
            </w:pPr>
            <w:r w:rsidRPr="007D2A41">
              <w:rPr>
                <w:rFonts w:eastAsia="Times New Roman"/>
                <w:i/>
                <w:color w:val="0000FF"/>
              </w:rPr>
              <w:t xml:space="preserve">norāda </w:t>
            </w:r>
            <w:proofErr w:type="spellStart"/>
            <w:r w:rsidRPr="007D2A41">
              <w:rPr>
                <w:rFonts w:eastAsia="Times New Roman"/>
                <w:i/>
                <w:iCs/>
                <w:color w:val="0000FF"/>
              </w:rPr>
              <w:t>apakšdarbības</w:t>
            </w:r>
            <w:proofErr w:type="spellEnd"/>
            <w:r w:rsidRPr="007D2A41">
              <w:rPr>
                <w:rFonts w:eastAsia="Times New Roman"/>
                <w:i/>
                <w:iCs/>
                <w:color w:val="0000FF"/>
              </w:rPr>
              <w:t xml:space="preserve"> rezultātu</w:t>
            </w:r>
            <w:r w:rsidRPr="007D2A41">
              <w:rPr>
                <w:rFonts w:eastAsia="Times New Roman"/>
              </w:rPr>
              <w:t>,</w:t>
            </w:r>
            <w:r w:rsidRPr="007D2A41">
              <w:rPr>
                <w:rFonts w:eastAsia="Times New Roman"/>
                <w:i/>
                <w:color w:val="0000FF"/>
              </w:rPr>
              <w:t xml:space="preserve">  piemēram, izbūvēts ūdensvads 1,2 km, kanalizācijas tīkli 0,9 km;</w:t>
            </w:r>
          </w:p>
          <w:p w14:paraId="66D8DBFE" w14:textId="77777777" w:rsidR="007D2A41" w:rsidRDefault="004B3025" w:rsidP="00CF1C59">
            <w:pPr>
              <w:numPr>
                <w:ilvl w:val="0"/>
                <w:numId w:val="83"/>
              </w:numPr>
              <w:spacing w:after="120"/>
              <w:jc w:val="both"/>
              <w:textAlignment w:val="baseline"/>
              <w:rPr>
                <w:rFonts w:eastAsia="Times New Roman"/>
                <w:i/>
                <w:iCs/>
                <w:color w:val="0000FF"/>
              </w:rPr>
            </w:pPr>
            <w:r w:rsidRPr="007D2A41">
              <w:rPr>
                <w:rFonts w:eastAsia="Times New Roman"/>
                <w:i/>
                <w:iCs/>
                <w:color w:val="0000FF"/>
              </w:rPr>
              <w:t>norāda informāciju par iepirkuma procedūras veikšanu (vai tā ir uzsākta, kad noslēgts vai plānots noslēgt būvdarbu līgumu, kā tiks nodrošināta sadarbība iepirkumu veikšanā, kā tiks organizēts būvdarbu process finansējuma saņēmēja un sadarbības partnera starpā). Ja tiek iekļautas projekta pamatojošās dokumentācijas sagatavošanas izmaksas, norāda informācija par noslēgto līgumu datumu;</w:t>
            </w:r>
          </w:p>
          <w:p w14:paraId="2CF92694" w14:textId="62300266" w:rsidR="000751D7" w:rsidRPr="007D2A41" w:rsidRDefault="004B3025" w:rsidP="00CF1C59">
            <w:pPr>
              <w:numPr>
                <w:ilvl w:val="0"/>
                <w:numId w:val="83"/>
              </w:numPr>
              <w:spacing w:after="120"/>
              <w:jc w:val="both"/>
              <w:textAlignment w:val="baseline"/>
              <w:rPr>
                <w:rFonts w:eastAsia="Times New Roman"/>
                <w:i/>
                <w:iCs/>
                <w:color w:val="0000FF"/>
              </w:rPr>
            </w:pPr>
            <w:r w:rsidRPr="007D2A41">
              <w:rPr>
                <w:rFonts w:eastAsia="Times New Roman"/>
                <w:i/>
                <w:iCs/>
                <w:color w:val="0000FF"/>
              </w:rPr>
              <w:t xml:space="preserve">norāda BIS  lietas numuru, kur pieejama informācija par tehnisko dokumentāciju, kas saistīta ar attiecīgo </w:t>
            </w:r>
            <w:proofErr w:type="spellStart"/>
            <w:r w:rsidRPr="007D2A41">
              <w:rPr>
                <w:rFonts w:eastAsia="Times New Roman"/>
                <w:i/>
                <w:iCs/>
                <w:color w:val="0000FF"/>
              </w:rPr>
              <w:t>apakšdarbību</w:t>
            </w:r>
            <w:proofErr w:type="spellEnd"/>
            <w:r w:rsidRPr="007D2A41">
              <w:rPr>
                <w:rFonts w:eastAsia="Times New Roman"/>
                <w:i/>
                <w:iCs/>
                <w:color w:val="0000FF"/>
              </w:rPr>
              <w:t xml:space="preserve"> vai darbību, ja </w:t>
            </w:r>
            <w:proofErr w:type="spellStart"/>
            <w:r w:rsidRPr="007D2A41">
              <w:rPr>
                <w:rFonts w:eastAsia="Times New Roman"/>
                <w:i/>
                <w:iCs/>
                <w:color w:val="0000FF"/>
              </w:rPr>
              <w:t>apakšdarbība</w:t>
            </w:r>
            <w:proofErr w:type="spellEnd"/>
            <w:r w:rsidRPr="007D2A41">
              <w:rPr>
                <w:rFonts w:eastAsia="Times New Roman"/>
                <w:i/>
                <w:iCs/>
                <w:color w:val="0000FF"/>
              </w:rPr>
              <w:t xml:space="preserve"> nav paredzēta</w:t>
            </w:r>
            <w:r w:rsidR="000751D7" w:rsidRPr="007D2A41">
              <w:rPr>
                <w:rFonts w:eastAsia="Times New Roman"/>
                <w:i/>
                <w:iCs/>
                <w:color w:val="0000FF"/>
              </w:rPr>
              <w:t>.</w:t>
            </w:r>
          </w:p>
          <w:p w14:paraId="18515863" w14:textId="5EBF3AFA" w:rsidR="000751D7" w:rsidRPr="00DC520E" w:rsidRDefault="000751D7" w:rsidP="00CF1C59">
            <w:pPr>
              <w:pStyle w:val="ListParagraph"/>
              <w:numPr>
                <w:ilvl w:val="0"/>
                <w:numId w:val="22"/>
              </w:numPr>
              <w:spacing w:after="120" w:line="240" w:lineRule="auto"/>
              <w:ind w:left="714" w:hanging="357"/>
              <w:contextualSpacing w:val="0"/>
              <w:jc w:val="both"/>
              <w:textAlignment w:val="baseline"/>
              <w:rPr>
                <w:rFonts w:ascii="Times New Roman" w:eastAsia="Times New Roman" w:hAnsi="Times New Roman"/>
                <w:i/>
                <w:iCs/>
                <w:color w:val="0000FF"/>
                <w:sz w:val="24"/>
                <w:szCs w:val="24"/>
                <w:lang w:eastAsia="lv-LV"/>
              </w:rPr>
            </w:pPr>
            <w:r w:rsidRPr="004A74A7">
              <w:rPr>
                <w:rFonts w:ascii="Times New Roman" w:eastAsia="Times New Roman" w:hAnsi="Times New Roman"/>
                <w:i/>
                <w:iCs/>
                <w:color w:val="0000FF"/>
                <w:sz w:val="24"/>
                <w:szCs w:val="24"/>
                <w:lang w:eastAsia="lv-LV"/>
              </w:rPr>
              <w:t>Līdz projekta iesnieguma iesniegšanas beigu termiņam, t.i., līdz 202</w:t>
            </w:r>
            <w:r w:rsidR="007D2A41">
              <w:rPr>
                <w:rFonts w:ascii="Times New Roman" w:eastAsia="Times New Roman" w:hAnsi="Times New Roman"/>
                <w:i/>
                <w:iCs/>
                <w:color w:val="0000FF"/>
                <w:sz w:val="24"/>
                <w:szCs w:val="24"/>
                <w:lang w:eastAsia="lv-LV"/>
              </w:rPr>
              <w:t>5</w:t>
            </w:r>
            <w:r w:rsidRPr="004A74A7">
              <w:rPr>
                <w:rFonts w:ascii="Times New Roman" w:eastAsia="Times New Roman" w:hAnsi="Times New Roman"/>
                <w:i/>
                <w:iCs/>
                <w:color w:val="0000FF"/>
                <w:sz w:val="24"/>
                <w:szCs w:val="24"/>
                <w:lang w:eastAsia="lv-LV"/>
              </w:rPr>
              <w:t xml:space="preserve">. gada </w:t>
            </w:r>
            <w:r w:rsidR="007D2A41">
              <w:rPr>
                <w:rFonts w:ascii="Times New Roman" w:eastAsia="Times New Roman" w:hAnsi="Times New Roman"/>
                <w:i/>
                <w:iCs/>
                <w:color w:val="0000FF"/>
                <w:sz w:val="24"/>
                <w:szCs w:val="24"/>
                <w:lang w:eastAsia="lv-LV"/>
              </w:rPr>
              <w:t>28. februārim</w:t>
            </w:r>
            <w:r w:rsidRPr="004A74A7">
              <w:rPr>
                <w:rFonts w:ascii="Times New Roman" w:eastAsia="Times New Roman" w:hAnsi="Times New Roman"/>
                <w:i/>
                <w:iCs/>
                <w:color w:val="0000FF"/>
                <w:sz w:val="24"/>
                <w:szCs w:val="24"/>
                <w:lang w:eastAsia="lv-LV"/>
              </w:rPr>
              <w:t xml:space="preserve"> (ieskaitot), par visām projekta ietvaros plānotajām būvniecības darbībām būvatļaujā, apliecinājuma kartē vai paskaidrojuma rakstā ir veikta būvvaldes atzīme par projektēšanas nosacījumu izpildi </w:t>
            </w:r>
            <w:r w:rsidRPr="00E754C8">
              <w:rPr>
                <w:rFonts w:ascii="Times New Roman" w:eastAsia="Times New Roman" w:hAnsi="Times New Roman"/>
                <w:i/>
                <w:iCs/>
                <w:color w:val="0000FF"/>
                <w:sz w:val="24"/>
                <w:szCs w:val="24"/>
                <w:lang w:eastAsia="lv-LV"/>
              </w:rPr>
              <w:t>vai ir paziņojums par būvniecību</w:t>
            </w:r>
            <w:r w:rsidRPr="004A74A7">
              <w:rPr>
                <w:rFonts w:ascii="Times New Roman" w:eastAsia="Times New Roman" w:hAnsi="Times New Roman"/>
                <w:i/>
                <w:iCs/>
                <w:color w:val="0000FF"/>
                <w:sz w:val="24"/>
                <w:szCs w:val="24"/>
                <w:lang w:eastAsia="lv-LV"/>
              </w:rPr>
              <w:t xml:space="preserve">, vai ir iesniegta būvvaldes izziņa, kas </w:t>
            </w:r>
            <w:r w:rsidRPr="004A74A7">
              <w:rPr>
                <w:rFonts w:ascii="Times New Roman" w:eastAsia="Times New Roman" w:hAnsi="Times New Roman"/>
                <w:i/>
                <w:iCs/>
                <w:color w:val="0000FF"/>
                <w:sz w:val="24"/>
                <w:szCs w:val="24"/>
                <w:lang w:eastAsia="lv-LV"/>
              </w:rPr>
              <w:lastRenderedPageBreak/>
              <w:t>liecina, ka būvdarbiem būvatļauja, paskaidrojuma raksts, apliecinājuma karte vai paziņojums par būvniecību nav nepieciešams</w:t>
            </w:r>
            <w:r>
              <w:rPr>
                <w:rFonts w:ascii="Times New Roman" w:eastAsia="Times New Roman" w:hAnsi="Times New Roman"/>
                <w:i/>
                <w:iCs/>
                <w:color w:val="0000FF"/>
                <w:sz w:val="24"/>
                <w:szCs w:val="24"/>
                <w:lang w:eastAsia="lv-LV"/>
              </w:rPr>
              <w:t xml:space="preserve"> </w:t>
            </w:r>
            <w:r w:rsidRPr="00692702">
              <w:rPr>
                <w:rFonts w:ascii="Times New Roman" w:eastAsia="Times New Roman" w:hAnsi="Times New Roman"/>
                <w:i/>
                <w:iCs/>
                <w:color w:val="0000FF"/>
                <w:sz w:val="24"/>
                <w:szCs w:val="24"/>
                <w:lang w:eastAsia="lv-LV"/>
              </w:rPr>
              <w:t>(projektu iesniegumu vērtēšanas specifiskais atbilstības kritērijs Nr.3.6</w:t>
            </w:r>
            <w:r>
              <w:rPr>
                <w:rFonts w:ascii="Times New Roman" w:eastAsia="Times New Roman" w:hAnsi="Times New Roman"/>
                <w:i/>
                <w:iCs/>
                <w:color w:val="0000FF"/>
                <w:sz w:val="24"/>
                <w:szCs w:val="24"/>
                <w:lang w:eastAsia="lv-LV"/>
              </w:rPr>
              <w:t>)</w:t>
            </w:r>
            <w:r w:rsidRPr="00692702">
              <w:rPr>
                <w:rFonts w:ascii="Times New Roman" w:eastAsia="Times New Roman" w:hAnsi="Times New Roman"/>
                <w:i/>
                <w:iCs/>
                <w:color w:val="0000FF"/>
                <w:sz w:val="24"/>
                <w:szCs w:val="24"/>
                <w:lang w:eastAsia="lv-LV"/>
              </w:rPr>
              <w:t>;</w:t>
            </w:r>
          </w:p>
          <w:p w14:paraId="78AE7823" w14:textId="66AFA4CA" w:rsidR="004B3025" w:rsidRPr="007D2A41" w:rsidRDefault="004B3025" w:rsidP="00CF1C59">
            <w:pPr>
              <w:pStyle w:val="ListParagraph"/>
              <w:numPr>
                <w:ilvl w:val="0"/>
                <w:numId w:val="83"/>
              </w:numPr>
              <w:spacing w:after="120" w:line="240" w:lineRule="auto"/>
              <w:ind w:left="357" w:hanging="357"/>
              <w:contextualSpacing w:val="0"/>
              <w:jc w:val="both"/>
              <w:textAlignment w:val="baseline"/>
              <w:rPr>
                <w:rFonts w:ascii="Times New Roman" w:eastAsia="Times New Roman" w:hAnsi="Times New Roman"/>
                <w:i/>
                <w:iCs/>
                <w:color w:val="0000FF"/>
                <w:sz w:val="24"/>
                <w:szCs w:val="24"/>
              </w:rPr>
            </w:pPr>
            <w:r w:rsidRPr="007D2A41">
              <w:rPr>
                <w:rFonts w:ascii="Times New Roman" w:eastAsia="Times New Roman" w:hAnsi="Times New Roman"/>
                <w:i/>
                <w:iCs/>
                <w:color w:val="0000FF"/>
                <w:sz w:val="24"/>
                <w:szCs w:val="24"/>
              </w:rPr>
              <w:t>apliecina, ka atbalstītie infrastruktūras objekti pēc projekta īstenošanas būs sabiedrisko pakalpojumu sniedzēju īpašumā;</w:t>
            </w:r>
          </w:p>
          <w:p w14:paraId="5843BC64" w14:textId="77777777" w:rsidR="004B3025" w:rsidRPr="004B3025" w:rsidRDefault="004B3025" w:rsidP="00CF1C59">
            <w:pPr>
              <w:numPr>
                <w:ilvl w:val="0"/>
                <w:numId w:val="83"/>
              </w:numPr>
              <w:spacing w:after="120"/>
              <w:jc w:val="both"/>
              <w:textAlignment w:val="baseline"/>
              <w:rPr>
                <w:rFonts w:eastAsia="Times New Roman"/>
                <w:i/>
                <w:iCs/>
                <w:color w:val="0000FF"/>
              </w:rPr>
            </w:pPr>
            <w:r w:rsidRPr="004B3025">
              <w:rPr>
                <w:rFonts w:eastAsia="Times New Roman"/>
                <w:i/>
                <w:iCs/>
                <w:color w:val="0000FF"/>
              </w:rPr>
              <w:t xml:space="preserve">norāda, ka sabiedrisko pakalpojumu sniedzējs kā sadarbības partneris </w:t>
            </w:r>
            <w:proofErr w:type="spellStart"/>
            <w:r w:rsidRPr="004B3025">
              <w:rPr>
                <w:rFonts w:eastAsia="Times New Roman"/>
                <w:i/>
                <w:iCs/>
                <w:color w:val="0000FF"/>
              </w:rPr>
              <w:t>priekšfinansēs</w:t>
            </w:r>
            <w:proofErr w:type="spellEnd"/>
            <w:r w:rsidRPr="004B3025">
              <w:rPr>
                <w:rFonts w:eastAsia="Times New Roman"/>
                <w:i/>
                <w:iCs/>
                <w:color w:val="0000FF"/>
              </w:rPr>
              <w:t xml:space="preserve"> ar sabiedrisko pakalpojumu infrastruktūru saistītās izmaksas;</w:t>
            </w:r>
          </w:p>
          <w:p w14:paraId="351A92F1" w14:textId="77777777" w:rsidR="007D2A41" w:rsidRDefault="004B3025" w:rsidP="00CF1C59">
            <w:pPr>
              <w:numPr>
                <w:ilvl w:val="0"/>
                <w:numId w:val="83"/>
              </w:numPr>
              <w:spacing w:after="120"/>
              <w:jc w:val="both"/>
              <w:textAlignment w:val="baseline"/>
              <w:rPr>
                <w:rFonts w:eastAsia="Times New Roman"/>
                <w:i/>
                <w:iCs/>
                <w:color w:val="0000FF"/>
              </w:rPr>
            </w:pPr>
            <w:r w:rsidRPr="004B3025">
              <w:rPr>
                <w:rFonts w:eastAsia="Times New Roman"/>
                <w:i/>
                <w:iCs/>
                <w:color w:val="0000FF"/>
              </w:rPr>
              <w:t>norāda pakalpojumu līguma par ūdenssaimniecības sabiedrisko pakalpojumu sniegšanu noslēgšanas datumu, vai pašvaldības saistošo noteikumu datumu un numuru, vai pašvaldības lēmuma par ūdenssaimniecības sabiedrisko pakalpojumu sniegšanu datumu un numuru;</w:t>
            </w:r>
          </w:p>
          <w:p w14:paraId="07912269" w14:textId="77777777" w:rsidR="007D2A41" w:rsidRPr="007D2A41" w:rsidRDefault="004B3025" w:rsidP="00CF1C59">
            <w:pPr>
              <w:numPr>
                <w:ilvl w:val="0"/>
                <w:numId w:val="83"/>
              </w:numPr>
              <w:spacing w:after="120"/>
              <w:jc w:val="both"/>
              <w:textAlignment w:val="baseline"/>
              <w:rPr>
                <w:rFonts w:eastAsia="Times New Roman"/>
                <w:i/>
                <w:iCs/>
                <w:color w:val="0000FF"/>
              </w:rPr>
            </w:pPr>
            <w:r w:rsidRPr="007D2A41">
              <w:rPr>
                <w:rFonts w:eastAsia="Times New Roman"/>
                <w:i/>
                <w:iCs/>
                <w:color w:val="0000FF"/>
              </w:rPr>
              <w:t xml:space="preserve">ja ir plānotas MK noteikumu </w:t>
            </w:r>
            <w:r w:rsidRPr="007D2A41">
              <w:rPr>
                <w:rFonts w:eastAsiaTheme="majorEastAsia"/>
                <w:i/>
                <w:iCs/>
                <w:color w:val="0000FF"/>
              </w:rPr>
              <w:t>3</w:t>
            </w:r>
            <w:r w:rsidR="00550FDA" w:rsidRPr="007D2A41">
              <w:rPr>
                <w:rFonts w:eastAsiaTheme="majorEastAsia"/>
                <w:i/>
                <w:iCs/>
                <w:color w:val="0000FF"/>
              </w:rPr>
              <w:t>6</w:t>
            </w:r>
            <w:r w:rsidRPr="007D2A41">
              <w:rPr>
                <w:rFonts w:eastAsiaTheme="majorEastAsia"/>
                <w:i/>
                <w:iCs/>
                <w:color w:val="0000FF"/>
              </w:rPr>
              <w:t>.2.1. un 3</w:t>
            </w:r>
            <w:r w:rsidR="00550FDA" w:rsidRPr="007D2A41">
              <w:rPr>
                <w:rFonts w:eastAsiaTheme="majorEastAsia"/>
                <w:i/>
                <w:iCs/>
                <w:color w:val="0000FF"/>
              </w:rPr>
              <w:t>6</w:t>
            </w:r>
            <w:r w:rsidRPr="007D2A41">
              <w:rPr>
                <w:rFonts w:eastAsiaTheme="majorEastAsia"/>
                <w:i/>
                <w:iCs/>
                <w:color w:val="0000FF"/>
              </w:rPr>
              <w:t xml:space="preserve">.2.3.  apakšpunktā minētās ar </w:t>
            </w:r>
            <w:r w:rsidRPr="007D2A41">
              <w:rPr>
                <w:rFonts w:eastAsia="Calibri"/>
                <w:i/>
                <w:iCs/>
                <w:color w:val="0000FF"/>
                <w:lang w:eastAsia="en-US"/>
              </w:rPr>
              <w:t xml:space="preserve">ūdenssaimniecības sabiedrisko pakalpojumu tīklu infrastruktūru </w:t>
            </w:r>
            <w:r w:rsidRPr="007D2A41">
              <w:rPr>
                <w:rFonts w:eastAsiaTheme="majorEastAsia"/>
                <w:i/>
                <w:iCs/>
                <w:color w:val="0000FF"/>
              </w:rPr>
              <w:t xml:space="preserve">saistītās izmaksas, kas nepieciešamas komersantam, kas ir labuma guvējs, bet nav projekta sadarbības partneris, vai </w:t>
            </w:r>
            <w:r w:rsidRPr="007D2A41">
              <w:rPr>
                <w:rFonts w:eastAsia="Times New Roman"/>
                <w:i/>
                <w:iCs/>
                <w:color w:val="0000FF"/>
              </w:rPr>
              <w:t xml:space="preserve">plānotas MK noteikumu </w:t>
            </w:r>
            <w:r w:rsidRPr="007D2A41">
              <w:rPr>
                <w:rFonts w:eastAsiaTheme="majorEastAsia"/>
                <w:i/>
                <w:iCs/>
                <w:color w:val="0000FF"/>
              </w:rPr>
              <w:t>3</w:t>
            </w:r>
            <w:r w:rsidR="00F92911" w:rsidRPr="007D2A41">
              <w:rPr>
                <w:rFonts w:eastAsiaTheme="majorEastAsia"/>
                <w:i/>
                <w:iCs/>
                <w:color w:val="0000FF"/>
              </w:rPr>
              <w:t>6</w:t>
            </w:r>
            <w:r w:rsidRPr="007D2A41">
              <w:rPr>
                <w:rFonts w:eastAsiaTheme="majorEastAsia"/>
                <w:i/>
                <w:iCs/>
                <w:color w:val="0000FF"/>
              </w:rPr>
              <w:t>.2.1. un 3</w:t>
            </w:r>
            <w:r w:rsidR="00F92911" w:rsidRPr="007D2A41">
              <w:rPr>
                <w:rFonts w:eastAsiaTheme="majorEastAsia"/>
                <w:i/>
                <w:iCs/>
                <w:color w:val="0000FF"/>
              </w:rPr>
              <w:t>6</w:t>
            </w:r>
            <w:r w:rsidRPr="007D2A41">
              <w:rPr>
                <w:rFonts w:eastAsiaTheme="majorEastAsia"/>
                <w:i/>
                <w:iCs/>
                <w:color w:val="0000FF"/>
              </w:rPr>
              <w:t>.2.3.  apakšpunktā minētās ar notekūdeņu savākšanas, attīrīšanas un novadīšanas un dzeramā ūdens ieguves, sagatavošanas un piegādes infrastruktūru saistītās izmaksas, kas</w:t>
            </w:r>
            <w:r w:rsidRPr="007D2A41">
              <w:rPr>
                <w:rFonts w:eastAsiaTheme="majorEastAsia"/>
                <w:i/>
                <w:iCs/>
              </w:rPr>
              <w:t xml:space="preserve"> </w:t>
            </w:r>
            <w:r w:rsidRPr="007D2A41">
              <w:rPr>
                <w:rFonts w:eastAsiaTheme="majorEastAsia"/>
                <w:i/>
                <w:iCs/>
                <w:color w:val="0000FF"/>
              </w:rPr>
              <w:t>nepieciešamas projektā attīstāmajai nomas infrastruktūrai, kad komersants nav zināms, sniedz pamatojumu par aptuveno pakalpojumu izmantošanas apjomu (kubikmetri diennaktī) un nepieciešamību un prognozēto ūdenssaimniecības pakalpojumu tarifu plānu;</w:t>
            </w:r>
          </w:p>
          <w:p w14:paraId="2EF1D122" w14:textId="429FCD3B" w:rsidR="004B3025" w:rsidRPr="007D2A41" w:rsidRDefault="004B3025" w:rsidP="00CF1C59">
            <w:pPr>
              <w:numPr>
                <w:ilvl w:val="0"/>
                <w:numId w:val="83"/>
              </w:numPr>
              <w:spacing w:after="120"/>
              <w:jc w:val="both"/>
              <w:textAlignment w:val="baseline"/>
              <w:rPr>
                <w:rFonts w:eastAsia="Times New Roman"/>
                <w:i/>
                <w:iCs/>
                <w:color w:val="0000FF"/>
              </w:rPr>
            </w:pPr>
            <w:r w:rsidRPr="007D2A41">
              <w:rPr>
                <w:rFonts w:eastAsia="Times New Roman"/>
                <w:i/>
                <w:iCs/>
                <w:color w:val="0000FF"/>
              </w:rPr>
              <w:t>ja ir plānotas MK noteikumu 3</w:t>
            </w:r>
            <w:r w:rsidR="00F92911" w:rsidRPr="007D2A41">
              <w:rPr>
                <w:rFonts w:eastAsia="Times New Roman"/>
                <w:i/>
                <w:iCs/>
                <w:color w:val="0000FF"/>
              </w:rPr>
              <w:t>6</w:t>
            </w:r>
            <w:r w:rsidRPr="007D2A41">
              <w:rPr>
                <w:rFonts w:eastAsia="Times New Roman"/>
                <w:i/>
                <w:iCs/>
                <w:color w:val="0000FF"/>
              </w:rPr>
              <w:t>.2.3. apakšpunkta izmaksas inženiertehnisko sistēmu un iekārtu iegādei un uzstādīšanai, kas uzkrāj vai ražo enerģiju no atjaunojamiem energoresursiem, apliecina, ka s</w:t>
            </w:r>
            <w:r w:rsidRPr="007D2A41">
              <w:rPr>
                <w:rFonts w:eastAsiaTheme="majorEastAsia"/>
                <w:i/>
                <w:iCs/>
                <w:color w:val="0000FF"/>
              </w:rPr>
              <w:t>aražoto enerģiju 100 % apmērā izmantos projekta ietvaros ierīkotajai ūdenssaimniecības infrastruktūras darbības nodrošināšanai;</w:t>
            </w:r>
          </w:p>
          <w:p w14:paraId="10F71A0D" w14:textId="1F7B9A77" w:rsidR="009A272A" w:rsidRPr="009A272A" w:rsidRDefault="0B0423A4" w:rsidP="00CF1C59">
            <w:pPr>
              <w:numPr>
                <w:ilvl w:val="0"/>
                <w:numId w:val="83"/>
              </w:numPr>
              <w:spacing w:after="120"/>
              <w:ind w:hanging="357"/>
              <w:jc w:val="both"/>
              <w:textAlignment w:val="baseline"/>
              <w:rPr>
                <w:rFonts w:eastAsia="Segoe UI"/>
                <w:i/>
                <w:iCs/>
                <w:color w:val="0000FF"/>
              </w:rPr>
            </w:pPr>
            <w:r w:rsidRPr="4020718F">
              <w:rPr>
                <w:rFonts w:eastAsia="Segoe UI"/>
                <w:i/>
                <w:iCs/>
                <w:color w:val="0000FF"/>
              </w:rPr>
              <w:t>norāda aprakstu</w:t>
            </w:r>
            <w:r w:rsidR="498852DB" w:rsidRPr="4020718F">
              <w:rPr>
                <w:rFonts w:eastAsia="Segoe UI"/>
                <w:i/>
                <w:iCs/>
                <w:color w:val="0000FF"/>
              </w:rPr>
              <w:t>,</w:t>
            </w:r>
            <w:r w:rsidR="498852DB" w:rsidRPr="4020718F">
              <w:rPr>
                <w:rFonts w:eastAsia="Times New Roman"/>
                <w:i/>
                <w:iCs/>
                <w:color w:val="881798"/>
                <w:u w:val="single"/>
              </w:rPr>
              <w:t xml:space="preserve"> </w:t>
            </w:r>
            <w:r w:rsidR="498852DB" w:rsidRPr="0034007B">
              <w:rPr>
                <w:rFonts w:eastAsia="Times New Roman"/>
                <w:i/>
                <w:iCs/>
                <w:color w:val="0000FF"/>
              </w:rPr>
              <w:t>kas saistīta ar 2.darbības ietvaros plānoto, atbilst degradētai videi un kā tiks mazināta turpmāka vides degradācija</w:t>
            </w:r>
            <w:r w:rsidRPr="0034007B">
              <w:rPr>
                <w:rFonts w:eastAsia="Segoe UI"/>
                <w:i/>
                <w:iCs/>
                <w:color w:val="0000FF"/>
              </w:rPr>
              <w:t xml:space="preserve"> </w:t>
            </w:r>
            <w:r w:rsidRPr="4020718F">
              <w:rPr>
                <w:rFonts w:eastAsia="Segoe UI"/>
                <w:i/>
                <w:iCs/>
                <w:color w:val="0000FF"/>
              </w:rPr>
              <w:t>(</w:t>
            </w:r>
            <w:r w:rsidRPr="4020718F">
              <w:rPr>
                <w:rFonts w:eastAsia="Times New Roman"/>
                <w:i/>
                <w:iCs/>
                <w:color w:val="0000FF"/>
              </w:rPr>
              <w:t>attiecināms, ja projekta iesniegumā plānoti papildu punkti projektu iesniegumu vērtēšanas kvalitātes kritērijā Nr. 4.2. “Degradētās vides uzlabošana”),</w:t>
            </w:r>
            <w:r w:rsidR="29A7A9B5" w:rsidRPr="4020718F">
              <w:rPr>
                <w:rFonts w:eastAsia="Times New Roman"/>
                <w:i/>
                <w:iCs/>
                <w:color w:val="0000FF"/>
              </w:rPr>
              <w:t xml:space="preserve"> vienlaikus norāda </w:t>
            </w:r>
            <w:r w:rsidRPr="4020718F">
              <w:rPr>
                <w:rFonts w:eastAsia="Times New Roman"/>
                <w:i/>
                <w:iCs/>
                <w:color w:val="0000FF"/>
              </w:rPr>
              <w:t>vai:</w:t>
            </w:r>
          </w:p>
          <w:p w14:paraId="72AF1D24" w14:textId="77777777" w:rsidR="009A272A" w:rsidRPr="009A272A" w:rsidRDefault="009A272A" w:rsidP="00CF1C59">
            <w:pPr>
              <w:pStyle w:val="ListParagraph"/>
              <w:numPr>
                <w:ilvl w:val="0"/>
                <w:numId w:val="75"/>
              </w:numPr>
              <w:spacing w:after="120" w:line="240" w:lineRule="auto"/>
              <w:ind w:hanging="357"/>
              <w:contextualSpacing w:val="0"/>
              <w:jc w:val="both"/>
              <w:textAlignment w:val="baseline"/>
              <w:rPr>
                <w:rFonts w:ascii="Times New Roman" w:eastAsia="Times New Roman" w:hAnsi="Times New Roman"/>
                <w:i/>
                <w:iCs/>
                <w:color w:val="0000FF"/>
                <w:sz w:val="24"/>
                <w:szCs w:val="24"/>
                <w:lang w:eastAsia="lv-LV"/>
              </w:rPr>
            </w:pPr>
            <w:r w:rsidRPr="009A272A">
              <w:rPr>
                <w:rFonts w:ascii="Times New Roman" w:eastAsia="Times New Roman" w:hAnsi="Times New Roman"/>
                <w:i/>
                <w:iCs/>
                <w:color w:val="0000FF"/>
                <w:sz w:val="24"/>
                <w:szCs w:val="24"/>
                <w:lang w:eastAsia="lv-LV"/>
              </w:rPr>
              <w:t xml:space="preserve">atbilstoši spēkā esošajam teritorijas plānojumam, </w:t>
            </w:r>
            <w:proofErr w:type="spellStart"/>
            <w:r w:rsidRPr="009A272A">
              <w:rPr>
                <w:rFonts w:ascii="Times New Roman" w:eastAsia="Times New Roman" w:hAnsi="Times New Roman"/>
                <w:i/>
                <w:iCs/>
                <w:color w:val="0000FF"/>
                <w:sz w:val="24"/>
                <w:szCs w:val="24"/>
                <w:lang w:eastAsia="lv-LV"/>
              </w:rPr>
              <w:t>lokālplānojumam</w:t>
            </w:r>
            <w:proofErr w:type="spellEnd"/>
            <w:r w:rsidRPr="009A272A">
              <w:rPr>
                <w:rFonts w:ascii="Times New Roman" w:eastAsia="Times New Roman" w:hAnsi="Times New Roman"/>
                <w:i/>
                <w:iCs/>
                <w:color w:val="0000FF"/>
                <w:sz w:val="24"/>
                <w:szCs w:val="24"/>
                <w:lang w:eastAsia="lv-LV"/>
              </w:rPr>
              <w:t xml:space="preserve"> vai detālplānojumam vienu vai vairākas projekta darbības ir plānots veikt rūpnieciskās apbūves teritorijā, tādējādi attīstot esošās rūpnieciskās apbūves teritorijas, novēršot turpmāku vides degradāciju; </w:t>
            </w:r>
          </w:p>
          <w:p w14:paraId="42FDE5AA" w14:textId="77777777" w:rsidR="009A272A" w:rsidRPr="009A272A" w:rsidRDefault="009A272A" w:rsidP="00CF1C59">
            <w:pPr>
              <w:pStyle w:val="ListParagraph"/>
              <w:numPr>
                <w:ilvl w:val="0"/>
                <w:numId w:val="75"/>
              </w:numPr>
              <w:spacing w:after="120" w:line="240" w:lineRule="auto"/>
              <w:ind w:hanging="357"/>
              <w:contextualSpacing w:val="0"/>
              <w:jc w:val="both"/>
              <w:textAlignment w:val="baseline"/>
              <w:rPr>
                <w:rFonts w:ascii="Times New Roman" w:eastAsia="Times New Roman" w:hAnsi="Times New Roman"/>
                <w:i/>
                <w:iCs/>
                <w:color w:val="0000FF"/>
                <w:sz w:val="24"/>
                <w:szCs w:val="24"/>
                <w:lang w:eastAsia="lv-LV"/>
              </w:rPr>
            </w:pPr>
            <w:r w:rsidRPr="009A272A">
              <w:rPr>
                <w:rFonts w:ascii="Times New Roman" w:eastAsia="Times New Roman" w:hAnsi="Times New Roman"/>
                <w:i/>
                <w:iCs/>
                <w:color w:val="0000FF"/>
                <w:sz w:val="24"/>
                <w:szCs w:val="24"/>
                <w:lang w:eastAsia="lv-LV"/>
              </w:rPr>
              <w:t xml:space="preserve">plānots ierīkot industriālos </w:t>
            </w:r>
            <w:proofErr w:type="spellStart"/>
            <w:r w:rsidRPr="009A272A">
              <w:rPr>
                <w:rFonts w:ascii="Times New Roman" w:eastAsia="Times New Roman" w:hAnsi="Times New Roman"/>
                <w:i/>
                <w:iCs/>
                <w:color w:val="0000FF"/>
                <w:sz w:val="24"/>
                <w:szCs w:val="24"/>
                <w:lang w:eastAsia="lv-LV"/>
              </w:rPr>
              <w:t>pieslēgumus</w:t>
            </w:r>
            <w:proofErr w:type="spellEnd"/>
            <w:r w:rsidRPr="009A272A">
              <w:rPr>
                <w:rFonts w:ascii="Times New Roman" w:eastAsia="Times New Roman" w:hAnsi="Times New Roman"/>
                <w:i/>
                <w:iCs/>
                <w:color w:val="0000FF"/>
                <w:sz w:val="24"/>
                <w:szCs w:val="24"/>
                <w:lang w:eastAsia="lv-LV"/>
              </w:rPr>
              <w:t>, kuri ir ārpus rūpnieciskās apbūves teritorijas, bet ir nepieciešami rūpnieciskās apbūves teritorijas attīstīšanai;</w:t>
            </w:r>
            <w:r w:rsidRPr="009A272A">
              <w:rPr>
                <w:rFonts w:ascii="Times New Roman" w:eastAsiaTheme="minorEastAsia" w:hAnsi="Times New Roman"/>
                <w:color w:val="0000FF"/>
                <w:sz w:val="24"/>
                <w:szCs w:val="24"/>
                <w:lang w:eastAsia="lv-LV"/>
              </w:rPr>
              <w:t xml:space="preserve"> </w:t>
            </w:r>
          </w:p>
          <w:p w14:paraId="0DF0D30E" w14:textId="051810BF" w:rsidR="004B3025" w:rsidRPr="00FD0ED0" w:rsidRDefault="004B3025" w:rsidP="00CF1C59">
            <w:pPr>
              <w:pStyle w:val="ListParagraph"/>
              <w:numPr>
                <w:ilvl w:val="0"/>
                <w:numId w:val="83"/>
              </w:numPr>
              <w:spacing w:after="120" w:line="240" w:lineRule="auto"/>
              <w:ind w:left="357" w:hanging="357"/>
              <w:contextualSpacing w:val="0"/>
              <w:jc w:val="both"/>
              <w:textAlignment w:val="baseline"/>
              <w:rPr>
                <w:rFonts w:ascii="Times New Roman" w:eastAsiaTheme="majorEastAsia" w:hAnsi="Times New Roman"/>
                <w:i/>
                <w:iCs/>
                <w:color w:val="0000FF"/>
                <w:sz w:val="24"/>
                <w:szCs w:val="24"/>
              </w:rPr>
            </w:pPr>
            <w:r w:rsidRPr="00FD0ED0">
              <w:rPr>
                <w:rFonts w:ascii="Times New Roman" w:eastAsiaTheme="majorEastAsia" w:hAnsi="Times New Roman"/>
                <w:i/>
                <w:iCs/>
                <w:color w:val="0000FF"/>
                <w:sz w:val="24"/>
                <w:szCs w:val="24"/>
              </w:rPr>
              <w:t xml:space="preserve">norāda, vai darbības ietvaros ir veikts vai plānots veikt zaļo publisko iepirkumu būvdarbiem, kurā paredzētas papildu prasības tām preču un pakalpojumu grupām, kurām nav obligāti piemērojams zaļais </w:t>
            </w:r>
            <w:r w:rsidRPr="00FD0ED0">
              <w:rPr>
                <w:rFonts w:ascii="Times New Roman" w:eastAsiaTheme="majorEastAsia" w:hAnsi="Times New Roman"/>
                <w:i/>
                <w:iCs/>
                <w:color w:val="0000FF"/>
                <w:sz w:val="24"/>
                <w:szCs w:val="24"/>
              </w:rPr>
              <w:lastRenderedPageBreak/>
              <w:t xml:space="preserve">publiskais iepirkums saskaņā ar Ministru kabineta noteikumu Nr.353   1.pielikumu “Preču un pakalpojumu grupas, kurām obligāti piemērojams zaļais publiskais iepirkums” (attiecināms, ja projekta iesniegumā plānoti papildu punkti projektu iesniegumu vērtēšanas kvalitātes kritērijā Nr. </w:t>
            </w:r>
            <w:del w:id="74" w:author="Laura Antonoviča" w:date="2025-01-24T12:02:00Z" w16du:dateUtc="2025-01-24T10:02:00Z">
              <w:r w:rsidRPr="00FD0ED0" w:rsidDel="006257B4">
                <w:rPr>
                  <w:rFonts w:ascii="Times New Roman" w:eastAsiaTheme="majorEastAsia" w:hAnsi="Times New Roman"/>
                  <w:i/>
                  <w:iCs/>
                  <w:color w:val="0000FF"/>
                  <w:sz w:val="24"/>
                  <w:szCs w:val="24"/>
                </w:rPr>
                <w:delText>4.</w:delText>
              </w:r>
              <w:r w:rsidR="00F92911" w:rsidRPr="00FD0ED0" w:rsidDel="006257B4">
                <w:rPr>
                  <w:rFonts w:ascii="Times New Roman" w:eastAsiaTheme="majorEastAsia" w:hAnsi="Times New Roman"/>
                  <w:i/>
                  <w:iCs/>
                  <w:color w:val="0000FF"/>
                  <w:sz w:val="24"/>
                  <w:szCs w:val="24"/>
                </w:rPr>
                <w:delText>4</w:delText>
              </w:r>
            </w:del>
            <w:ins w:id="75" w:author="Laura Antonoviča" w:date="2025-01-28T13:52:00Z" w16du:dateUtc="2025-01-28T11:52:00Z">
              <w:r w:rsidR="00E2774F">
                <w:rPr>
                  <w:rFonts w:ascii="Times New Roman" w:eastAsiaTheme="majorEastAsia" w:hAnsi="Times New Roman"/>
                  <w:i/>
                  <w:iCs/>
                  <w:color w:val="0000FF"/>
                  <w:sz w:val="24"/>
                  <w:szCs w:val="24"/>
                </w:rPr>
                <w:t>4.3</w:t>
              </w:r>
            </w:ins>
            <w:r w:rsidRPr="00FD0ED0">
              <w:rPr>
                <w:rFonts w:ascii="Times New Roman" w:eastAsiaTheme="majorEastAsia" w:hAnsi="Times New Roman"/>
                <w:i/>
                <w:iCs/>
                <w:color w:val="0000FF"/>
                <w:sz w:val="24"/>
                <w:szCs w:val="24"/>
              </w:rPr>
              <w:t>. “Zaļais iepirkums”).</w:t>
            </w:r>
          </w:p>
        </w:tc>
      </w:tr>
      <w:tr w:rsidR="004B3025" w:rsidRPr="004B3025" w14:paraId="49A02895" w14:textId="77777777" w:rsidTr="670B69E9">
        <w:tc>
          <w:tcPr>
            <w:tcW w:w="2562" w:type="dxa"/>
          </w:tcPr>
          <w:p w14:paraId="4EBAF50F" w14:textId="77777777" w:rsidR="004B3025" w:rsidRPr="004B3025" w:rsidRDefault="004B3025" w:rsidP="004B3025">
            <w:pPr>
              <w:jc w:val="both"/>
              <w:textAlignment w:val="baseline"/>
              <w:rPr>
                <w:rFonts w:eastAsia="Times New Roman"/>
                <w:b/>
                <w:bCs/>
                <w:i/>
                <w:iCs/>
                <w:color w:val="0000FF"/>
              </w:rPr>
            </w:pPr>
            <w:r w:rsidRPr="004B3025">
              <w:rPr>
                <w:rFonts w:eastAsia="Times New Roman"/>
                <w:b/>
                <w:bCs/>
                <w:i/>
                <w:iCs/>
                <w:color w:val="0000FF"/>
              </w:rPr>
              <w:lastRenderedPageBreak/>
              <w:t>3.Darbības siltumapgādei (komercdarbības atbalsts)</w:t>
            </w:r>
          </w:p>
        </w:tc>
        <w:tc>
          <w:tcPr>
            <w:tcW w:w="7072" w:type="dxa"/>
          </w:tcPr>
          <w:p w14:paraId="75581EC8" w14:textId="35AF0B55" w:rsidR="004B3025" w:rsidRPr="004B3025" w:rsidRDefault="004B3025" w:rsidP="004B3025">
            <w:pPr>
              <w:jc w:val="both"/>
              <w:textAlignment w:val="baseline"/>
              <w:rPr>
                <w:rFonts w:eastAsia="Times New Roman"/>
                <w:i/>
                <w:iCs/>
                <w:color w:val="0000FF"/>
              </w:rPr>
            </w:pPr>
            <w:r w:rsidRPr="004B3025">
              <w:rPr>
                <w:rFonts w:eastAsia="Times New Roman"/>
                <w:i/>
                <w:iCs/>
                <w:color w:val="0000FF"/>
              </w:rPr>
              <w:t>Darbību izvēlas, ja plānotas MK noteikumu 3</w:t>
            </w:r>
            <w:r w:rsidR="00F92911">
              <w:rPr>
                <w:rFonts w:eastAsia="Times New Roman"/>
                <w:i/>
                <w:iCs/>
                <w:color w:val="0000FF"/>
              </w:rPr>
              <w:t>6</w:t>
            </w:r>
            <w:r w:rsidRPr="004B3025">
              <w:rPr>
                <w:rFonts w:eastAsia="Times New Roman"/>
                <w:i/>
                <w:iCs/>
                <w:color w:val="0000FF"/>
              </w:rPr>
              <w:t>.2.1.,  3</w:t>
            </w:r>
            <w:r w:rsidR="00F92911">
              <w:rPr>
                <w:rFonts w:eastAsia="Times New Roman"/>
                <w:i/>
                <w:iCs/>
                <w:color w:val="0000FF"/>
              </w:rPr>
              <w:t>6</w:t>
            </w:r>
            <w:r w:rsidRPr="004B3025">
              <w:rPr>
                <w:rFonts w:eastAsia="Times New Roman"/>
                <w:i/>
                <w:iCs/>
                <w:color w:val="0000FF"/>
              </w:rPr>
              <w:t>.2.3., 3</w:t>
            </w:r>
            <w:r w:rsidR="00F92911">
              <w:rPr>
                <w:rFonts w:eastAsia="Times New Roman"/>
                <w:i/>
                <w:iCs/>
                <w:color w:val="0000FF"/>
              </w:rPr>
              <w:t>6</w:t>
            </w:r>
            <w:r w:rsidRPr="004B3025">
              <w:rPr>
                <w:rFonts w:eastAsia="Times New Roman"/>
                <w:i/>
                <w:iCs/>
                <w:color w:val="0000FF"/>
              </w:rPr>
              <w:t>.7. un 3</w:t>
            </w:r>
            <w:r w:rsidR="00F92911">
              <w:rPr>
                <w:rFonts w:eastAsia="Times New Roman"/>
                <w:i/>
                <w:iCs/>
                <w:color w:val="0000FF"/>
              </w:rPr>
              <w:t>6</w:t>
            </w:r>
            <w:r w:rsidRPr="004B3025">
              <w:rPr>
                <w:rFonts w:eastAsia="Times New Roman"/>
                <w:i/>
                <w:iCs/>
                <w:color w:val="0000FF"/>
              </w:rPr>
              <w:t>.9. apakšpunktā noteiktās attiecināmās izmaksas.</w:t>
            </w:r>
          </w:p>
          <w:p w14:paraId="50A1D2CB" w14:textId="77777777" w:rsidR="004B3025" w:rsidRPr="004B3025" w:rsidRDefault="004B3025" w:rsidP="004B3025">
            <w:pPr>
              <w:jc w:val="both"/>
              <w:textAlignment w:val="baseline"/>
              <w:rPr>
                <w:rFonts w:eastAsia="Times New Roman"/>
                <w:i/>
                <w:iCs/>
                <w:color w:val="0000FF"/>
              </w:rPr>
            </w:pPr>
          </w:p>
          <w:p w14:paraId="6B20A490" w14:textId="77777777" w:rsidR="004B3025" w:rsidRPr="004B3025" w:rsidRDefault="004B3025" w:rsidP="004B3025">
            <w:pPr>
              <w:spacing w:after="120"/>
              <w:jc w:val="both"/>
              <w:textAlignment w:val="baseline"/>
              <w:rPr>
                <w:rFonts w:eastAsia="Times New Roman"/>
                <w:i/>
                <w:iCs/>
                <w:color w:val="0000FF"/>
              </w:rPr>
            </w:pPr>
            <w:r w:rsidRPr="004B3025">
              <w:rPr>
                <w:rFonts w:eastAsia="Times New Roman"/>
                <w:i/>
                <w:iCs/>
                <w:color w:val="0000FF"/>
              </w:rPr>
              <w:t xml:space="preserve">Darbības ietvaros paredz </w:t>
            </w:r>
            <w:proofErr w:type="spellStart"/>
            <w:r w:rsidRPr="004B3025">
              <w:rPr>
                <w:rFonts w:eastAsia="Times New Roman"/>
                <w:i/>
                <w:iCs/>
                <w:color w:val="0000FF"/>
              </w:rPr>
              <w:t>apakšdarbības</w:t>
            </w:r>
            <w:proofErr w:type="spellEnd"/>
            <w:r w:rsidRPr="004B3025">
              <w:rPr>
                <w:rFonts w:eastAsia="Times New Roman"/>
                <w:i/>
                <w:iCs/>
                <w:color w:val="0000FF"/>
              </w:rPr>
              <w:t xml:space="preserve"> ar siltumapgādes infrastruktūru saistītajām izmaksām, tajā skaitā projekta iesniegumu pamatojošās dokumentācijas sagatavošanai, būvuzraudzībai, autoruzraudzībai, arheoloģiskai uzraudzībai, būves nodošanai ekspluatācijā.</w:t>
            </w:r>
          </w:p>
          <w:p w14:paraId="5E561AF4" w14:textId="77777777" w:rsidR="004B3025" w:rsidRPr="004B3025" w:rsidRDefault="004B3025" w:rsidP="004B3025">
            <w:pPr>
              <w:jc w:val="both"/>
              <w:textAlignment w:val="baseline"/>
              <w:rPr>
                <w:rFonts w:eastAsia="Times New Roman"/>
                <w:i/>
                <w:iCs/>
                <w:color w:val="0000FF"/>
              </w:rPr>
            </w:pPr>
            <w:proofErr w:type="spellStart"/>
            <w:r w:rsidRPr="004B3025">
              <w:rPr>
                <w:rFonts w:eastAsia="Times New Roman"/>
                <w:i/>
                <w:color w:val="0000FF"/>
              </w:rPr>
              <w:t>Apakšdarbību</w:t>
            </w:r>
            <w:proofErr w:type="spellEnd"/>
            <w:r w:rsidRPr="004B3025">
              <w:rPr>
                <w:rFonts w:eastAsia="Times New Roman"/>
                <w:i/>
                <w:color w:val="0000FF"/>
              </w:rPr>
              <w:t xml:space="preserve"> piemēri</w:t>
            </w:r>
            <w:r w:rsidRPr="004B3025">
              <w:rPr>
                <w:rFonts w:eastAsia="Times New Roman"/>
                <w:i/>
                <w:iCs/>
                <w:color w:val="0000FF"/>
              </w:rPr>
              <w:t>:</w:t>
            </w:r>
          </w:p>
          <w:p w14:paraId="2854D92F" w14:textId="77777777" w:rsidR="004B3025" w:rsidRPr="004B3025" w:rsidRDefault="004B3025" w:rsidP="00CF1C59">
            <w:pPr>
              <w:numPr>
                <w:ilvl w:val="1"/>
                <w:numId w:val="61"/>
              </w:numPr>
              <w:ind w:left="1174" w:hanging="567"/>
              <w:jc w:val="both"/>
              <w:textAlignment w:val="baseline"/>
              <w:rPr>
                <w:rFonts w:eastAsia="Times New Roman"/>
                <w:i/>
                <w:iCs/>
                <w:color w:val="0000FF"/>
              </w:rPr>
            </w:pPr>
            <w:r w:rsidRPr="004B3025">
              <w:rPr>
                <w:rFonts w:eastAsia="Times New Roman"/>
                <w:i/>
                <w:iCs/>
                <w:color w:val="0000FF"/>
              </w:rPr>
              <w:t>Siltumapgādes infrastruktūras būvniecība;</w:t>
            </w:r>
          </w:p>
          <w:p w14:paraId="5A1CB20B" w14:textId="77777777" w:rsidR="004B3025" w:rsidRPr="004B3025" w:rsidRDefault="004B3025" w:rsidP="00CF1C59">
            <w:pPr>
              <w:numPr>
                <w:ilvl w:val="1"/>
                <w:numId w:val="61"/>
              </w:numPr>
              <w:ind w:left="1174" w:hanging="567"/>
              <w:jc w:val="both"/>
              <w:textAlignment w:val="baseline"/>
              <w:rPr>
                <w:rFonts w:eastAsia="Times New Roman"/>
                <w:i/>
                <w:iCs/>
                <w:color w:val="0000FF"/>
              </w:rPr>
            </w:pPr>
            <w:r w:rsidRPr="004B3025">
              <w:rPr>
                <w:rFonts w:eastAsia="Times New Roman"/>
                <w:i/>
                <w:iCs/>
                <w:color w:val="0000FF"/>
              </w:rPr>
              <w:t>Būvprojekta, būvniecības ieceres dokumentācijas, būvprojekta minimālā sastāvā, apliecinājuma kartes vai paskaidrojuma raksta vai paziņojuma par būvniecību izstrāde siltumapgādes infrastruktūras būvniecībai;</w:t>
            </w:r>
          </w:p>
          <w:p w14:paraId="19E74543" w14:textId="77777777" w:rsidR="004B3025" w:rsidRPr="004B3025" w:rsidRDefault="004B3025" w:rsidP="00CF1C59">
            <w:pPr>
              <w:numPr>
                <w:ilvl w:val="1"/>
                <w:numId w:val="61"/>
              </w:numPr>
              <w:ind w:left="1174" w:hanging="567"/>
              <w:jc w:val="both"/>
              <w:textAlignment w:val="baseline"/>
              <w:rPr>
                <w:rFonts w:eastAsia="Times New Roman"/>
                <w:i/>
                <w:iCs/>
                <w:color w:val="0000FF"/>
              </w:rPr>
            </w:pPr>
            <w:r w:rsidRPr="004B3025">
              <w:rPr>
                <w:rFonts w:eastAsia="Times New Roman"/>
                <w:i/>
                <w:iCs/>
                <w:color w:val="0000FF"/>
              </w:rPr>
              <w:t>Autoruzraudzība</w:t>
            </w:r>
            <w:r w:rsidRPr="004B3025">
              <w:rPr>
                <w:rFonts w:eastAsia="Times New Roman"/>
              </w:rPr>
              <w:t xml:space="preserve"> </w:t>
            </w:r>
            <w:r w:rsidRPr="004B3025">
              <w:rPr>
                <w:rFonts w:eastAsia="Times New Roman"/>
                <w:i/>
                <w:iCs/>
                <w:color w:val="0000FF"/>
              </w:rPr>
              <w:t>siltumapgādes infrastruktūras būvniecībai;</w:t>
            </w:r>
          </w:p>
          <w:p w14:paraId="5858D914" w14:textId="77777777" w:rsidR="004B3025" w:rsidRPr="004B3025" w:rsidRDefault="004B3025" w:rsidP="00CF1C59">
            <w:pPr>
              <w:numPr>
                <w:ilvl w:val="1"/>
                <w:numId w:val="61"/>
              </w:numPr>
              <w:ind w:left="1174" w:hanging="567"/>
              <w:jc w:val="both"/>
              <w:textAlignment w:val="baseline"/>
              <w:rPr>
                <w:rFonts w:eastAsia="Times New Roman"/>
                <w:i/>
                <w:iCs/>
                <w:color w:val="0000FF"/>
              </w:rPr>
            </w:pPr>
            <w:r w:rsidRPr="004B3025">
              <w:rPr>
                <w:rFonts w:eastAsia="Times New Roman"/>
                <w:i/>
                <w:iCs/>
                <w:color w:val="0000FF"/>
              </w:rPr>
              <w:t>Būvuzraudzība</w:t>
            </w:r>
            <w:r w:rsidRPr="004B3025">
              <w:rPr>
                <w:rFonts w:eastAsia="Times New Roman"/>
              </w:rPr>
              <w:t xml:space="preserve"> </w:t>
            </w:r>
            <w:r w:rsidRPr="004B3025">
              <w:rPr>
                <w:rFonts w:eastAsia="Times New Roman"/>
                <w:i/>
                <w:iCs/>
                <w:color w:val="0000FF"/>
              </w:rPr>
              <w:t>siltumapgādes infrastruktūras būvniecībai;</w:t>
            </w:r>
          </w:p>
          <w:p w14:paraId="638CC7E1" w14:textId="77777777" w:rsidR="004B3025" w:rsidRPr="004B3025" w:rsidRDefault="004B3025" w:rsidP="00CF1C59">
            <w:pPr>
              <w:numPr>
                <w:ilvl w:val="1"/>
                <w:numId w:val="61"/>
              </w:numPr>
              <w:ind w:left="1174" w:hanging="567"/>
              <w:jc w:val="both"/>
              <w:textAlignment w:val="baseline"/>
              <w:rPr>
                <w:rFonts w:eastAsia="Times New Roman"/>
                <w:i/>
                <w:iCs/>
                <w:color w:val="0000FF"/>
              </w:rPr>
            </w:pPr>
            <w:r w:rsidRPr="004B3025">
              <w:rPr>
                <w:rFonts w:eastAsia="Times New Roman"/>
                <w:i/>
                <w:iCs/>
                <w:color w:val="0000FF"/>
              </w:rPr>
              <w:t xml:space="preserve">U.c. </w:t>
            </w:r>
            <w:proofErr w:type="spellStart"/>
            <w:r w:rsidRPr="004B3025">
              <w:rPr>
                <w:rFonts w:eastAsia="Times New Roman"/>
                <w:i/>
                <w:iCs/>
                <w:color w:val="0000FF"/>
              </w:rPr>
              <w:t>apakšdabības</w:t>
            </w:r>
            <w:proofErr w:type="spellEnd"/>
            <w:r w:rsidRPr="004B3025">
              <w:rPr>
                <w:rFonts w:eastAsia="Times New Roman"/>
                <w:i/>
                <w:iCs/>
                <w:color w:val="0000FF"/>
              </w:rPr>
              <w:t>.</w:t>
            </w:r>
          </w:p>
          <w:p w14:paraId="2ADCE6FE" w14:textId="77777777" w:rsidR="004B3025" w:rsidRPr="004B3025" w:rsidRDefault="004B3025" w:rsidP="004B3025">
            <w:pPr>
              <w:jc w:val="both"/>
              <w:textAlignment w:val="baseline"/>
              <w:rPr>
                <w:rFonts w:eastAsia="Times New Roman"/>
                <w:i/>
                <w:iCs/>
                <w:color w:val="0000FF"/>
              </w:rPr>
            </w:pPr>
          </w:p>
          <w:p w14:paraId="77967975" w14:textId="77777777" w:rsidR="004B3025" w:rsidRPr="004B3025" w:rsidRDefault="004B3025" w:rsidP="00CF1C59">
            <w:pPr>
              <w:numPr>
                <w:ilvl w:val="0"/>
                <w:numId w:val="54"/>
              </w:numPr>
              <w:spacing w:after="120"/>
              <w:jc w:val="both"/>
              <w:textAlignment w:val="baseline"/>
              <w:rPr>
                <w:rFonts w:eastAsia="Times New Roman"/>
                <w:i/>
                <w:iCs/>
                <w:color w:val="0000FF"/>
              </w:rPr>
            </w:pPr>
            <w:r w:rsidRPr="004B3025">
              <w:rPr>
                <w:rFonts w:eastAsia="Times New Roman"/>
                <w:i/>
                <w:iCs/>
                <w:color w:val="0000FF"/>
              </w:rPr>
              <w:t>Darbības ietvaros izmaksas ir plānojamas, ja tās veidos projekta ietvaros radīto pamatlīdzekļu vērtību.</w:t>
            </w:r>
          </w:p>
          <w:p w14:paraId="62BE7FE1" w14:textId="09DD68AC" w:rsidR="004B3025" w:rsidRPr="004B3025" w:rsidRDefault="4FA33185" w:rsidP="00CF1C59">
            <w:pPr>
              <w:numPr>
                <w:ilvl w:val="0"/>
                <w:numId w:val="54"/>
              </w:numPr>
              <w:spacing w:after="120"/>
              <w:jc w:val="both"/>
              <w:textAlignment w:val="baseline"/>
              <w:rPr>
                <w:rFonts w:eastAsia="Times New Roman"/>
                <w:i/>
                <w:iCs/>
                <w:color w:val="0000FF"/>
              </w:rPr>
            </w:pPr>
            <w:r w:rsidRPr="4020718F">
              <w:rPr>
                <w:rFonts w:eastAsia="Times New Roman"/>
                <w:i/>
                <w:iCs/>
                <w:color w:val="0000FF"/>
              </w:rPr>
              <w:t>Izmaksas</w:t>
            </w:r>
            <w:r w:rsidR="790CFABD">
              <w:t xml:space="preserve"> </w:t>
            </w:r>
            <w:r w:rsidR="004B3025" w:rsidRPr="4020718F">
              <w:rPr>
                <w:rFonts w:eastAsia="Times New Roman"/>
                <w:i/>
                <w:iCs/>
                <w:color w:val="0000FF"/>
              </w:rPr>
              <w:t xml:space="preserve">sabiedriskajiem pakalpojumiem un projekta iesniegumu pamatojošās dokumentācijas sagatavošanai </w:t>
            </w:r>
            <w:r w:rsidRPr="4020718F">
              <w:rPr>
                <w:rFonts w:eastAsia="Times New Roman"/>
                <w:i/>
                <w:iCs/>
                <w:color w:val="0000FF"/>
              </w:rPr>
              <w:t xml:space="preserve">ir attiecināmas </w:t>
            </w:r>
            <w:r w:rsidR="790CFABD" w:rsidRPr="4020718F">
              <w:rPr>
                <w:rFonts w:eastAsia="Times New Roman"/>
                <w:i/>
                <w:iCs/>
                <w:color w:val="0000FF"/>
              </w:rPr>
              <w:t>no</w:t>
            </w:r>
            <w:r w:rsidRPr="4020718F">
              <w:rPr>
                <w:rFonts w:eastAsia="Times New Roman"/>
                <w:i/>
                <w:iCs/>
                <w:color w:val="0000FF"/>
              </w:rPr>
              <w:t xml:space="preserve"> 2021.gada 1.janvāra.</w:t>
            </w:r>
          </w:p>
          <w:p w14:paraId="413CB6AD" w14:textId="77777777" w:rsidR="004B3025" w:rsidRPr="004B3025" w:rsidRDefault="004B3025" w:rsidP="00CF1C59">
            <w:pPr>
              <w:numPr>
                <w:ilvl w:val="0"/>
                <w:numId w:val="54"/>
              </w:numPr>
              <w:spacing w:after="120"/>
              <w:jc w:val="both"/>
              <w:textAlignment w:val="baseline"/>
              <w:rPr>
                <w:rFonts w:eastAsia="Times New Roman"/>
                <w:i/>
                <w:iCs/>
                <w:color w:val="0000FF"/>
              </w:rPr>
            </w:pPr>
            <w:r w:rsidRPr="004B3025">
              <w:rPr>
                <w:rFonts w:eastAsia="Times New Roman"/>
                <w:i/>
                <w:iCs/>
                <w:color w:val="0000FF"/>
              </w:rPr>
              <w:t xml:space="preserve">Projektā neiekļauj pabeigtas darbības/ </w:t>
            </w:r>
            <w:proofErr w:type="spellStart"/>
            <w:r w:rsidRPr="004B3025">
              <w:rPr>
                <w:rFonts w:eastAsia="Times New Roman"/>
                <w:i/>
                <w:iCs/>
                <w:color w:val="0000FF"/>
              </w:rPr>
              <w:t>apakšdarbības</w:t>
            </w:r>
            <w:proofErr w:type="spellEnd"/>
            <w:r w:rsidRPr="004B3025">
              <w:rPr>
                <w:rFonts w:eastAsia="Times New Roman"/>
                <w:i/>
                <w:iCs/>
                <w:color w:val="0000FF"/>
              </w:rPr>
              <w:t>, izņemot projekta iesniegumu pamatojošās dokumentācijas sagatavošanu, kas var būt pabeigtas līdz projekta iesnieguma iesniegšanai sadarbības iestādē.</w:t>
            </w:r>
          </w:p>
          <w:p w14:paraId="5138DFD1" w14:textId="77777777" w:rsidR="004B3025" w:rsidRPr="004B3025" w:rsidRDefault="004B3025" w:rsidP="004B3025">
            <w:pPr>
              <w:spacing w:after="120"/>
              <w:jc w:val="both"/>
              <w:textAlignment w:val="baseline"/>
              <w:rPr>
                <w:rFonts w:eastAsia="Times New Roman"/>
                <w:i/>
                <w:iCs/>
                <w:color w:val="0000FF"/>
              </w:rPr>
            </w:pPr>
          </w:p>
          <w:p w14:paraId="0DEF2E05" w14:textId="77777777" w:rsidR="004B3025" w:rsidRPr="004B3025" w:rsidRDefault="004B3025" w:rsidP="004B3025">
            <w:pPr>
              <w:spacing w:after="120"/>
              <w:jc w:val="both"/>
              <w:textAlignment w:val="baseline"/>
              <w:rPr>
                <w:rFonts w:eastAsia="Times New Roman"/>
                <w:i/>
                <w:iCs/>
                <w:color w:val="0000FF"/>
              </w:rPr>
            </w:pPr>
            <w:proofErr w:type="spellStart"/>
            <w:r w:rsidRPr="004B3025">
              <w:rPr>
                <w:rFonts w:eastAsia="Times New Roman"/>
                <w:i/>
                <w:iCs/>
                <w:color w:val="0000FF"/>
              </w:rPr>
              <w:t>Apakšdarbības</w:t>
            </w:r>
            <w:proofErr w:type="spellEnd"/>
            <w:r w:rsidRPr="004B3025">
              <w:rPr>
                <w:rFonts w:eastAsia="Times New Roman"/>
                <w:i/>
                <w:iCs/>
                <w:color w:val="0000FF"/>
              </w:rPr>
              <w:t xml:space="preserve"> (vai darbības, ja </w:t>
            </w:r>
            <w:proofErr w:type="spellStart"/>
            <w:r w:rsidRPr="004B3025">
              <w:rPr>
                <w:rFonts w:eastAsia="Times New Roman"/>
                <w:i/>
                <w:iCs/>
                <w:color w:val="0000FF"/>
              </w:rPr>
              <w:t>apakšdarbība</w:t>
            </w:r>
            <w:proofErr w:type="spellEnd"/>
            <w:r w:rsidRPr="004B3025">
              <w:rPr>
                <w:rFonts w:eastAsia="Times New Roman"/>
                <w:i/>
                <w:iCs/>
                <w:color w:val="0000FF"/>
              </w:rPr>
              <w:t xml:space="preserve"> nav paredzēta) aprakstā:</w:t>
            </w:r>
          </w:p>
          <w:p w14:paraId="2BC5282B" w14:textId="77777777" w:rsidR="004B3025" w:rsidRPr="004B3025" w:rsidRDefault="004B3025" w:rsidP="00CF1C59">
            <w:pPr>
              <w:numPr>
                <w:ilvl w:val="0"/>
                <w:numId w:val="84"/>
              </w:numPr>
              <w:spacing w:after="120"/>
              <w:jc w:val="both"/>
              <w:textAlignment w:val="baseline"/>
              <w:rPr>
                <w:rFonts w:eastAsia="Times New Roman"/>
                <w:i/>
                <w:iCs/>
                <w:color w:val="0000FF"/>
              </w:rPr>
            </w:pPr>
            <w:r w:rsidRPr="004B3025">
              <w:rPr>
                <w:rFonts w:eastAsia="Times New Roman"/>
                <w:i/>
                <w:color w:val="0000FF"/>
              </w:rPr>
              <w:t xml:space="preserve">īsi norāda </w:t>
            </w:r>
            <w:proofErr w:type="spellStart"/>
            <w:r w:rsidRPr="004B3025">
              <w:rPr>
                <w:rFonts w:eastAsia="Times New Roman"/>
                <w:i/>
                <w:color w:val="0000FF"/>
              </w:rPr>
              <w:t>apakšdarbības</w:t>
            </w:r>
            <w:proofErr w:type="spellEnd"/>
            <w:r w:rsidRPr="004B3025">
              <w:rPr>
                <w:rFonts w:eastAsia="Times New Roman"/>
                <w:i/>
                <w:color w:val="0000FF"/>
              </w:rPr>
              <w:t xml:space="preserve"> ietvaros plānotos darbus, piemēram, siltumapgādes tīklu  būvniecība vai pārbūve ar jaudas palielināšanu; </w:t>
            </w:r>
          </w:p>
          <w:p w14:paraId="12549F34" w14:textId="77777777" w:rsidR="00FD0ED0" w:rsidRPr="00FD0ED0" w:rsidRDefault="004B3025" w:rsidP="00CF1C59">
            <w:pPr>
              <w:numPr>
                <w:ilvl w:val="0"/>
                <w:numId w:val="84"/>
              </w:numPr>
              <w:spacing w:after="120"/>
              <w:jc w:val="both"/>
              <w:textAlignment w:val="baseline"/>
              <w:rPr>
                <w:rFonts w:eastAsia="Times New Roman"/>
                <w:i/>
                <w:iCs/>
                <w:color w:val="0000FF"/>
              </w:rPr>
            </w:pPr>
            <w:r w:rsidRPr="004B3025">
              <w:rPr>
                <w:rFonts w:eastAsia="Times New Roman"/>
                <w:i/>
                <w:color w:val="0000FF"/>
              </w:rPr>
              <w:t xml:space="preserve">norāda </w:t>
            </w:r>
            <w:proofErr w:type="spellStart"/>
            <w:r w:rsidRPr="004B3025">
              <w:rPr>
                <w:rFonts w:eastAsia="Times New Roman"/>
                <w:i/>
                <w:iCs/>
                <w:color w:val="0000FF"/>
              </w:rPr>
              <w:t>apakšdarbības</w:t>
            </w:r>
            <w:proofErr w:type="spellEnd"/>
            <w:r w:rsidRPr="004B3025">
              <w:rPr>
                <w:rFonts w:eastAsia="Times New Roman"/>
                <w:i/>
                <w:iCs/>
                <w:color w:val="0000FF"/>
              </w:rPr>
              <w:t xml:space="preserve"> rezultātu</w:t>
            </w:r>
            <w:r w:rsidRPr="004B3025">
              <w:rPr>
                <w:rFonts w:eastAsia="Times New Roman"/>
              </w:rPr>
              <w:t>,</w:t>
            </w:r>
            <w:r w:rsidRPr="004B3025">
              <w:rPr>
                <w:rFonts w:eastAsia="Times New Roman"/>
                <w:i/>
                <w:color w:val="0000FF"/>
              </w:rPr>
              <w:t xml:space="preserve">  piemēram, izbūvēti siltumapgādes tīkli 0,5 km;</w:t>
            </w:r>
          </w:p>
          <w:p w14:paraId="2417CD73" w14:textId="77777777" w:rsidR="00FD0ED0" w:rsidRDefault="004B3025" w:rsidP="00CF1C59">
            <w:pPr>
              <w:numPr>
                <w:ilvl w:val="0"/>
                <w:numId w:val="84"/>
              </w:numPr>
              <w:spacing w:after="120"/>
              <w:jc w:val="both"/>
              <w:textAlignment w:val="baseline"/>
              <w:rPr>
                <w:rFonts w:eastAsia="Times New Roman"/>
                <w:i/>
                <w:iCs/>
                <w:color w:val="0000FF"/>
              </w:rPr>
            </w:pPr>
            <w:r w:rsidRPr="00FD0ED0">
              <w:rPr>
                <w:rFonts w:eastAsia="Times New Roman"/>
                <w:i/>
                <w:iCs/>
                <w:color w:val="0000FF"/>
              </w:rPr>
              <w:t>norāda informāciju par iepirkuma procedūras veikšanu (vai tā ir uzsākta, kad noslēgts vai plānots noslēgt būvdarbu līgumu,</w:t>
            </w:r>
            <w:r w:rsidRPr="00FD0ED0">
              <w:rPr>
                <w:rFonts w:eastAsia="Times New Roman"/>
              </w:rPr>
              <w:t xml:space="preserve"> </w:t>
            </w:r>
            <w:r w:rsidRPr="00FD0ED0">
              <w:rPr>
                <w:rFonts w:eastAsia="Times New Roman"/>
                <w:i/>
                <w:iCs/>
                <w:color w:val="0000FF"/>
              </w:rPr>
              <w:t>kā tiks nodrošināta sadarbība iepirkumu veikšanā, kā tiks organizēts būvdarbu process finansējuma saņēmēja un sadarbības partnera starpā). Ja tiek iekļautas projekta pamatojošās dokumentācijas sagatavošanas izmaksas, norāda informācija par noslēgto līgumu datumu;</w:t>
            </w:r>
          </w:p>
          <w:p w14:paraId="60BCE222" w14:textId="60F4A2D6" w:rsidR="001A4B68" w:rsidRPr="00FD0ED0" w:rsidRDefault="004B3025" w:rsidP="00CF1C59">
            <w:pPr>
              <w:numPr>
                <w:ilvl w:val="0"/>
                <w:numId w:val="84"/>
              </w:numPr>
              <w:spacing w:after="120"/>
              <w:jc w:val="both"/>
              <w:textAlignment w:val="baseline"/>
              <w:rPr>
                <w:rFonts w:eastAsia="Times New Roman"/>
                <w:i/>
                <w:iCs/>
                <w:color w:val="0000FF"/>
              </w:rPr>
            </w:pPr>
            <w:r w:rsidRPr="00FD0ED0">
              <w:rPr>
                <w:rFonts w:eastAsia="Times New Roman"/>
                <w:i/>
                <w:iCs/>
                <w:color w:val="0000FF"/>
              </w:rPr>
              <w:lastRenderedPageBreak/>
              <w:t xml:space="preserve">norāda BIS lietas numuru, kur pieejama informācija par tehnisko dokumentāciju, kas saistīta ar attiecīgo </w:t>
            </w:r>
            <w:proofErr w:type="spellStart"/>
            <w:r w:rsidRPr="00FD0ED0">
              <w:rPr>
                <w:rFonts w:eastAsia="Times New Roman"/>
                <w:i/>
                <w:iCs/>
                <w:color w:val="0000FF"/>
              </w:rPr>
              <w:t>apakšdarbību</w:t>
            </w:r>
            <w:proofErr w:type="spellEnd"/>
            <w:r w:rsidRPr="00FD0ED0">
              <w:rPr>
                <w:rFonts w:eastAsia="Times New Roman"/>
                <w:i/>
                <w:iCs/>
                <w:color w:val="0000FF"/>
              </w:rPr>
              <w:t xml:space="preserve"> vai darbību, ja </w:t>
            </w:r>
            <w:proofErr w:type="spellStart"/>
            <w:r w:rsidRPr="00FD0ED0">
              <w:rPr>
                <w:rFonts w:eastAsia="Times New Roman"/>
                <w:i/>
                <w:iCs/>
                <w:color w:val="0000FF"/>
              </w:rPr>
              <w:t>apakšdarbība</w:t>
            </w:r>
            <w:proofErr w:type="spellEnd"/>
            <w:r w:rsidRPr="00FD0ED0">
              <w:rPr>
                <w:rFonts w:eastAsia="Times New Roman"/>
                <w:i/>
                <w:iCs/>
                <w:color w:val="0000FF"/>
              </w:rPr>
              <w:t xml:space="preserve"> nav paredzēta</w:t>
            </w:r>
            <w:r w:rsidR="001A4B68" w:rsidRPr="00FD0ED0">
              <w:rPr>
                <w:rFonts w:eastAsia="Times New Roman"/>
                <w:i/>
                <w:iCs/>
                <w:color w:val="0000FF"/>
              </w:rPr>
              <w:t>.</w:t>
            </w:r>
          </w:p>
          <w:p w14:paraId="65932D4F" w14:textId="4A9707B3" w:rsidR="00195F84" w:rsidRPr="00195F84" w:rsidRDefault="00195F84" w:rsidP="00CF1C59">
            <w:pPr>
              <w:pStyle w:val="ListParagraph"/>
              <w:numPr>
                <w:ilvl w:val="0"/>
                <w:numId w:val="22"/>
              </w:numPr>
              <w:spacing w:after="120" w:line="240" w:lineRule="auto"/>
              <w:ind w:left="714" w:hanging="357"/>
              <w:contextualSpacing w:val="0"/>
              <w:jc w:val="both"/>
              <w:textAlignment w:val="baseline"/>
              <w:rPr>
                <w:rFonts w:ascii="Times New Roman" w:eastAsia="Times New Roman" w:hAnsi="Times New Roman"/>
                <w:i/>
                <w:iCs/>
                <w:color w:val="0000FF"/>
                <w:sz w:val="24"/>
                <w:szCs w:val="24"/>
                <w:lang w:eastAsia="lv-LV"/>
              </w:rPr>
            </w:pPr>
            <w:r w:rsidRPr="00195F84">
              <w:rPr>
                <w:rFonts w:ascii="Times New Roman" w:eastAsia="Times New Roman" w:hAnsi="Times New Roman"/>
                <w:i/>
                <w:iCs/>
                <w:color w:val="0000FF"/>
                <w:sz w:val="24"/>
                <w:szCs w:val="24"/>
                <w:lang w:eastAsia="lv-LV"/>
              </w:rPr>
              <w:t>Līdz projekta iesnieguma iesniegšanas beigu termiņam, t.i., līdz 202</w:t>
            </w:r>
            <w:r w:rsidR="00FD0ED0">
              <w:rPr>
                <w:rFonts w:ascii="Times New Roman" w:eastAsia="Times New Roman" w:hAnsi="Times New Roman"/>
                <w:i/>
                <w:iCs/>
                <w:color w:val="0000FF"/>
                <w:sz w:val="24"/>
                <w:szCs w:val="24"/>
                <w:lang w:eastAsia="lv-LV"/>
              </w:rPr>
              <w:t>5</w:t>
            </w:r>
            <w:r w:rsidRPr="00195F84">
              <w:rPr>
                <w:rFonts w:ascii="Times New Roman" w:eastAsia="Times New Roman" w:hAnsi="Times New Roman"/>
                <w:i/>
                <w:iCs/>
                <w:color w:val="0000FF"/>
                <w:sz w:val="24"/>
                <w:szCs w:val="24"/>
                <w:lang w:eastAsia="lv-LV"/>
              </w:rPr>
              <w:t xml:space="preserve">. gada </w:t>
            </w:r>
            <w:r w:rsidR="00FD0ED0">
              <w:rPr>
                <w:rFonts w:ascii="Times New Roman" w:eastAsia="Times New Roman" w:hAnsi="Times New Roman"/>
                <w:i/>
                <w:iCs/>
                <w:color w:val="0000FF"/>
                <w:sz w:val="24"/>
                <w:szCs w:val="24"/>
                <w:lang w:eastAsia="lv-LV"/>
              </w:rPr>
              <w:t>28</w:t>
            </w:r>
            <w:r w:rsidRPr="00195F84">
              <w:rPr>
                <w:rFonts w:ascii="Times New Roman" w:eastAsia="Times New Roman" w:hAnsi="Times New Roman"/>
                <w:i/>
                <w:iCs/>
                <w:color w:val="0000FF"/>
                <w:sz w:val="24"/>
                <w:szCs w:val="24"/>
                <w:lang w:eastAsia="lv-LV"/>
              </w:rPr>
              <w:t>. </w:t>
            </w:r>
            <w:r w:rsidR="00FD0ED0">
              <w:rPr>
                <w:rFonts w:ascii="Times New Roman" w:eastAsia="Times New Roman" w:hAnsi="Times New Roman"/>
                <w:i/>
                <w:iCs/>
                <w:color w:val="0000FF"/>
                <w:sz w:val="24"/>
                <w:szCs w:val="24"/>
                <w:lang w:eastAsia="lv-LV"/>
              </w:rPr>
              <w:t>februārim</w:t>
            </w:r>
            <w:r w:rsidRPr="00195F84">
              <w:rPr>
                <w:rFonts w:ascii="Times New Roman" w:eastAsia="Times New Roman" w:hAnsi="Times New Roman"/>
                <w:i/>
                <w:iCs/>
                <w:color w:val="0000FF"/>
                <w:sz w:val="24"/>
                <w:szCs w:val="24"/>
                <w:lang w:eastAsia="lv-LV"/>
              </w:rPr>
              <w:t xml:space="preserve"> (ieskaitot), par visām projekta ietvaros plānotajām būvniecības darbībām būvatļaujā, apliecinājuma kartē vai paskaidrojuma rakstā ir veikta būvvaldes atzīme par projektēšanas nosacījumu izpildi vai ir paziņojums par būvniecību, vai ir iesniegta būvvaldes izziņa, kas liecina, ka būvdarbiem būvatļauja, paskaidrojuma raksts, apliecinājuma karte vai paziņojums par būvniecību nav nepieciešams (projektu iesniegumu vērtēšanas specifiskais atbilstības kritērijs Nr.3.6);</w:t>
            </w:r>
          </w:p>
          <w:p w14:paraId="2C4548D5" w14:textId="77777777" w:rsidR="00FD0ED0" w:rsidRPr="00FD0ED0" w:rsidRDefault="004B3025" w:rsidP="00CF1C59">
            <w:pPr>
              <w:pStyle w:val="ListParagraph"/>
              <w:numPr>
                <w:ilvl w:val="0"/>
                <w:numId w:val="84"/>
              </w:numPr>
              <w:spacing w:after="120" w:line="240" w:lineRule="auto"/>
              <w:ind w:left="357" w:hanging="357"/>
              <w:contextualSpacing w:val="0"/>
              <w:jc w:val="both"/>
              <w:textAlignment w:val="baseline"/>
              <w:rPr>
                <w:rFonts w:ascii="Times New Roman" w:eastAsia="Times New Roman" w:hAnsi="Times New Roman"/>
                <w:i/>
                <w:iCs/>
                <w:color w:val="0000FF"/>
                <w:sz w:val="24"/>
                <w:szCs w:val="24"/>
              </w:rPr>
            </w:pPr>
            <w:r w:rsidRPr="00FD0ED0">
              <w:rPr>
                <w:rFonts w:ascii="Times New Roman" w:eastAsia="Times New Roman" w:hAnsi="Times New Roman"/>
                <w:i/>
                <w:iCs/>
                <w:color w:val="0000FF"/>
                <w:sz w:val="24"/>
                <w:szCs w:val="24"/>
              </w:rPr>
              <w:t>apliecina, ka atbalstītie infrastruktūras objekti pēc projekta īstenošanas būs sabiedrisko pakalpojumu sniedzēju īpašumā;</w:t>
            </w:r>
          </w:p>
          <w:p w14:paraId="0B3257D8" w14:textId="5B10BD91" w:rsidR="004B3025" w:rsidRPr="00FD0ED0" w:rsidRDefault="004B3025" w:rsidP="00CF1C59">
            <w:pPr>
              <w:pStyle w:val="ListParagraph"/>
              <w:numPr>
                <w:ilvl w:val="0"/>
                <w:numId w:val="84"/>
              </w:numPr>
              <w:spacing w:after="120" w:line="240" w:lineRule="auto"/>
              <w:ind w:left="357" w:hanging="357"/>
              <w:contextualSpacing w:val="0"/>
              <w:jc w:val="both"/>
              <w:textAlignment w:val="baseline"/>
              <w:rPr>
                <w:rFonts w:ascii="Times New Roman" w:eastAsia="Times New Roman" w:hAnsi="Times New Roman"/>
                <w:i/>
                <w:iCs/>
                <w:color w:val="0000FF"/>
                <w:sz w:val="24"/>
                <w:szCs w:val="24"/>
              </w:rPr>
            </w:pPr>
            <w:r w:rsidRPr="00FD0ED0">
              <w:rPr>
                <w:rFonts w:ascii="Times New Roman" w:eastAsia="Times New Roman" w:hAnsi="Times New Roman"/>
                <w:i/>
                <w:iCs/>
                <w:color w:val="0000FF"/>
                <w:sz w:val="24"/>
                <w:szCs w:val="24"/>
              </w:rPr>
              <w:t xml:space="preserve">norāda informāciju par siltumapgādes </w:t>
            </w:r>
            <w:proofErr w:type="spellStart"/>
            <w:r w:rsidRPr="00FD0ED0">
              <w:rPr>
                <w:rFonts w:ascii="Times New Roman" w:eastAsia="Times New Roman" w:hAnsi="Times New Roman"/>
                <w:i/>
                <w:iCs/>
                <w:color w:val="0000FF"/>
                <w:sz w:val="24"/>
                <w:szCs w:val="24"/>
              </w:rPr>
              <w:t>pieslēgumu</w:t>
            </w:r>
            <w:proofErr w:type="spellEnd"/>
            <w:r w:rsidRPr="00FD0ED0">
              <w:rPr>
                <w:rFonts w:ascii="Times New Roman" w:eastAsia="Times New Roman" w:hAnsi="Times New Roman"/>
                <w:i/>
                <w:iCs/>
                <w:color w:val="0000FF"/>
                <w:sz w:val="24"/>
                <w:szCs w:val="24"/>
              </w:rPr>
              <w:t xml:space="preserve"> atbilstību efektīvas centralizētās siltumapgādes sistēmas definīcijai</w:t>
            </w:r>
            <w:r w:rsidRPr="00FD0ED0">
              <w:rPr>
                <w:rFonts w:ascii="Times New Roman" w:hAnsi="Times New Roman"/>
                <w:sz w:val="24"/>
                <w:szCs w:val="24"/>
                <w:vertAlign w:val="superscript"/>
              </w:rPr>
              <w:footnoteReference w:id="6"/>
            </w:r>
            <w:r w:rsidRPr="00FD0ED0">
              <w:rPr>
                <w:rFonts w:ascii="Times New Roman" w:eastAsia="Times New Roman" w:hAnsi="Times New Roman"/>
                <w:i/>
                <w:iCs/>
                <w:color w:val="0000FF"/>
                <w:sz w:val="24"/>
                <w:szCs w:val="24"/>
              </w:rPr>
              <w:t>: “efektīva centralizētā siltumapgāde un dzesēšana” ir centralizētās siltumapgādes vai dzesēšanas sistēma, kuras darbībā izmanto vismaz 50 % atjaunojamās enerģijas, 50 % siltuma pārpalikuma, 75 % koģenerācijas režīmā saražota siltuma vai šādu enerģijas un siltuma veidu kombināciju 50 % apmērā.</w:t>
            </w:r>
          </w:p>
          <w:p w14:paraId="2560BE41" w14:textId="77777777" w:rsidR="004B3025" w:rsidRPr="004B3025" w:rsidRDefault="004B3025" w:rsidP="004B3025">
            <w:pPr>
              <w:spacing w:after="120"/>
              <w:ind w:left="360"/>
              <w:jc w:val="both"/>
              <w:textAlignment w:val="baseline"/>
              <w:rPr>
                <w:rFonts w:eastAsia="Times New Roman"/>
                <w:i/>
                <w:iCs/>
                <w:color w:val="0000FF"/>
              </w:rPr>
            </w:pPr>
            <w:r w:rsidRPr="004B3025">
              <w:rPr>
                <w:rFonts w:eastAsia="Times New Roman"/>
                <w:i/>
                <w:iCs/>
                <w:color w:val="0000FF"/>
              </w:rPr>
              <w:t xml:space="preserve">Ja plānotie siltumapgādes </w:t>
            </w:r>
            <w:proofErr w:type="spellStart"/>
            <w:r w:rsidRPr="004B3025">
              <w:rPr>
                <w:rFonts w:eastAsia="Times New Roman"/>
                <w:i/>
                <w:iCs/>
                <w:color w:val="0000FF"/>
              </w:rPr>
              <w:t>pieslēgumi</w:t>
            </w:r>
            <w:proofErr w:type="spellEnd"/>
            <w:r w:rsidRPr="004B3025">
              <w:rPr>
                <w:rFonts w:eastAsia="Times New Roman"/>
                <w:i/>
                <w:iCs/>
                <w:color w:val="0000FF"/>
              </w:rPr>
              <w:t xml:space="preserve"> neatbilst  efektīvas centralizētās siltumapgādes sistēmas nosacījumam, aprakstā sniedz apliecinājumu, ka projekta īstenošanas laikā (līdz maksājuma pieprasījuma iesniegšanas brīdim) minētais nosacījums tiks izpildīts. T.sk. norāda informāciju, kā tas tiks izpildīts, piemēram, sniedzot informāciju par pašvaldības īstenošanā esošu projektu, kura ietvaros tiek nodrošināta efektīvas centralizētās siltumapgādes sistēmas izveide;</w:t>
            </w:r>
          </w:p>
          <w:p w14:paraId="0B6F93B7" w14:textId="77777777" w:rsidR="004B3025" w:rsidRPr="004B3025" w:rsidRDefault="004B3025" w:rsidP="00CF1C59">
            <w:pPr>
              <w:numPr>
                <w:ilvl w:val="0"/>
                <w:numId w:val="84"/>
              </w:numPr>
              <w:spacing w:after="120"/>
              <w:jc w:val="both"/>
              <w:textAlignment w:val="baseline"/>
              <w:rPr>
                <w:rFonts w:eastAsia="Times New Roman"/>
                <w:i/>
                <w:iCs/>
                <w:color w:val="0000FF"/>
              </w:rPr>
            </w:pPr>
            <w:r w:rsidRPr="004B3025">
              <w:rPr>
                <w:rFonts w:eastAsia="Times New Roman"/>
                <w:i/>
                <w:iCs/>
                <w:color w:val="0000FF"/>
              </w:rPr>
              <w:t xml:space="preserve">norāda, ka sabiedrisko pakalpojumu sniedzējs kā sadarbības partneris </w:t>
            </w:r>
            <w:proofErr w:type="spellStart"/>
            <w:r w:rsidRPr="004B3025">
              <w:rPr>
                <w:rFonts w:eastAsia="Times New Roman"/>
                <w:i/>
                <w:iCs/>
                <w:color w:val="0000FF"/>
              </w:rPr>
              <w:t>priekšfinansēs</w:t>
            </w:r>
            <w:proofErr w:type="spellEnd"/>
            <w:r w:rsidRPr="004B3025">
              <w:rPr>
                <w:rFonts w:eastAsia="Times New Roman"/>
                <w:i/>
                <w:iCs/>
                <w:color w:val="0000FF"/>
              </w:rPr>
              <w:t xml:space="preserve"> ar sabiedrisko pakalpojumu infrastruktūru saistītās izmaksas;</w:t>
            </w:r>
          </w:p>
          <w:p w14:paraId="614D1343" w14:textId="77777777" w:rsidR="00FD0ED0" w:rsidRDefault="004B3025" w:rsidP="00CF1C59">
            <w:pPr>
              <w:numPr>
                <w:ilvl w:val="0"/>
                <w:numId w:val="84"/>
              </w:numPr>
              <w:spacing w:after="120"/>
              <w:jc w:val="both"/>
              <w:textAlignment w:val="baseline"/>
              <w:rPr>
                <w:rFonts w:eastAsia="Times New Roman"/>
                <w:i/>
                <w:iCs/>
                <w:color w:val="0000FF"/>
              </w:rPr>
            </w:pPr>
            <w:r w:rsidRPr="004B3025">
              <w:rPr>
                <w:rFonts w:eastAsia="Times New Roman"/>
                <w:i/>
                <w:iCs/>
                <w:color w:val="0000FF"/>
              </w:rPr>
              <w:t xml:space="preserve">norāda pakalpojumu līguma par </w:t>
            </w:r>
            <w:r w:rsidR="000008C8">
              <w:rPr>
                <w:rFonts w:eastAsia="Times New Roman"/>
                <w:i/>
                <w:iCs/>
                <w:color w:val="0000FF"/>
              </w:rPr>
              <w:t>siltumapgādes</w:t>
            </w:r>
            <w:r w:rsidR="000008C8" w:rsidRPr="004B3025">
              <w:rPr>
                <w:rFonts w:eastAsia="Times New Roman"/>
                <w:i/>
                <w:iCs/>
                <w:color w:val="0000FF"/>
              </w:rPr>
              <w:t xml:space="preserve"> </w:t>
            </w:r>
            <w:r w:rsidRPr="004B3025">
              <w:rPr>
                <w:rFonts w:eastAsia="Times New Roman"/>
                <w:i/>
                <w:iCs/>
                <w:color w:val="0000FF"/>
              </w:rPr>
              <w:t xml:space="preserve">sabiedrisko pakalpojumu sniegšanu noslēgšanas datumu, vai pašvaldības saistošo noteikumu datumu un numuru, vai pašvaldības lēmuma par </w:t>
            </w:r>
            <w:r w:rsidR="00271480">
              <w:rPr>
                <w:rFonts w:eastAsia="Times New Roman"/>
                <w:i/>
                <w:iCs/>
                <w:color w:val="0000FF"/>
              </w:rPr>
              <w:t>siltumapgādes</w:t>
            </w:r>
            <w:r w:rsidR="00271480" w:rsidRPr="004B3025">
              <w:rPr>
                <w:rFonts w:eastAsia="Times New Roman"/>
                <w:i/>
                <w:iCs/>
                <w:color w:val="0000FF"/>
              </w:rPr>
              <w:t xml:space="preserve"> </w:t>
            </w:r>
            <w:r w:rsidRPr="004B3025">
              <w:rPr>
                <w:rFonts w:eastAsia="Times New Roman"/>
                <w:i/>
                <w:iCs/>
                <w:color w:val="0000FF"/>
              </w:rPr>
              <w:t>sabiedrisko pakalpojumu sniegšanu datumu un numuru;</w:t>
            </w:r>
          </w:p>
          <w:p w14:paraId="75800B2A" w14:textId="0869E399" w:rsidR="004B3025" w:rsidRPr="00FD0ED0" w:rsidRDefault="004B3025" w:rsidP="00CF1C59">
            <w:pPr>
              <w:numPr>
                <w:ilvl w:val="0"/>
                <w:numId w:val="84"/>
              </w:numPr>
              <w:spacing w:after="120"/>
              <w:jc w:val="both"/>
              <w:textAlignment w:val="baseline"/>
              <w:rPr>
                <w:rFonts w:eastAsia="Times New Roman"/>
                <w:i/>
                <w:iCs/>
                <w:color w:val="0000FF"/>
              </w:rPr>
            </w:pPr>
            <w:r w:rsidRPr="00FD0ED0">
              <w:rPr>
                <w:rFonts w:eastAsia="Times New Roman"/>
                <w:i/>
                <w:iCs/>
                <w:color w:val="0000FF"/>
              </w:rPr>
              <w:t>ja ir plānotas MK noteikumu 3</w:t>
            </w:r>
            <w:r w:rsidR="00F92911" w:rsidRPr="00FD0ED0">
              <w:rPr>
                <w:rFonts w:eastAsia="Times New Roman"/>
                <w:i/>
                <w:iCs/>
                <w:color w:val="0000FF"/>
              </w:rPr>
              <w:t>6</w:t>
            </w:r>
            <w:r w:rsidRPr="00FD0ED0">
              <w:rPr>
                <w:rFonts w:eastAsia="Times New Roman"/>
                <w:i/>
                <w:iCs/>
                <w:color w:val="0000FF"/>
              </w:rPr>
              <w:t>.2.3. apakšpunkta izmaksas inženiertehnisko sistēmu un iekārtu iegādei un uzstādīšanai, kas uzkrāj vai ražo enerģiju no atjaunojamiem energoresursiem, apliecina, ka s</w:t>
            </w:r>
            <w:r w:rsidRPr="00FD0ED0">
              <w:rPr>
                <w:rFonts w:eastAsiaTheme="majorEastAsia"/>
                <w:i/>
                <w:iCs/>
                <w:color w:val="0000FF"/>
              </w:rPr>
              <w:t>aražoto enerģiju 100 % apmērā izmantos projekta ietvaros ierīkotajai siltumapgādes infrastruktūras darbības nodrošināšanai;</w:t>
            </w:r>
          </w:p>
          <w:p w14:paraId="0E0701DB" w14:textId="7C607D30" w:rsidR="0057720B" w:rsidRPr="0057720B" w:rsidRDefault="298216E5" w:rsidP="00CF1C59">
            <w:pPr>
              <w:numPr>
                <w:ilvl w:val="0"/>
                <w:numId w:val="84"/>
              </w:numPr>
              <w:spacing w:after="120"/>
              <w:jc w:val="both"/>
              <w:textAlignment w:val="baseline"/>
              <w:rPr>
                <w:rFonts w:eastAsia="Segoe UI"/>
                <w:i/>
                <w:iCs/>
                <w:color w:val="0000FF"/>
              </w:rPr>
            </w:pPr>
            <w:r w:rsidRPr="4020718F">
              <w:rPr>
                <w:rFonts w:eastAsia="Segoe UI"/>
                <w:i/>
                <w:iCs/>
                <w:color w:val="0000FF"/>
              </w:rPr>
              <w:lastRenderedPageBreak/>
              <w:t>norāda aprakstu</w:t>
            </w:r>
            <w:r w:rsidR="1FA7043F" w:rsidRPr="000B65FD">
              <w:rPr>
                <w:rFonts w:eastAsia="Segoe UI"/>
                <w:i/>
                <w:iCs/>
                <w:color w:val="0000FF"/>
              </w:rPr>
              <w:t xml:space="preserve">, </w:t>
            </w:r>
            <w:r w:rsidR="1FA7043F" w:rsidRPr="000B65FD">
              <w:rPr>
                <w:rFonts w:eastAsia="Times New Roman"/>
                <w:i/>
                <w:iCs/>
                <w:color w:val="0000FF"/>
              </w:rPr>
              <w:t>vai teritorija, kas saistīta ar 3.darbības ietvaros plānoto, atbilst degradētai videi un kā tiks mazināta turpmāka vides degradācija</w:t>
            </w:r>
            <w:r w:rsidRPr="4020718F">
              <w:rPr>
                <w:rFonts w:eastAsia="Segoe UI"/>
                <w:i/>
                <w:iCs/>
                <w:color w:val="0000FF"/>
              </w:rPr>
              <w:t xml:space="preserve"> (</w:t>
            </w:r>
            <w:r w:rsidRPr="4020718F">
              <w:rPr>
                <w:rFonts w:eastAsia="Times New Roman"/>
                <w:i/>
                <w:iCs/>
                <w:color w:val="0000FF"/>
              </w:rPr>
              <w:t>attiecināms, ja projekta iesniegumā plānoti papildu punkti projektu iesniegumu vērtēšanas kvalitātes kritērijā Nr. 4.2. “Degradētās vides uzlabošana”),</w:t>
            </w:r>
            <w:r w:rsidR="6FF805F9" w:rsidRPr="4020718F">
              <w:rPr>
                <w:rFonts w:eastAsia="Times New Roman"/>
                <w:i/>
                <w:iCs/>
                <w:color w:val="0000FF"/>
              </w:rPr>
              <w:t xml:space="preserve"> vienlaikus norāda, </w:t>
            </w:r>
            <w:r w:rsidRPr="4020718F">
              <w:rPr>
                <w:rFonts w:eastAsia="Times New Roman"/>
                <w:i/>
                <w:iCs/>
                <w:color w:val="0000FF"/>
              </w:rPr>
              <w:t>vai:</w:t>
            </w:r>
          </w:p>
          <w:p w14:paraId="3DDEF418" w14:textId="77777777" w:rsidR="0057720B" w:rsidRPr="0057720B" w:rsidRDefault="298216E5" w:rsidP="00CF1C59">
            <w:pPr>
              <w:pStyle w:val="ListParagraph"/>
              <w:numPr>
                <w:ilvl w:val="4"/>
                <w:numId w:val="34"/>
              </w:numPr>
              <w:spacing w:after="120" w:line="240" w:lineRule="auto"/>
              <w:ind w:left="582" w:hanging="284"/>
              <w:jc w:val="both"/>
              <w:textAlignment w:val="baseline"/>
              <w:rPr>
                <w:rFonts w:ascii="Times New Roman" w:eastAsia="Times New Roman" w:hAnsi="Times New Roman"/>
                <w:i/>
                <w:iCs/>
                <w:color w:val="0000FF"/>
                <w:sz w:val="24"/>
                <w:szCs w:val="24"/>
                <w:lang w:eastAsia="lv-LV"/>
              </w:rPr>
            </w:pPr>
            <w:r w:rsidRPr="4020718F">
              <w:rPr>
                <w:rFonts w:ascii="Times New Roman" w:eastAsia="Times New Roman" w:hAnsi="Times New Roman"/>
                <w:i/>
                <w:iCs/>
                <w:color w:val="0000FF"/>
                <w:sz w:val="24"/>
                <w:szCs w:val="24"/>
                <w:lang w:eastAsia="lv-LV"/>
              </w:rPr>
              <w:t xml:space="preserve">atbilstoši spēkā esošajam teritorijas plānojumam, </w:t>
            </w:r>
            <w:proofErr w:type="spellStart"/>
            <w:r w:rsidRPr="4020718F">
              <w:rPr>
                <w:rFonts w:ascii="Times New Roman" w:eastAsia="Times New Roman" w:hAnsi="Times New Roman"/>
                <w:i/>
                <w:iCs/>
                <w:color w:val="0000FF"/>
                <w:sz w:val="24"/>
                <w:szCs w:val="24"/>
                <w:lang w:eastAsia="lv-LV"/>
              </w:rPr>
              <w:t>lokālplānojumam</w:t>
            </w:r>
            <w:proofErr w:type="spellEnd"/>
            <w:r w:rsidRPr="4020718F">
              <w:rPr>
                <w:rFonts w:ascii="Times New Roman" w:eastAsia="Times New Roman" w:hAnsi="Times New Roman"/>
                <w:i/>
                <w:iCs/>
                <w:color w:val="0000FF"/>
                <w:sz w:val="24"/>
                <w:szCs w:val="24"/>
                <w:lang w:eastAsia="lv-LV"/>
              </w:rPr>
              <w:t xml:space="preserve"> vai detālplānojumam vienu vai vairākas projekta darbības ir plānots veikt rūpnieciskās apbūves teritorijā, tādējādi attīstot esošās rūpnieciskās apbūves teritorijas, novēršot turpmāku vides degradāciju; </w:t>
            </w:r>
          </w:p>
          <w:p w14:paraId="2D4705C6" w14:textId="77777777" w:rsidR="0057720B" w:rsidRPr="0057720B" w:rsidRDefault="298216E5" w:rsidP="00CF1C59">
            <w:pPr>
              <w:pStyle w:val="ListParagraph"/>
              <w:numPr>
                <w:ilvl w:val="4"/>
                <w:numId w:val="34"/>
              </w:numPr>
              <w:spacing w:after="120" w:line="240" w:lineRule="auto"/>
              <w:ind w:left="585" w:hanging="284"/>
              <w:contextualSpacing w:val="0"/>
              <w:jc w:val="both"/>
              <w:textAlignment w:val="baseline"/>
              <w:rPr>
                <w:rFonts w:ascii="Times New Roman" w:eastAsia="Times New Roman" w:hAnsi="Times New Roman"/>
                <w:i/>
                <w:iCs/>
                <w:color w:val="0000FF"/>
                <w:sz w:val="24"/>
                <w:szCs w:val="24"/>
                <w:lang w:eastAsia="lv-LV"/>
              </w:rPr>
            </w:pPr>
            <w:r w:rsidRPr="4020718F">
              <w:rPr>
                <w:rFonts w:ascii="Times New Roman" w:eastAsia="Times New Roman" w:hAnsi="Times New Roman"/>
                <w:i/>
                <w:iCs/>
                <w:color w:val="0000FF"/>
                <w:sz w:val="24"/>
                <w:szCs w:val="24"/>
                <w:lang w:eastAsia="lv-LV"/>
              </w:rPr>
              <w:t xml:space="preserve">plānots ierīkot industriālos </w:t>
            </w:r>
            <w:proofErr w:type="spellStart"/>
            <w:r w:rsidRPr="4020718F">
              <w:rPr>
                <w:rFonts w:ascii="Times New Roman" w:eastAsia="Times New Roman" w:hAnsi="Times New Roman"/>
                <w:i/>
                <w:iCs/>
                <w:color w:val="0000FF"/>
                <w:sz w:val="24"/>
                <w:szCs w:val="24"/>
                <w:lang w:eastAsia="lv-LV"/>
              </w:rPr>
              <w:t>pieslēgumus</w:t>
            </w:r>
            <w:proofErr w:type="spellEnd"/>
            <w:r w:rsidRPr="4020718F">
              <w:rPr>
                <w:rFonts w:ascii="Times New Roman" w:eastAsia="Times New Roman" w:hAnsi="Times New Roman"/>
                <w:i/>
                <w:iCs/>
                <w:color w:val="0000FF"/>
                <w:sz w:val="24"/>
                <w:szCs w:val="24"/>
                <w:lang w:eastAsia="lv-LV"/>
              </w:rPr>
              <w:t>, kuri ir ārpus rūpnieciskās apbūves teritorijas, bet ir nepieciešami rūpnieciskās apbūves teritorijas attīstīšanai;</w:t>
            </w:r>
            <w:r w:rsidRPr="4020718F">
              <w:rPr>
                <w:rFonts w:ascii="Times New Roman" w:eastAsiaTheme="minorEastAsia" w:hAnsi="Times New Roman"/>
                <w:color w:val="0000FF"/>
                <w:sz w:val="24"/>
                <w:szCs w:val="24"/>
                <w:lang w:eastAsia="lv-LV"/>
              </w:rPr>
              <w:t xml:space="preserve"> </w:t>
            </w:r>
          </w:p>
          <w:p w14:paraId="4C393481" w14:textId="02704294" w:rsidR="004B3025" w:rsidRPr="005D23C7" w:rsidRDefault="004B3025" w:rsidP="00CF1C59">
            <w:pPr>
              <w:pStyle w:val="ListParagraph"/>
              <w:numPr>
                <w:ilvl w:val="0"/>
                <w:numId w:val="84"/>
              </w:numPr>
              <w:spacing w:after="120" w:line="240" w:lineRule="auto"/>
              <w:ind w:left="357" w:hanging="357"/>
              <w:jc w:val="both"/>
              <w:textAlignment w:val="baseline"/>
              <w:rPr>
                <w:rFonts w:ascii="Times New Roman" w:eastAsiaTheme="majorEastAsia" w:hAnsi="Times New Roman"/>
                <w:i/>
                <w:iCs/>
                <w:color w:val="0000FF"/>
                <w:sz w:val="24"/>
                <w:szCs w:val="24"/>
              </w:rPr>
            </w:pPr>
            <w:r w:rsidRPr="005D23C7">
              <w:rPr>
                <w:rFonts w:ascii="Times New Roman" w:eastAsiaTheme="majorEastAsia" w:hAnsi="Times New Roman"/>
                <w:i/>
                <w:iCs/>
                <w:color w:val="0000FF"/>
                <w:sz w:val="24"/>
                <w:szCs w:val="24"/>
              </w:rPr>
              <w:t xml:space="preserve">norāda, vai darbības ietvaros ir veikts vai plānots veikt zaļo publisko iepirkumu būvdarbiem, kurā paredzētas papildu prasības tām preču un pakalpojumu grupām, kurām nav obligāti piemērojams zaļais publiskais iepirkums saskaņā ar Ministru kabineta noteikumu Nr.353   1.pielikumu “Preču un pakalpojumu grupas, kurām obligāti piemērojams zaļais publiskais iepirkums” (attiecināms, ja projekta iesniegumā plānoti papildu punkti projektu iesniegumu vērtēšanas kvalitātes kritērijā Nr. </w:t>
            </w:r>
            <w:del w:id="76" w:author="Laura Antonoviča" w:date="2025-01-24T12:03:00Z" w16du:dateUtc="2025-01-24T10:03:00Z">
              <w:r w:rsidRPr="005D23C7" w:rsidDel="00E001C6">
                <w:rPr>
                  <w:rFonts w:ascii="Times New Roman" w:eastAsiaTheme="majorEastAsia" w:hAnsi="Times New Roman"/>
                  <w:i/>
                  <w:iCs/>
                  <w:color w:val="0000FF"/>
                  <w:sz w:val="24"/>
                  <w:szCs w:val="24"/>
                </w:rPr>
                <w:delText>4.</w:delText>
              </w:r>
              <w:r w:rsidR="00F92911" w:rsidRPr="005D23C7" w:rsidDel="00E001C6">
                <w:rPr>
                  <w:rFonts w:ascii="Times New Roman" w:eastAsiaTheme="majorEastAsia" w:hAnsi="Times New Roman"/>
                  <w:i/>
                  <w:iCs/>
                  <w:color w:val="0000FF"/>
                  <w:sz w:val="24"/>
                  <w:szCs w:val="24"/>
                </w:rPr>
                <w:delText>4</w:delText>
              </w:r>
            </w:del>
            <w:ins w:id="77" w:author="Laura Antonoviča" w:date="2025-01-28T13:52:00Z" w16du:dateUtc="2025-01-28T11:52:00Z">
              <w:r w:rsidR="00E2774F">
                <w:rPr>
                  <w:rFonts w:ascii="Times New Roman" w:eastAsiaTheme="majorEastAsia" w:hAnsi="Times New Roman"/>
                  <w:i/>
                  <w:iCs/>
                  <w:color w:val="0000FF"/>
                  <w:sz w:val="24"/>
                  <w:szCs w:val="24"/>
                </w:rPr>
                <w:t>4.3</w:t>
              </w:r>
            </w:ins>
            <w:r w:rsidRPr="005D23C7">
              <w:rPr>
                <w:rFonts w:ascii="Times New Roman" w:eastAsiaTheme="majorEastAsia" w:hAnsi="Times New Roman"/>
                <w:i/>
                <w:iCs/>
                <w:color w:val="0000FF"/>
                <w:sz w:val="24"/>
                <w:szCs w:val="24"/>
              </w:rPr>
              <w:t>. “Zaļais iepirkums”).</w:t>
            </w:r>
          </w:p>
        </w:tc>
      </w:tr>
      <w:tr w:rsidR="004B3025" w:rsidRPr="004B3025" w14:paraId="13C59441" w14:textId="77777777" w:rsidTr="670B69E9">
        <w:tc>
          <w:tcPr>
            <w:tcW w:w="2562" w:type="dxa"/>
          </w:tcPr>
          <w:p w14:paraId="2041AF4D" w14:textId="4D1AEBEE" w:rsidR="004B3025" w:rsidRPr="004B3025" w:rsidRDefault="004B3025" w:rsidP="004B3025">
            <w:pPr>
              <w:jc w:val="both"/>
              <w:textAlignment w:val="baseline"/>
              <w:rPr>
                <w:rFonts w:eastAsia="Times New Roman"/>
                <w:b/>
                <w:bCs/>
                <w:i/>
                <w:iCs/>
                <w:color w:val="0000FF"/>
              </w:rPr>
            </w:pPr>
            <w:r w:rsidRPr="004B3025">
              <w:rPr>
                <w:rFonts w:eastAsia="Times New Roman"/>
                <w:b/>
                <w:bCs/>
                <w:i/>
                <w:iCs/>
                <w:color w:val="0000FF"/>
              </w:rPr>
              <w:lastRenderedPageBreak/>
              <w:t>4.</w:t>
            </w:r>
            <w:r w:rsidR="00F8219A">
              <w:rPr>
                <w:rFonts w:eastAsia="Times New Roman"/>
                <w:b/>
                <w:bCs/>
                <w:i/>
                <w:iCs/>
                <w:color w:val="0000FF"/>
              </w:rPr>
              <w:t xml:space="preserve"> </w:t>
            </w:r>
            <w:r w:rsidRPr="004B3025">
              <w:rPr>
                <w:rFonts w:eastAsia="Times New Roman"/>
                <w:b/>
                <w:bCs/>
                <w:i/>
                <w:iCs/>
                <w:color w:val="0000FF"/>
              </w:rPr>
              <w:t xml:space="preserve">Darbības komersanta - sadarbības partnera infrastruktūrai (komercdarbības atbalsts, regulas Nr.651/2014 14.pants, </w:t>
            </w:r>
            <w:proofErr w:type="spellStart"/>
            <w:r w:rsidRPr="004B3025">
              <w:rPr>
                <w:rFonts w:eastAsia="Times New Roman"/>
                <w:b/>
                <w:bCs/>
                <w:i/>
                <w:iCs/>
                <w:color w:val="0000FF"/>
              </w:rPr>
              <w:t>de</w:t>
            </w:r>
            <w:proofErr w:type="spellEnd"/>
            <w:r w:rsidRPr="004B3025">
              <w:rPr>
                <w:rFonts w:eastAsia="Times New Roman"/>
                <w:b/>
                <w:bCs/>
                <w:i/>
                <w:iCs/>
                <w:color w:val="0000FF"/>
              </w:rPr>
              <w:t xml:space="preserve"> </w:t>
            </w:r>
            <w:proofErr w:type="spellStart"/>
            <w:r w:rsidRPr="004B3025">
              <w:rPr>
                <w:rFonts w:eastAsia="Times New Roman"/>
                <w:b/>
                <w:bCs/>
                <w:i/>
                <w:iCs/>
                <w:color w:val="0000FF"/>
              </w:rPr>
              <w:t>minimis</w:t>
            </w:r>
            <w:proofErr w:type="spellEnd"/>
            <w:r w:rsidRPr="004B3025">
              <w:rPr>
                <w:rFonts w:eastAsia="Times New Roman"/>
                <w:b/>
                <w:bCs/>
                <w:i/>
                <w:iCs/>
                <w:color w:val="0000FF"/>
              </w:rPr>
              <w:t xml:space="preserve"> projekta sagatavošanai)</w:t>
            </w:r>
          </w:p>
        </w:tc>
        <w:tc>
          <w:tcPr>
            <w:tcW w:w="7072" w:type="dxa"/>
          </w:tcPr>
          <w:p w14:paraId="12EEE847" w14:textId="77777777" w:rsidR="004B3025" w:rsidRPr="004B3025" w:rsidRDefault="004B3025" w:rsidP="004B3025">
            <w:pPr>
              <w:spacing w:after="120"/>
              <w:jc w:val="both"/>
              <w:textAlignment w:val="baseline"/>
              <w:rPr>
                <w:rFonts w:eastAsia="Times New Roman"/>
                <w:i/>
                <w:iCs/>
                <w:color w:val="0000FF"/>
              </w:rPr>
            </w:pPr>
            <w:r w:rsidRPr="004B3025">
              <w:rPr>
                <w:rFonts w:eastAsia="Times New Roman"/>
                <w:i/>
                <w:iCs/>
                <w:color w:val="0000FF"/>
              </w:rPr>
              <w:t>Darbību izvēlas, ja plānotas:</w:t>
            </w:r>
          </w:p>
          <w:p w14:paraId="7251B452" w14:textId="09D52849" w:rsidR="004B3025" w:rsidRPr="004B3025" w:rsidRDefault="004B3025" w:rsidP="00CF1C59">
            <w:pPr>
              <w:numPr>
                <w:ilvl w:val="0"/>
                <w:numId w:val="59"/>
              </w:numPr>
              <w:spacing w:after="120"/>
              <w:jc w:val="both"/>
              <w:textAlignment w:val="baseline"/>
              <w:rPr>
                <w:rFonts w:eastAsia="Times New Roman"/>
                <w:i/>
                <w:iCs/>
                <w:color w:val="0000FF"/>
              </w:rPr>
            </w:pPr>
            <w:r w:rsidRPr="004B3025">
              <w:rPr>
                <w:rFonts w:eastAsia="Times New Roman"/>
                <w:i/>
                <w:iCs/>
                <w:color w:val="0000FF"/>
              </w:rPr>
              <w:t>MK noteikumu 3</w:t>
            </w:r>
            <w:r w:rsidR="00F92911">
              <w:rPr>
                <w:rFonts w:eastAsia="Times New Roman"/>
                <w:i/>
                <w:iCs/>
                <w:color w:val="0000FF"/>
              </w:rPr>
              <w:t>6</w:t>
            </w:r>
            <w:r w:rsidRPr="004B3025">
              <w:rPr>
                <w:rFonts w:eastAsia="Times New Roman"/>
                <w:i/>
                <w:iCs/>
                <w:color w:val="0000FF"/>
              </w:rPr>
              <w:t>.4.1., 3</w:t>
            </w:r>
            <w:r w:rsidR="00F92911">
              <w:rPr>
                <w:rFonts w:eastAsia="Times New Roman"/>
                <w:i/>
                <w:iCs/>
                <w:color w:val="0000FF"/>
              </w:rPr>
              <w:t>6</w:t>
            </w:r>
            <w:r w:rsidRPr="004B3025">
              <w:rPr>
                <w:rFonts w:eastAsia="Times New Roman"/>
                <w:i/>
                <w:iCs/>
                <w:color w:val="0000FF"/>
              </w:rPr>
              <w:t>.4.2., 3</w:t>
            </w:r>
            <w:r w:rsidR="00F92911">
              <w:rPr>
                <w:rFonts w:eastAsia="Times New Roman"/>
                <w:i/>
                <w:iCs/>
                <w:color w:val="0000FF"/>
              </w:rPr>
              <w:t>6</w:t>
            </w:r>
            <w:r w:rsidRPr="004B3025">
              <w:rPr>
                <w:rFonts w:eastAsia="Times New Roman"/>
                <w:i/>
                <w:iCs/>
                <w:color w:val="0000FF"/>
              </w:rPr>
              <w:t>.4.3., 3</w:t>
            </w:r>
            <w:r w:rsidR="00F92911">
              <w:rPr>
                <w:rFonts w:eastAsia="Times New Roman"/>
                <w:i/>
                <w:iCs/>
                <w:color w:val="0000FF"/>
              </w:rPr>
              <w:t>6</w:t>
            </w:r>
            <w:r w:rsidRPr="004B3025">
              <w:rPr>
                <w:rFonts w:eastAsia="Times New Roman"/>
                <w:i/>
                <w:iCs/>
                <w:color w:val="0000FF"/>
              </w:rPr>
              <w:t>.4.4., 3</w:t>
            </w:r>
            <w:r w:rsidR="00F92911">
              <w:rPr>
                <w:rFonts w:eastAsia="Times New Roman"/>
                <w:i/>
                <w:iCs/>
                <w:color w:val="0000FF"/>
              </w:rPr>
              <w:t>6</w:t>
            </w:r>
            <w:r w:rsidRPr="004B3025">
              <w:rPr>
                <w:rFonts w:eastAsia="Times New Roman"/>
                <w:i/>
                <w:iCs/>
                <w:color w:val="0000FF"/>
              </w:rPr>
              <w:t>.4.5., 3</w:t>
            </w:r>
            <w:r w:rsidR="00F92911">
              <w:rPr>
                <w:rFonts w:eastAsia="Times New Roman"/>
                <w:i/>
                <w:iCs/>
                <w:color w:val="0000FF"/>
              </w:rPr>
              <w:t>6</w:t>
            </w:r>
            <w:r w:rsidRPr="004B3025">
              <w:rPr>
                <w:rFonts w:eastAsia="Times New Roman"/>
                <w:i/>
                <w:iCs/>
                <w:color w:val="0000FF"/>
              </w:rPr>
              <w:t>.4.6. un 3</w:t>
            </w:r>
            <w:r w:rsidR="00F92911">
              <w:rPr>
                <w:rFonts w:eastAsia="Times New Roman"/>
                <w:i/>
                <w:iCs/>
                <w:color w:val="0000FF"/>
              </w:rPr>
              <w:t>6</w:t>
            </w:r>
            <w:r w:rsidRPr="004B3025">
              <w:rPr>
                <w:rFonts w:eastAsia="Times New Roman"/>
                <w:i/>
                <w:iCs/>
                <w:color w:val="0000FF"/>
              </w:rPr>
              <w:t xml:space="preserve">.4.7. apakšpunktā minētās uzņēmējdarbības mērķiem paredzēto ēku un to saistītās infrastruktūras attīstīšanas izmaksas; </w:t>
            </w:r>
          </w:p>
          <w:p w14:paraId="437FA766" w14:textId="4CEFB474" w:rsidR="004B3025" w:rsidRPr="004B3025" w:rsidRDefault="004B3025" w:rsidP="00CF1C59">
            <w:pPr>
              <w:numPr>
                <w:ilvl w:val="0"/>
                <w:numId w:val="59"/>
              </w:numPr>
              <w:spacing w:after="120"/>
              <w:jc w:val="both"/>
              <w:textAlignment w:val="baseline"/>
              <w:rPr>
                <w:rFonts w:eastAsia="Times New Roman"/>
                <w:i/>
                <w:iCs/>
                <w:color w:val="0000FF"/>
              </w:rPr>
            </w:pPr>
            <w:r w:rsidRPr="004B3025">
              <w:rPr>
                <w:rFonts w:eastAsia="Times New Roman"/>
                <w:i/>
                <w:iCs/>
                <w:color w:val="0000FF"/>
              </w:rPr>
              <w:t>MK noteikumu 3</w:t>
            </w:r>
            <w:r w:rsidR="00F92911">
              <w:rPr>
                <w:rFonts w:eastAsia="Times New Roman"/>
                <w:i/>
                <w:iCs/>
                <w:color w:val="0000FF"/>
              </w:rPr>
              <w:t>6</w:t>
            </w:r>
            <w:r w:rsidRPr="004B3025">
              <w:rPr>
                <w:rFonts w:eastAsia="Times New Roman"/>
                <w:i/>
                <w:iCs/>
                <w:color w:val="0000FF"/>
              </w:rPr>
              <w:t>.1.1., 3</w:t>
            </w:r>
            <w:r w:rsidR="00F92911">
              <w:rPr>
                <w:rFonts w:eastAsia="Times New Roman"/>
                <w:i/>
                <w:iCs/>
                <w:color w:val="0000FF"/>
              </w:rPr>
              <w:t>6</w:t>
            </w:r>
            <w:r w:rsidRPr="004B3025">
              <w:rPr>
                <w:rFonts w:eastAsia="Times New Roman"/>
                <w:i/>
                <w:iCs/>
                <w:color w:val="0000FF"/>
              </w:rPr>
              <w:t>.1.3., 3</w:t>
            </w:r>
            <w:r w:rsidR="00F92911">
              <w:rPr>
                <w:rFonts w:eastAsia="Times New Roman"/>
                <w:i/>
                <w:iCs/>
                <w:color w:val="0000FF"/>
              </w:rPr>
              <w:t>6</w:t>
            </w:r>
            <w:r w:rsidRPr="004B3025">
              <w:rPr>
                <w:rFonts w:eastAsia="Times New Roman"/>
                <w:i/>
                <w:iCs/>
                <w:color w:val="0000FF"/>
              </w:rPr>
              <w:t>.1.4., ​​​3</w:t>
            </w:r>
            <w:r w:rsidR="00F92911">
              <w:rPr>
                <w:rFonts w:eastAsia="Times New Roman"/>
                <w:i/>
                <w:iCs/>
                <w:color w:val="0000FF"/>
              </w:rPr>
              <w:t>6</w:t>
            </w:r>
            <w:r w:rsidRPr="004B3025">
              <w:rPr>
                <w:rFonts w:eastAsia="Times New Roman"/>
                <w:i/>
                <w:iCs/>
                <w:color w:val="0000FF"/>
              </w:rPr>
              <w:t>.1.5., ​​3</w:t>
            </w:r>
            <w:r w:rsidR="00F92911">
              <w:rPr>
                <w:rFonts w:eastAsia="Times New Roman"/>
                <w:i/>
                <w:iCs/>
                <w:color w:val="0000FF"/>
              </w:rPr>
              <w:t>6</w:t>
            </w:r>
            <w:r w:rsidRPr="004B3025">
              <w:rPr>
                <w:rFonts w:eastAsia="Times New Roman"/>
                <w:i/>
                <w:iCs/>
                <w:color w:val="0000FF"/>
              </w:rPr>
              <w:t>.1.6., 3</w:t>
            </w:r>
            <w:r w:rsidR="00F92911">
              <w:rPr>
                <w:rFonts w:eastAsia="Times New Roman"/>
                <w:i/>
                <w:iCs/>
                <w:color w:val="0000FF"/>
              </w:rPr>
              <w:t>6</w:t>
            </w:r>
            <w:r w:rsidRPr="004B3025">
              <w:rPr>
                <w:rFonts w:eastAsia="Times New Roman"/>
                <w:i/>
                <w:iCs/>
                <w:color w:val="0000FF"/>
              </w:rPr>
              <w:t>.1.7. un 3</w:t>
            </w:r>
            <w:r w:rsidR="00F92911">
              <w:rPr>
                <w:rFonts w:eastAsia="Times New Roman"/>
                <w:i/>
                <w:iCs/>
                <w:color w:val="0000FF"/>
              </w:rPr>
              <w:t>6</w:t>
            </w:r>
            <w:r w:rsidRPr="004B3025">
              <w:rPr>
                <w:rFonts w:eastAsia="Times New Roman"/>
                <w:i/>
                <w:iCs/>
                <w:color w:val="0000FF"/>
              </w:rPr>
              <w:t>.1.8. apakšpunktā minētās uzņēmējdarbības teritorijas attīstīšanas un labiekārtošanas izmaksas;</w:t>
            </w:r>
          </w:p>
          <w:p w14:paraId="1345C667" w14:textId="5FB044A4" w:rsidR="004B3025" w:rsidRPr="004B3025" w:rsidRDefault="004B3025" w:rsidP="00CF1C59">
            <w:pPr>
              <w:numPr>
                <w:ilvl w:val="0"/>
                <w:numId w:val="59"/>
              </w:numPr>
              <w:spacing w:after="120"/>
              <w:jc w:val="both"/>
              <w:textAlignment w:val="baseline"/>
              <w:rPr>
                <w:rFonts w:eastAsia="Times New Roman"/>
                <w:i/>
                <w:iCs/>
                <w:color w:val="0000FF"/>
              </w:rPr>
            </w:pPr>
            <w:r w:rsidRPr="004B3025">
              <w:rPr>
                <w:rFonts w:eastAsia="Times New Roman"/>
                <w:i/>
                <w:iCs/>
                <w:color w:val="0000FF"/>
              </w:rPr>
              <w:t>MK noteikumu 3</w:t>
            </w:r>
            <w:r w:rsidR="00F92911">
              <w:rPr>
                <w:rFonts w:eastAsia="Times New Roman"/>
                <w:i/>
                <w:iCs/>
                <w:color w:val="0000FF"/>
              </w:rPr>
              <w:t>6</w:t>
            </w:r>
            <w:r w:rsidRPr="004B3025">
              <w:rPr>
                <w:rFonts w:eastAsia="Times New Roman"/>
                <w:i/>
                <w:iCs/>
                <w:color w:val="0000FF"/>
              </w:rPr>
              <w:t>.3.1., 3</w:t>
            </w:r>
            <w:r w:rsidR="00F92911">
              <w:rPr>
                <w:rFonts w:eastAsia="Times New Roman"/>
                <w:i/>
                <w:iCs/>
                <w:color w:val="0000FF"/>
              </w:rPr>
              <w:t>6</w:t>
            </w:r>
            <w:r w:rsidRPr="004B3025">
              <w:rPr>
                <w:rFonts w:eastAsia="Times New Roman"/>
                <w:i/>
                <w:iCs/>
                <w:color w:val="0000FF"/>
              </w:rPr>
              <w:t>.3.2., 3</w:t>
            </w:r>
            <w:r w:rsidR="00D0420E">
              <w:rPr>
                <w:rFonts w:eastAsia="Times New Roman"/>
                <w:i/>
                <w:iCs/>
                <w:color w:val="0000FF"/>
              </w:rPr>
              <w:t>6</w:t>
            </w:r>
            <w:r w:rsidRPr="004B3025">
              <w:rPr>
                <w:rFonts w:eastAsia="Times New Roman"/>
                <w:i/>
                <w:iCs/>
                <w:color w:val="0000FF"/>
              </w:rPr>
              <w:t>.3.3., 3</w:t>
            </w:r>
            <w:r w:rsidR="00D0420E">
              <w:rPr>
                <w:rFonts w:eastAsia="Times New Roman"/>
                <w:i/>
                <w:iCs/>
                <w:color w:val="0000FF"/>
              </w:rPr>
              <w:t>6</w:t>
            </w:r>
            <w:r w:rsidRPr="004B3025">
              <w:rPr>
                <w:rFonts w:eastAsia="Times New Roman"/>
                <w:i/>
                <w:iCs/>
                <w:color w:val="0000FF"/>
              </w:rPr>
              <w:t>.3.4., 3</w:t>
            </w:r>
            <w:r w:rsidR="00D0420E">
              <w:rPr>
                <w:rFonts w:eastAsia="Times New Roman"/>
                <w:i/>
                <w:iCs/>
                <w:color w:val="0000FF"/>
              </w:rPr>
              <w:t>6</w:t>
            </w:r>
            <w:r w:rsidRPr="004B3025">
              <w:rPr>
                <w:rFonts w:eastAsia="Times New Roman"/>
                <w:i/>
                <w:iCs/>
                <w:color w:val="0000FF"/>
              </w:rPr>
              <w:t xml:space="preserve">.3.5. apakšpunktā minētās satiksmes infrastruktūras, tai skaitā stāvlaukumu, izmaksas, ko attīsta kā </w:t>
            </w:r>
            <w:proofErr w:type="spellStart"/>
            <w:r w:rsidRPr="004B3025">
              <w:rPr>
                <w:rFonts w:eastAsia="Times New Roman"/>
                <w:i/>
                <w:iCs/>
                <w:color w:val="0000FF"/>
              </w:rPr>
              <w:t>mērķorientētu</w:t>
            </w:r>
            <w:proofErr w:type="spellEnd"/>
            <w:r w:rsidRPr="004B3025">
              <w:rPr>
                <w:rFonts w:eastAsia="Times New Roman"/>
                <w:i/>
                <w:iCs/>
                <w:color w:val="0000FF"/>
              </w:rPr>
              <w:t xml:space="preserve"> infrastruktūru;</w:t>
            </w:r>
          </w:p>
          <w:p w14:paraId="76D928CB" w14:textId="09C6E625" w:rsidR="004B3025" w:rsidRPr="004B3025" w:rsidRDefault="004B3025" w:rsidP="00CF1C59">
            <w:pPr>
              <w:numPr>
                <w:ilvl w:val="0"/>
                <w:numId w:val="59"/>
              </w:numPr>
              <w:spacing w:after="120"/>
              <w:jc w:val="both"/>
              <w:textAlignment w:val="baseline"/>
              <w:rPr>
                <w:rFonts w:eastAsia="Times New Roman"/>
                <w:i/>
                <w:iCs/>
                <w:color w:val="0000FF"/>
              </w:rPr>
            </w:pPr>
            <w:r w:rsidRPr="004B3025">
              <w:rPr>
                <w:rFonts w:eastAsia="Times New Roman"/>
                <w:i/>
                <w:iCs/>
                <w:color w:val="0000FF"/>
              </w:rPr>
              <w:t>MK noteikumu 3</w:t>
            </w:r>
            <w:r w:rsidR="00D0420E">
              <w:rPr>
                <w:rFonts w:eastAsia="Times New Roman"/>
                <w:i/>
                <w:iCs/>
                <w:color w:val="0000FF"/>
              </w:rPr>
              <w:t>6</w:t>
            </w:r>
            <w:r w:rsidRPr="004B3025">
              <w:rPr>
                <w:rFonts w:eastAsia="Times New Roman"/>
                <w:i/>
                <w:iCs/>
                <w:color w:val="0000FF"/>
              </w:rPr>
              <w:t xml:space="preserve">.2.2. apakšpunktā minētās elektroenerģijas infrastruktūras izmaksas; </w:t>
            </w:r>
          </w:p>
          <w:p w14:paraId="03FEE99D" w14:textId="531D6F64" w:rsidR="004B3025" w:rsidRPr="005D3549" w:rsidRDefault="4FA33185" w:rsidP="00CF1C59">
            <w:pPr>
              <w:numPr>
                <w:ilvl w:val="0"/>
                <w:numId w:val="59"/>
              </w:numPr>
              <w:spacing w:after="120"/>
              <w:jc w:val="both"/>
              <w:textAlignment w:val="baseline"/>
              <w:rPr>
                <w:rFonts w:eastAsia="Times New Roman"/>
                <w:i/>
                <w:iCs/>
                <w:color w:val="0000FF"/>
              </w:rPr>
            </w:pPr>
            <w:r w:rsidRPr="4020718F">
              <w:rPr>
                <w:rFonts w:eastAsia="Times New Roman"/>
                <w:i/>
                <w:iCs/>
                <w:color w:val="0000FF"/>
              </w:rPr>
              <w:t>MK noteikumu 3</w:t>
            </w:r>
            <w:r w:rsidR="69DC3131" w:rsidRPr="4020718F">
              <w:rPr>
                <w:rFonts w:eastAsia="Times New Roman"/>
                <w:i/>
                <w:iCs/>
                <w:color w:val="0000FF"/>
              </w:rPr>
              <w:t>6</w:t>
            </w:r>
            <w:r w:rsidRPr="4020718F">
              <w:rPr>
                <w:rFonts w:eastAsia="Times New Roman"/>
                <w:i/>
                <w:iCs/>
                <w:color w:val="0000FF"/>
              </w:rPr>
              <w:t>.5. apakšpunktā minētās komunikāciju pārbūves izmaksas, 3</w:t>
            </w:r>
            <w:r w:rsidR="69DC3131" w:rsidRPr="4020718F">
              <w:rPr>
                <w:rFonts w:eastAsia="Times New Roman"/>
                <w:i/>
                <w:iCs/>
                <w:color w:val="0000FF"/>
              </w:rPr>
              <w:t>6</w:t>
            </w:r>
            <w:r w:rsidRPr="4020718F">
              <w:rPr>
                <w:rFonts w:eastAsia="Times New Roman"/>
                <w:i/>
                <w:iCs/>
                <w:color w:val="0000FF"/>
              </w:rPr>
              <w:t xml:space="preserve">.7. apakšpunktā minētās izmaksas būves nodošanai ekspluatācijā, </w:t>
            </w:r>
            <w:r w:rsidR="68F44555" w:rsidRPr="4020718F">
              <w:rPr>
                <w:rFonts w:eastAsia="Times New Roman"/>
                <w:i/>
                <w:iCs/>
                <w:color w:val="0000FF"/>
              </w:rPr>
              <w:t xml:space="preserve">, </w:t>
            </w:r>
            <w:r w:rsidR="69DC3131" w:rsidRPr="4020718F">
              <w:rPr>
                <w:rFonts w:eastAsia="Times New Roman"/>
                <w:i/>
                <w:iCs/>
                <w:color w:val="0000FF"/>
              </w:rPr>
              <w:t>36</w:t>
            </w:r>
            <w:r w:rsidRPr="4020718F">
              <w:rPr>
                <w:rFonts w:eastAsia="Times New Roman"/>
                <w:i/>
                <w:iCs/>
                <w:color w:val="0000FF"/>
              </w:rPr>
              <w:t>.9.2. apakšpunktā minētās autoruzraudzības, būvuzraudzības, arheoloģiskās uzraudzības izmaksas;</w:t>
            </w:r>
          </w:p>
          <w:p w14:paraId="6554D4DE" w14:textId="12E54E59" w:rsidR="004B3025" w:rsidRPr="004B3025" w:rsidRDefault="004B3025" w:rsidP="00CF1C59">
            <w:pPr>
              <w:numPr>
                <w:ilvl w:val="0"/>
                <w:numId w:val="59"/>
              </w:numPr>
              <w:spacing w:after="120"/>
              <w:jc w:val="both"/>
              <w:textAlignment w:val="baseline"/>
              <w:rPr>
                <w:rFonts w:eastAsia="Times New Roman"/>
                <w:i/>
                <w:iCs/>
                <w:color w:val="0000FF"/>
              </w:rPr>
            </w:pPr>
            <w:r w:rsidRPr="004B3025">
              <w:rPr>
                <w:rFonts w:eastAsia="Times New Roman"/>
                <w:i/>
                <w:iCs/>
                <w:color w:val="0000FF"/>
              </w:rPr>
              <w:t>MK noteikumu 3</w:t>
            </w:r>
            <w:r w:rsidR="00D0420E">
              <w:rPr>
                <w:rFonts w:eastAsia="Times New Roman"/>
                <w:i/>
                <w:iCs/>
                <w:color w:val="0000FF"/>
              </w:rPr>
              <w:t>6</w:t>
            </w:r>
            <w:r w:rsidRPr="004B3025">
              <w:rPr>
                <w:rFonts w:eastAsia="Times New Roman"/>
                <w:i/>
                <w:iCs/>
                <w:color w:val="0000FF"/>
              </w:rPr>
              <w:t>.10. apakšpunktā minētās projekta vadības personāla atlīdzības izmaksas;</w:t>
            </w:r>
          </w:p>
          <w:p w14:paraId="027748A1" w14:textId="27462F74" w:rsidR="004B3025" w:rsidRPr="004B3025" w:rsidRDefault="004B3025" w:rsidP="00CF1C59">
            <w:pPr>
              <w:numPr>
                <w:ilvl w:val="0"/>
                <w:numId w:val="59"/>
              </w:numPr>
              <w:spacing w:after="120"/>
              <w:jc w:val="both"/>
              <w:textAlignment w:val="baseline"/>
              <w:rPr>
                <w:rFonts w:eastAsia="Times New Roman"/>
                <w:i/>
                <w:iCs/>
                <w:color w:val="0000FF"/>
              </w:rPr>
            </w:pPr>
            <w:r w:rsidRPr="004B3025">
              <w:rPr>
                <w:rFonts w:eastAsia="Times New Roman"/>
                <w:i/>
                <w:iCs/>
                <w:color w:val="0000FF"/>
              </w:rPr>
              <w:t>MK noteikumu 3</w:t>
            </w:r>
            <w:r w:rsidR="00D0420E">
              <w:rPr>
                <w:rFonts w:eastAsia="Times New Roman"/>
                <w:i/>
                <w:iCs/>
                <w:color w:val="0000FF"/>
              </w:rPr>
              <w:t>6</w:t>
            </w:r>
            <w:r w:rsidRPr="004B3025">
              <w:rPr>
                <w:rFonts w:eastAsia="Times New Roman"/>
                <w:i/>
                <w:iCs/>
                <w:color w:val="0000FF"/>
              </w:rPr>
              <w:t xml:space="preserve">.9.1. apakšpunktā minētās projekta iesnieguma pamatojošās dokumentācijas sagatavošanas izmaksas (tikai kā </w:t>
            </w:r>
            <w:proofErr w:type="spellStart"/>
            <w:r w:rsidRPr="004B3025">
              <w:rPr>
                <w:rFonts w:eastAsia="Times New Roman"/>
                <w:i/>
                <w:iCs/>
                <w:color w:val="0000FF"/>
              </w:rPr>
              <w:t>de</w:t>
            </w:r>
            <w:proofErr w:type="spellEnd"/>
            <w:r w:rsidRPr="004B3025">
              <w:rPr>
                <w:rFonts w:eastAsia="Times New Roman"/>
                <w:i/>
                <w:iCs/>
                <w:color w:val="0000FF"/>
              </w:rPr>
              <w:t xml:space="preserve"> </w:t>
            </w:r>
            <w:proofErr w:type="spellStart"/>
            <w:r w:rsidRPr="004B3025">
              <w:rPr>
                <w:rFonts w:eastAsia="Times New Roman"/>
                <w:i/>
                <w:iCs/>
                <w:color w:val="0000FF"/>
              </w:rPr>
              <w:t>minimis</w:t>
            </w:r>
            <w:proofErr w:type="spellEnd"/>
            <w:r w:rsidRPr="004B3025">
              <w:rPr>
                <w:rFonts w:eastAsia="Times New Roman"/>
                <w:i/>
                <w:iCs/>
                <w:color w:val="0000FF"/>
              </w:rPr>
              <w:t xml:space="preserve"> atbalsts). </w:t>
            </w:r>
          </w:p>
          <w:p w14:paraId="352A0542" w14:textId="2B4729D8" w:rsidR="004B3025" w:rsidRPr="004B3025" w:rsidRDefault="4FA33185" w:rsidP="4020718F">
            <w:pPr>
              <w:jc w:val="both"/>
              <w:textAlignment w:val="baseline"/>
              <w:rPr>
                <w:rFonts w:eastAsia="Times New Roman"/>
                <w:i/>
                <w:iCs/>
                <w:color w:val="0000FF"/>
              </w:rPr>
            </w:pPr>
            <w:r w:rsidRPr="4020718F">
              <w:rPr>
                <w:rFonts w:eastAsia="Times New Roman"/>
                <w:i/>
                <w:iCs/>
                <w:color w:val="0000FF"/>
              </w:rPr>
              <w:t>*</w:t>
            </w:r>
            <w:r w:rsidRPr="004B3025">
              <w:rPr>
                <w:rFonts w:eastAsia="Times New Roman"/>
              </w:rPr>
              <w:t xml:space="preserve"> </w:t>
            </w:r>
            <w:r w:rsidRPr="4020718F">
              <w:rPr>
                <w:rFonts w:eastAsia="Times New Roman"/>
                <w:i/>
                <w:iCs/>
                <w:color w:val="0000FF"/>
              </w:rPr>
              <w:t>komunikācijas un vizuālās identitātes prasību nodrošināšanas pasākumu izmaksas par infrastruktūras darbībām, kurām piemērojami komercdarbības atbalsta nosacījumi atbilstoši regulai Nr. 651/2014,  iekļau</w:t>
            </w:r>
            <w:r w:rsidR="131482DD" w:rsidRPr="4020718F">
              <w:rPr>
                <w:rFonts w:eastAsia="Times New Roman"/>
                <w:i/>
                <w:iCs/>
                <w:color w:val="0000FF"/>
              </w:rPr>
              <w:t>jamas</w:t>
            </w:r>
            <w:r w:rsidRPr="4020718F">
              <w:rPr>
                <w:rFonts w:eastAsia="Times New Roman"/>
                <w:i/>
                <w:iCs/>
                <w:color w:val="0000FF"/>
              </w:rPr>
              <w:t xml:space="preserve"> projekta attiecināmajās izmaksās,</w:t>
            </w:r>
            <w:r w:rsidR="0436A15E" w:rsidRPr="4020718F">
              <w:rPr>
                <w:rFonts w:eastAsia="Times New Roman"/>
                <w:i/>
                <w:iCs/>
                <w:color w:val="0000FF"/>
              </w:rPr>
              <w:t xml:space="preserve"> kurām</w:t>
            </w:r>
            <w:r w:rsidRPr="4020718F">
              <w:rPr>
                <w:rFonts w:eastAsia="Times New Roman"/>
                <w:i/>
                <w:iCs/>
                <w:color w:val="0000FF"/>
              </w:rPr>
              <w:t xml:space="preserve"> nepiemēro </w:t>
            </w:r>
            <w:r w:rsidRPr="4020718F">
              <w:rPr>
                <w:rFonts w:eastAsia="Times New Roman"/>
                <w:i/>
                <w:iCs/>
                <w:color w:val="0000FF"/>
              </w:rPr>
              <w:lastRenderedPageBreak/>
              <w:t xml:space="preserve">komercdarbības atbalsta </w:t>
            </w:r>
            <w:r w:rsidRPr="0029006F">
              <w:rPr>
                <w:rFonts w:eastAsia="Times New Roman"/>
                <w:i/>
                <w:iCs/>
                <w:color w:val="0000FF"/>
              </w:rPr>
              <w:t>nosacījumus</w:t>
            </w:r>
            <w:r w:rsidR="7AA5CEF9" w:rsidRPr="0029006F">
              <w:rPr>
                <w:rFonts w:eastAsia="Times New Roman"/>
                <w:i/>
                <w:iCs/>
                <w:color w:val="0000FF"/>
              </w:rPr>
              <w:t xml:space="preserve"> (t.i. izmaksas iekļauj 1.darbības ietvaros)</w:t>
            </w:r>
            <w:r w:rsidRPr="0029006F">
              <w:rPr>
                <w:rFonts w:eastAsia="Times New Roman"/>
                <w:i/>
                <w:iCs/>
                <w:color w:val="0000FF"/>
              </w:rPr>
              <w:t xml:space="preserve">. </w:t>
            </w:r>
            <w:r w:rsidRPr="4020718F">
              <w:rPr>
                <w:rFonts w:eastAsia="Times New Roman"/>
                <w:i/>
                <w:iCs/>
                <w:color w:val="0000FF"/>
              </w:rPr>
              <w:t>Šādā gadījumā komunikācijas un vizuālās identitātes prasību nodrošināšanas pasākumu darbības un izmaksas projektā ir jānodala no darbībām un izmaksām, kas ir saistītas ar komercdarbības atbalstu. Atbilstoši Eiropas Komisijas 2023.gada 18.aprīlī sniegtajai atbildei Horvātijai “</w:t>
            </w:r>
            <w:proofErr w:type="spellStart"/>
            <w:r w:rsidRPr="4020718F">
              <w:rPr>
                <w:rFonts w:eastAsia="Times New Roman"/>
                <w:i/>
                <w:iCs/>
                <w:color w:val="0000FF"/>
              </w:rPr>
              <w:t>eState</w:t>
            </w:r>
            <w:proofErr w:type="spellEnd"/>
            <w:r w:rsidRPr="4020718F">
              <w:rPr>
                <w:rFonts w:eastAsia="Times New Roman"/>
                <w:i/>
                <w:iCs/>
                <w:color w:val="0000FF"/>
              </w:rPr>
              <w:t xml:space="preserve"> aid WIKI”  sistēmā, publicēšanas prasības, ciktāl to mērķis ir atzīt ES finansējuma izcelsmi un nodrošināt tā redzamību, Eiropas Komisijas ieskatā, nav komercdarbības atbalsts, jo dalībvalstij ir pienākums bez jebkādas rīcības brīvības nodrošināt “informāciju, saziņu un publicitāti” saskaņā ar ES tiesību aktiem (atbilstoši regulas 2021/241</w:t>
            </w:r>
            <w:r w:rsidR="004B3025" w:rsidRPr="4020718F">
              <w:rPr>
                <w:rFonts w:eastAsia="Times New Roman"/>
                <w:i/>
                <w:iCs/>
                <w:color w:val="0000FF"/>
                <w:vertAlign w:val="superscript"/>
              </w:rPr>
              <w:footnoteReference w:id="7"/>
            </w:r>
            <w:r w:rsidRPr="4020718F">
              <w:rPr>
                <w:rFonts w:eastAsia="Times New Roman"/>
                <w:i/>
                <w:iCs/>
                <w:color w:val="0000FF"/>
              </w:rPr>
              <w:t>34.pantam).</w:t>
            </w:r>
          </w:p>
          <w:p w14:paraId="2818745F" w14:textId="77777777" w:rsidR="004B3025" w:rsidRPr="004B3025" w:rsidRDefault="004B3025" w:rsidP="004B3025">
            <w:pPr>
              <w:jc w:val="both"/>
              <w:textAlignment w:val="baseline"/>
              <w:rPr>
                <w:rFonts w:eastAsia="Times New Roman"/>
                <w:i/>
                <w:iCs/>
                <w:color w:val="0000FF"/>
              </w:rPr>
            </w:pPr>
          </w:p>
          <w:p w14:paraId="4D351E41" w14:textId="77777777" w:rsidR="004B3025" w:rsidRPr="004B3025" w:rsidRDefault="004B3025" w:rsidP="004B3025">
            <w:pPr>
              <w:jc w:val="both"/>
              <w:textAlignment w:val="baseline"/>
              <w:rPr>
                <w:rFonts w:eastAsia="Times New Roman"/>
                <w:i/>
                <w:iCs/>
                <w:color w:val="0000FF"/>
              </w:rPr>
            </w:pPr>
            <w:proofErr w:type="spellStart"/>
            <w:r w:rsidRPr="004B3025">
              <w:rPr>
                <w:rFonts w:eastAsia="Times New Roman"/>
                <w:i/>
                <w:color w:val="0000FF"/>
              </w:rPr>
              <w:t>Apakšdarbību</w:t>
            </w:r>
            <w:proofErr w:type="spellEnd"/>
            <w:r w:rsidRPr="004B3025">
              <w:rPr>
                <w:rFonts w:eastAsia="Times New Roman"/>
                <w:i/>
                <w:color w:val="0000FF"/>
              </w:rPr>
              <w:t xml:space="preserve"> piemēri</w:t>
            </w:r>
            <w:r w:rsidRPr="004B3025">
              <w:rPr>
                <w:rFonts w:eastAsia="Times New Roman"/>
                <w:i/>
                <w:iCs/>
                <w:color w:val="0000FF"/>
              </w:rPr>
              <w:t>:</w:t>
            </w:r>
          </w:p>
          <w:p w14:paraId="09D670DE" w14:textId="77777777" w:rsidR="004B3025" w:rsidRPr="004B3025" w:rsidRDefault="004B3025" w:rsidP="00CF1C59">
            <w:pPr>
              <w:numPr>
                <w:ilvl w:val="1"/>
                <w:numId w:val="59"/>
              </w:numPr>
              <w:jc w:val="both"/>
              <w:textAlignment w:val="baseline"/>
              <w:rPr>
                <w:rFonts w:eastAsia="Times New Roman"/>
                <w:i/>
                <w:iCs/>
                <w:color w:val="0000FF"/>
              </w:rPr>
            </w:pPr>
            <w:r w:rsidRPr="004B3025">
              <w:rPr>
                <w:rFonts w:eastAsia="Times New Roman"/>
                <w:i/>
                <w:iCs/>
                <w:color w:val="0000FF"/>
              </w:rPr>
              <w:t>Uzņēmējdarbības teritorijas attīstīšana (uzņēmējdarbības teritorijas iekšējie ceļi);</w:t>
            </w:r>
          </w:p>
          <w:p w14:paraId="02B4B28B" w14:textId="77777777" w:rsidR="004B3025" w:rsidRPr="004B3025" w:rsidRDefault="004B3025" w:rsidP="00CF1C59">
            <w:pPr>
              <w:numPr>
                <w:ilvl w:val="1"/>
                <w:numId w:val="59"/>
              </w:numPr>
              <w:jc w:val="both"/>
              <w:textAlignment w:val="baseline"/>
              <w:rPr>
                <w:rFonts w:eastAsia="Times New Roman"/>
                <w:i/>
                <w:iCs/>
                <w:color w:val="0000FF"/>
              </w:rPr>
            </w:pPr>
            <w:r w:rsidRPr="004B3025">
              <w:rPr>
                <w:rFonts w:eastAsia="Times New Roman"/>
                <w:i/>
                <w:iCs/>
                <w:color w:val="0000FF"/>
              </w:rPr>
              <w:t>Ēkas būvniecība;</w:t>
            </w:r>
          </w:p>
          <w:p w14:paraId="69323351" w14:textId="77777777" w:rsidR="004B3025" w:rsidRPr="004B3025" w:rsidRDefault="004B3025" w:rsidP="00CF1C59">
            <w:pPr>
              <w:numPr>
                <w:ilvl w:val="1"/>
                <w:numId w:val="59"/>
              </w:numPr>
              <w:jc w:val="both"/>
              <w:textAlignment w:val="baseline"/>
              <w:rPr>
                <w:rFonts w:eastAsia="Times New Roman"/>
                <w:i/>
                <w:iCs/>
                <w:color w:val="0000FF"/>
              </w:rPr>
            </w:pPr>
            <w:r w:rsidRPr="004B3025">
              <w:rPr>
                <w:rFonts w:eastAsia="Times New Roman"/>
                <w:i/>
                <w:iCs/>
                <w:color w:val="0000FF"/>
              </w:rPr>
              <w:t>Būvprojekta, būvniecības ieceres dokumentācijas, būvprojekta minimālā sastāvā, apliecinājuma kartes vai paskaidrojuma raksta vai paziņojuma par būvniecību izstrāde teritorijas/ ēkas būvniecībai;</w:t>
            </w:r>
          </w:p>
          <w:p w14:paraId="45E7ACCE" w14:textId="77777777" w:rsidR="004B3025" w:rsidRPr="004B3025" w:rsidRDefault="004B3025" w:rsidP="00CF1C59">
            <w:pPr>
              <w:numPr>
                <w:ilvl w:val="1"/>
                <w:numId w:val="59"/>
              </w:numPr>
              <w:jc w:val="both"/>
              <w:textAlignment w:val="baseline"/>
              <w:rPr>
                <w:rFonts w:eastAsia="Times New Roman"/>
                <w:i/>
                <w:iCs/>
                <w:color w:val="0000FF"/>
              </w:rPr>
            </w:pPr>
            <w:r w:rsidRPr="004B3025">
              <w:rPr>
                <w:rFonts w:eastAsia="Times New Roman"/>
                <w:i/>
                <w:iCs/>
                <w:color w:val="0000FF"/>
              </w:rPr>
              <w:t>Būvuzraudzība teritorijas/ ēkas būvniecībai;</w:t>
            </w:r>
          </w:p>
          <w:p w14:paraId="63DD2769" w14:textId="77777777" w:rsidR="004B3025" w:rsidRPr="004B3025" w:rsidRDefault="004B3025" w:rsidP="00CF1C59">
            <w:pPr>
              <w:numPr>
                <w:ilvl w:val="1"/>
                <w:numId w:val="59"/>
              </w:numPr>
              <w:jc w:val="both"/>
              <w:textAlignment w:val="baseline"/>
              <w:rPr>
                <w:rFonts w:eastAsia="Times New Roman"/>
                <w:i/>
                <w:iCs/>
                <w:color w:val="0000FF"/>
              </w:rPr>
            </w:pPr>
            <w:r w:rsidRPr="004B3025">
              <w:rPr>
                <w:rFonts w:eastAsia="Times New Roman"/>
                <w:i/>
                <w:iCs/>
                <w:color w:val="0000FF"/>
              </w:rPr>
              <w:t>Autoruzraudzība teritorijas/ ēkas būvniecībai;</w:t>
            </w:r>
          </w:p>
          <w:p w14:paraId="363DD969" w14:textId="77777777" w:rsidR="004B3025" w:rsidRPr="004B3025" w:rsidRDefault="004B3025" w:rsidP="00CF1C59">
            <w:pPr>
              <w:numPr>
                <w:ilvl w:val="1"/>
                <w:numId w:val="59"/>
              </w:numPr>
              <w:jc w:val="both"/>
              <w:textAlignment w:val="baseline"/>
              <w:rPr>
                <w:rFonts w:eastAsia="Times New Roman"/>
                <w:i/>
                <w:iCs/>
                <w:color w:val="0000FF"/>
              </w:rPr>
            </w:pPr>
            <w:r w:rsidRPr="004B3025">
              <w:rPr>
                <w:rFonts w:eastAsia="Times New Roman"/>
                <w:i/>
                <w:iCs/>
                <w:color w:val="0000FF"/>
              </w:rPr>
              <w:t xml:space="preserve">U.c. </w:t>
            </w:r>
            <w:proofErr w:type="spellStart"/>
            <w:r w:rsidRPr="004B3025">
              <w:rPr>
                <w:rFonts w:eastAsia="Times New Roman"/>
                <w:i/>
                <w:iCs/>
                <w:color w:val="0000FF"/>
              </w:rPr>
              <w:t>apakšdarbības</w:t>
            </w:r>
            <w:proofErr w:type="spellEnd"/>
            <w:r w:rsidRPr="004B3025">
              <w:rPr>
                <w:rFonts w:eastAsia="Times New Roman"/>
                <w:i/>
                <w:iCs/>
                <w:color w:val="0000FF"/>
              </w:rPr>
              <w:t>.</w:t>
            </w:r>
          </w:p>
          <w:p w14:paraId="7DCA6B0E" w14:textId="77777777" w:rsidR="004B3025" w:rsidRPr="004B3025" w:rsidRDefault="004B3025" w:rsidP="004B3025">
            <w:pPr>
              <w:jc w:val="both"/>
              <w:textAlignment w:val="baseline"/>
              <w:rPr>
                <w:rFonts w:eastAsia="Times New Roman"/>
                <w:i/>
                <w:iCs/>
                <w:color w:val="0000FF"/>
              </w:rPr>
            </w:pPr>
          </w:p>
          <w:p w14:paraId="2AE50F70" w14:textId="77777777" w:rsidR="00871999" w:rsidRPr="0026446C" w:rsidRDefault="004B3025" w:rsidP="00CF1C59">
            <w:pPr>
              <w:pStyle w:val="ListParagraph"/>
              <w:numPr>
                <w:ilvl w:val="0"/>
                <w:numId w:val="22"/>
              </w:numPr>
              <w:spacing w:after="120" w:line="240" w:lineRule="auto"/>
              <w:ind w:left="357" w:hanging="357"/>
              <w:contextualSpacing w:val="0"/>
              <w:jc w:val="both"/>
              <w:textAlignment w:val="baseline"/>
              <w:rPr>
                <w:rFonts w:ascii="Times New Roman" w:eastAsia="Times New Roman" w:hAnsi="Times New Roman"/>
                <w:i/>
                <w:iCs/>
                <w:color w:val="0000FF"/>
                <w:sz w:val="24"/>
                <w:szCs w:val="24"/>
              </w:rPr>
            </w:pPr>
            <w:r w:rsidRPr="0026446C">
              <w:rPr>
                <w:rFonts w:ascii="Times New Roman" w:eastAsia="Times New Roman" w:hAnsi="Times New Roman"/>
                <w:i/>
                <w:iCs/>
                <w:color w:val="0000FF"/>
                <w:sz w:val="24"/>
                <w:szCs w:val="24"/>
              </w:rPr>
              <w:t>Darbības ietvaros izmaksas ir plānojamas, ja tās veidos projekta ietvaros radīto pamatlīdzekļu vērtību (tai skaitā arī projekta vadības personāla atlīdzības izmaksas ir attiecināmas tikai tad, ja tās ir iesējams iekļaut pamatlīdzekļu vērtībā, piemēram, uz pakalpojuma līguma pamata).</w:t>
            </w:r>
          </w:p>
          <w:p w14:paraId="7385EF9D" w14:textId="77777777" w:rsidR="00871999" w:rsidRPr="0026446C" w:rsidRDefault="004B3025" w:rsidP="00CF1C59">
            <w:pPr>
              <w:pStyle w:val="ListParagraph"/>
              <w:numPr>
                <w:ilvl w:val="0"/>
                <w:numId w:val="22"/>
              </w:numPr>
              <w:spacing w:after="120" w:line="240" w:lineRule="auto"/>
              <w:ind w:left="357" w:hanging="357"/>
              <w:contextualSpacing w:val="0"/>
              <w:jc w:val="both"/>
              <w:textAlignment w:val="baseline"/>
              <w:rPr>
                <w:rFonts w:ascii="Times New Roman" w:eastAsia="Times New Roman" w:hAnsi="Times New Roman"/>
                <w:i/>
                <w:iCs/>
                <w:color w:val="0000FF"/>
                <w:sz w:val="24"/>
                <w:szCs w:val="24"/>
              </w:rPr>
            </w:pPr>
            <w:r w:rsidRPr="0026446C">
              <w:rPr>
                <w:rFonts w:ascii="Times New Roman" w:eastAsia="Times New Roman" w:hAnsi="Times New Roman"/>
                <w:i/>
                <w:iCs/>
                <w:color w:val="0000FF"/>
                <w:sz w:val="24"/>
                <w:szCs w:val="24"/>
              </w:rPr>
              <w:t>Izmaksas, izņemot projekta iesniegumu pamatojošās dokumentācijas sagatavošanas izmaksas, ir attiecināmas pēc projekta iesnieguma iesniegšanas sadarbības iestādē.</w:t>
            </w:r>
            <w:r w:rsidR="00411F83" w:rsidRPr="0026446C">
              <w:rPr>
                <w:rFonts w:ascii="Times New Roman" w:eastAsia="Times New Roman" w:hAnsi="Times New Roman"/>
                <w:i/>
                <w:iCs/>
                <w:color w:val="0000FF"/>
                <w:sz w:val="24"/>
                <w:szCs w:val="24"/>
              </w:rPr>
              <w:t xml:space="preserve"> </w:t>
            </w:r>
            <w:r w:rsidRPr="0026446C">
              <w:rPr>
                <w:rFonts w:ascii="Times New Roman" w:eastAsia="Times New Roman" w:hAnsi="Times New Roman"/>
                <w:i/>
                <w:iCs/>
                <w:color w:val="0000FF"/>
                <w:sz w:val="24"/>
                <w:szCs w:val="24"/>
              </w:rPr>
              <w:t xml:space="preserve">Projekta iesniegumu pamatojošās dokumentācijas sagatavošanas izmaksas, ir attiecināmas, ja tās ir veiktas pēc 2021.gada 1.janvāra un šīs darbības ietvaros kā </w:t>
            </w:r>
            <w:proofErr w:type="spellStart"/>
            <w:r w:rsidRPr="0026446C">
              <w:rPr>
                <w:rFonts w:ascii="Times New Roman" w:eastAsia="Times New Roman" w:hAnsi="Times New Roman"/>
                <w:i/>
                <w:iCs/>
                <w:color w:val="0000FF"/>
                <w:sz w:val="24"/>
                <w:szCs w:val="24"/>
              </w:rPr>
              <w:t>de</w:t>
            </w:r>
            <w:proofErr w:type="spellEnd"/>
            <w:r w:rsidRPr="0026446C">
              <w:rPr>
                <w:rFonts w:ascii="Times New Roman" w:eastAsia="Times New Roman" w:hAnsi="Times New Roman"/>
                <w:i/>
                <w:iCs/>
                <w:color w:val="0000FF"/>
                <w:sz w:val="24"/>
                <w:szCs w:val="24"/>
              </w:rPr>
              <w:t xml:space="preserve"> </w:t>
            </w:r>
            <w:proofErr w:type="spellStart"/>
            <w:r w:rsidRPr="0026446C">
              <w:rPr>
                <w:rFonts w:ascii="Times New Roman" w:eastAsia="Times New Roman" w:hAnsi="Times New Roman"/>
                <w:i/>
                <w:iCs/>
                <w:color w:val="0000FF"/>
                <w:sz w:val="24"/>
                <w:szCs w:val="24"/>
              </w:rPr>
              <w:t>minimis</w:t>
            </w:r>
            <w:proofErr w:type="spellEnd"/>
            <w:r w:rsidRPr="0026446C">
              <w:rPr>
                <w:rFonts w:ascii="Times New Roman" w:eastAsia="Times New Roman" w:hAnsi="Times New Roman"/>
                <w:i/>
                <w:iCs/>
                <w:color w:val="0000FF"/>
                <w:sz w:val="24"/>
                <w:szCs w:val="24"/>
              </w:rPr>
              <w:t xml:space="preserve"> atbalsts.</w:t>
            </w:r>
          </w:p>
          <w:p w14:paraId="36084BB1" w14:textId="25B6DE96" w:rsidR="004B3025" w:rsidRPr="0026446C" w:rsidRDefault="004B3025" w:rsidP="00CF1C59">
            <w:pPr>
              <w:pStyle w:val="ListParagraph"/>
              <w:numPr>
                <w:ilvl w:val="0"/>
                <w:numId w:val="22"/>
              </w:numPr>
              <w:spacing w:after="120" w:line="240" w:lineRule="auto"/>
              <w:ind w:left="357" w:hanging="357"/>
              <w:contextualSpacing w:val="0"/>
              <w:jc w:val="both"/>
              <w:textAlignment w:val="baseline"/>
              <w:rPr>
                <w:rFonts w:ascii="Times New Roman" w:eastAsia="Times New Roman" w:hAnsi="Times New Roman"/>
                <w:i/>
                <w:iCs/>
                <w:color w:val="0000FF"/>
                <w:sz w:val="24"/>
                <w:szCs w:val="24"/>
              </w:rPr>
            </w:pPr>
            <w:r w:rsidRPr="0026446C">
              <w:rPr>
                <w:rFonts w:ascii="Times New Roman" w:eastAsia="Times New Roman" w:hAnsi="Times New Roman"/>
                <w:i/>
                <w:iCs/>
                <w:color w:val="0000FF"/>
                <w:sz w:val="24"/>
                <w:szCs w:val="24"/>
              </w:rPr>
              <w:t xml:space="preserve">Projektā neiekļauj pirms iesniegšanas sadarbības iestādē uzsāktas un pabeigtas darbības/ </w:t>
            </w:r>
            <w:proofErr w:type="spellStart"/>
            <w:r w:rsidRPr="0026446C">
              <w:rPr>
                <w:rFonts w:ascii="Times New Roman" w:eastAsia="Times New Roman" w:hAnsi="Times New Roman"/>
                <w:i/>
                <w:iCs/>
                <w:color w:val="0000FF"/>
                <w:sz w:val="24"/>
                <w:szCs w:val="24"/>
              </w:rPr>
              <w:t>apakšdarbības</w:t>
            </w:r>
            <w:proofErr w:type="spellEnd"/>
            <w:r w:rsidRPr="0026446C">
              <w:rPr>
                <w:rFonts w:ascii="Times New Roman" w:eastAsia="Times New Roman" w:hAnsi="Times New Roman"/>
                <w:i/>
                <w:iCs/>
                <w:color w:val="0000FF"/>
                <w:sz w:val="24"/>
                <w:szCs w:val="24"/>
              </w:rPr>
              <w:t>, izņemot projekta iesniegumu pamatojošās dokumentācijas sagatavošanu, kas var būt pabeigtas līdz projekta iesnieguma iesniegšanai sadarbības iestādē.</w:t>
            </w:r>
          </w:p>
          <w:p w14:paraId="774CA37C" w14:textId="77777777" w:rsidR="004B3025" w:rsidRPr="004B3025" w:rsidRDefault="004B3025" w:rsidP="004B3025">
            <w:pPr>
              <w:jc w:val="both"/>
              <w:textAlignment w:val="baseline"/>
              <w:rPr>
                <w:rFonts w:eastAsia="Times New Roman"/>
                <w:i/>
                <w:iCs/>
                <w:color w:val="0000FF"/>
              </w:rPr>
            </w:pPr>
          </w:p>
          <w:p w14:paraId="5228B240" w14:textId="77777777" w:rsidR="004B3025" w:rsidRPr="004B3025" w:rsidRDefault="004B3025" w:rsidP="004B3025">
            <w:pPr>
              <w:spacing w:after="120"/>
              <w:jc w:val="both"/>
              <w:textAlignment w:val="baseline"/>
              <w:rPr>
                <w:rFonts w:eastAsia="Times New Roman"/>
                <w:i/>
                <w:iCs/>
                <w:color w:val="0000FF"/>
              </w:rPr>
            </w:pPr>
            <w:proofErr w:type="spellStart"/>
            <w:r w:rsidRPr="004B3025">
              <w:rPr>
                <w:rFonts w:eastAsia="Times New Roman"/>
                <w:i/>
                <w:iCs/>
                <w:color w:val="0000FF"/>
              </w:rPr>
              <w:t>Apakšdarbības</w:t>
            </w:r>
            <w:proofErr w:type="spellEnd"/>
            <w:r w:rsidRPr="004B3025">
              <w:rPr>
                <w:rFonts w:eastAsia="Times New Roman"/>
                <w:i/>
                <w:iCs/>
                <w:color w:val="0000FF"/>
              </w:rPr>
              <w:t xml:space="preserve"> (vai darbības, ja </w:t>
            </w:r>
            <w:proofErr w:type="spellStart"/>
            <w:r w:rsidRPr="004B3025">
              <w:rPr>
                <w:rFonts w:eastAsia="Times New Roman"/>
                <w:i/>
                <w:iCs/>
                <w:color w:val="0000FF"/>
              </w:rPr>
              <w:t>apakšdarbība</w:t>
            </w:r>
            <w:proofErr w:type="spellEnd"/>
            <w:r w:rsidRPr="004B3025">
              <w:rPr>
                <w:rFonts w:eastAsia="Times New Roman"/>
                <w:i/>
                <w:iCs/>
                <w:color w:val="0000FF"/>
              </w:rPr>
              <w:t xml:space="preserve"> nav paredzēta) aprakstā:</w:t>
            </w:r>
          </w:p>
          <w:p w14:paraId="7E4B11CB" w14:textId="77777777" w:rsidR="004B3025" w:rsidRPr="004B3025" w:rsidRDefault="004B3025" w:rsidP="00CF1C59">
            <w:pPr>
              <w:numPr>
                <w:ilvl w:val="0"/>
                <w:numId w:val="85"/>
              </w:numPr>
              <w:spacing w:after="120"/>
              <w:jc w:val="both"/>
              <w:textAlignment w:val="baseline"/>
              <w:rPr>
                <w:rFonts w:eastAsia="Times New Roman"/>
                <w:i/>
                <w:color w:val="0000FF"/>
              </w:rPr>
            </w:pPr>
            <w:r w:rsidRPr="004B3025">
              <w:rPr>
                <w:rFonts w:eastAsia="Times New Roman"/>
                <w:i/>
                <w:color w:val="0000FF"/>
              </w:rPr>
              <w:t xml:space="preserve">īsi norāda </w:t>
            </w:r>
            <w:proofErr w:type="spellStart"/>
            <w:r w:rsidRPr="004B3025">
              <w:rPr>
                <w:rFonts w:eastAsia="Times New Roman"/>
                <w:i/>
                <w:color w:val="0000FF"/>
              </w:rPr>
              <w:t>apakšdarbības</w:t>
            </w:r>
            <w:proofErr w:type="spellEnd"/>
            <w:r w:rsidRPr="004B3025">
              <w:rPr>
                <w:rFonts w:eastAsia="Times New Roman"/>
                <w:i/>
                <w:color w:val="0000FF"/>
              </w:rPr>
              <w:t xml:space="preserve"> ietvaros plānotos darbus, piemēram, uzņēmējdarbības teritorijas attīstīšana, labiekārtošana, tajā skaitā, piemēram, teritorijas lietus ūdens kanalizācijas sistēmas būvniecība u.c. ēkas un ar tām saistītās infrastruktūras būvniecība, tajās skaitā palīgēku, ārējās ugunsdzēsības infrastruktūras būvniecība, pārbūve </w:t>
            </w:r>
            <w:r w:rsidRPr="004B3025">
              <w:rPr>
                <w:rFonts w:eastAsia="Times New Roman"/>
                <w:i/>
                <w:color w:val="0000FF"/>
              </w:rPr>
              <w:lastRenderedPageBreak/>
              <w:t xml:space="preserve">vai atjaunošana, ēkas funkcionalitātes nodrošināšanai nepieciešamās ūdenssaimniecības un siltumapgādes </w:t>
            </w:r>
            <w:proofErr w:type="spellStart"/>
            <w:r w:rsidRPr="004B3025">
              <w:rPr>
                <w:rFonts w:eastAsia="Times New Roman"/>
                <w:i/>
                <w:color w:val="0000FF"/>
              </w:rPr>
              <w:t>pieslēgumu</w:t>
            </w:r>
            <w:proofErr w:type="spellEnd"/>
            <w:r w:rsidRPr="004B3025">
              <w:rPr>
                <w:rFonts w:eastAsia="Times New Roman"/>
                <w:i/>
                <w:color w:val="0000FF"/>
              </w:rPr>
              <w:t xml:space="preserve"> (kas nav sabiedrisko pakalpojumu sniedzēja infrastruktūra, bet ir ēkas infrastruktūras daļa) un elektroenerģijas </w:t>
            </w:r>
            <w:proofErr w:type="spellStart"/>
            <w:r w:rsidRPr="004B3025">
              <w:rPr>
                <w:rFonts w:eastAsia="Times New Roman"/>
                <w:i/>
                <w:color w:val="0000FF"/>
              </w:rPr>
              <w:t>pieslēgumu</w:t>
            </w:r>
            <w:proofErr w:type="spellEnd"/>
            <w:r w:rsidRPr="004B3025">
              <w:rPr>
                <w:rFonts w:eastAsia="Times New Roman"/>
                <w:i/>
                <w:color w:val="0000FF"/>
              </w:rPr>
              <w:t xml:space="preserve"> būvniecība, pārbūve vai atjaunošana; </w:t>
            </w:r>
          </w:p>
          <w:p w14:paraId="500581C5" w14:textId="77777777" w:rsidR="005D23C7" w:rsidRDefault="004B3025" w:rsidP="00CF1C59">
            <w:pPr>
              <w:numPr>
                <w:ilvl w:val="0"/>
                <w:numId w:val="85"/>
              </w:numPr>
              <w:spacing w:after="120"/>
              <w:jc w:val="both"/>
              <w:textAlignment w:val="baseline"/>
              <w:rPr>
                <w:rFonts w:eastAsia="Times New Roman"/>
                <w:i/>
                <w:color w:val="0000FF"/>
              </w:rPr>
            </w:pPr>
            <w:r w:rsidRPr="004B3025">
              <w:rPr>
                <w:rFonts w:eastAsia="Times New Roman"/>
                <w:i/>
                <w:color w:val="0000FF"/>
              </w:rPr>
              <w:t xml:space="preserve">norāda </w:t>
            </w:r>
            <w:proofErr w:type="spellStart"/>
            <w:r w:rsidRPr="004B3025">
              <w:rPr>
                <w:rFonts w:eastAsia="Times New Roman"/>
                <w:i/>
                <w:color w:val="0000FF"/>
              </w:rPr>
              <w:t>apakšdarbības</w:t>
            </w:r>
            <w:proofErr w:type="spellEnd"/>
            <w:r w:rsidRPr="004B3025">
              <w:rPr>
                <w:rFonts w:eastAsia="Times New Roman"/>
                <w:i/>
                <w:color w:val="0000FF"/>
              </w:rPr>
              <w:t xml:space="preserve"> rezultātu</w:t>
            </w:r>
            <w:r w:rsidRPr="004B3025">
              <w:rPr>
                <w:rFonts w:eastAsia="Times New Roman"/>
              </w:rPr>
              <w:t>,</w:t>
            </w:r>
            <w:r w:rsidRPr="004B3025">
              <w:rPr>
                <w:rFonts w:eastAsia="Times New Roman"/>
                <w:i/>
                <w:color w:val="0000FF"/>
              </w:rPr>
              <w:t xml:space="preserve">  piemēram, izbūvēta/ labiekārtota uzņēmējdarbības teritorija 2000 m</w:t>
            </w:r>
            <w:r w:rsidRPr="004B3025">
              <w:rPr>
                <w:rFonts w:eastAsia="Times New Roman"/>
                <w:i/>
                <w:color w:val="0000FF"/>
                <w:vertAlign w:val="superscript"/>
              </w:rPr>
              <w:t>2</w:t>
            </w:r>
            <w:r w:rsidRPr="004B3025">
              <w:rPr>
                <w:rFonts w:eastAsia="Times New Roman"/>
                <w:i/>
                <w:color w:val="0000FF"/>
              </w:rPr>
              <w:t xml:space="preserve"> platībā, uzbūvēta ražošanas ēka 3000 m</w:t>
            </w:r>
            <w:r w:rsidRPr="004B3025">
              <w:rPr>
                <w:rFonts w:eastAsia="Times New Roman"/>
                <w:i/>
                <w:color w:val="0000FF"/>
                <w:vertAlign w:val="superscript"/>
              </w:rPr>
              <w:t>2</w:t>
            </w:r>
            <w:r w:rsidRPr="004B3025">
              <w:rPr>
                <w:rFonts w:eastAsia="Times New Roman"/>
                <w:i/>
                <w:color w:val="0000FF"/>
              </w:rPr>
              <w:t xml:space="preserve"> platībā,  noslēgts viens būvuzraudzības līgums u.c.;</w:t>
            </w:r>
          </w:p>
          <w:p w14:paraId="4B35760E" w14:textId="77777777" w:rsidR="005D23C7" w:rsidRDefault="004B3025" w:rsidP="00CF1C59">
            <w:pPr>
              <w:numPr>
                <w:ilvl w:val="0"/>
                <w:numId w:val="85"/>
              </w:numPr>
              <w:spacing w:after="120"/>
              <w:jc w:val="both"/>
              <w:textAlignment w:val="baseline"/>
              <w:rPr>
                <w:rFonts w:eastAsia="Times New Roman"/>
                <w:i/>
                <w:color w:val="0000FF"/>
              </w:rPr>
            </w:pPr>
            <w:r w:rsidRPr="005D23C7">
              <w:rPr>
                <w:rFonts w:eastAsia="Times New Roman"/>
                <w:i/>
                <w:color w:val="0000FF"/>
              </w:rPr>
              <w:t>norāda informāciju par projekta ietvaros plānotās infrastruktūras nepieciešamību (piemēram, par aptaujām, apspriedēm, lēmumiem, pašvaldības ilgtspējīgas attīstības stratēģijā vai attīstības programmā norādītajiem aspektiem u.c. secinājumiem, kas pamato projektā plānoto ieguldījumu nepieciešamību uzņēmējdarbības vides attīstībai);</w:t>
            </w:r>
          </w:p>
          <w:p w14:paraId="247203D2" w14:textId="77777777" w:rsidR="005D23C7" w:rsidRDefault="004B3025" w:rsidP="00CF1C59">
            <w:pPr>
              <w:numPr>
                <w:ilvl w:val="0"/>
                <w:numId w:val="85"/>
              </w:numPr>
              <w:spacing w:after="120"/>
              <w:jc w:val="both"/>
              <w:textAlignment w:val="baseline"/>
              <w:rPr>
                <w:rFonts w:eastAsia="Times New Roman"/>
                <w:i/>
                <w:color w:val="0000FF"/>
              </w:rPr>
            </w:pPr>
            <w:r w:rsidRPr="005D23C7">
              <w:rPr>
                <w:rFonts w:eastAsia="Times New Roman"/>
                <w:i/>
                <w:iCs/>
                <w:color w:val="0000FF"/>
              </w:rPr>
              <w:t>ja projektā atbilstoši MK noteikumu 1</w:t>
            </w:r>
            <w:r w:rsidR="00D0420E" w:rsidRPr="005D23C7">
              <w:rPr>
                <w:rFonts w:eastAsia="Times New Roman"/>
                <w:i/>
                <w:iCs/>
                <w:color w:val="0000FF"/>
              </w:rPr>
              <w:t>0</w:t>
            </w:r>
            <w:r w:rsidRPr="005D23C7">
              <w:rPr>
                <w:rFonts w:eastAsia="Times New Roman"/>
                <w:i/>
                <w:iCs/>
                <w:color w:val="0000FF"/>
              </w:rPr>
              <w:t xml:space="preserve">.3. apakšpunktam rādītāju vērtības ir radušās divu kalendāra gadu laikā pirms projekta iesnieguma iesniegšanas, </w:t>
            </w:r>
            <w:r w:rsidR="35F6FB3C" w:rsidRPr="005D23C7">
              <w:rPr>
                <w:rFonts w:eastAsia="Times New Roman"/>
                <w:i/>
                <w:iCs/>
                <w:color w:val="0000FF"/>
              </w:rPr>
              <w:t xml:space="preserve">projekta iesniegumā norāda </w:t>
            </w:r>
            <w:r w:rsidRPr="005D23C7">
              <w:rPr>
                <w:rFonts w:eastAsia="Times New Roman"/>
                <w:i/>
                <w:iCs/>
                <w:color w:val="0000FF"/>
              </w:rPr>
              <w:t>pamato</w:t>
            </w:r>
            <w:r w:rsidR="3406BE36" w:rsidRPr="005D23C7">
              <w:rPr>
                <w:rFonts w:eastAsia="Times New Roman"/>
                <w:i/>
                <w:iCs/>
                <w:color w:val="0000FF"/>
              </w:rPr>
              <w:t>jumu tam</w:t>
            </w:r>
            <w:r w:rsidRPr="005D23C7">
              <w:rPr>
                <w:rFonts w:eastAsia="Times New Roman"/>
                <w:i/>
                <w:iCs/>
                <w:color w:val="0000FF"/>
              </w:rPr>
              <w:t>,</w:t>
            </w:r>
            <w:r w:rsidR="726E3276" w:rsidRPr="005D23C7">
              <w:rPr>
                <w:rFonts w:eastAsia="Times New Roman"/>
                <w:i/>
                <w:iCs/>
                <w:color w:val="0000FF"/>
              </w:rPr>
              <w:t xml:space="preserve"> </w:t>
            </w:r>
            <w:r w:rsidR="0C712C44" w:rsidRPr="005D23C7">
              <w:rPr>
                <w:rFonts w:eastAsia="Times New Roman"/>
                <w:i/>
                <w:iCs/>
                <w:color w:val="0000FF"/>
              </w:rPr>
              <w:t>kādēļ uzskatāms,</w:t>
            </w:r>
            <w:r w:rsidRPr="005D23C7">
              <w:rPr>
                <w:rFonts w:eastAsia="Times New Roman"/>
                <w:i/>
                <w:iCs/>
                <w:color w:val="0000FF"/>
              </w:rPr>
              <w:t xml:space="preserve"> ka projekta iesniegumā plānotās darbības ir </w:t>
            </w:r>
            <w:r w:rsidR="073BE472" w:rsidRPr="005D23C7">
              <w:rPr>
                <w:rFonts w:eastAsia="Times New Roman"/>
                <w:i/>
                <w:iCs/>
                <w:color w:val="0000FF"/>
              </w:rPr>
              <w:t xml:space="preserve">sekmējušas </w:t>
            </w:r>
            <w:r w:rsidR="46EDAAA7" w:rsidRPr="005D23C7">
              <w:rPr>
                <w:rFonts w:eastAsia="Times New Roman"/>
                <w:i/>
                <w:iCs/>
                <w:color w:val="0000FF"/>
              </w:rPr>
              <w:t>sasniegto rezultāta rādītāju rašanos, t.i.,</w:t>
            </w:r>
            <w:r w:rsidR="51E5068C" w:rsidRPr="005D23C7">
              <w:rPr>
                <w:rFonts w:eastAsia="Times New Roman"/>
                <w:i/>
                <w:iCs/>
                <w:color w:val="0000FF"/>
              </w:rPr>
              <w:t xml:space="preserve"> ir</w:t>
            </w:r>
            <w:r w:rsidR="46EDAAA7" w:rsidRPr="005D23C7">
              <w:rPr>
                <w:rFonts w:eastAsia="Times New Roman"/>
                <w:i/>
                <w:iCs/>
                <w:color w:val="0000FF"/>
              </w:rPr>
              <w:t xml:space="preserve"> </w:t>
            </w:r>
            <w:r w:rsidR="125C6469" w:rsidRPr="005D23C7">
              <w:rPr>
                <w:rFonts w:eastAsia="Times New Roman"/>
                <w:i/>
                <w:iCs/>
                <w:color w:val="0000FF"/>
              </w:rPr>
              <w:t>pamato</w:t>
            </w:r>
            <w:r w:rsidR="06286488" w:rsidRPr="005D23C7">
              <w:rPr>
                <w:rFonts w:eastAsia="Times New Roman"/>
                <w:i/>
                <w:iCs/>
                <w:color w:val="0000FF"/>
              </w:rPr>
              <w:t>ta</w:t>
            </w:r>
            <w:r w:rsidRPr="005D23C7">
              <w:rPr>
                <w:rFonts w:eastAsia="Times New Roman"/>
                <w:i/>
                <w:iCs/>
                <w:color w:val="0000FF"/>
              </w:rPr>
              <w:t xml:space="preserve"> cēlo</w:t>
            </w:r>
            <w:r w:rsidR="7A410F49" w:rsidRPr="005D23C7">
              <w:rPr>
                <w:rFonts w:eastAsia="Times New Roman"/>
                <w:i/>
                <w:iCs/>
                <w:color w:val="0000FF"/>
              </w:rPr>
              <w:t xml:space="preserve">ņsakarība starp projekta iesnieguma izmaksām un sasniegtajiem </w:t>
            </w:r>
            <w:r w:rsidRPr="005D23C7">
              <w:rPr>
                <w:rFonts w:eastAsia="Times New Roman"/>
                <w:i/>
                <w:iCs/>
                <w:color w:val="0000FF"/>
              </w:rPr>
              <w:t xml:space="preserve"> </w:t>
            </w:r>
            <w:r w:rsidR="026246ED" w:rsidRPr="005D23C7">
              <w:rPr>
                <w:rFonts w:eastAsia="Times New Roman"/>
                <w:i/>
                <w:iCs/>
                <w:color w:val="0000FF"/>
              </w:rPr>
              <w:t>rezultāta</w:t>
            </w:r>
            <w:r w:rsidRPr="005D23C7">
              <w:rPr>
                <w:rFonts w:eastAsia="Times New Roman"/>
                <w:i/>
                <w:iCs/>
                <w:color w:val="0000FF"/>
              </w:rPr>
              <w:t xml:space="preserve"> rādītājiem, kas radušies pirms projekta iesnieguma iesniegšanas;</w:t>
            </w:r>
          </w:p>
          <w:p w14:paraId="30902F81" w14:textId="73B29103" w:rsidR="004B3025" w:rsidRPr="005D23C7" w:rsidRDefault="004B3025" w:rsidP="00CF1C59">
            <w:pPr>
              <w:numPr>
                <w:ilvl w:val="0"/>
                <w:numId w:val="85"/>
              </w:numPr>
              <w:spacing w:after="120"/>
              <w:jc w:val="both"/>
              <w:textAlignment w:val="baseline"/>
              <w:rPr>
                <w:rFonts w:eastAsia="Times New Roman"/>
                <w:i/>
                <w:color w:val="0000FF"/>
              </w:rPr>
            </w:pPr>
            <w:r w:rsidRPr="005D23C7">
              <w:rPr>
                <w:rFonts w:eastAsia="Times New Roman"/>
                <w:i/>
                <w:color w:val="0000FF"/>
              </w:rPr>
              <w:t>norāda informāciju kā ir izvēlēts komersants – sadarbības partneris (atklātā un caurskatāmā veidā), ievērojot šādus nosacījumus:</w:t>
            </w:r>
          </w:p>
          <w:p w14:paraId="705C5CFC" w14:textId="77777777" w:rsidR="008B327D" w:rsidRPr="008B327D" w:rsidRDefault="004B3025" w:rsidP="00CF1C59">
            <w:pPr>
              <w:pStyle w:val="ListParagraph"/>
              <w:numPr>
                <w:ilvl w:val="0"/>
                <w:numId w:val="86"/>
              </w:numPr>
              <w:spacing w:after="120" w:line="240" w:lineRule="auto"/>
              <w:contextualSpacing w:val="0"/>
              <w:jc w:val="both"/>
              <w:textAlignment w:val="baseline"/>
              <w:rPr>
                <w:rFonts w:ascii="Times New Roman" w:eastAsia="Times New Roman" w:hAnsi="Times New Roman"/>
                <w:sz w:val="24"/>
                <w:szCs w:val="24"/>
              </w:rPr>
            </w:pPr>
            <w:r w:rsidRPr="008B327D">
              <w:rPr>
                <w:rFonts w:ascii="Times New Roman" w:eastAsia="Times New Roman" w:hAnsi="Times New Roman"/>
                <w:i/>
                <w:color w:val="0000FF"/>
                <w:sz w:val="24"/>
                <w:szCs w:val="24"/>
              </w:rPr>
              <w:t>ja atbilstoši MK noteikumu 5</w:t>
            </w:r>
            <w:r w:rsidR="00D0420E" w:rsidRPr="008B327D">
              <w:rPr>
                <w:rFonts w:ascii="Times New Roman" w:eastAsia="Times New Roman" w:hAnsi="Times New Roman"/>
                <w:i/>
                <w:color w:val="0000FF"/>
                <w:sz w:val="24"/>
                <w:szCs w:val="24"/>
              </w:rPr>
              <w:t>6</w:t>
            </w:r>
            <w:r w:rsidRPr="008B327D">
              <w:rPr>
                <w:rFonts w:ascii="Times New Roman" w:eastAsia="Times New Roman" w:hAnsi="Times New Roman"/>
                <w:i/>
                <w:color w:val="0000FF"/>
                <w:sz w:val="24"/>
                <w:szCs w:val="24"/>
              </w:rPr>
              <w:t xml:space="preserve">.1.apakšpunktam projekta ietvaros atbalsts ir paredzēts </w:t>
            </w:r>
            <w:r w:rsidRPr="008B327D">
              <w:rPr>
                <w:rFonts w:ascii="Times New Roman" w:eastAsia="Times New Roman" w:hAnsi="Times New Roman"/>
                <w:b/>
                <w:bCs/>
                <w:i/>
                <w:color w:val="0000FF"/>
                <w:sz w:val="24"/>
                <w:szCs w:val="24"/>
              </w:rPr>
              <w:t>komersanta kā sadarbības partnera īpašumā esošā infrastruktūrā</w:t>
            </w:r>
            <w:r w:rsidRPr="008B327D">
              <w:rPr>
                <w:rFonts w:ascii="Times New Roman" w:eastAsia="Times New Roman" w:hAnsi="Times New Roman"/>
                <w:i/>
                <w:color w:val="0000FF"/>
                <w:sz w:val="24"/>
                <w:szCs w:val="24"/>
              </w:rPr>
              <w:t xml:space="preserve"> (t.i. zeme un būve pieder komersantam kā sadarbības partnerim), pirms komersanta iesaistes projektā ir jānodrošina informācijas publiskošana par projekta iespējām (piemēram, publikācija pašvaldības tīmekļa vietnē, kas pierāda, ka komersantus interesējošā informācija par projektu ir pieejama visiem vienādi un ka tā ir dokumentēta, vai pašvaldības veikta aptauja, apspriedes ar komersantiem, kas ir dokumentētas, u.tml.);</w:t>
            </w:r>
          </w:p>
          <w:p w14:paraId="1A071827" w14:textId="77777777" w:rsidR="008B327D" w:rsidRPr="008B327D" w:rsidRDefault="004B3025" w:rsidP="00CF1C59">
            <w:pPr>
              <w:pStyle w:val="ListParagraph"/>
              <w:numPr>
                <w:ilvl w:val="0"/>
                <w:numId w:val="86"/>
              </w:numPr>
              <w:spacing w:after="120" w:line="240" w:lineRule="auto"/>
              <w:contextualSpacing w:val="0"/>
              <w:jc w:val="both"/>
              <w:textAlignment w:val="baseline"/>
              <w:rPr>
                <w:rFonts w:ascii="Times New Roman" w:eastAsia="Times New Roman" w:hAnsi="Times New Roman"/>
                <w:sz w:val="24"/>
                <w:szCs w:val="24"/>
              </w:rPr>
            </w:pPr>
            <w:r w:rsidRPr="008B327D">
              <w:rPr>
                <w:rFonts w:ascii="Times New Roman" w:eastAsia="Times New Roman" w:hAnsi="Times New Roman"/>
                <w:i/>
                <w:color w:val="0000FF"/>
                <w:sz w:val="24"/>
                <w:szCs w:val="24"/>
              </w:rPr>
              <w:t>ja atbilstoši MK noteikumu 5</w:t>
            </w:r>
            <w:r w:rsidR="00D0420E" w:rsidRPr="008B327D">
              <w:rPr>
                <w:rFonts w:ascii="Times New Roman" w:eastAsia="Times New Roman" w:hAnsi="Times New Roman"/>
                <w:i/>
                <w:color w:val="0000FF"/>
                <w:sz w:val="24"/>
                <w:szCs w:val="24"/>
              </w:rPr>
              <w:t>6</w:t>
            </w:r>
            <w:r w:rsidRPr="008B327D">
              <w:rPr>
                <w:rFonts w:ascii="Times New Roman" w:eastAsia="Times New Roman" w:hAnsi="Times New Roman"/>
                <w:i/>
                <w:color w:val="0000FF"/>
                <w:sz w:val="24"/>
                <w:szCs w:val="24"/>
              </w:rPr>
              <w:t xml:space="preserve">.2.apakšpunktam projekta ietvaros atbalsts ir paredzēts komersantam kā sadarbības partnerim </w:t>
            </w:r>
            <w:r w:rsidRPr="008B327D">
              <w:rPr>
                <w:rFonts w:ascii="Times New Roman" w:eastAsia="Times New Roman" w:hAnsi="Times New Roman"/>
                <w:b/>
                <w:bCs/>
                <w:i/>
                <w:color w:val="0000FF"/>
                <w:sz w:val="24"/>
                <w:szCs w:val="24"/>
              </w:rPr>
              <w:t>ieguldījumiem</w:t>
            </w:r>
            <w:r w:rsidRPr="008B327D">
              <w:rPr>
                <w:rFonts w:ascii="Times New Roman" w:eastAsia="Times New Roman" w:hAnsi="Times New Roman"/>
                <w:i/>
                <w:color w:val="0000FF"/>
                <w:sz w:val="24"/>
                <w:szCs w:val="24"/>
              </w:rPr>
              <w:t xml:space="preserve"> </w:t>
            </w:r>
            <w:r w:rsidRPr="008B327D">
              <w:rPr>
                <w:rFonts w:ascii="Times New Roman" w:eastAsia="Times New Roman" w:hAnsi="Times New Roman"/>
                <w:b/>
                <w:bCs/>
                <w:i/>
                <w:color w:val="0000FF"/>
                <w:sz w:val="24"/>
                <w:szCs w:val="24"/>
              </w:rPr>
              <w:t>finansējuma saņēmēja (piem., pašvaldības) iznomātā ēkā</w:t>
            </w:r>
            <w:r w:rsidRPr="008B327D">
              <w:rPr>
                <w:rFonts w:ascii="Times New Roman" w:eastAsia="Times New Roman" w:hAnsi="Times New Roman"/>
                <w:i/>
                <w:color w:val="0000FF"/>
                <w:sz w:val="24"/>
                <w:szCs w:val="24"/>
              </w:rPr>
              <w:t xml:space="preserve"> (t.i. ēka pieder pašvaldībai kā finansējuma saņēmējam, komersants kā sadarbības partneris ir nomnieks (nomas līgumā kopā ar ēku var būt iznomāta arī zeme, kurā netiks veikti ieguldījumi)) un turējuma tiesības (noma) ir iegūtas uz termiņu, kas nav īsāks par pieciem gadiem lielajam komersantam un trim gadiem mazajam un vidējam komersantam no dienas, kad veikts projekta noslēguma maksājums, jābūt ievērotiem noteikumiem par publiskas personas mantas un zemes iznomāšanu (šobrīd spēkā Ministru kabineta 2018.gada 20.februāra noteikumi Nr.97 “Publiskas personas mantas iznomāšanas noteikumiem” un Ministru kabineta 2018.gada 19.jūnija noteikumi Nr.350 “Publiskas personas zemes nomas </w:t>
            </w:r>
            <w:r w:rsidRPr="008B327D">
              <w:rPr>
                <w:rFonts w:ascii="Times New Roman" w:eastAsia="Times New Roman" w:hAnsi="Times New Roman"/>
                <w:i/>
                <w:color w:val="0000FF"/>
                <w:sz w:val="24"/>
                <w:szCs w:val="24"/>
              </w:rPr>
              <w:lastRenderedPageBreak/>
              <w:t xml:space="preserve">un apbūves tiesības noteikumi”). </w:t>
            </w:r>
            <w:r w:rsidR="00AA1679" w:rsidRPr="008B327D">
              <w:rPr>
                <w:rFonts w:ascii="Times New Roman" w:eastAsia="Times New Roman" w:hAnsi="Times New Roman"/>
                <w:i/>
                <w:color w:val="0000FF"/>
                <w:sz w:val="24"/>
                <w:szCs w:val="24"/>
              </w:rPr>
              <w:t>Ja u</w:t>
            </w:r>
            <w:r w:rsidRPr="008B327D">
              <w:rPr>
                <w:rFonts w:ascii="Times New Roman" w:eastAsia="Times New Roman" w:hAnsi="Times New Roman"/>
                <w:i/>
                <w:color w:val="0000FF"/>
                <w:sz w:val="24"/>
                <w:szCs w:val="24"/>
              </w:rPr>
              <w:t>z projekta iesnieguma iesniegšanas brīdi ar komersantu kā sadarbības partneri jau ir noslēgts nomas līgums, kurš ir iegūts, ievērojot vispārējo kārtību, kas izriet no publiskas personas mantas un zemes iznomāšanas nosacījumiem, nomas līgumā paredzētā nomas maksa ir pārskatāma, ņemot vērā komersanta kā sadarbības partnera un ES fondu plānotos ieguldījumus pašvaldības infrastruktūrā (ievērojot stimulējošās ietekmes nosacījumus, nomas maksa ir pārskatāma ne ātrāk kā pēc projekta iesnieguma apstiprināšanas sadarbības iestādē, piemēram, pēc projektā plānoto ieguldīju</w:t>
            </w:r>
            <w:r w:rsidR="00AA1679" w:rsidRPr="008B327D">
              <w:rPr>
                <w:rFonts w:ascii="Times New Roman" w:eastAsia="Times New Roman" w:hAnsi="Times New Roman"/>
                <w:i/>
                <w:color w:val="0000FF"/>
                <w:sz w:val="24"/>
                <w:szCs w:val="24"/>
              </w:rPr>
              <w:t>mu</w:t>
            </w:r>
            <w:r w:rsidRPr="008B327D">
              <w:rPr>
                <w:rFonts w:ascii="Times New Roman" w:eastAsia="Times New Roman" w:hAnsi="Times New Roman"/>
                <w:i/>
                <w:color w:val="0000FF"/>
                <w:sz w:val="24"/>
                <w:szCs w:val="24"/>
              </w:rPr>
              <w:t xml:space="preserve"> veikšanas infrastruktūrā, t.i. pēc būvobjekta nodošanas un pieņemšanas akta parakstīšanas); </w:t>
            </w:r>
          </w:p>
          <w:p w14:paraId="532A42A4" w14:textId="641D0721" w:rsidR="004B3025" w:rsidRPr="008B327D" w:rsidRDefault="4FA33185" w:rsidP="00CF1C59">
            <w:pPr>
              <w:pStyle w:val="ListParagraph"/>
              <w:numPr>
                <w:ilvl w:val="0"/>
                <w:numId w:val="79"/>
              </w:numPr>
              <w:spacing w:after="120" w:line="240" w:lineRule="auto"/>
              <w:ind w:left="714" w:hanging="357"/>
              <w:contextualSpacing w:val="0"/>
              <w:jc w:val="both"/>
              <w:textAlignment w:val="baseline"/>
              <w:rPr>
                <w:rFonts w:ascii="Times New Roman" w:eastAsia="Times New Roman" w:hAnsi="Times New Roman"/>
                <w:sz w:val="24"/>
                <w:szCs w:val="24"/>
              </w:rPr>
            </w:pPr>
            <w:r w:rsidRPr="008B327D">
              <w:rPr>
                <w:rFonts w:ascii="Times New Roman" w:eastAsia="Times New Roman" w:hAnsi="Times New Roman"/>
                <w:i/>
                <w:iCs/>
                <w:color w:val="0000FF"/>
                <w:sz w:val="24"/>
                <w:szCs w:val="24"/>
              </w:rPr>
              <w:t>ja atbilstoši MK noteikumu 5</w:t>
            </w:r>
            <w:r w:rsidR="69DC3131" w:rsidRPr="008B327D">
              <w:rPr>
                <w:rFonts w:ascii="Times New Roman" w:eastAsia="Times New Roman" w:hAnsi="Times New Roman"/>
                <w:i/>
                <w:iCs/>
                <w:color w:val="0000FF"/>
                <w:sz w:val="24"/>
                <w:szCs w:val="24"/>
              </w:rPr>
              <w:t>6</w:t>
            </w:r>
            <w:r w:rsidRPr="008B327D">
              <w:rPr>
                <w:rFonts w:ascii="Times New Roman" w:eastAsia="Times New Roman" w:hAnsi="Times New Roman"/>
                <w:i/>
                <w:iCs/>
                <w:color w:val="0000FF"/>
                <w:sz w:val="24"/>
                <w:szCs w:val="24"/>
              </w:rPr>
              <w:t>.3.apakšpunktam projekta ietvaros atbalsts ir paredzēts komersantam kā sadarbības partnerim ieguldījumiem</w:t>
            </w:r>
            <w:r w:rsidRPr="008B327D">
              <w:rPr>
                <w:rFonts w:ascii="Times New Roman" w:eastAsia="Times New Roman" w:hAnsi="Times New Roman"/>
                <w:b/>
                <w:bCs/>
                <w:i/>
                <w:iCs/>
                <w:color w:val="0000FF"/>
                <w:sz w:val="24"/>
                <w:szCs w:val="24"/>
              </w:rPr>
              <w:t xml:space="preserve"> infrastruktūrā, kas apbūves tiesības laikā pieder komersantam kā sadarbības partnerim, bet atrodas uz finansējuma saņēmēja (piem., pašvaldības) īpašumā esošas zemes</w:t>
            </w:r>
            <w:r w:rsidRPr="008B327D">
              <w:rPr>
                <w:rFonts w:ascii="Times New Roman" w:eastAsia="Times New Roman" w:hAnsi="Times New Roman"/>
                <w:i/>
                <w:iCs/>
                <w:color w:val="0000FF"/>
                <w:sz w:val="24"/>
                <w:szCs w:val="24"/>
              </w:rPr>
              <w:t>, ieguldījumus</w:t>
            </w:r>
            <w:r w:rsidRPr="008B327D">
              <w:rPr>
                <w:rFonts w:ascii="Times New Roman" w:eastAsia="Times New Roman" w:hAnsi="Times New Roman"/>
                <w:b/>
                <w:bCs/>
                <w:i/>
                <w:iCs/>
                <w:color w:val="0000FF"/>
                <w:sz w:val="24"/>
                <w:szCs w:val="24"/>
              </w:rPr>
              <w:t xml:space="preserve"> </w:t>
            </w:r>
            <w:r w:rsidRPr="008B327D">
              <w:rPr>
                <w:rFonts w:ascii="Times New Roman" w:eastAsia="Times New Roman" w:hAnsi="Times New Roman"/>
                <w:i/>
                <w:iCs/>
                <w:color w:val="0000FF"/>
                <w:sz w:val="24"/>
                <w:szCs w:val="24"/>
              </w:rPr>
              <w:t>var veikt uz apbūves tiesības pamata,  Apbūves tiesību piešķir atbilstoši normatīvajos aktos noteiktajai kārtībai (šobrīd spēkā Ministru kabineta 2018.gada 19.jūnija noteikumi Nr.350 “Publiskas personas zemes nomas un apbūves tiesības noteikumi”, kur norādīta publiskas personas neapbūvēta zemesgabala apbūves tiesības piešķiršanas kārtība, maksas par apbūves tiesības piešķiršanu noteikšanas metodika, kā arī atsevišķus apbūves tiesības piešķiršanas līgumā ietveramos tipveida nosacījumus). Sadarbības līgumu ar komersantu kā sadarbības partneri var noslēgt pēc tam, kad apbūves tiesīgais ir noskaidrots izsolē;</w:t>
            </w:r>
          </w:p>
          <w:p w14:paraId="174B6745" w14:textId="2FEB78EA" w:rsidR="004B3025" w:rsidRPr="005D23C7" w:rsidRDefault="004B3025" w:rsidP="00CF1C59">
            <w:pPr>
              <w:pStyle w:val="ListParagraph"/>
              <w:numPr>
                <w:ilvl w:val="0"/>
                <w:numId w:val="85"/>
              </w:numPr>
              <w:spacing w:after="120" w:line="240" w:lineRule="auto"/>
              <w:ind w:left="357" w:hanging="357"/>
              <w:contextualSpacing w:val="0"/>
              <w:jc w:val="both"/>
              <w:textAlignment w:val="baseline"/>
              <w:rPr>
                <w:rFonts w:ascii="Times New Roman" w:eastAsia="Times New Roman" w:hAnsi="Times New Roman"/>
                <w:i/>
                <w:iCs/>
                <w:color w:val="0000FF"/>
                <w:sz w:val="24"/>
                <w:szCs w:val="24"/>
              </w:rPr>
            </w:pPr>
            <w:r w:rsidRPr="005D23C7">
              <w:rPr>
                <w:rFonts w:ascii="Times New Roman" w:eastAsia="Times New Roman" w:hAnsi="Times New Roman"/>
                <w:i/>
                <w:iCs/>
                <w:color w:val="0000FF"/>
                <w:sz w:val="24"/>
                <w:szCs w:val="24"/>
              </w:rPr>
              <w:t>norāda informāciju par iepirkuma procedūras veikšanu attiecībā uz projektēšanas darbiem un būvdarbiem (vai tā ir uzsākta, kad noslēgts vai plānots noslēgt būvdarbu līgumu,</w:t>
            </w:r>
            <w:r w:rsidRPr="005D23C7">
              <w:rPr>
                <w:rFonts w:ascii="Times New Roman" w:eastAsia="Times New Roman" w:hAnsi="Times New Roman"/>
                <w:sz w:val="24"/>
                <w:szCs w:val="24"/>
              </w:rPr>
              <w:t xml:space="preserve"> </w:t>
            </w:r>
            <w:r w:rsidRPr="005D23C7">
              <w:rPr>
                <w:rFonts w:ascii="Times New Roman" w:eastAsia="Times New Roman" w:hAnsi="Times New Roman"/>
                <w:i/>
                <w:iCs/>
                <w:color w:val="0000FF"/>
                <w:sz w:val="24"/>
                <w:szCs w:val="24"/>
              </w:rPr>
              <w:t>kā tiks nodrošināta sadarbība iepirkumu veikšanā, kā tiks organizēts būvdarbu process finansējuma saņēmēja un sadarbības partnera starpā). Norāda, ka iepirkumu procedūra, ko veiks komersants kā sadarbības partneris (piemēram, būvdarbu veicēja piesaistei), tiks veikta ievērojot Ministru kabineta 2017. gada 28. februāra noteikumus Nr. 104 “Noteikumi par iepirkuma procedūru un tās piemērošanas kārtību pasūtītāja finansētiem projektiem”;</w:t>
            </w:r>
          </w:p>
          <w:p w14:paraId="42C585CD" w14:textId="77777777" w:rsidR="004B3025" w:rsidRPr="004B3025" w:rsidRDefault="004B3025" w:rsidP="00CF1C59">
            <w:pPr>
              <w:numPr>
                <w:ilvl w:val="0"/>
                <w:numId w:val="85"/>
              </w:numPr>
              <w:spacing w:after="120"/>
              <w:jc w:val="both"/>
              <w:textAlignment w:val="baseline"/>
              <w:rPr>
                <w:rFonts w:eastAsia="Times New Roman"/>
                <w:i/>
                <w:iCs/>
                <w:color w:val="0000FF"/>
              </w:rPr>
            </w:pPr>
            <w:r w:rsidRPr="004B3025">
              <w:rPr>
                <w:rFonts w:eastAsia="Times New Roman"/>
                <w:i/>
                <w:iCs/>
                <w:color w:val="0000FF"/>
              </w:rPr>
              <w:t xml:space="preserve">ja attiecināmajās izmaksās tiek iekļautas projekta pamatojošās dokumentācijas sagatavošanas izmaksas, norāda informāciju par noslēgto līgumu datumu un </w:t>
            </w:r>
            <w:proofErr w:type="spellStart"/>
            <w:r w:rsidRPr="004B3025">
              <w:rPr>
                <w:rFonts w:eastAsia="Times New Roman"/>
                <w:i/>
                <w:iCs/>
                <w:color w:val="0000FF"/>
              </w:rPr>
              <w:t>De</w:t>
            </w:r>
            <w:proofErr w:type="spellEnd"/>
            <w:r w:rsidRPr="004B3025">
              <w:rPr>
                <w:rFonts w:eastAsia="Times New Roman"/>
                <w:i/>
                <w:iCs/>
                <w:color w:val="0000FF"/>
              </w:rPr>
              <w:t xml:space="preserve"> </w:t>
            </w:r>
            <w:proofErr w:type="spellStart"/>
            <w:r w:rsidRPr="004B3025">
              <w:rPr>
                <w:rFonts w:eastAsia="Times New Roman"/>
                <w:i/>
                <w:iCs/>
                <w:color w:val="0000FF"/>
              </w:rPr>
              <w:t>minimis</w:t>
            </w:r>
            <w:proofErr w:type="spellEnd"/>
            <w:r w:rsidRPr="004B3025">
              <w:rPr>
                <w:rFonts w:eastAsia="Times New Roman"/>
                <w:i/>
                <w:iCs/>
                <w:color w:val="0000FF"/>
              </w:rPr>
              <w:t xml:space="preserve"> atbalsta uzskaites sistēmā sagatavotās veidlapas numuru;</w:t>
            </w:r>
          </w:p>
          <w:p w14:paraId="2EAAEB1B" w14:textId="3DE7464E" w:rsidR="004B3025" w:rsidRDefault="004B3025" w:rsidP="00CF1C59">
            <w:pPr>
              <w:numPr>
                <w:ilvl w:val="0"/>
                <w:numId w:val="85"/>
              </w:numPr>
              <w:spacing w:after="120"/>
              <w:jc w:val="both"/>
              <w:textAlignment w:val="baseline"/>
              <w:rPr>
                <w:rFonts w:eastAsia="Times New Roman"/>
                <w:i/>
                <w:iCs/>
                <w:color w:val="0000FF"/>
              </w:rPr>
            </w:pPr>
            <w:r w:rsidRPr="004B3025">
              <w:rPr>
                <w:rFonts w:eastAsia="Times New Roman"/>
                <w:i/>
                <w:iCs/>
                <w:color w:val="0000FF"/>
              </w:rPr>
              <w:t xml:space="preserve">norāda BIS  lietas numuru, kur pieejama informācija par tehnisko dokumentāciju, kas saistīta ar attiecīgo </w:t>
            </w:r>
            <w:proofErr w:type="spellStart"/>
            <w:r w:rsidRPr="004B3025">
              <w:rPr>
                <w:rFonts w:eastAsia="Times New Roman"/>
                <w:i/>
                <w:iCs/>
                <w:color w:val="0000FF"/>
              </w:rPr>
              <w:t>apakšdarbību</w:t>
            </w:r>
            <w:proofErr w:type="spellEnd"/>
            <w:r w:rsidRPr="004B3025">
              <w:rPr>
                <w:rFonts w:eastAsia="Times New Roman"/>
                <w:i/>
                <w:iCs/>
                <w:color w:val="0000FF"/>
              </w:rPr>
              <w:t xml:space="preserve"> vai darbību, ja </w:t>
            </w:r>
            <w:proofErr w:type="spellStart"/>
            <w:r w:rsidRPr="004B3025">
              <w:rPr>
                <w:rFonts w:eastAsia="Times New Roman"/>
                <w:i/>
                <w:iCs/>
                <w:color w:val="0000FF"/>
              </w:rPr>
              <w:t>apakšdarbība</w:t>
            </w:r>
            <w:proofErr w:type="spellEnd"/>
            <w:r w:rsidRPr="004B3025">
              <w:rPr>
                <w:rFonts w:eastAsia="Times New Roman"/>
                <w:i/>
                <w:iCs/>
                <w:color w:val="0000FF"/>
              </w:rPr>
              <w:t xml:space="preserve"> nav paredzēta</w:t>
            </w:r>
            <w:r w:rsidR="000153B7">
              <w:rPr>
                <w:rFonts w:eastAsia="Times New Roman"/>
                <w:i/>
                <w:iCs/>
                <w:color w:val="0000FF"/>
              </w:rPr>
              <w:t>.</w:t>
            </w:r>
          </w:p>
          <w:p w14:paraId="35779BB9" w14:textId="39014ACD" w:rsidR="000153B7" w:rsidRPr="000153B7" w:rsidRDefault="000153B7" w:rsidP="00CF1C59">
            <w:pPr>
              <w:pStyle w:val="ListParagraph"/>
              <w:numPr>
                <w:ilvl w:val="0"/>
                <w:numId w:val="78"/>
              </w:numPr>
              <w:spacing w:after="120" w:line="240" w:lineRule="auto"/>
              <w:jc w:val="both"/>
              <w:textAlignment w:val="baseline"/>
              <w:rPr>
                <w:rFonts w:ascii="Times New Roman" w:eastAsia="Times New Roman" w:hAnsi="Times New Roman"/>
                <w:i/>
                <w:iCs/>
                <w:color w:val="0000FF"/>
                <w:sz w:val="24"/>
                <w:szCs w:val="24"/>
                <w:lang w:eastAsia="lv-LV"/>
              </w:rPr>
            </w:pPr>
            <w:r w:rsidRPr="000153B7">
              <w:rPr>
                <w:rFonts w:ascii="Times New Roman" w:eastAsia="Times New Roman" w:hAnsi="Times New Roman"/>
                <w:i/>
                <w:iCs/>
                <w:color w:val="0000FF"/>
                <w:sz w:val="24"/>
                <w:szCs w:val="24"/>
                <w:lang w:eastAsia="lv-LV"/>
              </w:rPr>
              <w:t>Līdz projekta iesnieguma iesniegšanas beigu termiņam, t.i., līdz 202</w:t>
            </w:r>
            <w:r w:rsidR="00CF1C59">
              <w:rPr>
                <w:rFonts w:ascii="Times New Roman" w:eastAsia="Times New Roman" w:hAnsi="Times New Roman"/>
                <w:i/>
                <w:iCs/>
                <w:color w:val="0000FF"/>
                <w:sz w:val="24"/>
                <w:szCs w:val="24"/>
                <w:lang w:eastAsia="lv-LV"/>
              </w:rPr>
              <w:t>5</w:t>
            </w:r>
            <w:r w:rsidRPr="000153B7">
              <w:rPr>
                <w:rFonts w:ascii="Times New Roman" w:eastAsia="Times New Roman" w:hAnsi="Times New Roman"/>
                <w:i/>
                <w:iCs/>
                <w:color w:val="0000FF"/>
                <w:sz w:val="24"/>
                <w:szCs w:val="24"/>
                <w:lang w:eastAsia="lv-LV"/>
              </w:rPr>
              <w:t>. gada 2</w:t>
            </w:r>
            <w:r w:rsidR="00CF1C59">
              <w:rPr>
                <w:rFonts w:ascii="Times New Roman" w:eastAsia="Times New Roman" w:hAnsi="Times New Roman"/>
                <w:i/>
                <w:iCs/>
                <w:color w:val="0000FF"/>
                <w:sz w:val="24"/>
                <w:szCs w:val="24"/>
                <w:lang w:eastAsia="lv-LV"/>
              </w:rPr>
              <w:t>8</w:t>
            </w:r>
            <w:r w:rsidRPr="000153B7">
              <w:rPr>
                <w:rFonts w:ascii="Times New Roman" w:eastAsia="Times New Roman" w:hAnsi="Times New Roman"/>
                <w:i/>
                <w:iCs/>
                <w:color w:val="0000FF"/>
                <w:sz w:val="24"/>
                <w:szCs w:val="24"/>
                <w:lang w:eastAsia="lv-LV"/>
              </w:rPr>
              <w:t>. </w:t>
            </w:r>
            <w:r w:rsidR="00CF1C59">
              <w:rPr>
                <w:rFonts w:ascii="Times New Roman" w:eastAsia="Times New Roman" w:hAnsi="Times New Roman"/>
                <w:i/>
                <w:iCs/>
                <w:color w:val="0000FF"/>
                <w:sz w:val="24"/>
                <w:szCs w:val="24"/>
                <w:lang w:eastAsia="lv-LV"/>
              </w:rPr>
              <w:t>februārim</w:t>
            </w:r>
            <w:r w:rsidRPr="000153B7">
              <w:rPr>
                <w:rFonts w:ascii="Times New Roman" w:eastAsia="Times New Roman" w:hAnsi="Times New Roman"/>
                <w:i/>
                <w:iCs/>
                <w:color w:val="0000FF"/>
                <w:sz w:val="24"/>
                <w:szCs w:val="24"/>
                <w:lang w:eastAsia="lv-LV"/>
              </w:rPr>
              <w:t xml:space="preserve"> (ieskaitot), par visām projekta ietvaros plānotajām būvniecības darbībām būvatļaujā, apliecinājuma kartē vai paskaidrojuma rakstā ir veikta </w:t>
            </w:r>
            <w:r w:rsidRPr="000153B7">
              <w:rPr>
                <w:rFonts w:ascii="Times New Roman" w:eastAsia="Times New Roman" w:hAnsi="Times New Roman"/>
                <w:i/>
                <w:iCs/>
                <w:color w:val="0000FF"/>
                <w:sz w:val="24"/>
                <w:szCs w:val="24"/>
                <w:lang w:eastAsia="lv-LV"/>
              </w:rPr>
              <w:lastRenderedPageBreak/>
              <w:t>būvvaldes atzīme par projektēšanas nosacījumu izpildi vai ir paziņojums par būvniecību, vai ir iesniegta būvvaldes izziņa, kas liecina, ka būvdarbiem būvatļauja, paskaidrojuma raksts, apliecinājuma karte vai paziņojums par būvniecību nav nepieciešams (projektu iesniegumu vērtēšanas specifiskais atbilstības kritērijs Nr.3.6);</w:t>
            </w:r>
          </w:p>
          <w:p w14:paraId="6E0A3848" w14:textId="77777777" w:rsidR="004B3025" w:rsidRPr="004B3025" w:rsidRDefault="004B3025" w:rsidP="00CF1C59">
            <w:pPr>
              <w:numPr>
                <w:ilvl w:val="0"/>
                <w:numId w:val="85"/>
              </w:numPr>
              <w:spacing w:after="120"/>
              <w:jc w:val="both"/>
              <w:textAlignment w:val="baseline"/>
              <w:rPr>
                <w:rFonts w:eastAsia="Times New Roman"/>
                <w:i/>
                <w:iCs/>
                <w:color w:val="0000FF"/>
              </w:rPr>
            </w:pPr>
            <w:r w:rsidRPr="004B3025">
              <w:rPr>
                <w:rFonts w:eastAsia="Times New Roman"/>
                <w:i/>
                <w:iCs/>
                <w:color w:val="0000FF"/>
              </w:rPr>
              <w:t>apliecina, ka iegādātie aktīvi būs jauni;</w:t>
            </w:r>
          </w:p>
          <w:p w14:paraId="191E1B51" w14:textId="6A26364F" w:rsidR="004B3025" w:rsidRPr="004B3025" w:rsidRDefault="004B3025" w:rsidP="00CF1C59">
            <w:pPr>
              <w:numPr>
                <w:ilvl w:val="0"/>
                <w:numId w:val="85"/>
              </w:numPr>
              <w:spacing w:after="120"/>
              <w:jc w:val="both"/>
              <w:textAlignment w:val="baseline"/>
              <w:rPr>
                <w:rFonts w:eastAsia="Times New Roman"/>
                <w:i/>
                <w:iCs/>
                <w:color w:val="0000FF"/>
              </w:rPr>
            </w:pPr>
            <w:r w:rsidRPr="004B3025">
              <w:rPr>
                <w:rFonts w:eastAsia="Times New Roman"/>
                <w:i/>
                <w:iCs/>
                <w:color w:val="0000FF"/>
              </w:rPr>
              <w:t>ja plānotas MK noteikumu 3</w:t>
            </w:r>
            <w:r w:rsidR="00555461">
              <w:rPr>
                <w:rFonts w:eastAsia="Times New Roman"/>
                <w:i/>
                <w:iCs/>
                <w:color w:val="0000FF"/>
              </w:rPr>
              <w:t>6</w:t>
            </w:r>
            <w:r w:rsidRPr="004B3025">
              <w:rPr>
                <w:rFonts w:eastAsia="Times New Roman"/>
                <w:i/>
                <w:iCs/>
                <w:color w:val="0000FF"/>
              </w:rPr>
              <w:t>.1.8., 3</w:t>
            </w:r>
            <w:r w:rsidR="00555461">
              <w:rPr>
                <w:rFonts w:eastAsia="Times New Roman"/>
                <w:i/>
                <w:iCs/>
                <w:color w:val="0000FF"/>
              </w:rPr>
              <w:t>6</w:t>
            </w:r>
            <w:r w:rsidRPr="004B3025">
              <w:rPr>
                <w:rFonts w:eastAsia="Times New Roman"/>
                <w:i/>
                <w:iCs/>
                <w:color w:val="0000FF"/>
              </w:rPr>
              <w:t>.3.5. un 3</w:t>
            </w:r>
            <w:r w:rsidR="00555461">
              <w:rPr>
                <w:rFonts w:eastAsia="Times New Roman"/>
                <w:i/>
                <w:iCs/>
                <w:color w:val="0000FF"/>
              </w:rPr>
              <w:t>6</w:t>
            </w:r>
            <w:r w:rsidRPr="004B3025">
              <w:rPr>
                <w:rFonts w:eastAsia="Times New Roman"/>
                <w:i/>
                <w:iCs/>
                <w:color w:val="0000FF"/>
              </w:rPr>
              <w:t>.4.3. apakšpunktā minētās izmaksas, apliecina, ka tiks ievēroti šādi nosacījumi:</w:t>
            </w:r>
          </w:p>
          <w:p w14:paraId="46C66765" w14:textId="77777777" w:rsidR="005D23C7" w:rsidRPr="005D23C7" w:rsidRDefault="004B3025" w:rsidP="00CF1C59">
            <w:pPr>
              <w:pStyle w:val="ListParagraph"/>
              <w:numPr>
                <w:ilvl w:val="0"/>
                <w:numId w:val="87"/>
              </w:numPr>
              <w:spacing w:after="120" w:line="240" w:lineRule="auto"/>
              <w:ind w:left="714" w:hanging="357"/>
              <w:jc w:val="both"/>
              <w:textAlignment w:val="baseline"/>
              <w:rPr>
                <w:rFonts w:ascii="Times New Roman" w:eastAsia="Times New Roman" w:hAnsi="Times New Roman"/>
                <w:i/>
                <w:iCs/>
                <w:color w:val="0000FF"/>
                <w:sz w:val="24"/>
                <w:szCs w:val="24"/>
              </w:rPr>
            </w:pPr>
            <w:r w:rsidRPr="005D23C7">
              <w:rPr>
                <w:rFonts w:ascii="Times New Roman" w:eastAsia="Times New Roman" w:hAnsi="Times New Roman"/>
                <w:i/>
                <w:iCs/>
                <w:color w:val="0000FF"/>
                <w:sz w:val="24"/>
                <w:szCs w:val="24"/>
              </w:rPr>
              <w:t>atjaunojamās enerģijas ieguve nav projekta mērķis un saražotā atjaunojamā enerģija netiks izmantota ienākumu gūšanai no enerģijas pārdošanas;</w:t>
            </w:r>
          </w:p>
          <w:p w14:paraId="2E70BAA4" w14:textId="77777777" w:rsidR="005D23C7" w:rsidRPr="005D23C7" w:rsidRDefault="004B3025" w:rsidP="00CF1C59">
            <w:pPr>
              <w:pStyle w:val="ListParagraph"/>
              <w:numPr>
                <w:ilvl w:val="0"/>
                <w:numId w:val="87"/>
              </w:numPr>
              <w:spacing w:after="120" w:line="240" w:lineRule="auto"/>
              <w:ind w:left="714" w:hanging="357"/>
              <w:jc w:val="both"/>
              <w:textAlignment w:val="baseline"/>
              <w:rPr>
                <w:rFonts w:ascii="Times New Roman" w:eastAsia="Times New Roman" w:hAnsi="Times New Roman"/>
                <w:i/>
                <w:iCs/>
                <w:color w:val="0000FF"/>
                <w:sz w:val="24"/>
                <w:szCs w:val="24"/>
              </w:rPr>
            </w:pPr>
            <w:r w:rsidRPr="005D23C7">
              <w:rPr>
                <w:rFonts w:ascii="Times New Roman" w:eastAsia="Times New Roman" w:hAnsi="Times New Roman"/>
                <w:i/>
                <w:iCs/>
                <w:color w:val="0000FF"/>
                <w:sz w:val="24"/>
                <w:szCs w:val="24"/>
              </w:rPr>
              <w:t>iegūto atjaunojamo enerģiju izmanto uzņēmējdarbības mērķiem paredzēto ēku, teritoriju vai satiksmes infrastruktūrā;</w:t>
            </w:r>
          </w:p>
          <w:p w14:paraId="38B0BE3A" w14:textId="696DA570" w:rsidR="004B3025" w:rsidRPr="005D23C7" w:rsidRDefault="004B3025" w:rsidP="00CF1C59">
            <w:pPr>
              <w:pStyle w:val="ListParagraph"/>
              <w:numPr>
                <w:ilvl w:val="0"/>
                <w:numId w:val="87"/>
              </w:numPr>
              <w:spacing w:after="120" w:line="240" w:lineRule="auto"/>
              <w:ind w:left="714" w:hanging="357"/>
              <w:jc w:val="both"/>
              <w:textAlignment w:val="baseline"/>
              <w:rPr>
                <w:rFonts w:ascii="Times New Roman" w:eastAsia="Times New Roman" w:hAnsi="Times New Roman"/>
                <w:i/>
                <w:iCs/>
                <w:color w:val="0000FF"/>
                <w:sz w:val="24"/>
                <w:szCs w:val="24"/>
              </w:rPr>
            </w:pPr>
            <w:r w:rsidRPr="005D23C7">
              <w:rPr>
                <w:rFonts w:ascii="Times New Roman" w:eastAsia="Times New Roman" w:hAnsi="Times New Roman"/>
                <w:i/>
                <w:iCs/>
                <w:color w:val="0000FF"/>
                <w:sz w:val="24"/>
                <w:szCs w:val="24"/>
              </w:rPr>
              <w:t>atjaunojamās enerģijas avots ir Enerģētikas likumā noteiktie atjaunojamie energoresursi;</w:t>
            </w:r>
          </w:p>
          <w:p w14:paraId="6F7E9B52" w14:textId="77777777" w:rsidR="004B3025" w:rsidRPr="004B3025" w:rsidRDefault="004B3025" w:rsidP="00CF1C59">
            <w:pPr>
              <w:numPr>
                <w:ilvl w:val="0"/>
                <w:numId w:val="85"/>
              </w:numPr>
              <w:jc w:val="both"/>
              <w:textAlignment w:val="baseline"/>
              <w:rPr>
                <w:rFonts w:eastAsia="Times New Roman"/>
                <w:i/>
                <w:iCs/>
                <w:color w:val="0000FF"/>
              </w:rPr>
            </w:pPr>
            <w:r w:rsidRPr="004B3025">
              <w:rPr>
                <w:rFonts w:eastAsia="Times New Roman"/>
                <w:i/>
                <w:iCs/>
                <w:color w:val="0000FF"/>
              </w:rPr>
              <w:t>norāda, kuram no šādiem ieguldījumu veidiem projektā plānotais atbalsts ir paredzēts:</w:t>
            </w:r>
          </w:p>
          <w:p w14:paraId="67199A57" w14:textId="77777777" w:rsidR="004B3025" w:rsidRPr="004B3025" w:rsidRDefault="004B3025" w:rsidP="00CF1C59">
            <w:pPr>
              <w:numPr>
                <w:ilvl w:val="0"/>
                <w:numId w:val="81"/>
              </w:numPr>
              <w:jc w:val="both"/>
              <w:textAlignment w:val="baseline"/>
              <w:rPr>
                <w:rFonts w:eastAsia="Times New Roman"/>
                <w:i/>
                <w:iCs/>
                <w:color w:val="0000FF"/>
              </w:rPr>
            </w:pPr>
            <w:r w:rsidRPr="004B3025">
              <w:rPr>
                <w:rFonts w:eastAsia="Times New Roman"/>
                <w:i/>
                <w:iCs/>
                <w:color w:val="0000FF"/>
              </w:rPr>
              <w:t>jaunas uzņēmējdarbības vietas izveidei;</w:t>
            </w:r>
          </w:p>
          <w:p w14:paraId="5C42D7B1" w14:textId="77777777" w:rsidR="004B3025" w:rsidRPr="004B3025" w:rsidRDefault="004B3025" w:rsidP="00CF1C59">
            <w:pPr>
              <w:numPr>
                <w:ilvl w:val="0"/>
                <w:numId w:val="81"/>
              </w:numPr>
              <w:jc w:val="both"/>
              <w:textAlignment w:val="baseline"/>
              <w:rPr>
                <w:rFonts w:eastAsia="Times New Roman"/>
                <w:i/>
                <w:iCs/>
                <w:color w:val="0000FF"/>
              </w:rPr>
            </w:pPr>
            <w:r w:rsidRPr="004B3025">
              <w:rPr>
                <w:rFonts w:eastAsia="Times New Roman"/>
                <w:i/>
                <w:iCs/>
                <w:color w:val="0000FF"/>
              </w:rPr>
              <w:t>esošas uzņēmējdarbības vietas jaudas palielināšanai;</w:t>
            </w:r>
          </w:p>
          <w:p w14:paraId="0B598436" w14:textId="77777777" w:rsidR="004B3025" w:rsidRPr="004B3025" w:rsidRDefault="004B3025" w:rsidP="00CF1C59">
            <w:pPr>
              <w:numPr>
                <w:ilvl w:val="0"/>
                <w:numId w:val="81"/>
              </w:numPr>
              <w:jc w:val="both"/>
              <w:textAlignment w:val="baseline"/>
              <w:rPr>
                <w:rFonts w:eastAsia="Times New Roman"/>
                <w:i/>
                <w:iCs/>
                <w:color w:val="0000FF"/>
              </w:rPr>
            </w:pPr>
            <w:r w:rsidRPr="004B3025">
              <w:rPr>
                <w:rFonts w:eastAsia="Times New Roman"/>
                <w:i/>
                <w:iCs/>
                <w:color w:val="0000FF"/>
              </w:rPr>
              <w:t>uzņēmējdarbības vietas produkcijas dažādošanai ar produktiem, kuri uzņēmējdarbības vietā iepriekš nav ražoti;</w:t>
            </w:r>
          </w:p>
          <w:p w14:paraId="0431B61B" w14:textId="77777777" w:rsidR="004B3025" w:rsidRPr="004B3025" w:rsidRDefault="004B3025" w:rsidP="00CF1C59">
            <w:pPr>
              <w:numPr>
                <w:ilvl w:val="0"/>
                <w:numId w:val="81"/>
              </w:numPr>
              <w:spacing w:after="120"/>
              <w:jc w:val="both"/>
              <w:textAlignment w:val="baseline"/>
              <w:rPr>
                <w:rFonts w:eastAsia="Times New Roman"/>
                <w:i/>
                <w:iCs/>
                <w:color w:val="0000FF"/>
              </w:rPr>
            </w:pPr>
            <w:r w:rsidRPr="004B3025">
              <w:rPr>
                <w:rFonts w:eastAsia="Times New Roman"/>
                <w:i/>
                <w:iCs/>
                <w:color w:val="0000FF"/>
              </w:rPr>
              <w:t>būtiskām pārmaiņām esošas uzņēmējdarbības vietas kopējā ražošanas procesā;</w:t>
            </w:r>
          </w:p>
          <w:p w14:paraId="0223DCEA" w14:textId="54D872E2" w:rsidR="004B3025" w:rsidRPr="004B3025" w:rsidRDefault="004B3025" w:rsidP="00CF1C59">
            <w:pPr>
              <w:numPr>
                <w:ilvl w:val="0"/>
                <w:numId w:val="85"/>
              </w:numPr>
              <w:spacing w:after="120"/>
              <w:jc w:val="both"/>
              <w:textAlignment w:val="baseline"/>
              <w:rPr>
                <w:rFonts w:eastAsia="Times New Roman"/>
                <w:i/>
                <w:iCs/>
                <w:color w:val="0000FF"/>
              </w:rPr>
            </w:pPr>
            <w:r w:rsidRPr="004B3025">
              <w:rPr>
                <w:rFonts w:eastAsia="Times New Roman"/>
                <w:i/>
                <w:iCs/>
                <w:color w:val="0000FF"/>
              </w:rPr>
              <w:t>ja sadarbības partneris ir lielais komersants un projekta ieguldījumi plānoti, lai veiktu būtiskas pārmaiņas ražošanas procesā, norādītajai informācijai jāatbilst projekta iesnieguma pielikumam “Projekta īstenošanas rezultātā sagaidāmo izmaiņu būtiskuma novērtējums” (atlases nolikuma 12. pielikums), ievērojot nosacījumu, ka attiecināmās izmaksas ir lielākas nekā izmaksas ar modernizējamo darbību saistīto aktīvu amortizācijai iepriekšējo triju fiskālo gadu laikā</w:t>
            </w:r>
            <w:r w:rsidR="00CF1C59">
              <w:rPr>
                <w:rFonts w:eastAsia="Times New Roman"/>
                <w:i/>
                <w:iCs/>
                <w:color w:val="0000FF"/>
              </w:rPr>
              <w:t>.</w:t>
            </w:r>
          </w:p>
          <w:p w14:paraId="34DEABD7" w14:textId="77777777" w:rsidR="004B3025" w:rsidRPr="004B3025" w:rsidRDefault="004B3025" w:rsidP="004B3025">
            <w:pPr>
              <w:spacing w:after="120"/>
              <w:ind w:left="357"/>
              <w:jc w:val="both"/>
              <w:textAlignment w:val="baseline"/>
              <w:rPr>
                <w:rFonts w:eastAsia="Times New Roman"/>
                <w:i/>
                <w:iCs/>
                <w:color w:val="0000FF"/>
              </w:rPr>
            </w:pPr>
            <w:r w:rsidRPr="004B3025">
              <w:rPr>
                <w:rFonts w:eastAsia="Times New Roman"/>
                <w:i/>
                <w:iCs/>
                <w:color w:val="0000FF"/>
              </w:rPr>
              <w:t>! Ar modernizējamo darbību saistīto aktīvu amortizācijas izmaksas = komersanta kā sadarbības partnera gada pārskatos vai pamatlīdzekļu uzskaites kartītēs/ grāmatvedības sistēmās pieejamā informācija par pamatlīdzekļiem, kuru modernizēšana tiek plānota, saskaņā ar  darbību saistīto aktīvu amortizācijai iepriekšējo triju fiskālo gadu laikā;</w:t>
            </w:r>
          </w:p>
          <w:p w14:paraId="5D731EBD" w14:textId="77777777" w:rsidR="004B3025" w:rsidRPr="004B3025" w:rsidRDefault="004B3025" w:rsidP="00CF1C59">
            <w:pPr>
              <w:numPr>
                <w:ilvl w:val="0"/>
                <w:numId w:val="85"/>
              </w:numPr>
              <w:spacing w:after="120"/>
              <w:jc w:val="both"/>
              <w:textAlignment w:val="baseline"/>
              <w:rPr>
                <w:rFonts w:eastAsia="Times New Roman"/>
                <w:i/>
                <w:iCs/>
                <w:color w:val="0000FF"/>
              </w:rPr>
            </w:pPr>
            <w:r w:rsidRPr="004B3025">
              <w:rPr>
                <w:rFonts w:eastAsia="Times New Roman"/>
                <w:i/>
                <w:iCs/>
                <w:color w:val="0000FF"/>
              </w:rPr>
              <w:t xml:space="preserve">ja sadarbības partneris ir lielais, vidējais vai mazais komersants un atbalsts plānots esošas uzņēmējdarbības vietas darbības dažādošanai, norādītajai informācijai jāatbilst projekta iesnieguma pielikumam “Projekta īstenošanas rezultātā sagaidāmo izmaiņu būtiskuma novērtējums” (atlases nolikuma 12. pielikums), ievērojot nosacījumu, ka attiecināmās izmaksas vismaz par 200 % pārsniedz atkārtoti izmantoto aktīvu uzskaites vērtību, kas reģistrēta iepriekšējā fiskālajā gadā pirms darbu sākšanas. </w:t>
            </w:r>
          </w:p>
          <w:p w14:paraId="246F1C04" w14:textId="77777777" w:rsidR="004B3025" w:rsidRPr="008B327D" w:rsidRDefault="004B3025" w:rsidP="00CF1C59">
            <w:pPr>
              <w:pStyle w:val="ListParagraph"/>
              <w:numPr>
                <w:ilvl w:val="0"/>
                <w:numId w:val="78"/>
              </w:numPr>
              <w:spacing w:after="120" w:line="240" w:lineRule="auto"/>
              <w:ind w:left="714" w:hanging="357"/>
              <w:contextualSpacing w:val="0"/>
              <w:jc w:val="both"/>
              <w:textAlignment w:val="baseline"/>
              <w:rPr>
                <w:rFonts w:ascii="Times New Roman" w:eastAsia="Times New Roman" w:hAnsi="Times New Roman"/>
                <w:i/>
                <w:iCs/>
                <w:color w:val="0000FF"/>
                <w:sz w:val="24"/>
                <w:szCs w:val="24"/>
              </w:rPr>
            </w:pPr>
            <w:r w:rsidRPr="008B327D">
              <w:rPr>
                <w:rFonts w:ascii="Times New Roman" w:eastAsia="Times New Roman" w:hAnsi="Times New Roman"/>
                <w:i/>
                <w:iCs/>
                <w:color w:val="0000FF"/>
                <w:sz w:val="24"/>
                <w:szCs w:val="24"/>
              </w:rPr>
              <w:t>Ražošanas procesā atkārtoti izmantotie aktīvi = pamatlīdzekļi, kas joprojām tiek izmantoti ražošanā;</w:t>
            </w:r>
          </w:p>
          <w:p w14:paraId="559299BF" w14:textId="77777777" w:rsidR="004B3025" w:rsidRPr="004B3025" w:rsidRDefault="004B3025" w:rsidP="00CF1C59">
            <w:pPr>
              <w:numPr>
                <w:ilvl w:val="0"/>
                <w:numId w:val="85"/>
              </w:numPr>
              <w:spacing w:after="120"/>
              <w:jc w:val="both"/>
              <w:textAlignment w:val="baseline"/>
              <w:rPr>
                <w:rFonts w:eastAsia="Times New Roman"/>
                <w:i/>
                <w:iCs/>
                <w:color w:val="0000FF"/>
              </w:rPr>
            </w:pPr>
            <w:r w:rsidRPr="004B3025">
              <w:rPr>
                <w:rFonts w:eastAsia="Times New Roman"/>
                <w:i/>
                <w:iCs/>
                <w:color w:val="0000FF"/>
              </w:rPr>
              <w:lastRenderedPageBreak/>
              <w:t>norāda, ka sadarbības partneris pēdējo divu gadu laikā pirms pieteikšanās uz atbalstu nav veicis pārcelšanu regulas Nr. 651/2014 2. panta 61.a punkta izpratnē uz uzņēmējdarbības vietu, kurā tiks veikts sākotnējais ieguldījums, kam pieprasīts atbalsts, un, ka apņemas to nedarīt divus gadus pēc tam, kad ir pabeigts sākotnējais ieguldījums, kam tiek pieprasīts atbalsts;</w:t>
            </w:r>
          </w:p>
          <w:p w14:paraId="74211B7C" w14:textId="77777777" w:rsidR="004B3025" w:rsidRPr="004B3025" w:rsidRDefault="004B3025" w:rsidP="00CF1C59">
            <w:pPr>
              <w:numPr>
                <w:ilvl w:val="0"/>
                <w:numId w:val="85"/>
              </w:numPr>
              <w:spacing w:after="120"/>
              <w:jc w:val="both"/>
              <w:textAlignment w:val="baseline"/>
              <w:rPr>
                <w:rFonts w:eastAsia="Times New Roman"/>
                <w:i/>
                <w:iCs/>
                <w:color w:val="0000FF"/>
              </w:rPr>
            </w:pPr>
            <w:r w:rsidRPr="004B3025">
              <w:rPr>
                <w:rFonts w:eastAsia="Times New Roman"/>
                <w:i/>
                <w:iCs/>
                <w:color w:val="0000FF"/>
              </w:rPr>
              <w:t>ja sadarbības partneris ir lielais komersants - norāda, ka ieguldījums paliks attiecīgajā apgabalā pēc tā pabeigšanas vismaz piecus gadus, ja tas ir mazais un vidējais komersants - vismaz trīs gadus;</w:t>
            </w:r>
          </w:p>
          <w:p w14:paraId="352861DA" w14:textId="77777777" w:rsidR="004B3025" w:rsidRPr="004B3025" w:rsidRDefault="004B3025" w:rsidP="00CF1C59">
            <w:pPr>
              <w:numPr>
                <w:ilvl w:val="0"/>
                <w:numId w:val="85"/>
              </w:numPr>
              <w:spacing w:after="120"/>
              <w:jc w:val="both"/>
              <w:textAlignment w:val="baseline"/>
              <w:rPr>
                <w:rFonts w:eastAsia="Times New Roman"/>
                <w:i/>
                <w:iCs/>
                <w:color w:val="0000FF"/>
              </w:rPr>
            </w:pPr>
            <w:r w:rsidRPr="004B3025">
              <w:rPr>
                <w:rFonts w:eastAsia="Times New Roman"/>
                <w:i/>
                <w:iCs/>
                <w:color w:val="0000FF"/>
              </w:rPr>
              <w:t>norāda, ka ieguldījumi plānoti materiālajos aktīvos (pamatlīdzekļos) (nosacījums nav obligāts uz projekta sagatavošanas izmaksām);</w:t>
            </w:r>
          </w:p>
          <w:p w14:paraId="146DE7F1" w14:textId="48A757A7" w:rsidR="00AB7D0C" w:rsidRPr="00D35F64" w:rsidRDefault="6D1E5B1C" w:rsidP="00CF1C59">
            <w:pPr>
              <w:numPr>
                <w:ilvl w:val="0"/>
                <w:numId w:val="85"/>
              </w:numPr>
              <w:spacing w:after="120"/>
              <w:jc w:val="both"/>
              <w:textAlignment w:val="baseline"/>
              <w:rPr>
                <w:rFonts w:eastAsia="Segoe UI"/>
                <w:i/>
                <w:iCs/>
                <w:color w:val="0000FF"/>
              </w:rPr>
            </w:pPr>
            <w:r w:rsidRPr="4020718F">
              <w:rPr>
                <w:rFonts w:eastAsia="Segoe UI"/>
                <w:i/>
                <w:iCs/>
                <w:color w:val="0000FF"/>
              </w:rPr>
              <w:t>norāda aprakstu</w:t>
            </w:r>
            <w:r w:rsidR="0D9E9ABA" w:rsidRPr="4020718F">
              <w:rPr>
                <w:rFonts w:eastAsia="Segoe UI"/>
                <w:i/>
                <w:iCs/>
                <w:color w:val="0000FF"/>
              </w:rPr>
              <w:t xml:space="preserve">, </w:t>
            </w:r>
            <w:r w:rsidR="0D9E9ABA" w:rsidRPr="4020718F">
              <w:rPr>
                <w:rFonts w:eastAsia="Times New Roman"/>
                <w:i/>
                <w:iCs/>
                <w:color w:val="0000FF"/>
              </w:rPr>
              <w:t xml:space="preserve">vai </w:t>
            </w:r>
            <w:r w:rsidR="0D9E9ABA" w:rsidRPr="0029006F">
              <w:rPr>
                <w:rFonts w:eastAsia="Times New Roman"/>
                <w:i/>
                <w:iCs/>
                <w:color w:val="0000FF"/>
              </w:rPr>
              <w:t xml:space="preserve">teritorija, kas saistīta ar 4.darbības ietvaros plānoto, atbilst degradētai videi un </w:t>
            </w:r>
            <w:r w:rsidR="0D9E9ABA" w:rsidRPr="4020718F">
              <w:rPr>
                <w:rFonts w:eastAsia="Times New Roman"/>
                <w:i/>
                <w:iCs/>
                <w:color w:val="0000FF"/>
              </w:rPr>
              <w:t>kā tiks mazināta turpmāka vides degradācija</w:t>
            </w:r>
            <w:r w:rsidRPr="4020718F">
              <w:rPr>
                <w:rFonts w:eastAsia="Segoe UI"/>
                <w:i/>
                <w:iCs/>
                <w:color w:val="0000FF"/>
              </w:rPr>
              <w:t xml:space="preserve"> (</w:t>
            </w:r>
            <w:r w:rsidRPr="4020718F">
              <w:rPr>
                <w:rFonts w:eastAsia="Times New Roman"/>
                <w:i/>
                <w:iCs/>
                <w:color w:val="0000FF"/>
              </w:rPr>
              <w:t>attiecināms, ja projekta iesniegumā plānoti papildu punkti projektu iesniegumu vērtēšanas kvalitātes kritērijā Nr. 4.2. “Degradētās vides uzlabošana”)</w:t>
            </w:r>
            <w:r w:rsidR="0029006F">
              <w:rPr>
                <w:rFonts w:eastAsia="Times New Roman"/>
                <w:i/>
                <w:iCs/>
                <w:color w:val="0000FF"/>
              </w:rPr>
              <w:t xml:space="preserve"> </w:t>
            </w:r>
            <w:r w:rsidRPr="4020718F">
              <w:rPr>
                <w:rFonts w:eastAsia="Times New Roman"/>
                <w:i/>
                <w:iCs/>
                <w:color w:val="0000FF"/>
              </w:rPr>
              <w:t xml:space="preserve">vai, atbilstoši spēkā esošajam teritorijas plānojumam, </w:t>
            </w:r>
            <w:proofErr w:type="spellStart"/>
            <w:r w:rsidRPr="4020718F">
              <w:rPr>
                <w:rFonts w:eastAsia="Times New Roman"/>
                <w:i/>
                <w:iCs/>
                <w:color w:val="0000FF"/>
              </w:rPr>
              <w:t>lokālplānojumam</w:t>
            </w:r>
            <w:proofErr w:type="spellEnd"/>
            <w:r w:rsidRPr="4020718F">
              <w:rPr>
                <w:rFonts w:eastAsia="Times New Roman"/>
                <w:i/>
                <w:iCs/>
                <w:color w:val="0000FF"/>
              </w:rPr>
              <w:t xml:space="preserve"> vai detālplānojumam vienu vai vairākas projekta darbības ir plānots veikt rūpnieciskās apbūves teritorijā, tādējādi attīstot esošās rūpnieciskās apbūves teritorijas, novēršot turpmāku vides degradāciju;</w:t>
            </w:r>
          </w:p>
          <w:p w14:paraId="1D2F2901" w14:textId="554F9573" w:rsidR="002A4F45" w:rsidRDefault="004B3025" w:rsidP="00CF1C59">
            <w:pPr>
              <w:numPr>
                <w:ilvl w:val="0"/>
                <w:numId w:val="85"/>
              </w:numPr>
              <w:spacing w:after="120"/>
              <w:jc w:val="both"/>
              <w:textAlignment w:val="baseline"/>
              <w:rPr>
                <w:rFonts w:eastAsia="Times New Roman"/>
                <w:i/>
                <w:iCs/>
                <w:color w:val="0000FF"/>
              </w:rPr>
            </w:pPr>
            <w:r w:rsidRPr="004B3025">
              <w:rPr>
                <w:rFonts w:eastAsia="Times New Roman"/>
                <w:i/>
                <w:iCs/>
                <w:color w:val="0000FF"/>
              </w:rPr>
              <w:t xml:space="preserve">norāda, vai darbības ietvaros ir veikts vai plānots veikt zaļo publisko iepirkumu būvdarbiem, kurā paredzētas papildu prasības tām preču un pakalpojumu grupām, kurām nav obligāti piemērojams zaļais publiskais iepirkums saskaņā ar Ministru kabineta noteikumu Nr.353   1.pielikumu “Preču un pakalpojumu grupas, kurām obligāti piemērojams zaļais publiskais iepirkums” (attiecināms, ja projekta iesniegumā plānoti papildu punkti projektu iesniegumu vērtēšanas kvalitātes kritērijā Nr. </w:t>
            </w:r>
            <w:del w:id="78" w:author="Laura Antonoviča" w:date="2025-01-24T12:03:00Z" w16du:dateUtc="2025-01-24T10:03:00Z">
              <w:r w:rsidRPr="004B3025" w:rsidDel="004803A9">
                <w:rPr>
                  <w:rFonts w:eastAsia="Times New Roman"/>
                  <w:i/>
                  <w:iCs/>
                  <w:color w:val="0000FF"/>
                </w:rPr>
                <w:delText>4.</w:delText>
              </w:r>
              <w:r w:rsidR="00555461" w:rsidDel="004803A9">
                <w:rPr>
                  <w:rFonts w:eastAsia="Times New Roman"/>
                  <w:i/>
                  <w:iCs/>
                  <w:color w:val="0000FF"/>
                </w:rPr>
                <w:delText>4</w:delText>
              </w:r>
            </w:del>
            <w:ins w:id="79" w:author="Laura Antonoviča" w:date="2025-01-28T13:52:00Z" w16du:dateUtc="2025-01-28T11:52:00Z">
              <w:r w:rsidR="00E2774F">
                <w:rPr>
                  <w:rFonts w:eastAsia="Times New Roman"/>
                  <w:i/>
                  <w:iCs/>
                  <w:color w:val="0000FF"/>
                </w:rPr>
                <w:t>4.3</w:t>
              </w:r>
            </w:ins>
            <w:r w:rsidRPr="004B3025">
              <w:rPr>
                <w:rFonts w:eastAsia="Times New Roman"/>
                <w:i/>
                <w:iCs/>
                <w:color w:val="0000FF"/>
              </w:rPr>
              <w:t>. “Zaļais iepirkums”)</w:t>
            </w:r>
            <w:r w:rsidR="002A4F45">
              <w:rPr>
                <w:rFonts w:eastAsia="Times New Roman"/>
                <w:i/>
                <w:iCs/>
                <w:color w:val="0000FF"/>
              </w:rPr>
              <w:t>;</w:t>
            </w:r>
          </w:p>
          <w:p w14:paraId="2784267F" w14:textId="23120FBC" w:rsidR="004B3025" w:rsidRPr="004B3025" w:rsidRDefault="002A4F45" w:rsidP="00CF1C59">
            <w:pPr>
              <w:numPr>
                <w:ilvl w:val="0"/>
                <w:numId w:val="85"/>
              </w:numPr>
              <w:spacing w:after="120"/>
              <w:jc w:val="both"/>
              <w:textAlignment w:val="baseline"/>
              <w:rPr>
                <w:rFonts w:eastAsia="Times New Roman"/>
                <w:i/>
                <w:iCs/>
                <w:color w:val="0000FF"/>
              </w:rPr>
            </w:pPr>
            <w:r w:rsidRPr="002A4F45">
              <w:rPr>
                <w:rFonts w:eastAsia="Times New Roman"/>
                <w:i/>
                <w:iCs/>
                <w:color w:val="0000FF"/>
              </w:rPr>
              <w:t>norāda komersanta/ tu eksporta apjomu (attiecināms, ja projekta iesniegumā plānoti papildu punkti projektu iesniegumu vērtēšanas kvalitātes kritērijā Nr. 4.</w:t>
            </w:r>
            <w:del w:id="80" w:author="Laura Antonoviča" w:date="2025-01-24T12:03:00Z" w16du:dateUtc="2025-01-24T10:03:00Z">
              <w:r w:rsidRPr="002A4F45" w:rsidDel="004803A9">
                <w:rPr>
                  <w:rFonts w:eastAsia="Times New Roman"/>
                  <w:i/>
                  <w:iCs/>
                  <w:color w:val="0000FF"/>
                </w:rPr>
                <w:delText>5</w:delText>
              </w:r>
            </w:del>
            <w:ins w:id="81" w:author="Laura Antonoviča" w:date="2025-01-28T13:50:00Z" w16du:dateUtc="2025-01-28T11:50:00Z">
              <w:r w:rsidR="009F7F60">
                <w:rPr>
                  <w:rFonts w:eastAsia="Times New Roman"/>
                  <w:i/>
                  <w:iCs/>
                  <w:color w:val="0000FF"/>
                </w:rPr>
                <w:t>4</w:t>
              </w:r>
            </w:ins>
            <w:r w:rsidRPr="002A4F45">
              <w:rPr>
                <w:rFonts w:eastAsia="Times New Roman"/>
                <w:i/>
                <w:iCs/>
                <w:color w:val="0000FF"/>
              </w:rPr>
              <w:t>. “Projekta eksportspēja”). Norādītajai informācijai ir jābūt pārbaudāmai (piemēram, gada pārskati)</w:t>
            </w:r>
            <w:r w:rsidR="004B3025" w:rsidRPr="004B3025">
              <w:rPr>
                <w:rFonts w:eastAsia="Times New Roman"/>
                <w:i/>
                <w:iCs/>
                <w:color w:val="0000FF"/>
              </w:rPr>
              <w:t>.</w:t>
            </w:r>
            <w:r w:rsidR="0032757B" w:rsidRPr="0032757B">
              <w:rPr>
                <w:i/>
                <w:iCs/>
                <w:color w:val="0000FF"/>
              </w:rPr>
              <w:t xml:space="preserve"> </w:t>
            </w:r>
            <w:r w:rsidR="0032757B" w:rsidRPr="0032757B">
              <w:rPr>
                <w:rFonts w:eastAsia="Times New Roman"/>
                <w:i/>
                <w:iCs/>
                <w:color w:val="0000FF"/>
              </w:rPr>
              <w:t>Ja projektā vai tā daļā ir plānots veidot nomas infrastruktūru (regulas Nr.651/2014 56.panta atbalsts), šādā gadījumā informācija par komersanta/tu eksporta apjomu projektā vai tā daļā, uz kuru attiecas nomas infrastruktūra nav jāsniedz.</w:t>
            </w:r>
          </w:p>
        </w:tc>
      </w:tr>
      <w:tr w:rsidR="004B3025" w:rsidRPr="004B3025" w14:paraId="3FA2EB56" w14:textId="77777777" w:rsidTr="670B69E9">
        <w:tc>
          <w:tcPr>
            <w:tcW w:w="2562" w:type="dxa"/>
          </w:tcPr>
          <w:p w14:paraId="1DD54B58" w14:textId="41283253" w:rsidR="004B3025" w:rsidRPr="004B3025" w:rsidRDefault="004B3025" w:rsidP="004B3025">
            <w:pPr>
              <w:jc w:val="both"/>
              <w:textAlignment w:val="baseline"/>
              <w:rPr>
                <w:rFonts w:eastAsia="Times New Roman"/>
                <w:b/>
                <w:bCs/>
                <w:i/>
                <w:iCs/>
                <w:color w:val="0000FF"/>
              </w:rPr>
            </w:pPr>
            <w:r w:rsidRPr="004B3025">
              <w:rPr>
                <w:rFonts w:eastAsia="Times New Roman"/>
                <w:b/>
                <w:bCs/>
                <w:i/>
                <w:iCs/>
                <w:color w:val="0000FF"/>
              </w:rPr>
              <w:lastRenderedPageBreak/>
              <w:t>5.</w:t>
            </w:r>
            <w:r w:rsidR="002A4F45">
              <w:rPr>
                <w:rFonts w:eastAsia="Times New Roman"/>
                <w:b/>
                <w:bCs/>
                <w:i/>
                <w:iCs/>
                <w:color w:val="0000FF"/>
              </w:rPr>
              <w:t xml:space="preserve"> </w:t>
            </w:r>
            <w:r w:rsidRPr="004B3025">
              <w:rPr>
                <w:rFonts w:eastAsia="Times New Roman"/>
                <w:b/>
                <w:bCs/>
                <w:i/>
                <w:iCs/>
                <w:color w:val="0000FF"/>
              </w:rPr>
              <w:t xml:space="preserve">Darbības AER risinājumiem, tikai pie nomas infrastruktūras (komercdarbības atbalsts, regulas Nr.651/2014 41.pants, </w:t>
            </w:r>
            <w:proofErr w:type="spellStart"/>
            <w:r w:rsidRPr="004B3025">
              <w:rPr>
                <w:rFonts w:eastAsia="Times New Roman"/>
                <w:b/>
                <w:bCs/>
                <w:i/>
                <w:iCs/>
                <w:color w:val="0000FF"/>
              </w:rPr>
              <w:t>de</w:t>
            </w:r>
            <w:proofErr w:type="spellEnd"/>
            <w:r w:rsidRPr="004B3025">
              <w:rPr>
                <w:rFonts w:eastAsia="Times New Roman"/>
                <w:b/>
                <w:bCs/>
                <w:i/>
                <w:iCs/>
                <w:color w:val="0000FF"/>
              </w:rPr>
              <w:t xml:space="preserve"> </w:t>
            </w:r>
            <w:proofErr w:type="spellStart"/>
            <w:r w:rsidRPr="004B3025">
              <w:rPr>
                <w:rFonts w:eastAsia="Times New Roman"/>
                <w:b/>
                <w:bCs/>
                <w:i/>
                <w:iCs/>
                <w:color w:val="0000FF"/>
              </w:rPr>
              <w:t>minimis</w:t>
            </w:r>
            <w:proofErr w:type="spellEnd"/>
            <w:r w:rsidRPr="004B3025">
              <w:rPr>
                <w:rFonts w:eastAsia="Times New Roman"/>
                <w:b/>
                <w:bCs/>
                <w:i/>
                <w:iCs/>
                <w:color w:val="0000FF"/>
              </w:rPr>
              <w:t xml:space="preserve"> projekta sagatavošanai)</w:t>
            </w:r>
          </w:p>
        </w:tc>
        <w:tc>
          <w:tcPr>
            <w:tcW w:w="7072" w:type="dxa"/>
          </w:tcPr>
          <w:p w14:paraId="1AB83E9F" w14:textId="10702B05" w:rsidR="004B3025" w:rsidRPr="004B3025" w:rsidRDefault="004B3025" w:rsidP="004B3025">
            <w:pPr>
              <w:spacing w:before="100" w:beforeAutospacing="1" w:after="100" w:afterAutospacing="1"/>
              <w:jc w:val="both"/>
              <w:textAlignment w:val="baseline"/>
              <w:rPr>
                <w:rFonts w:eastAsia="Times New Roman"/>
                <w:i/>
                <w:iCs/>
                <w:color w:val="0000FF"/>
              </w:rPr>
            </w:pPr>
            <w:r w:rsidRPr="004B3025">
              <w:rPr>
                <w:rFonts w:eastAsia="Times New Roman"/>
                <w:i/>
                <w:iCs/>
                <w:color w:val="0000FF"/>
              </w:rPr>
              <w:t>Darbību izvēlas, ja plānotas MK noteikumu 3</w:t>
            </w:r>
            <w:r w:rsidR="00555461">
              <w:rPr>
                <w:rFonts w:eastAsia="Times New Roman"/>
                <w:i/>
                <w:iCs/>
                <w:color w:val="0000FF"/>
              </w:rPr>
              <w:t>6</w:t>
            </w:r>
            <w:r w:rsidRPr="004B3025">
              <w:rPr>
                <w:rFonts w:eastAsia="Times New Roman"/>
                <w:i/>
                <w:iCs/>
                <w:color w:val="0000FF"/>
              </w:rPr>
              <w:t>.1.8., 3</w:t>
            </w:r>
            <w:r w:rsidR="00555461">
              <w:rPr>
                <w:rFonts w:eastAsia="Times New Roman"/>
                <w:i/>
                <w:iCs/>
                <w:color w:val="0000FF"/>
              </w:rPr>
              <w:t>6</w:t>
            </w:r>
            <w:r w:rsidRPr="004B3025">
              <w:rPr>
                <w:rFonts w:eastAsia="Times New Roman"/>
                <w:i/>
                <w:iCs/>
                <w:color w:val="0000FF"/>
              </w:rPr>
              <w:t>.3.5.​​, ​3</w:t>
            </w:r>
            <w:r w:rsidR="00555461">
              <w:rPr>
                <w:rFonts w:eastAsia="Times New Roman"/>
                <w:i/>
                <w:iCs/>
                <w:color w:val="0000FF"/>
              </w:rPr>
              <w:t>6</w:t>
            </w:r>
            <w:r w:rsidRPr="004B3025">
              <w:rPr>
                <w:rFonts w:eastAsia="Times New Roman"/>
                <w:i/>
                <w:iCs/>
                <w:color w:val="0000FF"/>
              </w:rPr>
              <w:t>.4.3., 3</w:t>
            </w:r>
            <w:r w:rsidR="00555461">
              <w:rPr>
                <w:rFonts w:eastAsia="Times New Roman"/>
                <w:i/>
                <w:iCs/>
                <w:color w:val="0000FF"/>
              </w:rPr>
              <w:t>6</w:t>
            </w:r>
            <w:r w:rsidRPr="004B3025">
              <w:rPr>
                <w:rFonts w:eastAsia="Times New Roman"/>
                <w:i/>
                <w:iCs/>
                <w:color w:val="0000FF"/>
              </w:rPr>
              <w:t>.7., 3</w:t>
            </w:r>
            <w:r w:rsidR="00555461">
              <w:rPr>
                <w:rFonts w:eastAsia="Times New Roman"/>
                <w:i/>
                <w:iCs/>
                <w:color w:val="0000FF"/>
              </w:rPr>
              <w:t>6</w:t>
            </w:r>
            <w:r w:rsidRPr="004B3025">
              <w:rPr>
                <w:rFonts w:eastAsia="Times New Roman"/>
                <w:i/>
                <w:iCs/>
                <w:color w:val="0000FF"/>
              </w:rPr>
              <w:t>.9.2. apakšpunktā un 3</w:t>
            </w:r>
            <w:r w:rsidR="00555461">
              <w:rPr>
                <w:rFonts w:eastAsia="Times New Roman"/>
                <w:i/>
                <w:iCs/>
                <w:color w:val="0000FF"/>
              </w:rPr>
              <w:t>7</w:t>
            </w:r>
            <w:r w:rsidRPr="004B3025">
              <w:rPr>
                <w:rFonts w:eastAsia="Times New Roman"/>
                <w:i/>
                <w:iCs/>
                <w:color w:val="0000FF"/>
              </w:rPr>
              <w:t xml:space="preserve">. punktā minētās ar atjaunojamās enerģijas ražošanu un uzkrāšanu saistītās attiecināmās izmaksas, kas nepieciešamas infrastruktūrai, kuru projekta ietvaros plāno attīstīt, piemērojot regulas Nr. 651/2014 56. panta nosacījumus. </w:t>
            </w:r>
          </w:p>
          <w:p w14:paraId="29471076" w14:textId="3DB7B812" w:rsidR="004B3025" w:rsidRPr="004B3025" w:rsidRDefault="004B3025" w:rsidP="004B3025">
            <w:pPr>
              <w:spacing w:after="120"/>
              <w:jc w:val="both"/>
              <w:textAlignment w:val="baseline"/>
              <w:rPr>
                <w:rFonts w:eastAsia="Times New Roman"/>
                <w:i/>
                <w:iCs/>
                <w:color w:val="0000FF"/>
              </w:rPr>
            </w:pPr>
            <w:r w:rsidRPr="004B3025">
              <w:rPr>
                <w:rFonts w:eastAsia="Times New Roman"/>
                <w:i/>
                <w:iCs/>
                <w:color w:val="0000FF"/>
              </w:rPr>
              <w:t>Darbības ietvaros paredz arī MK noteikumu 3</w:t>
            </w:r>
            <w:r w:rsidR="00555461">
              <w:rPr>
                <w:rFonts w:eastAsia="Times New Roman"/>
                <w:i/>
                <w:iCs/>
                <w:color w:val="0000FF"/>
              </w:rPr>
              <w:t>6</w:t>
            </w:r>
            <w:r w:rsidRPr="004B3025">
              <w:rPr>
                <w:rFonts w:eastAsia="Times New Roman"/>
                <w:i/>
                <w:iCs/>
                <w:color w:val="0000FF"/>
              </w:rPr>
              <w:t xml:space="preserve">.9.1. apakšpunktā minētās projekta iesniegumu pamatojošās dokumentācijas sagatavošanas izmaksas (tikai kā </w:t>
            </w:r>
            <w:proofErr w:type="spellStart"/>
            <w:r w:rsidRPr="004B3025">
              <w:rPr>
                <w:rFonts w:eastAsia="Times New Roman"/>
                <w:i/>
                <w:iCs/>
                <w:color w:val="0000FF"/>
              </w:rPr>
              <w:t>de</w:t>
            </w:r>
            <w:proofErr w:type="spellEnd"/>
            <w:r w:rsidRPr="004B3025">
              <w:rPr>
                <w:rFonts w:eastAsia="Times New Roman"/>
                <w:i/>
                <w:iCs/>
                <w:color w:val="0000FF"/>
              </w:rPr>
              <w:t xml:space="preserve"> </w:t>
            </w:r>
            <w:proofErr w:type="spellStart"/>
            <w:r w:rsidRPr="004B3025">
              <w:rPr>
                <w:rFonts w:eastAsia="Times New Roman"/>
                <w:i/>
                <w:iCs/>
                <w:color w:val="0000FF"/>
              </w:rPr>
              <w:t>minimis</w:t>
            </w:r>
            <w:proofErr w:type="spellEnd"/>
            <w:r w:rsidRPr="004B3025">
              <w:rPr>
                <w:rFonts w:eastAsia="Times New Roman"/>
                <w:i/>
                <w:iCs/>
                <w:color w:val="0000FF"/>
              </w:rPr>
              <w:t xml:space="preserve"> atbalsts).</w:t>
            </w:r>
          </w:p>
          <w:p w14:paraId="264F4946" w14:textId="77777777" w:rsidR="004B3025" w:rsidRPr="004B3025" w:rsidRDefault="004B3025" w:rsidP="004B3025">
            <w:pPr>
              <w:jc w:val="both"/>
              <w:textAlignment w:val="baseline"/>
              <w:rPr>
                <w:rFonts w:eastAsia="Times New Roman"/>
                <w:i/>
                <w:iCs/>
                <w:color w:val="0000FF"/>
              </w:rPr>
            </w:pPr>
            <w:proofErr w:type="spellStart"/>
            <w:r w:rsidRPr="004B3025">
              <w:rPr>
                <w:rFonts w:eastAsia="Times New Roman"/>
                <w:i/>
                <w:color w:val="0000FF"/>
              </w:rPr>
              <w:t>Apakšdarbību</w:t>
            </w:r>
            <w:proofErr w:type="spellEnd"/>
            <w:r w:rsidRPr="004B3025">
              <w:rPr>
                <w:rFonts w:eastAsia="Times New Roman"/>
                <w:i/>
                <w:color w:val="0000FF"/>
              </w:rPr>
              <w:t xml:space="preserve"> piemēri</w:t>
            </w:r>
            <w:r w:rsidRPr="004B3025">
              <w:rPr>
                <w:rFonts w:eastAsia="Times New Roman"/>
                <w:i/>
                <w:iCs/>
                <w:color w:val="0000FF"/>
              </w:rPr>
              <w:t>:</w:t>
            </w:r>
          </w:p>
          <w:p w14:paraId="4ABAC411" w14:textId="56DA7344" w:rsidR="004B3025" w:rsidRPr="004B3025" w:rsidRDefault="71224AE6" w:rsidP="00CF1C59">
            <w:pPr>
              <w:numPr>
                <w:ilvl w:val="1"/>
                <w:numId w:val="62"/>
              </w:numPr>
              <w:ind w:left="1158" w:hanging="567"/>
              <w:jc w:val="both"/>
              <w:textAlignment w:val="baseline"/>
              <w:rPr>
                <w:rFonts w:eastAsia="Times New Roman"/>
                <w:i/>
                <w:iCs/>
                <w:color w:val="0000FF"/>
              </w:rPr>
            </w:pPr>
            <w:r w:rsidRPr="0029006F">
              <w:rPr>
                <w:rFonts w:eastAsia="Times New Roman"/>
                <w:i/>
                <w:iCs/>
                <w:color w:val="0000FF"/>
              </w:rPr>
              <w:lastRenderedPageBreak/>
              <w:t>inženiertehnisko sistēmu un i</w:t>
            </w:r>
            <w:r w:rsidR="4FA33185" w:rsidRPr="0029006F">
              <w:rPr>
                <w:rFonts w:eastAsia="Times New Roman"/>
                <w:i/>
                <w:iCs/>
                <w:color w:val="0000FF"/>
              </w:rPr>
              <w:t>ekārtu</w:t>
            </w:r>
            <w:r w:rsidR="5650066C" w:rsidRPr="0029006F">
              <w:rPr>
                <w:rFonts w:eastAsia="Times New Roman"/>
                <w:i/>
                <w:iCs/>
                <w:color w:val="0000FF"/>
              </w:rPr>
              <w:t>, kas uzkrāj vai ražo enerģiju no atjaunojamiem energoresursiem,</w:t>
            </w:r>
            <w:r w:rsidR="4FA33185" w:rsidRPr="0029006F">
              <w:rPr>
                <w:rFonts w:eastAsia="Times New Roman"/>
                <w:i/>
                <w:iCs/>
                <w:color w:val="0000FF"/>
              </w:rPr>
              <w:t xml:space="preserve"> </w:t>
            </w:r>
            <w:r w:rsidR="4FA33185" w:rsidRPr="4020718F">
              <w:rPr>
                <w:rFonts w:eastAsia="Times New Roman"/>
                <w:i/>
                <w:iCs/>
                <w:color w:val="0000FF"/>
              </w:rPr>
              <w:t>iegāde un uzstādīšana;</w:t>
            </w:r>
          </w:p>
          <w:p w14:paraId="7A009E82" w14:textId="77777777" w:rsidR="004B3025" w:rsidRPr="004B3025" w:rsidRDefault="4FA33185" w:rsidP="00CF1C59">
            <w:pPr>
              <w:numPr>
                <w:ilvl w:val="1"/>
                <w:numId w:val="62"/>
              </w:numPr>
              <w:ind w:left="1158" w:hanging="567"/>
              <w:jc w:val="both"/>
              <w:textAlignment w:val="baseline"/>
              <w:rPr>
                <w:rFonts w:eastAsia="Times New Roman"/>
                <w:i/>
                <w:iCs/>
                <w:color w:val="0000FF"/>
              </w:rPr>
            </w:pPr>
            <w:r w:rsidRPr="4020718F">
              <w:rPr>
                <w:rFonts w:eastAsia="Times New Roman"/>
                <w:i/>
                <w:iCs/>
                <w:color w:val="0000FF"/>
              </w:rPr>
              <w:t>Būvprojekta, būvniecības ieceres dokumentācijas, būvprojekta minimālā sastāvā, apliecinājuma kartes vai paskaidrojuma raksta vai paziņojuma par būvniecību izstrāde;</w:t>
            </w:r>
          </w:p>
          <w:p w14:paraId="04CDD55F" w14:textId="77777777" w:rsidR="004B3025" w:rsidRPr="004B3025" w:rsidRDefault="4FA33185" w:rsidP="00CF1C59">
            <w:pPr>
              <w:numPr>
                <w:ilvl w:val="1"/>
                <w:numId w:val="62"/>
              </w:numPr>
              <w:ind w:left="1158" w:hanging="567"/>
              <w:jc w:val="both"/>
              <w:textAlignment w:val="baseline"/>
              <w:rPr>
                <w:rFonts w:eastAsia="Times New Roman"/>
                <w:i/>
                <w:iCs/>
                <w:color w:val="0000FF"/>
              </w:rPr>
            </w:pPr>
            <w:r w:rsidRPr="4020718F">
              <w:rPr>
                <w:rFonts w:eastAsia="Times New Roman"/>
                <w:i/>
                <w:iCs/>
                <w:color w:val="0000FF"/>
              </w:rPr>
              <w:t>Būvuzraudzība;</w:t>
            </w:r>
          </w:p>
          <w:p w14:paraId="677F3F9A" w14:textId="77777777" w:rsidR="004B3025" w:rsidRPr="004B3025" w:rsidRDefault="4FA33185" w:rsidP="00CF1C59">
            <w:pPr>
              <w:numPr>
                <w:ilvl w:val="1"/>
                <w:numId w:val="62"/>
              </w:numPr>
              <w:ind w:left="1158" w:hanging="567"/>
              <w:jc w:val="both"/>
              <w:textAlignment w:val="baseline"/>
              <w:rPr>
                <w:rFonts w:eastAsia="Times New Roman"/>
                <w:i/>
                <w:iCs/>
                <w:color w:val="0000FF"/>
              </w:rPr>
            </w:pPr>
            <w:r w:rsidRPr="4020718F">
              <w:rPr>
                <w:rFonts w:eastAsia="Times New Roman"/>
                <w:i/>
                <w:iCs/>
                <w:color w:val="0000FF"/>
              </w:rPr>
              <w:t>Autoruzraudzība.</w:t>
            </w:r>
          </w:p>
          <w:p w14:paraId="17B7E997" w14:textId="77777777" w:rsidR="004B3025" w:rsidRPr="004B3025" w:rsidRDefault="004B3025" w:rsidP="004B3025">
            <w:pPr>
              <w:jc w:val="both"/>
              <w:textAlignment w:val="baseline"/>
              <w:rPr>
                <w:rFonts w:eastAsia="Times New Roman"/>
                <w:i/>
                <w:iCs/>
                <w:color w:val="0000FF"/>
              </w:rPr>
            </w:pPr>
          </w:p>
          <w:p w14:paraId="0588F5E3" w14:textId="77777777" w:rsidR="004B3025" w:rsidRPr="004B3025" w:rsidRDefault="004B3025" w:rsidP="00CF1C59">
            <w:pPr>
              <w:numPr>
                <w:ilvl w:val="0"/>
                <w:numId w:val="57"/>
              </w:numPr>
              <w:jc w:val="both"/>
              <w:textAlignment w:val="baseline"/>
              <w:rPr>
                <w:rFonts w:eastAsia="Times New Roman"/>
                <w:i/>
                <w:iCs/>
                <w:color w:val="0000FF"/>
              </w:rPr>
            </w:pPr>
            <w:r w:rsidRPr="004B3025">
              <w:rPr>
                <w:rFonts w:eastAsia="Times New Roman"/>
                <w:i/>
                <w:iCs/>
                <w:color w:val="0000FF"/>
              </w:rPr>
              <w:t>Darbības ietvaros izmaksas ir plānojamas, ja tās veidos projekta ietvaros radīto pamatlīdzekļu vērtību.</w:t>
            </w:r>
          </w:p>
          <w:p w14:paraId="3441C5D8" w14:textId="77777777" w:rsidR="00483070" w:rsidRDefault="004B3025" w:rsidP="00CF1C59">
            <w:pPr>
              <w:numPr>
                <w:ilvl w:val="0"/>
                <w:numId w:val="57"/>
              </w:numPr>
              <w:jc w:val="both"/>
              <w:textAlignment w:val="baseline"/>
              <w:rPr>
                <w:rFonts w:eastAsia="Times New Roman"/>
                <w:i/>
                <w:iCs/>
                <w:color w:val="0000FF"/>
              </w:rPr>
            </w:pPr>
            <w:r w:rsidRPr="004B3025">
              <w:rPr>
                <w:rFonts w:eastAsia="Times New Roman"/>
                <w:i/>
                <w:iCs/>
                <w:color w:val="0000FF"/>
              </w:rPr>
              <w:t xml:space="preserve">Izmaksas, izņemot projekta iesniegumu pamatojošās dokumentācijas sagatavošanas izmaksas, ir attiecināmas pēc projekta iesnieguma iesniegšanas sadarbības iestādē. </w:t>
            </w:r>
          </w:p>
          <w:p w14:paraId="724DC97F" w14:textId="6DA37EBB" w:rsidR="004B3025" w:rsidRPr="004B3025" w:rsidRDefault="004B3025" w:rsidP="00CF1C59">
            <w:pPr>
              <w:numPr>
                <w:ilvl w:val="0"/>
                <w:numId w:val="57"/>
              </w:numPr>
              <w:jc w:val="both"/>
              <w:textAlignment w:val="baseline"/>
              <w:rPr>
                <w:rFonts w:eastAsia="Times New Roman"/>
                <w:i/>
                <w:iCs/>
                <w:color w:val="0000FF"/>
              </w:rPr>
            </w:pPr>
            <w:r w:rsidRPr="004B3025">
              <w:rPr>
                <w:rFonts w:eastAsia="Times New Roman"/>
                <w:i/>
                <w:iCs/>
                <w:color w:val="0000FF"/>
              </w:rPr>
              <w:t xml:space="preserve">Projekta iesniegumu pamatojošās dokumentācijas sagatavošanas izmaksas, ir attiecināmas, ja tās ir veiktas pēc 2021.gada 1.janvāra un šīs darbības ietvaros kā </w:t>
            </w:r>
            <w:proofErr w:type="spellStart"/>
            <w:r w:rsidRPr="004B3025">
              <w:rPr>
                <w:rFonts w:eastAsia="Times New Roman"/>
                <w:i/>
                <w:iCs/>
                <w:color w:val="0000FF"/>
              </w:rPr>
              <w:t>de</w:t>
            </w:r>
            <w:proofErr w:type="spellEnd"/>
            <w:r w:rsidRPr="004B3025">
              <w:rPr>
                <w:rFonts w:eastAsia="Times New Roman"/>
                <w:i/>
                <w:iCs/>
                <w:color w:val="0000FF"/>
              </w:rPr>
              <w:t xml:space="preserve"> </w:t>
            </w:r>
            <w:proofErr w:type="spellStart"/>
            <w:r w:rsidRPr="004B3025">
              <w:rPr>
                <w:rFonts w:eastAsia="Times New Roman"/>
                <w:i/>
                <w:iCs/>
                <w:color w:val="0000FF"/>
              </w:rPr>
              <w:t>minimis</w:t>
            </w:r>
            <w:proofErr w:type="spellEnd"/>
            <w:r w:rsidRPr="004B3025">
              <w:rPr>
                <w:rFonts w:eastAsia="Times New Roman"/>
                <w:i/>
                <w:iCs/>
                <w:color w:val="0000FF"/>
              </w:rPr>
              <w:t xml:space="preserve"> atbalsts</w:t>
            </w:r>
            <w:r w:rsidR="00DE0232">
              <w:rPr>
                <w:rFonts w:eastAsia="Times New Roman"/>
                <w:i/>
                <w:iCs/>
                <w:color w:val="0000FF"/>
              </w:rPr>
              <w:t>.</w:t>
            </w:r>
          </w:p>
          <w:p w14:paraId="2D380AA5" w14:textId="77777777" w:rsidR="004B3025" w:rsidRPr="004B3025" w:rsidRDefault="004B3025" w:rsidP="00CF1C59">
            <w:pPr>
              <w:numPr>
                <w:ilvl w:val="0"/>
                <w:numId w:val="57"/>
              </w:numPr>
              <w:jc w:val="both"/>
              <w:textAlignment w:val="baseline"/>
              <w:rPr>
                <w:rFonts w:eastAsia="Times New Roman"/>
                <w:i/>
                <w:iCs/>
                <w:color w:val="0000FF"/>
              </w:rPr>
            </w:pPr>
            <w:r w:rsidRPr="004B3025">
              <w:rPr>
                <w:rFonts w:eastAsia="Times New Roman"/>
                <w:i/>
                <w:iCs/>
                <w:color w:val="0000FF"/>
              </w:rPr>
              <w:t xml:space="preserve">Projektā neiekļauj pirms projekta iesnieguma iesniegšanas sadarbības iestādē uzsāktas un pabeigtas darbības/ </w:t>
            </w:r>
            <w:proofErr w:type="spellStart"/>
            <w:r w:rsidRPr="004B3025">
              <w:rPr>
                <w:rFonts w:eastAsia="Times New Roman"/>
                <w:i/>
                <w:iCs/>
                <w:color w:val="0000FF"/>
              </w:rPr>
              <w:t>apakšdarbības</w:t>
            </w:r>
            <w:proofErr w:type="spellEnd"/>
            <w:r w:rsidRPr="004B3025">
              <w:rPr>
                <w:rFonts w:eastAsia="Times New Roman"/>
                <w:i/>
                <w:iCs/>
                <w:color w:val="0000FF"/>
              </w:rPr>
              <w:t>, izņemot projekta iesniegumu pamatojošās dokumentācijas sagatavošanu, kas var būt pabeigtas līdz projekta iesnieguma iesniegšanai sadarbības iestādē.</w:t>
            </w:r>
          </w:p>
          <w:p w14:paraId="59FD1902" w14:textId="77777777" w:rsidR="004B3025" w:rsidRPr="004B3025" w:rsidRDefault="004B3025" w:rsidP="004B3025">
            <w:pPr>
              <w:jc w:val="both"/>
              <w:textAlignment w:val="baseline"/>
              <w:rPr>
                <w:rFonts w:eastAsia="Times New Roman"/>
                <w:i/>
                <w:iCs/>
                <w:color w:val="0000FF"/>
              </w:rPr>
            </w:pPr>
          </w:p>
          <w:p w14:paraId="5DB53CFD" w14:textId="77777777" w:rsidR="004B3025" w:rsidRPr="004B3025" w:rsidRDefault="004B3025" w:rsidP="004B3025">
            <w:pPr>
              <w:spacing w:after="120"/>
              <w:jc w:val="both"/>
              <w:textAlignment w:val="baseline"/>
              <w:rPr>
                <w:rFonts w:eastAsia="Times New Roman"/>
                <w:i/>
                <w:iCs/>
                <w:color w:val="0000FF"/>
              </w:rPr>
            </w:pPr>
            <w:proofErr w:type="spellStart"/>
            <w:r w:rsidRPr="004B3025">
              <w:rPr>
                <w:rFonts w:eastAsia="Times New Roman"/>
                <w:i/>
                <w:iCs/>
                <w:color w:val="0000FF"/>
              </w:rPr>
              <w:t>Apakšdarbības</w:t>
            </w:r>
            <w:proofErr w:type="spellEnd"/>
            <w:r w:rsidRPr="004B3025">
              <w:rPr>
                <w:rFonts w:eastAsia="Times New Roman"/>
                <w:i/>
                <w:iCs/>
                <w:color w:val="0000FF"/>
              </w:rPr>
              <w:t xml:space="preserve"> (vai darbības, ja </w:t>
            </w:r>
            <w:proofErr w:type="spellStart"/>
            <w:r w:rsidRPr="004B3025">
              <w:rPr>
                <w:rFonts w:eastAsia="Times New Roman"/>
                <w:i/>
                <w:iCs/>
                <w:color w:val="0000FF"/>
              </w:rPr>
              <w:t>apakšdarbība</w:t>
            </w:r>
            <w:proofErr w:type="spellEnd"/>
            <w:r w:rsidRPr="004B3025">
              <w:rPr>
                <w:rFonts w:eastAsia="Times New Roman"/>
                <w:i/>
                <w:iCs/>
                <w:color w:val="0000FF"/>
              </w:rPr>
              <w:t xml:space="preserve"> nav paredzēta) aprakstā:</w:t>
            </w:r>
          </w:p>
          <w:p w14:paraId="0CF198E5" w14:textId="54C70F91" w:rsidR="004B3025" w:rsidRPr="004B3025" w:rsidRDefault="004B3025" w:rsidP="006C67FF">
            <w:pPr>
              <w:numPr>
                <w:ilvl w:val="0"/>
                <w:numId w:val="90"/>
              </w:numPr>
              <w:spacing w:after="120"/>
              <w:jc w:val="both"/>
              <w:textAlignment w:val="baseline"/>
              <w:rPr>
                <w:rFonts w:eastAsia="Times New Roman"/>
                <w:i/>
                <w:iCs/>
                <w:color w:val="0000FF"/>
              </w:rPr>
            </w:pPr>
            <w:r w:rsidRPr="004B3025">
              <w:rPr>
                <w:rFonts w:eastAsia="Times New Roman"/>
                <w:i/>
                <w:iCs/>
                <w:color w:val="0000FF"/>
              </w:rPr>
              <w:t xml:space="preserve">īsi norāda </w:t>
            </w:r>
            <w:proofErr w:type="spellStart"/>
            <w:r w:rsidRPr="004B3025">
              <w:rPr>
                <w:rFonts w:eastAsia="Times New Roman"/>
                <w:i/>
                <w:iCs/>
                <w:color w:val="0000FF"/>
              </w:rPr>
              <w:t>apakšdarbības</w:t>
            </w:r>
            <w:proofErr w:type="spellEnd"/>
            <w:r w:rsidRPr="004B3025">
              <w:rPr>
                <w:rFonts w:eastAsia="Times New Roman"/>
                <w:i/>
                <w:iCs/>
                <w:color w:val="0000FF"/>
              </w:rPr>
              <w:t xml:space="preserve"> ietvaros plānotos darbus, piemēram, inženiertehnisko sistēmu un iekārtu, kas uzkrāj vai ražo enerģiju no atjaunojamiem energoresursiem, iegāde un uzstādīšana</w:t>
            </w:r>
            <w:r w:rsidR="00E0725E">
              <w:rPr>
                <w:rFonts w:eastAsia="Times New Roman"/>
                <w:i/>
                <w:iCs/>
                <w:color w:val="0000FF"/>
              </w:rPr>
              <w:t>, piemēram,</w:t>
            </w:r>
            <w:r w:rsidRPr="004B3025">
              <w:rPr>
                <w:rFonts w:eastAsia="Times New Roman"/>
                <w:i/>
                <w:iCs/>
                <w:color w:val="0000FF"/>
              </w:rPr>
              <w:t xml:space="preserve"> ēkas funkcionalitātes nodrošināšanai;</w:t>
            </w:r>
          </w:p>
          <w:p w14:paraId="2B833AA5" w14:textId="77777777" w:rsidR="004B3025" w:rsidRPr="004B3025" w:rsidRDefault="004B3025" w:rsidP="006C67FF">
            <w:pPr>
              <w:numPr>
                <w:ilvl w:val="0"/>
                <w:numId w:val="90"/>
              </w:numPr>
              <w:spacing w:after="120"/>
              <w:jc w:val="both"/>
              <w:textAlignment w:val="baseline"/>
              <w:rPr>
                <w:rFonts w:eastAsia="Times New Roman"/>
                <w:i/>
                <w:iCs/>
                <w:color w:val="0000FF"/>
              </w:rPr>
            </w:pPr>
            <w:r w:rsidRPr="004B3025">
              <w:rPr>
                <w:rFonts w:eastAsia="Times New Roman"/>
                <w:i/>
                <w:iCs/>
                <w:color w:val="0000FF"/>
              </w:rPr>
              <w:t xml:space="preserve">norāda </w:t>
            </w:r>
            <w:proofErr w:type="spellStart"/>
            <w:r w:rsidRPr="004B3025">
              <w:rPr>
                <w:rFonts w:eastAsia="Times New Roman"/>
                <w:i/>
                <w:iCs/>
                <w:color w:val="0000FF"/>
              </w:rPr>
              <w:t>apakšdarbības</w:t>
            </w:r>
            <w:proofErr w:type="spellEnd"/>
            <w:r w:rsidRPr="004B3025">
              <w:rPr>
                <w:rFonts w:eastAsia="Times New Roman"/>
                <w:i/>
                <w:iCs/>
                <w:color w:val="0000FF"/>
              </w:rPr>
              <w:t xml:space="preserve"> rezultātu,  piemēram, granulu ūdenssildāmā apkures katla ar jaudu 1 MW uzstādīšana, saules paneļu ar jaudu 200 </w:t>
            </w:r>
            <w:proofErr w:type="spellStart"/>
            <w:r w:rsidRPr="004B3025">
              <w:rPr>
                <w:rFonts w:eastAsia="Times New Roman"/>
                <w:i/>
                <w:iCs/>
                <w:color w:val="0000FF"/>
              </w:rPr>
              <w:t>kW</w:t>
            </w:r>
            <w:proofErr w:type="spellEnd"/>
            <w:r w:rsidRPr="004B3025">
              <w:rPr>
                <w:rFonts w:eastAsia="Times New Roman"/>
                <w:i/>
                <w:iCs/>
                <w:color w:val="0000FF"/>
              </w:rPr>
              <w:t xml:space="preserve"> uzstādīšana;</w:t>
            </w:r>
          </w:p>
          <w:p w14:paraId="646DA148" w14:textId="77777777" w:rsidR="004B3025" w:rsidRPr="004B3025" w:rsidRDefault="004B3025" w:rsidP="006C67FF">
            <w:pPr>
              <w:numPr>
                <w:ilvl w:val="0"/>
                <w:numId w:val="90"/>
              </w:numPr>
              <w:spacing w:after="120"/>
              <w:jc w:val="both"/>
              <w:textAlignment w:val="baseline"/>
              <w:rPr>
                <w:rFonts w:eastAsia="Times New Roman"/>
                <w:i/>
                <w:iCs/>
                <w:color w:val="0000FF"/>
              </w:rPr>
            </w:pPr>
            <w:r w:rsidRPr="004B3025">
              <w:rPr>
                <w:rFonts w:eastAsia="Times New Roman"/>
                <w:i/>
                <w:iCs/>
                <w:color w:val="0000FF"/>
              </w:rPr>
              <w:t>norāda informāciju par iepirkuma procedūras veikšanu (vai tā ir uzsākta, kad noslēgts vai plānots noslēgt būvdarbu līgumu);</w:t>
            </w:r>
          </w:p>
          <w:p w14:paraId="7335C1BB" w14:textId="77777777" w:rsidR="000153B7" w:rsidRDefault="004B3025" w:rsidP="006C67FF">
            <w:pPr>
              <w:numPr>
                <w:ilvl w:val="0"/>
                <w:numId w:val="90"/>
              </w:numPr>
              <w:spacing w:after="120"/>
              <w:jc w:val="both"/>
              <w:textAlignment w:val="baseline"/>
              <w:rPr>
                <w:rFonts w:eastAsia="Times New Roman"/>
                <w:i/>
                <w:iCs/>
                <w:color w:val="0000FF"/>
              </w:rPr>
            </w:pPr>
            <w:r w:rsidRPr="004B3025">
              <w:rPr>
                <w:rFonts w:eastAsia="Times New Roman"/>
                <w:i/>
                <w:iCs/>
                <w:color w:val="0000FF"/>
              </w:rPr>
              <w:t xml:space="preserve">norāda BIS  lietas numuru, kur pieejama informācija par tehnisko dokumentāciju, kas saistīta ar attiecīgo </w:t>
            </w:r>
            <w:proofErr w:type="spellStart"/>
            <w:r w:rsidRPr="004B3025">
              <w:rPr>
                <w:rFonts w:eastAsia="Times New Roman"/>
                <w:i/>
                <w:iCs/>
                <w:color w:val="0000FF"/>
              </w:rPr>
              <w:t>apakšdarbību</w:t>
            </w:r>
            <w:proofErr w:type="spellEnd"/>
            <w:r w:rsidRPr="004B3025">
              <w:rPr>
                <w:rFonts w:eastAsia="Times New Roman"/>
                <w:i/>
                <w:iCs/>
                <w:color w:val="0000FF"/>
              </w:rPr>
              <w:t xml:space="preserve"> vai darbību, ja </w:t>
            </w:r>
            <w:proofErr w:type="spellStart"/>
            <w:r w:rsidRPr="004B3025">
              <w:rPr>
                <w:rFonts w:eastAsia="Times New Roman"/>
                <w:i/>
                <w:iCs/>
                <w:color w:val="0000FF"/>
              </w:rPr>
              <w:t>apakšdarbība</w:t>
            </w:r>
            <w:proofErr w:type="spellEnd"/>
            <w:r w:rsidRPr="004B3025">
              <w:rPr>
                <w:rFonts w:eastAsia="Times New Roman"/>
                <w:i/>
                <w:iCs/>
                <w:color w:val="0000FF"/>
              </w:rPr>
              <w:t xml:space="preserve"> nav paredzēta. Ja darbības īstenošanai  tehniskā dokumentācija nav nepieciešama, tad projekta iesniegumam pievieno būvvaldes izziņu, kurā norādīts, ka būvdarbiem būvatļauja, paskaidrojuma raksts, apliecinājuma karte vai paziņojums par būvniecību nav nepieciešams. Attiecīgi</w:t>
            </w:r>
            <w:r w:rsidRPr="004B3025">
              <w:rPr>
                <w:rFonts w:eastAsia="Times New Roman"/>
                <w:i/>
                <w:iCs/>
              </w:rPr>
              <w:t xml:space="preserve"> </w:t>
            </w:r>
            <w:proofErr w:type="spellStart"/>
            <w:r w:rsidRPr="004B3025">
              <w:rPr>
                <w:rFonts w:eastAsia="Times New Roman"/>
                <w:i/>
                <w:iCs/>
                <w:color w:val="0000FF"/>
              </w:rPr>
              <w:t>apakšdarbības</w:t>
            </w:r>
            <w:proofErr w:type="spellEnd"/>
            <w:r w:rsidRPr="004B3025">
              <w:rPr>
                <w:rFonts w:eastAsia="Times New Roman"/>
                <w:i/>
                <w:iCs/>
                <w:color w:val="0000FF"/>
              </w:rPr>
              <w:t xml:space="preserve"> (vai darbības, ja </w:t>
            </w:r>
            <w:proofErr w:type="spellStart"/>
            <w:r w:rsidRPr="004B3025">
              <w:rPr>
                <w:rFonts w:eastAsia="Times New Roman"/>
                <w:i/>
                <w:iCs/>
                <w:color w:val="0000FF"/>
              </w:rPr>
              <w:t>apakšdarbība</w:t>
            </w:r>
            <w:proofErr w:type="spellEnd"/>
            <w:r w:rsidRPr="004B3025">
              <w:rPr>
                <w:rFonts w:eastAsia="Times New Roman"/>
                <w:i/>
                <w:iCs/>
                <w:color w:val="0000FF"/>
              </w:rPr>
              <w:t xml:space="preserve"> nav paredzēta) aprakstā norāda atsauci uz pielikumu, kurā norādīts, ka tehniskā dokumentācija nav nepieciešama</w:t>
            </w:r>
            <w:r w:rsidR="000153B7">
              <w:rPr>
                <w:rFonts w:eastAsia="Times New Roman"/>
                <w:i/>
                <w:iCs/>
                <w:color w:val="0000FF"/>
              </w:rPr>
              <w:t>.</w:t>
            </w:r>
          </w:p>
          <w:p w14:paraId="159BAFCF" w14:textId="7FA0D4B2" w:rsidR="000153B7" w:rsidRPr="000153B7" w:rsidRDefault="000153B7" w:rsidP="00CF1C59">
            <w:pPr>
              <w:pStyle w:val="ListParagraph"/>
              <w:numPr>
                <w:ilvl w:val="0"/>
                <w:numId w:val="22"/>
              </w:numPr>
              <w:spacing w:after="120" w:line="240" w:lineRule="auto"/>
              <w:ind w:left="714" w:hanging="357"/>
              <w:jc w:val="both"/>
              <w:textAlignment w:val="baseline"/>
              <w:rPr>
                <w:rFonts w:ascii="Times New Roman" w:eastAsia="Times New Roman" w:hAnsi="Times New Roman"/>
                <w:i/>
                <w:iCs/>
                <w:color w:val="0000FF"/>
                <w:sz w:val="24"/>
                <w:szCs w:val="24"/>
                <w:lang w:eastAsia="lv-LV"/>
              </w:rPr>
            </w:pPr>
            <w:r w:rsidRPr="000153B7">
              <w:rPr>
                <w:rFonts w:ascii="Times New Roman" w:eastAsia="Times New Roman" w:hAnsi="Times New Roman"/>
                <w:i/>
                <w:iCs/>
                <w:color w:val="0000FF"/>
                <w:sz w:val="24"/>
                <w:szCs w:val="24"/>
                <w:lang w:eastAsia="lv-LV"/>
              </w:rPr>
              <w:t>Līdz projekta iesnieguma iesniegšanas beigu termiņam, t.i., līdz 202</w:t>
            </w:r>
            <w:r w:rsidR="006C67FF">
              <w:rPr>
                <w:rFonts w:ascii="Times New Roman" w:eastAsia="Times New Roman" w:hAnsi="Times New Roman"/>
                <w:i/>
                <w:iCs/>
                <w:color w:val="0000FF"/>
                <w:sz w:val="24"/>
                <w:szCs w:val="24"/>
                <w:lang w:eastAsia="lv-LV"/>
              </w:rPr>
              <w:t>5</w:t>
            </w:r>
            <w:r w:rsidRPr="000153B7">
              <w:rPr>
                <w:rFonts w:ascii="Times New Roman" w:eastAsia="Times New Roman" w:hAnsi="Times New Roman"/>
                <w:i/>
                <w:iCs/>
                <w:color w:val="0000FF"/>
                <w:sz w:val="24"/>
                <w:szCs w:val="24"/>
                <w:lang w:eastAsia="lv-LV"/>
              </w:rPr>
              <w:t>. gada 2</w:t>
            </w:r>
            <w:r w:rsidR="006C67FF">
              <w:rPr>
                <w:rFonts w:ascii="Times New Roman" w:eastAsia="Times New Roman" w:hAnsi="Times New Roman"/>
                <w:i/>
                <w:iCs/>
                <w:color w:val="0000FF"/>
                <w:sz w:val="24"/>
                <w:szCs w:val="24"/>
                <w:lang w:eastAsia="lv-LV"/>
              </w:rPr>
              <w:t>8</w:t>
            </w:r>
            <w:r w:rsidRPr="000153B7">
              <w:rPr>
                <w:rFonts w:ascii="Times New Roman" w:eastAsia="Times New Roman" w:hAnsi="Times New Roman"/>
                <w:i/>
                <w:iCs/>
                <w:color w:val="0000FF"/>
                <w:sz w:val="24"/>
                <w:szCs w:val="24"/>
                <w:lang w:eastAsia="lv-LV"/>
              </w:rPr>
              <w:t>. </w:t>
            </w:r>
            <w:r w:rsidR="006C67FF">
              <w:rPr>
                <w:rFonts w:ascii="Times New Roman" w:eastAsia="Times New Roman" w:hAnsi="Times New Roman"/>
                <w:i/>
                <w:iCs/>
                <w:color w:val="0000FF"/>
                <w:sz w:val="24"/>
                <w:szCs w:val="24"/>
                <w:lang w:eastAsia="lv-LV"/>
              </w:rPr>
              <w:t>februārim</w:t>
            </w:r>
            <w:r w:rsidRPr="000153B7">
              <w:rPr>
                <w:rFonts w:ascii="Times New Roman" w:eastAsia="Times New Roman" w:hAnsi="Times New Roman"/>
                <w:i/>
                <w:iCs/>
                <w:color w:val="0000FF"/>
                <w:sz w:val="24"/>
                <w:szCs w:val="24"/>
                <w:lang w:eastAsia="lv-LV"/>
              </w:rPr>
              <w:t xml:space="preserve"> (ieskaitot), par visām projekta ietvaros plānotajām būvniecības darbībām būvatļaujā, apliecinājuma kartē vai paskaidrojuma rakstā ir veikta būvvaldes atzīme par projektēšanas nosacījumu izpildi vai ir </w:t>
            </w:r>
            <w:r w:rsidRPr="000153B7">
              <w:rPr>
                <w:rFonts w:ascii="Times New Roman" w:eastAsia="Times New Roman" w:hAnsi="Times New Roman"/>
                <w:i/>
                <w:iCs/>
                <w:color w:val="0000FF"/>
                <w:sz w:val="24"/>
                <w:szCs w:val="24"/>
                <w:lang w:eastAsia="lv-LV"/>
              </w:rPr>
              <w:lastRenderedPageBreak/>
              <w:t>paziņojums par būvniecību, vai ir iesniegta būvvaldes izziņa, kas liecina, ka būvdarbiem būvatļauja, paskaidrojuma raksts, apliecinājuma karte vai paziņojums par būvniecību nav nepieciešams (projektu iesniegumu vērtēšanas specifiskais atbilstības kritērijs Nr.3.6);</w:t>
            </w:r>
          </w:p>
          <w:p w14:paraId="63078D77" w14:textId="77777777" w:rsidR="004B3025" w:rsidRPr="004B3025" w:rsidRDefault="004B3025" w:rsidP="006C67FF">
            <w:pPr>
              <w:numPr>
                <w:ilvl w:val="0"/>
                <w:numId w:val="90"/>
              </w:numPr>
              <w:spacing w:after="120"/>
              <w:jc w:val="both"/>
              <w:textAlignment w:val="baseline"/>
              <w:rPr>
                <w:rFonts w:eastAsia="Times New Roman"/>
                <w:i/>
                <w:iCs/>
                <w:color w:val="0000FF"/>
              </w:rPr>
            </w:pPr>
            <w:r w:rsidRPr="004B3025">
              <w:rPr>
                <w:rFonts w:eastAsia="Times New Roman"/>
                <w:i/>
                <w:iCs/>
                <w:color w:val="0000FF"/>
              </w:rPr>
              <w:t>norāda, ka tiks iegādātas jaunas vai atjaunotas iekārtas;</w:t>
            </w:r>
          </w:p>
          <w:p w14:paraId="33CAEC57" w14:textId="77777777" w:rsidR="004B3025" w:rsidRPr="004B3025" w:rsidRDefault="004B3025" w:rsidP="006C67FF">
            <w:pPr>
              <w:numPr>
                <w:ilvl w:val="0"/>
                <w:numId w:val="90"/>
              </w:numPr>
              <w:spacing w:after="120"/>
              <w:jc w:val="both"/>
              <w:textAlignment w:val="baseline"/>
              <w:rPr>
                <w:rFonts w:eastAsia="Times New Roman"/>
                <w:i/>
                <w:iCs/>
                <w:color w:val="0000FF"/>
              </w:rPr>
            </w:pPr>
            <w:r w:rsidRPr="004B3025">
              <w:rPr>
                <w:rFonts w:eastAsia="Times New Roman"/>
                <w:i/>
                <w:iCs/>
                <w:color w:val="0000FF"/>
              </w:rPr>
              <w:t>norāda, ka atbalsts plānots inženiertehnisko sistēmu un iekārtu iegādei un uzstādīšanai, kas uzkrāj vai ražo enerģiju no atjaunojamiem energoresursiem, tai skaitā šo sistēmu un iekārtu funkcionalitātei nepieciešamo inženierbūvju būvniecībai, kas ir minēto sistēmu un iekārtu sastāvdaļa un atjaunojamo enerģiju ražojošie un uzkrājošie elementi ir viena projekta sastāvdaļas;</w:t>
            </w:r>
          </w:p>
          <w:p w14:paraId="0AD9A4D8" w14:textId="77777777" w:rsidR="004B3025" w:rsidRPr="004B3025" w:rsidRDefault="004B3025" w:rsidP="006C67FF">
            <w:pPr>
              <w:numPr>
                <w:ilvl w:val="0"/>
                <w:numId w:val="90"/>
              </w:numPr>
              <w:spacing w:after="120"/>
              <w:jc w:val="both"/>
              <w:textAlignment w:val="baseline"/>
              <w:rPr>
                <w:rFonts w:eastAsia="Times New Roman"/>
                <w:i/>
                <w:iCs/>
                <w:color w:val="0000FF"/>
              </w:rPr>
            </w:pPr>
            <w:r w:rsidRPr="004B3025">
              <w:rPr>
                <w:rFonts w:eastAsia="Times New Roman"/>
                <w:i/>
                <w:iCs/>
                <w:color w:val="0000FF"/>
              </w:rPr>
              <w:t>norāda, ka uzkrāšanas infrastruktūra būs savienota ar esošo atjaunojamo energoresursu ražošanas iekārtu;</w:t>
            </w:r>
          </w:p>
          <w:p w14:paraId="5A95A0C6" w14:textId="77777777" w:rsidR="004B3025" w:rsidRPr="004B3025" w:rsidRDefault="004B3025" w:rsidP="006C67FF">
            <w:pPr>
              <w:numPr>
                <w:ilvl w:val="0"/>
                <w:numId w:val="90"/>
              </w:numPr>
              <w:spacing w:after="120"/>
              <w:jc w:val="both"/>
              <w:textAlignment w:val="baseline"/>
              <w:rPr>
                <w:rFonts w:eastAsia="Times New Roman"/>
                <w:i/>
                <w:iCs/>
                <w:color w:val="0000FF"/>
              </w:rPr>
            </w:pPr>
            <w:r w:rsidRPr="004B3025">
              <w:rPr>
                <w:rFonts w:eastAsia="Times New Roman"/>
                <w:i/>
                <w:iCs/>
                <w:color w:val="0000FF"/>
              </w:rPr>
              <w:t>norāda, ka uzkrāšanas komponents katru gadu akumulēs vismaz 75 % enerģijas no tieši pieslēgtas atjaunojamās enerģijas ražošanas iekārtas un projekta iesniedzējs ziņos sadarbības iestādei datus par gada griezumā akumulēto enerģiju;</w:t>
            </w:r>
          </w:p>
          <w:p w14:paraId="6EE90ABE" w14:textId="77777777" w:rsidR="006C67FF" w:rsidRDefault="004B3025" w:rsidP="006C67FF">
            <w:pPr>
              <w:numPr>
                <w:ilvl w:val="0"/>
                <w:numId w:val="90"/>
              </w:numPr>
              <w:spacing w:after="120"/>
              <w:jc w:val="both"/>
              <w:textAlignment w:val="baseline"/>
              <w:rPr>
                <w:rFonts w:eastAsia="Times New Roman"/>
                <w:i/>
                <w:iCs/>
                <w:color w:val="0000FF"/>
              </w:rPr>
            </w:pPr>
            <w:r w:rsidRPr="004B3025">
              <w:rPr>
                <w:rFonts w:eastAsia="Times New Roman"/>
                <w:i/>
                <w:iCs/>
                <w:color w:val="0000FF"/>
              </w:rPr>
              <w:t>norāda, ka projekta īstenošanas laikā nav plānota ienākumu gūšana no saražotās enerģijas pārdošanas;</w:t>
            </w:r>
          </w:p>
          <w:p w14:paraId="3C1529EB" w14:textId="77777777" w:rsidR="006C67FF" w:rsidRDefault="006D49D9" w:rsidP="006C67FF">
            <w:pPr>
              <w:numPr>
                <w:ilvl w:val="0"/>
                <w:numId w:val="90"/>
              </w:numPr>
              <w:spacing w:after="120"/>
              <w:jc w:val="both"/>
              <w:textAlignment w:val="baseline"/>
              <w:rPr>
                <w:rFonts w:eastAsia="Times New Roman"/>
                <w:i/>
                <w:iCs/>
                <w:color w:val="0000FF"/>
              </w:rPr>
            </w:pPr>
            <w:r w:rsidRPr="006C67FF">
              <w:rPr>
                <w:rFonts w:eastAsia="Segoe UI"/>
                <w:i/>
                <w:iCs/>
                <w:color w:val="0000FF"/>
              </w:rPr>
              <w:t>norāda aprakstu (</w:t>
            </w:r>
            <w:r w:rsidRPr="006C67FF">
              <w:rPr>
                <w:rFonts w:eastAsia="Times New Roman"/>
                <w:i/>
                <w:iCs/>
                <w:color w:val="0000FF"/>
              </w:rPr>
              <w:t xml:space="preserve">attiecināms, ja projekta iesniegumā plānoti papildu punkti projektu iesniegumu vērtēšanas kvalitātes kritērijā Nr. 4.2. “Degradētās vides uzlabošana”) vai, atbilstoši spēkā esošajam teritorijas plānojumam, </w:t>
            </w:r>
            <w:proofErr w:type="spellStart"/>
            <w:r w:rsidRPr="006C67FF">
              <w:rPr>
                <w:rFonts w:eastAsia="Times New Roman"/>
                <w:i/>
                <w:iCs/>
                <w:color w:val="0000FF"/>
              </w:rPr>
              <w:t>lokālplānojumam</w:t>
            </w:r>
            <w:proofErr w:type="spellEnd"/>
            <w:r w:rsidRPr="006C67FF">
              <w:rPr>
                <w:rFonts w:eastAsia="Times New Roman"/>
                <w:i/>
                <w:iCs/>
                <w:color w:val="0000FF"/>
              </w:rPr>
              <w:t xml:space="preserve"> vai detālplānojumam vienu vai vairākas projekta darbības ir plānots veikt rūpnieciskās apbūves teritorijā, tādējādi attīstot esošās rūpnieciskās apbūves teritorijas, novēršot turpmāku vides degradāciju; </w:t>
            </w:r>
          </w:p>
          <w:p w14:paraId="416AF76D" w14:textId="683F2B1B" w:rsidR="004B3025" w:rsidRPr="006C67FF" w:rsidRDefault="004B3025" w:rsidP="006C67FF">
            <w:pPr>
              <w:numPr>
                <w:ilvl w:val="0"/>
                <w:numId w:val="90"/>
              </w:numPr>
              <w:spacing w:after="120"/>
              <w:jc w:val="both"/>
              <w:textAlignment w:val="baseline"/>
              <w:rPr>
                <w:rFonts w:eastAsia="Times New Roman"/>
                <w:i/>
                <w:iCs/>
                <w:color w:val="0000FF"/>
              </w:rPr>
            </w:pPr>
            <w:r w:rsidRPr="006C67FF">
              <w:rPr>
                <w:rFonts w:eastAsia="Times New Roman"/>
                <w:i/>
                <w:iCs/>
                <w:color w:val="0000FF"/>
              </w:rPr>
              <w:t xml:space="preserve">norāda, vai darbības ietvaros ir veikts vai plānots veikt zaļo publisko iepirkumu būvdarbiem, kurā paredzētas papildu prasības tām preču un pakalpojumu grupām, kurām nav obligāti piemērojams zaļais publiskais iepirkums saskaņā ar Ministru kabineta noteikumu Nr.353   1.pielikumu “Preču un pakalpojumu grupas, kurām obligāti piemērojams zaļais publiskais iepirkums” (attiecināms, ja projekta iesniegumā plānoti papildu punkti projektu iesniegumu vērtēšanas kvalitātes kritērijā Nr. </w:t>
            </w:r>
            <w:del w:id="82" w:author="Laura Antonoviča" w:date="2025-01-24T12:04:00Z" w16du:dateUtc="2025-01-24T10:04:00Z">
              <w:r w:rsidRPr="006C67FF" w:rsidDel="004803A9">
                <w:rPr>
                  <w:rFonts w:eastAsia="Times New Roman"/>
                  <w:i/>
                  <w:iCs/>
                  <w:color w:val="0000FF"/>
                </w:rPr>
                <w:delText>4.</w:delText>
              </w:r>
              <w:r w:rsidR="00555461" w:rsidRPr="006C67FF" w:rsidDel="004803A9">
                <w:rPr>
                  <w:rFonts w:eastAsia="Times New Roman"/>
                  <w:i/>
                  <w:iCs/>
                  <w:color w:val="0000FF"/>
                </w:rPr>
                <w:delText>4</w:delText>
              </w:r>
            </w:del>
            <w:ins w:id="83" w:author="Laura Antonoviča" w:date="2025-01-28T13:52:00Z" w16du:dateUtc="2025-01-28T11:52:00Z">
              <w:r w:rsidR="00E2774F">
                <w:rPr>
                  <w:rFonts w:eastAsia="Times New Roman"/>
                  <w:i/>
                  <w:iCs/>
                  <w:color w:val="0000FF"/>
                </w:rPr>
                <w:t>4.3</w:t>
              </w:r>
            </w:ins>
            <w:r w:rsidRPr="006C67FF">
              <w:rPr>
                <w:rFonts w:eastAsia="Times New Roman"/>
                <w:i/>
                <w:iCs/>
                <w:color w:val="0000FF"/>
              </w:rPr>
              <w:t>. “Zaļais iepirkums”).</w:t>
            </w:r>
          </w:p>
        </w:tc>
      </w:tr>
      <w:tr w:rsidR="004B3025" w:rsidRPr="004B3025" w14:paraId="5ADDF437" w14:textId="77777777" w:rsidTr="670B69E9">
        <w:tc>
          <w:tcPr>
            <w:tcW w:w="2562" w:type="dxa"/>
          </w:tcPr>
          <w:p w14:paraId="682B1ACE" w14:textId="53C0EC46" w:rsidR="004B3025" w:rsidRPr="004B3025" w:rsidRDefault="004B3025" w:rsidP="004B3025">
            <w:pPr>
              <w:jc w:val="both"/>
              <w:textAlignment w:val="baseline"/>
              <w:rPr>
                <w:rFonts w:eastAsia="Times New Roman"/>
                <w:b/>
                <w:bCs/>
                <w:i/>
                <w:iCs/>
                <w:color w:val="0000FF"/>
              </w:rPr>
            </w:pPr>
            <w:r w:rsidRPr="004B3025">
              <w:rPr>
                <w:rFonts w:eastAsia="Times New Roman"/>
                <w:b/>
                <w:bCs/>
                <w:i/>
                <w:iCs/>
                <w:color w:val="0000FF"/>
              </w:rPr>
              <w:lastRenderedPageBreak/>
              <w:t>6.</w:t>
            </w:r>
            <w:r w:rsidR="00411F83">
              <w:rPr>
                <w:rFonts w:eastAsia="Times New Roman"/>
                <w:b/>
                <w:bCs/>
                <w:i/>
                <w:iCs/>
                <w:color w:val="0000FF"/>
              </w:rPr>
              <w:t xml:space="preserve"> </w:t>
            </w:r>
            <w:r w:rsidRPr="004B3025">
              <w:rPr>
                <w:rFonts w:eastAsia="Times New Roman"/>
                <w:b/>
                <w:bCs/>
                <w:i/>
                <w:iCs/>
                <w:color w:val="0000FF"/>
              </w:rPr>
              <w:t xml:space="preserve">Darbības </w:t>
            </w:r>
            <w:proofErr w:type="spellStart"/>
            <w:r w:rsidRPr="004B3025">
              <w:rPr>
                <w:rFonts w:eastAsia="Times New Roman"/>
                <w:b/>
                <w:bCs/>
                <w:i/>
                <w:iCs/>
                <w:color w:val="0000FF"/>
              </w:rPr>
              <w:t>remediācijai</w:t>
            </w:r>
            <w:proofErr w:type="spellEnd"/>
            <w:r w:rsidRPr="004B3025">
              <w:rPr>
                <w:rFonts w:eastAsia="Times New Roman"/>
                <w:b/>
                <w:bCs/>
                <w:i/>
                <w:iCs/>
                <w:color w:val="0000FF"/>
              </w:rPr>
              <w:t xml:space="preserve"> un sanācijai (komercdarbības atbalsts, regulas Nr.651/2014 45.pants, </w:t>
            </w:r>
            <w:proofErr w:type="spellStart"/>
            <w:r w:rsidRPr="004B3025">
              <w:rPr>
                <w:rFonts w:eastAsia="Times New Roman"/>
                <w:b/>
                <w:bCs/>
                <w:i/>
                <w:iCs/>
                <w:color w:val="0000FF"/>
              </w:rPr>
              <w:t>de</w:t>
            </w:r>
            <w:proofErr w:type="spellEnd"/>
            <w:r w:rsidRPr="004B3025">
              <w:rPr>
                <w:rFonts w:eastAsia="Times New Roman"/>
                <w:b/>
                <w:bCs/>
                <w:i/>
                <w:iCs/>
                <w:color w:val="0000FF"/>
              </w:rPr>
              <w:t xml:space="preserve"> </w:t>
            </w:r>
            <w:proofErr w:type="spellStart"/>
            <w:r w:rsidRPr="004B3025">
              <w:rPr>
                <w:rFonts w:eastAsia="Times New Roman"/>
                <w:b/>
                <w:bCs/>
                <w:i/>
                <w:iCs/>
                <w:color w:val="0000FF"/>
              </w:rPr>
              <w:t>minimis</w:t>
            </w:r>
            <w:proofErr w:type="spellEnd"/>
            <w:r w:rsidRPr="004B3025">
              <w:rPr>
                <w:rFonts w:eastAsia="Times New Roman"/>
                <w:b/>
                <w:bCs/>
                <w:i/>
                <w:iCs/>
                <w:color w:val="0000FF"/>
              </w:rPr>
              <w:t xml:space="preserve"> projekta sagatavošanai)</w:t>
            </w:r>
          </w:p>
        </w:tc>
        <w:tc>
          <w:tcPr>
            <w:tcW w:w="7072" w:type="dxa"/>
          </w:tcPr>
          <w:p w14:paraId="58B04580" w14:textId="528A6BCB" w:rsidR="004B3025" w:rsidRPr="004B3025" w:rsidRDefault="004B3025" w:rsidP="004B3025">
            <w:pPr>
              <w:jc w:val="both"/>
              <w:textAlignment w:val="baseline"/>
              <w:rPr>
                <w:rFonts w:eastAsia="Times New Roman"/>
                <w:i/>
                <w:iCs/>
                <w:color w:val="0000FF"/>
              </w:rPr>
            </w:pPr>
            <w:r w:rsidRPr="004B3025">
              <w:rPr>
                <w:rFonts w:eastAsia="Times New Roman"/>
                <w:i/>
                <w:iCs/>
                <w:color w:val="0000FF"/>
              </w:rPr>
              <w:t>Darbību izvēlas, ja plānotas MK noteikumu 3</w:t>
            </w:r>
            <w:r w:rsidR="00555461">
              <w:rPr>
                <w:rFonts w:eastAsia="Times New Roman"/>
                <w:i/>
                <w:iCs/>
                <w:color w:val="0000FF"/>
              </w:rPr>
              <w:t>6</w:t>
            </w:r>
            <w:r w:rsidRPr="004B3025">
              <w:rPr>
                <w:rFonts w:eastAsia="Times New Roman"/>
                <w:i/>
                <w:iCs/>
                <w:color w:val="0000FF"/>
              </w:rPr>
              <w:t>.6., 3</w:t>
            </w:r>
            <w:r w:rsidR="00555461">
              <w:rPr>
                <w:rFonts w:eastAsia="Times New Roman"/>
                <w:i/>
                <w:iCs/>
                <w:color w:val="0000FF"/>
              </w:rPr>
              <w:t>6</w:t>
            </w:r>
            <w:r w:rsidRPr="004B3025">
              <w:rPr>
                <w:rFonts w:eastAsia="Times New Roman"/>
                <w:i/>
                <w:iCs/>
                <w:color w:val="0000FF"/>
              </w:rPr>
              <w:t>.9.2. apakšpunktā un 3</w:t>
            </w:r>
            <w:r w:rsidR="00555461">
              <w:rPr>
                <w:rFonts w:eastAsia="Times New Roman"/>
                <w:i/>
                <w:iCs/>
                <w:color w:val="0000FF"/>
              </w:rPr>
              <w:t>7</w:t>
            </w:r>
            <w:r w:rsidRPr="004B3025">
              <w:rPr>
                <w:rFonts w:eastAsia="Times New Roman"/>
                <w:i/>
                <w:iCs/>
                <w:color w:val="0000FF"/>
              </w:rPr>
              <w:t xml:space="preserve">.punktā minētās </w:t>
            </w:r>
            <w:proofErr w:type="spellStart"/>
            <w:r w:rsidRPr="004B3025">
              <w:rPr>
                <w:rFonts w:eastAsia="Times New Roman"/>
                <w:i/>
                <w:iCs/>
                <w:color w:val="0000FF"/>
              </w:rPr>
              <w:t>remediācijas</w:t>
            </w:r>
            <w:proofErr w:type="spellEnd"/>
            <w:r w:rsidRPr="004B3025">
              <w:rPr>
                <w:rFonts w:eastAsia="Times New Roman"/>
                <w:i/>
                <w:iCs/>
                <w:color w:val="0000FF"/>
              </w:rPr>
              <w:t xml:space="preserve"> un sanācijas darbu izmaksas. </w:t>
            </w:r>
          </w:p>
          <w:p w14:paraId="7D671238" w14:textId="77777777" w:rsidR="004B3025" w:rsidRPr="004B3025" w:rsidRDefault="004B3025" w:rsidP="004B3025">
            <w:pPr>
              <w:jc w:val="both"/>
              <w:textAlignment w:val="baseline"/>
              <w:rPr>
                <w:rFonts w:eastAsia="Times New Roman"/>
                <w:i/>
                <w:iCs/>
                <w:color w:val="0000FF"/>
              </w:rPr>
            </w:pPr>
          </w:p>
          <w:p w14:paraId="7632DC8F" w14:textId="3A14282F" w:rsidR="004B3025" w:rsidRPr="004B3025" w:rsidRDefault="004B3025" w:rsidP="004B3025">
            <w:pPr>
              <w:spacing w:after="120"/>
              <w:jc w:val="both"/>
              <w:textAlignment w:val="baseline"/>
              <w:rPr>
                <w:rFonts w:eastAsia="Times New Roman"/>
                <w:i/>
                <w:iCs/>
                <w:color w:val="0000FF"/>
              </w:rPr>
            </w:pPr>
            <w:r w:rsidRPr="004B3025">
              <w:rPr>
                <w:rFonts w:eastAsia="Times New Roman"/>
                <w:i/>
                <w:iCs/>
                <w:color w:val="0000FF"/>
              </w:rPr>
              <w:t>Darbības ietvaros paredz arī MK noteikumu 3</w:t>
            </w:r>
            <w:r w:rsidR="00555461">
              <w:rPr>
                <w:rFonts w:eastAsia="Times New Roman"/>
                <w:i/>
                <w:iCs/>
                <w:color w:val="0000FF"/>
              </w:rPr>
              <w:t>6</w:t>
            </w:r>
            <w:r w:rsidRPr="004B3025">
              <w:rPr>
                <w:rFonts w:eastAsia="Times New Roman"/>
                <w:i/>
                <w:iCs/>
                <w:color w:val="0000FF"/>
              </w:rPr>
              <w:t xml:space="preserve">.9.1. apakšpunktā minētās projekta iesniegumu pamatojošās dokumentācijas sagatavošanas izmaksas (tikai kā </w:t>
            </w:r>
            <w:proofErr w:type="spellStart"/>
            <w:r w:rsidRPr="004B3025">
              <w:rPr>
                <w:rFonts w:eastAsia="Times New Roman"/>
                <w:i/>
                <w:iCs/>
                <w:color w:val="0000FF"/>
              </w:rPr>
              <w:t>de</w:t>
            </w:r>
            <w:proofErr w:type="spellEnd"/>
            <w:r w:rsidRPr="004B3025">
              <w:rPr>
                <w:rFonts w:eastAsia="Times New Roman"/>
                <w:i/>
                <w:iCs/>
                <w:color w:val="0000FF"/>
              </w:rPr>
              <w:t xml:space="preserve"> </w:t>
            </w:r>
            <w:proofErr w:type="spellStart"/>
            <w:r w:rsidRPr="004B3025">
              <w:rPr>
                <w:rFonts w:eastAsia="Times New Roman"/>
                <w:i/>
                <w:iCs/>
                <w:color w:val="0000FF"/>
              </w:rPr>
              <w:t>minimis</w:t>
            </w:r>
            <w:proofErr w:type="spellEnd"/>
            <w:r w:rsidRPr="004B3025">
              <w:rPr>
                <w:rFonts w:eastAsia="Times New Roman"/>
                <w:i/>
                <w:iCs/>
                <w:color w:val="0000FF"/>
              </w:rPr>
              <w:t xml:space="preserve"> atbalsts).</w:t>
            </w:r>
          </w:p>
          <w:p w14:paraId="184461A6" w14:textId="77777777" w:rsidR="004B3025" w:rsidRPr="004B3025" w:rsidRDefault="004B3025" w:rsidP="004B3025">
            <w:pPr>
              <w:jc w:val="both"/>
              <w:textAlignment w:val="baseline"/>
              <w:rPr>
                <w:rFonts w:eastAsia="Times New Roman"/>
                <w:i/>
                <w:iCs/>
                <w:color w:val="0000FF"/>
              </w:rPr>
            </w:pPr>
            <w:proofErr w:type="spellStart"/>
            <w:r w:rsidRPr="004B3025">
              <w:rPr>
                <w:rFonts w:eastAsia="Times New Roman"/>
                <w:i/>
                <w:color w:val="0000FF"/>
              </w:rPr>
              <w:t>Apakšdarbību</w:t>
            </w:r>
            <w:proofErr w:type="spellEnd"/>
            <w:r w:rsidRPr="004B3025">
              <w:rPr>
                <w:rFonts w:eastAsia="Times New Roman"/>
                <w:i/>
                <w:color w:val="0000FF"/>
              </w:rPr>
              <w:t xml:space="preserve"> piemēri</w:t>
            </w:r>
            <w:r w:rsidRPr="004B3025">
              <w:rPr>
                <w:rFonts w:eastAsia="Times New Roman"/>
                <w:i/>
                <w:iCs/>
                <w:color w:val="0000FF"/>
              </w:rPr>
              <w:t>:</w:t>
            </w:r>
          </w:p>
          <w:p w14:paraId="1262CEFC" w14:textId="77777777" w:rsidR="004B3025" w:rsidRPr="004B3025" w:rsidRDefault="004B3025" w:rsidP="00CF1C59">
            <w:pPr>
              <w:numPr>
                <w:ilvl w:val="1"/>
                <w:numId w:val="63"/>
              </w:numPr>
              <w:ind w:left="1158" w:hanging="567"/>
              <w:jc w:val="both"/>
              <w:textAlignment w:val="baseline"/>
              <w:rPr>
                <w:rFonts w:eastAsia="Times New Roman"/>
                <w:i/>
                <w:iCs/>
                <w:color w:val="0000FF"/>
              </w:rPr>
            </w:pPr>
            <w:proofErr w:type="spellStart"/>
            <w:r w:rsidRPr="004B3025">
              <w:rPr>
                <w:rFonts w:eastAsia="Times New Roman"/>
                <w:i/>
                <w:iCs/>
                <w:color w:val="0000FF"/>
              </w:rPr>
              <w:t>Remediācijas</w:t>
            </w:r>
            <w:proofErr w:type="spellEnd"/>
            <w:r w:rsidRPr="004B3025">
              <w:rPr>
                <w:rFonts w:eastAsia="Times New Roman"/>
                <w:i/>
                <w:iCs/>
                <w:color w:val="0000FF"/>
              </w:rPr>
              <w:t xml:space="preserve"> un sanācijas darbi;</w:t>
            </w:r>
          </w:p>
          <w:p w14:paraId="73AB5D6E" w14:textId="77777777" w:rsidR="004B3025" w:rsidRPr="004B3025" w:rsidRDefault="004B3025" w:rsidP="00CF1C59">
            <w:pPr>
              <w:numPr>
                <w:ilvl w:val="1"/>
                <w:numId w:val="63"/>
              </w:numPr>
              <w:ind w:left="1158" w:hanging="567"/>
              <w:jc w:val="both"/>
              <w:textAlignment w:val="baseline"/>
              <w:rPr>
                <w:rFonts w:eastAsia="Times New Roman"/>
                <w:i/>
                <w:iCs/>
                <w:color w:val="0000FF"/>
              </w:rPr>
            </w:pPr>
            <w:proofErr w:type="spellStart"/>
            <w:r w:rsidRPr="004B3025">
              <w:rPr>
                <w:rFonts w:eastAsia="Times New Roman"/>
                <w:i/>
                <w:iCs/>
                <w:color w:val="0000FF"/>
              </w:rPr>
              <w:t>Remediācijas</w:t>
            </w:r>
            <w:proofErr w:type="spellEnd"/>
            <w:r w:rsidRPr="004B3025">
              <w:rPr>
                <w:rFonts w:eastAsia="Times New Roman"/>
                <w:i/>
                <w:iCs/>
                <w:color w:val="0000FF"/>
              </w:rPr>
              <w:t xml:space="preserve"> un sanācijas darbu uzraudzība.</w:t>
            </w:r>
          </w:p>
          <w:p w14:paraId="102C3488" w14:textId="77777777" w:rsidR="004B3025" w:rsidRPr="004B3025" w:rsidRDefault="004B3025" w:rsidP="004B3025">
            <w:pPr>
              <w:jc w:val="both"/>
              <w:textAlignment w:val="baseline"/>
              <w:rPr>
                <w:rFonts w:eastAsia="Times New Roman"/>
                <w:i/>
                <w:iCs/>
                <w:color w:val="0000FF"/>
              </w:rPr>
            </w:pPr>
          </w:p>
          <w:p w14:paraId="0AE80AB8" w14:textId="77777777" w:rsidR="004B3025" w:rsidRPr="004B3025" w:rsidRDefault="004B3025" w:rsidP="00CF1C59">
            <w:pPr>
              <w:numPr>
                <w:ilvl w:val="0"/>
                <w:numId w:val="57"/>
              </w:numPr>
              <w:ind w:left="357" w:hanging="357"/>
              <w:jc w:val="both"/>
              <w:textAlignment w:val="baseline"/>
              <w:rPr>
                <w:rFonts w:eastAsia="Times New Roman"/>
                <w:i/>
                <w:iCs/>
                <w:color w:val="0000FF"/>
              </w:rPr>
            </w:pPr>
            <w:r w:rsidRPr="004B3025">
              <w:rPr>
                <w:rFonts w:eastAsia="Times New Roman"/>
                <w:i/>
                <w:iCs/>
                <w:color w:val="0000FF"/>
              </w:rPr>
              <w:t xml:space="preserve">Projektā iekļautās </w:t>
            </w:r>
            <w:proofErr w:type="spellStart"/>
            <w:r w:rsidRPr="004B3025">
              <w:rPr>
                <w:rFonts w:eastAsia="Times New Roman"/>
                <w:i/>
                <w:iCs/>
                <w:color w:val="0000FF"/>
              </w:rPr>
              <w:t>remediācijas</w:t>
            </w:r>
            <w:proofErr w:type="spellEnd"/>
            <w:r w:rsidRPr="004B3025">
              <w:rPr>
                <w:rFonts w:eastAsia="Times New Roman"/>
                <w:i/>
                <w:iCs/>
                <w:color w:val="0000FF"/>
              </w:rPr>
              <w:t xml:space="preserve"> vai sanācijas darbības ir attiecināmas tik tālu, cik nepieciešams citu projekta darbību </w:t>
            </w:r>
            <w:r w:rsidRPr="004B3025">
              <w:rPr>
                <w:rFonts w:eastAsia="Times New Roman"/>
                <w:i/>
                <w:iCs/>
                <w:color w:val="0000FF"/>
              </w:rPr>
              <w:lastRenderedPageBreak/>
              <w:t xml:space="preserve">īstenošanai (satiksmes infrastruktūrai, uzņēmējdarbības teritorijas attīstīšanai un labiekārtošanai, industriālo </w:t>
            </w:r>
            <w:proofErr w:type="spellStart"/>
            <w:r w:rsidRPr="004B3025">
              <w:rPr>
                <w:rFonts w:eastAsia="Times New Roman"/>
                <w:i/>
                <w:iCs/>
                <w:color w:val="0000FF"/>
              </w:rPr>
              <w:t>pieslēgumu</w:t>
            </w:r>
            <w:proofErr w:type="spellEnd"/>
            <w:r w:rsidRPr="004B3025">
              <w:rPr>
                <w:rFonts w:eastAsia="Times New Roman"/>
                <w:i/>
                <w:iCs/>
                <w:color w:val="0000FF"/>
              </w:rPr>
              <w:t xml:space="preserve"> ierīkošanai un uzņēmējdarbības mērķiem paredzēto ēku un to saistītās infrastruktūras attīstīšanai).</w:t>
            </w:r>
          </w:p>
          <w:p w14:paraId="096ED340" w14:textId="77777777" w:rsidR="00350437" w:rsidRDefault="004B3025" w:rsidP="00CF1C59">
            <w:pPr>
              <w:numPr>
                <w:ilvl w:val="0"/>
                <w:numId w:val="57"/>
              </w:numPr>
              <w:spacing w:after="120"/>
              <w:ind w:left="357" w:hanging="357"/>
              <w:jc w:val="both"/>
              <w:textAlignment w:val="baseline"/>
              <w:rPr>
                <w:rFonts w:eastAsia="Times New Roman"/>
                <w:i/>
                <w:iCs/>
                <w:color w:val="0000FF"/>
              </w:rPr>
            </w:pPr>
            <w:r w:rsidRPr="004B3025">
              <w:rPr>
                <w:rFonts w:eastAsia="Times New Roman"/>
                <w:i/>
                <w:iCs/>
                <w:color w:val="0000FF"/>
              </w:rPr>
              <w:t>Izmaksas, izņemot projekta iesniegumu pamatojošās dokumentācijas sagatavošanas izmaksas, ir attiecināmas pēc projekta iesnieguma iesniegšanas sadarbības iestādē.</w:t>
            </w:r>
            <w:r w:rsidR="00D408B2">
              <w:rPr>
                <w:rFonts w:eastAsia="Times New Roman"/>
                <w:i/>
                <w:iCs/>
                <w:color w:val="0000FF"/>
              </w:rPr>
              <w:t xml:space="preserve"> </w:t>
            </w:r>
          </w:p>
          <w:p w14:paraId="48CA424C" w14:textId="60DC95E1" w:rsidR="004B3025" w:rsidRPr="00D408B2" w:rsidRDefault="004B3025" w:rsidP="00CF1C59">
            <w:pPr>
              <w:numPr>
                <w:ilvl w:val="0"/>
                <w:numId w:val="57"/>
              </w:numPr>
              <w:spacing w:after="120"/>
              <w:ind w:left="357" w:hanging="357"/>
              <w:jc w:val="both"/>
              <w:textAlignment w:val="baseline"/>
              <w:rPr>
                <w:rFonts w:eastAsia="Times New Roman"/>
                <w:i/>
                <w:iCs/>
                <w:color w:val="0000FF"/>
              </w:rPr>
            </w:pPr>
            <w:r w:rsidRPr="00D408B2">
              <w:rPr>
                <w:rFonts w:eastAsia="Times New Roman"/>
                <w:i/>
                <w:iCs/>
                <w:color w:val="0000FF"/>
              </w:rPr>
              <w:t xml:space="preserve">Projekta iesniegumu pamatojošās dokumentācijas sagatavošanas izmaksas, ir attiecināmas, ja tās ir veiktas pēc 2021.gada 1.janvāra un šīs darbības ietvaros kā </w:t>
            </w:r>
            <w:proofErr w:type="spellStart"/>
            <w:r w:rsidRPr="00D408B2">
              <w:rPr>
                <w:rFonts w:eastAsia="Times New Roman"/>
                <w:i/>
                <w:iCs/>
                <w:color w:val="0000FF"/>
              </w:rPr>
              <w:t>de</w:t>
            </w:r>
            <w:proofErr w:type="spellEnd"/>
            <w:r w:rsidRPr="00D408B2">
              <w:rPr>
                <w:rFonts w:eastAsia="Times New Roman"/>
                <w:i/>
                <w:iCs/>
                <w:color w:val="0000FF"/>
              </w:rPr>
              <w:t xml:space="preserve"> </w:t>
            </w:r>
            <w:proofErr w:type="spellStart"/>
            <w:r w:rsidRPr="00D408B2">
              <w:rPr>
                <w:rFonts w:eastAsia="Times New Roman"/>
                <w:i/>
                <w:iCs/>
                <w:color w:val="0000FF"/>
              </w:rPr>
              <w:t>minimis</w:t>
            </w:r>
            <w:proofErr w:type="spellEnd"/>
            <w:r w:rsidRPr="00D408B2">
              <w:rPr>
                <w:rFonts w:eastAsia="Times New Roman"/>
                <w:i/>
                <w:iCs/>
                <w:color w:val="0000FF"/>
              </w:rPr>
              <w:t xml:space="preserve"> atbalsts.</w:t>
            </w:r>
          </w:p>
          <w:p w14:paraId="125E3847" w14:textId="77777777" w:rsidR="004B3025" w:rsidRPr="004B3025" w:rsidRDefault="4FA33185" w:rsidP="00CF1C59">
            <w:pPr>
              <w:numPr>
                <w:ilvl w:val="0"/>
                <w:numId w:val="57"/>
              </w:numPr>
              <w:jc w:val="both"/>
              <w:textAlignment w:val="baseline"/>
              <w:rPr>
                <w:rFonts w:eastAsia="Times New Roman"/>
                <w:i/>
                <w:iCs/>
                <w:color w:val="0000FF"/>
              </w:rPr>
            </w:pPr>
            <w:r w:rsidRPr="4020718F">
              <w:rPr>
                <w:rFonts w:eastAsia="Times New Roman"/>
                <w:i/>
                <w:iCs/>
                <w:color w:val="0000FF"/>
              </w:rPr>
              <w:t xml:space="preserve">Projektā neiekļauj uzsāktas un pabeigtas darbības/ </w:t>
            </w:r>
            <w:proofErr w:type="spellStart"/>
            <w:r w:rsidRPr="4020718F">
              <w:rPr>
                <w:rFonts w:eastAsia="Times New Roman"/>
                <w:i/>
                <w:iCs/>
                <w:color w:val="0000FF"/>
              </w:rPr>
              <w:t>apakšdarbības</w:t>
            </w:r>
            <w:proofErr w:type="spellEnd"/>
            <w:r w:rsidRPr="4020718F">
              <w:rPr>
                <w:rFonts w:eastAsia="Times New Roman"/>
                <w:i/>
                <w:iCs/>
                <w:color w:val="0000FF"/>
              </w:rPr>
              <w:t>, izņemot projekta iesniegumu pamatojošās dokumentācijas sagatavošanu, kas var būt pabeigtas līdz projekta iesnieguma iesniegšanai sadarbības iestādē.</w:t>
            </w:r>
          </w:p>
          <w:p w14:paraId="591C3B22" w14:textId="075F147B" w:rsidR="28100773" w:rsidRPr="002609DC" w:rsidRDefault="28100773" w:rsidP="00CF1C59">
            <w:pPr>
              <w:numPr>
                <w:ilvl w:val="0"/>
                <w:numId w:val="57"/>
              </w:numPr>
              <w:jc w:val="both"/>
              <w:rPr>
                <w:rFonts w:eastAsia="Times New Roman"/>
                <w:color w:val="0000FF"/>
              </w:rPr>
            </w:pPr>
            <w:r w:rsidRPr="002609DC">
              <w:rPr>
                <w:rFonts w:eastAsia="Times New Roman"/>
                <w:i/>
                <w:iCs/>
                <w:color w:val="0000FF"/>
              </w:rPr>
              <w:t xml:space="preserve">Ar </w:t>
            </w:r>
            <w:proofErr w:type="spellStart"/>
            <w:r w:rsidRPr="002609DC">
              <w:rPr>
                <w:rFonts w:eastAsia="Times New Roman"/>
                <w:i/>
                <w:iCs/>
                <w:color w:val="0000FF"/>
              </w:rPr>
              <w:t>remediāciju</w:t>
            </w:r>
            <w:proofErr w:type="spellEnd"/>
            <w:r w:rsidRPr="002609DC">
              <w:rPr>
                <w:rFonts w:eastAsia="Times New Roman"/>
                <w:i/>
                <w:iCs/>
                <w:color w:val="0000FF"/>
              </w:rPr>
              <w:t xml:space="preserve"> un sanāciju saistītās izmaksas ir attiecināmas, ja valsts datubāzē tiks atjaunota informācija par projekta teritorijā veiktajiem </w:t>
            </w:r>
            <w:proofErr w:type="spellStart"/>
            <w:r w:rsidRPr="002609DC">
              <w:rPr>
                <w:rFonts w:eastAsia="Times New Roman"/>
                <w:i/>
                <w:iCs/>
                <w:color w:val="0000FF"/>
              </w:rPr>
              <w:t>remediācijas</w:t>
            </w:r>
            <w:proofErr w:type="spellEnd"/>
            <w:r w:rsidRPr="002609DC">
              <w:rPr>
                <w:rFonts w:eastAsia="Times New Roman"/>
                <w:i/>
                <w:iCs/>
                <w:color w:val="0000FF"/>
              </w:rPr>
              <w:t xml:space="preserve"> un sanācijas pasākumiem vai izdarīta atzīme par piesārņotās vietas kategorijas maiņu saskaņā ar normatīvajiem aktiem par piesārņoto un potenciāli piesārņoto vietu apzināšanas un reģistrācijas kārtību.</w:t>
            </w:r>
          </w:p>
          <w:p w14:paraId="43A1BE08" w14:textId="77777777" w:rsidR="004B3025" w:rsidRPr="004B3025" w:rsidRDefault="004B3025" w:rsidP="004B3025">
            <w:pPr>
              <w:jc w:val="both"/>
              <w:textAlignment w:val="baseline"/>
              <w:rPr>
                <w:rFonts w:eastAsia="Times New Roman"/>
                <w:i/>
                <w:iCs/>
                <w:color w:val="0000FF"/>
              </w:rPr>
            </w:pPr>
          </w:p>
          <w:p w14:paraId="2F040243" w14:textId="77777777" w:rsidR="004B3025" w:rsidRPr="004B3025" w:rsidRDefault="004B3025" w:rsidP="004B3025">
            <w:pPr>
              <w:spacing w:after="120"/>
              <w:jc w:val="both"/>
              <w:textAlignment w:val="baseline"/>
              <w:rPr>
                <w:rFonts w:eastAsia="Times New Roman"/>
                <w:i/>
                <w:iCs/>
                <w:color w:val="0000FF"/>
              </w:rPr>
            </w:pPr>
            <w:proofErr w:type="spellStart"/>
            <w:r w:rsidRPr="004B3025">
              <w:rPr>
                <w:rFonts w:eastAsia="Times New Roman"/>
                <w:i/>
                <w:iCs/>
                <w:color w:val="0000FF"/>
              </w:rPr>
              <w:t>Apakšdarbības</w:t>
            </w:r>
            <w:proofErr w:type="spellEnd"/>
            <w:r w:rsidRPr="004B3025">
              <w:rPr>
                <w:rFonts w:eastAsia="Times New Roman"/>
                <w:i/>
                <w:iCs/>
                <w:color w:val="0000FF"/>
              </w:rPr>
              <w:t xml:space="preserve"> (vai darbības, ja </w:t>
            </w:r>
            <w:proofErr w:type="spellStart"/>
            <w:r w:rsidRPr="004B3025">
              <w:rPr>
                <w:rFonts w:eastAsia="Times New Roman"/>
                <w:i/>
                <w:iCs/>
                <w:color w:val="0000FF"/>
              </w:rPr>
              <w:t>apakšdarbība</w:t>
            </w:r>
            <w:proofErr w:type="spellEnd"/>
            <w:r w:rsidRPr="004B3025">
              <w:rPr>
                <w:rFonts w:eastAsia="Times New Roman"/>
                <w:i/>
                <w:iCs/>
                <w:color w:val="0000FF"/>
              </w:rPr>
              <w:t xml:space="preserve"> nav paredzēta) aprakstā:</w:t>
            </w:r>
          </w:p>
          <w:p w14:paraId="47D79783" w14:textId="77777777" w:rsidR="004B3025" w:rsidRPr="004B3025" w:rsidRDefault="004B3025" w:rsidP="00CF1C59">
            <w:pPr>
              <w:numPr>
                <w:ilvl w:val="0"/>
                <w:numId w:val="56"/>
              </w:numPr>
              <w:spacing w:after="120"/>
              <w:jc w:val="both"/>
              <w:textAlignment w:val="baseline"/>
              <w:rPr>
                <w:rFonts w:eastAsia="Times New Roman"/>
                <w:i/>
                <w:iCs/>
                <w:color w:val="0000FF"/>
              </w:rPr>
            </w:pPr>
            <w:r w:rsidRPr="004B3025">
              <w:rPr>
                <w:rFonts w:eastAsia="Times New Roman"/>
                <w:i/>
                <w:iCs/>
                <w:color w:val="0000FF"/>
              </w:rPr>
              <w:t xml:space="preserve">īsi norāda </w:t>
            </w:r>
            <w:proofErr w:type="spellStart"/>
            <w:r w:rsidRPr="004B3025">
              <w:rPr>
                <w:rFonts w:eastAsia="Times New Roman"/>
                <w:i/>
                <w:iCs/>
                <w:color w:val="0000FF"/>
              </w:rPr>
              <w:t>apakšdarbības</w:t>
            </w:r>
            <w:proofErr w:type="spellEnd"/>
            <w:r w:rsidRPr="004B3025">
              <w:rPr>
                <w:rFonts w:eastAsia="Times New Roman"/>
                <w:i/>
                <w:iCs/>
                <w:color w:val="0000FF"/>
              </w:rPr>
              <w:t xml:space="preserve"> ietvaros plānotos darbus, piemēram, piesārņojuma avota likvidācija - piesārņojuma avota tvertņu demontāža, piesārņotās augsnes, </w:t>
            </w:r>
            <w:proofErr w:type="spellStart"/>
            <w:r w:rsidRPr="004B3025">
              <w:rPr>
                <w:rFonts w:eastAsia="Times New Roman"/>
                <w:i/>
                <w:iCs/>
                <w:color w:val="0000FF"/>
              </w:rPr>
              <w:t>guntsūdeņu</w:t>
            </w:r>
            <w:proofErr w:type="spellEnd"/>
            <w:r w:rsidRPr="004B3025">
              <w:rPr>
                <w:rFonts w:eastAsia="Times New Roman"/>
                <w:i/>
                <w:iCs/>
                <w:color w:val="0000FF"/>
              </w:rPr>
              <w:t xml:space="preserve"> attīrīšana.</w:t>
            </w:r>
          </w:p>
          <w:p w14:paraId="34DC47E5" w14:textId="77777777" w:rsidR="004B3025" w:rsidRPr="004B3025" w:rsidRDefault="004B3025" w:rsidP="00CF1C59">
            <w:pPr>
              <w:numPr>
                <w:ilvl w:val="0"/>
                <w:numId w:val="64"/>
              </w:numPr>
              <w:spacing w:after="120"/>
              <w:jc w:val="both"/>
              <w:textAlignment w:val="baseline"/>
              <w:rPr>
                <w:rFonts w:eastAsia="Times New Roman"/>
                <w:i/>
                <w:iCs/>
                <w:color w:val="0000FF"/>
              </w:rPr>
            </w:pPr>
            <w:proofErr w:type="spellStart"/>
            <w:r w:rsidRPr="004B3025">
              <w:rPr>
                <w:rFonts w:eastAsia="Times New Roman"/>
                <w:i/>
                <w:iCs/>
                <w:color w:val="0000FF"/>
              </w:rPr>
              <w:t>Remediācijas</w:t>
            </w:r>
            <w:proofErr w:type="spellEnd"/>
            <w:r w:rsidRPr="004B3025">
              <w:rPr>
                <w:rFonts w:eastAsia="Times New Roman"/>
                <w:i/>
                <w:iCs/>
                <w:color w:val="0000FF"/>
              </w:rPr>
              <w:t xml:space="preserve"> un sanācijas darbības projekta iesnieguma sadaļā “Īstenošanas grafiks” plānojamas pirms, piemēram, projektā paredzēto uzņēmējdarbības attīstībai nepieciešamo teritoriju vai ēku izveides;</w:t>
            </w:r>
          </w:p>
          <w:p w14:paraId="01BEE4BA" w14:textId="77777777" w:rsidR="004B3025" w:rsidRPr="004B3025" w:rsidRDefault="004B3025" w:rsidP="00CF1C59">
            <w:pPr>
              <w:numPr>
                <w:ilvl w:val="0"/>
                <w:numId w:val="56"/>
              </w:numPr>
              <w:spacing w:after="120"/>
              <w:jc w:val="both"/>
              <w:textAlignment w:val="baseline"/>
              <w:rPr>
                <w:rFonts w:eastAsia="Times New Roman"/>
                <w:i/>
                <w:iCs/>
                <w:color w:val="0000FF"/>
              </w:rPr>
            </w:pPr>
            <w:r w:rsidRPr="004B3025">
              <w:rPr>
                <w:rFonts w:eastAsia="Times New Roman"/>
                <w:i/>
                <w:iCs/>
                <w:color w:val="0000FF"/>
              </w:rPr>
              <w:t>norāda teritorijas reģistrācijas numuru Piesārņoto un potenciāli piesārņoto vietu sarakstā;</w:t>
            </w:r>
          </w:p>
          <w:p w14:paraId="13596075" w14:textId="77777777" w:rsidR="004B3025" w:rsidRPr="004B3025" w:rsidRDefault="004B3025" w:rsidP="00CF1C59">
            <w:pPr>
              <w:numPr>
                <w:ilvl w:val="0"/>
                <w:numId w:val="56"/>
              </w:numPr>
              <w:spacing w:after="120"/>
              <w:jc w:val="both"/>
              <w:textAlignment w:val="baseline"/>
              <w:rPr>
                <w:rFonts w:eastAsia="Times New Roman"/>
                <w:i/>
                <w:iCs/>
                <w:color w:val="0000FF"/>
              </w:rPr>
            </w:pPr>
            <w:r w:rsidRPr="004B3025">
              <w:rPr>
                <w:rFonts w:eastAsia="Times New Roman"/>
                <w:i/>
                <w:iCs/>
                <w:color w:val="0000FF"/>
              </w:rPr>
              <w:t>sniedz darbības atbilstības regulas Nr.651/2014 45.panta 5. punktā iekļautajiem ierobežojumiem pamatojumu - vai un kāpēc piesārņotajai vietai nav iespējams noteikt piesārņojuma radītāju principa “piesārņotājs maksā” izpratnē, nepieciešamības gadījumā projekta iesniegumam pievieno papildu dokumentus, kas pierāda, ka atbalsta saņēmējs nav subjekts vai uzņēmums, kas ir atbildīgs par videi nodarīto kaitējumu.</w:t>
            </w:r>
          </w:p>
          <w:p w14:paraId="66D6146A" w14:textId="77777777" w:rsidR="004B3025" w:rsidRPr="004B3025" w:rsidRDefault="004B3025" w:rsidP="00CF1C59">
            <w:pPr>
              <w:numPr>
                <w:ilvl w:val="0"/>
                <w:numId w:val="58"/>
              </w:numPr>
              <w:spacing w:after="120"/>
              <w:jc w:val="both"/>
              <w:textAlignment w:val="baseline"/>
              <w:rPr>
                <w:rFonts w:eastAsia="Times New Roman"/>
                <w:i/>
                <w:iCs/>
                <w:color w:val="0000FF"/>
              </w:rPr>
            </w:pPr>
            <w:r w:rsidRPr="004B3025">
              <w:rPr>
                <w:rFonts w:eastAsia="Times New Roman"/>
                <w:i/>
                <w:iCs/>
                <w:color w:val="0000FF"/>
              </w:rPr>
              <w:t xml:space="preserve">Atbalstāmas ir tikai tādas sanācijas un </w:t>
            </w:r>
            <w:proofErr w:type="spellStart"/>
            <w:r w:rsidRPr="004B3025">
              <w:rPr>
                <w:rFonts w:eastAsia="Times New Roman"/>
                <w:i/>
                <w:iCs/>
                <w:color w:val="0000FF"/>
              </w:rPr>
              <w:t>remediācijas</w:t>
            </w:r>
            <w:proofErr w:type="spellEnd"/>
            <w:r w:rsidRPr="004B3025">
              <w:rPr>
                <w:rFonts w:eastAsia="Times New Roman"/>
                <w:i/>
                <w:iCs/>
                <w:color w:val="0000FF"/>
              </w:rPr>
              <w:t xml:space="preserve"> darbības, kur projekta iesniedzējs vai projekta sadarbības partneris nav noteikts kā subjekts vai uzņēmums, kas ir atbildīgs par videi nodarīto kaitējumu, un </w:t>
            </w:r>
            <w:proofErr w:type="spellStart"/>
            <w:r w:rsidRPr="004B3025">
              <w:rPr>
                <w:rFonts w:eastAsia="Times New Roman"/>
                <w:i/>
                <w:iCs/>
                <w:color w:val="0000FF"/>
              </w:rPr>
              <w:t>remediācijas</w:t>
            </w:r>
            <w:proofErr w:type="spellEnd"/>
            <w:r w:rsidRPr="004B3025">
              <w:rPr>
                <w:rFonts w:eastAsia="Times New Roman"/>
                <w:i/>
                <w:iCs/>
                <w:color w:val="0000FF"/>
              </w:rPr>
              <w:t xml:space="preserve"> un sanācijas darbu veikšana projekta iesniedzējam vai projekta sadarbības partnerim nav juridisks pienākums. Atbalstu </w:t>
            </w:r>
            <w:proofErr w:type="spellStart"/>
            <w:r w:rsidRPr="004B3025">
              <w:rPr>
                <w:rFonts w:eastAsia="Times New Roman"/>
                <w:i/>
                <w:iCs/>
                <w:color w:val="0000FF"/>
              </w:rPr>
              <w:t>remediācijas</w:t>
            </w:r>
            <w:proofErr w:type="spellEnd"/>
            <w:r w:rsidRPr="004B3025">
              <w:rPr>
                <w:rFonts w:eastAsia="Times New Roman"/>
                <w:i/>
                <w:iCs/>
                <w:color w:val="0000FF"/>
              </w:rPr>
              <w:t xml:space="preserve"> un sanācijas darbiem var piešķirt arī tādā gadījumā, ja subjektu vai uzņēmumu, kas ir atbildīgs par videi nodarīto kaitējumu, nav iespējams noteikt vai tiem nevar likt segt izmaksas par videi nodarītā kaitējuma atlīdzināšanu, jo īpaši tāpēc, ka atbildīgais </w:t>
            </w:r>
            <w:r w:rsidRPr="004B3025">
              <w:rPr>
                <w:rFonts w:eastAsia="Times New Roman"/>
                <w:i/>
                <w:iCs/>
                <w:color w:val="0000FF"/>
              </w:rPr>
              <w:lastRenderedPageBreak/>
              <w:t xml:space="preserve">uzņēmums ir juridiski beidzis pastāvēt un neviens cits uzņēmums nav uzskatāms par tā juridisko vai ekonomisko tiesību pārņēmēju, vai tāpēc, ka nav pietiekama finansiālā nodrošinājuma, lai segtu </w:t>
            </w:r>
            <w:proofErr w:type="spellStart"/>
            <w:r w:rsidRPr="004B3025">
              <w:rPr>
                <w:rFonts w:eastAsia="Times New Roman"/>
                <w:i/>
                <w:iCs/>
                <w:color w:val="0000FF"/>
              </w:rPr>
              <w:t>remediācijas</w:t>
            </w:r>
            <w:proofErr w:type="spellEnd"/>
            <w:r w:rsidRPr="004B3025">
              <w:rPr>
                <w:rFonts w:eastAsia="Times New Roman"/>
                <w:i/>
                <w:iCs/>
                <w:color w:val="0000FF"/>
              </w:rPr>
              <w:t xml:space="preserve"> izmaksas;</w:t>
            </w:r>
          </w:p>
          <w:p w14:paraId="3DDA01EC" w14:textId="77777777" w:rsidR="004B3025" w:rsidRPr="004B3025" w:rsidRDefault="004B3025" w:rsidP="00CF1C59">
            <w:pPr>
              <w:numPr>
                <w:ilvl w:val="0"/>
                <w:numId w:val="56"/>
              </w:numPr>
              <w:spacing w:after="120"/>
              <w:jc w:val="both"/>
              <w:textAlignment w:val="baseline"/>
              <w:rPr>
                <w:rFonts w:eastAsia="Times New Roman"/>
                <w:i/>
                <w:iCs/>
                <w:color w:val="0000FF"/>
              </w:rPr>
            </w:pPr>
            <w:r w:rsidRPr="004B3025">
              <w:rPr>
                <w:rFonts w:eastAsia="Times New Roman"/>
                <w:i/>
                <w:iCs/>
                <w:color w:val="0000FF"/>
              </w:rPr>
              <w:t>norāda informāciju par zemes vai īpašuma vērtības pieaugumu, ko ir izvērtējis neatkarīgs eksperts;</w:t>
            </w:r>
          </w:p>
          <w:p w14:paraId="6F888549" w14:textId="77777777" w:rsidR="004B3025" w:rsidRPr="004B3025" w:rsidRDefault="004B3025" w:rsidP="00CF1C59">
            <w:pPr>
              <w:numPr>
                <w:ilvl w:val="0"/>
                <w:numId w:val="56"/>
              </w:numPr>
              <w:spacing w:after="120"/>
              <w:jc w:val="both"/>
              <w:textAlignment w:val="baseline"/>
              <w:rPr>
                <w:rFonts w:eastAsia="Times New Roman"/>
                <w:i/>
                <w:iCs/>
                <w:color w:val="0000FF"/>
              </w:rPr>
            </w:pPr>
            <w:r w:rsidRPr="004B3025">
              <w:rPr>
                <w:rFonts w:eastAsia="Times New Roman"/>
                <w:i/>
                <w:iCs/>
                <w:color w:val="0000FF"/>
              </w:rPr>
              <w:t>norāda informāciju par iepirkuma procedūras veikšanu (vai tā ir uzsākta, kad noslēgts vai plānots noslēgt būvdarbu līgumu);</w:t>
            </w:r>
          </w:p>
          <w:p w14:paraId="7E0BD899" w14:textId="77777777" w:rsidR="000153B7" w:rsidRDefault="004B3025" w:rsidP="00CF1C59">
            <w:pPr>
              <w:numPr>
                <w:ilvl w:val="0"/>
                <w:numId w:val="56"/>
              </w:numPr>
              <w:spacing w:after="120"/>
              <w:ind w:left="357" w:hanging="357"/>
              <w:jc w:val="both"/>
              <w:textAlignment w:val="baseline"/>
              <w:rPr>
                <w:rFonts w:eastAsia="Times New Roman"/>
                <w:i/>
                <w:iCs/>
                <w:color w:val="0000FF"/>
              </w:rPr>
            </w:pPr>
            <w:r w:rsidRPr="004B3025">
              <w:rPr>
                <w:rFonts w:eastAsia="Times New Roman"/>
                <w:i/>
                <w:iCs/>
                <w:color w:val="0000FF"/>
              </w:rPr>
              <w:t xml:space="preserve">norāda BIS  lietas numuru, kur pieejama informācija par tehnisko dokumentāciju, kas saistīta ar attiecīgo </w:t>
            </w:r>
            <w:proofErr w:type="spellStart"/>
            <w:r w:rsidRPr="004B3025">
              <w:rPr>
                <w:rFonts w:eastAsia="Times New Roman"/>
                <w:i/>
                <w:iCs/>
                <w:color w:val="0000FF"/>
              </w:rPr>
              <w:t>apakšdarbību</w:t>
            </w:r>
            <w:proofErr w:type="spellEnd"/>
            <w:r w:rsidRPr="004B3025">
              <w:rPr>
                <w:rFonts w:eastAsia="Times New Roman"/>
                <w:i/>
                <w:iCs/>
                <w:color w:val="0000FF"/>
              </w:rPr>
              <w:t xml:space="preserve"> vai darbību, ja </w:t>
            </w:r>
            <w:proofErr w:type="spellStart"/>
            <w:r w:rsidRPr="004B3025">
              <w:rPr>
                <w:rFonts w:eastAsia="Times New Roman"/>
                <w:i/>
                <w:iCs/>
                <w:color w:val="0000FF"/>
              </w:rPr>
              <w:t>apakšdarbība</w:t>
            </w:r>
            <w:proofErr w:type="spellEnd"/>
            <w:r w:rsidRPr="004B3025">
              <w:rPr>
                <w:rFonts w:eastAsia="Times New Roman"/>
                <w:i/>
                <w:iCs/>
                <w:color w:val="0000FF"/>
              </w:rPr>
              <w:t xml:space="preserve"> nav paredzēta, ja attiecināms</w:t>
            </w:r>
            <w:r w:rsidR="000153B7">
              <w:rPr>
                <w:rFonts w:eastAsia="Times New Roman"/>
                <w:i/>
                <w:iCs/>
                <w:color w:val="0000FF"/>
              </w:rPr>
              <w:t>.</w:t>
            </w:r>
          </w:p>
          <w:p w14:paraId="0CC4982D" w14:textId="77777777" w:rsidR="000153B7" w:rsidRPr="000153B7" w:rsidRDefault="000153B7" w:rsidP="006C67FF">
            <w:pPr>
              <w:pStyle w:val="ListParagraph"/>
              <w:numPr>
                <w:ilvl w:val="0"/>
                <w:numId w:val="22"/>
              </w:numPr>
              <w:spacing w:after="120" w:line="240" w:lineRule="auto"/>
              <w:ind w:left="714" w:hanging="357"/>
              <w:contextualSpacing w:val="0"/>
              <w:jc w:val="both"/>
              <w:textAlignment w:val="baseline"/>
              <w:rPr>
                <w:rFonts w:ascii="Times New Roman" w:eastAsia="Times New Roman" w:hAnsi="Times New Roman"/>
                <w:i/>
                <w:iCs/>
                <w:color w:val="0000FF"/>
                <w:sz w:val="24"/>
                <w:szCs w:val="24"/>
                <w:lang w:eastAsia="lv-LV"/>
              </w:rPr>
            </w:pPr>
            <w:r w:rsidRPr="000153B7">
              <w:rPr>
                <w:rFonts w:ascii="Times New Roman" w:eastAsia="Times New Roman" w:hAnsi="Times New Roman"/>
                <w:i/>
                <w:iCs/>
                <w:color w:val="0000FF"/>
                <w:sz w:val="24"/>
                <w:szCs w:val="24"/>
                <w:lang w:eastAsia="lv-LV"/>
              </w:rPr>
              <w:t>Līdz projekta iesnieguma iesniegšanas beigu termiņam, t.i., līdz 2024. gada 21. jūnijam (ieskaitot), par visām projekta ietvaros plānotajām būvniecības darbībām būvatļaujā, apliecinājuma kartē vai paskaidrojuma rakstā ir veikta būvvaldes atzīme par projektēšanas nosacījumu izpildi vai ir paziņojums par būvniecību, vai ir iesniegta būvvaldes izziņa, kas liecina, ka būvdarbiem būvatļauja, paskaidrojuma raksts, apliecinājuma karte vai paziņojums par būvniecību nav nepieciešams (projektu iesniegumu vērtēšanas specifiskais atbilstības kritērijs Nr.3.6);</w:t>
            </w:r>
          </w:p>
          <w:p w14:paraId="481D919B" w14:textId="26594BAF" w:rsidR="005B3A8C" w:rsidRPr="006C67FF" w:rsidRDefault="29E5FA28" w:rsidP="006C67FF">
            <w:pPr>
              <w:pStyle w:val="ListParagraph"/>
              <w:numPr>
                <w:ilvl w:val="0"/>
                <w:numId w:val="56"/>
              </w:numPr>
              <w:spacing w:after="120" w:line="240" w:lineRule="auto"/>
              <w:ind w:left="357" w:hanging="357"/>
              <w:contextualSpacing w:val="0"/>
              <w:jc w:val="both"/>
              <w:textAlignment w:val="baseline"/>
              <w:rPr>
                <w:rFonts w:ascii="Times New Roman" w:eastAsia="Segoe UI" w:hAnsi="Times New Roman"/>
                <w:i/>
                <w:iCs/>
                <w:color w:val="0000FF"/>
                <w:sz w:val="24"/>
                <w:szCs w:val="24"/>
              </w:rPr>
            </w:pPr>
            <w:r w:rsidRPr="006C67FF">
              <w:rPr>
                <w:rFonts w:ascii="Times New Roman" w:eastAsia="Segoe UI" w:hAnsi="Times New Roman"/>
                <w:i/>
                <w:iCs/>
                <w:color w:val="0000FF"/>
                <w:sz w:val="24"/>
                <w:szCs w:val="24"/>
              </w:rPr>
              <w:t>norāda aprakstu</w:t>
            </w:r>
            <w:r w:rsidR="5295F9D3" w:rsidRPr="006C67FF">
              <w:rPr>
                <w:rFonts w:ascii="Times New Roman" w:eastAsia="Segoe UI" w:hAnsi="Times New Roman"/>
                <w:i/>
                <w:iCs/>
                <w:color w:val="0000FF"/>
                <w:sz w:val="24"/>
                <w:szCs w:val="24"/>
              </w:rPr>
              <w:t xml:space="preserve">, </w:t>
            </w:r>
            <w:r w:rsidR="5295F9D3" w:rsidRPr="006C67FF">
              <w:rPr>
                <w:rFonts w:ascii="Times New Roman" w:eastAsia="Times New Roman" w:hAnsi="Times New Roman"/>
                <w:i/>
                <w:iCs/>
                <w:color w:val="0000FF"/>
                <w:sz w:val="24"/>
                <w:szCs w:val="24"/>
              </w:rPr>
              <w:t>vai teritorija</w:t>
            </w:r>
            <w:r w:rsidR="5295F9D3" w:rsidRPr="006C67FF">
              <w:rPr>
                <w:rFonts w:ascii="Times New Roman" w:eastAsia="Times New Roman" w:hAnsi="Times New Roman"/>
                <w:i/>
                <w:iCs/>
                <w:color w:val="0000FF"/>
                <w:sz w:val="24"/>
                <w:szCs w:val="24"/>
                <w:u w:val="single"/>
              </w:rPr>
              <w:t>,</w:t>
            </w:r>
            <w:r w:rsidR="5295F9D3" w:rsidRPr="006C67FF">
              <w:rPr>
                <w:rFonts w:ascii="Times New Roman" w:eastAsia="Times New Roman" w:hAnsi="Times New Roman"/>
                <w:i/>
                <w:iCs/>
                <w:color w:val="0000FF"/>
                <w:sz w:val="24"/>
                <w:szCs w:val="24"/>
              </w:rPr>
              <w:t xml:space="preserve"> </w:t>
            </w:r>
            <w:r w:rsidR="5295F9D3" w:rsidRPr="006C67FF">
              <w:rPr>
                <w:rFonts w:ascii="Times New Roman" w:eastAsia="Times New Roman" w:hAnsi="Times New Roman"/>
                <w:i/>
                <w:iCs/>
                <w:color w:val="0000FF"/>
                <w:sz w:val="24"/>
                <w:szCs w:val="24"/>
                <w:u w:val="single"/>
              </w:rPr>
              <w:t xml:space="preserve">kas saistīta ar 6.darbības ietvaros plānoto,  </w:t>
            </w:r>
            <w:r w:rsidR="5295F9D3" w:rsidRPr="006C67FF">
              <w:rPr>
                <w:rFonts w:ascii="Times New Roman" w:eastAsia="Times New Roman" w:hAnsi="Times New Roman"/>
                <w:i/>
                <w:iCs/>
                <w:color w:val="0000FF"/>
                <w:sz w:val="24"/>
                <w:szCs w:val="24"/>
              </w:rPr>
              <w:t>atbilst degradētai videi un kā tiks mazināta turpmāka vides degradācija</w:t>
            </w:r>
            <w:r w:rsidRPr="006C67FF">
              <w:rPr>
                <w:rFonts w:ascii="Times New Roman" w:eastAsia="Segoe UI" w:hAnsi="Times New Roman"/>
                <w:i/>
                <w:iCs/>
                <w:color w:val="0000FF"/>
                <w:sz w:val="24"/>
                <w:szCs w:val="24"/>
              </w:rPr>
              <w:t xml:space="preserve"> (</w:t>
            </w:r>
            <w:r w:rsidRPr="006C67FF">
              <w:rPr>
                <w:rFonts w:ascii="Times New Roman" w:eastAsia="Times New Roman" w:hAnsi="Times New Roman"/>
                <w:i/>
                <w:iCs/>
                <w:color w:val="0000FF"/>
                <w:sz w:val="24"/>
                <w:szCs w:val="24"/>
              </w:rPr>
              <w:t xml:space="preserve">attiecināms, ja projekta iesniegumā plānoti papildu punkti projektu iesniegumu vērtēšanas kvalitātes kritērijā Nr. 4.2. “Degradētās vides uzlabošana”) vai, atbilstoši spēkā esošajam teritorijas plānojumam, </w:t>
            </w:r>
            <w:proofErr w:type="spellStart"/>
            <w:r w:rsidRPr="006C67FF">
              <w:rPr>
                <w:rFonts w:ascii="Times New Roman" w:eastAsia="Times New Roman" w:hAnsi="Times New Roman"/>
                <w:i/>
                <w:iCs/>
                <w:color w:val="0000FF"/>
                <w:sz w:val="24"/>
                <w:szCs w:val="24"/>
              </w:rPr>
              <w:t>lokālplānojumam</w:t>
            </w:r>
            <w:proofErr w:type="spellEnd"/>
            <w:r w:rsidRPr="006C67FF">
              <w:rPr>
                <w:rFonts w:ascii="Times New Roman" w:eastAsia="Times New Roman" w:hAnsi="Times New Roman"/>
                <w:i/>
                <w:iCs/>
                <w:color w:val="0000FF"/>
                <w:sz w:val="24"/>
                <w:szCs w:val="24"/>
              </w:rPr>
              <w:t xml:space="preserve"> vai detālplānojumam vienu vai vairākas projekta darbības ir plānots veikt rūpnieciskās apbūves teritorijā, tādējādi attīstot esošās rūpnieciskās apbūves teritorijas, novēršot turpmāku vides degradāciju; </w:t>
            </w:r>
          </w:p>
          <w:p w14:paraId="7049D0D8" w14:textId="0593B760" w:rsidR="004B3025" w:rsidRPr="004B3025" w:rsidRDefault="004B3025" w:rsidP="00CF1C59">
            <w:pPr>
              <w:numPr>
                <w:ilvl w:val="0"/>
                <w:numId w:val="56"/>
              </w:numPr>
              <w:spacing w:after="120"/>
              <w:ind w:left="357" w:hanging="357"/>
              <w:jc w:val="both"/>
              <w:textAlignment w:val="baseline"/>
              <w:rPr>
                <w:rFonts w:eastAsia="Times New Roman"/>
                <w:i/>
                <w:iCs/>
                <w:color w:val="0000FF"/>
              </w:rPr>
            </w:pPr>
            <w:r w:rsidRPr="004B3025">
              <w:rPr>
                <w:rFonts w:eastAsia="Times New Roman"/>
                <w:i/>
                <w:iCs/>
                <w:color w:val="0000FF"/>
              </w:rPr>
              <w:t xml:space="preserve">norāda, vai darbības ietvaros ir veikts vai plānots veikt zaļo publisko iepirkumu būvdarbiem, kurā paredzētas papildu prasības tām preču un pakalpojumu grupām, kurām nav obligāti piemērojams zaļais publiskais iepirkums saskaņā ar Ministru kabineta noteikumu Nr.353   1.pielikumu “Preču un pakalpojumu grupas, kurām obligāti piemērojams zaļais publiskais iepirkums” (attiecināms, ja projekta iesniegumā plānoti papildu punkti projektu iesniegumu vērtēšanas kvalitātes kritērijā Nr. </w:t>
            </w:r>
            <w:del w:id="84" w:author="Laura Antonoviča" w:date="2025-01-24T12:04:00Z" w16du:dateUtc="2025-01-24T10:04:00Z">
              <w:r w:rsidRPr="004B3025" w:rsidDel="00CC312F">
                <w:rPr>
                  <w:rFonts w:eastAsia="Times New Roman"/>
                  <w:i/>
                  <w:iCs/>
                  <w:color w:val="0000FF"/>
                </w:rPr>
                <w:delText>4.</w:delText>
              </w:r>
              <w:r w:rsidR="00555461" w:rsidDel="00CC312F">
                <w:rPr>
                  <w:rFonts w:eastAsia="Times New Roman"/>
                  <w:i/>
                  <w:iCs/>
                  <w:color w:val="0000FF"/>
                </w:rPr>
                <w:delText>4</w:delText>
              </w:r>
            </w:del>
            <w:ins w:id="85" w:author="Laura Antonoviča" w:date="2025-01-28T13:53:00Z" w16du:dateUtc="2025-01-28T11:53:00Z">
              <w:r w:rsidR="00E2774F">
                <w:rPr>
                  <w:rFonts w:eastAsia="Times New Roman"/>
                  <w:i/>
                  <w:iCs/>
                  <w:color w:val="0000FF"/>
                </w:rPr>
                <w:t>4.3</w:t>
              </w:r>
            </w:ins>
            <w:r w:rsidRPr="004B3025">
              <w:rPr>
                <w:rFonts w:eastAsia="Times New Roman"/>
                <w:i/>
                <w:iCs/>
                <w:color w:val="0000FF"/>
              </w:rPr>
              <w:t>. “Zaļais iepirkums”).</w:t>
            </w:r>
          </w:p>
        </w:tc>
      </w:tr>
      <w:tr w:rsidR="004B3025" w:rsidRPr="004B3025" w14:paraId="4F345380" w14:textId="77777777" w:rsidTr="670B69E9">
        <w:tc>
          <w:tcPr>
            <w:tcW w:w="2562" w:type="dxa"/>
          </w:tcPr>
          <w:p w14:paraId="0FEEC4AA" w14:textId="4F5916EA" w:rsidR="004B3025" w:rsidRPr="004B3025" w:rsidRDefault="004B3025" w:rsidP="004B3025">
            <w:pPr>
              <w:jc w:val="both"/>
              <w:textAlignment w:val="baseline"/>
              <w:rPr>
                <w:rFonts w:eastAsia="Times New Roman"/>
                <w:b/>
                <w:bCs/>
                <w:i/>
                <w:iCs/>
                <w:color w:val="0000FF"/>
              </w:rPr>
            </w:pPr>
            <w:r w:rsidRPr="004B3025">
              <w:rPr>
                <w:rFonts w:eastAsia="Times New Roman"/>
                <w:b/>
                <w:bCs/>
                <w:i/>
                <w:iCs/>
                <w:color w:val="0000FF"/>
              </w:rPr>
              <w:lastRenderedPageBreak/>
              <w:t>7.</w:t>
            </w:r>
            <w:r w:rsidR="00D408B2">
              <w:rPr>
                <w:rFonts w:eastAsia="Times New Roman"/>
                <w:b/>
                <w:bCs/>
                <w:i/>
                <w:iCs/>
                <w:color w:val="0000FF"/>
              </w:rPr>
              <w:t xml:space="preserve"> </w:t>
            </w:r>
            <w:r w:rsidRPr="004B3025">
              <w:rPr>
                <w:rFonts w:eastAsia="Times New Roman"/>
                <w:b/>
                <w:bCs/>
                <w:i/>
                <w:iCs/>
                <w:color w:val="0000FF"/>
              </w:rPr>
              <w:t xml:space="preserve">Darbības nomas infrastruktūrai, ja nav zināms komersants (komercdarbības atbalsts, regulas Nr.651/2014 56.pants, </w:t>
            </w:r>
            <w:proofErr w:type="spellStart"/>
            <w:r w:rsidRPr="004B3025">
              <w:rPr>
                <w:rFonts w:eastAsia="Times New Roman"/>
                <w:b/>
                <w:bCs/>
                <w:i/>
                <w:iCs/>
                <w:color w:val="0000FF"/>
              </w:rPr>
              <w:t>de</w:t>
            </w:r>
            <w:proofErr w:type="spellEnd"/>
            <w:r w:rsidRPr="004B3025">
              <w:rPr>
                <w:rFonts w:eastAsia="Times New Roman"/>
                <w:b/>
                <w:bCs/>
                <w:i/>
                <w:iCs/>
                <w:color w:val="0000FF"/>
              </w:rPr>
              <w:t xml:space="preserve"> </w:t>
            </w:r>
            <w:proofErr w:type="spellStart"/>
            <w:r w:rsidRPr="004B3025">
              <w:rPr>
                <w:rFonts w:eastAsia="Times New Roman"/>
                <w:b/>
                <w:bCs/>
                <w:i/>
                <w:iCs/>
                <w:color w:val="0000FF"/>
              </w:rPr>
              <w:t>minimis</w:t>
            </w:r>
            <w:proofErr w:type="spellEnd"/>
            <w:r w:rsidRPr="004B3025">
              <w:rPr>
                <w:rFonts w:eastAsia="Times New Roman"/>
                <w:b/>
                <w:bCs/>
                <w:i/>
                <w:iCs/>
                <w:color w:val="0000FF"/>
              </w:rPr>
              <w:t xml:space="preserve"> projekta sagatavošanai)</w:t>
            </w:r>
          </w:p>
        </w:tc>
        <w:tc>
          <w:tcPr>
            <w:tcW w:w="7072" w:type="dxa"/>
          </w:tcPr>
          <w:p w14:paraId="55FB69B3" w14:textId="77777777" w:rsidR="004B3025" w:rsidRPr="004B3025" w:rsidRDefault="004B3025" w:rsidP="004B3025">
            <w:pPr>
              <w:spacing w:after="120"/>
              <w:jc w:val="both"/>
              <w:textAlignment w:val="baseline"/>
              <w:rPr>
                <w:rFonts w:eastAsia="Times New Roman"/>
                <w:i/>
                <w:iCs/>
                <w:color w:val="0000FF"/>
              </w:rPr>
            </w:pPr>
            <w:r w:rsidRPr="004B3025">
              <w:rPr>
                <w:rFonts w:eastAsia="Times New Roman"/>
                <w:i/>
                <w:iCs/>
                <w:color w:val="0000FF"/>
              </w:rPr>
              <w:t>Darbību izvēlas, ja plānotas:</w:t>
            </w:r>
          </w:p>
          <w:p w14:paraId="2912DDDB" w14:textId="7AC9F96E" w:rsidR="004B3025" w:rsidRPr="004B3025" w:rsidRDefault="004B3025" w:rsidP="00CF1C59">
            <w:pPr>
              <w:numPr>
                <w:ilvl w:val="0"/>
                <w:numId w:val="41"/>
              </w:numPr>
              <w:spacing w:after="120"/>
              <w:ind w:left="321"/>
              <w:jc w:val="both"/>
              <w:textAlignment w:val="baseline"/>
              <w:rPr>
                <w:rFonts w:eastAsia="Times New Roman"/>
                <w:i/>
                <w:iCs/>
                <w:color w:val="0000FF"/>
              </w:rPr>
            </w:pPr>
            <w:r w:rsidRPr="004B3025">
              <w:rPr>
                <w:rFonts w:eastAsia="Times New Roman"/>
                <w:i/>
                <w:iCs/>
                <w:color w:val="0000FF"/>
              </w:rPr>
              <w:t>MK noteikumu 3</w:t>
            </w:r>
            <w:r w:rsidR="00555461">
              <w:rPr>
                <w:rFonts w:eastAsia="Times New Roman"/>
                <w:i/>
                <w:iCs/>
                <w:color w:val="0000FF"/>
              </w:rPr>
              <w:t>6</w:t>
            </w:r>
            <w:r w:rsidRPr="004B3025">
              <w:rPr>
                <w:rFonts w:eastAsia="Times New Roman"/>
                <w:i/>
                <w:iCs/>
                <w:color w:val="0000FF"/>
              </w:rPr>
              <w:t>.4.1., 3</w:t>
            </w:r>
            <w:r w:rsidR="00555461">
              <w:rPr>
                <w:rFonts w:eastAsia="Times New Roman"/>
                <w:i/>
                <w:iCs/>
                <w:color w:val="0000FF"/>
              </w:rPr>
              <w:t>6</w:t>
            </w:r>
            <w:r w:rsidRPr="004B3025">
              <w:rPr>
                <w:rFonts w:eastAsia="Times New Roman"/>
                <w:i/>
                <w:iCs/>
                <w:color w:val="0000FF"/>
              </w:rPr>
              <w:t>.4.2., 3</w:t>
            </w:r>
            <w:r w:rsidR="00555461">
              <w:rPr>
                <w:rFonts w:eastAsia="Times New Roman"/>
                <w:i/>
                <w:iCs/>
                <w:color w:val="0000FF"/>
              </w:rPr>
              <w:t>6</w:t>
            </w:r>
            <w:r w:rsidRPr="004B3025">
              <w:rPr>
                <w:rFonts w:eastAsia="Times New Roman"/>
                <w:i/>
                <w:iCs/>
                <w:color w:val="0000FF"/>
              </w:rPr>
              <w:t>.4.4.,​​​​​ 3</w:t>
            </w:r>
            <w:r w:rsidR="00555461">
              <w:rPr>
                <w:rFonts w:eastAsia="Times New Roman"/>
                <w:i/>
                <w:iCs/>
                <w:color w:val="0000FF"/>
              </w:rPr>
              <w:t>6</w:t>
            </w:r>
            <w:r w:rsidRPr="004B3025">
              <w:rPr>
                <w:rFonts w:eastAsia="Times New Roman"/>
                <w:i/>
                <w:iCs/>
                <w:color w:val="0000FF"/>
              </w:rPr>
              <w:t>.4.5. un 3</w:t>
            </w:r>
            <w:r w:rsidR="00555461">
              <w:rPr>
                <w:rFonts w:eastAsia="Times New Roman"/>
                <w:i/>
                <w:iCs/>
                <w:color w:val="0000FF"/>
              </w:rPr>
              <w:t>6</w:t>
            </w:r>
            <w:r w:rsidRPr="004B3025">
              <w:rPr>
                <w:rFonts w:eastAsia="Times New Roman"/>
                <w:i/>
                <w:iCs/>
                <w:color w:val="0000FF"/>
              </w:rPr>
              <w:t>.4.6. apakšpunktā minētās uzņēmējdarbības mērķiem paredzēto ēku un ar tām saistītās infrastruktūras attīstīšanas izmaksas;</w:t>
            </w:r>
          </w:p>
          <w:p w14:paraId="53D5EEA1" w14:textId="2EF9B663" w:rsidR="004B3025" w:rsidRPr="004B3025" w:rsidRDefault="004B3025" w:rsidP="00CF1C59">
            <w:pPr>
              <w:numPr>
                <w:ilvl w:val="0"/>
                <w:numId w:val="41"/>
              </w:numPr>
              <w:spacing w:after="120"/>
              <w:ind w:left="321"/>
              <w:jc w:val="both"/>
              <w:textAlignment w:val="baseline"/>
              <w:rPr>
                <w:rFonts w:eastAsia="Times New Roman"/>
                <w:i/>
                <w:iCs/>
                <w:color w:val="0000FF"/>
              </w:rPr>
            </w:pPr>
            <w:r w:rsidRPr="004B3025">
              <w:rPr>
                <w:rFonts w:eastAsia="Times New Roman"/>
                <w:i/>
                <w:iCs/>
                <w:color w:val="0000FF"/>
              </w:rPr>
              <w:t>MK noteikumu 3</w:t>
            </w:r>
            <w:r w:rsidR="00555461">
              <w:rPr>
                <w:rFonts w:eastAsia="Times New Roman"/>
                <w:i/>
                <w:iCs/>
                <w:color w:val="0000FF"/>
              </w:rPr>
              <w:t>6</w:t>
            </w:r>
            <w:r w:rsidRPr="004B3025">
              <w:rPr>
                <w:rFonts w:eastAsia="Times New Roman"/>
                <w:i/>
                <w:iCs/>
                <w:color w:val="0000FF"/>
              </w:rPr>
              <w:t>.1.1., 3</w:t>
            </w:r>
            <w:r w:rsidR="00555461">
              <w:rPr>
                <w:rFonts w:eastAsia="Times New Roman"/>
                <w:i/>
                <w:iCs/>
                <w:color w:val="0000FF"/>
              </w:rPr>
              <w:t>6</w:t>
            </w:r>
            <w:r w:rsidRPr="004B3025">
              <w:rPr>
                <w:rFonts w:eastAsia="Times New Roman"/>
                <w:i/>
                <w:iCs/>
                <w:color w:val="0000FF"/>
              </w:rPr>
              <w:t>.1.2., 3</w:t>
            </w:r>
            <w:r w:rsidR="00555461">
              <w:rPr>
                <w:rFonts w:eastAsia="Times New Roman"/>
                <w:i/>
                <w:iCs/>
                <w:color w:val="0000FF"/>
              </w:rPr>
              <w:t>6</w:t>
            </w:r>
            <w:r w:rsidRPr="004B3025">
              <w:rPr>
                <w:rFonts w:eastAsia="Times New Roman"/>
                <w:i/>
                <w:iCs/>
                <w:color w:val="0000FF"/>
              </w:rPr>
              <w:t>.1.3., 3</w:t>
            </w:r>
            <w:r w:rsidR="00555461">
              <w:rPr>
                <w:rFonts w:eastAsia="Times New Roman"/>
                <w:i/>
                <w:iCs/>
                <w:color w:val="0000FF"/>
              </w:rPr>
              <w:t>6</w:t>
            </w:r>
            <w:r w:rsidRPr="004B3025">
              <w:rPr>
                <w:rFonts w:eastAsia="Times New Roman"/>
                <w:i/>
                <w:iCs/>
                <w:color w:val="0000FF"/>
              </w:rPr>
              <w:t>.1.4., 3</w:t>
            </w:r>
            <w:r w:rsidR="00555461">
              <w:rPr>
                <w:rFonts w:eastAsia="Times New Roman"/>
                <w:i/>
                <w:iCs/>
                <w:color w:val="0000FF"/>
              </w:rPr>
              <w:t>6</w:t>
            </w:r>
            <w:r w:rsidRPr="004B3025">
              <w:rPr>
                <w:rFonts w:eastAsia="Times New Roman"/>
                <w:i/>
                <w:iCs/>
                <w:color w:val="0000FF"/>
              </w:rPr>
              <w:t>.1.5. un 3</w:t>
            </w:r>
            <w:r w:rsidR="00555461">
              <w:rPr>
                <w:rFonts w:eastAsia="Times New Roman"/>
                <w:i/>
                <w:iCs/>
                <w:color w:val="0000FF"/>
              </w:rPr>
              <w:t>6</w:t>
            </w:r>
            <w:r w:rsidRPr="004B3025">
              <w:rPr>
                <w:rFonts w:eastAsia="Times New Roman"/>
                <w:i/>
                <w:iCs/>
                <w:color w:val="0000FF"/>
              </w:rPr>
              <w:t>.1.6. apakšpunktā minētās uzņēmējdarbības teritorijas attīstīšanas un labiekārtošanas izmaksas;</w:t>
            </w:r>
          </w:p>
          <w:p w14:paraId="513068AF" w14:textId="3B1966B6" w:rsidR="004B3025" w:rsidRPr="004B3025" w:rsidRDefault="004B3025" w:rsidP="00CF1C59">
            <w:pPr>
              <w:numPr>
                <w:ilvl w:val="0"/>
                <w:numId w:val="41"/>
              </w:numPr>
              <w:spacing w:after="120"/>
              <w:ind w:left="321"/>
              <w:jc w:val="both"/>
              <w:textAlignment w:val="baseline"/>
              <w:rPr>
                <w:rFonts w:eastAsia="Times New Roman"/>
                <w:i/>
                <w:iCs/>
                <w:color w:val="0000FF"/>
              </w:rPr>
            </w:pPr>
            <w:r w:rsidRPr="004B3025">
              <w:rPr>
                <w:rFonts w:eastAsia="Times New Roman"/>
                <w:i/>
                <w:iCs/>
                <w:color w:val="0000FF"/>
              </w:rPr>
              <w:t>MK noteikumu 3</w:t>
            </w:r>
            <w:r w:rsidR="00555461">
              <w:rPr>
                <w:rFonts w:eastAsia="Times New Roman"/>
                <w:i/>
                <w:iCs/>
                <w:color w:val="0000FF"/>
              </w:rPr>
              <w:t>6</w:t>
            </w:r>
            <w:r w:rsidRPr="004B3025">
              <w:rPr>
                <w:rFonts w:eastAsia="Times New Roman"/>
                <w:i/>
                <w:iCs/>
                <w:color w:val="0000FF"/>
              </w:rPr>
              <w:t>.3.1., 3</w:t>
            </w:r>
            <w:r w:rsidR="00555461">
              <w:rPr>
                <w:rFonts w:eastAsia="Times New Roman"/>
                <w:i/>
                <w:iCs/>
                <w:color w:val="0000FF"/>
              </w:rPr>
              <w:t>6</w:t>
            </w:r>
            <w:r w:rsidRPr="004B3025">
              <w:rPr>
                <w:rFonts w:eastAsia="Times New Roman"/>
                <w:i/>
                <w:iCs/>
                <w:color w:val="0000FF"/>
              </w:rPr>
              <w:t>.3.2., 3</w:t>
            </w:r>
            <w:r w:rsidR="00555461">
              <w:rPr>
                <w:rFonts w:eastAsia="Times New Roman"/>
                <w:i/>
                <w:iCs/>
                <w:color w:val="0000FF"/>
              </w:rPr>
              <w:t>6</w:t>
            </w:r>
            <w:r w:rsidRPr="004B3025">
              <w:rPr>
                <w:rFonts w:eastAsia="Times New Roman"/>
                <w:i/>
                <w:iCs/>
                <w:color w:val="0000FF"/>
              </w:rPr>
              <w:t>.3.3. un 3</w:t>
            </w:r>
            <w:r w:rsidR="00555461">
              <w:rPr>
                <w:rFonts w:eastAsia="Times New Roman"/>
                <w:i/>
                <w:iCs/>
                <w:color w:val="0000FF"/>
              </w:rPr>
              <w:t>6</w:t>
            </w:r>
            <w:r w:rsidRPr="004B3025">
              <w:rPr>
                <w:rFonts w:eastAsia="Times New Roman"/>
                <w:i/>
                <w:iCs/>
                <w:color w:val="0000FF"/>
              </w:rPr>
              <w:t xml:space="preserve">.3.4. apakšpunktā minētās satiksmes infrastruktūras, tai skaitā stāvlaukumu, izmaksas; </w:t>
            </w:r>
          </w:p>
          <w:p w14:paraId="492CE561" w14:textId="2BE640F9" w:rsidR="004B3025" w:rsidRPr="004B3025" w:rsidRDefault="004B3025" w:rsidP="00CF1C59">
            <w:pPr>
              <w:numPr>
                <w:ilvl w:val="0"/>
                <w:numId w:val="41"/>
              </w:numPr>
              <w:spacing w:after="120"/>
              <w:ind w:left="321"/>
              <w:jc w:val="both"/>
              <w:textAlignment w:val="baseline"/>
              <w:rPr>
                <w:rFonts w:eastAsia="Times New Roman"/>
                <w:i/>
                <w:iCs/>
                <w:color w:val="0000FF"/>
              </w:rPr>
            </w:pPr>
            <w:r w:rsidRPr="004B3025">
              <w:rPr>
                <w:rFonts w:eastAsia="Times New Roman"/>
                <w:i/>
                <w:iCs/>
                <w:color w:val="0000FF"/>
              </w:rPr>
              <w:lastRenderedPageBreak/>
              <w:t>MK noteikumu 3</w:t>
            </w:r>
            <w:r w:rsidR="00555461">
              <w:rPr>
                <w:rFonts w:eastAsia="Times New Roman"/>
                <w:i/>
                <w:iCs/>
                <w:color w:val="0000FF"/>
              </w:rPr>
              <w:t>6</w:t>
            </w:r>
            <w:r w:rsidRPr="004B3025">
              <w:rPr>
                <w:rFonts w:eastAsia="Times New Roman"/>
                <w:i/>
                <w:iCs/>
                <w:color w:val="0000FF"/>
              </w:rPr>
              <w:t>.2.2. apakšpunktā minētās elektroenerģijas infrastruktūras izmaksas;</w:t>
            </w:r>
          </w:p>
          <w:p w14:paraId="5A6891FA" w14:textId="700A996F" w:rsidR="004B3025" w:rsidRPr="004B3025" w:rsidRDefault="4FA33185" w:rsidP="00CF1C59">
            <w:pPr>
              <w:numPr>
                <w:ilvl w:val="0"/>
                <w:numId w:val="41"/>
              </w:numPr>
              <w:spacing w:after="120"/>
              <w:ind w:left="321"/>
              <w:jc w:val="both"/>
              <w:textAlignment w:val="baseline"/>
              <w:rPr>
                <w:rFonts w:eastAsia="Times New Roman"/>
                <w:i/>
                <w:iCs/>
                <w:color w:val="0000FF"/>
              </w:rPr>
            </w:pPr>
            <w:r w:rsidRPr="4020718F">
              <w:rPr>
                <w:rFonts w:eastAsia="Times New Roman"/>
                <w:i/>
                <w:iCs/>
                <w:color w:val="0000FF"/>
              </w:rPr>
              <w:t>MK noteikumu 3</w:t>
            </w:r>
            <w:r w:rsidR="3FA4B218" w:rsidRPr="4020718F">
              <w:rPr>
                <w:rFonts w:eastAsia="Times New Roman"/>
                <w:i/>
                <w:iCs/>
                <w:color w:val="0000FF"/>
              </w:rPr>
              <w:t>6</w:t>
            </w:r>
            <w:r w:rsidRPr="4020718F">
              <w:rPr>
                <w:rFonts w:eastAsia="Times New Roman"/>
                <w:i/>
                <w:iCs/>
                <w:color w:val="0000FF"/>
              </w:rPr>
              <w:t>.5. apakšpunktā minētās komunikāciju pārbūves izmaksas, 3</w:t>
            </w:r>
            <w:r w:rsidR="3FA4B218" w:rsidRPr="4020718F">
              <w:rPr>
                <w:rFonts w:eastAsia="Times New Roman"/>
                <w:i/>
                <w:iCs/>
                <w:color w:val="0000FF"/>
              </w:rPr>
              <w:t>6</w:t>
            </w:r>
            <w:r w:rsidRPr="4020718F">
              <w:rPr>
                <w:rFonts w:eastAsia="Times New Roman"/>
                <w:i/>
                <w:iCs/>
                <w:color w:val="0000FF"/>
              </w:rPr>
              <w:t>.7. apakšpunktā minētās izmaksas būves nodošanai ekspluatācijā, 3</w:t>
            </w:r>
            <w:r w:rsidR="3FA4B218" w:rsidRPr="4020718F">
              <w:rPr>
                <w:rFonts w:eastAsia="Times New Roman"/>
                <w:i/>
                <w:iCs/>
                <w:color w:val="0000FF"/>
              </w:rPr>
              <w:t>6</w:t>
            </w:r>
            <w:r w:rsidRPr="4020718F">
              <w:rPr>
                <w:rFonts w:eastAsia="Times New Roman"/>
                <w:i/>
                <w:iCs/>
                <w:color w:val="0000FF"/>
              </w:rPr>
              <w:t>.9.2. apakšpunktā minētās autoruzraudzības, būvuzraudzības, arheoloģiskās uzraudzības izmaksas;</w:t>
            </w:r>
          </w:p>
          <w:p w14:paraId="78B5188E" w14:textId="2B6BF242" w:rsidR="004B3025" w:rsidRPr="004B3025" w:rsidRDefault="004B3025" w:rsidP="00CF1C59">
            <w:pPr>
              <w:numPr>
                <w:ilvl w:val="0"/>
                <w:numId w:val="41"/>
              </w:numPr>
              <w:spacing w:after="120"/>
              <w:ind w:left="321"/>
              <w:jc w:val="both"/>
              <w:textAlignment w:val="baseline"/>
              <w:rPr>
                <w:rFonts w:eastAsia="Times New Roman"/>
                <w:i/>
                <w:iCs/>
                <w:color w:val="0000FF"/>
              </w:rPr>
            </w:pPr>
            <w:r w:rsidRPr="004B3025">
              <w:rPr>
                <w:rFonts w:eastAsia="Times New Roman"/>
                <w:i/>
                <w:iCs/>
                <w:color w:val="0000FF"/>
              </w:rPr>
              <w:t>MK noteikumu 3</w:t>
            </w:r>
            <w:r w:rsidR="00555461">
              <w:rPr>
                <w:rFonts w:eastAsia="Times New Roman"/>
                <w:i/>
                <w:iCs/>
                <w:color w:val="0000FF"/>
              </w:rPr>
              <w:t>6</w:t>
            </w:r>
            <w:r w:rsidRPr="004B3025">
              <w:rPr>
                <w:rFonts w:eastAsia="Times New Roman"/>
                <w:i/>
                <w:iCs/>
                <w:color w:val="0000FF"/>
              </w:rPr>
              <w:t>.10. apakšpunktā minētās projekta vadības personāla atlīdzības izmaksas;</w:t>
            </w:r>
          </w:p>
          <w:p w14:paraId="567BFFA3" w14:textId="264FF7FC" w:rsidR="004B3025" w:rsidRPr="004B3025" w:rsidRDefault="004B3025" w:rsidP="00CF1C59">
            <w:pPr>
              <w:numPr>
                <w:ilvl w:val="0"/>
                <w:numId w:val="41"/>
              </w:numPr>
              <w:spacing w:after="120"/>
              <w:ind w:left="317" w:hanging="357"/>
              <w:jc w:val="both"/>
              <w:textAlignment w:val="baseline"/>
              <w:rPr>
                <w:rFonts w:eastAsia="Times New Roman"/>
                <w:i/>
                <w:iCs/>
                <w:color w:val="0000FF"/>
              </w:rPr>
            </w:pPr>
            <w:r w:rsidRPr="004B3025">
              <w:rPr>
                <w:rFonts w:eastAsia="Times New Roman"/>
                <w:i/>
                <w:iCs/>
                <w:color w:val="0000FF"/>
              </w:rPr>
              <w:t>MK noteikumu 3</w:t>
            </w:r>
            <w:r w:rsidR="00555461">
              <w:rPr>
                <w:rFonts w:eastAsia="Times New Roman"/>
                <w:i/>
                <w:iCs/>
                <w:color w:val="0000FF"/>
              </w:rPr>
              <w:t>6</w:t>
            </w:r>
            <w:r w:rsidRPr="004B3025">
              <w:rPr>
                <w:rFonts w:eastAsia="Times New Roman"/>
                <w:i/>
                <w:iCs/>
                <w:color w:val="0000FF"/>
              </w:rPr>
              <w:t xml:space="preserve">.9.1. apakšpunktā minētās projekta iesnieguma pamatojošās dokumentācijas sagatavošanas izmaksas (tikai kā </w:t>
            </w:r>
            <w:proofErr w:type="spellStart"/>
            <w:r w:rsidRPr="004B3025">
              <w:rPr>
                <w:rFonts w:eastAsia="Times New Roman"/>
                <w:i/>
                <w:iCs/>
                <w:color w:val="0000FF"/>
              </w:rPr>
              <w:t>de</w:t>
            </w:r>
            <w:proofErr w:type="spellEnd"/>
            <w:r w:rsidRPr="004B3025">
              <w:rPr>
                <w:rFonts w:eastAsia="Times New Roman"/>
                <w:i/>
                <w:iCs/>
                <w:color w:val="0000FF"/>
              </w:rPr>
              <w:t xml:space="preserve"> </w:t>
            </w:r>
            <w:proofErr w:type="spellStart"/>
            <w:r w:rsidRPr="004B3025">
              <w:rPr>
                <w:rFonts w:eastAsia="Times New Roman"/>
                <w:i/>
                <w:iCs/>
                <w:color w:val="0000FF"/>
              </w:rPr>
              <w:t>minimis</w:t>
            </w:r>
            <w:proofErr w:type="spellEnd"/>
            <w:r w:rsidRPr="004B3025">
              <w:rPr>
                <w:rFonts w:eastAsia="Times New Roman"/>
                <w:i/>
                <w:iCs/>
                <w:color w:val="0000FF"/>
              </w:rPr>
              <w:t xml:space="preserve"> atbalsts). </w:t>
            </w:r>
          </w:p>
          <w:p w14:paraId="6E0AFA63" w14:textId="65F60FA4" w:rsidR="004B3025" w:rsidRPr="004B3025" w:rsidRDefault="4FA33185" w:rsidP="4020718F">
            <w:pPr>
              <w:jc w:val="both"/>
              <w:textAlignment w:val="baseline"/>
              <w:rPr>
                <w:rFonts w:eastAsia="Times New Roman"/>
                <w:i/>
                <w:iCs/>
                <w:color w:val="0000FF"/>
              </w:rPr>
            </w:pPr>
            <w:r w:rsidRPr="4020718F">
              <w:rPr>
                <w:rFonts w:eastAsia="Times New Roman"/>
                <w:i/>
                <w:iCs/>
                <w:color w:val="0000FF"/>
              </w:rPr>
              <w:t>*</w:t>
            </w:r>
            <w:r w:rsidRPr="4020718F">
              <w:rPr>
                <w:rFonts w:eastAsia="Times New Roman"/>
              </w:rPr>
              <w:t xml:space="preserve"> </w:t>
            </w:r>
            <w:r w:rsidRPr="4020718F">
              <w:rPr>
                <w:rFonts w:eastAsia="Times New Roman"/>
                <w:i/>
                <w:iCs/>
                <w:color w:val="0000FF"/>
              </w:rPr>
              <w:t xml:space="preserve">komunikācijas un vizuālās identitātes prasību nodrošināšanas pasākumu izmaksas par infrastruktūras darbībām, kurām piemērojami komercdarbības atbalsta nosacījumi atbilstoši regulai Nr. 651/2014, </w:t>
            </w:r>
            <w:r w:rsidR="3F11962D" w:rsidRPr="4020718F">
              <w:rPr>
                <w:rFonts w:eastAsia="Times New Roman"/>
                <w:i/>
                <w:iCs/>
                <w:color w:val="0000FF"/>
              </w:rPr>
              <w:t xml:space="preserve"> ir</w:t>
            </w:r>
            <w:r w:rsidRPr="4020718F">
              <w:rPr>
                <w:rFonts w:eastAsia="Times New Roman"/>
                <w:i/>
                <w:iCs/>
                <w:color w:val="0000FF"/>
              </w:rPr>
              <w:t xml:space="preserve"> iekļau</w:t>
            </w:r>
            <w:r w:rsidR="1FF944CE" w:rsidRPr="4020718F">
              <w:rPr>
                <w:rFonts w:eastAsia="Times New Roman"/>
                <w:i/>
                <w:iCs/>
                <w:color w:val="0000FF"/>
              </w:rPr>
              <w:t>jamas</w:t>
            </w:r>
            <w:r w:rsidRPr="4020718F">
              <w:rPr>
                <w:rFonts w:eastAsia="Times New Roman"/>
                <w:i/>
                <w:iCs/>
                <w:color w:val="0000FF"/>
              </w:rPr>
              <w:t xml:space="preserve"> projekta attiecināmajās izmaksās,</w:t>
            </w:r>
            <w:r w:rsidR="7037B149" w:rsidRPr="4020718F">
              <w:rPr>
                <w:rFonts w:eastAsia="Times New Roman"/>
                <w:i/>
                <w:iCs/>
                <w:color w:val="0000FF"/>
              </w:rPr>
              <w:t xml:space="preserve"> kurām</w:t>
            </w:r>
            <w:r w:rsidRPr="4020718F">
              <w:rPr>
                <w:rFonts w:eastAsia="Times New Roman"/>
                <w:i/>
                <w:iCs/>
                <w:color w:val="0000FF"/>
              </w:rPr>
              <w:t xml:space="preserve"> nepiemēro komercdarbības atbalsta nosacījumus</w:t>
            </w:r>
            <w:r w:rsidR="2A4550EB" w:rsidRPr="4020718F">
              <w:rPr>
                <w:rFonts w:eastAsia="Times New Roman"/>
                <w:i/>
                <w:iCs/>
                <w:color w:val="0000FF"/>
              </w:rPr>
              <w:t xml:space="preserve"> </w:t>
            </w:r>
            <w:r w:rsidR="2A4550EB" w:rsidRPr="00E46DDA">
              <w:rPr>
                <w:rFonts w:eastAsia="Times New Roman"/>
                <w:i/>
                <w:iCs/>
                <w:color w:val="0000FF"/>
              </w:rPr>
              <w:t>(t.i. izmaksas iekļauj 1.darbības ietvaros)</w:t>
            </w:r>
            <w:r w:rsidRPr="00E46DDA">
              <w:rPr>
                <w:rFonts w:eastAsia="Times New Roman"/>
                <w:i/>
                <w:iCs/>
                <w:color w:val="0000FF"/>
              </w:rPr>
              <w:t xml:space="preserve">. Šādā gadījumā komunikācijas un vizuālās identitātes prasību nodrošināšanas pasākumu darbības un </w:t>
            </w:r>
            <w:r w:rsidRPr="4020718F">
              <w:rPr>
                <w:rFonts w:eastAsia="Times New Roman"/>
                <w:i/>
                <w:iCs/>
                <w:color w:val="0000FF"/>
              </w:rPr>
              <w:t>izmaksas projektā ir jānodala no darbībām un izmaksām, kas ir saistītas ar komercdarbības atbalstu. Atbilstoši Eiropas Komisijas 2023.gada 18.aprīlī sniegtajai atbildei Horvātijai “</w:t>
            </w:r>
            <w:proofErr w:type="spellStart"/>
            <w:r w:rsidRPr="4020718F">
              <w:rPr>
                <w:rFonts w:eastAsia="Times New Roman"/>
                <w:i/>
                <w:iCs/>
                <w:color w:val="0000FF"/>
              </w:rPr>
              <w:t>eState</w:t>
            </w:r>
            <w:proofErr w:type="spellEnd"/>
            <w:r w:rsidRPr="4020718F">
              <w:rPr>
                <w:rFonts w:eastAsia="Times New Roman"/>
                <w:i/>
                <w:iCs/>
                <w:color w:val="0000FF"/>
              </w:rPr>
              <w:t xml:space="preserve"> aid WIKI”  sistēmā, publicēšanas prasības, ciktāl to mērķis ir atzīt ES finansējuma izcelsmi un nodrošināt tā redzamību, Eiropas Komisijas ieskatā, nav komercdarbības atbalsts, jo dalībvalstij ir pienākums bez jebkādas rīcības brīvības nodrošināt “informāciju, saziņu un publicitāti” saskaņā ar ES tiesību aktiem (atbilstoši regulas 2021/241</w:t>
            </w:r>
            <w:r w:rsidR="6609EB11" w:rsidRPr="4020718F">
              <w:rPr>
                <w:rFonts w:eastAsia="Times New Roman"/>
                <w:i/>
                <w:iCs/>
                <w:color w:val="0000FF"/>
              </w:rPr>
              <w:t xml:space="preserve"> </w:t>
            </w:r>
            <w:r w:rsidRPr="4020718F">
              <w:rPr>
                <w:rFonts w:eastAsia="Times New Roman"/>
                <w:i/>
                <w:iCs/>
                <w:color w:val="0000FF"/>
              </w:rPr>
              <w:t>34.pantam).</w:t>
            </w:r>
          </w:p>
          <w:p w14:paraId="36349091" w14:textId="77777777" w:rsidR="004B3025" w:rsidRPr="004B3025" w:rsidRDefault="004B3025" w:rsidP="004B3025">
            <w:pPr>
              <w:jc w:val="both"/>
              <w:textAlignment w:val="baseline"/>
              <w:rPr>
                <w:rFonts w:eastAsia="Times New Roman"/>
                <w:i/>
                <w:iCs/>
                <w:color w:val="0000FF"/>
              </w:rPr>
            </w:pPr>
          </w:p>
          <w:p w14:paraId="199AD409" w14:textId="77777777" w:rsidR="004B3025" w:rsidRPr="004B3025" w:rsidRDefault="004B3025" w:rsidP="004B3025">
            <w:pPr>
              <w:jc w:val="both"/>
              <w:textAlignment w:val="baseline"/>
              <w:rPr>
                <w:rFonts w:eastAsia="Times New Roman"/>
                <w:i/>
                <w:iCs/>
                <w:color w:val="0000FF"/>
              </w:rPr>
            </w:pPr>
            <w:proofErr w:type="spellStart"/>
            <w:r w:rsidRPr="004B3025">
              <w:rPr>
                <w:rFonts w:eastAsia="Times New Roman"/>
                <w:i/>
                <w:color w:val="0000FF"/>
              </w:rPr>
              <w:t>Apakšdarbību</w:t>
            </w:r>
            <w:proofErr w:type="spellEnd"/>
            <w:r w:rsidRPr="004B3025">
              <w:rPr>
                <w:rFonts w:eastAsia="Times New Roman"/>
                <w:i/>
                <w:color w:val="0000FF"/>
              </w:rPr>
              <w:t xml:space="preserve"> piemēri</w:t>
            </w:r>
            <w:r w:rsidRPr="004B3025">
              <w:rPr>
                <w:rFonts w:eastAsia="Times New Roman"/>
                <w:i/>
                <w:iCs/>
                <w:color w:val="0000FF"/>
              </w:rPr>
              <w:t>:</w:t>
            </w:r>
          </w:p>
          <w:p w14:paraId="63C50A13" w14:textId="77777777" w:rsidR="004B3025" w:rsidRPr="004B3025" w:rsidRDefault="004B3025" w:rsidP="00CF1C59">
            <w:pPr>
              <w:numPr>
                <w:ilvl w:val="1"/>
                <w:numId w:val="65"/>
              </w:numPr>
              <w:ind w:left="1158" w:hanging="567"/>
              <w:jc w:val="both"/>
              <w:textAlignment w:val="baseline"/>
              <w:rPr>
                <w:rFonts w:eastAsia="Times New Roman"/>
                <w:i/>
                <w:iCs/>
                <w:color w:val="0000FF"/>
              </w:rPr>
            </w:pPr>
            <w:r w:rsidRPr="004B3025">
              <w:rPr>
                <w:rFonts w:eastAsia="Times New Roman"/>
                <w:i/>
                <w:iCs/>
                <w:color w:val="0000FF"/>
              </w:rPr>
              <w:t>Uzņēmējdarbības teritorijas attīstīšana (uzņēmējdarbības teritorijas iekšējie ceļi, dzelzceļa infrastruktūras iekšējais tīkls);</w:t>
            </w:r>
          </w:p>
          <w:p w14:paraId="19206C92" w14:textId="77777777" w:rsidR="004B3025" w:rsidRPr="004B3025" w:rsidRDefault="004B3025" w:rsidP="00CF1C59">
            <w:pPr>
              <w:numPr>
                <w:ilvl w:val="1"/>
                <w:numId w:val="65"/>
              </w:numPr>
              <w:ind w:left="1158" w:hanging="567"/>
              <w:jc w:val="both"/>
              <w:textAlignment w:val="baseline"/>
              <w:rPr>
                <w:rFonts w:eastAsia="Times New Roman"/>
                <w:i/>
                <w:iCs/>
                <w:color w:val="0000FF"/>
              </w:rPr>
            </w:pPr>
            <w:r w:rsidRPr="004B3025">
              <w:rPr>
                <w:rFonts w:eastAsia="Times New Roman"/>
                <w:i/>
                <w:iCs/>
                <w:color w:val="0000FF"/>
              </w:rPr>
              <w:t>Ēkas būvniecība;</w:t>
            </w:r>
          </w:p>
          <w:p w14:paraId="0BF1E593" w14:textId="77777777" w:rsidR="004B3025" w:rsidRPr="004B3025" w:rsidRDefault="004B3025" w:rsidP="00CF1C59">
            <w:pPr>
              <w:numPr>
                <w:ilvl w:val="1"/>
                <w:numId w:val="65"/>
              </w:numPr>
              <w:ind w:left="1158" w:hanging="567"/>
              <w:jc w:val="both"/>
              <w:textAlignment w:val="baseline"/>
              <w:rPr>
                <w:rFonts w:eastAsia="Times New Roman"/>
                <w:i/>
                <w:iCs/>
                <w:color w:val="0000FF"/>
              </w:rPr>
            </w:pPr>
            <w:r w:rsidRPr="004B3025">
              <w:rPr>
                <w:rFonts w:eastAsia="Times New Roman"/>
                <w:i/>
                <w:iCs/>
                <w:color w:val="0000FF"/>
              </w:rPr>
              <w:t>Būvprojekta, būvniecības ieceres dokumentācijas, būvprojekta minimālā sastāvā, apliecinājuma kartes vai paskaidrojuma raksta vai paziņojuma par būvniecību izstrāde teritorijas/ ēkas būvniecībai;</w:t>
            </w:r>
          </w:p>
          <w:p w14:paraId="5A00E548" w14:textId="77777777" w:rsidR="004B3025" w:rsidRPr="004B3025" w:rsidRDefault="004B3025" w:rsidP="00CF1C59">
            <w:pPr>
              <w:numPr>
                <w:ilvl w:val="1"/>
                <w:numId w:val="65"/>
              </w:numPr>
              <w:ind w:left="1158" w:hanging="567"/>
              <w:jc w:val="both"/>
              <w:textAlignment w:val="baseline"/>
              <w:rPr>
                <w:rFonts w:eastAsia="Times New Roman"/>
                <w:i/>
                <w:iCs/>
                <w:color w:val="0000FF"/>
              </w:rPr>
            </w:pPr>
            <w:r w:rsidRPr="004B3025">
              <w:rPr>
                <w:rFonts w:eastAsia="Times New Roman"/>
                <w:i/>
                <w:iCs/>
                <w:color w:val="0000FF"/>
              </w:rPr>
              <w:t>Būvuzraudzība teritorijas/ ēkas būvniecībai;</w:t>
            </w:r>
          </w:p>
          <w:p w14:paraId="6F68F3CA" w14:textId="77777777" w:rsidR="004B3025" w:rsidRPr="004B3025" w:rsidRDefault="004B3025" w:rsidP="00CF1C59">
            <w:pPr>
              <w:numPr>
                <w:ilvl w:val="1"/>
                <w:numId w:val="65"/>
              </w:numPr>
              <w:ind w:left="1158" w:hanging="567"/>
              <w:jc w:val="both"/>
              <w:textAlignment w:val="baseline"/>
              <w:rPr>
                <w:rFonts w:eastAsia="Times New Roman"/>
                <w:i/>
                <w:iCs/>
                <w:color w:val="0000FF"/>
              </w:rPr>
            </w:pPr>
            <w:r w:rsidRPr="004B3025">
              <w:rPr>
                <w:rFonts w:eastAsia="Times New Roman"/>
                <w:i/>
                <w:iCs/>
                <w:color w:val="0000FF"/>
              </w:rPr>
              <w:t>Autoruzraudzība teritorijas/ ēkas būvniecībai;</w:t>
            </w:r>
          </w:p>
          <w:p w14:paraId="285D7728" w14:textId="77777777" w:rsidR="004B3025" w:rsidRPr="004B3025" w:rsidRDefault="004B3025" w:rsidP="00CF1C59">
            <w:pPr>
              <w:numPr>
                <w:ilvl w:val="1"/>
                <w:numId w:val="65"/>
              </w:numPr>
              <w:ind w:left="1158" w:hanging="567"/>
              <w:jc w:val="both"/>
              <w:textAlignment w:val="baseline"/>
              <w:rPr>
                <w:rFonts w:eastAsia="Times New Roman"/>
                <w:i/>
                <w:iCs/>
                <w:color w:val="0000FF"/>
              </w:rPr>
            </w:pPr>
            <w:r w:rsidRPr="004B3025">
              <w:rPr>
                <w:rFonts w:eastAsia="Times New Roman"/>
                <w:i/>
                <w:iCs/>
                <w:color w:val="0000FF"/>
              </w:rPr>
              <w:t xml:space="preserve">U.c. </w:t>
            </w:r>
            <w:proofErr w:type="spellStart"/>
            <w:r w:rsidRPr="004B3025">
              <w:rPr>
                <w:rFonts w:eastAsia="Times New Roman"/>
                <w:i/>
                <w:iCs/>
                <w:color w:val="0000FF"/>
              </w:rPr>
              <w:t>apakšdarbības</w:t>
            </w:r>
            <w:proofErr w:type="spellEnd"/>
            <w:r w:rsidRPr="004B3025">
              <w:rPr>
                <w:rFonts w:eastAsia="Times New Roman"/>
                <w:i/>
                <w:iCs/>
                <w:color w:val="0000FF"/>
              </w:rPr>
              <w:t>.</w:t>
            </w:r>
          </w:p>
          <w:p w14:paraId="24B10D3A" w14:textId="77777777" w:rsidR="004B3025" w:rsidRPr="004B3025" w:rsidRDefault="004B3025" w:rsidP="004B3025">
            <w:pPr>
              <w:jc w:val="both"/>
              <w:textAlignment w:val="baseline"/>
              <w:rPr>
                <w:rFonts w:eastAsia="Times New Roman"/>
                <w:i/>
                <w:iCs/>
                <w:color w:val="0000FF"/>
              </w:rPr>
            </w:pPr>
          </w:p>
          <w:p w14:paraId="37553FCA" w14:textId="77777777" w:rsidR="004B3025" w:rsidRPr="004B3025" w:rsidRDefault="004B3025" w:rsidP="00CF1C59">
            <w:pPr>
              <w:numPr>
                <w:ilvl w:val="0"/>
                <w:numId w:val="4"/>
              </w:numPr>
              <w:ind w:left="323" w:hanging="323"/>
              <w:jc w:val="both"/>
              <w:textAlignment w:val="baseline"/>
              <w:rPr>
                <w:rFonts w:eastAsia="Times New Roman"/>
                <w:i/>
                <w:iCs/>
                <w:color w:val="0000FF"/>
              </w:rPr>
            </w:pPr>
            <w:r w:rsidRPr="004B3025">
              <w:rPr>
                <w:rFonts w:eastAsia="Times New Roman"/>
                <w:i/>
                <w:iCs/>
                <w:color w:val="0000FF"/>
              </w:rPr>
              <w:t>Darbības ietvaros izmaksas ir plānojamas, ja tās veidos projekta ietvaros radīto pamatlīdzekļu vērtību.</w:t>
            </w:r>
          </w:p>
          <w:p w14:paraId="41A023D4" w14:textId="2DA53523" w:rsidR="004B3025" w:rsidRPr="005D3549" w:rsidRDefault="004B3025" w:rsidP="00CF1C59">
            <w:pPr>
              <w:numPr>
                <w:ilvl w:val="0"/>
                <w:numId w:val="4"/>
              </w:numPr>
              <w:ind w:left="323" w:hanging="323"/>
              <w:jc w:val="both"/>
              <w:textAlignment w:val="baseline"/>
              <w:rPr>
                <w:rFonts w:eastAsia="Times New Roman"/>
                <w:i/>
                <w:iCs/>
                <w:color w:val="0000FF"/>
              </w:rPr>
            </w:pPr>
            <w:r w:rsidRPr="004B3025">
              <w:rPr>
                <w:rFonts w:eastAsia="Times New Roman"/>
                <w:i/>
                <w:iCs/>
                <w:color w:val="0000FF"/>
              </w:rPr>
              <w:t>Izmaksas, izņemot projekta iesniegumu pamatojošās dokumentācijas sagatavošanas izmaksas ir attiecināmas pēc projekta iesnieguma iesniegšanas sadarbības iestādē.</w:t>
            </w:r>
            <w:r w:rsidR="005D3549">
              <w:rPr>
                <w:rFonts w:eastAsia="Times New Roman"/>
                <w:i/>
                <w:iCs/>
                <w:color w:val="0000FF"/>
              </w:rPr>
              <w:t xml:space="preserve"> </w:t>
            </w:r>
            <w:r w:rsidRPr="005D3549">
              <w:rPr>
                <w:rFonts w:eastAsia="Times New Roman"/>
                <w:i/>
                <w:color w:val="0000FF"/>
              </w:rPr>
              <w:t xml:space="preserve">Projekta iesniegumu pamatojošās dokumentācijas sagatavošanas izmaksas, ir attiecināmas, ja tās ir veiktas pēc 2021.gada 1.janvāra un šīs darbības ietvaros kā </w:t>
            </w:r>
            <w:proofErr w:type="spellStart"/>
            <w:r w:rsidRPr="005D3549">
              <w:rPr>
                <w:rFonts w:eastAsia="Times New Roman"/>
                <w:i/>
                <w:color w:val="0000FF"/>
              </w:rPr>
              <w:t>de</w:t>
            </w:r>
            <w:proofErr w:type="spellEnd"/>
            <w:r w:rsidRPr="005D3549">
              <w:rPr>
                <w:rFonts w:eastAsia="Times New Roman"/>
                <w:i/>
                <w:color w:val="0000FF"/>
              </w:rPr>
              <w:t xml:space="preserve"> </w:t>
            </w:r>
            <w:proofErr w:type="spellStart"/>
            <w:r w:rsidRPr="005D3549">
              <w:rPr>
                <w:rFonts w:eastAsia="Times New Roman"/>
                <w:i/>
                <w:color w:val="0000FF"/>
              </w:rPr>
              <w:t>minimis</w:t>
            </w:r>
            <w:proofErr w:type="spellEnd"/>
            <w:r w:rsidRPr="005D3549">
              <w:rPr>
                <w:rFonts w:eastAsia="Times New Roman"/>
                <w:i/>
                <w:color w:val="0000FF"/>
              </w:rPr>
              <w:t xml:space="preserve"> atbalsts.</w:t>
            </w:r>
          </w:p>
          <w:p w14:paraId="378B5C00" w14:textId="77777777" w:rsidR="004B3025" w:rsidRPr="004B3025" w:rsidRDefault="004B3025" w:rsidP="00CF1C59">
            <w:pPr>
              <w:numPr>
                <w:ilvl w:val="0"/>
                <w:numId w:val="4"/>
              </w:numPr>
              <w:ind w:left="323" w:hanging="323"/>
              <w:jc w:val="both"/>
              <w:textAlignment w:val="baseline"/>
              <w:rPr>
                <w:rFonts w:eastAsia="Times New Roman"/>
                <w:i/>
                <w:iCs/>
                <w:color w:val="0000FF"/>
              </w:rPr>
            </w:pPr>
            <w:r w:rsidRPr="004B3025">
              <w:rPr>
                <w:rFonts w:eastAsia="Times New Roman"/>
                <w:i/>
                <w:iCs/>
                <w:color w:val="0000FF"/>
              </w:rPr>
              <w:t xml:space="preserve">Projektā neiekļauj uzsāktas un pabeigtas darbības/ </w:t>
            </w:r>
            <w:proofErr w:type="spellStart"/>
            <w:r w:rsidRPr="004B3025">
              <w:rPr>
                <w:rFonts w:eastAsia="Times New Roman"/>
                <w:i/>
                <w:iCs/>
                <w:color w:val="0000FF"/>
              </w:rPr>
              <w:t>apakšdarbības</w:t>
            </w:r>
            <w:proofErr w:type="spellEnd"/>
            <w:r w:rsidRPr="004B3025">
              <w:rPr>
                <w:rFonts w:eastAsia="Times New Roman"/>
                <w:i/>
                <w:iCs/>
                <w:color w:val="0000FF"/>
              </w:rPr>
              <w:t xml:space="preserve">, izņemot projekta iesniegumu pamatojošās dokumentācijas </w:t>
            </w:r>
            <w:r w:rsidRPr="004B3025">
              <w:rPr>
                <w:rFonts w:eastAsia="Times New Roman"/>
                <w:i/>
                <w:iCs/>
                <w:color w:val="0000FF"/>
              </w:rPr>
              <w:lastRenderedPageBreak/>
              <w:t>sagatavošanu, kas var būt pabeigtas līdz projekta iesnieguma iesniegšanai sadarbības iestādē.</w:t>
            </w:r>
          </w:p>
          <w:p w14:paraId="7855399F" w14:textId="77777777" w:rsidR="004B3025" w:rsidRPr="004B3025" w:rsidRDefault="004B3025" w:rsidP="004B3025">
            <w:pPr>
              <w:jc w:val="both"/>
              <w:textAlignment w:val="baseline"/>
              <w:rPr>
                <w:rFonts w:eastAsia="Times New Roman"/>
                <w:i/>
                <w:iCs/>
                <w:color w:val="0000FF"/>
              </w:rPr>
            </w:pPr>
          </w:p>
          <w:p w14:paraId="78908FDB" w14:textId="77777777" w:rsidR="004B3025" w:rsidRPr="004B3025" w:rsidRDefault="004B3025" w:rsidP="004B3025">
            <w:pPr>
              <w:spacing w:after="120"/>
              <w:jc w:val="both"/>
              <w:textAlignment w:val="baseline"/>
              <w:rPr>
                <w:rFonts w:eastAsia="Times New Roman"/>
                <w:i/>
                <w:iCs/>
                <w:color w:val="0000FF"/>
              </w:rPr>
            </w:pPr>
            <w:proofErr w:type="spellStart"/>
            <w:r w:rsidRPr="004B3025">
              <w:rPr>
                <w:rFonts w:eastAsia="Times New Roman"/>
                <w:i/>
                <w:iCs/>
                <w:color w:val="0000FF"/>
              </w:rPr>
              <w:t>Apakšdarbības</w:t>
            </w:r>
            <w:proofErr w:type="spellEnd"/>
            <w:r w:rsidRPr="004B3025">
              <w:rPr>
                <w:rFonts w:eastAsia="Times New Roman"/>
                <w:i/>
                <w:iCs/>
                <w:color w:val="0000FF"/>
              </w:rPr>
              <w:t xml:space="preserve"> (vai darbības, ja </w:t>
            </w:r>
            <w:proofErr w:type="spellStart"/>
            <w:r w:rsidRPr="004B3025">
              <w:rPr>
                <w:rFonts w:eastAsia="Times New Roman"/>
                <w:i/>
                <w:iCs/>
                <w:color w:val="0000FF"/>
              </w:rPr>
              <w:t>apakšdarbība</w:t>
            </w:r>
            <w:proofErr w:type="spellEnd"/>
            <w:r w:rsidRPr="004B3025">
              <w:rPr>
                <w:rFonts w:eastAsia="Times New Roman"/>
                <w:i/>
                <w:iCs/>
                <w:color w:val="0000FF"/>
              </w:rPr>
              <w:t xml:space="preserve"> nav paredzēta) aprakstā:</w:t>
            </w:r>
          </w:p>
          <w:p w14:paraId="5CEBB194" w14:textId="77777777" w:rsidR="004B3025" w:rsidRPr="004B3025" w:rsidRDefault="004B3025" w:rsidP="006C67FF">
            <w:pPr>
              <w:numPr>
                <w:ilvl w:val="0"/>
                <w:numId w:val="92"/>
              </w:numPr>
              <w:spacing w:after="120"/>
              <w:jc w:val="both"/>
              <w:textAlignment w:val="baseline"/>
              <w:rPr>
                <w:rFonts w:eastAsia="Times New Roman"/>
                <w:i/>
                <w:color w:val="0000FF"/>
              </w:rPr>
            </w:pPr>
            <w:r w:rsidRPr="004B3025">
              <w:rPr>
                <w:rFonts w:eastAsia="Times New Roman"/>
                <w:i/>
                <w:iCs/>
                <w:color w:val="0000FF"/>
              </w:rPr>
              <w:t xml:space="preserve">īsi norāda </w:t>
            </w:r>
            <w:proofErr w:type="spellStart"/>
            <w:r w:rsidRPr="004B3025">
              <w:rPr>
                <w:rFonts w:eastAsia="Times New Roman"/>
                <w:i/>
                <w:iCs/>
                <w:color w:val="0000FF"/>
              </w:rPr>
              <w:t>apakšdarbības</w:t>
            </w:r>
            <w:proofErr w:type="spellEnd"/>
            <w:r w:rsidRPr="004B3025">
              <w:rPr>
                <w:rFonts w:eastAsia="Times New Roman"/>
                <w:i/>
                <w:iCs/>
                <w:color w:val="0000FF"/>
              </w:rPr>
              <w:t xml:space="preserve"> ietvaros plānotos darbus, piemēram, uzņēmējdarbības teritorijas attīstīšana, labiekārtošana, tajā skaitā, piemēram, teritorijas lietus ūdens kanalizācijas sistēmas būvniecība u.c., ēkas un ar tām saistītās infrastruktūras būvniecība, tajās skaitā palīgēku, ārējās ugunsdzēsības infrastruktūras būvniecība, pārbūve vai atjaunošana, ēkas funkcionalitātes nodrošināšanai nepieciešamās ūdenssaimniecības un siltumapgādes </w:t>
            </w:r>
            <w:proofErr w:type="spellStart"/>
            <w:r w:rsidRPr="004B3025">
              <w:rPr>
                <w:rFonts w:eastAsia="Times New Roman"/>
                <w:i/>
                <w:iCs/>
                <w:color w:val="0000FF"/>
              </w:rPr>
              <w:t>pieslēgumu</w:t>
            </w:r>
            <w:proofErr w:type="spellEnd"/>
            <w:r w:rsidRPr="004B3025">
              <w:rPr>
                <w:rFonts w:eastAsia="Times New Roman"/>
                <w:i/>
                <w:iCs/>
                <w:color w:val="0000FF"/>
              </w:rPr>
              <w:t xml:space="preserve"> un elektroenerģijas </w:t>
            </w:r>
            <w:proofErr w:type="spellStart"/>
            <w:r w:rsidRPr="004B3025">
              <w:rPr>
                <w:rFonts w:eastAsia="Times New Roman"/>
                <w:i/>
                <w:iCs/>
                <w:color w:val="0000FF"/>
              </w:rPr>
              <w:t>pieslēgumu</w:t>
            </w:r>
            <w:proofErr w:type="spellEnd"/>
            <w:r w:rsidRPr="004B3025">
              <w:rPr>
                <w:rFonts w:eastAsia="Times New Roman"/>
                <w:i/>
                <w:iCs/>
                <w:color w:val="0000FF"/>
              </w:rPr>
              <w:t xml:space="preserve"> būvniecība, pārbūve vai atjaunošana;</w:t>
            </w:r>
          </w:p>
          <w:p w14:paraId="0B1CA395" w14:textId="77777777" w:rsidR="006C67FF" w:rsidRPr="006C67FF" w:rsidRDefault="004B3025" w:rsidP="006C67FF">
            <w:pPr>
              <w:numPr>
                <w:ilvl w:val="0"/>
                <w:numId w:val="92"/>
              </w:numPr>
              <w:spacing w:after="120"/>
              <w:jc w:val="both"/>
              <w:textAlignment w:val="baseline"/>
              <w:rPr>
                <w:rFonts w:eastAsia="Times New Roman"/>
                <w:i/>
                <w:color w:val="0000FF"/>
              </w:rPr>
            </w:pPr>
            <w:r w:rsidRPr="004B3025">
              <w:rPr>
                <w:rFonts w:eastAsia="Times New Roman"/>
                <w:i/>
                <w:iCs/>
                <w:color w:val="0000FF"/>
              </w:rPr>
              <w:t xml:space="preserve">norāda </w:t>
            </w:r>
            <w:proofErr w:type="spellStart"/>
            <w:r w:rsidRPr="004B3025">
              <w:rPr>
                <w:rFonts w:eastAsia="Times New Roman"/>
                <w:i/>
                <w:iCs/>
                <w:color w:val="0000FF"/>
              </w:rPr>
              <w:t>apakšdarbības</w:t>
            </w:r>
            <w:proofErr w:type="spellEnd"/>
            <w:r w:rsidRPr="004B3025">
              <w:rPr>
                <w:rFonts w:eastAsia="Times New Roman"/>
                <w:i/>
                <w:iCs/>
                <w:color w:val="0000FF"/>
              </w:rPr>
              <w:t xml:space="preserve"> rezultātu</w:t>
            </w:r>
            <w:r w:rsidRPr="004B3025">
              <w:rPr>
                <w:rFonts w:eastAsia="Times New Roman"/>
              </w:rPr>
              <w:t>,</w:t>
            </w:r>
            <w:r w:rsidRPr="004B3025">
              <w:rPr>
                <w:rFonts w:eastAsia="Times New Roman"/>
                <w:i/>
                <w:iCs/>
                <w:color w:val="0000FF"/>
              </w:rPr>
              <w:t xml:space="preserve">  piemēram, izbūvēta/ labiekārtota uzņēmējdarbības teritorija 2000 m</w:t>
            </w:r>
            <w:r w:rsidRPr="004B3025">
              <w:rPr>
                <w:rFonts w:eastAsia="Times New Roman"/>
                <w:i/>
                <w:iCs/>
                <w:color w:val="0000FF"/>
                <w:vertAlign w:val="superscript"/>
              </w:rPr>
              <w:t>2</w:t>
            </w:r>
            <w:r w:rsidRPr="004B3025">
              <w:rPr>
                <w:rFonts w:eastAsia="Times New Roman"/>
                <w:i/>
                <w:iCs/>
                <w:color w:val="0000FF"/>
              </w:rPr>
              <w:t xml:space="preserve"> platībā, uzbūvēta ražošanas ēka 3000 m</w:t>
            </w:r>
            <w:r w:rsidRPr="004B3025">
              <w:rPr>
                <w:rFonts w:eastAsia="Times New Roman"/>
                <w:i/>
                <w:iCs/>
                <w:color w:val="0000FF"/>
                <w:vertAlign w:val="superscript"/>
              </w:rPr>
              <w:t>2</w:t>
            </w:r>
            <w:r w:rsidRPr="004B3025">
              <w:rPr>
                <w:rFonts w:eastAsia="Times New Roman"/>
                <w:i/>
                <w:iCs/>
                <w:color w:val="0000FF"/>
              </w:rPr>
              <w:t xml:space="preserve"> platībā,  noslēgts viens būvuzraudzības līgums u.c.;</w:t>
            </w:r>
          </w:p>
          <w:p w14:paraId="1737162A" w14:textId="77777777" w:rsidR="006C67FF" w:rsidRPr="006C67FF" w:rsidRDefault="004B3025" w:rsidP="006C67FF">
            <w:pPr>
              <w:numPr>
                <w:ilvl w:val="0"/>
                <w:numId w:val="92"/>
              </w:numPr>
              <w:spacing w:after="120"/>
              <w:jc w:val="both"/>
              <w:textAlignment w:val="baseline"/>
              <w:rPr>
                <w:rFonts w:eastAsia="Times New Roman"/>
                <w:i/>
                <w:color w:val="0000FF"/>
              </w:rPr>
            </w:pPr>
            <w:r w:rsidRPr="006C67FF">
              <w:rPr>
                <w:rFonts w:eastAsia="Times New Roman"/>
                <w:i/>
                <w:iCs/>
                <w:color w:val="0000FF"/>
              </w:rPr>
              <w:t xml:space="preserve">norāda pamatojumu plānotās nomas infrastruktūras nepieciešamībai komersantiem, ievērojot vadlīnijās “Vadlīnijas pašvaldībām par Komisijas Regulas Nr.651/2014 56.panta piemērošanas risku vadībai Eiropas Savienības fondu projektos” minētos atklātos, pārredzamos, nediskriminējošos un dokumentētos tirgus izpētes veidus par komersantu vajadzībām. Aprakstā (vai kā atsauci uz projekta iesnieguma pielikumu) iekļauj arī   plānotās nomas infrastruktūras </w:t>
            </w:r>
            <w:proofErr w:type="spellStart"/>
            <w:r w:rsidRPr="006C67FF">
              <w:rPr>
                <w:rFonts w:eastAsia="Times New Roman"/>
                <w:i/>
                <w:iCs/>
                <w:color w:val="0000FF"/>
              </w:rPr>
              <w:t>izvērtējumu</w:t>
            </w:r>
            <w:proofErr w:type="spellEnd"/>
            <w:r w:rsidRPr="006C67FF">
              <w:rPr>
                <w:rFonts w:eastAsia="Times New Roman"/>
                <w:i/>
                <w:iCs/>
                <w:color w:val="0000FF"/>
              </w:rPr>
              <w:t xml:space="preserve"> atbilstoši regulas Nr. 651/2014 56. panta 7. punkta nosacījumam, proti, pamato, kāpēc nomas infrastruktūra neatbilst </w:t>
            </w:r>
            <w:proofErr w:type="spellStart"/>
            <w:r w:rsidRPr="006C67FF">
              <w:rPr>
                <w:rFonts w:eastAsia="Times New Roman"/>
                <w:i/>
                <w:iCs/>
                <w:color w:val="0000FF"/>
              </w:rPr>
              <w:t>mērķorientētai</w:t>
            </w:r>
            <w:proofErr w:type="spellEnd"/>
            <w:r w:rsidRPr="004B3025">
              <w:rPr>
                <w:rFonts w:eastAsia="Times New Roman"/>
                <w:i/>
                <w:iCs/>
                <w:color w:val="0000FF"/>
                <w:vertAlign w:val="superscript"/>
              </w:rPr>
              <w:footnoteReference w:id="8"/>
            </w:r>
            <w:r w:rsidRPr="006C67FF">
              <w:rPr>
                <w:rFonts w:eastAsia="Times New Roman"/>
                <w:i/>
                <w:iCs/>
                <w:color w:val="0000FF"/>
              </w:rPr>
              <w:t xml:space="preserve"> infrastruktūrai. Piemēram, norāda informāciju par pašvaldības ilgtspējīgas attīstības stratēģijas vai attīstības programmas izstrādes (t.sk. grozījumu izstrādes) ietvaros veikto komunikāciju ar sabiedrību, tajā skaitā komersantiem, veiktajām aptaujām, ārpakalpojuma sniedzēja veikto tirgus analīzi, kas pamato  nomas infrastruktūras atbilstību regulas Nr. 651/2014 56. panta nosacījumiem, kas pierāda, ka projekts īstenojams noteiktā nozarē, kas ir priekšnosacījums  infrastruktūras attīstības tehnisko risinājumu izstrādei un projekta ekonomiskā pamatojuma sagatavošanai;</w:t>
            </w:r>
          </w:p>
          <w:p w14:paraId="4B2FA164" w14:textId="4DB0EB13" w:rsidR="004B3025" w:rsidRPr="006C67FF" w:rsidRDefault="004B3025" w:rsidP="006C67FF">
            <w:pPr>
              <w:numPr>
                <w:ilvl w:val="0"/>
                <w:numId w:val="92"/>
              </w:numPr>
              <w:spacing w:after="120"/>
              <w:jc w:val="both"/>
              <w:textAlignment w:val="baseline"/>
              <w:rPr>
                <w:rFonts w:eastAsia="Times New Roman"/>
                <w:i/>
                <w:color w:val="0000FF"/>
              </w:rPr>
            </w:pPr>
            <w:r w:rsidRPr="006C67FF">
              <w:rPr>
                <w:rFonts w:eastAsia="Times New Roman"/>
                <w:i/>
                <w:iCs/>
                <w:color w:val="0000FF"/>
              </w:rPr>
              <w:t>norāda informāciju par plānoto nomas izsoles laiku.</w:t>
            </w:r>
          </w:p>
          <w:p w14:paraId="7D4F58A2" w14:textId="0F0ACA69" w:rsidR="004B3025" w:rsidRPr="00E46DDA" w:rsidRDefault="18BF07D1" w:rsidP="00CF1C59">
            <w:pPr>
              <w:numPr>
                <w:ilvl w:val="0"/>
                <w:numId w:val="44"/>
              </w:numPr>
              <w:spacing w:after="120"/>
              <w:jc w:val="both"/>
              <w:textAlignment w:val="baseline"/>
              <w:rPr>
                <w:rFonts w:eastAsia="Times New Roman"/>
                <w:i/>
                <w:iCs/>
                <w:color w:val="0000FF"/>
              </w:rPr>
            </w:pPr>
            <w:r w:rsidRPr="00E46DDA">
              <w:rPr>
                <w:rFonts w:eastAsia="Times New Roman"/>
                <w:i/>
                <w:iCs/>
                <w:color w:val="0000FF"/>
              </w:rPr>
              <w:t>Atbilstoši MK noteikumu 55.4.</w:t>
            </w:r>
            <w:r w:rsidR="00E46DDA">
              <w:rPr>
                <w:rFonts w:eastAsia="Times New Roman"/>
                <w:i/>
                <w:iCs/>
                <w:color w:val="0000FF"/>
              </w:rPr>
              <w:t xml:space="preserve"> </w:t>
            </w:r>
            <w:r w:rsidRPr="00E46DDA">
              <w:rPr>
                <w:rFonts w:eastAsia="Times New Roman"/>
                <w:i/>
                <w:iCs/>
                <w:color w:val="0000FF"/>
              </w:rPr>
              <w:t>apakšpunktam n</w:t>
            </w:r>
            <w:r w:rsidR="4FA33185" w:rsidRPr="00E46DDA">
              <w:rPr>
                <w:rFonts w:eastAsia="Times New Roman"/>
                <w:i/>
                <w:iCs/>
                <w:color w:val="0000FF"/>
              </w:rPr>
              <w:t>omas izsoli izsludina ne agrāk kā pēc projekta iesnieguma iesniegšanas sadarbības iestādē</w:t>
            </w:r>
            <w:r w:rsidR="64766492" w:rsidRPr="00E46DDA">
              <w:rPr>
                <w:rFonts w:eastAsia="Times New Roman"/>
                <w:i/>
                <w:iCs/>
                <w:color w:val="0000FF"/>
              </w:rPr>
              <w:t xml:space="preserve"> un saskaņā ar vadlīnijās “Vadlīnijas pašvaldībām par Komisijas Regulas Nr.651/2014 56.panta piemērošanas risku vadībai Eiropas Savienības fondu projektos” noteikto - pēc tam, kad ir zināmas būvdarbu izmaksas</w:t>
            </w:r>
            <w:r w:rsidR="4FA33185" w:rsidRPr="00E46DDA">
              <w:rPr>
                <w:rFonts w:eastAsia="Times New Roman"/>
                <w:i/>
                <w:iCs/>
                <w:color w:val="0000FF"/>
              </w:rPr>
              <w:t>. Plašāk par nomas izsoles brīdi norādīts vadlīnijās “Vadlīnijas pašvaldībām par Komisijas Regulas Nr.651/2014 56.panta piemērošanas risku vadībai Eiropas Savienības fondu projektos”</w:t>
            </w:r>
            <w:r w:rsidR="37DE0199" w:rsidRPr="00E46DDA">
              <w:rPr>
                <w:rFonts w:eastAsia="Times New Roman"/>
                <w:i/>
                <w:iCs/>
                <w:color w:val="0000FF"/>
              </w:rPr>
              <w:t>, kas pieejamas šeit: https://www.cfla.gov.lv/lv/pasvaldibam-komisijas-regulas-nr-</w:t>
            </w:r>
            <w:r w:rsidR="37DE0199" w:rsidRPr="00E46DDA">
              <w:rPr>
                <w:rFonts w:eastAsia="Times New Roman"/>
                <w:i/>
                <w:iCs/>
                <w:color w:val="0000FF"/>
              </w:rPr>
              <w:lastRenderedPageBreak/>
              <w:t>6512014-56-panta-piemerosana-risku-vadibai-es-fondu-projektos;</w:t>
            </w:r>
          </w:p>
          <w:p w14:paraId="680840DA" w14:textId="77777777" w:rsidR="004B3025" w:rsidRPr="004B3025" w:rsidRDefault="004B3025" w:rsidP="006C67FF">
            <w:pPr>
              <w:numPr>
                <w:ilvl w:val="0"/>
                <w:numId w:val="92"/>
              </w:numPr>
              <w:spacing w:after="120"/>
              <w:jc w:val="both"/>
              <w:textAlignment w:val="baseline"/>
              <w:rPr>
                <w:rFonts w:eastAsia="Times New Roman"/>
                <w:i/>
                <w:iCs/>
                <w:color w:val="0000FF"/>
              </w:rPr>
            </w:pPr>
            <w:r w:rsidRPr="004B3025">
              <w:rPr>
                <w:rFonts w:eastAsia="Times New Roman"/>
                <w:i/>
                <w:iCs/>
                <w:color w:val="0000FF"/>
              </w:rPr>
              <w:t>norāda informāciju par ar būvdarbiem saistīto iepirkumu procedūras veikšanu (vai iepirkumu procedūra ir uzsākta, kad noslēgts vai plānots noslēgt būvdarbu līgumu);</w:t>
            </w:r>
          </w:p>
          <w:p w14:paraId="1FACCABB" w14:textId="77777777" w:rsidR="004B3025" w:rsidRPr="004B3025" w:rsidRDefault="004B3025" w:rsidP="006C67FF">
            <w:pPr>
              <w:numPr>
                <w:ilvl w:val="0"/>
                <w:numId w:val="92"/>
              </w:numPr>
              <w:spacing w:after="120"/>
              <w:jc w:val="both"/>
              <w:textAlignment w:val="baseline"/>
              <w:rPr>
                <w:rFonts w:eastAsia="Times New Roman"/>
                <w:i/>
                <w:iCs/>
                <w:color w:val="0000FF"/>
              </w:rPr>
            </w:pPr>
            <w:r w:rsidRPr="004B3025">
              <w:rPr>
                <w:rFonts w:eastAsia="Times New Roman"/>
                <w:i/>
                <w:iCs/>
                <w:color w:val="0000FF"/>
              </w:rPr>
              <w:t xml:space="preserve">ja attiecināmajās izmaksās tiek iekļautas projekta pamatojošās dokumentācijas sagatavošanas izmaksas, norāda informāciju par noslēgto līgumu datumu un </w:t>
            </w:r>
            <w:proofErr w:type="spellStart"/>
            <w:r w:rsidRPr="004B3025">
              <w:rPr>
                <w:rFonts w:eastAsia="Times New Roman"/>
                <w:i/>
                <w:iCs/>
                <w:color w:val="0000FF"/>
              </w:rPr>
              <w:t>De</w:t>
            </w:r>
            <w:proofErr w:type="spellEnd"/>
            <w:r w:rsidRPr="004B3025">
              <w:rPr>
                <w:rFonts w:eastAsia="Times New Roman"/>
                <w:i/>
                <w:iCs/>
                <w:color w:val="0000FF"/>
              </w:rPr>
              <w:t xml:space="preserve"> </w:t>
            </w:r>
            <w:proofErr w:type="spellStart"/>
            <w:r w:rsidRPr="004B3025">
              <w:rPr>
                <w:rFonts w:eastAsia="Times New Roman"/>
                <w:i/>
                <w:iCs/>
                <w:color w:val="0000FF"/>
              </w:rPr>
              <w:t>minimis</w:t>
            </w:r>
            <w:proofErr w:type="spellEnd"/>
            <w:r w:rsidRPr="004B3025">
              <w:rPr>
                <w:rFonts w:eastAsia="Times New Roman"/>
                <w:i/>
                <w:iCs/>
                <w:color w:val="0000FF"/>
              </w:rPr>
              <w:t xml:space="preserve"> atbalsta uzskaites sistēmā sagatavotās veidlapas numuru;</w:t>
            </w:r>
          </w:p>
          <w:p w14:paraId="1CC116B7" w14:textId="77777777" w:rsidR="000153B7" w:rsidRDefault="004B3025" w:rsidP="006C67FF">
            <w:pPr>
              <w:numPr>
                <w:ilvl w:val="0"/>
                <w:numId w:val="92"/>
              </w:numPr>
              <w:spacing w:after="120"/>
              <w:jc w:val="both"/>
              <w:textAlignment w:val="baseline"/>
              <w:rPr>
                <w:rFonts w:eastAsia="Times New Roman"/>
                <w:i/>
                <w:iCs/>
                <w:color w:val="0000FF"/>
              </w:rPr>
            </w:pPr>
            <w:r w:rsidRPr="004B3025">
              <w:rPr>
                <w:rFonts w:eastAsia="Times New Roman"/>
                <w:i/>
                <w:iCs/>
                <w:color w:val="0000FF"/>
              </w:rPr>
              <w:t xml:space="preserve">norāda BIS  lietas numuru, kur pieejama informācija par tehnisko dokumentāciju, kas saistīta ar attiecīgo </w:t>
            </w:r>
            <w:proofErr w:type="spellStart"/>
            <w:r w:rsidRPr="004B3025">
              <w:rPr>
                <w:rFonts w:eastAsia="Times New Roman"/>
                <w:i/>
                <w:iCs/>
                <w:color w:val="0000FF"/>
              </w:rPr>
              <w:t>apakšdarbību</w:t>
            </w:r>
            <w:proofErr w:type="spellEnd"/>
            <w:r w:rsidRPr="004B3025">
              <w:rPr>
                <w:rFonts w:eastAsia="Times New Roman"/>
                <w:i/>
                <w:iCs/>
                <w:color w:val="0000FF"/>
              </w:rPr>
              <w:t xml:space="preserve"> vai darbību, ja </w:t>
            </w:r>
            <w:proofErr w:type="spellStart"/>
            <w:r w:rsidRPr="004B3025">
              <w:rPr>
                <w:rFonts w:eastAsia="Times New Roman"/>
                <w:i/>
                <w:iCs/>
                <w:color w:val="0000FF"/>
              </w:rPr>
              <w:t>apakšdarbība</w:t>
            </w:r>
            <w:proofErr w:type="spellEnd"/>
            <w:r w:rsidRPr="004B3025">
              <w:rPr>
                <w:rFonts w:eastAsia="Times New Roman"/>
                <w:i/>
                <w:iCs/>
                <w:color w:val="0000FF"/>
              </w:rPr>
              <w:t xml:space="preserve"> nav paredzēta</w:t>
            </w:r>
            <w:r w:rsidR="000153B7">
              <w:rPr>
                <w:rFonts w:eastAsia="Times New Roman"/>
                <w:i/>
                <w:iCs/>
                <w:color w:val="0000FF"/>
              </w:rPr>
              <w:t>.</w:t>
            </w:r>
          </w:p>
          <w:p w14:paraId="00211BEE" w14:textId="6FD78DFF" w:rsidR="000153B7" w:rsidRPr="000153B7" w:rsidRDefault="000153B7" w:rsidP="00CF1C59">
            <w:pPr>
              <w:pStyle w:val="ListParagraph"/>
              <w:numPr>
                <w:ilvl w:val="0"/>
                <w:numId w:val="22"/>
              </w:numPr>
              <w:spacing w:after="120" w:line="240" w:lineRule="auto"/>
              <w:ind w:left="714" w:hanging="357"/>
              <w:jc w:val="both"/>
              <w:textAlignment w:val="baseline"/>
              <w:rPr>
                <w:rFonts w:ascii="Times New Roman" w:eastAsia="Times New Roman" w:hAnsi="Times New Roman"/>
                <w:i/>
                <w:iCs/>
                <w:color w:val="0000FF"/>
                <w:sz w:val="24"/>
                <w:szCs w:val="24"/>
                <w:lang w:eastAsia="lv-LV"/>
              </w:rPr>
            </w:pPr>
            <w:r w:rsidRPr="000153B7">
              <w:rPr>
                <w:rFonts w:ascii="Times New Roman" w:eastAsia="Times New Roman" w:hAnsi="Times New Roman"/>
                <w:i/>
                <w:iCs/>
                <w:color w:val="0000FF"/>
                <w:sz w:val="24"/>
                <w:szCs w:val="24"/>
                <w:lang w:eastAsia="lv-LV"/>
              </w:rPr>
              <w:t>Līdz projekta iesnieguma iesniegšanas beigu termiņam, t.i., līdz 202</w:t>
            </w:r>
            <w:r w:rsidR="006C67FF">
              <w:rPr>
                <w:rFonts w:ascii="Times New Roman" w:eastAsia="Times New Roman" w:hAnsi="Times New Roman"/>
                <w:i/>
                <w:iCs/>
                <w:color w:val="0000FF"/>
                <w:sz w:val="24"/>
                <w:szCs w:val="24"/>
                <w:lang w:eastAsia="lv-LV"/>
              </w:rPr>
              <w:t>5</w:t>
            </w:r>
            <w:r w:rsidRPr="000153B7">
              <w:rPr>
                <w:rFonts w:ascii="Times New Roman" w:eastAsia="Times New Roman" w:hAnsi="Times New Roman"/>
                <w:i/>
                <w:iCs/>
                <w:color w:val="0000FF"/>
                <w:sz w:val="24"/>
                <w:szCs w:val="24"/>
                <w:lang w:eastAsia="lv-LV"/>
              </w:rPr>
              <w:t>. gada 2</w:t>
            </w:r>
            <w:r w:rsidR="006C67FF">
              <w:rPr>
                <w:rFonts w:ascii="Times New Roman" w:eastAsia="Times New Roman" w:hAnsi="Times New Roman"/>
                <w:i/>
                <w:iCs/>
                <w:color w:val="0000FF"/>
                <w:sz w:val="24"/>
                <w:szCs w:val="24"/>
                <w:lang w:eastAsia="lv-LV"/>
              </w:rPr>
              <w:t>8</w:t>
            </w:r>
            <w:r w:rsidRPr="000153B7">
              <w:rPr>
                <w:rFonts w:ascii="Times New Roman" w:eastAsia="Times New Roman" w:hAnsi="Times New Roman"/>
                <w:i/>
                <w:iCs/>
                <w:color w:val="0000FF"/>
                <w:sz w:val="24"/>
                <w:szCs w:val="24"/>
                <w:lang w:eastAsia="lv-LV"/>
              </w:rPr>
              <w:t>. </w:t>
            </w:r>
            <w:r w:rsidR="006C67FF">
              <w:rPr>
                <w:rFonts w:ascii="Times New Roman" w:eastAsia="Times New Roman" w:hAnsi="Times New Roman"/>
                <w:i/>
                <w:iCs/>
                <w:color w:val="0000FF"/>
                <w:sz w:val="24"/>
                <w:szCs w:val="24"/>
                <w:lang w:eastAsia="lv-LV"/>
              </w:rPr>
              <w:t>februārim</w:t>
            </w:r>
            <w:r w:rsidRPr="000153B7">
              <w:rPr>
                <w:rFonts w:ascii="Times New Roman" w:eastAsia="Times New Roman" w:hAnsi="Times New Roman"/>
                <w:i/>
                <w:iCs/>
                <w:color w:val="0000FF"/>
                <w:sz w:val="24"/>
                <w:szCs w:val="24"/>
                <w:lang w:eastAsia="lv-LV"/>
              </w:rPr>
              <w:t xml:space="preserve"> (ieskaitot), par visām projekta ietvaros plānotajām būvniecības darbībām būvatļaujā, apliecinājuma kartē vai paskaidrojuma rakstā ir veikta būvvaldes atzīme par projektēšanas nosacījumu izpildi vai ir paziņojums par būvniecību, vai ir iesniegta būvvaldes izziņa, kas liecina, ka būvdarbiem būvatļauja, paskaidrojuma raksts, apliecinājuma karte vai paziņojums par būvniecību nav nepieciešams (projektu iesniegumu vērtēšanas specifiskais atbilstības kritērijs Nr.3.6);</w:t>
            </w:r>
          </w:p>
          <w:p w14:paraId="2D9155A2" w14:textId="77777777" w:rsidR="004B3025" w:rsidRPr="004B3025" w:rsidRDefault="004B3025" w:rsidP="006C67FF">
            <w:pPr>
              <w:numPr>
                <w:ilvl w:val="0"/>
                <w:numId w:val="92"/>
              </w:numPr>
              <w:spacing w:after="120"/>
              <w:jc w:val="both"/>
              <w:textAlignment w:val="baseline"/>
              <w:rPr>
                <w:rFonts w:eastAsia="Times New Roman"/>
                <w:i/>
                <w:iCs/>
                <w:color w:val="0000FF"/>
              </w:rPr>
            </w:pPr>
            <w:r w:rsidRPr="004B3025">
              <w:rPr>
                <w:rFonts w:eastAsia="Times New Roman"/>
                <w:i/>
                <w:iCs/>
                <w:color w:val="0000FF"/>
              </w:rPr>
              <w:t>norāda informāciju par privātās lietošanas dzelzceļa infrastruktūras iekšējā tīkla izbūvi, pārbūvi vai atjaunošanu, norāda BIS lietas numuru un norāda atsauci uz atbilstoši normatīvajiem aktiem būvniecības jomā izstrādātu un apstiprinātu būvprojektu (BIS lietas numuru) par privātās lietošanas dzelzceļa infrastruktūras (savienojuma) izveidošanu ar publiskās lietošanas dzelzceļa infrastruktūru (plānotajām būvniecības darbībām būvatļaujā ir veikta būvvaldes atzīme par projektēšanas nosacījumu izpildi). Kā arī norāda, ka tiks ievērota normatīvajos aktos noteiktā kārtība par dzelzceļa infrastruktūras (sliežu ceļu) valsts reģistrāciju un uzskaiti (Izbūvēto iekšējo dzelzceļa tīklu un dzelzceļa savienojuma posmu reģistrē, ievērojot Ministru kabineta  1998. gada 29. decembra noteikumus Nr. 489 “Dzelzceļa infrastruktūras (sliežu ceļu) valsts reģistrācijas un uzskaites kārtība”);</w:t>
            </w:r>
          </w:p>
          <w:p w14:paraId="3B8EEC30" w14:textId="77777777" w:rsidR="004B3025" w:rsidRPr="004B3025" w:rsidRDefault="004B3025" w:rsidP="006C67FF">
            <w:pPr>
              <w:numPr>
                <w:ilvl w:val="0"/>
                <w:numId w:val="92"/>
              </w:numPr>
              <w:spacing w:after="120"/>
              <w:jc w:val="both"/>
              <w:textAlignment w:val="baseline"/>
              <w:rPr>
                <w:rFonts w:eastAsia="Times New Roman"/>
                <w:i/>
                <w:iCs/>
                <w:color w:val="0000FF"/>
              </w:rPr>
            </w:pPr>
            <w:r w:rsidRPr="004B3025">
              <w:rPr>
                <w:rFonts w:eastAsia="Times New Roman"/>
                <w:i/>
                <w:iCs/>
                <w:color w:val="0000FF"/>
              </w:rPr>
              <w:t>norāda, ka ieguldījumi plānoti materiālajos aktīvos (pamatlīdzekļos) (nosacījums nav obligāts uz projekta sagatavošanas izmaksām);</w:t>
            </w:r>
          </w:p>
          <w:p w14:paraId="7507BA16" w14:textId="77777777" w:rsidR="004B3025" w:rsidRPr="004B3025" w:rsidRDefault="004B3025" w:rsidP="006C67FF">
            <w:pPr>
              <w:numPr>
                <w:ilvl w:val="0"/>
                <w:numId w:val="92"/>
              </w:numPr>
              <w:spacing w:after="120"/>
              <w:jc w:val="both"/>
              <w:textAlignment w:val="baseline"/>
              <w:rPr>
                <w:rFonts w:eastAsia="Times New Roman"/>
                <w:i/>
                <w:iCs/>
                <w:color w:val="0000FF"/>
              </w:rPr>
            </w:pPr>
            <w:r w:rsidRPr="004B3025">
              <w:rPr>
                <w:rFonts w:eastAsia="Times New Roman"/>
                <w:i/>
                <w:iCs/>
                <w:color w:val="0000FF"/>
              </w:rPr>
              <w:t>norāda, ka atbalsts nav plānots lidostu infrastruktūrai un ostu infrastruktūrai (attiecināms, ja projekta plānots lidostas vai ostas teritorijā);</w:t>
            </w:r>
          </w:p>
          <w:p w14:paraId="447AD73A" w14:textId="77777777" w:rsidR="004B3025" w:rsidRPr="004B3025" w:rsidRDefault="004B3025" w:rsidP="006C67FF">
            <w:pPr>
              <w:numPr>
                <w:ilvl w:val="0"/>
                <w:numId w:val="92"/>
              </w:numPr>
              <w:spacing w:after="120"/>
              <w:jc w:val="both"/>
              <w:textAlignment w:val="baseline"/>
              <w:rPr>
                <w:rFonts w:eastAsia="Times New Roman"/>
                <w:i/>
                <w:iCs/>
                <w:color w:val="0000FF"/>
              </w:rPr>
            </w:pPr>
            <w:r w:rsidRPr="004B3025">
              <w:rPr>
                <w:rFonts w:eastAsia="Times New Roman"/>
                <w:i/>
                <w:iCs/>
                <w:color w:val="0000FF"/>
              </w:rPr>
              <w:t>norāda, ka, ja attiecīgajā projektā vai projekta daļā projekta pārskata periodā (projekta dzīves cikla laikā) radīsies lielāka peļņa no pamatdarbības, nekā projektā plānots, finansējuma saņēmējs projekta pārskata perioda (projekta dzīves cikla) beigās veiks pārrēķinu un atmaksās sadarbības iestādei starpību starp faktisko un plānoto peļņu no pamatdarbības;</w:t>
            </w:r>
          </w:p>
          <w:p w14:paraId="1FC71FB6" w14:textId="0470C491" w:rsidR="00DE4540" w:rsidRPr="008F5DAD" w:rsidRDefault="0A6C35E7" w:rsidP="006C67FF">
            <w:pPr>
              <w:numPr>
                <w:ilvl w:val="0"/>
                <w:numId w:val="92"/>
              </w:numPr>
              <w:spacing w:after="120"/>
              <w:jc w:val="both"/>
              <w:textAlignment w:val="baseline"/>
              <w:rPr>
                <w:rFonts w:eastAsia="Segoe UI"/>
                <w:i/>
                <w:iCs/>
                <w:color w:val="0000FF"/>
              </w:rPr>
            </w:pPr>
            <w:r w:rsidRPr="4020718F">
              <w:rPr>
                <w:rFonts w:eastAsia="Segoe UI"/>
                <w:i/>
                <w:iCs/>
                <w:color w:val="0000FF"/>
              </w:rPr>
              <w:lastRenderedPageBreak/>
              <w:t>norāda aprakstu</w:t>
            </w:r>
            <w:r w:rsidR="6630CD8F" w:rsidRPr="4020718F">
              <w:rPr>
                <w:rFonts w:eastAsia="Segoe UI"/>
                <w:i/>
                <w:iCs/>
                <w:color w:val="0000FF"/>
              </w:rPr>
              <w:t xml:space="preserve">, </w:t>
            </w:r>
            <w:r w:rsidR="6630CD8F" w:rsidRPr="4020718F">
              <w:rPr>
                <w:rFonts w:eastAsia="Times New Roman"/>
                <w:i/>
                <w:iCs/>
                <w:color w:val="0000FF"/>
              </w:rPr>
              <w:t>vai teritorija</w:t>
            </w:r>
            <w:r w:rsidR="6630CD8F" w:rsidRPr="00E46DDA">
              <w:rPr>
                <w:rFonts w:eastAsia="Times New Roman"/>
                <w:i/>
                <w:iCs/>
                <w:color w:val="0000FF"/>
              </w:rPr>
              <w:t xml:space="preserve">, kas saistīta ar 7.darbības ietvaros plānoto, atbilst degradētai videi </w:t>
            </w:r>
            <w:r w:rsidR="6630CD8F" w:rsidRPr="4020718F">
              <w:rPr>
                <w:rFonts w:eastAsia="Times New Roman"/>
                <w:i/>
                <w:iCs/>
                <w:color w:val="0000FF"/>
              </w:rPr>
              <w:t>un kā tiks mazināta turpmāka vides degradācija</w:t>
            </w:r>
            <w:r w:rsidRPr="4020718F">
              <w:rPr>
                <w:rFonts w:eastAsia="Segoe UI"/>
                <w:i/>
                <w:iCs/>
                <w:color w:val="0000FF"/>
              </w:rPr>
              <w:t xml:space="preserve"> (</w:t>
            </w:r>
            <w:r w:rsidRPr="4020718F">
              <w:rPr>
                <w:rFonts w:eastAsia="Times New Roman"/>
                <w:i/>
                <w:iCs/>
                <w:color w:val="0000FF"/>
              </w:rPr>
              <w:t xml:space="preserve">attiecināms, ja projekta iesniegumā plānoti papildu punkti projektu iesniegumu vērtēšanas kvalitātes kritērijā Nr. 4.2. “Degradētās vides uzlabošana”) vai, atbilstoši spēkā esošajam teritorijas plānojumam, </w:t>
            </w:r>
            <w:proofErr w:type="spellStart"/>
            <w:r w:rsidRPr="4020718F">
              <w:rPr>
                <w:rFonts w:eastAsia="Times New Roman"/>
                <w:i/>
                <w:iCs/>
                <w:color w:val="0000FF"/>
              </w:rPr>
              <w:t>lokālplānojumam</w:t>
            </w:r>
            <w:proofErr w:type="spellEnd"/>
            <w:r w:rsidRPr="4020718F">
              <w:rPr>
                <w:rFonts w:eastAsia="Times New Roman"/>
                <w:i/>
                <w:iCs/>
                <w:color w:val="0000FF"/>
              </w:rPr>
              <w:t xml:space="preserve"> vai detālplānojumam vienu vai vairākas projekta darbības ir plānots veikt rūpnieciskās apbūves teritorijā, tādējādi attīstot esošās rūpnieciskās apbūves teritorijas, novēršot turpmāku vides degradāciju; </w:t>
            </w:r>
          </w:p>
          <w:p w14:paraId="0217340C" w14:textId="51943CD7" w:rsidR="004B3025" w:rsidRPr="004B3025" w:rsidRDefault="004B3025" w:rsidP="006C67FF">
            <w:pPr>
              <w:numPr>
                <w:ilvl w:val="0"/>
                <w:numId w:val="92"/>
              </w:numPr>
              <w:spacing w:after="120"/>
              <w:jc w:val="both"/>
              <w:textAlignment w:val="baseline"/>
              <w:rPr>
                <w:rFonts w:eastAsia="Times New Roman"/>
                <w:i/>
                <w:iCs/>
                <w:color w:val="0000FF"/>
              </w:rPr>
            </w:pPr>
            <w:r w:rsidRPr="004B3025">
              <w:rPr>
                <w:rFonts w:eastAsia="Times New Roman"/>
                <w:i/>
                <w:iCs/>
                <w:color w:val="0000FF"/>
              </w:rPr>
              <w:t xml:space="preserve">norāda, vai darbības ietvaros ir veikts vai plānots veikt zaļo publisko iepirkumu būvdarbiem, kurā paredzētas papildu prasības tām preču un pakalpojumu grupām, kurām nav obligāti piemērojams zaļais publiskais iepirkums saskaņā ar Ministru kabineta noteikumu Nr.353   1.pielikumu “Preču un pakalpojumu grupas, kurām obligāti piemērojams zaļais publiskais iepirkums” (attiecināms, ja projekta iesniegumā plānoti papildu punkti projektu iesniegumu vērtēšanas kvalitātes kritērijā Nr. </w:t>
            </w:r>
            <w:del w:id="86" w:author="Laura Antonoviča" w:date="2025-01-24T12:04:00Z" w16du:dateUtc="2025-01-24T10:04:00Z">
              <w:r w:rsidRPr="004B3025" w:rsidDel="00CC312F">
                <w:rPr>
                  <w:rFonts w:eastAsia="Times New Roman"/>
                  <w:i/>
                  <w:iCs/>
                  <w:color w:val="0000FF"/>
                </w:rPr>
                <w:delText>4.</w:delText>
              </w:r>
              <w:r w:rsidR="00555461" w:rsidDel="00CC312F">
                <w:rPr>
                  <w:rFonts w:eastAsia="Times New Roman"/>
                  <w:i/>
                  <w:iCs/>
                  <w:color w:val="0000FF"/>
                </w:rPr>
                <w:delText>4</w:delText>
              </w:r>
            </w:del>
            <w:ins w:id="87" w:author="Laura Antonoviča" w:date="2025-01-28T13:53:00Z" w16du:dateUtc="2025-01-28T11:53:00Z">
              <w:r w:rsidR="00E2774F">
                <w:rPr>
                  <w:rFonts w:eastAsia="Times New Roman"/>
                  <w:i/>
                  <w:iCs/>
                  <w:color w:val="0000FF"/>
                </w:rPr>
                <w:t>4.3</w:t>
              </w:r>
            </w:ins>
            <w:r w:rsidRPr="004B3025">
              <w:rPr>
                <w:rFonts w:eastAsia="Times New Roman"/>
                <w:i/>
                <w:iCs/>
                <w:color w:val="0000FF"/>
              </w:rPr>
              <w:t>. “Zaļais iepirkums”).</w:t>
            </w:r>
          </w:p>
        </w:tc>
      </w:tr>
      <w:tr w:rsidR="004B3025" w:rsidRPr="004B3025" w14:paraId="7B9B4722" w14:textId="77777777" w:rsidTr="670B69E9">
        <w:tc>
          <w:tcPr>
            <w:tcW w:w="2562" w:type="dxa"/>
          </w:tcPr>
          <w:p w14:paraId="2574369D" w14:textId="649BBDC2" w:rsidR="004B3025" w:rsidRPr="00F77544" w:rsidRDefault="00F77544" w:rsidP="00C84078">
            <w:pPr>
              <w:jc w:val="both"/>
              <w:textAlignment w:val="baseline"/>
              <w:rPr>
                <w:rFonts w:eastAsia="Times New Roman"/>
                <w:b/>
                <w:bCs/>
                <w:i/>
                <w:iCs/>
                <w:color w:val="0000FF"/>
              </w:rPr>
            </w:pPr>
            <w:r>
              <w:rPr>
                <w:rFonts w:eastAsia="Times New Roman"/>
                <w:b/>
                <w:bCs/>
                <w:i/>
                <w:iCs/>
                <w:color w:val="0000FF"/>
              </w:rPr>
              <w:lastRenderedPageBreak/>
              <w:t xml:space="preserve">8. </w:t>
            </w:r>
            <w:r w:rsidR="004B3025" w:rsidRPr="00C84078">
              <w:rPr>
                <w:rFonts w:eastAsia="Times New Roman"/>
                <w:b/>
                <w:bCs/>
                <w:i/>
                <w:iCs/>
                <w:color w:val="0000FF"/>
              </w:rPr>
              <w:t>Darbība privātās lietošanas dzelzceļa infrastruktūras savienojumam (nepiemēro komercdarbības atbalstu)</w:t>
            </w:r>
          </w:p>
        </w:tc>
        <w:tc>
          <w:tcPr>
            <w:tcW w:w="7072" w:type="dxa"/>
          </w:tcPr>
          <w:p w14:paraId="765FD8BC" w14:textId="1E435656" w:rsidR="004B3025" w:rsidRPr="004B3025" w:rsidRDefault="004B3025" w:rsidP="00EC2BD5">
            <w:pPr>
              <w:spacing w:after="120"/>
              <w:jc w:val="both"/>
              <w:textAlignment w:val="baseline"/>
              <w:rPr>
                <w:rFonts w:eastAsia="Times New Roman"/>
                <w:i/>
                <w:iCs/>
                <w:color w:val="0000FF"/>
              </w:rPr>
            </w:pPr>
            <w:r w:rsidRPr="004B3025">
              <w:rPr>
                <w:rFonts w:eastAsia="Times New Roman"/>
                <w:i/>
                <w:iCs/>
                <w:color w:val="0000FF"/>
              </w:rPr>
              <w:t>Darbību izvēlas, ja plānotas MK noteikumu 3</w:t>
            </w:r>
            <w:r w:rsidR="006C199B">
              <w:rPr>
                <w:rFonts w:eastAsia="Times New Roman"/>
                <w:i/>
                <w:iCs/>
                <w:color w:val="0000FF"/>
              </w:rPr>
              <w:t>6</w:t>
            </w:r>
            <w:r w:rsidRPr="004B3025">
              <w:rPr>
                <w:rFonts w:eastAsia="Times New Roman"/>
                <w:i/>
                <w:iCs/>
                <w:color w:val="0000FF"/>
              </w:rPr>
              <w:t>.11. izmaksas privātās lietošanas dzelzceļa infrastruktūras savienojuma izbūvei, pārbūvei vai atjaunošanai no publiskās lietošanas dzelzceļa infrastruktūras līdz projekta iesniedzēja noteiktajai uzņēmējdarbības teritorijai, ja tā ir nepieciešama projekta mērķu sasniegšanai, un ar to saistītajām izmaksām (piemēram, projektēšana, autoruzraudzība, būvuzraudzība, nodošana ekspluatācijā).</w:t>
            </w:r>
          </w:p>
          <w:p w14:paraId="560A8ADF" w14:textId="77777777" w:rsidR="004B3025" w:rsidRPr="004B3025" w:rsidRDefault="004B3025" w:rsidP="00CF1C59">
            <w:pPr>
              <w:numPr>
                <w:ilvl w:val="0"/>
                <w:numId w:val="44"/>
              </w:numPr>
              <w:spacing w:after="120"/>
              <w:ind w:left="308" w:hanging="283"/>
              <w:jc w:val="both"/>
              <w:textAlignment w:val="baseline"/>
              <w:rPr>
                <w:rFonts w:eastAsia="Times New Roman"/>
                <w:i/>
                <w:iCs/>
                <w:color w:val="0000FF"/>
              </w:rPr>
            </w:pPr>
            <w:r w:rsidRPr="004B3025">
              <w:rPr>
                <w:rFonts w:eastAsia="Times New Roman"/>
                <w:i/>
                <w:iCs/>
                <w:color w:val="0000FF"/>
              </w:rPr>
              <w:t xml:space="preserve">Darbību plāno, ja paredzēta iekšējā dzelzceļa tīkla izbūve, pārbūve vai atjaunošana projekta iesniedzēja noteiktajā uzņēmējdarbības teritorijā regulas Nr. 651/2014 56. panta ietvaros (projekta iesniegumā darbība Nr.7 “Darbības nomas infrastruktūrai, ja nav zināms komersants (komercdarbības atbalsts, regulas Nr.651/2014 56.pants, </w:t>
            </w:r>
            <w:proofErr w:type="spellStart"/>
            <w:r w:rsidRPr="004B3025">
              <w:rPr>
                <w:rFonts w:eastAsia="Times New Roman"/>
                <w:i/>
                <w:iCs/>
                <w:color w:val="0000FF"/>
              </w:rPr>
              <w:t>de</w:t>
            </w:r>
            <w:proofErr w:type="spellEnd"/>
            <w:r w:rsidRPr="004B3025">
              <w:rPr>
                <w:rFonts w:eastAsia="Times New Roman"/>
                <w:i/>
                <w:iCs/>
                <w:color w:val="0000FF"/>
              </w:rPr>
              <w:t xml:space="preserve"> </w:t>
            </w:r>
            <w:proofErr w:type="spellStart"/>
            <w:r w:rsidRPr="004B3025">
              <w:rPr>
                <w:rFonts w:eastAsia="Times New Roman"/>
                <w:i/>
                <w:iCs/>
                <w:color w:val="0000FF"/>
              </w:rPr>
              <w:t>minimis</w:t>
            </w:r>
            <w:proofErr w:type="spellEnd"/>
            <w:r w:rsidRPr="004B3025">
              <w:rPr>
                <w:rFonts w:eastAsia="Times New Roman"/>
                <w:i/>
                <w:iCs/>
                <w:color w:val="0000FF"/>
              </w:rPr>
              <w:t xml:space="preserve"> projekta sagatavošanai)”.</w:t>
            </w:r>
          </w:p>
          <w:p w14:paraId="6D7E8079" w14:textId="676293B8" w:rsidR="004B3025" w:rsidRPr="004B3025" w:rsidRDefault="004B3025" w:rsidP="00CF1C59">
            <w:pPr>
              <w:numPr>
                <w:ilvl w:val="0"/>
                <w:numId w:val="44"/>
              </w:numPr>
              <w:spacing w:after="120"/>
              <w:ind w:left="308" w:hanging="283"/>
              <w:jc w:val="both"/>
              <w:textAlignment w:val="baseline"/>
              <w:rPr>
                <w:rFonts w:eastAsia="Times New Roman"/>
                <w:i/>
                <w:iCs/>
                <w:color w:val="0000FF"/>
              </w:rPr>
            </w:pPr>
            <w:r w:rsidRPr="004B3025">
              <w:rPr>
                <w:rFonts w:eastAsia="Times New Roman"/>
                <w:i/>
                <w:iCs/>
                <w:color w:val="0000FF"/>
              </w:rPr>
              <w:t xml:space="preserve">Izmaksas ir pilnībā finansējamas no finanšu resursiem, par kuriem nav saņemts nekāds komercdarbības atbalsts. </w:t>
            </w:r>
            <w:r w:rsidR="00EC2BD5">
              <w:rPr>
                <w:rFonts w:eastAsia="Times New Roman"/>
                <w:i/>
                <w:iCs/>
                <w:color w:val="0000FF"/>
              </w:rPr>
              <w:t>ERAF</w:t>
            </w:r>
            <w:r w:rsidR="00EC2BD5" w:rsidRPr="004B3025">
              <w:rPr>
                <w:rFonts w:eastAsia="Times New Roman"/>
                <w:i/>
                <w:iCs/>
                <w:color w:val="0000FF"/>
              </w:rPr>
              <w:t xml:space="preserve"> </w:t>
            </w:r>
            <w:r w:rsidRPr="004B3025">
              <w:rPr>
                <w:rFonts w:eastAsia="Times New Roman"/>
                <w:i/>
                <w:iCs/>
                <w:color w:val="0000FF"/>
              </w:rPr>
              <w:t>finansējumu šīm izmaksām neplāno.</w:t>
            </w:r>
          </w:p>
          <w:p w14:paraId="70B9B6A4" w14:textId="77777777" w:rsidR="004B3025" w:rsidRPr="004B3025" w:rsidRDefault="004B3025" w:rsidP="00EC2BD5">
            <w:pPr>
              <w:spacing w:after="120"/>
              <w:jc w:val="both"/>
              <w:textAlignment w:val="baseline"/>
              <w:rPr>
                <w:rFonts w:eastAsia="Times New Roman"/>
                <w:i/>
                <w:iCs/>
                <w:color w:val="0000FF"/>
              </w:rPr>
            </w:pPr>
            <w:proofErr w:type="spellStart"/>
            <w:r w:rsidRPr="004B3025">
              <w:rPr>
                <w:rFonts w:eastAsia="Times New Roman"/>
                <w:i/>
                <w:iCs/>
                <w:color w:val="0000FF"/>
              </w:rPr>
              <w:t>Apakšdarbības</w:t>
            </w:r>
            <w:proofErr w:type="spellEnd"/>
            <w:r w:rsidRPr="004B3025">
              <w:rPr>
                <w:rFonts w:eastAsia="Times New Roman"/>
                <w:i/>
                <w:iCs/>
                <w:color w:val="0000FF"/>
              </w:rPr>
              <w:t xml:space="preserve"> (vai darbības, ja </w:t>
            </w:r>
            <w:proofErr w:type="spellStart"/>
            <w:r w:rsidRPr="004B3025">
              <w:rPr>
                <w:rFonts w:eastAsiaTheme="majorEastAsia"/>
                <w:i/>
                <w:iCs/>
                <w:color w:val="0000FF"/>
              </w:rPr>
              <w:t>apakšdarbība</w:t>
            </w:r>
            <w:proofErr w:type="spellEnd"/>
            <w:r w:rsidRPr="004B3025">
              <w:rPr>
                <w:rFonts w:eastAsiaTheme="majorEastAsia"/>
                <w:i/>
                <w:iCs/>
                <w:color w:val="0000FF"/>
              </w:rPr>
              <w:t xml:space="preserve"> nav paredzēta)</w:t>
            </w:r>
            <w:r w:rsidRPr="004B3025">
              <w:rPr>
                <w:rFonts w:eastAsia="Times New Roman"/>
                <w:i/>
                <w:iCs/>
                <w:color w:val="0000FF"/>
              </w:rPr>
              <w:t xml:space="preserve"> aprakstā:</w:t>
            </w:r>
          </w:p>
          <w:p w14:paraId="1FA0B335" w14:textId="77777777" w:rsidR="004B3025" w:rsidRPr="004B3025" w:rsidRDefault="004B3025" w:rsidP="00CF1C59">
            <w:pPr>
              <w:numPr>
                <w:ilvl w:val="0"/>
                <w:numId w:val="66"/>
              </w:numPr>
              <w:spacing w:after="120"/>
              <w:jc w:val="both"/>
              <w:textAlignment w:val="baseline"/>
              <w:rPr>
                <w:rFonts w:eastAsiaTheme="majorEastAsia"/>
                <w:i/>
                <w:iCs/>
                <w:color w:val="0000FF"/>
              </w:rPr>
            </w:pPr>
            <w:r w:rsidRPr="004B3025">
              <w:rPr>
                <w:rFonts w:eastAsiaTheme="majorEastAsia"/>
                <w:i/>
                <w:color w:val="0000FF"/>
              </w:rPr>
              <w:t xml:space="preserve">īsi norāda </w:t>
            </w:r>
            <w:proofErr w:type="spellStart"/>
            <w:r w:rsidRPr="004B3025">
              <w:rPr>
                <w:rFonts w:eastAsiaTheme="majorEastAsia"/>
                <w:i/>
                <w:color w:val="0000FF"/>
              </w:rPr>
              <w:t>apakšdarbības</w:t>
            </w:r>
            <w:proofErr w:type="spellEnd"/>
            <w:r w:rsidRPr="004B3025">
              <w:rPr>
                <w:rFonts w:eastAsiaTheme="majorEastAsia"/>
                <w:i/>
                <w:color w:val="0000FF"/>
              </w:rPr>
              <w:t xml:space="preserve"> ietvaros plānotos darbus;</w:t>
            </w:r>
          </w:p>
          <w:p w14:paraId="7307B505" w14:textId="77777777" w:rsidR="004B3025" w:rsidRPr="004B3025" w:rsidRDefault="004B3025" w:rsidP="00CF1C59">
            <w:pPr>
              <w:numPr>
                <w:ilvl w:val="0"/>
                <w:numId w:val="66"/>
              </w:numPr>
              <w:spacing w:after="120"/>
              <w:jc w:val="both"/>
              <w:rPr>
                <w:rFonts w:eastAsia="Calibri"/>
                <w:i/>
                <w:iCs/>
                <w:color w:val="0000FF"/>
              </w:rPr>
            </w:pPr>
            <w:r w:rsidRPr="004B3025">
              <w:rPr>
                <w:rFonts w:eastAsia="Calibri"/>
                <w:i/>
                <w:iCs/>
                <w:color w:val="0000FF"/>
              </w:rPr>
              <w:t xml:space="preserve">norāda BIS  lietas numuru, kur pieejama informācija par tehnisko dokumentāciju, kas saistīta ar attiecīgo </w:t>
            </w:r>
            <w:proofErr w:type="spellStart"/>
            <w:r w:rsidRPr="004B3025">
              <w:rPr>
                <w:rFonts w:eastAsia="Calibri"/>
                <w:i/>
                <w:iCs/>
                <w:color w:val="0000FF"/>
              </w:rPr>
              <w:t>apakšdarbību</w:t>
            </w:r>
            <w:proofErr w:type="spellEnd"/>
            <w:r w:rsidRPr="004B3025">
              <w:rPr>
                <w:rFonts w:eastAsia="Calibri"/>
                <w:i/>
                <w:iCs/>
                <w:color w:val="0000FF"/>
              </w:rPr>
              <w:t xml:space="preserve"> vai darbību, ja </w:t>
            </w:r>
            <w:proofErr w:type="spellStart"/>
            <w:r w:rsidRPr="004B3025">
              <w:rPr>
                <w:rFonts w:eastAsia="Calibri"/>
                <w:i/>
                <w:iCs/>
                <w:color w:val="0000FF"/>
              </w:rPr>
              <w:t>apakšdarbība</w:t>
            </w:r>
            <w:proofErr w:type="spellEnd"/>
            <w:r w:rsidRPr="004B3025">
              <w:rPr>
                <w:rFonts w:eastAsia="Calibri"/>
                <w:i/>
                <w:iCs/>
                <w:color w:val="0000FF"/>
              </w:rPr>
              <w:t xml:space="preserve"> nav paredzēta;</w:t>
            </w:r>
          </w:p>
          <w:p w14:paraId="09B86693" w14:textId="77777777" w:rsidR="004B3025" w:rsidRPr="004B3025" w:rsidRDefault="004B3025" w:rsidP="00CF1C59">
            <w:pPr>
              <w:numPr>
                <w:ilvl w:val="0"/>
                <w:numId w:val="66"/>
              </w:numPr>
              <w:spacing w:after="120"/>
              <w:jc w:val="both"/>
              <w:textAlignment w:val="baseline"/>
              <w:rPr>
                <w:rFonts w:eastAsia="Times New Roman"/>
                <w:i/>
                <w:iCs/>
                <w:color w:val="0000FF"/>
              </w:rPr>
            </w:pPr>
            <w:r w:rsidRPr="004B3025">
              <w:rPr>
                <w:rFonts w:eastAsia="Times New Roman"/>
                <w:i/>
                <w:iCs/>
                <w:color w:val="0000FF"/>
              </w:rPr>
              <w:t xml:space="preserve">norāda publiskā dzelzceļa nodalījuma/ u numuru/ </w:t>
            </w:r>
            <w:proofErr w:type="spellStart"/>
            <w:r w:rsidRPr="004B3025">
              <w:rPr>
                <w:rFonts w:eastAsia="Times New Roman"/>
                <w:i/>
                <w:iCs/>
                <w:color w:val="0000FF"/>
              </w:rPr>
              <w:t>us</w:t>
            </w:r>
            <w:proofErr w:type="spellEnd"/>
            <w:r w:rsidRPr="004B3025">
              <w:rPr>
                <w:rFonts w:eastAsia="Times New Roman"/>
                <w:i/>
                <w:iCs/>
                <w:color w:val="0000FF"/>
              </w:rPr>
              <w:t>, piešķirtās apbūves tiesības;</w:t>
            </w:r>
          </w:p>
          <w:p w14:paraId="0243BC4B" w14:textId="77777777" w:rsidR="004B3025" w:rsidRPr="004B3025" w:rsidRDefault="004B3025" w:rsidP="00CF1C59">
            <w:pPr>
              <w:numPr>
                <w:ilvl w:val="0"/>
                <w:numId w:val="66"/>
              </w:numPr>
              <w:spacing w:after="120"/>
              <w:jc w:val="both"/>
              <w:textAlignment w:val="baseline"/>
              <w:rPr>
                <w:rFonts w:eastAsia="Times New Roman"/>
                <w:i/>
                <w:iCs/>
                <w:color w:val="0000FF"/>
              </w:rPr>
            </w:pPr>
            <w:r w:rsidRPr="004B3025">
              <w:rPr>
                <w:rFonts w:eastAsia="Times New Roman"/>
                <w:i/>
                <w:iCs/>
                <w:color w:val="0000FF"/>
              </w:rPr>
              <w:t>norāda, ka dzelzceļa savienojuma posms tiks reģistrēts ievērojot Ministru kabineta  1998. gada 29. decembra noteikumus Nr. 489 “Dzelzceļa infrastruktūras (sliežu ceļu) valsts reģistrācijas un uzskaites kārtība”.</w:t>
            </w:r>
          </w:p>
        </w:tc>
      </w:tr>
    </w:tbl>
    <w:p w14:paraId="70FBFD6C" w14:textId="77777777" w:rsidR="00BE5521" w:rsidRPr="00FB7B86" w:rsidRDefault="00BE5521" w:rsidP="00BE5521">
      <w:pPr>
        <w:pStyle w:val="NormalWeb"/>
        <w:spacing w:before="0" w:beforeAutospacing="0" w:after="0" w:afterAutospacing="0"/>
        <w:ind w:left="426"/>
        <w:jc w:val="both"/>
        <w:rPr>
          <w:i/>
          <w:iCs/>
          <w:color w:val="0000FF"/>
          <w:highlight w:val="yellow"/>
        </w:rPr>
      </w:pPr>
    </w:p>
    <w:p w14:paraId="6E0050F5" w14:textId="77777777" w:rsidR="006D2759" w:rsidRPr="00A564A5" w:rsidRDefault="006D2759" w:rsidP="00EF05A7">
      <w:pPr>
        <w:rPr>
          <w:rFonts w:eastAsia="Times New Roman"/>
          <w:sz w:val="32"/>
          <w:szCs w:val="32"/>
          <w:highlight w:val="yellow"/>
        </w:rPr>
      </w:pPr>
    </w:p>
    <w:p w14:paraId="5D66B3BD" w14:textId="202CB3F4" w:rsidR="009E54D4" w:rsidRPr="00E45960" w:rsidRDefault="00E25956" w:rsidP="006D2759">
      <w:pPr>
        <w:jc w:val="center"/>
        <w:rPr>
          <w:rFonts w:eastAsia="Times New Roman"/>
          <w:b/>
          <w:bCs/>
          <w:sz w:val="32"/>
          <w:szCs w:val="32"/>
        </w:rPr>
      </w:pPr>
      <w:r w:rsidRPr="00E45960">
        <w:rPr>
          <w:rFonts w:eastAsia="Times New Roman"/>
          <w:b/>
          <w:bCs/>
          <w:sz w:val="32"/>
          <w:szCs w:val="32"/>
        </w:rPr>
        <w:lastRenderedPageBreak/>
        <w:t>SADAĻA – RĀDĪTĀJI</w:t>
      </w:r>
    </w:p>
    <w:p w14:paraId="5CCCE91B" w14:textId="77777777" w:rsidR="00AF5862" w:rsidRPr="00A564A5" w:rsidRDefault="00AF5862" w:rsidP="00F03616">
      <w:pPr>
        <w:pStyle w:val="NormalWeb"/>
        <w:spacing w:before="0" w:beforeAutospacing="0" w:after="0" w:afterAutospacing="0"/>
        <w:jc w:val="both"/>
        <w:rPr>
          <w:color w:val="00B0F0"/>
          <w:sz w:val="28"/>
          <w:szCs w:val="28"/>
          <w:highlight w:val="yellow"/>
        </w:rPr>
      </w:pPr>
    </w:p>
    <w:p w14:paraId="7095F84C" w14:textId="6083E466" w:rsidR="00AF5862" w:rsidRPr="00FB7B86" w:rsidRDefault="00762A72" w:rsidP="00F03616">
      <w:pPr>
        <w:pStyle w:val="NormalWeb"/>
        <w:spacing w:before="0" w:beforeAutospacing="0" w:after="0" w:afterAutospacing="0"/>
        <w:jc w:val="both"/>
        <w:rPr>
          <w:color w:val="00B0F0"/>
          <w:sz w:val="28"/>
          <w:szCs w:val="28"/>
          <w:highlight w:val="yellow"/>
        </w:rPr>
      </w:pPr>
      <w:r>
        <w:rPr>
          <w:noProof/>
        </w:rPr>
        <w:drawing>
          <wp:inline distT="0" distB="0" distL="0" distR="0" wp14:anchorId="3EDDF8B1" wp14:editId="458453E8">
            <wp:extent cx="5181600" cy="1990483"/>
            <wp:effectExtent l="0" t="0" r="0" b="0"/>
            <wp:docPr id="29" name="Attēls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63"/>
                    <a:stretch>
                      <a:fillRect/>
                    </a:stretch>
                  </pic:blipFill>
                  <pic:spPr>
                    <a:xfrm>
                      <a:off x="0" y="0"/>
                      <a:ext cx="5184584" cy="1991629"/>
                    </a:xfrm>
                    <a:prstGeom prst="rect">
                      <a:avLst/>
                    </a:prstGeom>
                  </pic:spPr>
                </pic:pic>
              </a:graphicData>
            </a:graphic>
          </wp:inline>
        </w:drawing>
      </w:r>
    </w:p>
    <w:p w14:paraId="3791AC4F" w14:textId="77777777" w:rsidR="00AF5862" w:rsidRPr="00A564A5" w:rsidRDefault="00AF5862" w:rsidP="00F03616">
      <w:pPr>
        <w:pStyle w:val="NormalWeb"/>
        <w:spacing w:before="0" w:beforeAutospacing="0" w:after="0" w:afterAutospacing="0"/>
        <w:jc w:val="both"/>
        <w:rPr>
          <w:color w:val="00B0F0"/>
          <w:sz w:val="28"/>
          <w:szCs w:val="28"/>
          <w:highlight w:val="yellow"/>
        </w:rPr>
      </w:pPr>
    </w:p>
    <w:p w14:paraId="55B3C105" w14:textId="77777777" w:rsidR="00D83994" w:rsidRPr="00A564A5" w:rsidRDefault="00D83994" w:rsidP="00F03616">
      <w:pPr>
        <w:pStyle w:val="NormalWeb"/>
        <w:spacing w:before="0" w:beforeAutospacing="0" w:after="0" w:afterAutospacing="0"/>
        <w:jc w:val="both"/>
        <w:rPr>
          <w:color w:val="00B0F0"/>
          <w:sz w:val="28"/>
          <w:szCs w:val="28"/>
          <w:highlight w:val="yellow"/>
        </w:rPr>
      </w:pPr>
    </w:p>
    <w:p w14:paraId="2672083A" w14:textId="5BDAAB17" w:rsidR="000276FC" w:rsidRPr="00FB7B86" w:rsidRDefault="007610FC" w:rsidP="00F03616">
      <w:pPr>
        <w:pStyle w:val="NormalWeb"/>
        <w:spacing w:before="0" w:beforeAutospacing="0" w:after="0" w:afterAutospacing="0"/>
        <w:jc w:val="both"/>
        <w:rPr>
          <w:color w:val="00B0F0"/>
          <w:sz w:val="28"/>
          <w:szCs w:val="28"/>
          <w:highlight w:val="yellow"/>
        </w:rPr>
      </w:pPr>
      <w:r>
        <w:rPr>
          <w:noProof/>
        </w:rPr>
        <w:drawing>
          <wp:inline distT="0" distB="0" distL="0" distR="0" wp14:anchorId="4A5FBFF7" wp14:editId="3F7A8F5D">
            <wp:extent cx="6119495" cy="2619375"/>
            <wp:effectExtent l="0" t="0" r="0" b="9525"/>
            <wp:docPr id="30" name="Attēls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a:blip r:embed="rId64"/>
                    <a:stretch>
                      <a:fillRect/>
                    </a:stretch>
                  </pic:blipFill>
                  <pic:spPr>
                    <a:xfrm>
                      <a:off x="0" y="0"/>
                      <a:ext cx="6119495" cy="2619375"/>
                    </a:xfrm>
                    <a:prstGeom prst="rect">
                      <a:avLst/>
                    </a:prstGeom>
                  </pic:spPr>
                </pic:pic>
              </a:graphicData>
            </a:graphic>
          </wp:inline>
        </w:drawing>
      </w:r>
    </w:p>
    <w:p w14:paraId="60FFBF11" w14:textId="6FE98E28" w:rsidR="0091211A" w:rsidRPr="00A564A5" w:rsidRDefault="0091211A" w:rsidP="00F03616">
      <w:pPr>
        <w:pStyle w:val="Heading2"/>
        <w:spacing w:before="0" w:beforeAutospacing="0" w:after="0" w:afterAutospacing="0"/>
        <w:jc w:val="both"/>
        <w:rPr>
          <w:rFonts w:eastAsia="Times New Roman"/>
          <w:sz w:val="28"/>
          <w:szCs w:val="28"/>
          <w:highlight w:val="yellow"/>
        </w:rPr>
      </w:pPr>
    </w:p>
    <w:p w14:paraId="311D9D26" w14:textId="77777777" w:rsidR="00994D06" w:rsidRPr="003D03D8" w:rsidRDefault="00994D06" w:rsidP="00994D06">
      <w:pPr>
        <w:spacing w:after="120"/>
        <w:jc w:val="both"/>
        <w:rPr>
          <w:i/>
          <w:iCs/>
          <w:color w:val="0000FF"/>
        </w:rPr>
      </w:pPr>
      <w:r w:rsidRPr="003D03D8">
        <w:rPr>
          <w:b/>
          <w:bCs/>
          <w:i/>
          <w:iCs/>
          <w:color w:val="0000FF"/>
        </w:rPr>
        <w:t>Šajā sadaļā projekta iesniedzējs nosaka projekta ietvaros sasniedzamos</w:t>
      </w:r>
      <w:r w:rsidRPr="003D03D8">
        <w:rPr>
          <w:i/>
          <w:iCs/>
          <w:color w:val="0000FF"/>
        </w:rPr>
        <w:t>:</w:t>
      </w:r>
    </w:p>
    <w:p w14:paraId="58228A74" w14:textId="5964521A" w:rsidR="00994D06" w:rsidRDefault="00994D06" w:rsidP="00CF1C59">
      <w:pPr>
        <w:pStyle w:val="ListParagraph"/>
        <w:numPr>
          <w:ilvl w:val="0"/>
          <w:numId w:val="42"/>
        </w:numPr>
        <w:spacing w:after="120" w:line="240" w:lineRule="auto"/>
        <w:contextualSpacing w:val="0"/>
        <w:jc w:val="both"/>
        <w:rPr>
          <w:rFonts w:ascii="Times New Roman" w:hAnsi="Times New Roman"/>
          <w:i/>
          <w:iCs/>
          <w:color w:val="0000FF"/>
          <w:sz w:val="24"/>
          <w:szCs w:val="24"/>
        </w:rPr>
      </w:pPr>
      <w:r w:rsidRPr="24378678">
        <w:rPr>
          <w:rFonts w:ascii="Times New Roman" w:hAnsi="Times New Roman"/>
          <w:i/>
          <w:iCs/>
          <w:color w:val="0000FF"/>
          <w:sz w:val="24"/>
          <w:szCs w:val="24"/>
        </w:rPr>
        <w:t>rezultāta rādītājus</w:t>
      </w:r>
      <w:r>
        <w:rPr>
          <w:rFonts w:ascii="Times New Roman" w:hAnsi="Times New Roman"/>
          <w:i/>
          <w:iCs/>
          <w:color w:val="0000FF"/>
          <w:sz w:val="24"/>
          <w:szCs w:val="24"/>
        </w:rPr>
        <w:t xml:space="preserve"> atbilstoši MK noteikumu </w:t>
      </w:r>
      <w:r w:rsidR="00E46DDA">
        <w:rPr>
          <w:rFonts w:ascii="Times New Roman" w:hAnsi="Times New Roman"/>
          <w:i/>
          <w:iCs/>
          <w:color w:val="0000FF"/>
          <w:sz w:val="24"/>
          <w:szCs w:val="24"/>
        </w:rPr>
        <w:t xml:space="preserve">grozījumu </w:t>
      </w:r>
      <w:r>
        <w:rPr>
          <w:rFonts w:ascii="Times New Roman" w:hAnsi="Times New Roman"/>
          <w:i/>
          <w:iCs/>
          <w:color w:val="0000FF"/>
          <w:sz w:val="24"/>
          <w:szCs w:val="24"/>
        </w:rPr>
        <w:t>9.1., 9.2. un 9.3. apakšpunktam un norāda rādītāju plānotās vērtības:</w:t>
      </w:r>
    </w:p>
    <w:p w14:paraId="40266134" w14:textId="16C897EF" w:rsidR="00994D06" w:rsidRPr="00A23F5C" w:rsidRDefault="00994D06" w:rsidP="00CF1C59">
      <w:pPr>
        <w:pStyle w:val="ListParagraph"/>
        <w:numPr>
          <w:ilvl w:val="1"/>
          <w:numId w:val="42"/>
        </w:numPr>
        <w:spacing w:after="0" w:line="240" w:lineRule="auto"/>
        <w:ind w:left="1434" w:hanging="357"/>
        <w:contextualSpacing w:val="0"/>
        <w:jc w:val="both"/>
        <w:rPr>
          <w:rFonts w:ascii="Times New Roman" w:hAnsi="Times New Roman"/>
          <w:i/>
          <w:iCs/>
          <w:color w:val="0000FF"/>
          <w:sz w:val="24"/>
          <w:szCs w:val="24"/>
        </w:rPr>
      </w:pPr>
      <w:r w:rsidRPr="00A23F5C">
        <w:rPr>
          <w:rFonts w:ascii="Times New Roman" w:hAnsi="Times New Roman"/>
          <w:i/>
          <w:iCs/>
          <w:color w:val="0000FF"/>
          <w:sz w:val="24"/>
          <w:szCs w:val="24"/>
        </w:rPr>
        <w:t>komersanti, kas gūst labumu no attīstītās publiskās infrastruktūras</w:t>
      </w:r>
      <w:r>
        <w:rPr>
          <w:rFonts w:ascii="Times New Roman" w:hAnsi="Times New Roman"/>
          <w:i/>
          <w:iCs/>
          <w:color w:val="0000FF"/>
          <w:sz w:val="24"/>
          <w:szCs w:val="24"/>
        </w:rPr>
        <w:t xml:space="preserve"> </w:t>
      </w:r>
      <w:r w:rsidR="009B0C04">
        <w:rPr>
          <w:rFonts w:ascii="Times New Roman" w:hAnsi="Times New Roman"/>
          <w:i/>
          <w:iCs/>
          <w:color w:val="0000FF"/>
          <w:sz w:val="24"/>
          <w:szCs w:val="24"/>
        </w:rPr>
        <w:t>(r</w:t>
      </w:r>
      <w:r>
        <w:rPr>
          <w:rFonts w:ascii="Times New Roman" w:hAnsi="Times New Roman"/>
          <w:i/>
          <w:iCs/>
          <w:color w:val="0000FF"/>
          <w:sz w:val="24"/>
          <w:szCs w:val="24"/>
        </w:rPr>
        <w:t>.</w:t>
      </w:r>
      <w:r w:rsidR="009B0C04">
        <w:rPr>
          <w:rFonts w:ascii="Times New Roman" w:hAnsi="Times New Roman"/>
          <w:i/>
          <w:iCs/>
          <w:color w:val="0000FF"/>
          <w:sz w:val="24"/>
          <w:szCs w:val="24"/>
        </w:rPr>
        <w:t>5</w:t>
      </w:r>
      <w:r>
        <w:rPr>
          <w:rFonts w:ascii="Times New Roman" w:hAnsi="Times New Roman"/>
          <w:i/>
          <w:iCs/>
          <w:color w:val="0000FF"/>
          <w:sz w:val="24"/>
          <w:szCs w:val="24"/>
        </w:rPr>
        <w:t>.1.1.a)</w:t>
      </w:r>
      <w:r w:rsidRPr="00A23F5C">
        <w:rPr>
          <w:rFonts w:ascii="Times New Roman" w:hAnsi="Times New Roman"/>
          <w:i/>
          <w:iCs/>
          <w:color w:val="0000FF"/>
          <w:sz w:val="24"/>
          <w:szCs w:val="24"/>
        </w:rPr>
        <w:t>;</w:t>
      </w:r>
    </w:p>
    <w:p w14:paraId="1B6BD24C" w14:textId="7E68A62F" w:rsidR="00994D06" w:rsidRPr="00A23F5C" w:rsidRDefault="00994D06" w:rsidP="00CF1C59">
      <w:pPr>
        <w:pStyle w:val="ListParagraph"/>
        <w:numPr>
          <w:ilvl w:val="1"/>
          <w:numId w:val="42"/>
        </w:numPr>
        <w:spacing w:after="0" w:line="240" w:lineRule="auto"/>
        <w:ind w:left="1434" w:hanging="357"/>
        <w:contextualSpacing w:val="0"/>
        <w:jc w:val="both"/>
        <w:rPr>
          <w:rFonts w:ascii="Times New Roman" w:hAnsi="Times New Roman"/>
          <w:i/>
          <w:iCs/>
          <w:color w:val="0000FF"/>
          <w:sz w:val="24"/>
          <w:szCs w:val="24"/>
        </w:rPr>
      </w:pPr>
      <w:r>
        <w:rPr>
          <w:rFonts w:ascii="Times New Roman" w:hAnsi="Times New Roman"/>
          <w:i/>
          <w:iCs/>
          <w:color w:val="0000FF"/>
          <w:sz w:val="24"/>
          <w:szCs w:val="24"/>
        </w:rPr>
        <w:t>darba algu fonda pieaugums privātajos komersantos (r.</w:t>
      </w:r>
      <w:r w:rsidR="009B0C04">
        <w:rPr>
          <w:rFonts w:ascii="Times New Roman" w:hAnsi="Times New Roman"/>
          <w:i/>
          <w:iCs/>
          <w:color w:val="0000FF"/>
          <w:sz w:val="24"/>
          <w:szCs w:val="24"/>
        </w:rPr>
        <w:t>5</w:t>
      </w:r>
      <w:r>
        <w:rPr>
          <w:rFonts w:ascii="Times New Roman" w:hAnsi="Times New Roman"/>
          <w:i/>
          <w:iCs/>
          <w:color w:val="0000FF"/>
          <w:sz w:val="24"/>
          <w:szCs w:val="24"/>
        </w:rPr>
        <w:t>.1.1.</w:t>
      </w:r>
      <w:r w:rsidR="009B0C04">
        <w:rPr>
          <w:rFonts w:ascii="Times New Roman" w:hAnsi="Times New Roman"/>
          <w:i/>
          <w:iCs/>
          <w:color w:val="0000FF"/>
          <w:sz w:val="24"/>
          <w:szCs w:val="24"/>
        </w:rPr>
        <w:t>b</w:t>
      </w:r>
      <w:r>
        <w:rPr>
          <w:rFonts w:ascii="Times New Roman" w:hAnsi="Times New Roman"/>
          <w:i/>
          <w:iCs/>
          <w:color w:val="0000FF"/>
          <w:sz w:val="24"/>
          <w:szCs w:val="24"/>
        </w:rPr>
        <w:t>)</w:t>
      </w:r>
      <w:r w:rsidRPr="00A23F5C">
        <w:rPr>
          <w:rFonts w:ascii="Times New Roman" w:hAnsi="Times New Roman"/>
          <w:i/>
          <w:iCs/>
          <w:color w:val="0000FF"/>
          <w:sz w:val="24"/>
          <w:szCs w:val="24"/>
        </w:rPr>
        <w:t xml:space="preserve">; </w:t>
      </w:r>
    </w:p>
    <w:p w14:paraId="126F6F40" w14:textId="55EA6F4E" w:rsidR="00994D06" w:rsidRDefault="00994D06" w:rsidP="00CF1C59">
      <w:pPr>
        <w:pStyle w:val="ListParagraph"/>
        <w:numPr>
          <w:ilvl w:val="1"/>
          <w:numId w:val="42"/>
        </w:numPr>
        <w:spacing w:after="120" w:line="240" w:lineRule="auto"/>
        <w:contextualSpacing w:val="0"/>
        <w:jc w:val="both"/>
        <w:rPr>
          <w:rFonts w:ascii="Times New Roman" w:hAnsi="Times New Roman"/>
          <w:i/>
          <w:iCs/>
          <w:color w:val="0000FF"/>
          <w:sz w:val="24"/>
          <w:szCs w:val="24"/>
        </w:rPr>
      </w:pPr>
      <w:r w:rsidRPr="00A23F5C">
        <w:rPr>
          <w:rFonts w:ascii="Times New Roman" w:hAnsi="Times New Roman"/>
          <w:i/>
          <w:iCs/>
          <w:color w:val="0000FF"/>
          <w:sz w:val="24"/>
          <w:szCs w:val="24"/>
        </w:rPr>
        <w:t xml:space="preserve">privātās </w:t>
      </w:r>
      <w:proofErr w:type="spellStart"/>
      <w:r w:rsidRPr="00A23F5C">
        <w:rPr>
          <w:rFonts w:ascii="Times New Roman" w:hAnsi="Times New Roman"/>
          <w:i/>
          <w:iCs/>
          <w:color w:val="0000FF"/>
          <w:sz w:val="24"/>
          <w:szCs w:val="24"/>
        </w:rPr>
        <w:t>nefinanšu</w:t>
      </w:r>
      <w:proofErr w:type="spellEnd"/>
      <w:r w:rsidRPr="00A23F5C">
        <w:rPr>
          <w:rFonts w:ascii="Times New Roman" w:hAnsi="Times New Roman"/>
          <w:i/>
          <w:iCs/>
          <w:color w:val="0000FF"/>
          <w:sz w:val="24"/>
          <w:szCs w:val="24"/>
        </w:rPr>
        <w:t xml:space="preserve"> investīcijas nemateriālajos ieguldījumos</w:t>
      </w:r>
      <w:r>
        <w:rPr>
          <w:rFonts w:ascii="Times New Roman" w:hAnsi="Times New Roman"/>
          <w:i/>
          <w:iCs/>
          <w:color w:val="0000FF"/>
          <w:sz w:val="24"/>
          <w:szCs w:val="24"/>
        </w:rPr>
        <w:t xml:space="preserve"> (r.</w:t>
      </w:r>
      <w:r w:rsidR="009B0C04">
        <w:rPr>
          <w:rFonts w:ascii="Times New Roman" w:hAnsi="Times New Roman"/>
          <w:i/>
          <w:iCs/>
          <w:color w:val="0000FF"/>
          <w:sz w:val="24"/>
          <w:szCs w:val="24"/>
        </w:rPr>
        <w:t>5</w:t>
      </w:r>
      <w:r>
        <w:rPr>
          <w:rFonts w:ascii="Times New Roman" w:hAnsi="Times New Roman"/>
          <w:i/>
          <w:iCs/>
          <w:color w:val="0000FF"/>
          <w:sz w:val="24"/>
          <w:szCs w:val="24"/>
        </w:rPr>
        <w:t>.1.1.</w:t>
      </w:r>
      <w:r w:rsidR="009B0C04">
        <w:rPr>
          <w:rFonts w:ascii="Times New Roman" w:hAnsi="Times New Roman"/>
          <w:i/>
          <w:iCs/>
          <w:color w:val="0000FF"/>
          <w:sz w:val="24"/>
          <w:szCs w:val="24"/>
        </w:rPr>
        <w:t>c</w:t>
      </w:r>
      <w:r>
        <w:rPr>
          <w:rFonts w:ascii="Times New Roman" w:hAnsi="Times New Roman"/>
          <w:i/>
          <w:iCs/>
          <w:color w:val="0000FF"/>
          <w:sz w:val="24"/>
          <w:szCs w:val="24"/>
        </w:rPr>
        <w:t>);</w:t>
      </w:r>
    </w:p>
    <w:p w14:paraId="580BA238" w14:textId="2CDA227A" w:rsidR="00994D06" w:rsidRPr="00AB1B95" w:rsidRDefault="00994D06" w:rsidP="00CF1C59">
      <w:pPr>
        <w:pStyle w:val="ListParagraph"/>
        <w:numPr>
          <w:ilvl w:val="0"/>
          <w:numId w:val="42"/>
        </w:numPr>
        <w:spacing w:after="120" w:line="240" w:lineRule="auto"/>
        <w:contextualSpacing w:val="0"/>
        <w:jc w:val="both"/>
        <w:rPr>
          <w:rFonts w:ascii="Times New Roman" w:hAnsi="Times New Roman"/>
          <w:i/>
          <w:iCs/>
          <w:color w:val="0000FF"/>
          <w:sz w:val="24"/>
          <w:szCs w:val="24"/>
        </w:rPr>
      </w:pPr>
      <w:bookmarkStart w:id="88" w:name="_Hlk126777612"/>
      <w:r w:rsidRPr="00BA3A21">
        <w:rPr>
          <w:rFonts w:ascii="Times New Roman" w:hAnsi="Times New Roman"/>
          <w:i/>
          <w:color w:val="0000FF"/>
          <w:sz w:val="24"/>
          <w:szCs w:val="24"/>
        </w:rPr>
        <w:t xml:space="preserve">horizontālā principa “Vienlīdzība, iekļaušana, </w:t>
      </w:r>
      <w:proofErr w:type="spellStart"/>
      <w:r w:rsidRPr="00BA3A21">
        <w:rPr>
          <w:rFonts w:ascii="Times New Roman" w:hAnsi="Times New Roman"/>
          <w:i/>
          <w:color w:val="0000FF"/>
          <w:sz w:val="24"/>
          <w:szCs w:val="24"/>
        </w:rPr>
        <w:t>nediskriminācija</w:t>
      </w:r>
      <w:proofErr w:type="spellEnd"/>
      <w:r w:rsidRPr="00BA3A21">
        <w:rPr>
          <w:rFonts w:ascii="Times New Roman" w:hAnsi="Times New Roman"/>
          <w:i/>
          <w:color w:val="0000FF"/>
          <w:sz w:val="24"/>
          <w:szCs w:val="24"/>
        </w:rPr>
        <w:t xml:space="preserve"> un </w:t>
      </w:r>
      <w:proofErr w:type="spellStart"/>
      <w:r w:rsidRPr="00BA3A21">
        <w:rPr>
          <w:rFonts w:ascii="Times New Roman" w:hAnsi="Times New Roman"/>
          <w:i/>
          <w:color w:val="0000FF"/>
          <w:sz w:val="24"/>
          <w:szCs w:val="24"/>
        </w:rPr>
        <w:t>pamattiesību</w:t>
      </w:r>
      <w:proofErr w:type="spellEnd"/>
      <w:r w:rsidRPr="00BA3A21">
        <w:rPr>
          <w:rFonts w:ascii="Times New Roman" w:hAnsi="Times New Roman"/>
          <w:i/>
          <w:color w:val="0000FF"/>
          <w:sz w:val="24"/>
          <w:szCs w:val="24"/>
        </w:rPr>
        <w:t xml:space="preserve"> ievērošana” </w:t>
      </w:r>
      <w:bookmarkEnd w:id="88"/>
      <w:r w:rsidRPr="00BA3A21">
        <w:rPr>
          <w:rFonts w:ascii="Times New Roman" w:hAnsi="Times New Roman"/>
          <w:i/>
          <w:color w:val="0000FF"/>
          <w:sz w:val="24"/>
          <w:szCs w:val="24"/>
        </w:rPr>
        <w:t>rādītājus</w:t>
      </w:r>
      <w:r>
        <w:rPr>
          <w:rFonts w:ascii="Times New Roman" w:hAnsi="Times New Roman"/>
          <w:i/>
          <w:color w:val="0000FF"/>
          <w:sz w:val="24"/>
          <w:szCs w:val="24"/>
        </w:rPr>
        <w:t xml:space="preserve"> (</w:t>
      </w:r>
      <w:r w:rsidR="00884173">
        <w:rPr>
          <w:rFonts w:ascii="Times New Roman" w:hAnsi="Times New Roman"/>
          <w:i/>
          <w:color w:val="0000FF"/>
          <w:sz w:val="24"/>
          <w:szCs w:val="24"/>
        </w:rPr>
        <w:t>i</w:t>
      </w:r>
      <w:r>
        <w:rPr>
          <w:rFonts w:ascii="Times New Roman" w:hAnsi="Times New Roman"/>
          <w:i/>
          <w:color w:val="0000FF"/>
          <w:sz w:val="24"/>
          <w:szCs w:val="24"/>
        </w:rPr>
        <w:t>zvēlas vienu vai abus rādītājus. F</w:t>
      </w:r>
      <w:r w:rsidRPr="003C388E">
        <w:rPr>
          <w:rFonts w:ascii="Times New Roman" w:hAnsi="Times New Roman"/>
          <w:i/>
          <w:color w:val="0000FF"/>
          <w:sz w:val="24"/>
          <w:szCs w:val="24"/>
        </w:rPr>
        <w:t>inansējuma saņēmējam būs pienākums sniegt informāciju sadarbības iestādei par sasniegto rādītāju, iesniedzot pēdējo maksājuma pieprasījumu par visu projekta periodu</w:t>
      </w:r>
      <w:r>
        <w:rPr>
          <w:rFonts w:ascii="Times New Roman" w:hAnsi="Times New Roman"/>
          <w:i/>
          <w:color w:val="0000FF"/>
          <w:sz w:val="24"/>
          <w:szCs w:val="24"/>
        </w:rPr>
        <w:t>):</w:t>
      </w:r>
    </w:p>
    <w:p w14:paraId="515B327B" w14:textId="0EE8194D" w:rsidR="00994D06" w:rsidRPr="002C217E" w:rsidRDefault="12D32F12" w:rsidP="00CF1C59">
      <w:pPr>
        <w:pStyle w:val="ListParagraph"/>
        <w:numPr>
          <w:ilvl w:val="1"/>
          <w:numId w:val="42"/>
        </w:numPr>
        <w:spacing w:after="120" w:line="240" w:lineRule="auto"/>
        <w:jc w:val="both"/>
        <w:rPr>
          <w:rFonts w:ascii="Times New Roman" w:hAnsi="Times New Roman"/>
          <w:i/>
          <w:iCs/>
          <w:color w:val="0000FF"/>
          <w:sz w:val="24"/>
          <w:szCs w:val="24"/>
        </w:rPr>
      </w:pPr>
      <w:r w:rsidRPr="4020718F">
        <w:rPr>
          <w:rFonts w:ascii="Times New Roman" w:hAnsi="Times New Roman"/>
          <w:i/>
          <w:iCs/>
          <w:color w:val="0000FF"/>
          <w:sz w:val="24"/>
          <w:szCs w:val="24"/>
        </w:rPr>
        <w:t xml:space="preserve">objektu skaits, kuros </w:t>
      </w:r>
      <w:r w:rsidR="691EE807" w:rsidRPr="4020718F">
        <w:rPr>
          <w:rFonts w:ascii="Times New Roman" w:hAnsi="Times New Roman"/>
          <w:i/>
          <w:iCs/>
          <w:color w:val="0000FF"/>
          <w:sz w:val="24"/>
          <w:szCs w:val="24"/>
        </w:rPr>
        <w:t>ERA</w:t>
      </w:r>
      <w:r w:rsidRPr="4020718F">
        <w:rPr>
          <w:rFonts w:ascii="Times New Roman" w:hAnsi="Times New Roman"/>
          <w:i/>
          <w:iCs/>
          <w:color w:val="0000FF"/>
          <w:sz w:val="24"/>
          <w:szCs w:val="24"/>
        </w:rPr>
        <w:t>F</w:t>
      </w:r>
      <w:r w:rsidR="691EE807" w:rsidRPr="4020718F">
        <w:rPr>
          <w:rFonts w:ascii="Times New Roman" w:hAnsi="Times New Roman"/>
          <w:i/>
          <w:iCs/>
          <w:color w:val="0000FF"/>
          <w:sz w:val="24"/>
          <w:szCs w:val="24"/>
        </w:rPr>
        <w:t xml:space="preserve"> finansējuma</w:t>
      </w:r>
      <w:r w:rsidRPr="4020718F">
        <w:rPr>
          <w:rFonts w:ascii="Times New Roman" w:hAnsi="Times New Roman"/>
          <w:i/>
          <w:iCs/>
          <w:color w:val="0000FF"/>
          <w:sz w:val="24"/>
          <w:szCs w:val="24"/>
        </w:rPr>
        <w:t xml:space="preserve"> ieguldījumu rezultātā ir nodrošināta vides un informācijas pieejamība (</w:t>
      </w:r>
      <w:r w:rsidRPr="6307E461">
        <w:rPr>
          <w:rFonts w:ascii="Times New Roman" w:hAnsi="Times New Roman"/>
          <w:i/>
          <w:iCs/>
          <w:color w:val="0000FF"/>
          <w:sz w:val="24"/>
          <w:szCs w:val="24"/>
        </w:rPr>
        <w:t>VINP</w:t>
      </w:r>
      <w:r w:rsidR="51491A1A" w:rsidRPr="6307E461">
        <w:rPr>
          <w:rFonts w:ascii="Times New Roman" w:hAnsi="Times New Roman"/>
          <w:i/>
          <w:iCs/>
          <w:color w:val="0000FF"/>
          <w:sz w:val="24"/>
          <w:szCs w:val="24"/>
        </w:rPr>
        <w:t>I_</w:t>
      </w:r>
      <w:r w:rsidRPr="6307E461">
        <w:rPr>
          <w:rFonts w:ascii="Times New Roman" w:hAnsi="Times New Roman"/>
          <w:i/>
          <w:iCs/>
          <w:color w:val="0000FF"/>
          <w:sz w:val="24"/>
          <w:szCs w:val="24"/>
        </w:rPr>
        <w:t>12</w:t>
      </w:r>
      <w:r w:rsidRPr="4020718F">
        <w:rPr>
          <w:rFonts w:ascii="Times New Roman" w:hAnsi="Times New Roman"/>
          <w:i/>
          <w:iCs/>
          <w:color w:val="0000FF"/>
          <w:sz w:val="24"/>
          <w:szCs w:val="24"/>
        </w:rPr>
        <w:t>);</w:t>
      </w:r>
    </w:p>
    <w:p w14:paraId="32AC875B" w14:textId="32D5D773" w:rsidR="00994D06" w:rsidRPr="00F97BE1" w:rsidRDefault="12D32F12" w:rsidP="00CF1C59">
      <w:pPr>
        <w:pStyle w:val="ListParagraph"/>
        <w:numPr>
          <w:ilvl w:val="1"/>
          <w:numId w:val="42"/>
        </w:numPr>
        <w:spacing w:after="120" w:line="240" w:lineRule="auto"/>
        <w:jc w:val="both"/>
        <w:rPr>
          <w:rFonts w:ascii="Times New Roman" w:hAnsi="Times New Roman"/>
          <w:i/>
          <w:iCs/>
          <w:color w:val="0000FF"/>
          <w:sz w:val="24"/>
          <w:szCs w:val="24"/>
        </w:rPr>
      </w:pPr>
      <w:r w:rsidRPr="4020718F">
        <w:rPr>
          <w:rFonts w:ascii="Times New Roman" w:hAnsi="Times New Roman"/>
          <w:i/>
          <w:iCs/>
          <w:color w:val="0000FF"/>
          <w:sz w:val="24"/>
          <w:szCs w:val="24"/>
        </w:rPr>
        <w:t xml:space="preserve">konsultatīva rakstura pasākumu par būvētās vides, IT risinājumu, IT tehnoloģiju </w:t>
      </w:r>
      <w:proofErr w:type="spellStart"/>
      <w:r w:rsidRPr="4020718F">
        <w:rPr>
          <w:rFonts w:ascii="Times New Roman" w:hAnsi="Times New Roman"/>
          <w:i/>
          <w:iCs/>
          <w:color w:val="0000FF"/>
          <w:sz w:val="24"/>
          <w:szCs w:val="24"/>
        </w:rPr>
        <w:t>piekļūstamību</w:t>
      </w:r>
      <w:proofErr w:type="spellEnd"/>
      <w:r w:rsidRPr="4020718F">
        <w:rPr>
          <w:rFonts w:ascii="Times New Roman" w:hAnsi="Times New Roman"/>
          <w:i/>
          <w:iCs/>
          <w:color w:val="0000FF"/>
          <w:sz w:val="24"/>
          <w:szCs w:val="24"/>
        </w:rPr>
        <w:t xml:space="preserve"> personām ar dažādiem funkcionāliem traucējumiem (piemēram, vides </w:t>
      </w:r>
      <w:proofErr w:type="spellStart"/>
      <w:r w:rsidRPr="4020718F">
        <w:rPr>
          <w:rFonts w:ascii="Times New Roman" w:hAnsi="Times New Roman"/>
          <w:i/>
          <w:iCs/>
          <w:color w:val="0000FF"/>
          <w:sz w:val="24"/>
          <w:szCs w:val="24"/>
        </w:rPr>
        <w:t>piekļūstamības</w:t>
      </w:r>
      <w:proofErr w:type="spellEnd"/>
      <w:r w:rsidRPr="4020718F">
        <w:rPr>
          <w:rFonts w:ascii="Times New Roman" w:hAnsi="Times New Roman"/>
          <w:i/>
          <w:iCs/>
          <w:color w:val="0000FF"/>
          <w:sz w:val="24"/>
          <w:szCs w:val="24"/>
        </w:rPr>
        <w:t xml:space="preserve"> ekspertu konsultācijas būvprojekta izstrādes un pabeigšanas posmā) skaits (</w:t>
      </w:r>
      <w:r w:rsidRPr="6307E461">
        <w:rPr>
          <w:rFonts w:ascii="Times New Roman" w:hAnsi="Times New Roman"/>
          <w:i/>
          <w:iCs/>
          <w:color w:val="0000FF"/>
          <w:sz w:val="24"/>
          <w:szCs w:val="24"/>
        </w:rPr>
        <w:t>VINP</w:t>
      </w:r>
      <w:r w:rsidR="7C2FEBB2" w:rsidRPr="6307E461">
        <w:rPr>
          <w:rFonts w:ascii="Times New Roman" w:hAnsi="Times New Roman"/>
          <w:i/>
          <w:iCs/>
          <w:color w:val="0000FF"/>
          <w:sz w:val="24"/>
          <w:szCs w:val="24"/>
        </w:rPr>
        <w:t>I_</w:t>
      </w:r>
      <w:r w:rsidRPr="6307E461">
        <w:rPr>
          <w:rFonts w:ascii="Times New Roman" w:hAnsi="Times New Roman"/>
          <w:i/>
          <w:iCs/>
          <w:color w:val="0000FF"/>
          <w:sz w:val="24"/>
          <w:szCs w:val="24"/>
        </w:rPr>
        <w:t>18</w:t>
      </w:r>
      <w:r w:rsidRPr="4020718F">
        <w:rPr>
          <w:rFonts w:ascii="Times New Roman" w:hAnsi="Times New Roman"/>
          <w:i/>
          <w:iCs/>
          <w:color w:val="0000FF"/>
          <w:sz w:val="24"/>
          <w:szCs w:val="24"/>
        </w:rPr>
        <w:t>).</w:t>
      </w:r>
    </w:p>
    <w:p w14:paraId="44D3F061" w14:textId="77777777" w:rsidR="00104C7D" w:rsidRPr="00A564A5" w:rsidRDefault="00104C7D" w:rsidP="00545009">
      <w:pPr>
        <w:rPr>
          <w:rFonts w:eastAsia="Times New Roman"/>
          <w:b/>
          <w:bCs/>
          <w:sz w:val="32"/>
          <w:szCs w:val="32"/>
          <w:highlight w:val="yellow"/>
        </w:rPr>
      </w:pPr>
    </w:p>
    <w:p w14:paraId="4DFE5069" w14:textId="0BB54991" w:rsidR="009E54D4" w:rsidRPr="00BF7B5D" w:rsidRDefault="00E25956" w:rsidP="00B64EDD">
      <w:pPr>
        <w:jc w:val="center"/>
        <w:rPr>
          <w:rFonts w:eastAsia="Times New Roman"/>
          <w:b/>
          <w:bCs/>
          <w:sz w:val="32"/>
          <w:szCs w:val="32"/>
        </w:rPr>
      </w:pPr>
      <w:r w:rsidRPr="00BF7B5D">
        <w:rPr>
          <w:rFonts w:eastAsia="Times New Roman"/>
          <w:b/>
          <w:bCs/>
          <w:sz w:val="32"/>
          <w:szCs w:val="32"/>
        </w:rPr>
        <w:lastRenderedPageBreak/>
        <w:t>SADAĻA - VALSTS ATBALSTS</w:t>
      </w:r>
    </w:p>
    <w:p w14:paraId="1B35DFF1" w14:textId="27B7E796" w:rsidR="00280F63" w:rsidRDefault="00280F63" w:rsidP="00F03616">
      <w:pPr>
        <w:pStyle w:val="NormalWeb"/>
        <w:spacing w:before="0" w:beforeAutospacing="0" w:after="0" w:afterAutospacing="0"/>
        <w:jc w:val="both"/>
        <w:rPr>
          <w:color w:val="00B0F0"/>
          <w:sz w:val="28"/>
          <w:szCs w:val="28"/>
        </w:rPr>
      </w:pPr>
    </w:p>
    <w:p w14:paraId="678FC99E" w14:textId="100F9478" w:rsidR="00EB14F4" w:rsidRPr="000413AB" w:rsidRDefault="00EB14F4" w:rsidP="00EB14F4">
      <w:pPr>
        <w:pStyle w:val="NormalWeb"/>
        <w:spacing w:before="0" w:beforeAutospacing="0" w:after="0" w:afterAutospacing="0"/>
        <w:ind w:left="170"/>
        <w:jc w:val="both"/>
        <w:rPr>
          <w:rFonts w:eastAsia="Times New Roman"/>
          <w:b/>
          <w:bCs/>
          <w:sz w:val="28"/>
          <w:szCs w:val="28"/>
        </w:rPr>
      </w:pPr>
      <w:del w:id="89" w:author="Santa Ozola-Tīruma" w:date="2025-01-17T13:54:00Z" w16du:dateUtc="2025-01-17T11:54:00Z">
        <w:r w:rsidDel="00DB6903">
          <w:rPr>
            <w:rFonts w:eastAsia="Times New Roman"/>
            <w:b/>
            <w:bCs/>
            <w:sz w:val="28"/>
            <w:szCs w:val="28"/>
          </w:rPr>
          <w:delText>9</w:delText>
        </w:r>
      </w:del>
      <w:ins w:id="90" w:author="Santa Ozola-Tīruma" w:date="2025-01-17T13:54:00Z" w16du:dateUtc="2025-01-17T11:54:00Z">
        <w:r w:rsidR="00DB6903">
          <w:rPr>
            <w:rFonts w:eastAsia="Times New Roman"/>
            <w:b/>
            <w:bCs/>
            <w:sz w:val="28"/>
            <w:szCs w:val="28"/>
          </w:rPr>
          <w:t>8</w:t>
        </w:r>
      </w:ins>
      <w:r>
        <w:rPr>
          <w:rFonts w:eastAsia="Times New Roman"/>
          <w:b/>
          <w:bCs/>
          <w:sz w:val="28"/>
          <w:szCs w:val="28"/>
        </w:rPr>
        <w:t>. tabula.</w:t>
      </w:r>
      <w:ins w:id="91" w:author="Santa Ozola-Tīruma" w:date="2025-01-17T13:54:00Z" w16du:dateUtc="2025-01-17T11:54:00Z">
        <w:r w:rsidR="00DB6903" w:rsidRPr="00DB6903">
          <w:rPr>
            <w:rFonts w:eastAsia="Times New Roman"/>
            <w:b/>
            <w:bCs/>
            <w:sz w:val="28"/>
            <w:szCs w:val="28"/>
          </w:rPr>
          <w:t xml:space="preserve"> </w:t>
        </w:r>
      </w:ins>
      <w:ins w:id="92" w:author="Santa Ozola-Tīruma" w:date="2025-01-17T13:55:00Z" w16du:dateUtc="2025-01-17T11:55:00Z">
        <w:r w:rsidR="0020068D">
          <w:rPr>
            <w:rFonts w:eastAsia="Times New Roman"/>
            <w:b/>
            <w:bCs/>
            <w:sz w:val="28"/>
            <w:szCs w:val="28"/>
          </w:rPr>
          <w:t xml:space="preserve">7.1. </w:t>
        </w:r>
      </w:ins>
      <w:r w:rsidR="00DB6903" w:rsidRPr="000413AB">
        <w:rPr>
          <w:rFonts w:eastAsia="Times New Roman"/>
          <w:b/>
          <w:bCs/>
          <w:sz w:val="28"/>
          <w:szCs w:val="28"/>
        </w:rPr>
        <w:t>Jautājumi par finansējuma saņēmēju</w:t>
      </w:r>
    </w:p>
    <w:tbl>
      <w:tblPr>
        <w:tblStyle w:val="TableGrid"/>
        <w:tblW w:w="0" w:type="auto"/>
        <w:tblLook w:val="04A0" w:firstRow="1" w:lastRow="0" w:firstColumn="1" w:lastColumn="0" w:noHBand="0" w:noVBand="1"/>
      </w:tblPr>
      <w:tblGrid>
        <w:gridCol w:w="6200"/>
        <w:gridCol w:w="3427"/>
      </w:tblGrid>
      <w:tr w:rsidR="00CC5A1B" w:rsidRPr="00BF7B5D" w14:paraId="76BA57A0" w14:textId="77777777" w:rsidTr="0044549C">
        <w:trPr>
          <w:trHeight w:val="2022"/>
        </w:trPr>
        <w:tc>
          <w:tcPr>
            <w:tcW w:w="4815" w:type="dxa"/>
            <w:vAlign w:val="center"/>
          </w:tcPr>
          <w:p w14:paraId="1575B231" w14:textId="6A546743" w:rsidR="00CC5A1B" w:rsidRPr="00BF7B5D" w:rsidRDefault="00CC5A1B" w:rsidP="00CC5A1B">
            <w:pPr>
              <w:pStyle w:val="NormalWeb"/>
              <w:spacing w:before="0" w:beforeAutospacing="0" w:after="0" w:afterAutospacing="0"/>
              <w:jc w:val="center"/>
              <w:rPr>
                <w:color w:val="00B0F0"/>
                <w:sz w:val="28"/>
                <w:szCs w:val="28"/>
              </w:rPr>
            </w:pPr>
            <w:r w:rsidRPr="00BF7B5D">
              <w:rPr>
                <w:noProof/>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3813272" cy="1051293"/>
                          </a:xfrm>
                          <a:prstGeom prst="rect">
                            <a:avLst/>
                          </a:prstGeom>
                        </pic:spPr>
                      </pic:pic>
                    </a:graphicData>
                  </a:graphic>
                </wp:inline>
              </w:drawing>
            </w:r>
          </w:p>
        </w:tc>
        <w:tc>
          <w:tcPr>
            <w:tcW w:w="4812" w:type="dxa"/>
            <w:vAlign w:val="center"/>
          </w:tcPr>
          <w:p w14:paraId="5F41B49A" w14:textId="0B1BC4B6" w:rsidR="00CC5A1B" w:rsidRPr="00BF7B5D" w:rsidRDefault="007E640E" w:rsidP="00CC5A1B">
            <w:pPr>
              <w:pStyle w:val="NormalWeb"/>
              <w:spacing w:before="0" w:beforeAutospacing="0" w:after="0" w:afterAutospacing="0"/>
              <w:jc w:val="center"/>
              <w:rPr>
                <w:color w:val="00B0F0"/>
                <w:sz w:val="28"/>
                <w:szCs w:val="28"/>
              </w:rPr>
            </w:pPr>
            <w:r w:rsidRPr="007E640E">
              <w:rPr>
                <w:color w:val="7F7F7F" w:themeColor="text1" w:themeTint="80"/>
              </w:rPr>
              <w:t>Izmanto funkciju “Labot” vai “Aizpildīt”</w:t>
            </w:r>
          </w:p>
        </w:tc>
      </w:tr>
    </w:tbl>
    <w:p w14:paraId="21E26669" w14:textId="65C0939A" w:rsidR="00CC5A1B" w:rsidRPr="00BF7B5D" w:rsidRDefault="00CC5A1B" w:rsidP="00F03616">
      <w:pPr>
        <w:pStyle w:val="NormalWeb"/>
        <w:spacing w:before="0" w:beforeAutospacing="0" w:after="0" w:afterAutospacing="0"/>
        <w:jc w:val="both"/>
        <w:rPr>
          <w:color w:val="00B0F0"/>
          <w:sz w:val="28"/>
          <w:szCs w:val="28"/>
        </w:rPr>
      </w:pPr>
    </w:p>
    <w:tbl>
      <w:tblPr>
        <w:tblStyle w:val="TableGrid"/>
        <w:tblW w:w="0" w:type="auto"/>
        <w:tblInd w:w="-113" w:type="dxa"/>
        <w:tblLook w:val="04A0" w:firstRow="1" w:lastRow="0" w:firstColumn="1" w:lastColumn="0" w:noHBand="0" w:noVBand="1"/>
      </w:tblPr>
      <w:tblGrid>
        <w:gridCol w:w="6345"/>
        <w:gridCol w:w="3395"/>
      </w:tblGrid>
      <w:tr w:rsidR="0036735D" w:rsidRPr="00BF7B5D" w14:paraId="18340F50" w14:textId="77777777" w:rsidTr="4020718F">
        <w:trPr>
          <w:trHeight w:val="841"/>
        </w:trPr>
        <w:tc>
          <w:tcPr>
            <w:tcW w:w="6232" w:type="dxa"/>
            <w:vMerge w:val="restart"/>
            <w:vAlign w:val="center"/>
          </w:tcPr>
          <w:p w14:paraId="2DD26810" w14:textId="264C97C9" w:rsidR="0036735D" w:rsidRPr="00BF7B5D" w:rsidRDefault="006F3D08" w:rsidP="0036735D">
            <w:pPr>
              <w:pStyle w:val="NormalWeb"/>
              <w:spacing w:before="0" w:beforeAutospacing="0" w:after="0" w:afterAutospacing="0"/>
              <w:jc w:val="center"/>
              <w:rPr>
                <w:noProof/>
              </w:rPr>
            </w:pPr>
            <w:r w:rsidRPr="00BF7B5D">
              <w:rPr>
                <w:noProof/>
              </w:rPr>
              <w:drawing>
                <wp:inline distT="0" distB="0" distL="0" distR="0" wp14:anchorId="6367CE63" wp14:editId="288A23E4">
                  <wp:extent cx="3718560" cy="1647100"/>
                  <wp:effectExtent l="0" t="0" r="0" b="0"/>
                  <wp:docPr id="1159038782" name="Picture 1159038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
                          <pic:cNvPicPr/>
                        </pic:nvPicPr>
                        <pic:blipFill>
                          <a:blip r:embed="rId66"/>
                          <a:stretch>
                            <a:fillRect/>
                          </a:stretch>
                        </pic:blipFill>
                        <pic:spPr>
                          <a:xfrm>
                            <a:off x="0" y="0"/>
                            <a:ext cx="3746419" cy="1659440"/>
                          </a:xfrm>
                          <a:prstGeom prst="rect">
                            <a:avLst/>
                          </a:prstGeom>
                        </pic:spPr>
                      </pic:pic>
                    </a:graphicData>
                  </a:graphic>
                </wp:inline>
              </w:drawing>
            </w:r>
          </w:p>
        </w:tc>
        <w:tc>
          <w:tcPr>
            <w:tcW w:w="3395" w:type="dxa"/>
            <w:shd w:val="clear" w:color="auto" w:fill="auto"/>
            <w:vAlign w:val="center"/>
          </w:tcPr>
          <w:p w14:paraId="5378C904" w14:textId="757C253E" w:rsidR="0036735D" w:rsidRPr="00BF7B5D" w:rsidRDefault="0036735D" w:rsidP="00190343">
            <w:pPr>
              <w:pStyle w:val="NormalWeb"/>
              <w:spacing w:before="0" w:beforeAutospacing="0" w:after="0" w:afterAutospacing="0"/>
              <w:jc w:val="both"/>
              <w:rPr>
                <w:rFonts w:eastAsia="Times New Roman"/>
                <w:b/>
                <w:bCs/>
              </w:rPr>
            </w:pPr>
            <w:r w:rsidRPr="00BF7B5D">
              <w:rPr>
                <w:rFonts w:eastAsia="Times New Roman"/>
                <w:b/>
                <w:bCs/>
              </w:rPr>
              <w:t xml:space="preserve">Vai projektā </w:t>
            </w:r>
            <w:r w:rsidR="00EF300B" w:rsidRPr="00BF7B5D">
              <w:rPr>
                <w:rFonts w:eastAsia="Times New Roman"/>
                <w:b/>
                <w:bCs/>
              </w:rPr>
              <w:t>projekta iesniedzējs</w:t>
            </w:r>
            <w:r w:rsidRPr="00BF7B5D">
              <w:rPr>
                <w:rFonts w:eastAsia="Times New Roman"/>
                <w:b/>
                <w:bCs/>
              </w:rPr>
              <w:t xml:space="preserve"> saņem valsts atbalstu?</w:t>
            </w:r>
          </w:p>
          <w:p w14:paraId="5BC4906B" w14:textId="6762DE1D" w:rsidR="0036735D" w:rsidRPr="00BF7B5D" w:rsidRDefault="0036735D" w:rsidP="0036735D">
            <w:pPr>
              <w:rPr>
                <w:rFonts w:eastAsia="Times New Roman"/>
                <w:b/>
                <w:bCs/>
              </w:rPr>
            </w:pPr>
            <w:r w:rsidRPr="00BF7B5D">
              <w:rPr>
                <w:color w:val="7F7F7F" w:themeColor="text1" w:themeTint="80"/>
              </w:rPr>
              <w:t>Izvēlnē atzīmē atbilstošo:</w:t>
            </w:r>
          </w:p>
          <w:p w14:paraId="1236A891" w14:textId="680E1698" w:rsidR="0036735D" w:rsidRPr="00BF7B5D" w:rsidRDefault="0036735D" w:rsidP="00CF1C59">
            <w:pPr>
              <w:pStyle w:val="NormalWeb"/>
              <w:numPr>
                <w:ilvl w:val="0"/>
                <w:numId w:val="15"/>
              </w:numPr>
              <w:spacing w:before="0" w:beforeAutospacing="0" w:after="0" w:afterAutospacing="0"/>
              <w:rPr>
                <w:color w:val="7F7F7F" w:themeColor="text1" w:themeTint="80"/>
              </w:rPr>
            </w:pPr>
            <w:r w:rsidRPr="00BF7B5D">
              <w:rPr>
                <w:color w:val="7F7F7F" w:themeColor="text1" w:themeTint="80"/>
              </w:rPr>
              <w:t>saņem</w:t>
            </w:r>
          </w:p>
          <w:p w14:paraId="7180169D" w14:textId="77777777" w:rsidR="0036735D" w:rsidRDefault="0036735D" w:rsidP="00CF1C59">
            <w:pPr>
              <w:pStyle w:val="NormalWeb"/>
              <w:numPr>
                <w:ilvl w:val="0"/>
                <w:numId w:val="15"/>
              </w:numPr>
              <w:spacing w:before="0" w:beforeAutospacing="0" w:after="0" w:afterAutospacing="0"/>
              <w:rPr>
                <w:color w:val="7F7F7F" w:themeColor="text1" w:themeTint="80"/>
              </w:rPr>
            </w:pPr>
            <w:r w:rsidRPr="00BF7B5D">
              <w:rPr>
                <w:color w:val="7F7F7F" w:themeColor="text1" w:themeTint="80"/>
              </w:rPr>
              <w:t>nesaņem</w:t>
            </w:r>
          </w:p>
          <w:p w14:paraId="729D3790" w14:textId="77777777" w:rsidR="00F90DAC" w:rsidRPr="00BF7B5D" w:rsidRDefault="00F90DAC" w:rsidP="00F90DAC">
            <w:pPr>
              <w:pStyle w:val="NormalWeb"/>
              <w:spacing w:before="0" w:beforeAutospacing="0" w:after="0" w:afterAutospacing="0"/>
              <w:ind w:left="720"/>
              <w:rPr>
                <w:color w:val="7F7F7F" w:themeColor="text1" w:themeTint="80"/>
              </w:rPr>
            </w:pPr>
          </w:p>
          <w:p w14:paraId="2B2F5A74" w14:textId="78772194" w:rsidR="00F90DAC" w:rsidRDefault="0058215F" w:rsidP="4020718F">
            <w:pPr>
              <w:pStyle w:val="NormalWeb"/>
              <w:spacing w:before="0" w:beforeAutospacing="0" w:after="0" w:afterAutospacing="0"/>
              <w:jc w:val="both"/>
              <w:rPr>
                <w:i/>
                <w:iCs/>
                <w:color w:val="0000FF"/>
              </w:rPr>
            </w:pPr>
            <w:r w:rsidRPr="4020718F">
              <w:rPr>
                <w:i/>
                <w:iCs/>
                <w:color w:val="0000FF"/>
              </w:rPr>
              <w:t>Izvēlnē atzīmē “saņem”, ja projekta iesniegumā ir plānotas projekta iesniedzēja darbības, kurām piemēro komercdarbības atbalstu atbilstoši MK noteikumu 53. punktam (regulas Nr. 651/2014 41. pants), 5</w:t>
            </w:r>
            <w:r w:rsidR="39875127" w:rsidRPr="4020718F">
              <w:rPr>
                <w:i/>
                <w:iCs/>
                <w:color w:val="0000FF"/>
              </w:rPr>
              <w:t>4</w:t>
            </w:r>
            <w:r w:rsidRPr="4020718F">
              <w:rPr>
                <w:i/>
                <w:iCs/>
                <w:color w:val="0000FF"/>
              </w:rPr>
              <w:t>. punktam</w:t>
            </w:r>
            <w:r w:rsidRPr="4020718F">
              <w:rPr>
                <w:color w:val="0000FF"/>
              </w:rPr>
              <w:t xml:space="preserve"> </w:t>
            </w:r>
            <w:r w:rsidRPr="4020718F">
              <w:rPr>
                <w:i/>
                <w:iCs/>
                <w:color w:val="0000FF"/>
              </w:rPr>
              <w:t xml:space="preserve">(regulas Nr. 651/2014 </w:t>
            </w:r>
            <w:r w:rsidR="39875127" w:rsidRPr="4020718F">
              <w:rPr>
                <w:i/>
                <w:iCs/>
                <w:color w:val="0000FF"/>
              </w:rPr>
              <w:t>45</w:t>
            </w:r>
            <w:r w:rsidRPr="4020718F">
              <w:rPr>
                <w:i/>
                <w:iCs/>
                <w:color w:val="0000FF"/>
              </w:rPr>
              <w:t>. pants), 55. punktam (regulas Nr. 651/2014 56. pants),) un 67. punktam (</w:t>
            </w:r>
            <w:proofErr w:type="spellStart"/>
            <w:r w:rsidRPr="4020718F">
              <w:rPr>
                <w:i/>
                <w:iCs/>
                <w:color w:val="0000FF"/>
              </w:rPr>
              <w:t>de</w:t>
            </w:r>
            <w:proofErr w:type="spellEnd"/>
            <w:r w:rsidRPr="4020718F">
              <w:rPr>
                <w:i/>
                <w:iCs/>
                <w:color w:val="0000FF"/>
              </w:rPr>
              <w:t xml:space="preserve"> </w:t>
            </w:r>
            <w:proofErr w:type="spellStart"/>
            <w:r w:rsidRPr="4020718F">
              <w:rPr>
                <w:i/>
                <w:iCs/>
                <w:color w:val="0000FF"/>
              </w:rPr>
              <w:t>minimis</w:t>
            </w:r>
            <w:proofErr w:type="spellEnd"/>
            <w:r w:rsidRPr="4020718F">
              <w:rPr>
                <w:i/>
                <w:iCs/>
                <w:color w:val="0000FF"/>
              </w:rPr>
              <w:t xml:space="preserve"> atbalsts) punktam.</w:t>
            </w:r>
          </w:p>
          <w:p w14:paraId="5D30D082" w14:textId="77777777" w:rsidR="00D16279" w:rsidRDefault="00D16279" w:rsidP="00F90DAC">
            <w:pPr>
              <w:pStyle w:val="NormalWeb"/>
              <w:spacing w:before="0" w:beforeAutospacing="0" w:after="0" w:afterAutospacing="0"/>
              <w:jc w:val="both"/>
              <w:rPr>
                <w:i/>
                <w:iCs/>
                <w:color w:val="0000FF"/>
              </w:rPr>
            </w:pPr>
          </w:p>
          <w:p w14:paraId="45A9514A" w14:textId="77777777" w:rsidR="00D16279" w:rsidRDefault="00D16279" w:rsidP="00D16279">
            <w:pPr>
              <w:pStyle w:val="NormalWeb"/>
              <w:spacing w:before="0" w:beforeAutospacing="0" w:after="0" w:afterAutospacing="0"/>
              <w:jc w:val="both"/>
              <w:rPr>
                <w:i/>
                <w:iCs/>
                <w:color w:val="0000FF"/>
              </w:rPr>
            </w:pPr>
            <w:r w:rsidRPr="002A4134">
              <w:rPr>
                <w:i/>
                <w:iCs/>
                <w:color w:val="0000FF"/>
              </w:rPr>
              <w:t>Izvēlnē atzīmē “nesaņem”, ja</w:t>
            </w:r>
            <w:r>
              <w:rPr>
                <w:i/>
                <w:iCs/>
                <w:color w:val="0000FF"/>
              </w:rPr>
              <w:t>:</w:t>
            </w:r>
            <w:r w:rsidRPr="002A4134">
              <w:rPr>
                <w:i/>
                <w:iCs/>
                <w:color w:val="0000FF"/>
              </w:rPr>
              <w:t xml:space="preserve"> </w:t>
            </w:r>
          </w:p>
          <w:p w14:paraId="20810237" w14:textId="77777777" w:rsidR="00E81D08" w:rsidRDefault="00D16279" w:rsidP="00CF1C59">
            <w:pPr>
              <w:pStyle w:val="NormalWeb"/>
              <w:numPr>
                <w:ilvl w:val="2"/>
                <w:numId w:val="73"/>
              </w:numPr>
              <w:spacing w:before="0" w:beforeAutospacing="0" w:after="0" w:afterAutospacing="0"/>
              <w:jc w:val="both"/>
              <w:rPr>
                <w:i/>
                <w:iCs/>
                <w:color w:val="0000FF"/>
              </w:rPr>
            </w:pPr>
            <w:r w:rsidRPr="002A4134">
              <w:rPr>
                <w:i/>
                <w:iCs/>
                <w:color w:val="0000FF"/>
              </w:rPr>
              <w:t>projekta iesniegumā ir plānotas projekta iesniedzēja darbības, kurām nepiemēro komercdarbības atbalstu</w:t>
            </w:r>
            <w:r>
              <w:rPr>
                <w:i/>
                <w:iCs/>
                <w:color w:val="0000FF"/>
              </w:rPr>
              <w:t>;</w:t>
            </w:r>
          </w:p>
          <w:p w14:paraId="7BEEEE2C" w14:textId="29B21D41" w:rsidR="00D16279" w:rsidRPr="00E81D08" w:rsidRDefault="00D16279" w:rsidP="00CF1C59">
            <w:pPr>
              <w:pStyle w:val="NormalWeb"/>
              <w:numPr>
                <w:ilvl w:val="2"/>
                <w:numId w:val="73"/>
              </w:numPr>
              <w:spacing w:before="0" w:beforeAutospacing="0" w:after="0" w:afterAutospacing="0"/>
              <w:jc w:val="both"/>
              <w:rPr>
                <w:i/>
                <w:iCs/>
                <w:color w:val="0000FF"/>
              </w:rPr>
            </w:pPr>
            <w:r w:rsidRPr="00E81D08">
              <w:rPr>
                <w:i/>
                <w:iCs/>
                <w:color w:val="0000FF"/>
              </w:rPr>
              <w:t>projekta iesniegumā darbības, kurām piemēro komercdarbības atbalstu, attiecas uz projekta sadarbības partneriem (piemēram, sabiedrisko pakalpojumu sniedzēju vai komersantu).</w:t>
            </w:r>
            <w:r w:rsidR="00EF300B" w:rsidRPr="00E81D08">
              <w:rPr>
                <w:i/>
                <w:iCs/>
                <w:color w:val="FF0000"/>
              </w:rPr>
              <w:t xml:space="preserve"> </w:t>
            </w:r>
          </w:p>
        </w:tc>
      </w:tr>
      <w:tr w:rsidR="0036735D" w:rsidRPr="00BF7B5D" w14:paraId="5308700E" w14:textId="77777777" w:rsidTr="4020718F">
        <w:trPr>
          <w:trHeight w:val="1264"/>
        </w:trPr>
        <w:tc>
          <w:tcPr>
            <w:tcW w:w="6232" w:type="dxa"/>
            <w:vMerge/>
            <w:vAlign w:val="center"/>
          </w:tcPr>
          <w:p w14:paraId="03AE7C92" w14:textId="77777777" w:rsidR="0036735D" w:rsidRPr="00BF7B5D" w:rsidRDefault="0036735D" w:rsidP="0036735D">
            <w:pPr>
              <w:pStyle w:val="NormalWeb"/>
              <w:spacing w:before="0" w:beforeAutospacing="0" w:after="0" w:afterAutospacing="0"/>
              <w:jc w:val="center"/>
              <w:rPr>
                <w:noProof/>
              </w:rPr>
            </w:pPr>
          </w:p>
        </w:tc>
        <w:tc>
          <w:tcPr>
            <w:tcW w:w="3395" w:type="dxa"/>
            <w:shd w:val="clear" w:color="auto" w:fill="auto"/>
            <w:vAlign w:val="center"/>
          </w:tcPr>
          <w:p w14:paraId="21E7B7C5" w14:textId="77777777" w:rsidR="0036735D" w:rsidRPr="00BF7B5D" w:rsidRDefault="0036735D" w:rsidP="00190343">
            <w:pPr>
              <w:jc w:val="both"/>
              <w:rPr>
                <w:rFonts w:eastAsia="Times New Roman"/>
                <w:b/>
                <w:bCs/>
              </w:rPr>
            </w:pPr>
            <w:r w:rsidRPr="00BF7B5D">
              <w:rPr>
                <w:rFonts w:eastAsia="Times New Roman"/>
                <w:b/>
                <w:bCs/>
              </w:rPr>
              <w:t xml:space="preserve">Vai projektā finansējuma saņēmējs ir valsts atbalsta, t.sk. </w:t>
            </w:r>
            <w:proofErr w:type="spellStart"/>
            <w:r w:rsidRPr="00BF7B5D">
              <w:rPr>
                <w:rFonts w:eastAsia="Times New Roman"/>
                <w:b/>
                <w:bCs/>
                <w:i/>
                <w:iCs/>
              </w:rPr>
              <w:t>de</w:t>
            </w:r>
            <w:proofErr w:type="spellEnd"/>
            <w:r w:rsidRPr="00BF7B5D">
              <w:rPr>
                <w:rFonts w:eastAsia="Times New Roman"/>
                <w:b/>
                <w:bCs/>
                <w:i/>
                <w:iCs/>
              </w:rPr>
              <w:t xml:space="preserve"> </w:t>
            </w:r>
            <w:proofErr w:type="spellStart"/>
            <w:r w:rsidRPr="00BF7B5D">
              <w:rPr>
                <w:rFonts w:eastAsia="Times New Roman"/>
                <w:b/>
                <w:bCs/>
                <w:i/>
                <w:iCs/>
              </w:rPr>
              <w:t>minimis</w:t>
            </w:r>
            <w:proofErr w:type="spellEnd"/>
            <w:r w:rsidRPr="00BF7B5D">
              <w:rPr>
                <w:rFonts w:eastAsia="Times New Roman"/>
                <w:b/>
                <w:bCs/>
              </w:rPr>
              <w:t xml:space="preserve"> sniedzējs?</w:t>
            </w:r>
          </w:p>
          <w:p w14:paraId="48E55E10" w14:textId="56EFE316" w:rsidR="0036735D" w:rsidRPr="00BF7B5D" w:rsidRDefault="0036735D" w:rsidP="0036735D">
            <w:pPr>
              <w:rPr>
                <w:rFonts w:eastAsia="Times New Roman"/>
                <w:b/>
                <w:bCs/>
              </w:rPr>
            </w:pPr>
            <w:r w:rsidRPr="00BF7B5D">
              <w:rPr>
                <w:color w:val="7F7F7F" w:themeColor="text1" w:themeTint="80"/>
              </w:rPr>
              <w:t>Izvēlnē atzīmē atbilstošo:</w:t>
            </w:r>
          </w:p>
          <w:p w14:paraId="0A14347F" w14:textId="3C21B995" w:rsidR="0036735D" w:rsidRPr="00BF7B5D" w:rsidRDefault="0036735D" w:rsidP="00CF1C59">
            <w:pPr>
              <w:pStyle w:val="NormalWeb"/>
              <w:numPr>
                <w:ilvl w:val="0"/>
                <w:numId w:val="16"/>
              </w:numPr>
              <w:spacing w:before="0" w:beforeAutospacing="0" w:after="0" w:afterAutospacing="0"/>
              <w:rPr>
                <w:color w:val="7F7F7F" w:themeColor="text1" w:themeTint="80"/>
              </w:rPr>
            </w:pPr>
            <w:r w:rsidRPr="00BF7B5D">
              <w:rPr>
                <w:color w:val="7F7F7F" w:themeColor="text1" w:themeTint="80"/>
              </w:rPr>
              <w:t>ir</w:t>
            </w:r>
          </w:p>
          <w:p w14:paraId="58F41AF3" w14:textId="77777777" w:rsidR="0036735D" w:rsidRPr="00D16279" w:rsidRDefault="0036735D" w:rsidP="00CF1C59">
            <w:pPr>
              <w:pStyle w:val="NormalWeb"/>
              <w:numPr>
                <w:ilvl w:val="0"/>
                <w:numId w:val="16"/>
              </w:numPr>
              <w:spacing w:before="0" w:beforeAutospacing="0" w:after="0" w:afterAutospacing="0"/>
              <w:rPr>
                <w:rFonts w:eastAsia="Times New Roman"/>
                <w:b/>
                <w:bCs/>
              </w:rPr>
            </w:pPr>
            <w:r w:rsidRPr="00BF7B5D">
              <w:rPr>
                <w:color w:val="7F7F7F" w:themeColor="text1" w:themeTint="80"/>
              </w:rPr>
              <w:t>nav</w:t>
            </w:r>
          </w:p>
          <w:p w14:paraId="0BE9770B" w14:textId="77777777" w:rsidR="00D16279" w:rsidRPr="00BF7B5D" w:rsidRDefault="00D16279" w:rsidP="00D16279">
            <w:pPr>
              <w:pStyle w:val="NormalWeb"/>
              <w:spacing w:before="0" w:beforeAutospacing="0" w:after="0" w:afterAutospacing="0"/>
              <w:ind w:left="720"/>
              <w:rPr>
                <w:rFonts w:eastAsia="Times New Roman"/>
                <w:b/>
                <w:bCs/>
              </w:rPr>
            </w:pPr>
          </w:p>
          <w:p w14:paraId="57EDA60F" w14:textId="7017D14D" w:rsidR="00190343" w:rsidRPr="00BF7B5D" w:rsidRDefault="00D16279" w:rsidP="00190343">
            <w:pPr>
              <w:pStyle w:val="NormalWeb"/>
              <w:spacing w:before="0" w:beforeAutospacing="0" w:after="0" w:afterAutospacing="0"/>
              <w:jc w:val="both"/>
              <w:rPr>
                <w:rFonts w:eastAsia="Times New Roman"/>
                <w:b/>
                <w:bCs/>
                <w:u w:val="single"/>
              </w:rPr>
            </w:pPr>
            <w:r w:rsidRPr="002A4134">
              <w:rPr>
                <w:i/>
                <w:iCs/>
                <w:color w:val="0000FF"/>
              </w:rPr>
              <w:t>Izvēlnē atzīmē ”nav”.</w:t>
            </w:r>
          </w:p>
        </w:tc>
      </w:tr>
      <w:tr w:rsidR="00D16279" w:rsidRPr="004C3220" w14:paraId="744C3DFD" w14:textId="77777777" w:rsidTr="4020718F">
        <w:trPr>
          <w:trHeight w:val="286"/>
        </w:trPr>
        <w:tc>
          <w:tcPr>
            <w:tcW w:w="6345" w:type="dxa"/>
            <w:vMerge w:val="restart"/>
            <w:vAlign w:val="center"/>
          </w:tcPr>
          <w:p w14:paraId="7C787817" w14:textId="77777777" w:rsidR="00D16279" w:rsidRDefault="00D16279">
            <w:pPr>
              <w:pStyle w:val="NormalWeb"/>
              <w:spacing w:before="0" w:beforeAutospacing="0" w:after="0" w:afterAutospacing="0"/>
              <w:jc w:val="both"/>
              <w:rPr>
                <w:noProof/>
              </w:rPr>
            </w:pPr>
          </w:p>
          <w:p w14:paraId="34A40923" w14:textId="77777777" w:rsidR="00D16279" w:rsidRDefault="00D16279">
            <w:pPr>
              <w:pStyle w:val="NormalWeb"/>
              <w:spacing w:before="0" w:beforeAutospacing="0" w:after="0" w:afterAutospacing="0"/>
              <w:jc w:val="both"/>
              <w:rPr>
                <w:noProof/>
              </w:rPr>
            </w:pPr>
            <w:r>
              <w:rPr>
                <w:noProof/>
              </w:rPr>
              <w:drawing>
                <wp:inline distT="0" distB="0" distL="0" distR="0" wp14:anchorId="0750C631" wp14:editId="40CFF767">
                  <wp:extent cx="3615055" cy="1633855"/>
                  <wp:effectExtent l="0" t="0" r="4445" b="4445"/>
                  <wp:docPr id="1161830224" name="Picture 116183022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830224" name="Picture 1161830224" descr="A screenshot of a computer&#10;&#10;Description automatically generated"/>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615055" cy="1633855"/>
                          </a:xfrm>
                          <a:prstGeom prst="rect">
                            <a:avLst/>
                          </a:prstGeom>
                          <a:noFill/>
                        </pic:spPr>
                      </pic:pic>
                    </a:graphicData>
                  </a:graphic>
                </wp:inline>
              </w:drawing>
            </w:r>
          </w:p>
          <w:p w14:paraId="13FF4415" w14:textId="77777777" w:rsidR="00D16279" w:rsidRDefault="00D16279">
            <w:pPr>
              <w:pStyle w:val="NormalWeb"/>
              <w:spacing w:before="0" w:beforeAutospacing="0" w:after="0" w:afterAutospacing="0"/>
              <w:jc w:val="center"/>
              <w:rPr>
                <w:noProof/>
              </w:rPr>
            </w:pPr>
          </w:p>
        </w:tc>
        <w:tc>
          <w:tcPr>
            <w:tcW w:w="3395" w:type="dxa"/>
          </w:tcPr>
          <w:p w14:paraId="42E38E3B" w14:textId="77777777" w:rsidR="00D16279" w:rsidRDefault="00D16279">
            <w:pPr>
              <w:jc w:val="both"/>
              <w:rPr>
                <w:rFonts w:eastAsia="Times New Roman"/>
                <w:b/>
                <w:bCs/>
              </w:rPr>
            </w:pPr>
            <w:r w:rsidRPr="00496646">
              <w:rPr>
                <w:rFonts w:eastAsia="Times New Roman"/>
                <w:b/>
                <w:bCs/>
              </w:rPr>
              <w:t>Atbalsta mērķi</w:t>
            </w:r>
          </w:p>
          <w:p w14:paraId="2ED4348B" w14:textId="77777777" w:rsidR="00D16279" w:rsidRPr="00BF7B5D" w:rsidRDefault="00D16279">
            <w:pPr>
              <w:rPr>
                <w:rFonts w:eastAsia="Times New Roman"/>
                <w:b/>
                <w:bCs/>
              </w:rPr>
            </w:pPr>
            <w:r w:rsidRPr="00BF7B5D">
              <w:rPr>
                <w:color w:val="7F7F7F" w:themeColor="text1" w:themeTint="80"/>
              </w:rPr>
              <w:t>Izvēlnē atzīmē atbilstošo</w:t>
            </w:r>
          </w:p>
          <w:p w14:paraId="1DF07A6F" w14:textId="77777777" w:rsidR="00D16279" w:rsidRDefault="00D16279">
            <w:pPr>
              <w:jc w:val="both"/>
              <w:rPr>
                <w:i/>
                <w:iCs/>
                <w:color w:val="FF0000"/>
              </w:rPr>
            </w:pPr>
          </w:p>
          <w:p w14:paraId="2D95C82C" w14:textId="77777777" w:rsidR="00D16279" w:rsidRPr="002A4134" w:rsidRDefault="00D16279">
            <w:pPr>
              <w:jc w:val="both"/>
              <w:rPr>
                <w:i/>
                <w:iCs/>
                <w:color w:val="0000FF"/>
              </w:rPr>
            </w:pPr>
            <w:r w:rsidRPr="002A4134">
              <w:rPr>
                <w:i/>
                <w:iCs/>
                <w:color w:val="0000FF"/>
              </w:rPr>
              <w:t>Izvēlnē izvēlas vienu vai vairākus atbalsta mērķus atbilstoši projektā paredzētajām projekta iesniedzēja darbībām:</w:t>
            </w:r>
          </w:p>
          <w:p w14:paraId="662CFD46" w14:textId="40186F07" w:rsidR="00D16279" w:rsidRPr="004C3220" w:rsidRDefault="00D16279" w:rsidP="00CF1C59">
            <w:pPr>
              <w:pStyle w:val="ListParagraph"/>
              <w:numPr>
                <w:ilvl w:val="0"/>
                <w:numId w:val="43"/>
              </w:numPr>
              <w:spacing w:after="0" w:line="240" w:lineRule="auto"/>
              <w:jc w:val="both"/>
              <w:rPr>
                <w:rFonts w:ascii="Times New Roman" w:hAnsi="Times New Roman"/>
                <w:bCs/>
                <w:i/>
                <w:color w:val="0000FF"/>
                <w:sz w:val="24"/>
                <w:szCs w:val="24"/>
              </w:rPr>
            </w:pPr>
            <w:r w:rsidRPr="004C3220">
              <w:rPr>
                <w:rFonts w:ascii="Times New Roman" w:hAnsi="Times New Roman"/>
                <w:bCs/>
                <w:i/>
                <w:color w:val="0000FF"/>
                <w:sz w:val="24"/>
                <w:szCs w:val="24"/>
              </w:rPr>
              <w:t xml:space="preserve">Atbalsts vides aizsardzībai - Ieguldījumu atbalsts piesārņotu vietu attīrīšanai (651/2014 45.pants) </w:t>
            </w:r>
            <w:r>
              <w:rPr>
                <w:rFonts w:ascii="Times New Roman" w:hAnsi="Times New Roman"/>
                <w:bCs/>
                <w:i/>
                <w:color w:val="0000FF"/>
                <w:sz w:val="24"/>
                <w:szCs w:val="24"/>
              </w:rPr>
              <w:t>(atzīmē</w:t>
            </w:r>
            <w:r w:rsidRPr="00CD5088">
              <w:rPr>
                <w:rFonts w:ascii="Times New Roman" w:hAnsi="Times New Roman"/>
                <w:bCs/>
                <w:i/>
                <w:color w:val="0000FF"/>
                <w:sz w:val="24"/>
                <w:szCs w:val="24"/>
              </w:rPr>
              <w:t xml:space="preserve">, ja projektā paredzētas projekta iesniedzēja darbības atbilstoši MK noteikumu </w:t>
            </w:r>
            <w:r>
              <w:rPr>
                <w:rFonts w:ascii="Times New Roman" w:hAnsi="Times New Roman"/>
                <w:bCs/>
                <w:i/>
                <w:color w:val="0000FF"/>
                <w:sz w:val="24"/>
                <w:szCs w:val="24"/>
              </w:rPr>
              <w:t>54</w:t>
            </w:r>
            <w:r w:rsidRPr="00CD5088">
              <w:rPr>
                <w:rFonts w:ascii="Times New Roman" w:hAnsi="Times New Roman"/>
                <w:bCs/>
                <w:i/>
                <w:color w:val="0000FF"/>
                <w:sz w:val="24"/>
                <w:szCs w:val="24"/>
              </w:rPr>
              <w:t>. punktā noteiktajam)</w:t>
            </w:r>
            <w:r>
              <w:rPr>
                <w:rFonts w:ascii="Times New Roman" w:hAnsi="Times New Roman"/>
                <w:bCs/>
                <w:i/>
                <w:color w:val="0000FF"/>
                <w:sz w:val="24"/>
                <w:szCs w:val="24"/>
              </w:rPr>
              <w:t>;</w:t>
            </w:r>
          </w:p>
          <w:p w14:paraId="66FD5698" w14:textId="2F9FA9B4" w:rsidR="00D16279" w:rsidRPr="004C3220" w:rsidDel="007E5072" w:rsidRDefault="00D16279" w:rsidP="00CF1C59">
            <w:pPr>
              <w:pStyle w:val="ListParagraph"/>
              <w:numPr>
                <w:ilvl w:val="0"/>
                <w:numId w:val="43"/>
              </w:numPr>
              <w:spacing w:after="0" w:line="240" w:lineRule="auto"/>
              <w:jc w:val="both"/>
              <w:rPr>
                <w:rFonts w:ascii="Times New Roman" w:hAnsi="Times New Roman"/>
                <w:bCs/>
                <w:i/>
                <w:color w:val="0000FF"/>
                <w:sz w:val="24"/>
                <w:szCs w:val="24"/>
              </w:rPr>
            </w:pPr>
            <w:r w:rsidRPr="004C3220" w:rsidDel="007E5072">
              <w:rPr>
                <w:rFonts w:ascii="Times New Roman" w:hAnsi="Times New Roman"/>
                <w:bCs/>
                <w:i/>
                <w:color w:val="0000FF"/>
                <w:sz w:val="24"/>
                <w:szCs w:val="24"/>
              </w:rPr>
              <w:t xml:space="preserve">Atbalsts vides aizsardzībai </w:t>
            </w:r>
            <w:r w:rsidDel="007E5072">
              <w:rPr>
                <w:rFonts w:ascii="Times New Roman" w:hAnsi="Times New Roman"/>
                <w:bCs/>
                <w:i/>
                <w:color w:val="0000FF"/>
                <w:sz w:val="24"/>
                <w:szCs w:val="24"/>
              </w:rPr>
              <w:t>–</w:t>
            </w:r>
            <w:r w:rsidRPr="004C3220" w:rsidDel="007E5072">
              <w:rPr>
                <w:rFonts w:ascii="Times New Roman" w:hAnsi="Times New Roman"/>
                <w:bCs/>
                <w:i/>
                <w:color w:val="0000FF"/>
                <w:sz w:val="24"/>
                <w:szCs w:val="24"/>
              </w:rPr>
              <w:t xml:space="preserve"> Ieguldījumu atbalsts, lai veicinātu enerģijas ražošanu no atjaunojamiem resursiem (651/2014 41.pants)  </w:t>
            </w:r>
            <w:r w:rsidRPr="00CD5088" w:rsidDel="007E5072">
              <w:rPr>
                <w:rFonts w:ascii="Times New Roman" w:hAnsi="Times New Roman"/>
                <w:bCs/>
                <w:i/>
                <w:color w:val="0000FF"/>
                <w:sz w:val="24"/>
                <w:szCs w:val="24"/>
              </w:rPr>
              <w:t>(</w:t>
            </w:r>
            <w:r w:rsidRPr="00950D94" w:rsidDel="007E5072">
              <w:rPr>
                <w:rFonts w:ascii="Times New Roman" w:hAnsi="Times New Roman"/>
                <w:bCs/>
                <w:i/>
                <w:color w:val="0000FF"/>
                <w:sz w:val="24"/>
                <w:szCs w:val="24"/>
              </w:rPr>
              <w:t>atzīmē,</w:t>
            </w:r>
            <w:r w:rsidRPr="00CD5088" w:rsidDel="007E5072">
              <w:rPr>
                <w:rFonts w:ascii="Times New Roman" w:hAnsi="Times New Roman"/>
                <w:bCs/>
                <w:i/>
                <w:color w:val="0000FF"/>
                <w:sz w:val="24"/>
                <w:szCs w:val="24"/>
              </w:rPr>
              <w:t xml:space="preserve"> ja projektā paredzētas projekta iesniedzēja darbības atbilstoši MK noteikumu </w:t>
            </w:r>
            <w:r>
              <w:rPr>
                <w:rFonts w:ascii="Times New Roman" w:hAnsi="Times New Roman"/>
                <w:bCs/>
                <w:i/>
                <w:color w:val="0000FF"/>
                <w:sz w:val="24"/>
                <w:szCs w:val="24"/>
              </w:rPr>
              <w:t>53</w:t>
            </w:r>
            <w:r w:rsidRPr="00CD5088" w:rsidDel="007E5072">
              <w:rPr>
                <w:rFonts w:ascii="Times New Roman" w:hAnsi="Times New Roman"/>
                <w:bCs/>
                <w:i/>
                <w:color w:val="0000FF"/>
                <w:sz w:val="24"/>
                <w:szCs w:val="24"/>
              </w:rPr>
              <w:t>. punktā noteiktajam)</w:t>
            </w:r>
            <w:r w:rsidDel="007E5072">
              <w:rPr>
                <w:rFonts w:ascii="Times New Roman" w:hAnsi="Times New Roman"/>
                <w:bCs/>
                <w:i/>
                <w:color w:val="0000FF"/>
                <w:sz w:val="24"/>
                <w:szCs w:val="24"/>
              </w:rPr>
              <w:t>;</w:t>
            </w:r>
          </w:p>
          <w:p w14:paraId="55913777" w14:textId="16F36CC1" w:rsidR="00D16279" w:rsidRPr="004C3220" w:rsidRDefault="00D16279" w:rsidP="00CF1C59">
            <w:pPr>
              <w:pStyle w:val="ListParagraph"/>
              <w:numPr>
                <w:ilvl w:val="0"/>
                <w:numId w:val="43"/>
              </w:numPr>
              <w:spacing w:after="0" w:line="240" w:lineRule="auto"/>
              <w:jc w:val="both"/>
              <w:rPr>
                <w:rFonts w:ascii="Times New Roman" w:hAnsi="Times New Roman"/>
                <w:bCs/>
                <w:i/>
                <w:color w:val="0000FF"/>
                <w:sz w:val="24"/>
                <w:szCs w:val="24"/>
              </w:rPr>
            </w:pPr>
            <w:r w:rsidRPr="004C3220">
              <w:rPr>
                <w:rFonts w:ascii="Times New Roman" w:hAnsi="Times New Roman"/>
                <w:bCs/>
                <w:i/>
                <w:color w:val="0000FF"/>
                <w:sz w:val="24"/>
                <w:szCs w:val="24"/>
              </w:rPr>
              <w:t xml:space="preserve">Ieguldījumu atbalsts vietējai infrastruktūrai (651/2014 56.pants)  </w:t>
            </w:r>
            <w:r w:rsidRPr="000B4AB6">
              <w:rPr>
                <w:rFonts w:ascii="Times New Roman" w:hAnsi="Times New Roman"/>
                <w:bCs/>
                <w:i/>
                <w:color w:val="0000FF"/>
                <w:sz w:val="24"/>
                <w:szCs w:val="24"/>
              </w:rPr>
              <w:t>(</w:t>
            </w:r>
            <w:r w:rsidRPr="00950D94">
              <w:rPr>
                <w:rFonts w:ascii="Times New Roman" w:hAnsi="Times New Roman"/>
                <w:bCs/>
                <w:i/>
                <w:color w:val="0000FF"/>
                <w:sz w:val="24"/>
                <w:szCs w:val="24"/>
              </w:rPr>
              <w:t>atzīmē,</w:t>
            </w:r>
            <w:r w:rsidRPr="000B4AB6">
              <w:rPr>
                <w:rFonts w:ascii="Times New Roman" w:hAnsi="Times New Roman"/>
                <w:bCs/>
                <w:i/>
                <w:color w:val="0000FF"/>
                <w:sz w:val="24"/>
                <w:szCs w:val="24"/>
              </w:rPr>
              <w:t xml:space="preserve"> ja projektā paredzētas projekta iesniedzēja darbības atbilstoši MK noteikumu </w:t>
            </w:r>
            <w:r>
              <w:rPr>
                <w:rFonts w:ascii="Times New Roman" w:hAnsi="Times New Roman"/>
                <w:bCs/>
                <w:i/>
                <w:color w:val="0000FF"/>
                <w:sz w:val="24"/>
                <w:szCs w:val="24"/>
              </w:rPr>
              <w:t>55</w:t>
            </w:r>
            <w:r w:rsidRPr="000B4AB6">
              <w:rPr>
                <w:rFonts w:ascii="Times New Roman" w:hAnsi="Times New Roman"/>
                <w:bCs/>
                <w:i/>
                <w:color w:val="0000FF"/>
                <w:sz w:val="24"/>
                <w:szCs w:val="24"/>
              </w:rPr>
              <w:t>. punktā noteiktajam)</w:t>
            </w:r>
          </w:p>
          <w:p w14:paraId="3F09C15F" w14:textId="600064F7" w:rsidR="00D16279" w:rsidRPr="004C3220" w:rsidRDefault="420A9D22" w:rsidP="00CF1C59">
            <w:pPr>
              <w:pStyle w:val="ListParagraph"/>
              <w:numPr>
                <w:ilvl w:val="0"/>
                <w:numId w:val="43"/>
              </w:numPr>
              <w:spacing w:after="0" w:line="240" w:lineRule="auto"/>
              <w:jc w:val="both"/>
              <w:rPr>
                <w:rFonts w:ascii="Times New Roman" w:hAnsi="Times New Roman"/>
                <w:i/>
                <w:iCs/>
                <w:color w:val="0000FF"/>
                <w:sz w:val="24"/>
                <w:szCs w:val="24"/>
              </w:rPr>
            </w:pPr>
            <w:r w:rsidRPr="4020718F">
              <w:rPr>
                <w:rFonts w:ascii="Times New Roman" w:hAnsi="Times New Roman"/>
                <w:i/>
                <w:iCs/>
                <w:color w:val="0000FF"/>
                <w:sz w:val="24"/>
                <w:szCs w:val="24"/>
              </w:rPr>
              <w:t xml:space="preserve">Komisijas regula (ES) Nr. </w:t>
            </w:r>
            <w:r w:rsidR="36FC6A24" w:rsidRPr="00E46DDA">
              <w:rPr>
                <w:rFonts w:ascii="Times New Roman" w:eastAsia="Times New Roman" w:hAnsi="Times New Roman"/>
                <w:i/>
                <w:iCs/>
                <w:color w:val="0000FF"/>
                <w:sz w:val="24"/>
                <w:szCs w:val="24"/>
              </w:rPr>
              <w:t>2023/2831</w:t>
            </w:r>
            <w:r w:rsidRPr="00E46DDA">
              <w:rPr>
                <w:rFonts w:ascii="Times New Roman" w:hAnsi="Times New Roman"/>
                <w:i/>
                <w:iCs/>
                <w:color w:val="0000FF"/>
                <w:sz w:val="24"/>
                <w:szCs w:val="24"/>
              </w:rPr>
              <w:t xml:space="preserve"> (20</w:t>
            </w:r>
            <w:r w:rsidR="76D5467D" w:rsidRPr="00E46DDA">
              <w:rPr>
                <w:rFonts w:ascii="Times New Roman" w:hAnsi="Times New Roman"/>
                <w:i/>
                <w:iCs/>
                <w:color w:val="0000FF"/>
                <w:sz w:val="24"/>
                <w:szCs w:val="24"/>
              </w:rPr>
              <w:t>2</w:t>
            </w:r>
            <w:r w:rsidRPr="00E46DDA">
              <w:rPr>
                <w:rFonts w:ascii="Times New Roman" w:hAnsi="Times New Roman"/>
                <w:i/>
                <w:iCs/>
                <w:color w:val="0000FF"/>
                <w:sz w:val="24"/>
                <w:szCs w:val="24"/>
              </w:rPr>
              <w:t>3</w:t>
            </w:r>
            <w:r w:rsidRPr="4020718F">
              <w:rPr>
                <w:rFonts w:ascii="Times New Roman" w:hAnsi="Times New Roman"/>
                <w:i/>
                <w:iCs/>
                <w:color w:val="0000FF"/>
                <w:sz w:val="24"/>
                <w:szCs w:val="24"/>
              </w:rPr>
              <w:t>. gada 1</w:t>
            </w:r>
            <w:r w:rsidR="380826DA" w:rsidRPr="4020718F">
              <w:rPr>
                <w:rFonts w:ascii="Times New Roman" w:hAnsi="Times New Roman"/>
                <w:i/>
                <w:iCs/>
                <w:color w:val="0000FF"/>
                <w:sz w:val="24"/>
                <w:szCs w:val="24"/>
              </w:rPr>
              <w:t>3</w:t>
            </w:r>
            <w:r w:rsidRPr="4020718F">
              <w:rPr>
                <w:rFonts w:ascii="Times New Roman" w:hAnsi="Times New Roman"/>
                <w:i/>
                <w:iCs/>
                <w:color w:val="0000FF"/>
                <w:sz w:val="24"/>
                <w:szCs w:val="24"/>
              </w:rPr>
              <w:t xml:space="preserve">. decembris) par Līguma par Eiropas Savienības darbību 107. un 108. panta piemērošanu </w:t>
            </w:r>
            <w:proofErr w:type="spellStart"/>
            <w:r w:rsidRPr="4020718F">
              <w:rPr>
                <w:rFonts w:ascii="Times New Roman" w:hAnsi="Times New Roman"/>
                <w:i/>
                <w:iCs/>
                <w:color w:val="0000FF"/>
                <w:sz w:val="24"/>
                <w:szCs w:val="24"/>
              </w:rPr>
              <w:t>de</w:t>
            </w:r>
            <w:proofErr w:type="spellEnd"/>
            <w:r w:rsidRPr="4020718F">
              <w:rPr>
                <w:rFonts w:ascii="Times New Roman" w:hAnsi="Times New Roman"/>
                <w:i/>
                <w:iCs/>
                <w:color w:val="0000FF"/>
                <w:sz w:val="24"/>
                <w:szCs w:val="24"/>
              </w:rPr>
              <w:t xml:space="preserve"> </w:t>
            </w:r>
            <w:proofErr w:type="spellStart"/>
            <w:r w:rsidRPr="4020718F">
              <w:rPr>
                <w:rFonts w:ascii="Times New Roman" w:hAnsi="Times New Roman"/>
                <w:i/>
                <w:iCs/>
                <w:color w:val="0000FF"/>
                <w:sz w:val="24"/>
                <w:szCs w:val="24"/>
              </w:rPr>
              <w:t>minimis</w:t>
            </w:r>
            <w:proofErr w:type="spellEnd"/>
            <w:r w:rsidRPr="4020718F">
              <w:rPr>
                <w:rFonts w:ascii="Times New Roman" w:hAnsi="Times New Roman"/>
                <w:i/>
                <w:iCs/>
                <w:color w:val="0000FF"/>
                <w:sz w:val="24"/>
                <w:szCs w:val="24"/>
              </w:rPr>
              <w:t xml:space="preserve"> atbalstam</w:t>
            </w:r>
            <w:r>
              <w:t xml:space="preserve"> </w:t>
            </w:r>
            <w:r w:rsidRPr="4020718F">
              <w:rPr>
                <w:rFonts w:ascii="Times New Roman" w:hAnsi="Times New Roman"/>
                <w:i/>
                <w:iCs/>
                <w:color w:val="0000FF"/>
                <w:sz w:val="24"/>
                <w:szCs w:val="24"/>
              </w:rPr>
              <w:t xml:space="preserve">(atzīmē, ja projektā paredzētas projekta iesniedzēja projekta iesniegumu pamatojošās dokumentācijas sagatavošanas izmaksas atbilstoši MK noteikumu 67.punktam, kas saistītas ar projekta darbībām, kurām </w:t>
            </w:r>
            <w:r w:rsidRPr="4020718F">
              <w:rPr>
                <w:rFonts w:ascii="Times New Roman" w:hAnsi="Times New Roman"/>
                <w:i/>
                <w:iCs/>
                <w:color w:val="0000FF"/>
                <w:sz w:val="24"/>
                <w:szCs w:val="24"/>
              </w:rPr>
              <w:lastRenderedPageBreak/>
              <w:t>piemērojami regulas Nr. 651/2014 nosacījumi).</w:t>
            </w:r>
          </w:p>
        </w:tc>
      </w:tr>
      <w:tr w:rsidR="00D16279" w:rsidRPr="00496646" w14:paraId="70114545" w14:textId="77777777" w:rsidTr="4020718F">
        <w:trPr>
          <w:trHeight w:val="286"/>
        </w:trPr>
        <w:tc>
          <w:tcPr>
            <w:tcW w:w="6345" w:type="dxa"/>
            <w:vMerge/>
            <w:vAlign w:val="center"/>
          </w:tcPr>
          <w:p w14:paraId="2BF30301" w14:textId="77777777" w:rsidR="00D16279" w:rsidRDefault="00D16279">
            <w:pPr>
              <w:pStyle w:val="NormalWeb"/>
              <w:spacing w:before="0" w:beforeAutospacing="0" w:after="0" w:afterAutospacing="0"/>
              <w:jc w:val="both"/>
              <w:rPr>
                <w:noProof/>
              </w:rPr>
            </w:pPr>
          </w:p>
        </w:tc>
        <w:tc>
          <w:tcPr>
            <w:tcW w:w="3395" w:type="dxa"/>
          </w:tcPr>
          <w:p w14:paraId="24C70D04" w14:textId="77777777" w:rsidR="00D16279" w:rsidRDefault="00D16279">
            <w:pPr>
              <w:jc w:val="both"/>
              <w:rPr>
                <w:rFonts w:eastAsia="Times New Roman"/>
                <w:b/>
                <w:bCs/>
              </w:rPr>
            </w:pPr>
            <w:r w:rsidRPr="00496646">
              <w:rPr>
                <w:rFonts w:eastAsia="Times New Roman"/>
                <w:b/>
                <w:bCs/>
              </w:rPr>
              <w:t>Uzņēmums neatbilst grūtībās nonākuša uzņēmuma definīcijai</w:t>
            </w:r>
          </w:p>
          <w:p w14:paraId="034B0928" w14:textId="77777777" w:rsidR="00D16279" w:rsidRPr="00BF7B5D" w:rsidRDefault="00D16279">
            <w:pPr>
              <w:rPr>
                <w:rFonts w:eastAsia="Times New Roman"/>
                <w:b/>
                <w:bCs/>
              </w:rPr>
            </w:pPr>
            <w:r w:rsidRPr="00BF7B5D">
              <w:rPr>
                <w:color w:val="7F7F7F" w:themeColor="text1" w:themeTint="80"/>
              </w:rPr>
              <w:t>Izvēlnē atzīmē atbilstošo:</w:t>
            </w:r>
          </w:p>
          <w:p w14:paraId="70AAE792" w14:textId="77777777" w:rsidR="00D16279" w:rsidRPr="00BF7B5D" w:rsidRDefault="00D16279" w:rsidP="00CF1C59">
            <w:pPr>
              <w:pStyle w:val="NormalWeb"/>
              <w:numPr>
                <w:ilvl w:val="0"/>
                <w:numId w:val="15"/>
              </w:numPr>
              <w:spacing w:before="0" w:beforeAutospacing="0" w:after="0" w:afterAutospacing="0"/>
              <w:rPr>
                <w:color w:val="7F7F7F" w:themeColor="text1" w:themeTint="80"/>
              </w:rPr>
            </w:pPr>
            <w:r>
              <w:rPr>
                <w:color w:val="7F7F7F" w:themeColor="text1" w:themeTint="80"/>
              </w:rPr>
              <w:t>atbilst</w:t>
            </w:r>
          </w:p>
          <w:p w14:paraId="6782B40A" w14:textId="77777777" w:rsidR="00D16279" w:rsidRPr="00BF7B5D" w:rsidRDefault="00D16279" w:rsidP="00CF1C59">
            <w:pPr>
              <w:pStyle w:val="NormalWeb"/>
              <w:numPr>
                <w:ilvl w:val="0"/>
                <w:numId w:val="15"/>
              </w:numPr>
              <w:spacing w:before="0" w:beforeAutospacing="0" w:after="0" w:afterAutospacing="0"/>
              <w:rPr>
                <w:color w:val="7F7F7F" w:themeColor="text1" w:themeTint="80"/>
              </w:rPr>
            </w:pPr>
            <w:r>
              <w:rPr>
                <w:color w:val="7F7F7F" w:themeColor="text1" w:themeTint="80"/>
              </w:rPr>
              <w:t>neatbilst</w:t>
            </w:r>
          </w:p>
          <w:p w14:paraId="1C41D90C" w14:textId="77777777" w:rsidR="00D16279" w:rsidRPr="00BF7B5D" w:rsidRDefault="00D16279">
            <w:pPr>
              <w:rPr>
                <w:rFonts w:eastAsia="Times New Roman"/>
                <w:b/>
                <w:bCs/>
              </w:rPr>
            </w:pPr>
          </w:p>
          <w:p w14:paraId="25306D0A" w14:textId="77777777" w:rsidR="00D16279" w:rsidRPr="009A0450" w:rsidRDefault="00D16279">
            <w:pPr>
              <w:jc w:val="both"/>
              <w:rPr>
                <w:rFonts w:eastAsia="Times New Roman"/>
                <w:i/>
                <w:iCs/>
                <w:color w:val="0000FF"/>
              </w:rPr>
            </w:pPr>
            <w:r w:rsidRPr="009A0450">
              <w:rPr>
                <w:rFonts w:eastAsia="Times New Roman"/>
                <w:i/>
                <w:iCs/>
                <w:color w:val="0000FF"/>
              </w:rPr>
              <w:t xml:space="preserve">Izvēlnē atzīmē “neatbilst”, ja projekta iesniedzējs neatbilst  regulas </w:t>
            </w:r>
            <w:r w:rsidRPr="009A0450" w:rsidDel="004348B7">
              <w:rPr>
                <w:rFonts w:eastAsia="Times New Roman"/>
                <w:i/>
                <w:iCs/>
                <w:color w:val="0000FF"/>
              </w:rPr>
              <w:t xml:space="preserve">Nr. </w:t>
            </w:r>
            <w:r w:rsidRPr="009A0450">
              <w:rPr>
                <w:rFonts w:eastAsia="Times New Roman"/>
                <w:i/>
                <w:iCs/>
                <w:color w:val="0000FF"/>
              </w:rPr>
              <w:t>651/2014 2. panta 18. punktā paredzētajām situācijām.</w:t>
            </w:r>
          </w:p>
          <w:p w14:paraId="4DD3DDA4" w14:textId="77777777" w:rsidR="00D16279" w:rsidRPr="009A0450" w:rsidRDefault="00D16279">
            <w:pPr>
              <w:jc w:val="both"/>
              <w:rPr>
                <w:rFonts w:eastAsia="Times New Roman"/>
                <w:i/>
                <w:iCs/>
                <w:color w:val="0000FF"/>
              </w:rPr>
            </w:pPr>
          </w:p>
          <w:p w14:paraId="53EAC195" w14:textId="2788BE33" w:rsidR="00D16279" w:rsidRPr="00496646" w:rsidRDefault="00D16279">
            <w:pPr>
              <w:jc w:val="both"/>
              <w:rPr>
                <w:rFonts w:eastAsia="Times New Roman"/>
                <w:b/>
                <w:bCs/>
              </w:rPr>
            </w:pPr>
            <w:r w:rsidRPr="009A0450">
              <w:rPr>
                <w:rFonts w:eastAsia="Times New Roman"/>
                <w:i/>
                <w:iCs/>
                <w:color w:val="0000FF"/>
              </w:rPr>
              <w:t xml:space="preserve">Atbilstoši MK noteikumu </w:t>
            </w:r>
            <w:r w:rsidR="00C76552">
              <w:rPr>
                <w:rFonts w:eastAsia="Times New Roman"/>
                <w:i/>
                <w:iCs/>
                <w:color w:val="0000FF"/>
              </w:rPr>
              <w:t>62</w:t>
            </w:r>
            <w:r w:rsidRPr="009A0450">
              <w:rPr>
                <w:rFonts w:eastAsia="Times New Roman"/>
                <w:i/>
                <w:iCs/>
                <w:color w:val="0000FF"/>
              </w:rPr>
              <w:t>.4. apakšpunktam komercdarbības  atbalsts netiek piešķirts grūtībās nonākušiem uzņēmumiem, līdz ar to, ja izvēlnē ir jānorāda, ka projekta iesniedzējs “atbilst” grūtībās nonākuša uzņēmuma definīcijai, projekta iesniegums ir noraidāms.</w:t>
            </w:r>
          </w:p>
        </w:tc>
      </w:tr>
      <w:tr w:rsidR="00E46DDA" w:rsidRPr="00E46DDA" w14:paraId="5F061497" w14:textId="77777777" w:rsidTr="4020718F">
        <w:trPr>
          <w:trHeight w:val="286"/>
        </w:trPr>
        <w:tc>
          <w:tcPr>
            <w:tcW w:w="6345" w:type="dxa"/>
            <w:vMerge/>
            <w:vAlign w:val="center"/>
          </w:tcPr>
          <w:p w14:paraId="619B6798" w14:textId="77777777" w:rsidR="00D16279" w:rsidRPr="00E46DDA" w:rsidRDefault="00D16279">
            <w:pPr>
              <w:pStyle w:val="NormalWeb"/>
              <w:spacing w:before="0" w:beforeAutospacing="0" w:after="0" w:afterAutospacing="0"/>
              <w:jc w:val="both"/>
              <w:rPr>
                <w:noProof/>
                <w:color w:val="0000FF"/>
              </w:rPr>
            </w:pPr>
          </w:p>
        </w:tc>
        <w:tc>
          <w:tcPr>
            <w:tcW w:w="3395" w:type="dxa"/>
          </w:tcPr>
          <w:p w14:paraId="21E2120E" w14:textId="77777777" w:rsidR="00D16279" w:rsidRPr="00E46DDA" w:rsidRDefault="00D16279">
            <w:pPr>
              <w:jc w:val="both"/>
              <w:rPr>
                <w:rFonts w:eastAsia="Times New Roman"/>
                <w:b/>
                <w:bCs/>
                <w:color w:val="0000FF"/>
              </w:rPr>
            </w:pPr>
            <w:r w:rsidRPr="00E46DDA">
              <w:rPr>
                <w:rFonts w:eastAsia="Times New Roman"/>
                <w:b/>
                <w:bCs/>
                <w:color w:val="0000FF"/>
              </w:rPr>
              <w:t xml:space="preserve">Projekts nav uzsākts: </w:t>
            </w:r>
          </w:p>
          <w:p w14:paraId="78DB62C6" w14:textId="77777777" w:rsidR="00D16279" w:rsidRPr="00E46DDA" w:rsidRDefault="00D16279">
            <w:pPr>
              <w:rPr>
                <w:rFonts w:eastAsia="Times New Roman"/>
                <w:b/>
                <w:bCs/>
                <w:color w:val="0000FF"/>
              </w:rPr>
            </w:pPr>
            <w:r w:rsidRPr="00E46DDA">
              <w:rPr>
                <w:color w:val="0000FF"/>
              </w:rPr>
              <w:t>Izvēlnē atzīmē atbilstošo:</w:t>
            </w:r>
          </w:p>
          <w:p w14:paraId="13692EE8" w14:textId="77777777" w:rsidR="00D16279" w:rsidRPr="00E46DDA" w:rsidRDefault="00D16279" w:rsidP="00CF1C59">
            <w:pPr>
              <w:pStyle w:val="NormalWeb"/>
              <w:numPr>
                <w:ilvl w:val="0"/>
                <w:numId w:val="15"/>
              </w:numPr>
              <w:spacing w:before="0" w:beforeAutospacing="0" w:after="0" w:afterAutospacing="0"/>
              <w:rPr>
                <w:color w:val="0000FF"/>
              </w:rPr>
            </w:pPr>
            <w:r w:rsidRPr="00E46DDA">
              <w:rPr>
                <w:color w:val="0000FF"/>
              </w:rPr>
              <w:t>nav uzsākts</w:t>
            </w:r>
          </w:p>
          <w:p w14:paraId="45394030" w14:textId="77777777" w:rsidR="00D16279" w:rsidRPr="00E46DDA" w:rsidRDefault="00D16279" w:rsidP="00CF1C59">
            <w:pPr>
              <w:pStyle w:val="NormalWeb"/>
              <w:numPr>
                <w:ilvl w:val="0"/>
                <w:numId w:val="15"/>
              </w:numPr>
              <w:spacing w:before="0" w:beforeAutospacing="0" w:after="0" w:afterAutospacing="0"/>
              <w:rPr>
                <w:color w:val="0000FF"/>
              </w:rPr>
            </w:pPr>
            <w:r w:rsidRPr="00E46DDA">
              <w:rPr>
                <w:color w:val="0000FF"/>
              </w:rPr>
              <w:t>ir uzsākts</w:t>
            </w:r>
          </w:p>
          <w:p w14:paraId="40605D56" w14:textId="77777777" w:rsidR="00D16279" w:rsidRPr="00E46DDA" w:rsidRDefault="00D16279">
            <w:pPr>
              <w:rPr>
                <w:rFonts w:eastAsia="Times New Roman"/>
                <w:b/>
                <w:bCs/>
                <w:color w:val="0000FF"/>
              </w:rPr>
            </w:pPr>
          </w:p>
          <w:p w14:paraId="4BE9754C" w14:textId="77777777" w:rsidR="00D16279" w:rsidRPr="00E46DDA" w:rsidRDefault="00D16279">
            <w:pPr>
              <w:jc w:val="both"/>
              <w:rPr>
                <w:rFonts w:eastAsia="Times New Roman"/>
                <w:i/>
                <w:iCs/>
                <w:color w:val="0000FF"/>
              </w:rPr>
            </w:pPr>
            <w:r w:rsidRPr="00E46DDA">
              <w:rPr>
                <w:rFonts w:eastAsia="Times New Roman"/>
                <w:i/>
                <w:iCs/>
                <w:color w:val="0000FF"/>
              </w:rPr>
              <w:t>Izvēlnē atzīmē “nav uzsākts”, ja projekta iesniedzēja darbības/</w:t>
            </w:r>
            <w:proofErr w:type="spellStart"/>
            <w:r w:rsidRPr="00E46DDA">
              <w:rPr>
                <w:rFonts w:eastAsia="Times New Roman"/>
                <w:i/>
                <w:iCs/>
                <w:color w:val="0000FF"/>
              </w:rPr>
              <w:t>apakšdarbības</w:t>
            </w:r>
            <w:proofErr w:type="spellEnd"/>
            <w:r w:rsidRPr="00E46DDA">
              <w:rPr>
                <w:rFonts w:eastAsia="Times New Roman"/>
                <w:i/>
                <w:iCs/>
                <w:color w:val="0000FF"/>
              </w:rPr>
              <w:t>, nav uzsāktas līdz projekta iesnieguma iesniegšanai sadarbības iestādē.</w:t>
            </w:r>
          </w:p>
          <w:p w14:paraId="5645C245" w14:textId="77777777" w:rsidR="00D16279" w:rsidRPr="00E46DDA" w:rsidRDefault="00D16279">
            <w:pPr>
              <w:jc w:val="both"/>
              <w:rPr>
                <w:rFonts w:eastAsia="Times New Roman"/>
                <w:b/>
                <w:bCs/>
                <w:color w:val="0000FF"/>
              </w:rPr>
            </w:pPr>
          </w:p>
          <w:p w14:paraId="2A49269B" w14:textId="54B4D62E" w:rsidR="00D16279" w:rsidRPr="00E46DDA" w:rsidRDefault="420A9D22" w:rsidP="4020718F">
            <w:pPr>
              <w:jc w:val="both"/>
              <w:rPr>
                <w:rFonts w:eastAsia="Times New Roman"/>
                <w:b/>
                <w:bCs/>
                <w:color w:val="0000FF"/>
              </w:rPr>
            </w:pPr>
            <w:r w:rsidRPr="00E46DDA">
              <w:rPr>
                <w:rFonts w:eastAsia="Times New Roman"/>
                <w:i/>
                <w:iCs/>
                <w:color w:val="0000FF"/>
              </w:rPr>
              <w:t xml:space="preserve">Atbilstoši MK noteikumu </w:t>
            </w:r>
            <w:r w:rsidR="2ADC79DC" w:rsidRPr="00E46DDA">
              <w:rPr>
                <w:rFonts w:eastAsia="Times New Roman"/>
                <w:i/>
                <w:iCs/>
                <w:color w:val="0000FF"/>
              </w:rPr>
              <w:t>42.</w:t>
            </w:r>
            <w:r w:rsidRPr="00E46DDA">
              <w:rPr>
                <w:rFonts w:eastAsia="Times New Roman"/>
                <w:i/>
                <w:iCs/>
                <w:color w:val="0000FF"/>
              </w:rPr>
              <w:t xml:space="preserve"> punktam izmaksas ir attiecināmas no projekta iesnieguma iesniegšanas brīža sadarbības iestādē, izņemot MK noteikumu </w:t>
            </w:r>
            <w:r w:rsidR="68813B40" w:rsidRPr="00E46DDA">
              <w:rPr>
                <w:rFonts w:eastAsia="Times New Roman"/>
                <w:i/>
                <w:iCs/>
                <w:color w:val="0000FF"/>
              </w:rPr>
              <w:t xml:space="preserve">35. punktā minētās projekta netiešās attiecināmās izmaksas, </w:t>
            </w:r>
            <w:r w:rsidR="5A3D3F6C" w:rsidRPr="00E46DDA">
              <w:rPr>
                <w:rFonts w:eastAsia="Times New Roman"/>
                <w:i/>
                <w:iCs/>
                <w:color w:val="0000FF"/>
              </w:rPr>
              <w:t xml:space="preserve">36.9.1. apakšpunktā minētās projekta iesniegumu pamatojošās dokumentācijas sagatavošanas izmaksas, </w:t>
            </w:r>
            <w:r w:rsidR="00D16279" w:rsidRPr="00E46DDA">
              <w:rPr>
                <w:rFonts w:eastAsia="Times New Roman"/>
                <w:i/>
                <w:iCs/>
                <w:color w:val="0000FF"/>
              </w:rPr>
              <w:t xml:space="preserve">36.10. apakšpunktā minētās projekta vadības personāla izmaksas, kas radušās uz darba līguma pamata, 48. punkta ietvaros plānotās izmaksas, kurām atbalsts nav </w:t>
            </w:r>
            <w:r w:rsidR="00D16279" w:rsidRPr="00E46DDA">
              <w:rPr>
                <w:rFonts w:eastAsia="Times New Roman"/>
                <w:i/>
                <w:iCs/>
                <w:color w:val="0000FF"/>
              </w:rPr>
              <w:lastRenderedPageBreak/>
              <w:t xml:space="preserve">kvalificējams kā komercdarbības atbalsts (piemēram, publiski pieejamu pievedceļu vai stāvlaukumu atjaunošana vai ierīkošana pie uzņēmējdarbības teritorijām) un 66. punkta ietvaros plānotās izmaksas sabiedriskajiem pakalpojumiem (ūdenssaimniecībai un siltumapgādei) </w:t>
            </w:r>
            <w:r w:rsidRPr="00E46DDA">
              <w:rPr>
                <w:rFonts w:eastAsia="Times New Roman"/>
                <w:i/>
                <w:iCs/>
                <w:color w:val="0000FF"/>
              </w:rPr>
              <w:t>, kas ir attiecināmas no 2021. gada 1. janvāra.</w:t>
            </w:r>
          </w:p>
          <w:p w14:paraId="448F51E4" w14:textId="6E62A4AB" w:rsidR="00D16279" w:rsidRPr="00E46DDA" w:rsidRDefault="00D16279" w:rsidP="4020718F">
            <w:pPr>
              <w:jc w:val="both"/>
              <w:rPr>
                <w:rFonts w:eastAsia="Times New Roman"/>
                <w:i/>
                <w:iCs/>
                <w:color w:val="0000FF"/>
              </w:rPr>
            </w:pPr>
          </w:p>
          <w:p w14:paraId="4D3AACDA" w14:textId="0B673196" w:rsidR="00D16279" w:rsidRPr="00E46DDA" w:rsidRDefault="6C134892" w:rsidP="4020718F">
            <w:pPr>
              <w:pStyle w:val="ListParagraph"/>
              <w:numPr>
                <w:ilvl w:val="0"/>
                <w:numId w:val="1"/>
              </w:numPr>
              <w:spacing w:after="0" w:line="240" w:lineRule="auto"/>
              <w:jc w:val="both"/>
              <w:rPr>
                <w:rFonts w:eastAsia="Times New Roman"/>
                <w:color w:val="0000FF"/>
              </w:rPr>
            </w:pPr>
            <w:r w:rsidRPr="00E46DDA">
              <w:rPr>
                <w:rFonts w:ascii="Times New Roman" w:eastAsia="Times New Roman" w:hAnsi="Times New Roman"/>
                <w:i/>
                <w:iCs/>
                <w:color w:val="0000FF"/>
                <w:sz w:val="24"/>
                <w:szCs w:val="24"/>
              </w:rPr>
              <w:t>Ar projekta izmaksām saistītos līgumus darbībām, kurām paredzēts komercdarbības atbalsts regulas Nr. 651/2014 ietvaros, slēdz un ar ieguldījumiem saistītos darbus uzsāk pēc projekta iesnieguma iesniegšanas sadarbības iestādē. Ja atbalstu paredzēts piešķirt projektam vai projekta daļai saskaņā ar regulu Nr. 651/2014, bet darbi pie projekta vai projekta daļas jau ir uzsākti, viss projekts vai projekta daļa, uz kuru ir attiecināmi regulas Nr. 651/2014 nosacījumi, nebūs attiecināma, un atbalsts netiks piešķirts.</w:t>
            </w:r>
          </w:p>
        </w:tc>
      </w:tr>
    </w:tbl>
    <w:p w14:paraId="00753886" w14:textId="2C061EA9" w:rsidR="000413AB" w:rsidRPr="00E46DDA" w:rsidRDefault="000413AB" w:rsidP="00E45960">
      <w:pPr>
        <w:pStyle w:val="NormalWeb"/>
        <w:spacing w:before="0" w:beforeAutospacing="0" w:after="0" w:afterAutospacing="0"/>
        <w:jc w:val="both"/>
        <w:rPr>
          <w:color w:val="0000FF"/>
        </w:rPr>
      </w:pPr>
    </w:p>
    <w:p w14:paraId="2890CB65" w14:textId="705C4580" w:rsidR="007B0452" w:rsidRDefault="00EB14F4" w:rsidP="007B0452">
      <w:pPr>
        <w:pStyle w:val="NormalWeb"/>
        <w:spacing w:before="0" w:beforeAutospacing="0" w:after="0" w:afterAutospacing="0"/>
        <w:jc w:val="both"/>
        <w:rPr>
          <w:rFonts w:eastAsia="Times New Roman"/>
          <w:i/>
          <w:iCs/>
          <w:color w:val="0000FF"/>
        </w:rPr>
      </w:pPr>
      <w:del w:id="93" w:author="Santa Ozola-Tīruma" w:date="2025-01-17T13:54:00Z" w16du:dateUtc="2025-01-17T11:54:00Z">
        <w:r w:rsidDel="00DB6903">
          <w:rPr>
            <w:rFonts w:eastAsia="Times New Roman"/>
            <w:b/>
            <w:bCs/>
            <w:sz w:val="28"/>
            <w:szCs w:val="28"/>
          </w:rPr>
          <w:delText>10</w:delText>
        </w:r>
      </w:del>
      <w:ins w:id="94" w:author="Santa Ozola-Tīruma" w:date="2025-01-17T13:54:00Z" w16du:dateUtc="2025-01-17T11:54:00Z">
        <w:r w:rsidR="00DB6903">
          <w:rPr>
            <w:rFonts w:eastAsia="Times New Roman"/>
            <w:b/>
            <w:bCs/>
            <w:sz w:val="28"/>
            <w:szCs w:val="28"/>
          </w:rPr>
          <w:t>9</w:t>
        </w:r>
      </w:ins>
      <w:r>
        <w:rPr>
          <w:rFonts w:eastAsia="Times New Roman"/>
          <w:b/>
          <w:bCs/>
          <w:sz w:val="28"/>
          <w:szCs w:val="28"/>
        </w:rPr>
        <w:t>.tabula.</w:t>
      </w:r>
      <w:ins w:id="95" w:author="Santa Ozola-Tīruma" w:date="2025-01-17T13:53:00Z" w16du:dateUtc="2025-01-17T11:53:00Z">
        <w:r w:rsidR="007B0452" w:rsidRPr="007B0452">
          <w:rPr>
            <w:rFonts w:eastAsia="Times New Roman"/>
            <w:b/>
            <w:bCs/>
            <w:sz w:val="28"/>
            <w:szCs w:val="28"/>
          </w:rPr>
          <w:t xml:space="preserve"> </w:t>
        </w:r>
      </w:ins>
      <w:ins w:id="96" w:author="Santa Ozola-Tīruma" w:date="2025-01-17T13:56:00Z" w16du:dateUtc="2025-01-17T11:56:00Z">
        <w:r w:rsidR="00155588">
          <w:rPr>
            <w:rFonts w:eastAsia="Times New Roman"/>
            <w:b/>
            <w:bCs/>
            <w:sz w:val="28"/>
            <w:szCs w:val="28"/>
          </w:rPr>
          <w:t xml:space="preserve">7.2. </w:t>
        </w:r>
      </w:ins>
      <w:r w:rsidR="007B0452" w:rsidRPr="000413AB">
        <w:rPr>
          <w:rFonts w:eastAsia="Times New Roman"/>
          <w:b/>
          <w:bCs/>
          <w:sz w:val="28"/>
          <w:szCs w:val="28"/>
        </w:rPr>
        <w:t xml:space="preserve">Jautājumi par </w:t>
      </w:r>
      <w:r w:rsidR="007B0452">
        <w:rPr>
          <w:rFonts w:eastAsia="Times New Roman"/>
          <w:b/>
          <w:bCs/>
          <w:sz w:val="28"/>
          <w:szCs w:val="28"/>
        </w:rPr>
        <w:t xml:space="preserve">sadarbības partneri </w:t>
      </w:r>
      <w:r w:rsidR="007B0452" w:rsidRPr="002A4134">
        <w:rPr>
          <w:rFonts w:eastAsia="Times New Roman"/>
          <w:i/>
          <w:iCs/>
          <w:color w:val="0000FF"/>
        </w:rPr>
        <w:t>(attiecināms, ja projekta iesniedzējs norādīja partneri)</w:t>
      </w:r>
    </w:p>
    <w:p w14:paraId="55D7AC3E" w14:textId="77777777" w:rsidR="007B0452" w:rsidRDefault="007B0452" w:rsidP="007B0452">
      <w:pPr>
        <w:pStyle w:val="NormalWeb"/>
        <w:spacing w:before="0" w:beforeAutospacing="0" w:after="0" w:afterAutospacing="0"/>
        <w:jc w:val="both"/>
        <w:rPr>
          <w:rFonts w:eastAsia="Times New Roman"/>
          <w:i/>
          <w:iCs/>
          <w:color w:val="0000FF"/>
        </w:rPr>
      </w:pPr>
      <w:r>
        <w:rPr>
          <w:rFonts w:eastAsia="Times New Roman"/>
          <w:i/>
          <w:iCs/>
          <w:color w:val="0000FF"/>
        </w:rPr>
        <w:t>Punktu p</w:t>
      </w:r>
      <w:r w:rsidRPr="00C918DB">
        <w:rPr>
          <w:i/>
          <w:iCs/>
          <w:color w:val="0000FF"/>
        </w:rPr>
        <w:t xml:space="preserve">ar partneri var aizpildīt tikai tad, kad </w:t>
      </w:r>
      <w:r>
        <w:rPr>
          <w:i/>
          <w:iCs/>
          <w:color w:val="0000FF"/>
        </w:rPr>
        <w:t xml:space="preserve">sadarbības </w:t>
      </w:r>
      <w:r w:rsidRPr="00C918DB">
        <w:rPr>
          <w:i/>
          <w:iCs/>
          <w:color w:val="0000FF"/>
        </w:rPr>
        <w:t>partneris ir pievienots  sadaļā “Sadarbības partneris”</w:t>
      </w:r>
      <w:r>
        <w:rPr>
          <w:rFonts w:eastAsia="Times New Roman"/>
          <w:i/>
          <w:iCs/>
          <w:color w:val="0000FF"/>
        </w:rPr>
        <w:t>.</w:t>
      </w:r>
    </w:p>
    <w:p w14:paraId="0C6D96C7" w14:textId="4DF7BC76" w:rsidR="00EB14F4" w:rsidRDefault="00EB14F4" w:rsidP="00EB14F4">
      <w:pPr>
        <w:pStyle w:val="NormalWeb"/>
        <w:spacing w:before="0" w:beforeAutospacing="0" w:after="0" w:afterAutospacing="0"/>
        <w:ind w:left="170"/>
        <w:jc w:val="both"/>
        <w:rPr>
          <w:rFonts w:eastAsia="Times New Roman"/>
          <w:i/>
          <w:iCs/>
          <w:color w:val="0000FF"/>
        </w:rPr>
      </w:pPr>
    </w:p>
    <w:tbl>
      <w:tblPr>
        <w:tblStyle w:val="TableGrid"/>
        <w:tblW w:w="0" w:type="auto"/>
        <w:tblInd w:w="-5" w:type="dxa"/>
        <w:tblLook w:val="04A0" w:firstRow="1" w:lastRow="0" w:firstColumn="1" w:lastColumn="0" w:noHBand="0" w:noVBand="1"/>
      </w:tblPr>
      <w:tblGrid>
        <w:gridCol w:w="5916"/>
        <w:gridCol w:w="3716"/>
      </w:tblGrid>
      <w:tr w:rsidR="000413AB" w14:paraId="2324FFE4" w14:textId="77777777" w:rsidTr="4020718F">
        <w:trPr>
          <w:trHeight w:val="1388"/>
        </w:trPr>
        <w:tc>
          <w:tcPr>
            <w:tcW w:w="5529" w:type="dxa"/>
            <w:vMerge w:val="restart"/>
            <w:vAlign w:val="center"/>
          </w:tcPr>
          <w:p w14:paraId="7913DB1D" w14:textId="1F039F3C" w:rsidR="000413AB" w:rsidRDefault="000413AB" w:rsidP="000413AB">
            <w:pPr>
              <w:pStyle w:val="NormalWeb"/>
              <w:spacing w:before="0" w:beforeAutospacing="0" w:after="0" w:afterAutospacing="0"/>
              <w:rPr>
                <w:color w:val="FF0000"/>
              </w:rPr>
            </w:pPr>
            <w:r>
              <w:rPr>
                <w:noProof/>
              </w:rPr>
              <w:drawing>
                <wp:inline distT="0" distB="0" distL="0" distR="0" wp14:anchorId="690084FB" wp14:editId="78BF7F56">
                  <wp:extent cx="3133725" cy="2251069"/>
                  <wp:effectExtent l="0" t="0" r="0" b="0"/>
                  <wp:docPr id="32" name="Attēls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3144496" cy="2258806"/>
                          </a:xfrm>
                          <a:prstGeom prst="rect">
                            <a:avLst/>
                          </a:prstGeom>
                        </pic:spPr>
                      </pic:pic>
                    </a:graphicData>
                  </a:graphic>
                </wp:inline>
              </w:drawing>
            </w:r>
          </w:p>
        </w:tc>
        <w:tc>
          <w:tcPr>
            <w:tcW w:w="4103" w:type="dxa"/>
          </w:tcPr>
          <w:p w14:paraId="26A9A2E9" w14:textId="742AB048" w:rsidR="000413AB" w:rsidRPr="00BF7B5D" w:rsidRDefault="000413AB" w:rsidP="000413AB">
            <w:pPr>
              <w:pStyle w:val="NormalWeb"/>
              <w:spacing w:before="0" w:beforeAutospacing="0" w:after="0" w:afterAutospacing="0"/>
              <w:jc w:val="both"/>
              <w:rPr>
                <w:rFonts w:eastAsia="Times New Roman"/>
                <w:b/>
                <w:bCs/>
              </w:rPr>
            </w:pPr>
            <w:r w:rsidRPr="000413AB">
              <w:rPr>
                <w:rFonts w:eastAsia="Times New Roman"/>
                <w:b/>
                <w:bCs/>
              </w:rPr>
              <w:t>Vai projektā uzņēmums saņem valsts atbalstu</w:t>
            </w:r>
            <w:r w:rsidRPr="00BF7B5D">
              <w:rPr>
                <w:rFonts w:eastAsia="Times New Roman"/>
                <w:b/>
                <w:bCs/>
              </w:rPr>
              <w:t>?</w:t>
            </w:r>
          </w:p>
          <w:p w14:paraId="54DB84A2" w14:textId="77777777" w:rsidR="000413AB" w:rsidRPr="00BF7B5D" w:rsidRDefault="000413AB" w:rsidP="000413AB">
            <w:pPr>
              <w:rPr>
                <w:rFonts w:eastAsia="Times New Roman"/>
                <w:b/>
                <w:bCs/>
              </w:rPr>
            </w:pPr>
            <w:r w:rsidRPr="00BF7B5D">
              <w:rPr>
                <w:color w:val="7F7F7F" w:themeColor="text1" w:themeTint="80"/>
              </w:rPr>
              <w:t>Izvēlnē atzīmē atbilstošo:</w:t>
            </w:r>
          </w:p>
          <w:p w14:paraId="047C1957" w14:textId="77777777" w:rsidR="000413AB" w:rsidRPr="00BF7B5D" w:rsidRDefault="000413AB" w:rsidP="00CF1C59">
            <w:pPr>
              <w:pStyle w:val="NormalWeb"/>
              <w:numPr>
                <w:ilvl w:val="0"/>
                <w:numId w:val="15"/>
              </w:numPr>
              <w:spacing w:before="0" w:beforeAutospacing="0" w:after="0" w:afterAutospacing="0"/>
              <w:rPr>
                <w:color w:val="7F7F7F" w:themeColor="text1" w:themeTint="80"/>
              </w:rPr>
            </w:pPr>
            <w:r w:rsidRPr="00BF7B5D">
              <w:rPr>
                <w:color w:val="7F7F7F" w:themeColor="text1" w:themeTint="80"/>
              </w:rPr>
              <w:t>saņem</w:t>
            </w:r>
          </w:p>
          <w:p w14:paraId="27E4D3F5" w14:textId="77777777" w:rsidR="000413AB" w:rsidRDefault="000413AB" w:rsidP="00CF1C59">
            <w:pPr>
              <w:pStyle w:val="NormalWeb"/>
              <w:numPr>
                <w:ilvl w:val="0"/>
                <w:numId w:val="15"/>
              </w:numPr>
              <w:spacing w:before="0" w:beforeAutospacing="0" w:after="0" w:afterAutospacing="0"/>
              <w:rPr>
                <w:color w:val="7F7F7F" w:themeColor="text1" w:themeTint="80"/>
              </w:rPr>
            </w:pPr>
            <w:r w:rsidRPr="00BF7B5D">
              <w:rPr>
                <w:color w:val="7F7F7F" w:themeColor="text1" w:themeTint="80"/>
              </w:rPr>
              <w:t>nesaņem</w:t>
            </w:r>
          </w:p>
          <w:p w14:paraId="4DB3B7FC" w14:textId="77777777" w:rsidR="007B2D33" w:rsidRPr="00BF7B5D" w:rsidRDefault="007B2D33" w:rsidP="007B2D33">
            <w:pPr>
              <w:pStyle w:val="NormalWeb"/>
              <w:spacing w:before="0" w:beforeAutospacing="0" w:after="0" w:afterAutospacing="0"/>
              <w:ind w:left="720"/>
              <w:rPr>
                <w:color w:val="7F7F7F" w:themeColor="text1" w:themeTint="80"/>
              </w:rPr>
            </w:pPr>
          </w:p>
          <w:p w14:paraId="0871E739" w14:textId="7A98FEB2" w:rsidR="007B2D33" w:rsidRPr="002A4134" w:rsidRDefault="007B2D33" w:rsidP="007B2D33">
            <w:pPr>
              <w:pStyle w:val="NormalWeb"/>
              <w:spacing w:before="0" w:beforeAutospacing="0" w:after="0" w:afterAutospacing="0"/>
              <w:jc w:val="both"/>
              <w:rPr>
                <w:i/>
                <w:iCs/>
                <w:color w:val="0000FF"/>
              </w:rPr>
            </w:pPr>
            <w:r w:rsidRPr="002A4134">
              <w:rPr>
                <w:i/>
                <w:iCs/>
                <w:color w:val="0000FF"/>
              </w:rPr>
              <w:t xml:space="preserve">Izvēlnē atzīmē “saņem”, ja projekta iesniegumā ir plānotas sadarbības partnera darbības, kurām piemēro komercdarbības atbalstu atbilstoši MK noteikumu </w:t>
            </w:r>
            <w:r w:rsidR="009D044F">
              <w:rPr>
                <w:i/>
                <w:iCs/>
                <w:color w:val="0000FF"/>
              </w:rPr>
              <w:t>52</w:t>
            </w:r>
            <w:r w:rsidRPr="002A4134">
              <w:rPr>
                <w:i/>
                <w:iCs/>
                <w:color w:val="0000FF"/>
              </w:rPr>
              <w:t xml:space="preserve">. punktam (regulas </w:t>
            </w:r>
            <w:r w:rsidRPr="002A4134" w:rsidDel="001A473F">
              <w:rPr>
                <w:i/>
                <w:iCs/>
                <w:color w:val="0000FF"/>
              </w:rPr>
              <w:lastRenderedPageBreak/>
              <w:t xml:space="preserve">Nr. </w:t>
            </w:r>
            <w:r w:rsidRPr="002A4134">
              <w:rPr>
                <w:i/>
                <w:iCs/>
                <w:color w:val="0000FF"/>
              </w:rPr>
              <w:t xml:space="preserve">651/2014 14. pants), </w:t>
            </w:r>
            <w:r w:rsidR="009D044F">
              <w:rPr>
                <w:i/>
                <w:iCs/>
                <w:color w:val="0000FF"/>
              </w:rPr>
              <w:t>53</w:t>
            </w:r>
            <w:r w:rsidRPr="002A4134">
              <w:rPr>
                <w:i/>
                <w:iCs/>
                <w:color w:val="0000FF"/>
              </w:rPr>
              <w:t xml:space="preserve">. punktam (regulas </w:t>
            </w:r>
            <w:r w:rsidRPr="002A4134" w:rsidDel="001A473F">
              <w:rPr>
                <w:i/>
                <w:iCs/>
                <w:color w:val="0000FF"/>
              </w:rPr>
              <w:t xml:space="preserve">Nr. </w:t>
            </w:r>
            <w:r w:rsidRPr="002A4134">
              <w:rPr>
                <w:i/>
                <w:iCs/>
                <w:color w:val="0000FF"/>
              </w:rPr>
              <w:t>651/2014 41. pants), 5</w:t>
            </w:r>
            <w:r w:rsidR="009D044F">
              <w:rPr>
                <w:i/>
                <w:iCs/>
                <w:color w:val="0000FF"/>
              </w:rPr>
              <w:t>4</w:t>
            </w:r>
            <w:r w:rsidRPr="002A4134">
              <w:rPr>
                <w:i/>
                <w:iCs/>
                <w:color w:val="0000FF"/>
              </w:rPr>
              <w:t>. punktam</w:t>
            </w:r>
            <w:r w:rsidRPr="002A4134">
              <w:rPr>
                <w:color w:val="0000FF"/>
              </w:rPr>
              <w:t xml:space="preserve"> </w:t>
            </w:r>
            <w:r w:rsidRPr="002A4134">
              <w:rPr>
                <w:i/>
                <w:iCs/>
                <w:color w:val="0000FF"/>
              </w:rPr>
              <w:t xml:space="preserve">(regulas </w:t>
            </w:r>
            <w:r w:rsidRPr="002A4134" w:rsidDel="001A473F">
              <w:rPr>
                <w:i/>
                <w:iCs/>
                <w:color w:val="0000FF"/>
              </w:rPr>
              <w:t xml:space="preserve">Nr. </w:t>
            </w:r>
            <w:r w:rsidRPr="002A4134">
              <w:rPr>
                <w:i/>
                <w:iCs/>
                <w:color w:val="0000FF"/>
              </w:rPr>
              <w:t>651/2014 45. pants), 5</w:t>
            </w:r>
            <w:r w:rsidR="009D044F">
              <w:rPr>
                <w:i/>
                <w:iCs/>
                <w:color w:val="0000FF"/>
              </w:rPr>
              <w:t>5</w:t>
            </w:r>
            <w:r w:rsidRPr="002A4134">
              <w:rPr>
                <w:i/>
                <w:iCs/>
                <w:color w:val="0000FF"/>
              </w:rPr>
              <w:t xml:space="preserve">. punktam (regulas </w:t>
            </w:r>
            <w:r w:rsidRPr="002A4134" w:rsidDel="001A473F">
              <w:rPr>
                <w:i/>
                <w:iCs/>
                <w:color w:val="0000FF"/>
              </w:rPr>
              <w:t xml:space="preserve">Nr. </w:t>
            </w:r>
            <w:r w:rsidRPr="002A4134">
              <w:rPr>
                <w:i/>
                <w:iCs/>
                <w:color w:val="0000FF"/>
              </w:rPr>
              <w:t xml:space="preserve">651/2014 56. pants), </w:t>
            </w:r>
            <w:r w:rsidR="008F0F03" w:rsidRPr="002A4134">
              <w:rPr>
                <w:i/>
                <w:iCs/>
                <w:color w:val="0000FF"/>
              </w:rPr>
              <w:t>6</w:t>
            </w:r>
            <w:r w:rsidR="008F0F03">
              <w:rPr>
                <w:i/>
                <w:iCs/>
                <w:color w:val="0000FF"/>
              </w:rPr>
              <w:t>6</w:t>
            </w:r>
            <w:r w:rsidRPr="002A4134">
              <w:rPr>
                <w:i/>
                <w:iCs/>
                <w:color w:val="0000FF"/>
              </w:rPr>
              <w:t>. punktam (komercdarbības</w:t>
            </w:r>
            <w:r>
              <w:rPr>
                <w:i/>
                <w:iCs/>
                <w:color w:val="0000FF"/>
              </w:rPr>
              <w:t xml:space="preserve"> </w:t>
            </w:r>
            <w:r w:rsidR="000413AB" w:rsidRPr="00E45960">
              <w:rPr>
                <w:i/>
                <w:iCs/>
                <w:color w:val="FF0000"/>
              </w:rPr>
              <w:t xml:space="preserve"> </w:t>
            </w:r>
            <w:r w:rsidRPr="002A4134">
              <w:rPr>
                <w:i/>
                <w:iCs/>
                <w:color w:val="0000FF"/>
              </w:rPr>
              <w:t>atbalstu sabiedriskajiem pakalpojumiem (ūdenssaimniecība un siltumapgāde)) un 6</w:t>
            </w:r>
            <w:r w:rsidR="009D044F">
              <w:rPr>
                <w:i/>
                <w:iCs/>
                <w:color w:val="0000FF"/>
              </w:rPr>
              <w:t>7</w:t>
            </w:r>
            <w:r w:rsidRPr="002A4134">
              <w:rPr>
                <w:i/>
                <w:iCs/>
                <w:color w:val="0000FF"/>
              </w:rPr>
              <w:t>. punktam (</w:t>
            </w:r>
            <w:proofErr w:type="spellStart"/>
            <w:r w:rsidRPr="002A4134">
              <w:rPr>
                <w:i/>
                <w:iCs/>
                <w:color w:val="0000FF"/>
              </w:rPr>
              <w:t>de</w:t>
            </w:r>
            <w:proofErr w:type="spellEnd"/>
            <w:r w:rsidRPr="002A4134">
              <w:rPr>
                <w:i/>
                <w:iCs/>
                <w:color w:val="0000FF"/>
              </w:rPr>
              <w:t xml:space="preserve"> </w:t>
            </w:r>
            <w:proofErr w:type="spellStart"/>
            <w:r w:rsidRPr="002A4134">
              <w:rPr>
                <w:i/>
                <w:iCs/>
                <w:color w:val="0000FF"/>
              </w:rPr>
              <w:t>minimis</w:t>
            </w:r>
            <w:proofErr w:type="spellEnd"/>
            <w:r w:rsidRPr="002A4134">
              <w:rPr>
                <w:i/>
                <w:iCs/>
                <w:color w:val="0000FF"/>
              </w:rPr>
              <w:t xml:space="preserve"> atbalsts) punktam.</w:t>
            </w:r>
          </w:p>
          <w:p w14:paraId="14C024EA" w14:textId="77777777" w:rsidR="007B2D33" w:rsidRPr="002A4134" w:rsidRDefault="007B2D33" w:rsidP="007B2D33">
            <w:pPr>
              <w:pStyle w:val="NormalWeb"/>
              <w:spacing w:before="0" w:beforeAutospacing="0" w:after="0" w:afterAutospacing="0"/>
              <w:jc w:val="both"/>
              <w:rPr>
                <w:i/>
                <w:iCs/>
                <w:color w:val="0000FF"/>
              </w:rPr>
            </w:pPr>
          </w:p>
          <w:p w14:paraId="09C9F0BC" w14:textId="2A54E91F" w:rsidR="000413AB" w:rsidRDefault="007B2D33" w:rsidP="007B2D33">
            <w:pPr>
              <w:pStyle w:val="NormalWeb"/>
              <w:spacing w:before="0" w:beforeAutospacing="0" w:after="0" w:afterAutospacing="0"/>
              <w:jc w:val="both"/>
              <w:rPr>
                <w:color w:val="FF0000"/>
              </w:rPr>
            </w:pPr>
            <w:r w:rsidRPr="002A4134">
              <w:rPr>
                <w:i/>
                <w:iCs/>
                <w:color w:val="0000FF"/>
              </w:rPr>
              <w:t>Izvēlnē atzīmē “nesaņem”, ja projekta iesniegumā ir plānotas sadarbības partnera darbības, kurām nepiemēro komercdarbības atbalstu</w:t>
            </w:r>
            <w:r>
              <w:rPr>
                <w:i/>
                <w:iCs/>
                <w:color w:val="0000FF"/>
              </w:rPr>
              <w:t>.</w:t>
            </w:r>
            <w:r w:rsidR="000413AB" w:rsidRPr="00E45960">
              <w:rPr>
                <w:i/>
                <w:iCs/>
                <w:color w:val="FF0000"/>
              </w:rPr>
              <w:t xml:space="preserve">  </w:t>
            </w:r>
          </w:p>
        </w:tc>
      </w:tr>
      <w:tr w:rsidR="000413AB" w14:paraId="494ABB2F" w14:textId="77777777" w:rsidTr="4020718F">
        <w:trPr>
          <w:trHeight w:val="1387"/>
        </w:trPr>
        <w:tc>
          <w:tcPr>
            <w:tcW w:w="5529" w:type="dxa"/>
            <w:vMerge/>
          </w:tcPr>
          <w:p w14:paraId="600D762E" w14:textId="77777777" w:rsidR="000413AB" w:rsidRDefault="000413AB" w:rsidP="00E45960">
            <w:pPr>
              <w:pStyle w:val="NormalWeb"/>
              <w:spacing w:before="0" w:beforeAutospacing="0" w:after="0" w:afterAutospacing="0"/>
              <w:jc w:val="both"/>
              <w:rPr>
                <w:noProof/>
              </w:rPr>
            </w:pPr>
          </w:p>
        </w:tc>
        <w:tc>
          <w:tcPr>
            <w:tcW w:w="4103" w:type="dxa"/>
          </w:tcPr>
          <w:p w14:paraId="3E975A35" w14:textId="2505AA9E" w:rsidR="000413AB" w:rsidRPr="00BF7B5D" w:rsidRDefault="000413AB" w:rsidP="000413AB">
            <w:pPr>
              <w:jc w:val="both"/>
              <w:rPr>
                <w:rFonts w:eastAsia="Times New Roman"/>
                <w:b/>
                <w:bCs/>
              </w:rPr>
            </w:pPr>
            <w:r w:rsidRPr="000413AB">
              <w:rPr>
                <w:rFonts w:eastAsia="Times New Roman"/>
                <w:b/>
                <w:bCs/>
              </w:rPr>
              <w:t xml:space="preserve">Vai projektā uzņēmums ir valsts atbalsta, t.sk. </w:t>
            </w:r>
            <w:proofErr w:type="spellStart"/>
            <w:r w:rsidRPr="000413AB">
              <w:rPr>
                <w:rFonts w:eastAsia="Times New Roman"/>
                <w:b/>
                <w:bCs/>
                <w:i/>
                <w:iCs/>
              </w:rPr>
              <w:t>de</w:t>
            </w:r>
            <w:proofErr w:type="spellEnd"/>
            <w:r w:rsidRPr="000413AB">
              <w:rPr>
                <w:rFonts w:eastAsia="Times New Roman"/>
                <w:b/>
                <w:bCs/>
                <w:i/>
                <w:iCs/>
              </w:rPr>
              <w:t xml:space="preserve"> </w:t>
            </w:r>
            <w:proofErr w:type="spellStart"/>
            <w:r w:rsidRPr="000413AB">
              <w:rPr>
                <w:rFonts w:eastAsia="Times New Roman"/>
                <w:b/>
                <w:bCs/>
                <w:i/>
                <w:iCs/>
              </w:rPr>
              <w:t>minimis</w:t>
            </w:r>
            <w:proofErr w:type="spellEnd"/>
            <w:r w:rsidRPr="000413AB">
              <w:rPr>
                <w:rFonts w:eastAsia="Times New Roman"/>
                <w:b/>
                <w:bCs/>
              </w:rPr>
              <w:t xml:space="preserve"> sniedzējs</w:t>
            </w:r>
            <w:r w:rsidRPr="00BF7B5D">
              <w:rPr>
                <w:rFonts w:eastAsia="Times New Roman"/>
                <w:b/>
                <w:bCs/>
              </w:rPr>
              <w:t>?</w:t>
            </w:r>
          </w:p>
          <w:p w14:paraId="4F6C6BA2" w14:textId="77777777" w:rsidR="000413AB" w:rsidRPr="00BF7B5D" w:rsidRDefault="000413AB" w:rsidP="000413AB">
            <w:pPr>
              <w:rPr>
                <w:rFonts w:eastAsia="Times New Roman"/>
                <w:b/>
                <w:bCs/>
              </w:rPr>
            </w:pPr>
            <w:r w:rsidRPr="00BF7B5D">
              <w:rPr>
                <w:color w:val="7F7F7F" w:themeColor="text1" w:themeTint="80"/>
              </w:rPr>
              <w:t>Izvēlnē atzīmē atbilstošo:</w:t>
            </w:r>
          </w:p>
          <w:p w14:paraId="0D6A1187" w14:textId="77777777" w:rsidR="000413AB" w:rsidRPr="00BF7B5D" w:rsidRDefault="000413AB" w:rsidP="00CF1C59">
            <w:pPr>
              <w:pStyle w:val="NormalWeb"/>
              <w:numPr>
                <w:ilvl w:val="0"/>
                <w:numId w:val="16"/>
              </w:numPr>
              <w:spacing w:before="0" w:beforeAutospacing="0" w:after="0" w:afterAutospacing="0"/>
              <w:rPr>
                <w:color w:val="7F7F7F" w:themeColor="text1" w:themeTint="80"/>
              </w:rPr>
            </w:pPr>
            <w:r w:rsidRPr="00BF7B5D">
              <w:rPr>
                <w:color w:val="7F7F7F" w:themeColor="text1" w:themeTint="80"/>
              </w:rPr>
              <w:t>ir</w:t>
            </w:r>
          </w:p>
          <w:p w14:paraId="392F1C32" w14:textId="77777777" w:rsidR="000413AB" w:rsidRPr="009D044F" w:rsidRDefault="000413AB" w:rsidP="00CF1C59">
            <w:pPr>
              <w:pStyle w:val="NormalWeb"/>
              <w:numPr>
                <w:ilvl w:val="0"/>
                <w:numId w:val="16"/>
              </w:numPr>
              <w:spacing w:before="0" w:beforeAutospacing="0" w:after="0" w:afterAutospacing="0"/>
              <w:rPr>
                <w:rFonts w:eastAsia="Times New Roman"/>
                <w:b/>
                <w:bCs/>
              </w:rPr>
            </w:pPr>
            <w:r w:rsidRPr="00BF7B5D">
              <w:rPr>
                <w:color w:val="7F7F7F" w:themeColor="text1" w:themeTint="80"/>
              </w:rPr>
              <w:t>nav</w:t>
            </w:r>
          </w:p>
          <w:p w14:paraId="13A455E0" w14:textId="77777777" w:rsidR="009D044F" w:rsidRPr="00BF7B5D" w:rsidRDefault="009D044F" w:rsidP="009D044F">
            <w:pPr>
              <w:pStyle w:val="NormalWeb"/>
              <w:spacing w:before="0" w:beforeAutospacing="0" w:after="0" w:afterAutospacing="0"/>
              <w:ind w:left="720"/>
              <w:rPr>
                <w:rFonts w:eastAsia="Times New Roman"/>
                <w:b/>
                <w:bCs/>
              </w:rPr>
            </w:pPr>
          </w:p>
          <w:p w14:paraId="7F7BBE91" w14:textId="1C0D22CD" w:rsidR="000413AB" w:rsidRPr="000413AB" w:rsidRDefault="009D044F" w:rsidP="000413AB">
            <w:pPr>
              <w:pStyle w:val="NormalWeb"/>
              <w:spacing w:before="0" w:beforeAutospacing="0" w:after="0" w:afterAutospacing="0"/>
              <w:jc w:val="both"/>
              <w:rPr>
                <w:rFonts w:eastAsia="Times New Roman"/>
                <w:b/>
                <w:bCs/>
              </w:rPr>
            </w:pPr>
            <w:r w:rsidRPr="002A4134">
              <w:rPr>
                <w:i/>
                <w:iCs/>
                <w:color w:val="0000FF"/>
              </w:rPr>
              <w:t>Izvēlnē atzīmē ”nav”.</w:t>
            </w:r>
          </w:p>
        </w:tc>
      </w:tr>
      <w:tr w:rsidR="009D044F" w:rsidRPr="00496646" w14:paraId="1EA66FD2" w14:textId="77777777" w:rsidTr="4020718F">
        <w:trPr>
          <w:trHeight w:val="1387"/>
        </w:trPr>
        <w:tc>
          <w:tcPr>
            <w:tcW w:w="5529" w:type="dxa"/>
          </w:tcPr>
          <w:p w14:paraId="07D3E7F1" w14:textId="77777777" w:rsidR="009D044F" w:rsidRDefault="009D044F">
            <w:pPr>
              <w:pStyle w:val="NormalWeb"/>
              <w:spacing w:before="0" w:beforeAutospacing="0" w:after="0" w:afterAutospacing="0"/>
              <w:jc w:val="both"/>
              <w:rPr>
                <w:noProof/>
              </w:rPr>
            </w:pPr>
            <w:r>
              <w:rPr>
                <w:noProof/>
              </w:rPr>
              <w:drawing>
                <wp:inline distT="0" distB="0" distL="0" distR="0" wp14:anchorId="3902CDD9" wp14:editId="3B9FD31A">
                  <wp:extent cx="3256381" cy="1837427"/>
                  <wp:effectExtent l="0" t="0" r="1270" b="0"/>
                  <wp:docPr id="915912153" name="Picture 915912153" descr="A white text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912153" name="Picture 915912153" descr="A white text with black text&#10;&#10;Description automatically generated"/>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266527" cy="1843152"/>
                          </a:xfrm>
                          <a:prstGeom prst="rect">
                            <a:avLst/>
                          </a:prstGeom>
                          <a:noFill/>
                        </pic:spPr>
                      </pic:pic>
                    </a:graphicData>
                  </a:graphic>
                </wp:inline>
              </w:drawing>
            </w:r>
          </w:p>
        </w:tc>
        <w:tc>
          <w:tcPr>
            <w:tcW w:w="4103" w:type="dxa"/>
          </w:tcPr>
          <w:p w14:paraId="6775AC11" w14:textId="77777777" w:rsidR="009D044F" w:rsidRDefault="009D044F">
            <w:pPr>
              <w:jc w:val="both"/>
              <w:rPr>
                <w:rFonts w:eastAsia="Times New Roman"/>
                <w:b/>
                <w:bCs/>
              </w:rPr>
            </w:pPr>
            <w:r w:rsidRPr="00AB4F72">
              <w:rPr>
                <w:rFonts w:eastAsia="Times New Roman"/>
                <w:b/>
                <w:bCs/>
              </w:rPr>
              <w:t>Valsts atbalsta instruments</w:t>
            </w:r>
          </w:p>
          <w:p w14:paraId="2856E5C3" w14:textId="77777777" w:rsidR="009D044F" w:rsidRPr="00BF7B5D" w:rsidRDefault="009D044F">
            <w:pPr>
              <w:rPr>
                <w:rFonts w:eastAsia="Times New Roman"/>
                <w:b/>
                <w:bCs/>
              </w:rPr>
            </w:pPr>
            <w:r w:rsidRPr="00BF7B5D">
              <w:rPr>
                <w:color w:val="7F7F7F" w:themeColor="text1" w:themeTint="80"/>
              </w:rPr>
              <w:t>Izvēlnē atzīmē atbilstošo</w:t>
            </w:r>
          </w:p>
          <w:p w14:paraId="28B93EA9" w14:textId="77777777" w:rsidR="009D044F" w:rsidRDefault="009D044F">
            <w:pPr>
              <w:jc w:val="both"/>
              <w:rPr>
                <w:i/>
                <w:iCs/>
                <w:color w:val="FF0000"/>
              </w:rPr>
            </w:pPr>
          </w:p>
          <w:p w14:paraId="65A5A48C" w14:textId="77777777" w:rsidR="009D044F" w:rsidRPr="00496646" w:rsidRDefault="009D044F">
            <w:pPr>
              <w:jc w:val="both"/>
              <w:rPr>
                <w:i/>
                <w:iCs/>
                <w:color w:val="FF0000"/>
              </w:rPr>
            </w:pPr>
            <w:r w:rsidRPr="002A4134">
              <w:rPr>
                <w:i/>
                <w:iCs/>
                <w:color w:val="0000FF"/>
              </w:rPr>
              <w:t>Izvēlnē “Valsts atbalsta instruments” norāda “tiešais maksājums no valsts vai pašvaldības budžeta (subsīdija vai dotācija)”</w:t>
            </w:r>
            <w:r>
              <w:rPr>
                <w:i/>
                <w:iCs/>
                <w:color w:val="0000FF"/>
              </w:rPr>
              <w:t>.</w:t>
            </w:r>
          </w:p>
        </w:tc>
      </w:tr>
      <w:tr w:rsidR="009D044F" w:rsidRPr="00496646" w14:paraId="18D59EC9" w14:textId="77777777" w:rsidTr="4020718F">
        <w:trPr>
          <w:trHeight w:val="1387"/>
        </w:trPr>
        <w:tc>
          <w:tcPr>
            <w:tcW w:w="5529" w:type="dxa"/>
            <w:vMerge w:val="restart"/>
            <w:vAlign w:val="center"/>
          </w:tcPr>
          <w:p w14:paraId="721C8069" w14:textId="77777777" w:rsidR="009D044F" w:rsidRDefault="009D044F">
            <w:pPr>
              <w:pStyle w:val="NormalWeb"/>
              <w:spacing w:before="0" w:beforeAutospacing="0" w:after="0" w:afterAutospacing="0"/>
              <w:jc w:val="both"/>
              <w:rPr>
                <w:noProof/>
              </w:rPr>
            </w:pPr>
          </w:p>
          <w:p w14:paraId="4A773408" w14:textId="77777777" w:rsidR="009D044F" w:rsidRDefault="009D044F">
            <w:pPr>
              <w:pStyle w:val="NormalWeb"/>
              <w:spacing w:before="0" w:beforeAutospacing="0" w:after="0" w:afterAutospacing="0"/>
              <w:jc w:val="both"/>
              <w:rPr>
                <w:noProof/>
              </w:rPr>
            </w:pPr>
            <w:r>
              <w:rPr>
                <w:noProof/>
              </w:rPr>
              <w:drawing>
                <wp:inline distT="0" distB="0" distL="0" distR="0" wp14:anchorId="7D725B0B" wp14:editId="271BA398">
                  <wp:extent cx="3615055" cy="1633855"/>
                  <wp:effectExtent l="0" t="0" r="4445" b="4445"/>
                  <wp:docPr id="648337123" name="Picture 64833712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337123" name="Picture 648337123" descr="A screenshot of a computer&#10;&#10;Description automatically generated"/>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615055" cy="1633855"/>
                          </a:xfrm>
                          <a:prstGeom prst="rect">
                            <a:avLst/>
                          </a:prstGeom>
                          <a:noFill/>
                        </pic:spPr>
                      </pic:pic>
                    </a:graphicData>
                  </a:graphic>
                </wp:inline>
              </w:drawing>
            </w:r>
          </w:p>
          <w:p w14:paraId="5A13E25C" w14:textId="77777777" w:rsidR="009D044F" w:rsidRDefault="009D044F">
            <w:pPr>
              <w:pStyle w:val="NormalWeb"/>
              <w:spacing w:before="0" w:beforeAutospacing="0" w:after="0" w:afterAutospacing="0"/>
              <w:jc w:val="both"/>
              <w:rPr>
                <w:noProof/>
              </w:rPr>
            </w:pPr>
          </w:p>
        </w:tc>
        <w:tc>
          <w:tcPr>
            <w:tcW w:w="4103" w:type="dxa"/>
          </w:tcPr>
          <w:p w14:paraId="47DFB9E4" w14:textId="77777777" w:rsidR="009D044F" w:rsidRDefault="009D044F">
            <w:pPr>
              <w:jc w:val="both"/>
              <w:rPr>
                <w:rFonts w:eastAsia="Times New Roman"/>
                <w:b/>
                <w:bCs/>
              </w:rPr>
            </w:pPr>
            <w:r w:rsidRPr="00496646">
              <w:rPr>
                <w:rFonts w:eastAsia="Times New Roman"/>
                <w:b/>
                <w:bCs/>
              </w:rPr>
              <w:t>Atbalsta mērķi</w:t>
            </w:r>
          </w:p>
          <w:p w14:paraId="6CEB2AD4" w14:textId="77777777" w:rsidR="009D044F" w:rsidRPr="00BF7B5D" w:rsidRDefault="009D044F">
            <w:pPr>
              <w:rPr>
                <w:rFonts w:eastAsia="Times New Roman"/>
                <w:b/>
                <w:bCs/>
              </w:rPr>
            </w:pPr>
            <w:r w:rsidRPr="00BF7B5D">
              <w:rPr>
                <w:color w:val="7F7F7F" w:themeColor="text1" w:themeTint="80"/>
              </w:rPr>
              <w:t>Izvēlnē atzīmē atbilstošo</w:t>
            </w:r>
          </w:p>
          <w:p w14:paraId="14D70067" w14:textId="77777777" w:rsidR="009D044F" w:rsidRDefault="009D044F">
            <w:pPr>
              <w:jc w:val="both"/>
              <w:rPr>
                <w:i/>
                <w:iCs/>
                <w:color w:val="FF0000"/>
              </w:rPr>
            </w:pPr>
          </w:p>
          <w:p w14:paraId="17372CC9" w14:textId="77777777" w:rsidR="009D044F" w:rsidRPr="002A4134" w:rsidRDefault="009D044F">
            <w:pPr>
              <w:jc w:val="both"/>
              <w:rPr>
                <w:i/>
                <w:iCs/>
                <w:color w:val="0000FF"/>
              </w:rPr>
            </w:pPr>
            <w:r w:rsidRPr="3682EE4E">
              <w:rPr>
                <w:i/>
                <w:iCs/>
                <w:color w:val="0000FF"/>
              </w:rPr>
              <w:t>Izvēlnē izvēlas vienu vai vairākus atbalsta mērķus atbilstoši projektā paredzētajām projekta sadarbības partnera darbībām:</w:t>
            </w:r>
          </w:p>
          <w:p w14:paraId="3ABDEBCB" w14:textId="7C4DD079" w:rsidR="009D044F" w:rsidRDefault="009D044F" w:rsidP="00CF1C59">
            <w:pPr>
              <w:pStyle w:val="ListParagraph"/>
              <w:numPr>
                <w:ilvl w:val="0"/>
                <w:numId w:val="43"/>
              </w:numPr>
              <w:spacing w:after="0" w:line="240" w:lineRule="auto"/>
              <w:jc w:val="both"/>
              <w:rPr>
                <w:rFonts w:ascii="Times New Roman" w:hAnsi="Times New Roman"/>
                <w:bCs/>
                <w:i/>
                <w:color w:val="0000FF"/>
                <w:sz w:val="24"/>
                <w:szCs w:val="24"/>
              </w:rPr>
            </w:pPr>
            <w:r w:rsidRPr="00230767">
              <w:rPr>
                <w:rFonts w:ascii="Times New Roman" w:hAnsi="Times New Roman"/>
                <w:bCs/>
                <w:i/>
                <w:color w:val="0000FF"/>
                <w:sz w:val="24"/>
                <w:szCs w:val="24"/>
              </w:rPr>
              <w:t>Reģionālais atbalsts - ieguldījumu atbalsts (651/2014 14.pants</w:t>
            </w:r>
            <w:r>
              <w:rPr>
                <w:rFonts w:ascii="Times New Roman" w:hAnsi="Times New Roman"/>
                <w:bCs/>
                <w:i/>
                <w:color w:val="0000FF"/>
                <w:sz w:val="24"/>
                <w:szCs w:val="24"/>
              </w:rPr>
              <w:t xml:space="preserve">)  </w:t>
            </w:r>
            <w:r w:rsidRPr="00B6247F">
              <w:rPr>
                <w:rFonts w:ascii="Times New Roman" w:hAnsi="Times New Roman"/>
                <w:bCs/>
                <w:i/>
                <w:color w:val="0000FF"/>
                <w:sz w:val="24"/>
                <w:szCs w:val="24"/>
              </w:rPr>
              <w:t xml:space="preserve">(attiecināms, ja projektā paredzētas sadarbības partnera - komersanta darbības atbilstoši MK noteikumu </w:t>
            </w:r>
            <w:r>
              <w:rPr>
                <w:rFonts w:ascii="Times New Roman" w:hAnsi="Times New Roman"/>
                <w:bCs/>
                <w:i/>
                <w:color w:val="0000FF"/>
                <w:sz w:val="24"/>
                <w:szCs w:val="24"/>
              </w:rPr>
              <w:t>52</w:t>
            </w:r>
            <w:r w:rsidRPr="00B6247F">
              <w:rPr>
                <w:rFonts w:ascii="Times New Roman" w:hAnsi="Times New Roman"/>
                <w:bCs/>
                <w:i/>
                <w:color w:val="0000FF"/>
                <w:sz w:val="24"/>
                <w:szCs w:val="24"/>
              </w:rPr>
              <w:t>. punktā noteiktajam)</w:t>
            </w:r>
            <w:r>
              <w:rPr>
                <w:rFonts w:ascii="Times New Roman" w:hAnsi="Times New Roman"/>
                <w:bCs/>
                <w:i/>
                <w:color w:val="0000FF"/>
                <w:sz w:val="24"/>
                <w:szCs w:val="24"/>
              </w:rPr>
              <w:t>;</w:t>
            </w:r>
          </w:p>
          <w:p w14:paraId="230B9D3F" w14:textId="50F9B680" w:rsidR="009D044F" w:rsidRPr="004C3220" w:rsidRDefault="009D044F" w:rsidP="00CF1C59">
            <w:pPr>
              <w:pStyle w:val="ListParagraph"/>
              <w:numPr>
                <w:ilvl w:val="0"/>
                <w:numId w:val="43"/>
              </w:numPr>
              <w:spacing w:after="0" w:line="240" w:lineRule="auto"/>
              <w:jc w:val="both"/>
              <w:rPr>
                <w:rFonts w:ascii="Times New Roman" w:hAnsi="Times New Roman"/>
                <w:bCs/>
                <w:i/>
                <w:color w:val="0000FF"/>
                <w:sz w:val="24"/>
                <w:szCs w:val="24"/>
              </w:rPr>
            </w:pPr>
            <w:r w:rsidRPr="004C3220">
              <w:rPr>
                <w:rFonts w:ascii="Times New Roman" w:hAnsi="Times New Roman"/>
                <w:bCs/>
                <w:i/>
                <w:color w:val="0000FF"/>
                <w:sz w:val="24"/>
                <w:szCs w:val="24"/>
              </w:rPr>
              <w:t xml:space="preserve">Atbalsts vides aizsardzībai - Ieguldījumu atbalsts piesārņotu vietu attīrīšanai (651/2014 </w:t>
            </w:r>
            <w:r w:rsidRPr="004C3220">
              <w:rPr>
                <w:rFonts w:ascii="Times New Roman" w:hAnsi="Times New Roman"/>
                <w:bCs/>
                <w:i/>
                <w:color w:val="0000FF"/>
                <w:sz w:val="24"/>
                <w:szCs w:val="24"/>
              </w:rPr>
              <w:lastRenderedPageBreak/>
              <w:t>45.pants)</w:t>
            </w:r>
            <w:r>
              <w:rPr>
                <w:rFonts w:ascii="Times New Roman" w:hAnsi="Times New Roman"/>
                <w:bCs/>
                <w:i/>
                <w:color w:val="0000FF"/>
                <w:sz w:val="24"/>
                <w:szCs w:val="24"/>
              </w:rPr>
              <w:t xml:space="preserve"> </w:t>
            </w:r>
            <w:r w:rsidRPr="00427A57">
              <w:rPr>
                <w:rFonts w:ascii="Times New Roman" w:hAnsi="Times New Roman"/>
                <w:bCs/>
                <w:i/>
                <w:color w:val="0000FF"/>
                <w:sz w:val="24"/>
                <w:szCs w:val="24"/>
              </w:rPr>
              <w:t>(</w:t>
            </w:r>
            <w:r w:rsidRPr="00950D94">
              <w:rPr>
                <w:rFonts w:ascii="Times New Roman" w:hAnsi="Times New Roman"/>
                <w:bCs/>
                <w:i/>
                <w:color w:val="0000FF"/>
                <w:sz w:val="24"/>
                <w:szCs w:val="24"/>
              </w:rPr>
              <w:t>atzīmē,</w:t>
            </w:r>
            <w:r w:rsidRPr="00427A57">
              <w:rPr>
                <w:rFonts w:ascii="Times New Roman" w:hAnsi="Times New Roman"/>
                <w:bCs/>
                <w:i/>
                <w:color w:val="0000FF"/>
                <w:sz w:val="24"/>
                <w:szCs w:val="24"/>
              </w:rPr>
              <w:t xml:space="preserve"> ja projektā paredzētas sadarbības partnera darbības atbilstoši MK noteikumu </w:t>
            </w:r>
            <w:r>
              <w:rPr>
                <w:rFonts w:ascii="Times New Roman" w:hAnsi="Times New Roman"/>
                <w:bCs/>
                <w:i/>
                <w:color w:val="0000FF"/>
                <w:sz w:val="24"/>
                <w:szCs w:val="24"/>
              </w:rPr>
              <w:t>54</w:t>
            </w:r>
            <w:r w:rsidRPr="00427A57">
              <w:rPr>
                <w:rFonts w:ascii="Times New Roman" w:hAnsi="Times New Roman"/>
                <w:bCs/>
                <w:i/>
                <w:color w:val="0000FF"/>
                <w:sz w:val="24"/>
                <w:szCs w:val="24"/>
              </w:rPr>
              <w:t>. punktā noteiktajam)</w:t>
            </w:r>
          </w:p>
          <w:p w14:paraId="0F9C2CD7" w14:textId="488C554F" w:rsidR="009D044F" w:rsidRPr="004C3220" w:rsidRDefault="009D044F" w:rsidP="00CF1C59">
            <w:pPr>
              <w:pStyle w:val="ListParagraph"/>
              <w:numPr>
                <w:ilvl w:val="0"/>
                <w:numId w:val="43"/>
              </w:numPr>
              <w:spacing w:after="0" w:line="240" w:lineRule="auto"/>
              <w:jc w:val="both"/>
              <w:rPr>
                <w:rFonts w:ascii="Times New Roman" w:hAnsi="Times New Roman"/>
                <w:bCs/>
                <w:i/>
                <w:color w:val="0000FF"/>
                <w:sz w:val="24"/>
                <w:szCs w:val="24"/>
              </w:rPr>
            </w:pPr>
            <w:r w:rsidRPr="004C3220">
              <w:rPr>
                <w:rFonts w:ascii="Times New Roman" w:hAnsi="Times New Roman"/>
                <w:bCs/>
                <w:i/>
                <w:color w:val="0000FF"/>
                <w:sz w:val="24"/>
                <w:szCs w:val="24"/>
              </w:rPr>
              <w:t xml:space="preserve">Atbalsts vides aizsardzībai - Ieguldījumu atbalsts, lai veicinātu enerģijas ražošanu no atjaunojamiem resursiem (651/2014 41.pants)  </w:t>
            </w:r>
            <w:r w:rsidRPr="00427A57">
              <w:rPr>
                <w:rFonts w:ascii="Times New Roman" w:hAnsi="Times New Roman"/>
                <w:bCs/>
                <w:i/>
                <w:color w:val="0000FF"/>
                <w:sz w:val="24"/>
                <w:szCs w:val="24"/>
              </w:rPr>
              <w:t>(</w:t>
            </w:r>
            <w:r w:rsidRPr="00950D94">
              <w:rPr>
                <w:rFonts w:ascii="Times New Roman" w:hAnsi="Times New Roman"/>
                <w:bCs/>
                <w:i/>
                <w:color w:val="0000FF"/>
                <w:sz w:val="24"/>
                <w:szCs w:val="24"/>
              </w:rPr>
              <w:t>atzīmē,</w:t>
            </w:r>
            <w:r w:rsidRPr="00427A57">
              <w:rPr>
                <w:rFonts w:ascii="Times New Roman" w:hAnsi="Times New Roman"/>
                <w:bCs/>
                <w:i/>
                <w:color w:val="0000FF"/>
                <w:sz w:val="24"/>
                <w:szCs w:val="24"/>
              </w:rPr>
              <w:t xml:space="preserve"> ja projektā paredzētas sadarbības partnera darbības atbilstoši MK noteikumu </w:t>
            </w:r>
            <w:r>
              <w:rPr>
                <w:rFonts w:ascii="Times New Roman" w:hAnsi="Times New Roman"/>
                <w:bCs/>
                <w:i/>
                <w:color w:val="0000FF"/>
                <w:sz w:val="24"/>
                <w:szCs w:val="24"/>
              </w:rPr>
              <w:t>53</w:t>
            </w:r>
            <w:r w:rsidRPr="00427A57">
              <w:rPr>
                <w:rFonts w:ascii="Times New Roman" w:hAnsi="Times New Roman"/>
                <w:bCs/>
                <w:i/>
                <w:color w:val="0000FF"/>
                <w:sz w:val="24"/>
                <w:szCs w:val="24"/>
              </w:rPr>
              <w:t>. punktā noteiktajam)</w:t>
            </w:r>
            <w:r>
              <w:rPr>
                <w:rFonts w:ascii="Times New Roman" w:hAnsi="Times New Roman"/>
                <w:bCs/>
                <w:i/>
                <w:color w:val="0000FF"/>
                <w:sz w:val="24"/>
                <w:szCs w:val="24"/>
              </w:rPr>
              <w:t>;</w:t>
            </w:r>
          </w:p>
          <w:p w14:paraId="7570FB5C" w14:textId="18F84F02" w:rsidR="009D044F" w:rsidRPr="004C3220" w:rsidRDefault="7D57C812" w:rsidP="00CF1C59">
            <w:pPr>
              <w:pStyle w:val="ListParagraph"/>
              <w:numPr>
                <w:ilvl w:val="0"/>
                <w:numId w:val="43"/>
              </w:numPr>
              <w:spacing w:after="0" w:line="240" w:lineRule="auto"/>
              <w:jc w:val="both"/>
              <w:rPr>
                <w:rFonts w:ascii="Times New Roman" w:hAnsi="Times New Roman"/>
                <w:i/>
                <w:iCs/>
                <w:color w:val="0000FF"/>
                <w:sz w:val="24"/>
                <w:szCs w:val="24"/>
              </w:rPr>
            </w:pPr>
            <w:r w:rsidRPr="4020718F">
              <w:rPr>
                <w:rFonts w:ascii="Times New Roman" w:hAnsi="Times New Roman"/>
                <w:i/>
                <w:iCs/>
                <w:color w:val="0000FF"/>
                <w:sz w:val="24"/>
                <w:szCs w:val="24"/>
              </w:rPr>
              <w:t>Eiropas Komisijas 2011.gada 20.decembra lēmumu Nr.2012/21/ES par līguma par Eiropas Savienības darbību 106. panta 2. punkts (atzīmē, ja projektā paredzētas sadarbības partnera darbības atbilstoši MK noteikumu 66. punktā noteiktajam);</w:t>
            </w:r>
          </w:p>
          <w:p w14:paraId="0A67EEAA" w14:textId="3A058FD9" w:rsidR="009D044F" w:rsidRPr="004C3220" w:rsidRDefault="009D044F" w:rsidP="00CF1C59">
            <w:pPr>
              <w:pStyle w:val="ListParagraph"/>
              <w:numPr>
                <w:ilvl w:val="0"/>
                <w:numId w:val="43"/>
              </w:numPr>
              <w:spacing w:after="0" w:line="240" w:lineRule="auto"/>
              <w:jc w:val="both"/>
              <w:rPr>
                <w:rFonts w:ascii="Times New Roman" w:hAnsi="Times New Roman"/>
                <w:bCs/>
                <w:i/>
                <w:color w:val="0000FF"/>
                <w:sz w:val="24"/>
                <w:szCs w:val="24"/>
              </w:rPr>
            </w:pPr>
            <w:r w:rsidRPr="004C3220">
              <w:rPr>
                <w:rFonts w:ascii="Times New Roman" w:hAnsi="Times New Roman"/>
                <w:bCs/>
                <w:i/>
                <w:color w:val="0000FF"/>
                <w:sz w:val="24"/>
                <w:szCs w:val="24"/>
              </w:rPr>
              <w:t>Ieguldījumu atbalsts vietējai infrastruktūrai (651/2014 56.pants)</w:t>
            </w:r>
            <w:r>
              <w:rPr>
                <w:rFonts w:ascii="Times New Roman" w:hAnsi="Times New Roman"/>
                <w:bCs/>
                <w:i/>
                <w:color w:val="0000FF"/>
                <w:sz w:val="24"/>
                <w:szCs w:val="24"/>
              </w:rPr>
              <w:t xml:space="preserve"> </w:t>
            </w:r>
            <w:r w:rsidRPr="00427A57">
              <w:rPr>
                <w:rFonts w:ascii="Times New Roman" w:hAnsi="Times New Roman"/>
                <w:bCs/>
                <w:i/>
                <w:color w:val="0000FF"/>
                <w:sz w:val="24"/>
                <w:szCs w:val="24"/>
              </w:rPr>
              <w:t>(</w:t>
            </w:r>
            <w:r w:rsidRPr="00950D94">
              <w:rPr>
                <w:rFonts w:ascii="Times New Roman" w:hAnsi="Times New Roman"/>
                <w:bCs/>
                <w:i/>
                <w:color w:val="0000FF"/>
                <w:sz w:val="24"/>
                <w:szCs w:val="24"/>
              </w:rPr>
              <w:t>atzīmē,</w:t>
            </w:r>
            <w:r w:rsidRPr="00427A57">
              <w:rPr>
                <w:rFonts w:ascii="Times New Roman" w:hAnsi="Times New Roman"/>
                <w:bCs/>
                <w:i/>
                <w:color w:val="0000FF"/>
                <w:sz w:val="24"/>
                <w:szCs w:val="24"/>
              </w:rPr>
              <w:t xml:space="preserve"> ja projektā paredzētas sadarbības partnera darbības atbilstoši MK noteikumu </w:t>
            </w:r>
            <w:r>
              <w:rPr>
                <w:rFonts w:ascii="Times New Roman" w:hAnsi="Times New Roman"/>
                <w:bCs/>
                <w:i/>
                <w:color w:val="0000FF"/>
                <w:sz w:val="24"/>
                <w:szCs w:val="24"/>
              </w:rPr>
              <w:t>55</w:t>
            </w:r>
            <w:r w:rsidRPr="00427A57">
              <w:rPr>
                <w:rFonts w:ascii="Times New Roman" w:hAnsi="Times New Roman"/>
                <w:bCs/>
                <w:i/>
                <w:color w:val="0000FF"/>
                <w:sz w:val="24"/>
                <w:szCs w:val="24"/>
              </w:rPr>
              <w:t>. punktā noteiktajam)</w:t>
            </w:r>
            <w:r>
              <w:rPr>
                <w:rFonts w:ascii="Times New Roman" w:hAnsi="Times New Roman"/>
                <w:bCs/>
                <w:i/>
                <w:color w:val="0000FF"/>
                <w:sz w:val="24"/>
                <w:szCs w:val="24"/>
              </w:rPr>
              <w:t>;</w:t>
            </w:r>
          </w:p>
          <w:p w14:paraId="503B9525" w14:textId="09234275" w:rsidR="009D044F" w:rsidRPr="00496646" w:rsidRDefault="7D57C812" w:rsidP="00CF1C59">
            <w:pPr>
              <w:pStyle w:val="ListParagraph"/>
              <w:numPr>
                <w:ilvl w:val="0"/>
                <w:numId w:val="43"/>
              </w:numPr>
              <w:spacing w:after="0" w:line="240" w:lineRule="auto"/>
              <w:jc w:val="both"/>
              <w:rPr>
                <w:rFonts w:ascii="Times New Roman" w:hAnsi="Times New Roman"/>
                <w:i/>
                <w:iCs/>
                <w:color w:val="0000FF"/>
                <w:sz w:val="24"/>
                <w:szCs w:val="24"/>
              </w:rPr>
            </w:pPr>
            <w:r w:rsidRPr="4020718F">
              <w:rPr>
                <w:rFonts w:ascii="Times New Roman" w:hAnsi="Times New Roman"/>
                <w:i/>
                <w:iCs/>
                <w:color w:val="0000FF"/>
                <w:sz w:val="24"/>
                <w:szCs w:val="24"/>
              </w:rPr>
              <w:t xml:space="preserve">Komisijas regula (ES) Nr. </w:t>
            </w:r>
            <w:r w:rsidR="0A300676" w:rsidRPr="00E46DDA">
              <w:rPr>
                <w:rFonts w:ascii="Times New Roman" w:eastAsia="Times New Roman" w:hAnsi="Times New Roman"/>
                <w:i/>
                <w:iCs/>
                <w:color w:val="0000FF"/>
                <w:sz w:val="24"/>
                <w:szCs w:val="24"/>
              </w:rPr>
              <w:t>2023/2831</w:t>
            </w:r>
            <w:r w:rsidRPr="00E46DDA">
              <w:rPr>
                <w:rFonts w:ascii="Times New Roman" w:hAnsi="Times New Roman"/>
                <w:i/>
                <w:iCs/>
                <w:color w:val="0000FF"/>
                <w:sz w:val="24"/>
                <w:szCs w:val="24"/>
              </w:rPr>
              <w:t xml:space="preserve"> </w:t>
            </w:r>
            <w:r w:rsidRPr="4020718F">
              <w:rPr>
                <w:rFonts w:ascii="Times New Roman" w:hAnsi="Times New Roman"/>
                <w:i/>
                <w:iCs/>
                <w:color w:val="0000FF"/>
                <w:sz w:val="24"/>
                <w:szCs w:val="24"/>
              </w:rPr>
              <w:t>(20</w:t>
            </w:r>
            <w:r w:rsidR="094474D8" w:rsidRPr="4020718F">
              <w:rPr>
                <w:rFonts w:ascii="Times New Roman" w:hAnsi="Times New Roman"/>
                <w:i/>
                <w:iCs/>
                <w:color w:val="0000FF"/>
                <w:sz w:val="24"/>
                <w:szCs w:val="24"/>
              </w:rPr>
              <w:t>2</w:t>
            </w:r>
            <w:r w:rsidRPr="4020718F">
              <w:rPr>
                <w:rFonts w:ascii="Times New Roman" w:hAnsi="Times New Roman"/>
                <w:i/>
                <w:iCs/>
                <w:color w:val="0000FF"/>
                <w:sz w:val="24"/>
                <w:szCs w:val="24"/>
              </w:rPr>
              <w:t>3. gada 1</w:t>
            </w:r>
            <w:r w:rsidR="3F20DCE9" w:rsidRPr="4020718F">
              <w:rPr>
                <w:rFonts w:ascii="Times New Roman" w:hAnsi="Times New Roman"/>
                <w:i/>
                <w:iCs/>
                <w:color w:val="0000FF"/>
                <w:sz w:val="24"/>
                <w:szCs w:val="24"/>
              </w:rPr>
              <w:t>3</w:t>
            </w:r>
            <w:r w:rsidRPr="4020718F">
              <w:rPr>
                <w:rFonts w:ascii="Times New Roman" w:hAnsi="Times New Roman"/>
                <w:i/>
                <w:iCs/>
                <w:color w:val="0000FF"/>
                <w:sz w:val="24"/>
                <w:szCs w:val="24"/>
              </w:rPr>
              <w:t xml:space="preserve">. decembris) par Līguma par Eiropas Savienības darbību 107. un 108. panta piemērošanu </w:t>
            </w:r>
            <w:proofErr w:type="spellStart"/>
            <w:r w:rsidRPr="4020718F">
              <w:rPr>
                <w:rFonts w:ascii="Times New Roman" w:hAnsi="Times New Roman"/>
                <w:i/>
                <w:iCs/>
                <w:color w:val="0000FF"/>
                <w:sz w:val="24"/>
                <w:szCs w:val="24"/>
              </w:rPr>
              <w:t>de</w:t>
            </w:r>
            <w:proofErr w:type="spellEnd"/>
            <w:r w:rsidRPr="4020718F">
              <w:rPr>
                <w:rFonts w:ascii="Times New Roman" w:hAnsi="Times New Roman"/>
                <w:i/>
                <w:iCs/>
                <w:color w:val="0000FF"/>
                <w:sz w:val="24"/>
                <w:szCs w:val="24"/>
              </w:rPr>
              <w:t xml:space="preserve"> </w:t>
            </w:r>
            <w:proofErr w:type="spellStart"/>
            <w:r w:rsidRPr="4020718F">
              <w:rPr>
                <w:rFonts w:ascii="Times New Roman" w:hAnsi="Times New Roman"/>
                <w:i/>
                <w:iCs/>
                <w:color w:val="0000FF"/>
                <w:sz w:val="24"/>
                <w:szCs w:val="24"/>
              </w:rPr>
              <w:t>minimis</w:t>
            </w:r>
            <w:proofErr w:type="spellEnd"/>
            <w:r w:rsidRPr="4020718F">
              <w:rPr>
                <w:rFonts w:ascii="Times New Roman" w:hAnsi="Times New Roman"/>
                <w:i/>
                <w:iCs/>
                <w:color w:val="0000FF"/>
                <w:sz w:val="24"/>
                <w:szCs w:val="24"/>
              </w:rPr>
              <w:t xml:space="preserve"> atbalstam (atzīmē, ja projektā paredzētas sadarbības partnera projekta iesniegumu pamatojošās dokumentācijas sagatavošanas izmaksas atbilstoši MK noteikumu 67.punktam, kas saistītas ar projekta darbībām, kurām piemērojami regulas Nr. 651/2014 nosacījumi).</w:t>
            </w:r>
          </w:p>
        </w:tc>
      </w:tr>
      <w:tr w:rsidR="009D044F" w:rsidRPr="00496646" w14:paraId="085AD646" w14:textId="77777777" w:rsidTr="4020718F">
        <w:trPr>
          <w:trHeight w:val="556"/>
        </w:trPr>
        <w:tc>
          <w:tcPr>
            <w:tcW w:w="5529" w:type="dxa"/>
            <w:vMerge/>
          </w:tcPr>
          <w:p w14:paraId="56393F8A" w14:textId="77777777" w:rsidR="009D044F" w:rsidRDefault="009D044F">
            <w:pPr>
              <w:pStyle w:val="NormalWeb"/>
              <w:spacing w:before="0" w:beforeAutospacing="0" w:after="0" w:afterAutospacing="0"/>
              <w:jc w:val="both"/>
              <w:rPr>
                <w:noProof/>
              </w:rPr>
            </w:pPr>
          </w:p>
        </w:tc>
        <w:tc>
          <w:tcPr>
            <w:tcW w:w="4103" w:type="dxa"/>
          </w:tcPr>
          <w:p w14:paraId="6D4765A6" w14:textId="77777777" w:rsidR="009D044F" w:rsidRDefault="009D044F">
            <w:pPr>
              <w:jc w:val="both"/>
              <w:rPr>
                <w:rFonts w:eastAsia="Times New Roman"/>
                <w:b/>
                <w:bCs/>
              </w:rPr>
            </w:pPr>
            <w:r w:rsidRPr="00496646">
              <w:rPr>
                <w:rFonts w:eastAsia="Times New Roman"/>
                <w:b/>
                <w:bCs/>
              </w:rPr>
              <w:t>Uzņēmums neatbilst grūtībās nonākuša uzņēmuma definīcijai</w:t>
            </w:r>
          </w:p>
          <w:p w14:paraId="67138D4F" w14:textId="77777777" w:rsidR="009D044F" w:rsidRPr="00BF7B5D" w:rsidRDefault="009D044F">
            <w:pPr>
              <w:rPr>
                <w:rFonts w:eastAsia="Times New Roman"/>
                <w:b/>
                <w:bCs/>
              </w:rPr>
            </w:pPr>
            <w:r w:rsidRPr="00BF7B5D">
              <w:rPr>
                <w:color w:val="7F7F7F" w:themeColor="text1" w:themeTint="80"/>
              </w:rPr>
              <w:t>Izvēlnē atzīmē atbilstošo:</w:t>
            </w:r>
          </w:p>
          <w:p w14:paraId="74210136" w14:textId="77777777" w:rsidR="009D044F" w:rsidRPr="00BF7B5D" w:rsidRDefault="009D044F" w:rsidP="00CF1C59">
            <w:pPr>
              <w:pStyle w:val="NormalWeb"/>
              <w:numPr>
                <w:ilvl w:val="0"/>
                <w:numId w:val="15"/>
              </w:numPr>
              <w:spacing w:before="0" w:beforeAutospacing="0" w:after="0" w:afterAutospacing="0"/>
              <w:rPr>
                <w:color w:val="7F7F7F" w:themeColor="text1" w:themeTint="80"/>
              </w:rPr>
            </w:pPr>
            <w:r>
              <w:rPr>
                <w:color w:val="7F7F7F" w:themeColor="text1" w:themeTint="80"/>
              </w:rPr>
              <w:t>atbilst</w:t>
            </w:r>
          </w:p>
          <w:p w14:paraId="31387BF0" w14:textId="77777777" w:rsidR="009D044F" w:rsidRPr="00BF7B5D" w:rsidRDefault="009D044F" w:rsidP="00CF1C59">
            <w:pPr>
              <w:pStyle w:val="NormalWeb"/>
              <w:numPr>
                <w:ilvl w:val="0"/>
                <w:numId w:val="15"/>
              </w:numPr>
              <w:spacing w:before="0" w:beforeAutospacing="0" w:after="0" w:afterAutospacing="0"/>
              <w:rPr>
                <w:color w:val="7F7F7F" w:themeColor="text1" w:themeTint="80"/>
              </w:rPr>
            </w:pPr>
            <w:r>
              <w:rPr>
                <w:color w:val="7F7F7F" w:themeColor="text1" w:themeTint="80"/>
              </w:rPr>
              <w:t>neatbilst</w:t>
            </w:r>
          </w:p>
          <w:p w14:paraId="5EF781D3" w14:textId="77777777" w:rsidR="009D044F" w:rsidRPr="00BF7B5D" w:rsidRDefault="009D044F">
            <w:pPr>
              <w:rPr>
                <w:rFonts w:eastAsia="Times New Roman"/>
                <w:b/>
                <w:bCs/>
              </w:rPr>
            </w:pPr>
          </w:p>
          <w:p w14:paraId="583C5B1C" w14:textId="77777777" w:rsidR="009D044F" w:rsidRPr="002A4134" w:rsidRDefault="009D044F">
            <w:pPr>
              <w:jc w:val="both"/>
              <w:rPr>
                <w:rFonts w:eastAsia="Times New Roman"/>
                <w:i/>
                <w:iCs/>
                <w:color w:val="0000FF"/>
              </w:rPr>
            </w:pPr>
            <w:r w:rsidRPr="002A4134">
              <w:rPr>
                <w:rFonts w:eastAsia="Times New Roman"/>
                <w:i/>
                <w:iCs/>
                <w:color w:val="0000FF"/>
              </w:rPr>
              <w:lastRenderedPageBreak/>
              <w:t xml:space="preserve">Izvēlnē atzīmē “neatbilst”, ja sadarbības partneris neatbilst  regulas </w:t>
            </w:r>
            <w:r w:rsidRPr="002A4134" w:rsidDel="001A473F">
              <w:rPr>
                <w:rFonts w:eastAsia="Times New Roman"/>
                <w:i/>
                <w:iCs/>
                <w:color w:val="0000FF"/>
              </w:rPr>
              <w:t xml:space="preserve">Nr. </w:t>
            </w:r>
            <w:r w:rsidRPr="002A4134">
              <w:rPr>
                <w:rFonts w:eastAsia="Times New Roman"/>
                <w:i/>
                <w:iCs/>
                <w:color w:val="0000FF"/>
              </w:rPr>
              <w:t>651/2014 2. panta 18. punktā paredzētajām situācijām.</w:t>
            </w:r>
          </w:p>
          <w:p w14:paraId="1E802AC0" w14:textId="77777777" w:rsidR="009D044F" w:rsidRPr="002A4134" w:rsidRDefault="009D044F">
            <w:pPr>
              <w:jc w:val="both"/>
              <w:rPr>
                <w:rFonts w:eastAsia="Times New Roman"/>
                <w:i/>
                <w:iCs/>
                <w:color w:val="0000FF"/>
              </w:rPr>
            </w:pPr>
          </w:p>
          <w:p w14:paraId="35F4B89B" w14:textId="1482BD6A" w:rsidR="009D044F" w:rsidRPr="00496646" w:rsidRDefault="009D044F">
            <w:pPr>
              <w:jc w:val="both"/>
              <w:rPr>
                <w:rFonts w:eastAsia="Times New Roman"/>
                <w:i/>
                <w:iCs/>
              </w:rPr>
            </w:pPr>
            <w:r w:rsidRPr="002A4134">
              <w:rPr>
                <w:rFonts w:eastAsia="Times New Roman"/>
                <w:i/>
                <w:iCs/>
                <w:color w:val="0000FF"/>
              </w:rPr>
              <w:t xml:space="preserve">Atbilstoši MK noteikumu </w:t>
            </w:r>
            <w:r>
              <w:rPr>
                <w:rFonts w:eastAsia="Times New Roman"/>
                <w:i/>
                <w:iCs/>
                <w:color w:val="0000FF"/>
              </w:rPr>
              <w:t>62</w:t>
            </w:r>
            <w:r w:rsidRPr="002A4134">
              <w:rPr>
                <w:rFonts w:eastAsia="Times New Roman"/>
                <w:i/>
                <w:iCs/>
                <w:color w:val="0000FF"/>
              </w:rPr>
              <w:t xml:space="preserve">.4. apakšpunktam komercdarbības  atbalsts netiek piešķirts grūtībās </w:t>
            </w:r>
            <w:r w:rsidRPr="009A0450">
              <w:rPr>
                <w:rFonts w:eastAsia="Times New Roman"/>
                <w:i/>
                <w:iCs/>
                <w:color w:val="0000FF"/>
              </w:rPr>
              <w:t>nonākušiem uzņēmumiem (tai skaitā grūtībās nonākušai pašvaldības kapitālsabiedrībai, kas ir noslēgusi pakalpojumu līgumu par sabiedrisko pakalpojumu sniegšanu).</w:t>
            </w:r>
          </w:p>
        </w:tc>
      </w:tr>
      <w:tr w:rsidR="00E46DDA" w:rsidRPr="00E46DDA" w14:paraId="33A76CB9" w14:textId="77777777" w:rsidTr="4020718F">
        <w:trPr>
          <w:trHeight w:val="1387"/>
        </w:trPr>
        <w:tc>
          <w:tcPr>
            <w:tcW w:w="5529" w:type="dxa"/>
            <w:vMerge/>
          </w:tcPr>
          <w:p w14:paraId="1FDAE53E" w14:textId="77777777" w:rsidR="009D044F" w:rsidRPr="00E46DDA" w:rsidRDefault="009D044F">
            <w:pPr>
              <w:pStyle w:val="NormalWeb"/>
              <w:spacing w:before="0" w:beforeAutospacing="0" w:after="0" w:afterAutospacing="0"/>
              <w:jc w:val="both"/>
              <w:rPr>
                <w:noProof/>
                <w:color w:val="0000FF"/>
              </w:rPr>
            </w:pPr>
          </w:p>
        </w:tc>
        <w:tc>
          <w:tcPr>
            <w:tcW w:w="4103" w:type="dxa"/>
          </w:tcPr>
          <w:p w14:paraId="2B993CA3" w14:textId="77777777" w:rsidR="009D044F" w:rsidRPr="00E46DDA" w:rsidRDefault="009D044F">
            <w:pPr>
              <w:jc w:val="both"/>
              <w:rPr>
                <w:rFonts w:eastAsia="Times New Roman"/>
                <w:b/>
                <w:bCs/>
                <w:color w:val="0000FF"/>
              </w:rPr>
            </w:pPr>
            <w:r w:rsidRPr="00E46DDA">
              <w:rPr>
                <w:rFonts w:eastAsia="Times New Roman"/>
                <w:b/>
                <w:bCs/>
                <w:color w:val="0000FF"/>
              </w:rPr>
              <w:t xml:space="preserve">Projekts nav uzsākts: </w:t>
            </w:r>
          </w:p>
          <w:p w14:paraId="30B80D23" w14:textId="77777777" w:rsidR="009D044F" w:rsidRPr="00E46DDA" w:rsidRDefault="009D044F">
            <w:pPr>
              <w:rPr>
                <w:rFonts w:eastAsia="Times New Roman"/>
                <w:b/>
                <w:bCs/>
                <w:color w:val="0000FF"/>
              </w:rPr>
            </w:pPr>
            <w:r w:rsidRPr="00E46DDA">
              <w:rPr>
                <w:color w:val="0000FF"/>
              </w:rPr>
              <w:t>Izvēlnē atzīmē atbilstošo:</w:t>
            </w:r>
          </w:p>
          <w:p w14:paraId="1FDCBBFA" w14:textId="77777777" w:rsidR="009D044F" w:rsidRPr="00E46DDA" w:rsidRDefault="009D044F" w:rsidP="00CF1C59">
            <w:pPr>
              <w:pStyle w:val="NormalWeb"/>
              <w:numPr>
                <w:ilvl w:val="0"/>
                <w:numId w:val="15"/>
              </w:numPr>
              <w:spacing w:before="0" w:beforeAutospacing="0" w:after="0" w:afterAutospacing="0"/>
              <w:rPr>
                <w:color w:val="0000FF"/>
              </w:rPr>
            </w:pPr>
            <w:r w:rsidRPr="00E46DDA">
              <w:rPr>
                <w:color w:val="0000FF"/>
              </w:rPr>
              <w:t>nav uzsākts</w:t>
            </w:r>
          </w:p>
          <w:p w14:paraId="72242B80" w14:textId="77777777" w:rsidR="009D044F" w:rsidRPr="00E46DDA" w:rsidRDefault="009D044F" w:rsidP="00CF1C59">
            <w:pPr>
              <w:pStyle w:val="NormalWeb"/>
              <w:numPr>
                <w:ilvl w:val="0"/>
                <w:numId w:val="15"/>
              </w:numPr>
              <w:spacing w:before="0" w:beforeAutospacing="0" w:after="0" w:afterAutospacing="0"/>
              <w:rPr>
                <w:color w:val="0000FF"/>
              </w:rPr>
            </w:pPr>
            <w:r w:rsidRPr="00E46DDA">
              <w:rPr>
                <w:color w:val="0000FF"/>
              </w:rPr>
              <w:t>ir uzsākts</w:t>
            </w:r>
          </w:p>
          <w:p w14:paraId="70A5CADA" w14:textId="77777777" w:rsidR="009D044F" w:rsidRPr="00E46DDA" w:rsidRDefault="009D044F">
            <w:pPr>
              <w:rPr>
                <w:rFonts w:eastAsia="Times New Roman"/>
                <w:b/>
                <w:bCs/>
                <w:color w:val="0000FF"/>
              </w:rPr>
            </w:pPr>
          </w:p>
          <w:p w14:paraId="2364090E" w14:textId="77777777" w:rsidR="009D044F" w:rsidRPr="00E46DDA" w:rsidRDefault="009D044F">
            <w:pPr>
              <w:jc w:val="both"/>
              <w:rPr>
                <w:rFonts w:eastAsia="Times New Roman"/>
                <w:i/>
                <w:iCs/>
                <w:color w:val="0000FF"/>
              </w:rPr>
            </w:pPr>
            <w:r w:rsidRPr="00E46DDA">
              <w:rPr>
                <w:rFonts w:eastAsia="Times New Roman"/>
                <w:i/>
                <w:iCs/>
                <w:color w:val="0000FF"/>
              </w:rPr>
              <w:t>Izvēlnē atzīmē “nav uzsākts”, ja sadarbības partnera darbības nav uzsāktas līdz projekta iesnieguma iesniegšanai sadarbības iestādē.</w:t>
            </w:r>
          </w:p>
          <w:p w14:paraId="4FBC1B4D" w14:textId="77777777" w:rsidR="009D044F" w:rsidRPr="00E46DDA" w:rsidRDefault="009D044F">
            <w:pPr>
              <w:jc w:val="both"/>
              <w:rPr>
                <w:rFonts w:eastAsia="Times New Roman"/>
                <w:b/>
                <w:bCs/>
                <w:color w:val="0000FF"/>
              </w:rPr>
            </w:pPr>
          </w:p>
          <w:p w14:paraId="1822A1D3" w14:textId="172674DB" w:rsidR="009D044F" w:rsidRPr="00E46DDA" w:rsidRDefault="7D57C812" w:rsidP="4020718F">
            <w:pPr>
              <w:jc w:val="both"/>
              <w:rPr>
                <w:rFonts w:eastAsia="Times New Roman"/>
                <w:i/>
                <w:iCs/>
                <w:color w:val="0000FF"/>
              </w:rPr>
            </w:pPr>
            <w:r w:rsidRPr="00E46DDA">
              <w:rPr>
                <w:rFonts w:eastAsia="Times New Roman"/>
                <w:i/>
                <w:iCs/>
                <w:color w:val="0000FF"/>
              </w:rPr>
              <w:t xml:space="preserve">Atbilstoši MK noteikumu </w:t>
            </w:r>
            <w:r w:rsidR="5676D886" w:rsidRPr="00E46DDA">
              <w:rPr>
                <w:rFonts w:eastAsia="Times New Roman"/>
                <w:i/>
                <w:iCs/>
                <w:color w:val="0000FF"/>
              </w:rPr>
              <w:t>42</w:t>
            </w:r>
            <w:r w:rsidRPr="00E46DDA">
              <w:rPr>
                <w:rFonts w:eastAsia="Times New Roman"/>
                <w:i/>
                <w:iCs/>
                <w:color w:val="0000FF"/>
              </w:rPr>
              <w:t xml:space="preserve">. punktam izmaksas ir attiecināmas no projekta iesnieguma iesniegšanas brīža sadarbības iestādē, izņemot MK noteikumu </w:t>
            </w:r>
            <w:r w:rsidR="6C09E88D" w:rsidRPr="00E46DDA">
              <w:rPr>
                <w:rFonts w:eastAsia="Times New Roman"/>
                <w:i/>
                <w:iCs/>
                <w:color w:val="0000FF"/>
              </w:rPr>
              <w:t xml:space="preserve">35. punktā minētās projekta netiešās attiecināmās izmaksas, 36.9.1. apakšpunktā minētās projekta iesniegumu pamatojošās dokumentācijas sagatavošanas izmaksas, 36.10. apakšpunktā minētās projekta vadības personāla izmaksas, kas radušās uz darba līguma pamata, </w:t>
            </w:r>
            <w:r w:rsidR="009D044F" w:rsidRPr="00E46DDA">
              <w:rPr>
                <w:rFonts w:eastAsia="Times New Roman"/>
                <w:i/>
                <w:iCs/>
                <w:color w:val="0000FF"/>
              </w:rPr>
              <w:t>48. punkta ietvaros plānotās izmaksas, kurām atbalsts nav kvalificējams kā komercdarbības atbalsts (piemēram, publiski pieejamu pievedceļu vai stāvlaukumu atjaunošana vai ierīkošana pie uzņēmējdarbības teritorijām)</w:t>
            </w:r>
            <w:r w:rsidR="6C09E88D" w:rsidRPr="00E46DDA">
              <w:rPr>
                <w:rFonts w:eastAsia="Times New Roman"/>
                <w:i/>
                <w:iCs/>
                <w:color w:val="0000FF"/>
              </w:rPr>
              <w:t xml:space="preserve"> un 66. punkta ietvaros plānotās izmaksas sabiedriskajiem pakalpojumiem (ūdenssaimniecībai un siltumapgādei)</w:t>
            </w:r>
            <w:r w:rsidRPr="00E46DDA">
              <w:rPr>
                <w:rFonts w:eastAsia="Times New Roman"/>
                <w:i/>
                <w:iCs/>
                <w:color w:val="0000FF"/>
              </w:rPr>
              <w:t>, kas ir attiecināmas no 2021. gada 1. janvāra.</w:t>
            </w:r>
          </w:p>
          <w:p w14:paraId="6C275B58" w14:textId="01E95B0B" w:rsidR="009D044F" w:rsidRPr="00E46DDA" w:rsidRDefault="009D044F" w:rsidP="4020718F">
            <w:pPr>
              <w:jc w:val="both"/>
              <w:rPr>
                <w:rFonts w:eastAsia="Times New Roman"/>
                <w:i/>
                <w:iCs/>
                <w:color w:val="0000FF"/>
              </w:rPr>
            </w:pPr>
          </w:p>
          <w:p w14:paraId="7E70422B" w14:textId="23338B32" w:rsidR="009D044F" w:rsidRPr="00E46DDA" w:rsidRDefault="3BA8C3EF" w:rsidP="4020718F">
            <w:pPr>
              <w:pStyle w:val="ListParagraph"/>
              <w:numPr>
                <w:ilvl w:val="0"/>
                <w:numId w:val="2"/>
              </w:numPr>
              <w:spacing w:after="0" w:line="240" w:lineRule="auto"/>
              <w:jc w:val="both"/>
              <w:rPr>
                <w:rFonts w:eastAsia="Times New Roman"/>
                <w:color w:val="0000FF"/>
              </w:rPr>
            </w:pPr>
            <w:r w:rsidRPr="00E46DDA">
              <w:rPr>
                <w:rFonts w:ascii="Times New Roman" w:eastAsia="Times New Roman" w:hAnsi="Times New Roman"/>
                <w:i/>
                <w:iCs/>
                <w:color w:val="0000FF"/>
                <w:sz w:val="24"/>
                <w:szCs w:val="24"/>
              </w:rPr>
              <w:t xml:space="preserve">Ar projekta izmaksām saistītos līgumus darbībām, kurām </w:t>
            </w:r>
            <w:r w:rsidRPr="00E46DDA">
              <w:rPr>
                <w:rFonts w:ascii="Times New Roman" w:eastAsia="Times New Roman" w:hAnsi="Times New Roman"/>
                <w:i/>
                <w:iCs/>
                <w:color w:val="0000FF"/>
                <w:sz w:val="24"/>
                <w:szCs w:val="24"/>
              </w:rPr>
              <w:lastRenderedPageBreak/>
              <w:t>paredzēts komercdarbības atbalsts regulas Nr. 651/2014 ietvaros, slēdz un ar ieguldījumiem saistītos darbus uzsāk pēc projekta iesnieguma iesniegšanas sadarbības iestādē. Ja atbalstu paredzēts piešķirt projektam vai projekta daļai saskaņā ar regulu Nr. 651/2014, bet darbi pie projekta vai projekta daļas jau ir uzsākti, viss projekts vai projekta daļa, uz kuru ir attiecināmi regulas Nr. 651/2014 nosacījumi, nebūs attiecināma, un atbalsts netiks piešķirts.</w:t>
            </w:r>
          </w:p>
        </w:tc>
      </w:tr>
    </w:tbl>
    <w:p w14:paraId="5AF599C6" w14:textId="77777777" w:rsidR="00A97747" w:rsidRPr="00E46DDA" w:rsidRDefault="00A97747" w:rsidP="00012659">
      <w:pPr>
        <w:rPr>
          <w:rFonts w:eastAsia="Times New Roman"/>
          <w:b/>
          <w:bCs/>
          <w:color w:val="0000FF"/>
          <w:sz w:val="32"/>
          <w:szCs w:val="32"/>
        </w:rPr>
      </w:pPr>
    </w:p>
    <w:p w14:paraId="2C5012CF" w14:textId="77777777" w:rsidR="00A97747" w:rsidRDefault="00A97747" w:rsidP="005E6A49">
      <w:pPr>
        <w:jc w:val="center"/>
        <w:rPr>
          <w:rFonts w:eastAsia="Times New Roman"/>
          <w:b/>
          <w:bCs/>
          <w:sz w:val="32"/>
          <w:szCs w:val="32"/>
        </w:rPr>
      </w:pPr>
    </w:p>
    <w:p w14:paraId="438EEB88" w14:textId="1B19153A" w:rsidR="00104C7D" w:rsidRPr="002C662C" w:rsidRDefault="004265A2" w:rsidP="005E6A49">
      <w:pPr>
        <w:jc w:val="center"/>
        <w:rPr>
          <w:rFonts w:eastAsia="Times New Roman"/>
          <w:b/>
          <w:bCs/>
          <w:sz w:val="32"/>
          <w:szCs w:val="32"/>
        </w:rPr>
      </w:pPr>
      <w:r w:rsidRPr="002C662C">
        <w:rPr>
          <w:rFonts w:eastAsia="Times New Roman"/>
          <w:b/>
          <w:bCs/>
          <w:sz w:val="32"/>
          <w:szCs w:val="32"/>
        </w:rPr>
        <w:t>SADAĻA – SADARBĪBAS PARTNERI</w:t>
      </w:r>
    </w:p>
    <w:p w14:paraId="206B628B" w14:textId="52B02A4A" w:rsidR="004265A2" w:rsidRPr="00A564A5" w:rsidRDefault="004265A2" w:rsidP="005E6A49">
      <w:pPr>
        <w:jc w:val="center"/>
        <w:rPr>
          <w:rFonts w:eastAsia="Times New Roman"/>
          <w:b/>
          <w:bCs/>
          <w:sz w:val="32"/>
          <w:szCs w:val="32"/>
          <w:highlight w:val="yellow"/>
        </w:rPr>
      </w:pPr>
    </w:p>
    <w:p w14:paraId="79CC5749" w14:textId="77777777" w:rsidR="005D49B2" w:rsidRDefault="005D49B2" w:rsidP="005D49B2">
      <w:pPr>
        <w:jc w:val="both"/>
        <w:outlineLvl w:val="1"/>
        <w:rPr>
          <w:i/>
          <w:color w:val="0000FF"/>
        </w:rPr>
      </w:pPr>
      <w:r w:rsidRPr="005D49B2">
        <w:rPr>
          <w:i/>
          <w:color w:val="0000FF"/>
        </w:rPr>
        <w:t>Ja projekta īstenošanai tiek piesaistīts vairāk nekā viens partneris, tabulu aizpilda par katru partneri, turpinot numerāciju uz priekšu.</w:t>
      </w:r>
    </w:p>
    <w:p w14:paraId="5504FD4C" w14:textId="77777777" w:rsidR="004C6D70" w:rsidRDefault="004C6D70" w:rsidP="005D49B2">
      <w:pPr>
        <w:jc w:val="both"/>
        <w:outlineLvl w:val="1"/>
        <w:rPr>
          <w:i/>
          <w:color w:val="0000FF"/>
        </w:rPr>
      </w:pPr>
    </w:p>
    <w:p w14:paraId="096E93E3" w14:textId="4504979E" w:rsidR="004C6D70" w:rsidRPr="00A32A60" w:rsidRDefault="004C6D70" w:rsidP="004C6D70">
      <w:pPr>
        <w:jc w:val="both"/>
        <w:outlineLvl w:val="1"/>
        <w:rPr>
          <w:rFonts w:eastAsia="Times New Roman"/>
          <w:i/>
          <w:iCs/>
          <w:color w:val="0000FF"/>
        </w:rPr>
      </w:pPr>
      <w:r w:rsidRPr="00F81665">
        <w:rPr>
          <w:rFonts w:eastAsia="Times New Roman"/>
          <w:b/>
          <w:bCs/>
          <w:i/>
          <w:iCs/>
          <w:color w:val="0000FF"/>
        </w:rPr>
        <w:t>Šo sadaļu projekta iesniedzējs aizpilda</w:t>
      </w:r>
      <w:r w:rsidRPr="00A32A60">
        <w:rPr>
          <w:rFonts w:eastAsia="Times New Roman"/>
          <w:i/>
          <w:iCs/>
          <w:color w:val="0000FF"/>
        </w:rPr>
        <w:t>, ja atbilstoši MK noteikumu 2</w:t>
      </w:r>
      <w:r>
        <w:rPr>
          <w:rFonts w:eastAsia="Times New Roman"/>
          <w:i/>
          <w:iCs/>
          <w:color w:val="0000FF"/>
        </w:rPr>
        <w:t>7</w:t>
      </w:r>
      <w:r w:rsidRPr="00A32A60">
        <w:rPr>
          <w:rFonts w:eastAsia="Times New Roman"/>
          <w:i/>
          <w:iCs/>
          <w:color w:val="0000FF"/>
        </w:rPr>
        <w:t>.punktam ir plānots piesaistīt sadarbības partneri</w:t>
      </w:r>
      <w:r>
        <w:rPr>
          <w:rFonts w:eastAsia="Times New Roman"/>
          <w:i/>
          <w:iCs/>
          <w:color w:val="0000FF"/>
        </w:rPr>
        <w:t>:</w:t>
      </w:r>
    </w:p>
    <w:p w14:paraId="722C2CF3" w14:textId="5274CBDA" w:rsidR="004C6D70" w:rsidRDefault="004C6D70" w:rsidP="00CF1C59">
      <w:pPr>
        <w:pStyle w:val="ListParagraph"/>
        <w:numPr>
          <w:ilvl w:val="0"/>
          <w:numId w:val="37"/>
        </w:numPr>
        <w:spacing w:after="0" w:line="240" w:lineRule="auto"/>
        <w:ind w:left="426" w:hanging="426"/>
        <w:jc w:val="both"/>
        <w:outlineLvl w:val="1"/>
        <w:rPr>
          <w:rFonts w:ascii="Times New Roman" w:eastAsia="Times New Roman" w:hAnsi="Times New Roman"/>
          <w:i/>
          <w:iCs/>
          <w:color w:val="0000FF"/>
          <w:sz w:val="24"/>
          <w:szCs w:val="24"/>
        </w:rPr>
      </w:pPr>
      <w:r w:rsidRPr="00CE1DBD">
        <w:rPr>
          <w:rFonts w:ascii="Times New Roman" w:eastAsia="Times New Roman" w:hAnsi="Times New Roman"/>
          <w:i/>
          <w:iCs/>
          <w:color w:val="0000FF"/>
          <w:sz w:val="24"/>
          <w:szCs w:val="24"/>
        </w:rPr>
        <w:t xml:space="preserve">komersantu saskaņā ar MK noteikumu </w:t>
      </w:r>
      <w:r>
        <w:rPr>
          <w:rFonts w:ascii="Times New Roman" w:eastAsia="Times New Roman" w:hAnsi="Times New Roman"/>
          <w:i/>
          <w:iCs/>
          <w:color w:val="0000FF"/>
          <w:sz w:val="24"/>
          <w:szCs w:val="24"/>
        </w:rPr>
        <w:t>8</w:t>
      </w:r>
      <w:r w:rsidRPr="00CE1DBD">
        <w:rPr>
          <w:rFonts w:ascii="Times New Roman" w:eastAsia="Times New Roman" w:hAnsi="Times New Roman"/>
          <w:i/>
          <w:iCs/>
          <w:color w:val="0000FF"/>
          <w:sz w:val="24"/>
          <w:szCs w:val="24"/>
        </w:rPr>
        <w:t xml:space="preserve">. punktu, kas nodrošina projekta rezultāta rādītāju sasniegšanu. </w:t>
      </w:r>
    </w:p>
    <w:p w14:paraId="23C55D0A" w14:textId="77777777" w:rsidR="004C6D70" w:rsidRDefault="004C6D70" w:rsidP="004C6D70">
      <w:pPr>
        <w:pStyle w:val="ListParagraph"/>
        <w:spacing w:after="0" w:line="240" w:lineRule="auto"/>
        <w:ind w:left="426"/>
        <w:jc w:val="both"/>
        <w:outlineLvl w:val="1"/>
        <w:rPr>
          <w:rFonts w:ascii="Times New Roman" w:eastAsia="Times New Roman" w:hAnsi="Times New Roman"/>
          <w:i/>
          <w:iCs/>
          <w:color w:val="0000FF"/>
          <w:sz w:val="24"/>
          <w:szCs w:val="24"/>
        </w:rPr>
      </w:pPr>
    </w:p>
    <w:p w14:paraId="658F1EB9" w14:textId="77777777" w:rsidR="004C6D70" w:rsidRPr="00CE1DBD" w:rsidRDefault="004C6D70" w:rsidP="00CF1C59">
      <w:pPr>
        <w:pStyle w:val="ListParagraph"/>
        <w:numPr>
          <w:ilvl w:val="0"/>
          <w:numId w:val="44"/>
        </w:numPr>
        <w:spacing w:after="0" w:line="240" w:lineRule="auto"/>
        <w:jc w:val="both"/>
        <w:outlineLvl w:val="1"/>
        <w:rPr>
          <w:rFonts w:ascii="Times New Roman" w:eastAsia="Times New Roman" w:hAnsi="Times New Roman"/>
          <w:i/>
          <w:iCs/>
          <w:color w:val="0000FF"/>
          <w:sz w:val="24"/>
          <w:szCs w:val="24"/>
        </w:rPr>
      </w:pPr>
      <w:r w:rsidRPr="7626792B">
        <w:rPr>
          <w:rFonts w:ascii="Times New Roman" w:eastAsia="Times New Roman" w:hAnsi="Times New Roman"/>
          <w:i/>
          <w:iCs/>
          <w:color w:val="0000FF"/>
          <w:sz w:val="24"/>
          <w:szCs w:val="24"/>
        </w:rPr>
        <w:t xml:space="preserve">Komersants MK noteikumu izpratnē ir liels, vidējs vai mazs komersants bez valsts vai pašvaldību kapitāla daļas. Mazs un vidējs komersants MK noteikumu izpratnē ir uzņēmums, kas atbilst regulas Nr. 651/2014 I pielikumam. Liels komersants MK noteikumu izpratnē ir uzņēmums, kas neatbilst regulas Nr. 651/2014 I pielikumā noteiktajiem kritērijiem; </w:t>
      </w:r>
    </w:p>
    <w:p w14:paraId="3E9A9418" w14:textId="77777777" w:rsidR="004C6D70" w:rsidRDefault="004C6D70" w:rsidP="004C6D70">
      <w:pPr>
        <w:pStyle w:val="ListParagraph"/>
        <w:spacing w:after="0" w:line="240" w:lineRule="auto"/>
        <w:ind w:left="426"/>
        <w:jc w:val="both"/>
        <w:outlineLvl w:val="1"/>
        <w:rPr>
          <w:rFonts w:ascii="Times New Roman" w:eastAsia="Times New Roman" w:hAnsi="Times New Roman"/>
          <w:i/>
          <w:iCs/>
          <w:color w:val="0000FF"/>
          <w:sz w:val="24"/>
          <w:szCs w:val="24"/>
        </w:rPr>
      </w:pPr>
    </w:p>
    <w:p w14:paraId="4B304458" w14:textId="77777777" w:rsidR="004C6D70" w:rsidRPr="00CE1DBD" w:rsidRDefault="004C6D70" w:rsidP="00CF1C59">
      <w:pPr>
        <w:pStyle w:val="ListParagraph"/>
        <w:numPr>
          <w:ilvl w:val="0"/>
          <w:numId w:val="37"/>
        </w:numPr>
        <w:spacing w:after="0" w:line="240" w:lineRule="auto"/>
        <w:ind w:left="426" w:hanging="426"/>
        <w:jc w:val="both"/>
        <w:outlineLvl w:val="1"/>
        <w:rPr>
          <w:rFonts w:ascii="Times New Roman" w:eastAsia="Times New Roman" w:hAnsi="Times New Roman"/>
          <w:i/>
          <w:iCs/>
          <w:color w:val="0000FF"/>
          <w:sz w:val="24"/>
          <w:szCs w:val="24"/>
        </w:rPr>
      </w:pPr>
      <w:r w:rsidRPr="00CE1DBD">
        <w:rPr>
          <w:rFonts w:ascii="Times New Roman" w:eastAsia="Times New Roman" w:hAnsi="Times New Roman"/>
          <w:i/>
          <w:iCs/>
          <w:color w:val="0000FF"/>
          <w:sz w:val="24"/>
          <w:szCs w:val="24"/>
        </w:rPr>
        <w:t>pašvaldību vai tās izveidotu iestādi;</w:t>
      </w:r>
    </w:p>
    <w:p w14:paraId="15BAC5D4" w14:textId="77777777" w:rsidR="004C6D70" w:rsidRPr="00CE1DBD" w:rsidRDefault="004C6D70" w:rsidP="00CF1C59">
      <w:pPr>
        <w:pStyle w:val="ListParagraph"/>
        <w:numPr>
          <w:ilvl w:val="0"/>
          <w:numId w:val="37"/>
        </w:numPr>
        <w:spacing w:after="0" w:line="240" w:lineRule="auto"/>
        <w:ind w:left="426" w:hanging="426"/>
        <w:jc w:val="both"/>
        <w:outlineLvl w:val="1"/>
        <w:rPr>
          <w:rFonts w:ascii="Times New Roman" w:eastAsia="Times New Roman" w:hAnsi="Times New Roman"/>
          <w:i/>
          <w:iCs/>
          <w:color w:val="0000FF"/>
          <w:sz w:val="24"/>
          <w:szCs w:val="24"/>
        </w:rPr>
      </w:pPr>
      <w:r w:rsidRPr="00CE1DBD">
        <w:rPr>
          <w:rFonts w:ascii="Times New Roman" w:eastAsia="Times New Roman" w:hAnsi="Times New Roman"/>
          <w:i/>
          <w:iCs/>
          <w:color w:val="0000FF"/>
          <w:sz w:val="24"/>
          <w:szCs w:val="24"/>
        </w:rPr>
        <w:t>speciālās ekonomiskās zonas pārvaldi;</w:t>
      </w:r>
    </w:p>
    <w:p w14:paraId="39441209" w14:textId="77777777" w:rsidR="004C6D70" w:rsidRPr="00CE1DBD" w:rsidRDefault="004C6D70" w:rsidP="00CF1C59">
      <w:pPr>
        <w:pStyle w:val="ListParagraph"/>
        <w:numPr>
          <w:ilvl w:val="0"/>
          <w:numId w:val="37"/>
        </w:numPr>
        <w:spacing w:after="0" w:line="240" w:lineRule="auto"/>
        <w:ind w:left="426" w:hanging="426"/>
        <w:jc w:val="both"/>
        <w:outlineLvl w:val="1"/>
        <w:rPr>
          <w:rFonts w:ascii="Times New Roman" w:eastAsia="Times New Roman" w:hAnsi="Times New Roman"/>
          <w:i/>
          <w:iCs/>
          <w:color w:val="0000FF"/>
          <w:sz w:val="24"/>
          <w:szCs w:val="24"/>
        </w:rPr>
      </w:pPr>
      <w:r w:rsidRPr="00CE1DBD">
        <w:rPr>
          <w:rFonts w:ascii="Times New Roman" w:eastAsia="Times New Roman" w:hAnsi="Times New Roman"/>
          <w:i/>
          <w:iCs/>
          <w:color w:val="0000FF"/>
          <w:sz w:val="24"/>
          <w:szCs w:val="24"/>
        </w:rPr>
        <w:t>publiski privāto kapitālsabiedrību;</w:t>
      </w:r>
    </w:p>
    <w:p w14:paraId="0374A9B5" w14:textId="77777777" w:rsidR="004C6D70" w:rsidRDefault="004C6D70" w:rsidP="00CF1C59">
      <w:pPr>
        <w:pStyle w:val="ListParagraph"/>
        <w:numPr>
          <w:ilvl w:val="0"/>
          <w:numId w:val="37"/>
        </w:numPr>
        <w:spacing w:after="0" w:line="240" w:lineRule="auto"/>
        <w:ind w:left="426" w:hanging="426"/>
        <w:jc w:val="both"/>
        <w:outlineLvl w:val="1"/>
        <w:rPr>
          <w:rFonts w:ascii="Times New Roman" w:eastAsia="Times New Roman" w:hAnsi="Times New Roman"/>
          <w:i/>
          <w:iCs/>
          <w:color w:val="0000FF"/>
          <w:sz w:val="24"/>
          <w:szCs w:val="24"/>
        </w:rPr>
      </w:pPr>
      <w:r w:rsidRPr="00CE1DBD">
        <w:rPr>
          <w:rFonts w:ascii="Times New Roman" w:eastAsia="Times New Roman" w:hAnsi="Times New Roman"/>
          <w:i/>
          <w:iCs/>
          <w:color w:val="0000FF"/>
          <w:sz w:val="24"/>
          <w:szCs w:val="24"/>
        </w:rPr>
        <w:t>pašvaldības kapitālsabiedrību, kas veic pašvaldības deleģētos pārvaldes uzdevumus vai ir noslēgusi pakalpojumu līgumu par sabiedrisko pakalpojumu sniegšanu.</w:t>
      </w:r>
    </w:p>
    <w:p w14:paraId="2D9F2E57" w14:textId="77777777" w:rsidR="004C6D70" w:rsidRDefault="004C6D70" w:rsidP="004C6D70">
      <w:pPr>
        <w:jc w:val="both"/>
        <w:outlineLvl w:val="1"/>
        <w:rPr>
          <w:rFonts w:eastAsia="Times New Roman"/>
          <w:i/>
          <w:iCs/>
          <w:color w:val="0000FF"/>
        </w:rPr>
      </w:pPr>
    </w:p>
    <w:p w14:paraId="4EC1922D" w14:textId="77777777" w:rsidR="004C6D70" w:rsidRPr="00E61894" w:rsidRDefault="004C6D70" w:rsidP="00CF1C59">
      <w:pPr>
        <w:pStyle w:val="ListParagraph"/>
        <w:numPr>
          <w:ilvl w:val="0"/>
          <w:numId w:val="44"/>
        </w:numPr>
        <w:spacing w:after="0" w:line="240" w:lineRule="auto"/>
        <w:ind w:left="714"/>
        <w:jc w:val="both"/>
        <w:rPr>
          <w:rFonts w:ascii="Times New Roman" w:eastAsia="Times New Roman" w:hAnsi="Times New Roman"/>
          <w:i/>
          <w:iCs/>
          <w:color w:val="0000FF"/>
          <w:sz w:val="24"/>
          <w:szCs w:val="24"/>
        </w:rPr>
      </w:pPr>
      <w:r w:rsidRPr="7626792B">
        <w:rPr>
          <w:rFonts w:ascii="Times New Roman" w:eastAsia="Times New Roman" w:hAnsi="Times New Roman"/>
          <w:i/>
          <w:iCs/>
          <w:color w:val="0000FF"/>
          <w:sz w:val="24"/>
          <w:szCs w:val="24"/>
        </w:rPr>
        <w:t xml:space="preserve">Finansējuma saņēmējs ir atbildīgs par sadarbības partnera pienākumu izpildi projekta īstenošanā un sadarbības partneru īstenotajām funkcijām projektā, t.sk. novēršot dubultā finansējuma risku un nodrošinot demarkāciju ar citiem līdzīgiem vai saistītiem projektiem. </w:t>
      </w:r>
    </w:p>
    <w:p w14:paraId="3E4C1FD9" w14:textId="77777777" w:rsidR="004C6D70" w:rsidRPr="005D49B2" w:rsidRDefault="004C6D70" w:rsidP="005D49B2">
      <w:pPr>
        <w:jc w:val="both"/>
        <w:outlineLvl w:val="1"/>
        <w:rPr>
          <w:rFonts w:eastAsia="Times New Roman"/>
        </w:rPr>
      </w:pPr>
    </w:p>
    <w:p w14:paraId="74549FA5" w14:textId="4DACB405" w:rsidR="00EB14F4" w:rsidRPr="00990BA6" w:rsidRDefault="00EB14F4" w:rsidP="00EB14F4">
      <w:pPr>
        <w:pStyle w:val="ListParagraph"/>
        <w:ind w:left="360"/>
        <w:jc w:val="both"/>
        <w:outlineLvl w:val="1"/>
        <w:rPr>
          <w:rFonts w:ascii="Times New Roman" w:eastAsia="Times New Roman" w:hAnsi="Times New Roman"/>
          <w:b/>
          <w:bCs/>
          <w:sz w:val="24"/>
          <w:szCs w:val="24"/>
        </w:rPr>
      </w:pPr>
      <w:r>
        <w:rPr>
          <w:rFonts w:ascii="Times New Roman" w:eastAsia="Times New Roman" w:hAnsi="Times New Roman"/>
          <w:b/>
          <w:bCs/>
          <w:sz w:val="24"/>
          <w:szCs w:val="24"/>
        </w:rPr>
        <w:t>1</w:t>
      </w:r>
      <w:ins w:id="97" w:author="Santa Ozola-Tīruma" w:date="2025-01-17T13:56:00Z" w16du:dateUtc="2025-01-17T11:56:00Z">
        <w:r w:rsidR="00277F4A">
          <w:rPr>
            <w:rFonts w:ascii="Times New Roman" w:eastAsia="Times New Roman" w:hAnsi="Times New Roman"/>
            <w:b/>
            <w:bCs/>
            <w:sz w:val="24"/>
            <w:szCs w:val="24"/>
          </w:rPr>
          <w:t>0</w:t>
        </w:r>
      </w:ins>
      <w:del w:id="98" w:author="Santa Ozola-Tīruma" w:date="2025-01-17T13:56:00Z" w16du:dateUtc="2025-01-17T11:56:00Z">
        <w:r w:rsidDel="00277F4A">
          <w:rPr>
            <w:rFonts w:ascii="Times New Roman" w:eastAsia="Times New Roman" w:hAnsi="Times New Roman"/>
            <w:b/>
            <w:bCs/>
            <w:sz w:val="24"/>
            <w:szCs w:val="24"/>
          </w:rPr>
          <w:delText>1</w:delText>
        </w:r>
      </w:del>
      <w:r>
        <w:rPr>
          <w:rFonts w:ascii="Times New Roman" w:eastAsia="Times New Roman" w:hAnsi="Times New Roman"/>
          <w:b/>
          <w:bCs/>
          <w:sz w:val="24"/>
          <w:szCs w:val="24"/>
        </w:rPr>
        <w:t>.</w:t>
      </w:r>
      <w:r w:rsidRPr="00990BA6">
        <w:rPr>
          <w:rFonts w:ascii="Times New Roman" w:eastAsia="Times New Roman" w:hAnsi="Times New Roman"/>
          <w:b/>
          <w:bCs/>
          <w:sz w:val="24"/>
          <w:szCs w:val="24"/>
        </w:rPr>
        <w:t>tabula</w:t>
      </w:r>
    </w:p>
    <w:tbl>
      <w:tblPr>
        <w:tblStyle w:val="TableGrid1"/>
        <w:tblW w:w="10031" w:type="dxa"/>
        <w:tblLook w:val="04A0" w:firstRow="1" w:lastRow="0" w:firstColumn="1" w:lastColumn="0" w:noHBand="0" w:noVBand="1"/>
      </w:tblPr>
      <w:tblGrid>
        <w:gridCol w:w="6666"/>
        <w:gridCol w:w="3365"/>
      </w:tblGrid>
      <w:tr w:rsidR="005D49B2" w:rsidRPr="005D49B2" w14:paraId="25FB4949" w14:textId="77777777" w:rsidTr="00EB14F4">
        <w:trPr>
          <w:trHeight w:val="4999"/>
        </w:trPr>
        <w:tc>
          <w:tcPr>
            <w:tcW w:w="6666" w:type="dxa"/>
          </w:tcPr>
          <w:p w14:paraId="65711D9C" w14:textId="77777777" w:rsidR="005D49B2" w:rsidRPr="005D49B2" w:rsidRDefault="005D49B2" w:rsidP="005D49B2">
            <w:pPr>
              <w:jc w:val="center"/>
              <w:rPr>
                <w:color w:val="00B0F0"/>
                <w:sz w:val="28"/>
                <w:szCs w:val="28"/>
                <w:highlight w:val="lightGray"/>
              </w:rPr>
            </w:pPr>
            <w:r w:rsidRPr="005D49B2">
              <w:rPr>
                <w:noProof/>
              </w:rPr>
              <w:lastRenderedPageBreak/>
              <w:drawing>
                <wp:inline distT="0" distB="0" distL="0" distR="0" wp14:anchorId="53046615" wp14:editId="52E47A71">
                  <wp:extent cx="4090866" cy="2009011"/>
                  <wp:effectExtent l="0" t="0" r="5080" b="0"/>
                  <wp:docPr id="17" name="Picture 1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screenshot of a computer&#10;&#10;Description automatically generated"/>
                          <pic:cNvPicPr>
                            <a:picLocks noChangeAspect="1" noChangeArrowheads="1"/>
                          </pic:cNvPicPr>
                        </pic:nvPicPr>
                        <pic:blipFill rotWithShape="1">
                          <a:blip r:embed="rId70" cstate="print">
                            <a:extLst>
                              <a:ext uri="{BEBA8EAE-BF5A-486C-A8C5-ECC9F3942E4B}">
                                <a14:imgProps xmlns:a14="http://schemas.microsoft.com/office/drawing/2010/main">
                                  <a14:imgLayer r:embed="rId71">
                                    <a14:imgEffect>
                                      <a14:sharpenSoften amount="25000"/>
                                    </a14:imgEffect>
                                  </a14:imgLayer>
                                </a14:imgProps>
                              </a:ext>
                              <a:ext uri="{28A0092B-C50C-407E-A947-70E740481C1C}">
                                <a14:useLocalDpi xmlns:a14="http://schemas.microsoft.com/office/drawing/2010/main" val="0"/>
                              </a:ext>
                            </a:extLst>
                          </a:blip>
                          <a:srcRect l="1076" r="8075" b="13735"/>
                          <a:stretch/>
                        </pic:blipFill>
                        <pic:spPr bwMode="auto">
                          <a:xfrm>
                            <a:off x="0" y="0"/>
                            <a:ext cx="4135315" cy="20308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365" w:type="dxa"/>
            <w:vAlign w:val="center"/>
          </w:tcPr>
          <w:p w14:paraId="7AB82922" w14:textId="77777777" w:rsidR="005D49B2" w:rsidRDefault="005D49B2" w:rsidP="005D49B2">
            <w:pPr>
              <w:jc w:val="center"/>
              <w:rPr>
                <w:color w:val="7F7F7F" w:themeColor="text1" w:themeTint="80"/>
              </w:rPr>
            </w:pPr>
            <w:r w:rsidRPr="005D49B2">
              <w:rPr>
                <w:color w:val="7F7F7F" w:themeColor="text1" w:themeTint="80"/>
              </w:rPr>
              <w:t xml:space="preserve">Caur funkciju “Pievienot partneri” pievieno informāciju par projekta iesniedzēja sadarbības partneriem, norādot to valstisko piederību, reģistrācijas numuru, veidu, nosaukumu, adresi, tīmekļa vietni (pēc izvēles), kontaktpersonas vārdu, uzvārdu, telefona numuru, e-pastu, piesaistīto darbību skaitu un saistītās darbības. </w:t>
            </w:r>
          </w:p>
          <w:p w14:paraId="0517054F" w14:textId="77777777" w:rsidR="005D49B2" w:rsidRDefault="005D49B2" w:rsidP="005D49B2">
            <w:pPr>
              <w:jc w:val="center"/>
              <w:rPr>
                <w:color w:val="7F7F7F" w:themeColor="text1" w:themeTint="80"/>
              </w:rPr>
            </w:pPr>
          </w:p>
          <w:p w14:paraId="3F89D69E" w14:textId="060EE941" w:rsidR="005D49B2" w:rsidRPr="005D49B2" w:rsidRDefault="005D49B2" w:rsidP="005D49B2">
            <w:pPr>
              <w:jc w:val="center"/>
              <w:rPr>
                <w:color w:val="7F7F7F" w:themeColor="text1" w:themeTint="80"/>
              </w:rPr>
            </w:pPr>
          </w:p>
        </w:tc>
      </w:tr>
      <w:tr w:rsidR="005D49B2" w:rsidRPr="005D49B2" w14:paraId="5C2B74F9" w14:textId="77777777" w:rsidTr="00EB14F4">
        <w:trPr>
          <w:trHeight w:val="295"/>
        </w:trPr>
        <w:tc>
          <w:tcPr>
            <w:tcW w:w="6666" w:type="dxa"/>
            <w:vMerge w:val="restart"/>
            <w:vAlign w:val="center"/>
          </w:tcPr>
          <w:p w14:paraId="34373FD9" w14:textId="77777777" w:rsidR="005D49B2" w:rsidRPr="005D49B2" w:rsidRDefault="005D49B2" w:rsidP="00A97747">
            <w:pPr>
              <w:rPr>
                <w:noProof/>
                <w:color w:val="00B0F0"/>
                <w:sz w:val="28"/>
                <w:szCs w:val="28"/>
                <w:highlight w:val="lightGray"/>
              </w:rPr>
            </w:pPr>
            <w:r w:rsidRPr="005D49B2">
              <w:rPr>
                <w:noProof/>
                <w:color w:val="00B0F0"/>
                <w:sz w:val="28"/>
                <w:szCs w:val="28"/>
                <w:highlight w:val="lightGray"/>
              </w:rPr>
              <w:drawing>
                <wp:anchor distT="0" distB="0" distL="114300" distR="114300" simplePos="0" relativeHeight="251658240" behindDoc="0" locked="0" layoutInCell="1" allowOverlap="1" wp14:anchorId="57A1853B" wp14:editId="6B817394">
                  <wp:simplePos x="0" y="0"/>
                  <wp:positionH relativeFrom="column">
                    <wp:posOffset>43815</wp:posOffset>
                  </wp:positionH>
                  <wp:positionV relativeFrom="paragraph">
                    <wp:posOffset>-635</wp:posOffset>
                  </wp:positionV>
                  <wp:extent cx="3333750" cy="1657350"/>
                  <wp:effectExtent l="0" t="0" r="0" b="0"/>
                  <wp:wrapNone/>
                  <wp:docPr id="14" name="Picture 1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screenshot of a computer&#10;&#10;Description automatically generated"/>
                          <pic:cNvPicPr>
                            <a:picLocks noChangeAspect="1" noChangeArrowheads="1"/>
                          </pic:cNvPicPr>
                        </pic:nvPicPr>
                        <pic:blipFill>
                          <a:blip r:embed="rId72">
                            <a:extLst>
                              <a:ext uri="{BEBA8EAE-BF5A-486C-A8C5-ECC9F3942E4B}">
                                <a14:imgProps xmlns:a14="http://schemas.microsoft.com/office/drawing/2010/main">
                                  <a14:imgLayer r:embed="rId73">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3333750" cy="1657350"/>
                          </a:xfrm>
                          <a:prstGeom prst="rect">
                            <a:avLst/>
                          </a:prstGeom>
                          <a:noFill/>
                        </pic:spPr>
                      </pic:pic>
                    </a:graphicData>
                  </a:graphic>
                  <wp14:sizeRelH relativeFrom="margin">
                    <wp14:pctWidth>0</wp14:pctWidth>
                  </wp14:sizeRelH>
                  <wp14:sizeRelV relativeFrom="margin">
                    <wp14:pctHeight>0</wp14:pctHeight>
                  </wp14:sizeRelV>
                </wp:anchor>
              </w:drawing>
            </w:r>
          </w:p>
          <w:p w14:paraId="469948DD" w14:textId="77777777" w:rsidR="005D49B2" w:rsidRPr="005D49B2" w:rsidRDefault="005D49B2" w:rsidP="00A97747">
            <w:pPr>
              <w:rPr>
                <w:noProof/>
                <w:color w:val="00B0F0"/>
                <w:sz w:val="28"/>
                <w:szCs w:val="28"/>
                <w:highlight w:val="lightGray"/>
              </w:rPr>
            </w:pPr>
          </w:p>
          <w:p w14:paraId="018D28BF" w14:textId="77777777" w:rsidR="005D49B2" w:rsidRPr="005D49B2" w:rsidRDefault="005D49B2" w:rsidP="00A97747">
            <w:pPr>
              <w:rPr>
                <w:noProof/>
                <w:color w:val="00B0F0"/>
                <w:sz w:val="28"/>
                <w:szCs w:val="28"/>
                <w:highlight w:val="lightGray"/>
              </w:rPr>
            </w:pPr>
          </w:p>
          <w:p w14:paraId="1F60CE6D" w14:textId="77777777" w:rsidR="005D49B2" w:rsidRPr="005D49B2" w:rsidRDefault="005D49B2" w:rsidP="00A97747">
            <w:pPr>
              <w:rPr>
                <w:noProof/>
                <w:color w:val="00B0F0"/>
                <w:sz w:val="28"/>
                <w:szCs w:val="28"/>
                <w:highlight w:val="lightGray"/>
              </w:rPr>
            </w:pPr>
          </w:p>
          <w:p w14:paraId="5FDBF76D" w14:textId="77777777" w:rsidR="005D49B2" w:rsidRPr="005D49B2" w:rsidRDefault="005D49B2" w:rsidP="00A97747">
            <w:pPr>
              <w:rPr>
                <w:noProof/>
                <w:color w:val="00B0F0"/>
                <w:sz w:val="28"/>
                <w:szCs w:val="28"/>
                <w:highlight w:val="lightGray"/>
              </w:rPr>
            </w:pPr>
          </w:p>
          <w:p w14:paraId="14AFEF0C" w14:textId="77777777" w:rsidR="005D49B2" w:rsidRPr="005D49B2" w:rsidRDefault="005D49B2" w:rsidP="00A97747">
            <w:pPr>
              <w:rPr>
                <w:noProof/>
                <w:color w:val="00B0F0"/>
                <w:sz w:val="28"/>
                <w:szCs w:val="28"/>
                <w:highlight w:val="lightGray"/>
              </w:rPr>
            </w:pPr>
          </w:p>
          <w:p w14:paraId="3C726472" w14:textId="77777777" w:rsidR="005D49B2" w:rsidRPr="005D49B2" w:rsidRDefault="005D49B2" w:rsidP="00A97747">
            <w:pPr>
              <w:rPr>
                <w:noProof/>
                <w:color w:val="00B0F0"/>
                <w:sz w:val="28"/>
                <w:szCs w:val="28"/>
                <w:highlight w:val="lightGray"/>
              </w:rPr>
            </w:pPr>
          </w:p>
          <w:p w14:paraId="0B842F07" w14:textId="77777777" w:rsidR="005D49B2" w:rsidRPr="005D49B2" w:rsidRDefault="005D49B2" w:rsidP="00A97747">
            <w:pPr>
              <w:rPr>
                <w:noProof/>
                <w:color w:val="00B0F0"/>
                <w:sz w:val="28"/>
                <w:szCs w:val="28"/>
                <w:highlight w:val="lightGray"/>
              </w:rPr>
            </w:pPr>
          </w:p>
          <w:p w14:paraId="690CC933" w14:textId="77777777" w:rsidR="005D49B2" w:rsidRPr="005D49B2" w:rsidRDefault="005D49B2" w:rsidP="00A97747">
            <w:pPr>
              <w:rPr>
                <w:noProof/>
                <w:color w:val="00B0F0"/>
                <w:sz w:val="28"/>
                <w:szCs w:val="28"/>
                <w:highlight w:val="lightGray"/>
              </w:rPr>
            </w:pPr>
          </w:p>
          <w:p w14:paraId="2A8FA96E" w14:textId="32E953D1" w:rsidR="005D49B2" w:rsidRPr="005D49B2" w:rsidRDefault="005D49B2" w:rsidP="00A97747">
            <w:pPr>
              <w:rPr>
                <w:noProof/>
                <w:color w:val="00B0F0"/>
                <w:sz w:val="28"/>
                <w:szCs w:val="28"/>
                <w:highlight w:val="lightGray"/>
              </w:rPr>
            </w:pPr>
          </w:p>
          <w:p w14:paraId="6463BD1F" w14:textId="06F042EA" w:rsidR="005D49B2" w:rsidRPr="005D49B2" w:rsidRDefault="00012659" w:rsidP="00A97747">
            <w:pPr>
              <w:rPr>
                <w:noProof/>
                <w:color w:val="00B0F0"/>
                <w:sz w:val="28"/>
                <w:szCs w:val="28"/>
                <w:highlight w:val="lightGray"/>
              </w:rPr>
            </w:pPr>
            <w:r>
              <w:rPr>
                <w:noProof/>
              </w:rPr>
              <w:drawing>
                <wp:inline distT="0" distB="0" distL="0" distR="0" wp14:anchorId="4A43BBF0" wp14:editId="238DB11E">
                  <wp:extent cx="3875586" cy="3133725"/>
                  <wp:effectExtent l="0" t="0" r="0" b="0"/>
                  <wp:docPr id="34" name="Attēl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3881316" cy="3138358"/>
                          </a:xfrm>
                          <a:prstGeom prst="rect">
                            <a:avLst/>
                          </a:prstGeom>
                        </pic:spPr>
                      </pic:pic>
                    </a:graphicData>
                  </a:graphic>
                </wp:inline>
              </w:drawing>
            </w:r>
          </w:p>
          <w:p w14:paraId="615B3822" w14:textId="77777777" w:rsidR="005D49B2" w:rsidRPr="005D49B2" w:rsidRDefault="005D49B2" w:rsidP="00A97747">
            <w:pPr>
              <w:rPr>
                <w:noProof/>
                <w:color w:val="00B0F0"/>
                <w:sz w:val="28"/>
                <w:szCs w:val="28"/>
                <w:highlight w:val="lightGray"/>
              </w:rPr>
            </w:pPr>
          </w:p>
          <w:p w14:paraId="03856372" w14:textId="77777777" w:rsidR="005D49B2" w:rsidRPr="005D49B2" w:rsidRDefault="005D49B2" w:rsidP="00A97747">
            <w:pPr>
              <w:rPr>
                <w:noProof/>
                <w:color w:val="00B0F0"/>
                <w:sz w:val="28"/>
                <w:szCs w:val="28"/>
                <w:highlight w:val="lightGray"/>
              </w:rPr>
            </w:pPr>
          </w:p>
          <w:p w14:paraId="2F44BFE4" w14:textId="77777777" w:rsidR="005D49B2" w:rsidRPr="005D49B2" w:rsidRDefault="005D49B2" w:rsidP="00A97747">
            <w:pPr>
              <w:rPr>
                <w:noProof/>
                <w:color w:val="00B0F0"/>
                <w:sz w:val="28"/>
                <w:szCs w:val="28"/>
                <w:highlight w:val="lightGray"/>
              </w:rPr>
            </w:pPr>
          </w:p>
          <w:p w14:paraId="7B825F7F" w14:textId="7EE2DC2F" w:rsidR="005D49B2" w:rsidRPr="005D49B2" w:rsidRDefault="005D49B2" w:rsidP="00A97747">
            <w:pPr>
              <w:rPr>
                <w:color w:val="00B0F0"/>
                <w:sz w:val="28"/>
                <w:szCs w:val="28"/>
                <w:highlight w:val="lightGray"/>
              </w:rPr>
            </w:pPr>
          </w:p>
        </w:tc>
        <w:tc>
          <w:tcPr>
            <w:tcW w:w="3365" w:type="dxa"/>
            <w:vAlign w:val="center"/>
          </w:tcPr>
          <w:p w14:paraId="53968AE3" w14:textId="5F335EFF" w:rsidR="005D49B2" w:rsidRPr="005D49B2" w:rsidRDefault="005D49B2" w:rsidP="005D49B2">
            <w:pPr>
              <w:contextualSpacing/>
              <w:rPr>
                <w:b/>
                <w:bCs/>
              </w:rPr>
            </w:pPr>
            <w:r w:rsidRPr="005D49B2">
              <w:rPr>
                <w:b/>
                <w:bCs/>
              </w:rPr>
              <w:lastRenderedPageBreak/>
              <w:t>Valsts</w:t>
            </w:r>
          </w:p>
          <w:p w14:paraId="515B1B21" w14:textId="77777777" w:rsidR="005D49B2" w:rsidRPr="005D49B2" w:rsidRDefault="005D49B2" w:rsidP="005D49B2">
            <w:pPr>
              <w:contextualSpacing/>
              <w:rPr>
                <w:color w:val="7F7F7F" w:themeColor="text1" w:themeTint="80"/>
              </w:rPr>
            </w:pPr>
            <w:r w:rsidRPr="005D49B2">
              <w:rPr>
                <w:color w:val="7F7F7F" w:themeColor="text1" w:themeTint="80"/>
              </w:rPr>
              <w:t>Izvēlnes lauks</w:t>
            </w:r>
          </w:p>
          <w:p w14:paraId="2F2C93B6" w14:textId="77777777" w:rsidR="005D49B2" w:rsidRPr="005D49B2" w:rsidRDefault="005D49B2" w:rsidP="00420F8E">
            <w:pPr>
              <w:contextualSpacing/>
              <w:jc w:val="both"/>
              <w:rPr>
                <w:i/>
                <w:color w:val="0000FF"/>
              </w:rPr>
            </w:pPr>
            <w:r w:rsidRPr="005D49B2">
              <w:rPr>
                <w:i/>
                <w:color w:val="0000FF"/>
              </w:rPr>
              <w:t>Izvēlas sadarbības partnera reģistrācijas valsti</w:t>
            </w:r>
          </w:p>
        </w:tc>
      </w:tr>
      <w:tr w:rsidR="005D49B2" w:rsidRPr="005D49B2" w14:paraId="3AEBC0F6" w14:textId="77777777" w:rsidTr="00EB14F4">
        <w:trPr>
          <w:trHeight w:val="295"/>
        </w:trPr>
        <w:tc>
          <w:tcPr>
            <w:tcW w:w="6666" w:type="dxa"/>
            <w:vMerge/>
            <w:vAlign w:val="center"/>
          </w:tcPr>
          <w:p w14:paraId="0A3355B8" w14:textId="77777777" w:rsidR="005D49B2" w:rsidRPr="005D49B2" w:rsidRDefault="005D49B2" w:rsidP="005D49B2">
            <w:pPr>
              <w:jc w:val="center"/>
              <w:rPr>
                <w:color w:val="00B0F0"/>
                <w:sz w:val="28"/>
                <w:szCs w:val="28"/>
                <w:highlight w:val="lightGray"/>
              </w:rPr>
            </w:pPr>
          </w:p>
        </w:tc>
        <w:tc>
          <w:tcPr>
            <w:tcW w:w="3365" w:type="dxa"/>
            <w:vAlign w:val="center"/>
          </w:tcPr>
          <w:p w14:paraId="6E6C1E7A" w14:textId="77777777" w:rsidR="005D49B2" w:rsidRPr="005D49B2" w:rsidRDefault="005D49B2" w:rsidP="005D49B2">
            <w:pPr>
              <w:contextualSpacing/>
              <w:jc w:val="both"/>
              <w:rPr>
                <w:b/>
                <w:bCs/>
              </w:rPr>
            </w:pPr>
            <w:r w:rsidRPr="005D49B2">
              <w:rPr>
                <w:b/>
                <w:bCs/>
              </w:rPr>
              <w:t>Reģistrācijas numurs/personas kods</w:t>
            </w:r>
          </w:p>
          <w:p w14:paraId="44DA15B9" w14:textId="77777777" w:rsidR="005D49B2" w:rsidRPr="005D49B2" w:rsidRDefault="005D49B2" w:rsidP="005D49B2">
            <w:pPr>
              <w:contextualSpacing/>
              <w:jc w:val="both"/>
              <w:rPr>
                <w:color w:val="7F7F7F" w:themeColor="text1" w:themeTint="80"/>
              </w:rPr>
            </w:pPr>
            <w:r w:rsidRPr="005D49B2">
              <w:rPr>
                <w:color w:val="7F7F7F" w:themeColor="text1" w:themeTint="80"/>
              </w:rPr>
              <w:t>Ievada informāciju</w:t>
            </w:r>
          </w:p>
          <w:p w14:paraId="7D802728" w14:textId="77777777" w:rsidR="005D49B2" w:rsidRPr="005D49B2" w:rsidRDefault="005D49B2" w:rsidP="005D49B2">
            <w:pPr>
              <w:contextualSpacing/>
              <w:jc w:val="both"/>
              <w:rPr>
                <w:i/>
                <w:color w:val="0000FF"/>
              </w:rPr>
            </w:pPr>
            <w:r w:rsidRPr="005D49B2">
              <w:rPr>
                <w:i/>
                <w:color w:val="0000FF"/>
              </w:rPr>
              <w:t>Norāda sadarbības partnera reģistrācijas numuru.</w:t>
            </w:r>
          </w:p>
          <w:p w14:paraId="386B1847" w14:textId="77777777" w:rsidR="005D49B2" w:rsidRPr="005D49B2" w:rsidRDefault="005D49B2" w:rsidP="005D49B2">
            <w:pPr>
              <w:contextualSpacing/>
              <w:jc w:val="both"/>
              <w:rPr>
                <w:i/>
                <w:color w:val="0000FF"/>
              </w:rPr>
            </w:pPr>
          </w:p>
          <w:p w14:paraId="7F8F213F" w14:textId="77777777" w:rsidR="005D49B2" w:rsidRPr="00862312" w:rsidRDefault="005D49B2" w:rsidP="005D49B2">
            <w:pPr>
              <w:contextualSpacing/>
              <w:jc w:val="both"/>
              <w:rPr>
                <w:color w:val="7F7F7F" w:themeColor="text1" w:themeTint="80"/>
              </w:rPr>
            </w:pPr>
            <w:r w:rsidRPr="00862312">
              <w:rPr>
                <w:color w:val="7F7F7F" w:themeColor="text1" w:themeTint="80"/>
              </w:rPr>
              <w:t xml:space="preserve">Pēc reģistrācijas numura ievadīšanas datu laukos </w:t>
            </w:r>
            <w:r w:rsidRPr="00862312">
              <w:rPr>
                <w:b/>
                <w:bCs/>
                <w:color w:val="7F7F7F" w:themeColor="text1" w:themeTint="80"/>
              </w:rPr>
              <w:t>“Partnera nosaukums”</w:t>
            </w:r>
            <w:r w:rsidRPr="00862312">
              <w:rPr>
                <w:color w:val="7F7F7F" w:themeColor="text1" w:themeTint="80"/>
              </w:rPr>
              <w:t xml:space="preserve"> un </w:t>
            </w:r>
            <w:r w:rsidRPr="00862312">
              <w:rPr>
                <w:b/>
                <w:bCs/>
                <w:color w:val="7F7F7F" w:themeColor="text1" w:themeTint="80"/>
              </w:rPr>
              <w:t>“Juridiskā adrese”</w:t>
            </w:r>
            <w:r w:rsidRPr="00862312">
              <w:rPr>
                <w:color w:val="7F7F7F" w:themeColor="text1" w:themeTint="80"/>
              </w:rPr>
              <w:t xml:space="preserve"> informācija ielasās automātiski. </w:t>
            </w:r>
          </w:p>
          <w:p w14:paraId="30FB7CB4" w14:textId="77777777" w:rsidR="005D49B2" w:rsidRPr="005D49B2" w:rsidRDefault="005D49B2" w:rsidP="00CF1C59">
            <w:pPr>
              <w:numPr>
                <w:ilvl w:val="0"/>
                <w:numId w:val="4"/>
              </w:numPr>
              <w:ind w:left="308" w:hanging="308"/>
              <w:contextualSpacing/>
              <w:jc w:val="both"/>
              <w:rPr>
                <w:color w:val="7F7F7F" w:themeColor="text1" w:themeTint="80"/>
              </w:rPr>
            </w:pPr>
            <w:r w:rsidRPr="005D49B2">
              <w:rPr>
                <w:i/>
                <w:color w:val="0000FF"/>
              </w:rPr>
              <w:t>Projekta iesniedzēja pienākums ir pārliecināties par šīs informācijas atbilstību.</w:t>
            </w:r>
          </w:p>
        </w:tc>
      </w:tr>
      <w:tr w:rsidR="005D49B2" w:rsidRPr="005D49B2" w14:paraId="3B38CFE1" w14:textId="77777777" w:rsidTr="00EB14F4">
        <w:trPr>
          <w:trHeight w:val="981"/>
        </w:trPr>
        <w:tc>
          <w:tcPr>
            <w:tcW w:w="6666" w:type="dxa"/>
            <w:vMerge/>
            <w:vAlign w:val="center"/>
          </w:tcPr>
          <w:p w14:paraId="0156605B" w14:textId="77777777" w:rsidR="005D49B2" w:rsidRPr="005D49B2" w:rsidRDefault="005D49B2" w:rsidP="005D49B2">
            <w:pPr>
              <w:jc w:val="center"/>
              <w:rPr>
                <w:color w:val="00B0F0"/>
                <w:sz w:val="28"/>
                <w:szCs w:val="28"/>
                <w:highlight w:val="lightGray"/>
              </w:rPr>
            </w:pPr>
          </w:p>
        </w:tc>
        <w:tc>
          <w:tcPr>
            <w:tcW w:w="3365" w:type="dxa"/>
          </w:tcPr>
          <w:p w14:paraId="69BB455E" w14:textId="77777777" w:rsidR="005D49B2" w:rsidRPr="005D49B2" w:rsidRDefault="005D49B2" w:rsidP="005D49B2">
            <w:pPr>
              <w:contextualSpacing/>
              <w:jc w:val="both"/>
              <w:rPr>
                <w:b/>
                <w:bCs/>
              </w:rPr>
            </w:pPr>
            <w:r w:rsidRPr="005D49B2">
              <w:rPr>
                <w:b/>
                <w:bCs/>
              </w:rPr>
              <w:t>Projekta partnera veids</w:t>
            </w:r>
          </w:p>
          <w:p w14:paraId="50611DD6" w14:textId="77777777" w:rsidR="005D49B2" w:rsidRPr="005D49B2" w:rsidRDefault="005D49B2" w:rsidP="005D49B2">
            <w:pPr>
              <w:contextualSpacing/>
              <w:jc w:val="both"/>
              <w:rPr>
                <w:color w:val="808080" w:themeColor="background1" w:themeShade="80"/>
              </w:rPr>
            </w:pPr>
            <w:r w:rsidRPr="005D49B2">
              <w:rPr>
                <w:color w:val="808080" w:themeColor="background1" w:themeShade="80"/>
              </w:rPr>
              <w:t>Ievada informāciju</w:t>
            </w:r>
          </w:p>
          <w:p w14:paraId="171928A4" w14:textId="10118F73" w:rsidR="00CE2210" w:rsidRPr="00862312" w:rsidRDefault="004C6D70" w:rsidP="00862312">
            <w:pPr>
              <w:jc w:val="both"/>
              <w:rPr>
                <w:color w:val="7F7F7F" w:themeColor="text1" w:themeTint="80"/>
              </w:rPr>
            </w:pPr>
            <w:r w:rsidRPr="009D2000">
              <w:rPr>
                <w:i/>
                <w:iCs/>
                <w:color w:val="0000FF"/>
              </w:rPr>
              <w:t>Piemēram, sabiedrība ar ierobežotu atbildību</w:t>
            </w:r>
          </w:p>
        </w:tc>
      </w:tr>
      <w:tr w:rsidR="005D49B2" w:rsidRPr="005D49B2" w14:paraId="4EEACCF0" w14:textId="77777777" w:rsidTr="00EB14F4">
        <w:trPr>
          <w:trHeight w:val="111"/>
        </w:trPr>
        <w:tc>
          <w:tcPr>
            <w:tcW w:w="6666" w:type="dxa"/>
            <w:vMerge/>
            <w:vAlign w:val="center"/>
          </w:tcPr>
          <w:p w14:paraId="0D8BBC57" w14:textId="77777777" w:rsidR="005D49B2" w:rsidRPr="005D49B2" w:rsidRDefault="005D49B2" w:rsidP="005D49B2">
            <w:pPr>
              <w:jc w:val="center"/>
              <w:rPr>
                <w:color w:val="00B0F0"/>
                <w:sz w:val="28"/>
                <w:szCs w:val="28"/>
                <w:highlight w:val="lightGray"/>
              </w:rPr>
            </w:pPr>
          </w:p>
        </w:tc>
        <w:tc>
          <w:tcPr>
            <w:tcW w:w="3365" w:type="dxa"/>
            <w:vAlign w:val="center"/>
          </w:tcPr>
          <w:p w14:paraId="44C501AA" w14:textId="77777777" w:rsidR="005D49B2" w:rsidRPr="005D49B2" w:rsidRDefault="005D49B2" w:rsidP="005D49B2">
            <w:pPr>
              <w:spacing w:beforeAutospacing="1" w:afterAutospacing="1"/>
              <w:contextualSpacing/>
              <w:jc w:val="both"/>
              <w:rPr>
                <w:b/>
                <w:bCs/>
              </w:rPr>
            </w:pPr>
            <w:r w:rsidRPr="005D49B2">
              <w:rPr>
                <w:b/>
                <w:bCs/>
              </w:rPr>
              <w:t>Tīmekļvietne (pēc izvēles)</w:t>
            </w:r>
          </w:p>
          <w:p w14:paraId="54DDA91A" w14:textId="77777777" w:rsidR="005D49B2" w:rsidRPr="005D49B2" w:rsidRDefault="005D49B2" w:rsidP="005D49B2">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56AD3C2F" w14:textId="77777777" w:rsidR="005D49B2" w:rsidRPr="005D49B2" w:rsidRDefault="005D49B2" w:rsidP="005D49B2">
            <w:pPr>
              <w:spacing w:beforeAutospacing="1" w:afterAutospacing="1"/>
              <w:contextualSpacing/>
              <w:jc w:val="both"/>
            </w:pPr>
            <w:r w:rsidRPr="005D49B2">
              <w:rPr>
                <w:i/>
                <w:color w:val="0000FF"/>
              </w:rPr>
              <w:t>Pēc izvēles norāda sadarbības partnera tīmekļvietni</w:t>
            </w:r>
          </w:p>
        </w:tc>
      </w:tr>
      <w:tr w:rsidR="005D49B2" w:rsidRPr="005D49B2" w14:paraId="34FF54A6" w14:textId="77777777" w:rsidTr="00EB14F4">
        <w:trPr>
          <w:trHeight w:val="150"/>
        </w:trPr>
        <w:tc>
          <w:tcPr>
            <w:tcW w:w="6666" w:type="dxa"/>
            <w:vMerge/>
            <w:vAlign w:val="center"/>
          </w:tcPr>
          <w:p w14:paraId="20C4E250" w14:textId="77777777" w:rsidR="005D49B2" w:rsidRPr="005D49B2" w:rsidRDefault="005D49B2" w:rsidP="005D49B2">
            <w:pPr>
              <w:jc w:val="center"/>
              <w:rPr>
                <w:color w:val="00B0F0"/>
                <w:sz w:val="28"/>
                <w:szCs w:val="28"/>
                <w:highlight w:val="lightGray"/>
              </w:rPr>
            </w:pPr>
          </w:p>
        </w:tc>
        <w:tc>
          <w:tcPr>
            <w:tcW w:w="3365" w:type="dxa"/>
            <w:vAlign w:val="center"/>
          </w:tcPr>
          <w:p w14:paraId="3C2AE9B5" w14:textId="77777777" w:rsidR="005D49B2" w:rsidRPr="005D49B2" w:rsidRDefault="005D49B2" w:rsidP="005D49B2">
            <w:pPr>
              <w:spacing w:beforeAutospacing="1" w:afterAutospacing="1"/>
              <w:contextualSpacing/>
              <w:jc w:val="both"/>
              <w:rPr>
                <w:b/>
                <w:bCs/>
              </w:rPr>
            </w:pPr>
            <w:r w:rsidRPr="005D49B2">
              <w:rPr>
                <w:b/>
                <w:bCs/>
              </w:rPr>
              <w:t>Vārds Uzvārds</w:t>
            </w:r>
          </w:p>
          <w:p w14:paraId="5554AC01" w14:textId="77777777" w:rsidR="005D49B2" w:rsidRPr="005D49B2" w:rsidRDefault="005D49B2" w:rsidP="005D49B2">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2C5787BE" w14:textId="77777777" w:rsidR="005D49B2" w:rsidRPr="005D49B2" w:rsidRDefault="005D49B2" w:rsidP="005D49B2">
            <w:pPr>
              <w:spacing w:beforeAutospacing="1" w:afterAutospacing="1"/>
              <w:contextualSpacing/>
              <w:jc w:val="both"/>
            </w:pPr>
            <w:r w:rsidRPr="005D49B2">
              <w:rPr>
                <w:i/>
                <w:color w:val="0000FF"/>
              </w:rPr>
              <w:t>Sniedz informāciju par kontaktpersonu</w:t>
            </w:r>
          </w:p>
        </w:tc>
      </w:tr>
      <w:tr w:rsidR="005D49B2" w:rsidRPr="005D49B2" w14:paraId="16C8011D" w14:textId="77777777" w:rsidTr="00EB14F4">
        <w:trPr>
          <w:trHeight w:val="111"/>
        </w:trPr>
        <w:tc>
          <w:tcPr>
            <w:tcW w:w="6666" w:type="dxa"/>
            <w:vMerge/>
            <w:vAlign w:val="center"/>
          </w:tcPr>
          <w:p w14:paraId="425F28DD" w14:textId="77777777" w:rsidR="005D49B2" w:rsidRPr="005D49B2" w:rsidRDefault="005D49B2" w:rsidP="005D49B2">
            <w:pPr>
              <w:jc w:val="center"/>
              <w:rPr>
                <w:color w:val="00B0F0"/>
                <w:sz w:val="28"/>
                <w:szCs w:val="28"/>
                <w:highlight w:val="lightGray"/>
              </w:rPr>
            </w:pPr>
          </w:p>
        </w:tc>
        <w:tc>
          <w:tcPr>
            <w:tcW w:w="3365" w:type="dxa"/>
            <w:vAlign w:val="center"/>
          </w:tcPr>
          <w:p w14:paraId="57AF87D7" w14:textId="77777777" w:rsidR="005D49B2" w:rsidRPr="005D49B2" w:rsidRDefault="005D49B2" w:rsidP="005D49B2">
            <w:pPr>
              <w:spacing w:beforeAutospacing="1" w:afterAutospacing="1"/>
              <w:contextualSpacing/>
              <w:jc w:val="both"/>
              <w:rPr>
                <w:b/>
                <w:bCs/>
              </w:rPr>
            </w:pPr>
            <w:r w:rsidRPr="005D49B2">
              <w:rPr>
                <w:b/>
                <w:bCs/>
              </w:rPr>
              <w:t>Telefons</w:t>
            </w:r>
          </w:p>
          <w:p w14:paraId="03FB2FFB" w14:textId="77777777" w:rsidR="005D49B2" w:rsidRPr="005D49B2" w:rsidRDefault="005D49B2" w:rsidP="005D49B2">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566C60BC" w14:textId="73C343AE" w:rsidR="005D49B2" w:rsidRPr="005D49B2" w:rsidRDefault="004C6D70" w:rsidP="005D49B2">
            <w:pPr>
              <w:spacing w:beforeAutospacing="1" w:afterAutospacing="1"/>
              <w:contextualSpacing/>
              <w:jc w:val="both"/>
            </w:pPr>
            <w:r>
              <w:rPr>
                <w:i/>
                <w:color w:val="0000FF"/>
              </w:rPr>
              <w:lastRenderedPageBreak/>
              <w:t>Norāda</w:t>
            </w:r>
            <w:r w:rsidRPr="005D49B2">
              <w:rPr>
                <w:i/>
                <w:color w:val="0000FF"/>
              </w:rPr>
              <w:t xml:space="preserve"> kontaktpersonas telefona numuru</w:t>
            </w:r>
          </w:p>
        </w:tc>
      </w:tr>
      <w:tr w:rsidR="005D49B2" w:rsidRPr="005D49B2" w14:paraId="6005CDB9" w14:textId="77777777" w:rsidTr="00EB14F4">
        <w:trPr>
          <w:trHeight w:val="165"/>
        </w:trPr>
        <w:tc>
          <w:tcPr>
            <w:tcW w:w="6666" w:type="dxa"/>
            <w:vMerge/>
            <w:vAlign w:val="center"/>
          </w:tcPr>
          <w:p w14:paraId="11DF6FD5" w14:textId="77777777" w:rsidR="005D49B2" w:rsidRPr="005D49B2" w:rsidRDefault="005D49B2" w:rsidP="005D49B2">
            <w:pPr>
              <w:jc w:val="center"/>
              <w:rPr>
                <w:color w:val="00B0F0"/>
                <w:sz w:val="28"/>
                <w:szCs w:val="28"/>
                <w:highlight w:val="lightGray"/>
              </w:rPr>
            </w:pPr>
          </w:p>
        </w:tc>
        <w:tc>
          <w:tcPr>
            <w:tcW w:w="3365" w:type="dxa"/>
            <w:vAlign w:val="center"/>
          </w:tcPr>
          <w:p w14:paraId="43D1FDFE" w14:textId="77777777" w:rsidR="005D49B2" w:rsidRPr="005D49B2" w:rsidRDefault="005D49B2" w:rsidP="005D49B2">
            <w:pPr>
              <w:spacing w:beforeAutospacing="1" w:afterAutospacing="1"/>
              <w:contextualSpacing/>
              <w:jc w:val="both"/>
              <w:rPr>
                <w:b/>
                <w:bCs/>
              </w:rPr>
            </w:pPr>
            <w:r w:rsidRPr="005D49B2">
              <w:rPr>
                <w:b/>
                <w:bCs/>
              </w:rPr>
              <w:t>E-pasts</w:t>
            </w:r>
          </w:p>
          <w:p w14:paraId="6A09DB47" w14:textId="77777777" w:rsidR="005D49B2" w:rsidRPr="005D49B2" w:rsidRDefault="005D49B2" w:rsidP="005D49B2">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172E231D" w14:textId="084491BD" w:rsidR="005D49B2" w:rsidRPr="005D49B2" w:rsidRDefault="004C6D70" w:rsidP="005D49B2">
            <w:pPr>
              <w:spacing w:beforeAutospacing="1" w:afterAutospacing="1"/>
              <w:contextualSpacing/>
              <w:jc w:val="both"/>
              <w:rPr>
                <w:b/>
                <w:bCs/>
              </w:rPr>
            </w:pPr>
            <w:r>
              <w:rPr>
                <w:i/>
                <w:color w:val="0000FF"/>
              </w:rPr>
              <w:t>Norāda</w:t>
            </w:r>
            <w:r w:rsidRPr="005D49B2">
              <w:rPr>
                <w:i/>
                <w:color w:val="0000FF"/>
              </w:rPr>
              <w:t xml:space="preserve"> kontaktpersonas saziņas e-pasta adresi</w:t>
            </w:r>
          </w:p>
        </w:tc>
      </w:tr>
      <w:tr w:rsidR="005D49B2" w:rsidRPr="005D49B2" w14:paraId="3E11128E" w14:textId="77777777" w:rsidTr="00EB14F4">
        <w:trPr>
          <w:trHeight w:val="165"/>
        </w:trPr>
        <w:tc>
          <w:tcPr>
            <w:tcW w:w="6666" w:type="dxa"/>
            <w:vMerge/>
            <w:vAlign w:val="center"/>
          </w:tcPr>
          <w:p w14:paraId="59B22944" w14:textId="77777777" w:rsidR="005D49B2" w:rsidRPr="005D49B2" w:rsidRDefault="005D49B2" w:rsidP="005D49B2">
            <w:pPr>
              <w:jc w:val="center"/>
              <w:rPr>
                <w:color w:val="00B0F0"/>
                <w:sz w:val="28"/>
                <w:szCs w:val="28"/>
                <w:highlight w:val="lightGray"/>
              </w:rPr>
            </w:pPr>
          </w:p>
        </w:tc>
        <w:tc>
          <w:tcPr>
            <w:tcW w:w="3365" w:type="dxa"/>
            <w:vAlign w:val="center"/>
          </w:tcPr>
          <w:p w14:paraId="22E60799" w14:textId="77777777" w:rsidR="005D49B2" w:rsidRPr="005D49B2" w:rsidRDefault="005D49B2" w:rsidP="005D49B2">
            <w:pPr>
              <w:spacing w:beforeAutospacing="1" w:afterAutospacing="1"/>
              <w:contextualSpacing/>
              <w:jc w:val="both"/>
              <w:rPr>
                <w:b/>
                <w:bCs/>
              </w:rPr>
            </w:pPr>
            <w:r w:rsidRPr="005D49B2">
              <w:rPr>
                <w:b/>
                <w:bCs/>
              </w:rPr>
              <w:t>Piesaistīto darbību skaits</w:t>
            </w:r>
          </w:p>
          <w:p w14:paraId="6DBE2FA7" w14:textId="77777777" w:rsidR="005D49B2" w:rsidRPr="005D49B2" w:rsidRDefault="005D49B2" w:rsidP="005D49B2">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343706EA" w14:textId="19772039" w:rsidR="005D49B2" w:rsidRPr="005D49B2" w:rsidRDefault="004C6D70" w:rsidP="005D49B2">
            <w:pPr>
              <w:spacing w:beforeAutospacing="1" w:afterAutospacing="1"/>
              <w:contextualSpacing/>
              <w:jc w:val="both"/>
              <w:rPr>
                <w:b/>
                <w:bCs/>
              </w:rPr>
            </w:pPr>
            <w:r>
              <w:rPr>
                <w:i/>
                <w:color w:val="0000FF"/>
              </w:rPr>
              <w:t>I</w:t>
            </w:r>
            <w:r w:rsidRPr="005D49B2">
              <w:rPr>
                <w:i/>
                <w:color w:val="0000FF"/>
              </w:rPr>
              <w:t>nformācij</w:t>
            </w:r>
            <w:r>
              <w:rPr>
                <w:i/>
                <w:color w:val="0000FF"/>
              </w:rPr>
              <w:t>a</w:t>
            </w:r>
            <w:r w:rsidRPr="005D49B2">
              <w:rPr>
                <w:i/>
                <w:color w:val="0000FF"/>
              </w:rPr>
              <w:t xml:space="preserve"> par darbību skaitu, ko veiks sadarbības partneris</w:t>
            </w:r>
            <w:r>
              <w:rPr>
                <w:i/>
                <w:color w:val="0000FF"/>
              </w:rPr>
              <w:t>.</w:t>
            </w:r>
          </w:p>
        </w:tc>
      </w:tr>
      <w:tr w:rsidR="005D49B2" w:rsidRPr="005D49B2" w14:paraId="32A3DA8F" w14:textId="77777777" w:rsidTr="00EB14F4">
        <w:trPr>
          <w:trHeight w:val="213"/>
        </w:trPr>
        <w:tc>
          <w:tcPr>
            <w:tcW w:w="6666" w:type="dxa"/>
            <w:vMerge/>
            <w:vAlign w:val="center"/>
          </w:tcPr>
          <w:p w14:paraId="3001995E" w14:textId="77777777" w:rsidR="005D49B2" w:rsidRPr="005D49B2" w:rsidRDefault="005D49B2" w:rsidP="005D49B2">
            <w:pPr>
              <w:jc w:val="center"/>
              <w:rPr>
                <w:color w:val="00B0F0"/>
                <w:sz w:val="28"/>
                <w:szCs w:val="28"/>
                <w:highlight w:val="lightGray"/>
              </w:rPr>
            </w:pPr>
          </w:p>
        </w:tc>
        <w:tc>
          <w:tcPr>
            <w:tcW w:w="3365" w:type="dxa"/>
            <w:vAlign w:val="center"/>
          </w:tcPr>
          <w:p w14:paraId="48658570" w14:textId="1B1683C7" w:rsidR="005D49B2" w:rsidRPr="005D49B2" w:rsidRDefault="00887E66" w:rsidP="005D49B2">
            <w:pPr>
              <w:spacing w:beforeAutospacing="1" w:afterAutospacing="1"/>
              <w:contextualSpacing/>
              <w:jc w:val="both"/>
              <w:rPr>
                <w:b/>
                <w:bCs/>
              </w:rPr>
            </w:pPr>
            <w:r>
              <w:rPr>
                <w:b/>
                <w:bCs/>
              </w:rPr>
              <w:t>Piezīmes</w:t>
            </w:r>
          </w:p>
          <w:p w14:paraId="79BCEECE" w14:textId="77777777" w:rsidR="005D49B2" w:rsidRPr="005D49B2" w:rsidRDefault="005D49B2" w:rsidP="005D49B2">
            <w:pPr>
              <w:spacing w:beforeAutospacing="1" w:afterAutospacing="1"/>
              <w:contextualSpacing/>
              <w:jc w:val="both"/>
            </w:pPr>
            <w:r w:rsidRPr="005D49B2">
              <w:rPr>
                <w:color w:val="808080" w:themeColor="background1" w:themeShade="80"/>
              </w:rPr>
              <w:t>Ievada informāciju</w:t>
            </w:r>
          </w:p>
          <w:p w14:paraId="1E7D4679" w14:textId="77777777" w:rsidR="005D49B2" w:rsidRDefault="005D49B2" w:rsidP="00574EBA">
            <w:pPr>
              <w:spacing w:beforeAutospacing="1" w:afterAutospacing="1"/>
              <w:contextualSpacing/>
              <w:jc w:val="both"/>
              <w:rPr>
                <w:i/>
                <w:color w:val="0000FF"/>
              </w:rPr>
            </w:pPr>
            <w:r w:rsidRPr="005D49B2">
              <w:rPr>
                <w:i/>
                <w:color w:val="0000FF"/>
              </w:rPr>
              <w:t xml:space="preserve">Sniedz informāciju par to, kādus ieguldījumus partneris dod projekta īstenošanā, norādot attiecīgās projekta darbības vai </w:t>
            </w:r>
            <w:proofErr w:type="spellStart"/>
            <w:r w:rsidRPr="005D49B2">
              <w:rPr>
                <w:i/>
                <w:color w:val="0000FF"/>
              </w:rPr>
              <w:t>apakšdarbības</w:t>
            </w:r>
            <w:proofErr w:type="spellEnd"/>
            <w:r w:rsidRPr="005D49B2">
              <w:rPr>
                <w:i/>
                <w:color w:val="0000FF"/>
              </w:rPr>
              <w:t>, kuru īstenošanā sadarbības partneris iesaistīsies, kā arī sniedz sadarbības partneru izvēles pamatojumu un apraksta plānoto datu apmaiņas norisi starp projekta iesniedzēja un sadarbības partnera  informatīvajām sistēmām.</w:t>
            </w:r>
          </w:p>
          <w:p w14:paraId="05E14334" w14:textId="77777777" w:rsidR="004C6D70" w:rsidRDefault="004C6D70" w:rsidP="00574EBA">
            <w:pPr>
              <w:spacing w:beforeAutospacing="1" w:afterAutospacing="1"/>
              <w:contextualSpacing/>
              <w:jc w:val="both"/>
              <w:rPr>
                <w:i/>
                <w:color w:val="0000FF"/>
              </w:rPr>
            </w:pPr>
          </w:p>
          <w:p w14:paraId="36D14414" w14:textId="64651162" w:rsidR="004C6D70" w:rsidRPr="00C344DF" w:rsidRDefault="004C6D70" w:rsidP="004C6D70">
            <w:pPr>
              <w:contextualSpacing/>
              <w:jc w:val="both"/>
              <w:rPr>
                <w:i/>
                <w:color w:val="0000FF"/>
              </w:rPr>
            </w:pPr>
            <w:r>
              <w:rPr>
                <w:i/>
                <w:color w:val="0000FF"/>
              </w:rPr>
              <w:t xml:space="preserve">Norāda informāciju par ar sadarbības partneriem </w:t>
            </w:r>
            <w:r w:rsidRPr="004017AD">
              <w:rPr>
                <w:i/>
                <w:color w:val="0000FF"/>
              </w:rPr>
              <w:t>noslēgtajiem līgumiem.</w:t>
            </w:r>
            <w:r>
              <w:rPr>
                <w:i/>
                <w:color w:val="0000FF"/>
              </w:rPr>
              <w:t xml:space="preserve"> Sadarbības līgums slēdzams ievērojot </w:t>
            </w:r>
            <w:r w:rsidRPr="00661CC5">
              <w:rPr>
                <w:i/>
                <w:color w:val="0000FF"/>
              </w:rPr>
              <w:t>Ministru kabineta 2023. gada 13. jūlij</w:t>
            </w:r>
            <w:r>
              <w:rPr>
                <w:i/>
                <w:color w:val="0000FF"/>
              </w:rPr>
              <w:t>a</w:t>
            </w:r>
            <w:r w:rsidRPr="00661CC5">
              <w:rPr>
                <w:i/>
                <w:color w:val="0000FF"/>
              </w:rPr>
              <w:t xml:space="preserve"> noteikum</w:t>
            </w:r>
            <w:r>
              <w:rPr>
                <w:i/>
                <w:color w:val="0000FF"/>
              </w:rPr>
              <w:t>u</w:t>
            </w:r>
            <w:r w:rsidRPr="00661CC5">
              <w:rPr>
                <w:i/>
                <w:color w:val="0000FF"/>
              </w:rPr>
              <w:t xml:space="preserve"> Nr. 408</w:t>
            </w:r>
            <w:r>
              <w:rPr>
                <w:i/>
                <w:color w:val="0000FF"/>
              </w:rPr>
              <w:t xml:space="preserve"> “</w:t>
            </w:r>
            <w:r w:rsidRPr="00661CC5">
              <w:rPr>
                <w:i/>
                <w:color w:val="0000FF"/>
              </w:rPr>
              <w:t>Kārtība, kādā Eiropas Savienības fondu vadībā iesaistītās institūcijas nodrošina šo fondu ieviešanu 2021.–2027. gada plānošanas periodā</w:t>
            </w:r>
            <w:r>
              <w:rPr>
                <w:i/>
                <w:color w:val="0000FF"/>
              </w:rPr>
              <w:t xml:space="preserve">” 6. punktu. Ja sadarbības līgums tiek slēgts ar komersantu – sadarbības partneri, atbilstoši  MK noteikumu </w:t>
            </w:r>
            <w:r w:rsidR="00D36639">
              <w:rPr>
                <w:i/>
                <w:color w:val="0000FF"/>
              </w:rPr>
              <w:t>30</w:t>
            </w:r>
            <w:r>
              <w:rPr>
                <w:i/>
                <w:color w:val="0000FF"/>
              </w:rPr>
              <w:t>. punktā noteiktajam sadarbība</w:t>
            </w:r>
            <w:r w:rsidR="00AA685F">
              <w:rPr>
                <w:i/>
                <w:color w:val="0000FF"/>
              </w:rPr>
              <w:t>s</w:t>
            </w:r>
            <w:r>
              <w:rPr>
                <w:i/>
                <w:color w:val="0000FF"/>
              </w:rPr>
              <w:t xml:space="preserve"> slīgumā ietver vēl vismaz arī šādus nosacījumus, tajā skaitā:</w:t>
            </w:r>
          </w:p>
          <w:p w14:paraId="152D7E92" w14:textId="77777777" w:rsidR="004C6D70" w:rsidRPr="002A4134" w:rsidRDefault="004C6D70" w:rsidP="00CF1C59">
            <w:pPr>
              <w:pStyle w:val="ListParagraph"/>
              <w:numPr>
                <w:ilvl w:val="0"/>
                <w:numId w:val="45"/>
              </w:numPr>
              <w:spacing w:after="0" w:line="240" w:lineRule="auto"/>
              <w:jc w:val="both"/>
              <w:rPr>
                <w:rFonts w:ascii="Times New Roman" w:hAnsi="Times New Roman"/>
                <w:i/>
                <w:iCs/>
                <w:color w:val="0000FF"/>
                <w:sz w:val="24"/>
                <w:szCs w:val="24"/>
              </w:rPr>
            </w:pPr>
            <w:r w:rsidRPr="002A4134">
              <w:rPr>
                <w:rFonts w:ascii="Times New Roman" w:hAnsi="Times New Roman"/>
                <w:i/>
                <w:iCs/>
                <w:color w:val="0000FF"/>
                <w:sz w:val="24"/>
                <w:szCs w:val="24"/>
              </w:rPr>
              <w:t>par to, ka komersanta attīstībai ir nepieciešama infrastruktūra, kuru plānots attīstīt projekta ietvaros;</w:t>
            </w:r>
          </w:p>
          <w:p w14:paraId="0D5D6F93" w14:textId="384E03E8" w:rsidR="004C6D70" w:rsidRDefault="004C6D70" w:rsidP="00CF1C59">
            <w:pPr>
              <w:pStyle w:val="ListParagraph"/>
              <w:numPr>
                <w:ilvl w:val="0"/>
                <w:numId w:val="45"/>
              </w:numPr>
              <w:spacing w:after="0" w:line="240" w:lineRule="auto"/>
              <w:jc w:val="both"/>
              <w:rPr>
                <w:rFonts w:ascii="Times New Roman" w:hAnsi="Times New Roman"/>
                <w:i/>
                <w:color w:val="0000FF"/>
                <w:sz w:val="24"/>
                <w:szCs w:val="24"/>
              </w:rPr>
            </w:pPr>
            <w:r w:rsidRPr="00E61894">
              <w:rPr>
                <w:rFonts w:ascii="Times New Roman" w:hAnsi="Times New Roman"/>
                <w:i/>
                <w:color w:val="0000FF"/>
                <w:sz w:val="24"/>
                <w:szCs w:val="24"/>
              </w:rPr>
              <w:t>par komersanta apņemšanos nodrošināt viena vai vairāku MK noteikumu</w:t>
            </w:r>
            <w:r w:rsidR="00E46DDA">
              <w:rPr>
                <w:rFonts w:ascii="Times New Roman" w:hAnsi="Times New Roman"/>
                <w:i/>
                <w:color w:val="0000FF"/>
                <w:sz w:val="24"/>
                <w:szCs w:val="24"/>
              </w:rPr>
              <w:t xml:space="preserve"> grozījumos</w:t>
            </w:r>
            <w:r w:rsidRPr="00E61894">
              <w:rPr>
                <w:rFonts w:ascii="Times New Roman" w:hAnsi="Times New Roman"/>
                <w:i/>
                <w:color w:val="0000FF"/>
                <w:sz w:val="24"/>
                <w:szCs w:val="24"/>
              </w:rPr>
              <w:t xml:space="preserve"> </w:t>
            </w:r>
            <w:r w:rsidR="00D36639">
              <w:rPr>
                <w:rFonts w:ascii="Times New Roman" w:hAnsi="Times New Roman"/>
                <w:i/>
                <w:color w:val="0000FF"/>
                <w:sz w:val="24"/>
                <w:szCs w:val="24"/>
              </w:rPr>
              <w:t>9</w:t>
            </w:r>
            <w:r w:rsidRPr="00E61894">
              <w:rPr>
                <w:rFonts w:ascii="Times New Roman" w:hAnsi="Times New Roman"/>
                <w:i/>
                <w:color w:val="0000FF"/>
                <w:sz w:val="24"/>
                <w:szCs w:val="24"/>
              </w:rPr>
              <w:t xml:space="preserve">. punktā minēto rādītāju sasniegšanu tādā apmērā, </w:t>
            </w:r>
            <w:r w:rsidRPr="00E61894">
              <w:rPr>
                <w:rFonts w:ascii="Times New Roman" w:hAnsi="Times New Roman"/>
                <w:i/>
                <w:color w:val="0000FF"/>
                <w:sz w:val="24"/>
                <w:szCs w:val="24"/>
              </w:rPr>
              <w:lastRenderedPageBreak/>
              <w:t>kas nepieciešams projekta īstenošanai;</w:t>
            </w:r>
          </w:p>
          <w:p w14:paraId="548E0749" w14:textId="31596751" w:rsidR="004C6D70" w:rsidRDefault="004C6D70" w:rsidP="00CF1C59">
            <w:pPr>
              <w:pStyle w:val="ListParagraph"/>
              <w:numPr>
                <w:ilvl w:val="0"/>
                <w:numId w:val="45"/>
              </w:numPr>
              <w:spacing w:after="0" w:line="240" w:lineRule="auto"/>
              <w:jc w:val="both"/>
              <w:rPr>
                <w:rFonts w:ascii="Times New Roman" w:hAnsi="Times New Roman"/>
                <w:i/>
                <w:color w:val="0000FF"/>
                <w:sz w:val="24"/>
                <w:szCs w:val="24"/>
              </w:rPr>
            </w:pPr>
            <w:r w:rsidRPr="002A4134">
              <w:rPr>
                <w:rFonts w:ascii="Times New Roman" w:hAnsi="Times New Roman"/>
                <w:i/>
                <w:color w:val="0000FF"/>
                <w:sz w:val="24"/>
                <w:szCs w:val="24"/>
              </w:rPr>
              <w:t xml:space="preserve">par kārtību, kādā komersants kā sadarbības partneris atmaksā projekta ietvaros saņemto finansējumu vai tā daļu, ja komersanta kā sadarbības partnera vainas dēļ ir pārkāpti projekta īstenošanas nosacījumi. </w:t>
            </w:r>
            <w:r>
              <w:rPr>
                <w:rFonts w:ascii="Times New Roman" w:hAnsi="Times New Roman"/>
                <w:i/>
                <w:color w:val="0000FF"/>
                <w:sz w:val="24"/>
                <w:szCs w:val="24"/>
              </w:rPr>
              <w:t>(</w:t>
            </w:r>
            <w:r w:rsidRPr="002A4134">
              <w:rPr>
                <w:rFonts w:ascii="Times New Roman" w:hAnsi="Times New Roman"/>
                <w:i/>
                <w:color w:val="0000FF"/>
                <w:sz w:val="24"/>
                <w:szCs w:val="24"/>
              </w:rPr>
              <w:t>Komersantam kā sadarbības partnerim var pieprasīt avansa maksājuma garantiju, ja finansējuma saņēmējs plāno veikt avansa maksājumu šim komersantam, ievērojot šo noteikumu 7</w:t>
            </w:r>
            <w:r w:rsidR="00D36639">
              <w:rPr>
                <w:rFonts w:ascii="Times New Roman" w:hAnsi="Times New Roman"/>
                <w:i/>
                <w:color w:val="0000FF"/>
                <w:sz w:val="24"/>
                <w:szCs w:val="24"/>
              </w:rPr>
              <w:t>8</w:t>
            </w:r>
            <w:r w:rsidRPr="002A4134">
              <w:rPr>
                <w:rFonts w:ascii="Times New Roman" w:hAnsi="Times New Roman"/>
                <w:i/>
                <w:color w:val="0000FF"/>
                <w:sz w:val="24"/>
                <w:szCs w:val="24"/>
              </w:rPr>
              <w:t>. punktā minētos nosacījumus avansa piešķiršanai</w:t>
            </w:r>
            <w:r>
              <w:rPr>
                <w:rFonts w:ascii="Times New Roman" w:hAnsi="Times New Roman"/>
                <w:i/>
                <w:color w:val="0000FF"/>
                <w:sz w:val="24"/>
                <w:szCs w:val="24"/>
              </w:rPr>
              <w:t>)</w:t>
            </w:r>
            <w:r w:rsidRPr="002A4134">
              <w:rPr>
                <w:rFonts w:ascii="Times New Roman" w:hAnsi="Times New Roman"/>
                <w:i/>
                <w:color w:val="0000FF"/>
                <w:sz w:val="24"/>
                <w:szCs w:val="24"/>
              </w:rPr>
              <w:t>.</w:t>
            </w:r>
          </w:p>
          <w:p w14:paraId="67BA4DCA" w14:textId="77777777" w:rsidR="004C6D70" w:rsidRPr="002A4134" w:rsidRDefault="004C6D70" w:rsidP="004C6D70">
            <w:pPr>
              <w:jc w:val="both"/>
              <w:rPr>
                <w:i/>
                <w:color w:val="0000FF"/>
              </w:rPr>
            </w:pPr>
          </w:p>
          <w:p w14:paraId="71472927" w14:textId="77777777" w:rsidR="004C6D70" w:rsidRDefault="004C6D70" w:rsidP="00CF1C59">
            <w:pPr>
              <w:pStyle w:val="ListParagraph"/>
              <w:numPr>
                <w:ilvl w:val="0"/>
                <w:numId w:val="4"/>
              </w:numPr>
              <w:spacing w:after="0" w:line="240" w:lineRule="auto"/>
              <w:ind w:left="308" w:hanging="284"/>
              <w:jc w:val="both"/>
              <w:rPr>
                <w:rFonts w:ascii="Times New Roman" w:hAnsi="Times New Roman"/>
                <w:i/>
                <w:color w:val="0000FF"/>
                <w:sz w:val="24"/>
                <w:szCs w:val="24"/>
              </w:rPr>
            </w:pPr>
            <w:r w:rsidRPr="002A4134">
              <w:rPr>
                <w:rFonts w:ascii="Times New Roman" w:hAnsi="Times New Roman"/>
                <w:i/>
                <w:color w:val="0000FF"/>
                <w:sz w:val="24"/>
                <w:szCs w:val="24"/>
              </w:rPr>
              <w:t>Ja paredzēts sadarbības</w:t>
            </w:r>
            <w:r w:rsidRPr="00CC53F2">
              <w:rPr>
                <w:rFonts w:ascii="Times New Roman" w:hAnsi="Times New Roman"/>
                <w:i/>
                <w:color w:val="0000FF"/>
                <w:sz w:val="24"/>
                <w:szCs w:val="24"/>
              </w:rPr>
              <w:t xml:space="preserve"> partneris – </w:t>
            </w:r>
            <w:r>
              <w:rPr>
                <w:rFonts w:ascii="Times New Roman" w:hAnsi="Times New Roman"/>
                <w:i/>
                <w:color w:val="0000FF"/>
                <w:sz w:val="24"/>
                <w:szCs w:val="24"/>
              </w:rPr>
              <w:t>ūdenssaimniecības un siltumapgādes sabiedrisko pakalpojumu sniedzējs</w:t>
            </w:r>
            <w:r w:rsidRPr="00CC53F2">
              <w:rPr>
                <w:rFonts w:ascii="Times New Roman" w:hAnsi="Times New Roman"/>
                <w:i/>
                <w:color w:val="0000FF"/>
                <w:sz w:val="24"/>
                <w:szCs w:val="24"/>
              </w:rPr>
              <w:t xml:space="preserve">, </w:t>
            </w:r>
            <w:r>
              <w:rPr>
                <w:rFonts w:ascii="Times New Roman" w:hAnsi="Times New Roman"/>
                <w:i/>
                <w:color w:val="0000FF"/>
                <w:sz w:val="24"/>
                <w:szCs w:val="24"/>
              </w:rPr>
              <w:t xml:space="preserve">norāda, ka tas </w:t>
            </w:r>
            <w:proofErr w:type="spellStart"/>
            <w:r>
              <w:rPr>
                <w:rFonts w:ascii="Times New Roman" w:hAnsi="Times New Roman"/>
                <w:i/>
                <w:color w:val="0000FF"/>
                <w:sz w:val="24"/>
                <w:szCs w:val="24"/>
              </w:rPr>
              <w:t>priekšfinasēs</w:t>
            </w:r>
            <w:proofErr w:type="spellEnd"/>
            <w:r>
              <w:rPr>
                <w:rFonts w:ascii="Times New Roman" w:hAnsi="Times New Roman"/>
                <w:i/>
                <w:color w:val="0000FF"/>
                <w:sz w:val="24"/>
                <w:szCs w:val="24"/>
              </w:rPr>
              <w:t xml:space="preserve"> minētās infrastruktūras izbūvi no saviem līdzekļiem.</w:t>
            </w:r>
          </w:p>
          <w:p w14:paraId="5202B727" w14:textId="77777777" w:rsidR="004C6D70" w:rsidRDefault="004C6D70" w:rsidP="004C6D70">
            <w:pPr>
              <w:pStyle w:val="ListParagraph"/>
              <w:spacing w:after="0" w:line="240" w:lineRule="auto"/>
              <w:ind w:left="308"/>
              <w:jc w:val="both"/>
              <w:rPr>
                <w:rFonts w:ascii="Times New Roman" w:hAnsi="Times New Roman"/>
                <w:i/>
                <w:color w:val="0000FF"/>
                <w:sz w:val="24"/>
                <w:szCs w:val="24"/>
              </w:rPr>
            </w:pPr>
          </w:p>
          <w:p w14:paraId="119F9856" w14:textId="7637AF6E" w:rsidR="004C6D70" w:rsidRPr="006D4C23" w:rsidRDefault="004C6D70" w:rsidP="00CF1C59">
            <w:pPr>
              <w:pStyle w:val="ListParagraph"/>
              <w:numPr>
                <w:ilvl w:val="0"/>
                <w:numId w:val="4"/>
              </w:numPr>
              <w:spacing w:after="0" w:line="240" w:lineRule="auto"/>
              <w:ind w:left="308" w:hanging="284"/>
              <w:jc w:val="both"/>
              <w:rPr>
                <w:rFonts w:ascii="Times New Roman" w:hAnsi="Times New Roman"/>
                <w:i/>
                <w:color w:val="0000FF"/>
                <w:sz w:val="24"/>
                <w:szCs w:val="24"/>
              </w:rPr>
            </w:pPr>
            <w:r w:rsidRPr="00044C80">
              <w:rPr>
                <w:rFonts w:ascii="Times New Roman" w:hAnsi="Times New Roman"/>
                <w:i/>
                <w:color w:val="0000FF"/>
                <w:sz w:val="24"/>
                <w:szCs w:val="24"/>
              </w:rPr>
              <w:t>Ja paredzēts sadarbības partneris –</w:t>
            </w:r>
            <w:r>
              <w:rPr>
                <w:rFonts w:ascii="Times New Roman" w:hAnsi="Times New Roman"/>
                <w:i/>
                <w:color w:val="0000FF"/>
                <w:sz w:val="24"/>
                <w:szCs w:val="24"/>
              </w:rPr>
              <w:t xml:space="preserve"> privātais komersants </w:t>
            </w:r>
            <w:r w:rsidRPr="00197D99">
              <w:rPr>
                <w:rFonts w:ascii="Times New Roman" w:hAnsi="Times New Roman"/>
                <w:i/>
                <w:color w:val="0000FF"/>
                <w:sz w:val="24"/>
                <w:szCs w:val="24"/>
              </w:rPr>
              <w:t xml:space="preserve">un projektā plānotas izmaksas ievērojot MK noteikumu </w:t>
            </w:r>
            <w:r w:rsidR="004A6930">
              <w:rPr>
                <w:rFonts w:ascii="Times New Roman" w:hAnsi="Times New Roman"/>
                <w:i/>
                <w:color w:val="0000FF"/>
                <w:sz w:val="24"/>
                <w:szCs w:val="24"/>
              </w:rPr>
              <w:t>52</w:t>
            </w:r>
            <w:r w:rsidRPr="00197D99">
              <w:rPr>
                <w:rFonts w:ascii="Times New Roman" w:hAnsi="Times New Roman"/>
                <w:i/>
                <w:color w:val="0000FF"/>
                <w:sz w:val="24"/>
                <w:szCs w:val="24"/>
              </w:rPr>
              <w:t xml:space="preserve">. punktu, norāda, ka sadarbības partneris nodrošinās līdzfinansējumu </w:t>
            </w:r>
            <w:r>
              <w:rPr>
                <w:rFonts w:ascii="Times New Roman" w:hAnsi="Times New Roman"/>
                <w:i/>
                <w:color w:val="0000FF"/>
                <w:sz w:val="24"/>
                <w:szCs w:val="24"/>
              </w:rPr>
              <w:t xml:space="preserve">projektā plānotajā </w:t>
            </w:r>
            <w:r w:rsidRPr="00197D99">
              <w:rPr>
                <w:rFonts w:ascii="Times New Roman" w:hAnsi="Times New Roman"/>
                <w:i/>
                <w:color w:val="0000FF"/>
                <w:sz w:val="24"/>
                <w:szCs w:val="24"/>
              </w:rPr>
              <w:t xml:space="preserve">apmērā no projekta vai projekta daļas (kam piemērojams regulas </w:t>
            </w:r>
            <w:r w:rsidRPr="00197D99" w:rsidDel="00F208ED">
              <w:rPr>
                <w:rFonts w:ascii="Times New Roman" w:hAnsi="Times New Roman"/>
                <w:i/>
                <w:color w:val="0000FF"/>
                <w:sz w:val="24"/>
                <w:szCs w:val="24"/>
              </w:rPr>
              <w:t xml:space="preserve">Nr. </w:t>
            </w:r>
            <w:r w:rsidRPr="00197D99">
              <w:rPr>
                <w:rFonts w:ascii="Times New Roman" w:hAnsi="Times New Roman"/>
                <w:i/>
                <w:color w:val="0000FF"/>
                <w:sz w:val="24"/>
                <w:szCs w:val="24"/>
              </w:rPr>
              <w:t xml:space="preserve">651/2014 14. pants) attiecināmajām izmaksām, izmantojot pašu līdzekļus vai ārējo finansējumu, tai skaitā cita finansētāja izsniegtu ilgtermiņa kredītu vai finanšu līzingu, un par šo līdzfinansējumu nevar būt saņemts nekāds </w:t>
            </w:r>
            <w:r w:rsidRPr="00197D99">
              <w:rPr>
                <w:rFonts w:ascii="Times New Roman" w:hAnsi="Times New Roman"/>
                <w:i/>
                <w:color w:val="0000FF"/>
                <w:sz w:val="24"/>
                <w:szCs w:val="24"/>
              </w:rPr>
              <w:lastRenderedPageBreak/>
              <w:t xml:space="preserve">komercdarbības atbalsts, tai skaitā </w:t>
            </w:r>
            <w:proofErr w:type="spellStart"/>
            <w:r w:rsidRPr="00197D99">
              <w:rPr>
                <w:rFonts w:ascii="Times New Roman" w:hAnsi="Times New Roman"/>
                <w:i/>
                <w:color w:val="0000FF"/>
                <w:sz w:val="24"/>
                <w:szCs w:val="24"/>
              </w:rPr>
              <w:t>de</w:t>
            </w:r>
            <w:proofErr w:type="spellEnd"/>
            <w:r w:rsidRPr="00197D99">
              <w:rPr>
                <w:rFonts w:ascii="Times New Roman" w:hAnsi="Times New Roman"/>
                <w:i/>
                <w:color w:val="0000FF"/>
                <w:sz w:val="24"/>
                <w:szCs w:val="24"/>
              </w:rPr>
              <w:t xml:space="preserve"> </w:t>
            </w:r>
            <w:proofErr w:type="spellStart"/>
            <w:r w:rsidRPr="00197D99">
              <w:rPr>
                <w:rFonts w:ascii="Times New Roman" w:hAnsi="Times New Roman"/>
                <w:i/>
                <w:color w:val="0000FF"/>
                <w:sz w:val="24"/>
                <w:szCs w:val="24"/>
              </w:rPr>
              <w:t>minimis</w:t>
            </w:r>
            <w:proofErr w:type="spellEnd"/>
            <w:r w:rsidRPr="00197D99">
              <w:rPr>
                <w:rFonts w:ascii="Times New Roman" w:hAnsi="Times New Roman"/>
                <w:i/>
                <w:color w:val="0000FF"/>
                <w:sz w:val="24"/>
                <w:szCs w:val="24"/>
              </w:rPr>
              <w:t xml:space="preserve"> atbalsts</w:t>
            </w:r>
            <w:r>
              <w:rPr>
                <w:rFonts w:ascii="Times New Roman" w:hAnsi="Times New Roman"/>
                <w:i/>
                <w:color w:val="0000FF"/>
                <w:sz w:val="24"/>
                <w:szCs w:val="24"/>
              </w:rPr>
              <w:t>.</w:t>
            </w:r>
          </w:p>
        </w:tc>
      </w:tr>
    </w:tbl>
    <w:p w14:paraId="16DA354F" w14:textId="77777777" w:rsidR="00497D63" w:rsidRPr="00A564A5" w:rsidRDefault="00497D63" w:rsidP="005E6A49">
      <w:pPr>
        <w:jc w:val="center"/>
        <w:rPr>
          <w:rFonts w:eastAsia="Times New Roman"/>
          <w:b/>
          <w:bCs/>
          <w:sz w:val="32"/>
          <w:szCs w:val="32"/>
          <w:highlight w:val="yellow"/>
        </w:rPr>
      </w:pPr>
    </w:p>
    <w:p w14:paraId="38E748DA" w14:textId="44D1E6C5" w:rsidR="009E54D4" w:rsidRDefault="00E25956" w:rsidP="005E6A49">
      <w:pPr>
        <w:jc w:val="center"/>
        <w:rPr>
          <w:rFonts w:eastAsia="Times New Roman"/>
          <w:b/>
          <w:bCs/>
          <w:sz w:val="32"/>
          <w:szCs w:val="32"/>
        </w:rPr>
      </w:pPr>
      <w:r w:rsidRPr="000D4867">
        <w:rPr>
          <w:rFonts w:eastAsia="Times New Roman"/>
          <w:b/>
          <w:bCs/>
          <w:sz w:val="32"/>
          <w:szCs w:val="32"/>
        </w:rPr>
        <w:t>SADAĻA – ĪSTENOŠANAS GRAFIKS</w:t>
      </w:r>
    </w:p>
    <w:p w14:paraId="50A4B35E" w14:textId="77777777" w:rsidR="00E521F0" w:rsidRDefault="00E521F0" w:rsidP="005E6A49">
      <w:pPr>
        <w:jc w:val="center"/>
        <w:rPr>
          <w:rFonts w:eastAsia="Times New Roman"/>
          <w:b/>
          <w:bCs/>
          <w:sz w:val="32"/>
          <w:szCs w:val="32"/>
        </w:rPr>
      </w:pPr>
    </w:p>
    <w:p w14:paraId="55C65C89" w14:textId="71D732EE" w:rsidR="00E521F0" w:rsidRPr="00990BA6" w:rsidRDefault="00E521F0" w:rsidP="00E521F0">
      <w:pPr>
        <w:pStyle w:val="Heading2"/>
        <w:spacing w:before="0" w:beforeAutospacing="0" w:after="0" w:afterAutospacing="0"/>
        <w:ind w:firstLine="284"/>
        <w:jc w:val="both"/>
        <w:rPr>
          <w:rFonts w:eastAsia="Times New Roman"/>
          <w:sz w:val="24"/>
          <w:szCs w:val="24"/>
        </w:rPr>
      </w:pPr>
      <w:r w:rsidRPr="00990BA6">
        <w:rPr>
          <w:rFonts w:eastAsia="Times New Roman"/>
          <w:sz w:val="24"/>
          <w:szCs w:val="24"/>
        </w:rPr>
        <w:t>1</w:t>
      </w:r>
      <w:ins w:id="99" w:author="Santa Ozola-Tīruma" w:date="2025-01-17T13:57:00Z" w16du:dateUtc="2025-01-17T11:57:00Z">
        <w:r w:rsidR="00806166">
          <w:rPr>
            <w:rFonts w:eastAsia="Times New Roman"/>
            <w:sz w:val="24"/>
            <w:szCs w:val="24"/>
          </w:rPr>
          <w:t>1</w:t>
        </w:r>
      </w:ins>
      <w:del w:id="100" w:author="Santa Ozola-Tīruma" w:date="2025-01-17T13:57:00Z" w16du:dateUtc="2025-01-17T11:57:00Z">
        <w:r w:rsidRPr="00990BA6" w:rsidDel="00806166">
          <w:rPr>
            <w:rFonts w:eastAsia="Times New Roman"/>
            <w:sz w:val="24"/>
            <w:szCs w:val="24"/>
          </w:rPr>
          <w:delText>2</w:delText>
        </w:r>
      </w:del>
      <w:r w:rsidRPr="00990BA6">
        <w:rPr>
          <w:rFonts w:eastAsia="Times New Roman"/>
          <w:sz w:val="24"/>
          <w:szCs w:val="24"/>
        </w:rPr>
        <w:t>.tabula</w:t>
      </w:r>
    </w:p>
    <w:tbl>
      <w:tblPr>
        <w:tblStyle w:val="TableGrid"/>
        <w:tblW w:w="0" w:type="auto"/>
        <w:tblLook w:val="04A0" w:firstRow="1" w:lastRow="0" w:firstColumn="1" w:lastColumn="0" w:noHBand="0" w:noVBand="1"/>
      </w:tblPr>
      <w:tblGrid>
        <w:gridCol w:w="7098"/>
        <w:gridCol w:w="2529"/>
      </w:tblGrid>
      <w:tr w:rsidR="00642DB2" w:rsidRPr="00A564A5" w14:paraId="5848F509" w14:textId="77777777" w:rsidTr="00E521F0">
        <w:trPr>
          <w:trHeight w:val="1827"/>
        </w:trPr>
        <w:tc>
          <w:tcPr>
            <w:tcW w:w="7098" w:type="dxa"/>
            <w:vAlign w:val="center"/>
          </w:tcPr>
          <w:p w14:paraId="0E102173" w14:textId="77777777" w:rsidR="002D228F" w:rsidRPr="000D4867" w:rsidRDefault="002D228F" w:rsidP="00200955">
            <w:pPr>
              <w:jc w:val="center"/>
              <w:rPr>
                <w:noProof/>
              </w:rPr>
            </w:pPr>
          </w:p>
          <w:p w14:paraId="65188EF3" w14:textId="001F82A1" w:rsidR="002D228F" w:rsidRPr="000D4867" w:rsidRDefault="00144D93" w:rsidP="002D228F">
            <w:pPr>
              <w:jc w:val="center"/>
              <w:rPr>
                <w:noProof/>
              </w:rPr>
            </w:pPr>
            <w:r>
              <w:rPr>
                <w:noProof/>
              </w:rPr>
              <w:drawing>
                <wp:inline distT="0" distB="0" distL="0" distR="0" wp14:anchorId="53E30379" wp14:editId="02511A65">
                  <wp:extent cx="4370451" cy="1285240"/>
                  <wp:effectExtent l="0" t="0" r="0" b="0"/>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4383929" cy="1289204"/>
                          </a:xfrm>
                          <a:prstGeom prst="rect">
                            <a:avLst/>
                          </a:prstGeom>
                        </pic:spPr>
                      </pic:pic>
                    </a:graphicData>
                  </a:graphic>
                </wp:inline>
              </w:drawing>
            </w:r>
          </w:p>
          <w:p w14:paraId="07C62F02" w14:textId="42C221C3" w:rsidR="00642DB2" w:rsidRPr="000D4867" w:rsidRDefault="00642DB2" w:rsidP="00200955">
            <w:pPr>
              <w:jc w:val="center"/>
              <w:rPr>
                <w:color w:val="7F7F7F" w:themeColor="text1" w:themeTint="80"/>
              </w:rPr>
            </w:pPr>
          </w:p>
        </w:tc>
        <w:tc>
          <w:tcPr>
            <w:tcW w:w="2529" w:type="dxa"/>
            <w:vAlign w:val="center"/>
          </w:tcPr>
          <w:p w14:paraId="59060DB6" w14:textId="6ADBAC4C" w:rsidR="00200955" w:rsidRPr="000D4867" w:rsidRDefault="00200955" w:rsidP="0051036D">
            <w:pPr>
              <w:jc w:val="both"/>
              <w:rPr>
                <w:color w:val="7F7F7F" w:themeColor="text1" w:themeTint="80"/>
              </w:rPr>
            </w:pPr>
            <w:r w:rsidRPr="000D4867">
              <w:rPr>
                <w:color w:val="7F7F7F" w:themeColor="text1" w:themeTint="80"/>
              </w:rPr>
              <w:t>Lai izveidotu p</w:t>
            </w:r>
            <w:r w:rsidR="00642DB2" w:rsidRPr="000D4867">
              <w:rPr>
                <w:color w:val="7F7F7F" w:themeColor="text1" w:themeTint="80"/>
              </w:rPr>
              <w:t>rojekta īstenošanas grafiku</w:t>
            </w:r>
            <w:r w:rsidRPr="000D4867">
              <w:rPr>
                <w:color w:val="7F7F7F" w:themeColor="text1" w:themeTint="80"/>
              </w:rPr>
              <w:t xml:space="preserve">, norāda plānoto </w:t>
            </w:r>
            <w:r w:rsidR="1E540987" w:rsidRPr="000D4867">
              <w:rPr>
                <w:color w:val="7F7F7F" w:themeColor="text1" w:themeTint="80"/>
              </w:rPr>
              <w:t xml:space="preserve">vienošanās </w:t>
            </w:r>
            <w:r w:rsidRPr="000D4867">
              <w:rPr>
                <w:color w:val="7F7F7F" w:themeColor="text1" w:themeTint="80"/>
              </w:rPr>
              <w:t>slēgšanas ceturksni, īstenošanas ilgums pilnos mēnešos un precizē projekta darbību</w:t>
            </w:r>
            <w:r w:rsidR="00440F3F" w:rsidRPr="000D4867">
              <w:rPr>
                <w:color w:val="7F7F7F" w:themeColor="text1" w:themeTint="80"/>
              </w:rPr>
              <w:t>/</w:t>
            </w:r>
            <w:proofErr w:type="spellStart"/>
            <w:r w:rsidR="00440F3F" w:rsidRPr="000D4867">
              <w:rPr>
                <w:color w:val="7F7F7F" w:themeColor="text1" w:themeTint="80"/>
              </w:rPr>
              <w:t>apakšdarbību</w:t>
            </w:r>
            <w:proofErr w:type="spellEnd"/>
            <w:r w:rsidRPr="000D4867">
              <w:rPr>
                <w:color w:val="7F7F7F" w:themeColor="text1" w:themeTint="80"/>
              </w:rPr>
              <w:t xml:space="preserve"> īstenošanas periodu</w:t>
            </w:r>
          </w:p>
        </w:tc>
      </w:tr>
    </w:tbl>
    <w:p w14:paraId="163EF192" w14:textId="77777777" w:rsidR="00642DB2" w:rsidRPr="00FB7B86" w:rsidRDefault="00642DB2" w:rsidP="00F03616">
      <w:pPr>
        <w:pStyle w:val="Heading2"/>
        <w:spacing w:before="0" w:beforeAutospacing="0" w:after="0" w:afterAutospacing="0"/>
        <w:jc w:val="both"/>
        <w:rPr>
          <w:rFonts w:eastAsia="Times New Roman"/>
          <w:sz w:val="28"/>
          <w:szCs w:val="28"/>
          <w:highlight w:val="yellow"/>
        </w:rPr>
      </w:pPr>
    </w:p>
    <w:tbl>
      <w:tblPr>
        <w:tblStyle w:val="TableGrid"/>
        <w:tblW w:w="0" w:type="auto"/>
        <w:tblLook w:val="04A0" w:firstRow="1" w:lastRow="0" w:firstColumn="1" w:lastColumn="0" w:noHBand="0" w:noVBand="1"/>
      </w:tblPr>
      <w:tblGrid>
        <w:gridCol w:w="6074"/>
        <w:gridCol w:w="3553"/>
      </w:tblGrid>
      <w:tr w:rsidR="00642DB2" w:rsidRPr="00A564A5" w14:paraId="1A45729E" w14:textId="77777777" w:rsidTr="4020718F">
        <w:trPr>
          <w:trHeight w:val="557"/>
        </w:trPr>
        <w:tc>
          <w:tcPr>
            <w:tcW w:w="5949" w:type="dxa"/>
          </w:tcPr>
          <w:p w14:paraId="719D301A" w14:textId="16A1CD7D" w:rsidR="00642DB2" w:rsidRPr="00A564A5" w:rsidRDefault="00642DB2" w:rsidP="006D5E55">
            <w:pPr>
              <w:rPr>
                <w:color w:val="7F7F7F" w:themeColor="text1" w:themeTint="80"/>
                <w:highlight w:val="yellow"/>
              </w:rPr>
            </w:pPr>
          </w:p>
          <w:p w14:paraId="640F4B25" w14:textId="0069A056" w:rsidR="00080D92" w:rsidRPr="00FB7B86" w:rsidRDefault="00144D93" w:rsidP="006D5E55">
            <w:pPr>
              <w:rPr>
                <w:color w:val="7F7F7F" w:themeColor="text1" w:themeTint="80"/>
                <w:highlight w:val="yellow"/>
              </w:rPr>
            </w:pPr>
            <w:r>
              <w:rPr>
                <w:noProof/>
              </w:rPr>
              <w:drawing>
                <wp:inline distT="0" distB="0" distL="0" distR="0" wp14:anchorId="6F38C267" wp14:editId="14C21B7D">
                  <wp:extent cx="3720296" cy="2667000"/>
                  <wp:effectExtent l="0" t="0" r="0" b="0"/>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3727627" cy="2672255"/>
                          </a:xfrm>
                          <a:prstGeom prst="rect">
                            <a:avLst/>
                          </a:prstGeom>
                        </pic:spPr>
                      </pic:pic>
                    </a:graphicData>
                  </a:graphic>
                </wp:inline>
              </w:drawing>
            </w:r>
          </w:p>
          <w:p w14:paraId="5B5311B0" w14:textId="77777777" w:rsidR="00827F5B" w:rsidRPr="00A564A5" w:rsidRDefault="00827F5B" w:rsidP="006D5E55">
            <w:pPr>
              <w:rPr>
                <w:color w:val="7F7F7F" w:themeColor="text1" w:themeTint="80"/>
                <w:highlight w:val="yellow"/>
              </w:rPr>
            </w:pPr>
          </w:p>
          <w:p w14:paraId="6B58A6A3" w14:textId="09CCF1A3" w:rsidR="00827F5B" w:rsidRPr="00A564A5" w:rsidRDefault="00827F5B" w:rsidP="006D5E55">
            <w:pPr>
              <w:rPr>
                <w:color w:val="7F7F7F" w:themeColor="text1" w:themeTint="80"/>
                <w:highlight w:val="yellow"/>
              </w:rPr>
            </w:pPr>
          </w:p>
        </w:tc>
        <w:tc>
          <w:tcPr>
            <w:tcW w:w="3678" w:type="dxa"/>
          </w:tcPr>
          <w:p w14:paraId="4966F8D5" w14:textId="77777777" w:rsidR="00642DB2" w:rsidRPr="000D4867" w:rsidRDefault="009A1A47" w:rsidP="0051036D">
            <w:pPr>
              <w:jc w:val="both"/>
              <w:rPr>
                <w:color w:val="7F7F7F" w:themeColor="text1" w:themeTint="80"/>
              </w:rPr>
            </w:pPr>
            <w:r w:rsidRPr="000D4867">
              <w:rPr>
                <w:color w:val="7F7F7F" w:themeColor="text1" w:themeTint="80"/>
              </w:rPr>
              <w:t>Caur ikonu </w:t>
            </w:r>
            <w:r w:rsidRPr="000D4867">
              <w:rPr>
                <w:noProof/>
                <w:color w:val="7F7F7F" w:themeColor="text1" w:themeTint="80"/>
              </w:rPr>
              <w:drawing>
                <wp:inline distT="0" distB="0" distL="0" distR="0" wp14:anchorId="25474146" wp14:editId="4892F7D0">
                  <wp:extent cx="166914" cy="152400"/>
                  <wp:effectExtent l="0" t="0" r="5080" b="0"/>
                  <wp:docPr id="40" name="Picture 40">
                    <a:hlinkClick xmlns:a="http://schemas.openxmlformats.org/drawingml/2006/main" r:id="rId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77"/>
                          </pic:cNvPr>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atvērt modālo logu ceturkšņa izvēlei, kur atzīmē vienu izvēles lauku (ceturksni)</w:t>
            </w:r>
          </w:p>
          <w:p w14:paraId="4D2BE358" w14:textId="77777777" w:rsidR="00FA7807" w:rsidRPr="000D4867" w:rsidRDefault="00FA7807" w:rsidP="006D5E55">
            <w:pPr>
              <w:rPr>
                <w:color w:val="7F7F7F" w:themeColor="text1" w:themeTint="80"/>
              </w:rPr>
            </w:pPr>
          </w:p>
          <w:p w14:paraId="24628424" w14:textId="77777777" w:rsidR="004A6930" w:rsidRDefault="00FA7807" w:rsidP="004A6930">
            <w:pPr>
              <w:jc w:val="both"/>
              <w:rPr>
                <w:i/>
                <w:iCs/>
                <w:color w:val="0000FF"/>
              </w:rPr>
            </w:pPr>
            <w:r w:rsidRPr="000D4867">
              <w:rPr>
                <w:i/>
                <w:iCs/>
                <w:color w:val="0000FF"/>
              </w:rPr>
              <w:t>Paredzot plānot</w:t>
            </w:r>
            <w:r w:rsidR="5C295AE1" w:rsidRPr="000D4867">
              <w:rPr>
                <w:i/>
                <w:iCs/>
                <w:color w:val="0000FF"/>
              </w:rPr>
              <w:t>o</w:t>
            </w:r>
            <w:r w:rsidRPr="000D4867">
              <w:rPr>
                <w:i/>
                <w:iCs/>
                <w:color w:val="0000FF"/>
              </w:rPr>
              <w:t xml:space="preserve"> </w:t>
            </w:r>
            <w:r w:rsidR="004A6930">
              <w:rPr>
                <w:i/>
                <w:iCs/>
                <w:color w:val="0000FF"/>
              </w:rPr>
              <w:t xml:space="preserve">civiltiesiskā </w:t>
            </w:r>
            <w:r w:rsidR="004A6930" w:rsidRPr="005A327F">
              <w:rPr>
                <w:i/>
                <w:iCs/>
                <w:color w:val="0000FF"/>
              </w:rPr>
              <w:t xml:space="preserve">līguma/ vienošanās par projekta īstenošanu </w:t>
            </w:r>
            <w:r w:rsidR="004A6930">
              <w:rPr>
                <w:i/>
                <w:iCs/>
                <w:color w:val="0000FF"/>
              </w:rPr>
              <w:t>no</w:t>
            </w:r>
            <w:r w:rsidR="004A6930" w:rsidRPr="000D4867">
              <w:rPr>
                <w:i/>
                <w:iCs/>
                <w:color w:val="0000FF"/>
              </w:rPr>
              <w:t>slēgšanas ceturksni, ņem vērā lēmuma par projekta iesnieguma apstiprināšanu pieņemšanai nepieciešamo laiku.</w:t>
            </w:r>
          </w:p>
          <w:p w14:paraId="1CE4C1C1" w14:textId="2BC4A2BE" w:rsidR="00B41582" w:rsidRDefault="05F859E8" w:rsidP="4020718F">
            <w:pPr>
              <w:jc w:val="both"/>
              <w:rPr>
                <w:rFonts w:eastAsia="Times New Roman"/>
                <w:i/>
                <w:iCs/>
                <w:color w:val="881798"/>
                <w:u w:val="single"/>
              </w:rPr>
            </w:pPr>
            <w:r w:rsidRPr="4020718F">
              <w:rPr>
                <w:i/>
                <w:iCs/>
                <w:color w:val="0000FF"/>
              </w:rPr>
              <w:t xml:space="preserve">Sākotnējā lēmuma pieņemšanas maksimālais termiņš ir </w:t>
            </w:r>
            <w:r w:rsidR="00227B34">
              <w:rPr>
                <w:i/>
                <w:iCs/>
                <w:color w:val="0000FF"/>
              </w:rPr>
              <w:t>3</w:t>
            </w:r>
            <w:r w:rsidRPr="4020718F">
              <w:rPr>
                <w:i/>
                <w:iCs/>
                <w:color w:val="0000FF"/>
              </w:rPr>
              <w:t xml:space="preserve"> mēneši pēc atlases beigu datuma, ar iespēju lēmuma pieņemšanas termiņu pagarināt līdz 6 mēnešiem.</w:t>
            </w:r>
            <w:r w:rsidR="2D6925A6" w:rsidRPr="4020718F">
              <w:rPr>
                <w:i/>
                <w:iCs/>
                <w:color w:val="0000FF"/>
              </w:rPr>
              <w:t xml:space="preserve"> </w:t>
            </w:r>
          </w:p>
          <w:p w14:paraId="42FDB63F" w14:textId="6C373478" w:rsidR="00FA7807" w:rsidRPr="00FB7B86" w:rsidRDefault="05F859E8" w:rsidP="4020718F">
            <w:pPr>
              <w:jc w:val="both"/>
              <w:rPr>
                <w:color w:val="7F7F7F" w:themeColor="text1" w:themeTint="80"/>
                <w:highlight w:val="yellow"/>
              </w:rPr>
            </w:pPr>
            <w:r w:rsidRPr="4020718F">
              <w:rPr>
                <w:i/>
                <w:iCs/>
                <w:color w:val="0000FF"/>
              </w:rPr>
              <w:t>Nosacījumu izpildes laiks katram projektam ir individuāls, atkarībā no lēmumā par projekta apstiprināšanu ar nosacījumu izvirzīto nosacījumu apjoma.</w:t>
            </w:r>
          </w:p>
        </w:tc>
      </w:tr>
    </w:tbl>
    <w:p w14:paraId="3FF7C200" w14:textId="77777777" w:rsidR="00642DB2" w:rsidRPr="00FB7B86" w:rsidRDefault="00642DB2" w:rsidP="006D5E55">
      <w:pPr>
        <w:rPr>
          <w:color w:val="7F7F7F" w:themeColor="text1" w:themeTint="80"/>
          <w:highlight w:val="yellow"/>
        </w:rPr>
      </w:pPr>
    </w:p>
    <w:tbl>
      <w:tblPr>
        <w:tblStyle w:val="TableGrid"/>
        <w:tblW w:w="0" w:type="auto"/>
        <w:tblLook w:val="04A0" w:firstRow="1" w:lastRow="0" w:firstColumn="1" w:lastColumn="0" w:noHBand="0" w:noVBand="1"/>
      </w:tblPr>
      <w:tblGrid>
        <w:gridCol w:w="3256"/>
        <w:gridCol w:w="6371"/>
      </w:tblGrid>
      <w:tr w:rsidR="00642DB2" w:rsidRPr="00A564A5" w14:paraId="3CD7A715" w14:textId="77777777" w:rsidTr="4020718F">
        <w:tc>
          <w:tcPr>
            <w:tcW w:w="3256" w:type="dxa"/>
            <w:vAlign w:val="center"/>
          </w:tcPr>
          <w:p w14:paraId="39655F05" w14:textId="29DBA2D1" w:rsidR="00642DB2" w:rsidRPr="00FB7B86" w:rsidRDefault="00144D93" w:rsidP="00FA7807">
            <w:pPr>
              <w:rPr>
                <w:color w:val="7F7F7F" w:themeColor="text1" w:themeTint="80"/>
                <w:highlight w:val="yellow"/>
              </w:rPr>
            </w:pPr>
            <w:r>
              <w:rPr>
                <w:noProof/>
              </w:rPr>
              <w:drawing>
                <wp:inline distT="0" distB="0" distL="0" distR="0" wp14:anchorId="6A020444" wp14:editId="6A6A8476">
                  <wp:extent cx="1809524" cy="876190"/>
                  <wp:effectExtent l="0" t="0" r="635" b="635"/>
                  <wp:docPr id="38"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1809524" cy="876190"/>
                          </a:xfrm>
                          <a:prstGeom prst="rect">
                            <a:avLst/>
                          </a:prstGeom>
                        </pic:spPr>
                      </pic:pic>
                    </a:graphicData>
                  </a:graphic>
                </wp:inline>
              </w:drawing>
            </w:r>
          </w:p>
        </w:tc>
        <w:tc>
          <w:tcPr>
            <w:tcW w:w="6371" w:type="dxa"/>
            <w:vAlign w:val="center"/>
          </w:tcPr>
          <w:p w14:paraId="3558E7AC" w14:textId="77777777" w:rsidR="00642DB2" w:rsidRPr="000D4867" w:rsidRDefault="00FA7807" w:rsidP="0051036D">
            <w:pPr>
              <w:jc w:val="both"/>
              <w:rPr>
                <w:color w:val="7F7F7F" w:themeColor="text1" w:themeTint="80"/>
              </w:rPr>
            </w:pPr>
            <w:r w:rsidRPr="000D4867">
              <w:rPr>
                <w:color w:val="7F7F7F" w:themeColor="text1" w:themeTint="80"/>
              </w:rPr>
              <w:t>Caur ikonu </w:t>
            </w:r>
            <w:r w:rsidRPr="000D4867">
              <w:rPr>
                <w:noProof/>
                <w:color w:val="7F7F7F" w:themeColor="text1" w:themeTint="80"/>
              </w:rPr>
              <w:drawing>
                <wp:inline distT="0" distB="0" distL="0" distR="0" wp14:anchorId="455A0667" wp14:editId="29B46B45">
                  <wp:extent cx="166914" cy="152400"/>
                  <wp:effectExtent l="0" t="0" r="5080" b="0"/>
                  <wp:docPr id="41" name="Picture 41">
                    <a:hlinkClick xmlns:a="http://schemas.openxmlformats.org/drawingml/2006/main" r:id="rId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77"/>
                          </pic:cNvPr>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atvērt modālo logu ar manuāli aizpildāmu ciparu lauku, kura maksimālā pieļaujamā vērtība ir 96. Aiz lauka ir pieejamas ikonas + un -, kuras ļauj samazināt vai palielināt lauka vērtību par 1.</w:t>
            </w:r>
          </w:p>
          <w:p w14:paraId="13285618" w14:textId="77777777" w:rsidR="00FA7807" w:rsidRPr="000D4867" w:rsidRDefault="00FA7807" w:rsidP="00FA7807">
            <w:pPr>
              <w:jc w:val="center"/>
              <w:rPr>
                <w:color w:val="7F7F7F" w:themeColor="text1" w:themeTint="80"/>
              </w:rPr>
            </w:pPr>
          </w:p>
          <w:p w14:paraId="00FB1EC2" w14:textId="582B6AFF" w:rsidR="00FA7807" w:rsidRPr="00FB7B86" w:rsidRDefault="78A8566E" w:rsidP="0051036D">
            <w:pPr>
              <w:jc w:val="both"/>
              <w:rPr>
                <w:color w:val="7F7F7F" w:themeColor="text1" w:themeTint="80"/>
                <w:highlight w:val="yellow"/>
              </w:rPr>
            </w:pPr>
            <w:r w:rsidRPr="4020718F">
              <w:rPr>
                <w:i/>
                <w:iCs/>
                <w:color w:val="0000FF"/>
              </w:rPr>
              <w:t xml:space="preserve">Norāda plānoto </w:t>
            </w:r>
            <w:ins w:id="101" w:author="Santa Ozola-Tīruma" w:date="2025-01-17T13:57:00Z" w16du:dateUtc="2025-01-17T11:57:00Z">
              <w:r w:rsidR="00806166">
                <w:rPr>
                  <w:i/>
                  <w:iCs/>
                  <w:color w:val="0000FF"/>
                </w:rPr>
                <w:t xml:space="preserve">faktisko </w:t>
              </w:r>
            </w:ins>
            <w:r w:rsidRPr="4020718F">
              <w:rPr>
                <w:i/>
                <w:iCs/>
                <w:color w:val="0000FF"/>
              </w:rPr>
              <w:t xml:space="preserve">kopējo projekta īstenošanas ilgumu pilnos mēnešos </w:t>
            </w:r>
            <w:del w:id="102" w:author="Santa Ozola-Tīruma" w:date="2025-01-17T13:57:00Z" w16du:dateUtc="2025-01-17T11:57:00Z">
              <w:r w:rsidRPr="4020718F" w:rsidDel="00806166">
                <w:rPr>
                  <w:i/>
                  <w:iCs/>
                  <w:color w:val="0000FF"/>
                </w:rPr>
                <w:delText xml:space="preserve">pēc </w:delText>
              </w:r>
              <w:r w:rsidR="4DAF7683" w:rsidRPr="4020718F" w:rsidDel="00806166">
                <w:rPr>
                  <w:i/>
                  <w:iCs/>
                  <w:color w:val="0000FF"/>
                </w:rPr>
                <w:delText xml:space="preserve">vienošanas </w:delText>
              </w:r>
              <w:r w:rsidRPr="4020718F" w:rsidDel="00806166">
                <w:rPr>
                  <w:i/>
                  <w:iCs/>
                  <w:color w:val="0000FF"/>
                </w:rPr>
                <w:delText xml:space="preserve"> par projekta īstenošanu noslēgšanas</w:delText>
              </w:r>
            </w:del>
            <w:r w:rsidR="0B63199E" w:rsidRPr="4020718F">
              <w:rPr>
                <w:i/>
                <w:iCs/>
                <w:color w:val="0000FF"/>
              </w:rPr>
              <w:t xml:space="preserve">, nepārsniedzot termiņu -  </w:t>
            </w:r>
            <w:r w:rsidR="05F859E8" w:rsidRPr="4020718F">
              <w:rPr>
                <w:b/>
                <w:bCs/>
                <w:i/>
                <w:iCs/>
                <w:color w:val="0000FF"/>
              </w:rPr>
              <w:t>2029.gad</w:t>
            </w:r>
            <w:r w:rsidR="628C8BB9" w:rsidRPr="4020718F">
              <w:rPr>
                <w:b/>
                <w:bCs/>
                <w:i/>
                <w:iCs/>
                <w:color w:val="0000FF"/>
              </w:rPr>
              <w:t>a</w:t>
            </w:r>
            <w:r w:rsidR="05F859E8" w:rsidRPr="4020718F">
              <w:rPr>
                <w:b/>
                <w:bCs/>
                <w:i/>
                <w:iCs/>
                <w:color w:val="0000FF"/>
              </w:rPr>
              <w:t xml:space="preserve"> 31. decembri</w:t>
            </w:r>
            <w:r w:rsidR="69970125" w:rsidRPr="4020718F">
              <w:rPr>
                <w:b/>
                <w:bCs/>
                <w:i/>
                <w:iCs/>
                <w:color w:val="0000FF"/>
              </w:rPr>
              <w:t>s</w:t>
            </w:r>
            <w:r w:rsidR="05F859E8" w:rsidRPr="4020718F">
              <w:rPr>
                <w:b/>
                <w:bCs/>
                <w:i/>
                <w:iCs/>
                <w:color w:val="0000FF"/>
              </w:rPr>
              <w:t>.</w:t>
            </w:r>
          </w:p>
        </w:tc>
      </w:tr>
    </w:tbl>
    <w:p w14:paraId="30510F77" w14:textId="77777777" w:rsidR="00642DB2" w:rsidRPr="00FB7B86" w:rsidRDefault="00642DB2" w:rsidP="006D5E55">
      <w:pPr>
        <w:rPr>
          <w:color w:val="7F7F7F" w:themeColor="text1" w:themeTint="80"/>
          <w:highlight w:val="yellow"/>
        </w:rPr>
      </w:pPr>
    </w:p>
    <w:tbl>
      <w:tblPr>
        <w:tblStyle w:val="TableGrid"/>
        <w:tblW w:w="0" w:type="auto"/>
        <w:tblLook w:val="04A0" w:firstRow="1" w:lastRow="0" w:firstColumn="1" w:lastColumn="0" w:noHBand="0" w:noVBand="1"/>
      </w:tblPr>
      <w:tblGrid>
        <w:gridCol w:w="5226"/>
        <w:gridCol w:w="4401"/>
      </w:tblGrid>
      <w:tr w:rsidR="00642DB2" w:rsidRPr="00A564A5" w14:paraId="2835E099" w14:textId="77777777" w:rsidTr="00642DB2">
        <w:tc>
          <w:tcPr>
            <w:tcW w:w="4813" w:type="dxa"/>
          </w:tcPr>
          <w:p w14:paraId="7A238B2F" w14:textId="4CB55C9C" w:rsidR="00642DB2" w:rsidRPr="00A564A5" w:rsidRDefault="00642DB2" w:rsidP="006D5E55">
            <w:pPr>
              <w:rPr>
                <w:color w:val="7F7F7F" w:themeColor="text1" w:themeTint="80"/>
                <w:highlight w:val="yellow"/>
              </w:rPr>
            </w:pPr>
          </w:p>
          <w:p w14:paraId="087460C2" w14:textId="1157EB3D" w:rsidR="00BD6B2E" w:rsidRPr="00FB7B86" w:rsidRDefault="00144D93" w:rsidP="006D5E55">
            <w:pPr>
              <w:rPr>
                <w:color w:val="7F7F7F" w:themeColor="text1" w:themeTint="80"/>
                <w:highlight w:val="yellow"/>
              </w:rPr>
            </w:pPr>
            <w:r>
              <w:rPr>
                <w:noProof/>
              </w:rPr>
              <w:lastRenderedPageBreak/>
              <w:drawing>
                <wp:inline distT="0" distB="0" distL="0" distR="0" wp14:anchorId="74E835E2" wp14:editId="3A9F425D">
                  <wp:extent cx="3181350" cy="2894561"/>
                  <wp:effectExtent l="0" t="0" r="0" b="1270"/>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3188376" cy="2900954"/>
                          </a:xfrm>
                          <a:prstGeom prst="rect">
                            <a:avLst/>
                          </a:prstGeom>
                        </pic:spPr>
                      </pic:pic>
                    </a:graphicData>
                  </a:graphic>
                </wp:inline>
              </w:drawing>
            </w:r>
          </w:p>
          <w:p w14:paraId="1B79E4E6" w14:textId="28BF83E7" w:rsidR="00BD6B2E" w:rsidRPr="00A564A5" w:rsidRDefault="00BD6B2E" w:rsidP="006D5E55">
            <w:pPr>
              <w:rPr>
                <w:color w:val="7F7F7F" w:themeColor="text1" w:themeTint="80"/>
                <w:highlight w:val="yellow"/>
              </w:rPr>
            </w:pPr>
          </w:p>
        </w:tc>
        <w:tc>
          <w:tcPr>
            <w:tcW w:w="4814" w:type="dxa"/>
          </w:tcPr>
          <w:p w14:paraId="13792885" w14:textId="77777777" w:rsidR="00642DB2" w:rsidRPr="00856977" w:rsidRDefault="00FA7807" w:rsidP="0051036D">
            <w:pPr>
              <w:jc w:val="both"/>
              <w:rPr>
                <w:color w:val="7F7F7F" w:themeColor="text1" w:themeTint="80"/>
              </w:rPr>
            </w:pPr>
            <w:r w:rsidRPr="00856977">
              <w:rPr>
                <w:color w:val="7F7F7F" w:themeColor="text1" w:themeTint="80"/>
              </w:rPr>
              <w:lastRenderedPageBreak/>
              <w:t>Īstenošanas grafikā, noklikšķinot uz ikonas </w:t>
            </w:r>
            <w:r w:rsidRPr="00856977">
              <w:rPr>
                <w:noProof/>
                <w:color w:val="7F7F7F" w:themeColor="text1" w:themeTint="80"/>
              </w:rPr>
              <w:drawing>
                <wp:inline distT="0" distB="0" distL="0" distR="0" wp14:anchorId="051876E7" wp14:editId="06BB00BB">
                  <wp:extent cx="209550" cy="209550"/>
                  <wp:effectExtent l="0" t="0" r="0" b="0"/>
                  <wp:docPr id="42" name="Picture 42">
                    <a:hlinkClick xmlns:a="http://schemas.openxmlformats.org/drawingml/2006/main" r:id="rId8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81"/>
                          </pic:cNvPr>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856977">
              <w:rPr>
                <w:color w:val="7F7F7F" w:themeColor="text1" w:themeTint="80"/>
              </w:rPr>
              <w:t xml:space="preserve">, pirms vēlamās darbības vai </w:t>
            </w:r>
            <w:proofErr w:type="spellStart"/>
            <w:r w:rsidRPr="00856977">
              <w:rPr>
                <w:color w:val="7F7F7F" w:themeColor="text1" w:themeTint="80"/>
              </w:rPr>
              <w:lastRenderedPageBreak/>
              <w:t>apakšdarbības</w:t>
            </w:r>
            <w:proofErr w:type="spellEnd"/>
            <w:r w:rsidRPr="00856977">
              <w:rPr>
                <w:color w:val="7F7F7F" w:themeColor="text1" w:themeTint="80"/>
              </w:rPr>
              <w:t xml:space="preserve">, ir iespējams atzīmēt/precizēt vēlamos darbības vai </w:t>
            </w:r>
            <w:proofErr w:type="spellStart"/>
            <w:r w:rsidRPr="00856977">
              <w:rPr>
                <w:color w:val="7F7F7F" w:themeColor="text1" w:themeTint="80"/>
              </w:rPr>
              <w:t>apakšdarbības</w:t>
            </w:r>
            <w:proofErr w:type="spellEnd"/>
            <w:r w:rsidRPr="00856977">
              <w:rPr>
                <w:color w:val="7F7F7F" w:themeColor="text1" w:themeTint="80"/>
              </w:rPr>
              <w:t xml:space="preserve"> īstenošanas ceturkšņus.</w:t>
            </w:r>
          </w:p>
          <w:p w14:paraId="6101B486" w14:textId="77777777" w:rsidR="0028045A" w:rsidRPr="00856977" w:rsidRDefault="0028045A" w:rsidP="00FA7807">
            <w:pPr>
              <w:jc w:val="center"/>
              <w:rPr>
                <w:color w:val="7F7F7F" w:themeColor="text1" w:themeTint="80"/>
              </w:rPr>
            </w:pPr>
          </w:p>
          <w:p w14:paraId="796644ED" w14:textId="77777777" w:rsidR="00856977" w:rsidRPr="00856977" w:rsidRDefault="00856977" w:rsidP="00856977">
            <w:pPr>
              <w:jc w:val="both"/>
              <w:rPr>
                <w:i/>
                <w:iCs/>
                <w:color w:val="0000FF"/>
              </w:rPr>
            </w:pPr>
            <w:r w:rsidRPr="00856977">
              <w:rPr>
                <w:i/>
                <w:iCs/>
                <w:color w:val="0000FF"/>
              </w:rPr>
              <w:t xml:space="preserve">Ja projekta darbības/ </w:t>
            </w:r>
            <w:proofErr w:type="spellStart"/>
            <w:r w:rsidRPr="00856977">
              <w:rPr>
                <w:i/>
                <w:iCs/>
                <w:color w:val="0000FF"/>
              </w:rPr>
              <w:t>apakšdarbības</w:t>
            </w:r>
            <w:proofErr w:type="spellEnd"/>
            <w:r w:rsidRPr="00856977">
              <w:rPr>
                <w:i/>
                <w:iCs/>
                <w:color w:val="0000FF"/>
              </w:rPr>
              <w:t xml:space="preserve">  īstenošana ir uzsākta pirms līguma vai vienošanās par projekta īstenošanu slēgšanas, projekta darbības/</w:t>
            </w:r>
            <w:proofErr w:type="spellStart"/>
            <w:r w:rsidRPr="00856977">
              <w:rPr>
                <w:i/>
                <w:iCs/>
                <w:color w:val="0000FF"/>
              </w:rPr>
              <w:t>apakšdarbības</w:t>
            </w:r>
            <w:proofErr w:type="spellEnd"/>
            <w:r w:rsidRPr="00856977">
              <w:rPr>
                <w:i/>
                <w:iCs/>
                <w:color w:val="0000FF"/>
              </w:rPr>
              <w:t xml:space="preserve"> aprakstā norāda informāciju par darbībām/</w:t>
            </w:r>
            <w:proofErr w:type="spellStart"/>
            <w:r w:rsidRPr="00856977">
              <w:rPr>
                <w:i/>
                <w:iCs/>
                <w:color w:val="0000FF"/>
              </w:rPr>
              <w:t>apakšdarībām</w:t>
            </w:r>
            <w:proofErr w:type="spellEnd"/>
            <w:r w:rsidRPr="00856977">
              <w:rPr>
                <w:i/>
                <w:iCs/>
                <w:color w:val="0000FF"/>
              </w:rPr>
              <w:t>, kas veiktas vai plānotas pirms līguma vai vienošanās par projekta īstenošanu slēgšanas, un to uzsākšanas datumu.</w:t>
            </w:r>
          </w:p>
          <w:p w14:paraId="5F7D0D86" w14:textId="77777777" w:rsidR="00856977" w:rsidRPr="00856977" w:rsidRDefault="00856977" w:rsidP="00856977">
            <w:pPr>
              <w:jc w:val="both"/>
              <w:rPr>
                <w:i/>
                <w:iCs/>
                <w:color w:val="0000FF"/>
              </w:rPr>
            </w:pPr>
          </w:p>
          <w:p w14:paraId="2E4F0314" w14:textId="4758D2B3" w:rsidR="0028045A" w:rsidRPr="00EF2ABB" w:rsidRDefault="00856977" w:rsidP="00CF1C59">
            <w:pPr>
              <w:pStyle w:val="ListParagraph"/>
              <w:numPr>
                <w:ilvl w:val="0"/>
                <w:numId w:val="44"/>
              </w:numPr>
              <w:spacing w:after="120" w:line="240" w:lineRule="auto"/>
              <w:ind w:left="330" w:hanging="330"/>
              <w:jc w:val="both"/>
              <w:rPr>
                <w:rFonts w:ascii="Times New Roman" w:hAnsi="Times New Roman"/>
                <w:color w:val="7F7F7F" w:themeColor="text1" w:themeTint="80"/>
                <w:sz w:val="24"/>
                <w:szCs w:val="24"/>
              </w:rPr>
            </w:pPr>
            <w:r w:rsidRPr="00EF2ABB">
              <w:rPr>
                <w:rFonts w:ascii="Times New Roman" w:hAnsi="Times New Roman"/>
                <w:i/>
                <w:iCs/>
                <w:color w:val="0000FF"/>
                <w:sz w:val="24"/>
                <w:szCs w:val="24"/>
              </w:rPr>
              <w:t xml:space="preserve">Izmaksas ir attiecināmas no projekta iesnieguma iesniegšanas dienas, un līgumus slēdz un ar ieguldījumiem saistītus darbus uzsāk pēc projekta iesnieguma iesniegšanas, izņemot MK noteikumu 42.1., 42.2., 42.3., 42.4., 42.5. un 42.6. apakšpunktos minētās izmaksas, kas ir </w:t>
            </w:r>
            <w:r w:rsidRPr="00227B34">
              <w:rPr>
                <w:rFonts w:ascii="Times New Roman" w:hAnsi="Times New Roman"/>
                <w:i/>
                <w:iCs/>
                <w:color w:val="0000FF"/>
                <w:sz w:val="24"/>
                <w:szCs w:val="24"/>
              </w:rPr>
              <w:t>attiecināmas, ja tās veiktas pēc 2021. gada 1. janvāra.</w:t>
            </w:r>
          </w:p>
        </w:tc>
      </w:tr>
    </w:tbl>
    <w:p w14:paraId="78B682F0" w14:textId="77777777" w:rsidR="00642DB2" w:rsidRPr="00FB7B86" w:rsidRDefault="00642DB2" w:rsidP="006D5E55">
      <w:pPr>
        <w:rPr>
          <w:color w:val="7F7F7F" w:themeColor="text1" w:themeTint="80"/>
          <w:highlight w:val="yellow"/>
        </w:rPr>
      </w:pPr>
    </w:p>
    <w:p w14:paraId="3A5B829F" w14:textId="7D7F7559" w:rsidR="00104C7D" w:rsidRDefault="00104C7D" w:rsidP="00094FF9">
      <w:pPr>
        <w:jc w:val="center"/>
        <w:rPr>
          <w:i/>
          <w:iCs/>
          <w:color w:val="0000FF"/>
        </w:rPr>
      </w:pPr>
    </w:p>
    <w:p w14:paraId="661435C4" w14:textId="77777777" w:rsidR="00144D93" w:rsidRPr="00A564A5" w:rsidRDefault="00144D93" w:rsidP="00094FF9">
      <w:pPr>
        <w:jc w:val="center"/>
        <w:rPr>
          <w:rFonts w:eastAsia="Times New Roman"/>
          <w:b/>
          <w:bCs/>
          <w:sz w:val="32"/>
          <w:szCs w:val="32"/>
          <w:highlight w:val="yellow"/>
        </w:rPr>
      </w:pPr>
    </w:p>
    <w:p w14:paraId="18E39417" w14:textId="3AD36CE3" w:rsidR="00E74B48" w:rsidRDefault="00255E46" w:rsidP="00094FF9">
      <w:pPr>
        <w:jc w:val="center"/>
        <w:rPr>
          <w:rFonts w:eastAsia="Times New Roman"/>
          <w:b/>
          <w:bCs/>
          <w:sz w:val="32"/>
          <w:szCs w:val="32"/>
        </w:rPr>
      </w:pPr>
      <w:r w:rsidRPr="001870C1">
        <w:rPr>
          <w:rFonts w:eastAsia="Times New Roman"/>
          <w:b/>
          <w:bCs/>
          <w:sz w:val="32"/>
          <w:szCs w:val="32"/>
        </w:rPr>
        <w:t>SADAĻA – FINANSĒ</w:t>
      </w:r>
      <w:r w:rsidR="00EF2ABB">
        <w:rPr>
          <w:rFonts w:eastAsia="Times New Roman"/>
          <w:b/>
          <w:bCs/>
          <w:sz w:val="32"/>
          <w:szCs w:val="32"/>
        </w:rPr>
        <w:t>ŠANAS PLĀNS</w:t>
      </w:r>
    </w:p>
    <w:p w14:paraId="4352338E" w14:textId="77777777" w:rsidR="00E521F0" w:rsidRDefault="00E521F0" w:rsidP="00E521F0">
      <w:pPr>
        <w:pStyle w:val="Heading2"/>
        <w:spacing w:before="0" w:beforeAutospacing="0" w:after="0" w:afterAutospacing="0"/>
        <w:ind w:firstLine="426"/>
        <w:rPr>
          <w:rFonts w:eastAsia="Times New Roman"/>
          <w:sz w:val="24"/>
          <w:szCs w:val="24"/>
        </w:rPr>
      </w:pPr>
    </w:p>
    <w:p w14:paraId="0F119AEA" w14:textId="0CFAD314" w:rsidR="00E521F0" w:rsidRPr="00990BA6" w:rsidRDefault="00E521F0" w:rsidP="00E521F0">
      <w:pPr>
        <w:pStyle w:val="Heading2"/>
        <w:spacing w:before="0" w:beforeAutospacing="0" w:after="0" w:afterAutospacing="0"/>
        <w:ind w:firstLine="426"/>
        <w:rPr>
          <w:rFonts w:eastAsia="Times New Roman"/>
          <w:sz w:val="24"/>
          <w:szCs w:val="24"/>
        </w:rPr>
      </w:pPr>
      <w:r>
        <w:rPr>
          <w:rFonts w:eastAsia="Times New Roman"/>
          <w:sz w:val="24"/>
          <w:szCs w:val="24"/>
        </w:rPr>
        <w:t>1</w:t>
      </w:r>
      <w:ins w:id="103" w:author="Santa Ozola-Tīruma" w:date="2025-01-17T13:57:00Z" w16du:dateUtc="2025-01-17T11:57:00Z">
        <w:r w:rsidR="00806166">
          <w:rPr>
            <w:rFonts w:eastAsia="Times New Roman"/>
            <w:sz w:val="24"/>
            <w:szCs w:val="24"/>
          </w:rPr>
          <w:t>2</w:t>
        </w:r>
      </w:ins>
      <w:del w:id="104" w:author="Santa Ozola-Tīruma" w:date="2025-01-17T13:57:00Z" w16du:dateUtc="2025-01-17T11:57:00Z">
        <w:r w:rsidDel="00806166">
          <w:rPr>
            <w:rFonts w:eastAsia="Times New Roman"/>
            <w:sz w:val="24"/>
            <w:szCs w:val="24"/>
          </w:rPr>
          <w:delText>3</w:delText>
        </w:r>
      </w:del>
      <w:r>
        <w:rPr>
          <w:rFonts w:eastAsia="Times New Roman"/>
          <w:sz w:val="24"/>
          <w:szCs w:val="24"/>
        </w:rPr>
        <w:t>. tabula</w:t>
      </w:r>
    </w:p>
    <w:tbl>
      <w:tblPr>
        <w:tblStyle w:val="TableGrid"/>
        <w:tblW w:w="0" w:type="auto"/>
        <w:tblLook w:val="04A0" w:firstRow="1" w:lastRow="0" w:firstColumn="1" w:lastColumn="0" w:noHBand="0" w:noVBand="1"/>
      </w:tblPr>
      <w:tblGrid>
        <w:gridCol w:w="4506"/>
        <w:gridCol w:w="5121"/>
      </w:tblGrid>
      <w:tr w:rsidR="00E74B48" w:rsidRPr="00A564A5" w14:paraId="3ED331A8" w14:textId="77777777" w:rsidTr="00E521F0">
        <w:tc>
          <w:tcPr>
            <w:tcW w:w="4506" w:type="dxa"/>
            <w:vAlign w:val="center"/>
          </w:tcPr>
          <w:p w14:paraId="6B86AF9A" w14:textId="26C08311" w:rsidR="00E74B48" w:rsidRPr="00FB7B86" w:rsidRDefault="00A337CD" w:rsidP="00F05EAB">
            <w:pPr>
              <w:pStyle w:val="Heading2"/>
              <w:spacing w:before="0" w:beforeAutospacing="0" w:after="0" w:afterAutospacing="0"/>
              <w:jc w:val="center"/>
              <w:rPr>
                <w:rFonts w:eastAsia="Times New Roman"/>
                <w:sz w:val="28"/>
                <w:szCs w:val="28"/>
                <w:highlight w:val="yellow"/>
              </w:rPr>
            </w:pPr>
            <w:r>
              <w:rPr>
                <w:noProof/>
              </w:rPr>
              <w:drawing>
                <wp:inline distT="0" distB="0" distL="0" distR="0" wp14:anchorId="4270F6F2" wp14:editId="7ACD94F6">
                  <wp:extent cx="2724150" cy="2466693"/>
                  <wp:effectExtent l="0" t="0" r="0" b="0"/>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3"/>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121" w:type="dxa"/>
            <w:vAlign w:val="center"/>
          </w:tcPr>
          <w:p w14:paraId="647F7768" w14:textId="4791FD14" w:rsidR="00E74B48" w:rsidRPr="001870C1" w:rsidRDefault="00E74B48" w:rsidP="00094FF9">
            <w:pPr>
              <w:jc w:val="both"/>
              <w:rPr>
                <w:color w:val="7F7F7F" w:themeColor="text1" w:themeTint="80"/>
              </w:rPr>
            </w:pPr>
            <w:r w:rsidRPr="001870C1">
              <w:rPr>
                <w:b/>
                <w:bCs/>
                <w:color w:val="000000" w:themeColor="text1"/>
              </w:rPr>
              <w:t>Finansējuma avots</w:t>
            </w:r>
          </w:p>
          <w:p w14:paraId="62322479" w14:textId="38EC70C1" w:rsidR="00E74B48" w:rsidRPr="001870C1" w:rsidRDefault="00E74B48" w:rsidP="00094FF9">
            <w:pPr>
              <w:jc w:val="both"/>
              <w:rPr>
                <w:color w:val="7F7F7F" w:themeColor="text1" w:themeTint="80"/>
              </w:rPr>
            </w:pPr>
            <w:r w:rsidRPr="001870C1">
              <w:rPr>
                <w:color w:val="7F7F7F" w:themeColor="text1" w:themeTint="80"/>
              </w:rPr>
              <w:t>automātiski tiek attēlot</w:t>
            </w:r>
            <w:r w:rsidR="00856977">
              <w:rPr>
                <w:color w:val="7F7F7F" w:themeColor="text1" w:themeTint="80"/>
              </w:rPr>
              <w:t>i pasākumam</w:t>
            </w:r>
            <w:r w:rsidRPr="00A337CD">
              <w:rPr>
                <w:color w:val="FF0000"/>
              </w:rPr>
              <w:t xml:space="preserve"> </w:t>
            </w:r>
            <w:r w:rsidRPr="001870C1">
              <w:rPr>
                <w:color w:val="7F7F7F" w:themeColor="text1" w:themeTint="80"/>
              </w:rPr>
              <w:t>paredzētie finansējuma avoti</w:t>
            </w:r>
          </w:p>
          <w:p w14:paraId="0BEB10E4" w14:textId="77777777" w:rsidR="00E74B48" w:rsidRPr="001870C1" w:rsidRDefault="00E74B48" w:rsidP="00094FF9">
            <w:pPr>
              <w:jc w:val="both"/>
              <w:rPr>
                <w:color w:val="7F7F7F" w:themeColor="text1" w:themeTint="80"/>
              </w:rPr>
            </w:pPr>
          </w:p>
          <w:p w14:paraId="27737C24" w14:textId="73108F38" w:rsidR="00F05EAB" w:rsidRPr="001870C1" w:rsidRDefault="00A337CD" w:rsidP="00094FF9">
            <w:pPr>
              <w:jc w:val="both"/>
              <w:rPr>
                <w:b/>
                <w:bCs/>
                <w:color w:val="000000" w:themeColor="text1"/>
              </w:rPr>
            </w:pPr>
            <w:r>
              <w:rPr>
                <w:b/>
                <w:bCs/>
                <w:color w:val="000000" w:themeColor="text1"/>
              </w:rPr>
              <w:t>F</w:t>
            </w:r>
            <w:r w:rsidR="00F05EAB" w:rsidRPr="001870C1">
              <w:rPr>
                <w:b/>
                <w:bCs/>
                <w:color w:val="000000" w:themeColor="text1"/>
              </w:rPr>
              <w:t xml:space="preserve">inansējuma summa </w:t>
            </w:r>
          </w:p>
          <w:p w14:paraId="4D5DCDBA" w14:textId="26B4568B" w:rsidR="00F05EAB" w:rsidRPr="001870C1" w:rsidRDefault="00F05EAB" w:rsidP="00094FF9">
            <w:pPr>
              <w:jc w:val="both"/>
              <w:rPr>
                <w:color w:val="7F7F7F" w:themeColor="text1" w:themeTint="80"/>
              </w:rPr>
            </w:pPr>
            <w:r w:rsidRPr="001870C1">
              <w:rPr>
                <w:color w:val="7F7F7F" w:themeColor="text1" w:themeTint="80"/>
              </w:rPr>
              <w:t>Ievada projektā paredzēto finansējuma summu katram finansēšanas avotam</w:t>
            </w:r>
          </w:p>
          <w:p w14:paraId="12FF2AA9" w14:textId="77777777" w:rsidR="003316B3" w:rsidRPr="001870C1" w:rsidRDefault="003316B3" w:rsidP="00094FF9">
            <w:pPr>
              <w:jc w:val="both"/>
              <w:rPr>
                <w:i/>
                <w:iCs/>
                <w:color w:val="0000FF"/>
              </w:rPr>
            </w:pPr>
          </w:p>
          <w:p w14:paraId="1953F849" w14:textId="2584F1A2" w:rsidR="00F05EAB" w:rsidRPr="001870C1" w:rsidRDefault="63E49D4D" w:rsidP="00094FF9">
            <w:pPr>
              <w:jc w:val="both"/>
              <w:rPr>
                <w:b/>
                <w:bCs/>
                <w:color w:val="000000" w:themeColor="text1"/>
              </w:rPr>
            </w:pPr>
            <w:r w:rsidRPr="0EA8F5EF">
              <w:rPr>
                <w:b/>
                <w:bCs/>
                <w:color w:val="000000" w:themeColor="text1"/>
              </w:rPr>
              <w:t>Publisk</w:t>
            </w:r>
            <w:r w:rsidR="34CF968A" w:rsidRPr="0EA8F5EF">
              <w:rPr>
                <w:b/>
                <w:bCs/>
                <w:color w:val="000000" w:themeColor="text1"/>
              </w:rPr>
              <w:t>o</w:t>
            </w:r>
            <w:r w:rsidRPr="0EA8F5EF">
              <w:rPr>
                <w:b/>
                <w:bCs/>
                <w:color w:val="000000" w:themeColor="text1"/>
              </w:rPr>
              <w:t xml:space="preserve"> un kopēj</w:t>
            </w:r>
            <w:r w:rsidR="6EE6158B" w:rsidRPr="0EA8F5EF">
              <w:rPr>
                <w:b/>
                <w:bCs/>
                <w:color w:val="000000" w:themeColor="text1"/>
              </w:rPr>
              <w:t>o</w:t>
            </w:r>
            <w:r w:rsidRPr="0EA8F5EF">
              <w:rPr>
                <w:b/>
                <w:bCs/>
                <w:color w:val="000000" w:themeColor="text1"/>
              </w:rPr>
              <w:t xml:space="preserve"> attiecināmo izmaksu summa</w:t>
            </w:r>
          </w:p>
          <w:p w14:paraId="729A3D7E" w14:textId="5C618BF2" w:rsidR="001B4090" w:rsidRDefault="79ED07C8" w:rsidP="00094FF9">
            <w:pPr>
              <w:jc w:val="both"/>
              <w:rPr>
                <w:color w:val="7F7F7F" w:themeColor="text1" w:themeTint="80"/>
              </w:rPr>
            </w:pPr>
            <w:r w:rsidRPr="0EA8F5EF">
              <w:rPr>
                <w:color w:val="7F7F7F" w:themeColor="text1" w:themeTint="80"/>
              </w:rPr>
              <w:t xml:space="preserve">Tiek aprēķināta automātiski, </w:t>
            </w:r>
            <w:r w:rsidR="0B6789C3" w:rsidRPr="0EA8F5EF">
              <w:rPr>
                <w:color w:val="7F7F7F" w:themeColor="text1" w:themeTint="80"/>
              </w:rPr>
              <w:t xml:space="preserve">tāpat kā </w:t>
            </w:r>
            <w:r w:rsidR="41443BE8" w:rsidRPr="0EA8F5EF">
              <w:rPr>
                <w:color w:val="7F7F7F" w:themeColor="text1" w:themeTint="80"/>
              </w:rPr>
              <w:t>finansējuma apjoma procentuālais lielums konkrētajam finansējuma avotam pa visu projekta īstenošanas laiku</w:t>
            </w:r>
            <w:r w:rsidR="69D379FE" w:rsidRPr="0EA8F5EF">
              <w:rPr>
                <w:color w:val="7F7F7F" w:themeColor="text1" w:themeTint="80"/>
              </w:rPr>
              <w:t>.</w:t>
            </w:r>
          </w:p>
          <w:p w14:paraId="12BB706E" w14:textId="77777777" w:rsidR="001B4090" w:rsidRDefault="001B4090" w:rsidP="00094FF9">
            <w:pPr>
              <w:jc w:val="both"/>
              <w:rPr>
                <w:color w:val="7F7F7F" w:themeColor="text1" w:themeTint="80"/>
              </w:rPr>
            </w:pPr>
          </w:p>
          <w:p w14:paraId="290BA55A" w14:textId="74EB549F" w:rsidR="00856977" w:rsidRPr="00C24F0E" w:rsidRDefault="00856977" w:rsidP="00094FF9">
            <w:pPr>
              <w:jc w:val="both"/>
              <w:rPr>
                <w:color w:val="7F7F7F" w:themeColor="text1" w:themeTint="80"/>
              </w:rPr>
            </w:pPr>
            <w:r w:rsidRPr="006B5D39">
              <w:rPr>
                <w:i/>
                <w:iCs/>
                <w:color w:val="0000FF"/>
              </w:rPr>
              <w:t xml:space="preserve">Sadaļai jāsakrīt ar projekta iesnieguma </w:t>
            </w:r>
            <w:r>
              <w:rPr>
                <w:i/>
                <w:iCs/>
                <w:color w:val="0000FF"/>
              </w:rPr>
              <w:t>4</w:t>
            </w:r>
            <w:r w:rsidRPr="006B5D39">
              <w:rPr>
                <w:i/>
                <w:iCs/>
                <w:color w:val="0000FF"/>
              </w:rPr>
              <w:t>. pielikuma “Izmaksu un ieguvumu analīze” darba lapu “9. DL PI</w:t>
            </w:r>
            <w:r>
              <w:rPr>
                <w:i/>
                <w:iCs/>
                <w:color w:val="0000FF"/>
              </w:rPr>
              <w:t xml:space="preserve"> </w:t>
            </w:r>
            <w:proofErr w:type="spellStart"/>
            <w:r>
              <w:rPr>
                <w:i/>
                <w:iCs/>
                <w:color w:val="0000FF"/>
              </w:rPr>
              <w:t>Fin.plans</w:t>
            </w:r>
            <w:proofErr w:type="spellEnd"/>
            <w:r w:rsidRPr="006B5D39">
              <w:rPr>
                <w:i/>
                <w:iCs/>
                <w:color w:val="0000FF"/>
              </w:rPr>
              <w:t>”.</w:t>
            </w:r>
          </w:p>
        </w:tc>
      </w:tr>
    </w:tbl>
    <w:p w14:paraId="463956BA" w14:textId="77777777" w:rsidR="009A7F41" w:rsidRDefault="009A7F41">
      <w:pPr>
        <w:rPr>
          <w:rFonts w:eastAsia="Times New Roman"/>
          <w:sz w:val="32"/>
          <w:szCs w:val="32"/>
          <w:highlight w:val="yellow"/>
        </w:rPr>
      </w:pPr>
      <w:r>
        <w:rPr>
          <w:rFonts w:eastAsia="Times New Roman"/>
          <w:sz w:val="32"/>
          <w:szCs w:val="32"/>
          <w:highlight w:val="yellow"/>
        </w:rPr>
        <w:br w:type="page"/>
      </w:r>
    </w:p>
    <w:p w14:paraId="77ECECE3" w14:textId="77777777" w:rsidR="009A7F41" w:rsidRDefault="009A7F41" w:rsidP="009A7F41">
      <w:pPr>
        <w:rPr>
          <w:rFonts w:eastAsia="Times New Roman"/>
          <w:b/>
          <w:bCs/>
          <w:sz w:val="32"/>
          <w:szCs w:val="32"/>
        </w:rPr>
        <w:sectPr w:rsidR="009A7F41" w:rsidSect="00DB0FA1">
          <w:footerReference w:type="default" r:id="rId84"/>
          <w:pgSz w:w="11906" w:h="16838"/>
          <w:pgMar w:top="1134" w:right="851" w:bottom="1134" w:left="1418" w:header="709" w:footer="709" w:gutter="0"/>
          <w:cols w:space="708"/>
          <w:docGrid w:linePitch="360"/>
        </w:sectPr>
      </w:pPr>
    </w:p>
    <w:p w14:paraId="27CCB316" w14:textId="25F521BC" w:rsidR="00A8699B" w:rsidRPr="009A7F41" w:rsidRDefault="00255E46" w:rsidP="004B2942">
      <w:pPr>
        <w:jc w:val="center"/>
        <w:rPr>
          <w:rFonts w:eastAsia="Times New Roman"/>
          <w:b/>
          <w:bCs/>
          <w:sz w:val="32"/>
          <w:szCs w:val="32"/>
          <w:highlight w:val="yellow"/>
        </w:rPr>
      </w:pPr>
      <w:r w:rsidRPr="009A7F41">
        <w:rPr>
          <w:rFonts w:eastAsia="Times New Roman"/>
          <w:b/>
          <w:bCs/>
          <w:sz w:val="32"/>
          <w:szCs w:val="32"/>
        </w:rPr>
        <w:lastRenderedPageBreak/>
        <w:t>SADAĻA –</w:t>
      </w:r>
      <w:r w:rsidR="00EF2ABB">
        <w:rPr>
          <w:rFonts w:eastAsia="Times New Roman"/>
          <w:b/>
          <w:bCs/>
          <w:sz w:val="32"/>
          <w:szCs w:val="32"/>
        </w:rPr>
        <w:t xml:space="preserve"> </w:t>
      </w:r>
      <w:r w:rsidRPr="009A7F41">
        <w:rPr>
          <w:rFonts w:eastAsia="Times New Roman"/>
          <w:b/>
          <w:bCs/>
          <w:sz w:val="32"/>
          <w:szCs w:val="32"/>
        </w:rPr>
        <w:t>BUDŽETA KOPSAVILKUMS</w:t>
      </w:r>
    </w:p>
    <w:p w14:paraId="06C3C95E" w14:textId="77777777" w:rsidR="003C2024" w:rsidRPr="00FB7B86" w:rsidRDefault="003C2024">
      <w:pPr>
        <w:rPr>
          <w:rFonts w:eastAsia="Times New Roman"/>
          <w:b/>
          <w:bCs/>
          <w:sz w:val="28"/>
          <w:szCs w:val="28"/>
          <w:highlight w:val="yellow"/>
        </w:rPr>
      </w:pPr>
    </w:p>
    <w:tbl>
      <w:tblPr>
        <w:tblW w:w="130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4"/>
        <w:gridCol w:w="4675"/>
        <w:gridCol w:w="1122"/>
        <w:gridCol w:w="1144"/>
        <w:gridCol w:w="1281"/>
        <w:gridCol w:w="1422"/>
        <w:gridCol w:w="1418"/>
        <w:gridCol w:w="850"/>
      </w:tblGrid>
      <w:tr w:rsidR="00E521F0" w14:paraId="2A95A0A7" w14:textId="77777777" w:rsidTr="00E521F0">
        <w:trPr>
          <w:trHeight w:val="1326"/>
          <w:jc w:val="center"/>
        </w:trPr>
        <w:tc>
          <w:tcPr>
            <w:tcW w:w="1124"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12A282BE" w14:textId="77777777" w:rsidR="00E521F0" w:rsidRPr="000D0A3A" w:rsidRDefault="00E521F0">
            <w:pPr>
              <w:spacing w:after="160" w:line="256" w:lineRule="auto"/>
              <w:jc w:val="center"/>
              <w:rPr>
                <w:rFonts w:eastAsia="Calibri"/>
                <w:b/>
                <w:bCs/>
                <w:sz w:val="20"/>
                <w:szCs w:val="20"/>
                <w:lang w:eastAsia="en-US"/>
              </w:rPr>
            </w:pPr>
            <w:r w:rsidRPr="000D0A3A">
              <w:rPr>
                <w:rFonts w:eastAsia="Calibri"/>
                <w:b/>
                <w:bCs/>
                <w:sz w:val="20"/>
                <w:szCs w:val="20"/>
                <w:lang w:eastAsia="en-US"/>
              </w:rPr>
              <w:t>Budžeta pozīcijas kods</w:t>
            </w:r>
          </w:p>
        </w:tc>
        <w:tc>
          <w:tcPr>
            <w:tcW w:w="4675"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7F7E6D64" w14:textId="77777777" w:rsidR="00E521F0" w:rsidRPr="000D0A3A" w:rsidRDefault="00E521F0">
            <w:pPr>
              <w:spacing w:after="160" w:line="256" w:lineRule="auto"/>
              <w:jc w:val="center"/>
              <w:rPr>
                <w:rFonts w:eastAsia="Calibri"/>
                <w:b/>
                <w:bCs/>
                <w:sz w:val="20"/>
                <w:szCs w:val="20"/>
                <w:lang w:eastAsia="en-US"/>
              </w:rPr>
            </w:pPr>
            <w:r w:rsidRPr="000D0A3A">
              <w:rPr>
                <w:rFonts w:eastAsia="Calibri"/>
                <w:b/>
                <w:bCs/>
                <w:sz w:val="20"/>
                <w:szCs w:val="20"/>
                <w:lang w:eastAsia="en-US"/>
              </w:rPr>
              <w:t>Nosaukums</w:t>
            </w:r>
          </w:p>
        </w:tc>
        <w:tc>
          <w:tcPr>
            <w:tcW w:w="1122"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30378246" w14:textId="77777777" w:rsidR="00E521F0" w:rsidRPr="000D0A3A" w:rsidRDefault="00E521F0">
            <w:pPr>
              <w:spacing w:after="160" w:line="256" w:lineRule="auto"/>
              <w:jc w:val="center"/>
              <w:rPr>
                <w:rFonts w:eastAsia="Calibri"/>
                <w:b/>
                <w:bCs/>
                <w:sz w:val="20"/>
                <w:szCs w:val="20"/>
                <w:lang w:eastAsia="en-US"/>
              </w:rPr>
            </w:pPr>
            <w:r w:rsidRPr="000D0A3A">
              <w:rPr>
                <w:rFonts w:eastAsia="Calibri"/>
                <w:b/>
                <w:bCs/>
                <w:sz w:val="20"/>
                <w:szCs w:val="20"/>
                <w:lang w:eastAsia="en-US"/>
              </w:rPr>
              <w:t>Izmaksu veids</w:t>
            </w:r>
          </w:p>
        </w:tc>
        <w:tc>
          <w:tcPr>
            <w:tcW w:w="1144" w:type="dxa"/>
            <w:tcBorders>
              <w:top w:val="single" w:sz="4" w:space="0" w:color="auto"/>
              <w:left w:val="single" w:sz="4" w:space="0" w:color="auto"/>
              <w:bottom w:val="single" w:sz="4" w:space="0" w:color="auto"/>
              <w:right w:val="single" w:sz="4" w:space="0" w:color="auto"/>
            </w:tcBorders>
            <w:shd w:val="clear" w:color="auto" w:fill="A1CBC6"/>
            <w:hideMark/>
          </w:tcPr>
          <w:p w14:paraId="5C8D9577" w14:textId="77777777" w:rsidR="00E521F0" w:rsidRPr="000D0A3A" w:rsidRDefault="00E521F0">
            <w:pPr>
              <w:spacing w:after="160" w:line="256" w:lineRule="auto"/>
              <w:jc w:val="center"/>
              <w:rPr>
                <w:rFonts w:eastAsia="Calibri"/>
                <w:b/>
                <w:sz w:val="20"/>
                <w:szCs w:val="20"/>
                <w:lang w:eastAsia="en-US"/>
              </w:rPr>
            </w:pPr>
            <w:r w:rsidRPr="000D0A3A">
              <w:rPr>
                <w:b/>
                <w:bCs/>
                <w:sz w:val="20"/>
                <w:szCs w:val="20"/>
              </w:rPr>
              <w:t>Vienas vienības izmaksu pielieto-jums</w:t>
            </w:r>
          </w:p>
        </w:tc>
        <w:tc>
          <w:tcPr>
            <w:tcW w:w="1281"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6EFF854D" w14:textId="77777777" w:rsidR="00E521F0" w:rsidRPr="000D0A3A" w:rsidRDefault="00E521F0">
            <w:pPr>
              <w:spacing w:after="160" w:line="256" w:lineRule="auto"/>
              <w:jc w:val="center"/>
              <w:rPr>
                <w:rFonts w:eastAsia="Calibri"/>
                <w:b/>
                <w:sz w:val="20"/>
                <w:szCs w:val="20"/>
                <w:lang w:eastAsia="en-US"/>
              </w:rPr>
            </w:pPr>
            <w:r w:rsidRPr="000D0A3A">
              <w:rPr>
                <w:rFonts w:eastAsia="Calibri"/>
                <w:b/>
                <w:sz w:val="20"/>
                <w:szCs w:val="20"/>
                <w:lang w:eastAsia="en-US"/>
              </w:rPr>
              <w:t>Projekta darbības numurs</w:t>
            </w:r>
          </w:p>
        </w:tc>
        <w:tc>
          <w:tcPr>
            <w:tcW w:w="1422" w:type="dxa"/>
            <w:tcBorders>
              <w:top w:val="single" w:sz="4" w:space="0" w:color="auto"/>
              <w:left w:val="single" w:sz="4" w:space="0" w:color="auto"/>
              <w:right w:val="single" w:sz="4" w:space="0" w:color="auto"/>
            </w:tcBorders>
            <w:shd w:val="clear" w:color="auto" w:fill="A1CBC6"/>
            <w:vAlign w:val="center"/>
            <w:hideMark/>
          </w:tcPr>
          <w:p w14:paraId="5BA9C7B1" w14:textId="77777777" w:rsidR="00E521F0" w:rsidRPr="000D0A3A" w:rsidRDefault="00E521F0">
            <w:pPr>
              <w:spacing w:after="160" w:line="256" w:lineRule="auto"/>
              <w:jc w:val="center"/>
              <w:rPr>
                <w:rFonts w:eastAsia="Calibri"/>
                <w:b/>
                <w:sz w:val="20"/>
                <w:szCs w:val="20"/>
                <w:lang w:eastAsia="en-US"/>
              </w:rPr>
            </w:pPr>
            <w:r w:rsidRPr="000D0A3A">
              <w:rPr>
                <w:rFonts w:eastAsia="Calibri"/>
                <w:b/>
                <w:bCs/>
                <w:sz w:val="20"/>
                <w:szCs w:val="20"/>
                <w:lang w:eastAsia="en-US"/>
              </w:rPr>
              <w:t>Attiecināmā summa</w:t>
            </w:r>
          </w:p>
        </w:tc>
        <w:tc>
          <w:tcPr>
            <w:tcW w:w="1418" w:type="dxa"/>
            <w:tcBorders>
              <w:top w:val="single" w:sz="4" w:space="0" w:color="auto"/>
              <w:left w:val="single" w:sz="4" w:space="0" w:color="auto"/>
              <w:right w:val="single" w:sz="4" w:space="0" w:color="auto"/>
            </w:tcBorders>
            <w:shd w:val="clear" w:color="auto" w:fill="A1CBC6"/>
            <w:vAlign w:val="center"/>
          </w:tcPr>
          <w:p w14:paraId="1B5EC0B9" w14:textId="77777777" w:rsidR="00E521F0" w:rsidRPr="000D0A3A" w:rsidRDefault="00E521F0">
            <w:pPr>
              <w:spacing w:after="160" w:line="256" w:lineRule="auto"/>
              <w:jc w:val="center"/>
              <w:rPr>
                <w:rFonts w:eastAsia="Calibri"/>
                <w:b/>
                <w:sz w:val="20"/>
                <w:szCs w:val="20"/>
                <w:lang w:eastAsia="en-US"/>
              </w:rPr>
            </w:pPr>
            <w:r w:rsidRPr="000D0A3A">
              <w:rPr>
                <w:rFonts w:eastAsia="Calibri"/>
                <w:b/>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1D143082" w14:textId="77777777" w:rsidR="00E521F0" w:rsidRPr="000D0A3A" w:rsidRDefault="00E521F0">
            <w:pPr>
              <w:spacing w:after="160" w:line="256" w:lineRule="auto"/>
              <w:jc w:val="center"/>
              <w:rPr>
                <w:rFonts w:eastAsia="Calibri"/>
                <w:b/>
                <w:sz w:val="20"/>
                <w:szCs w:val="20"/>
                <w:lang w:eastAsia="en-US"/>
              </w:rPr>
            </w:pPr>
            <w:r w:rsidRPr="000D0A3A">
              <w:rPr>
                <w:rFonts w:eastAsia="Calibri"/>
                <w:b/>
                <w:sz w:val="20"/>
                <w:szCs w:val="20"/>
                <w:lang w:eastAsia="en-US"/>
              </w:rPr>
              <w:t>t.sk. PVN</w:t>
            </w:r>
          </w:p>
        </w:tc>
      </w:tr>
      <w:tr w:rsidR="00E521F0" w14:paraId="0235EF2C" w14:textId="77777777" w:rsidTr="004B2942">
        <w:trPr>
          <w:trHeight w:val="423"/>
          <w:jc w:val="center"/>
        </w:trPr>
        <w:tc>
          <w:tcPr>
            <w:tcW w:w="1124" w:type="dxa"/>
            <w:tcBorders>
              <w:top w:val="nil"/>
              <w:left w:val="single" w:sz="4" w:space="0" w:color="auto"/>
              <w:bottom w:val="single" w:sz="4" w:space="0" w:color="auto"/>
              <w:right w:val="nil"/>
            </w:tcBorders>
            <w:shd w:val="clear" w:color="auto" w:fill="CCE2DF"/>
            <w:vAlign w:val="center"/>
          </w:tcPr>
          <w:p w14:paraId="5CDC4AD3" w14:textId="6B5D5B53" w:rsidR="00E521F0" w:rsidRPr="00970FF4" w:rsidRDefault="00E521F0" w:rsidP="002752D0">
            <w:pPr>
              <w:rPr>
                <w:b/>
                <w:bCs/>
                <w:sz w:val="20"/>
                <w:szCs w:val="20"/>
              </w:rPr>
            </w:pPr>
            <w:r w:rsidRPr="00970FF4">
              <w:rPr>
                <w:rFonts w:eastAsia="Calibri"/>
                <w:b/>
                <w:bCs/>
                <w:sz w:val="20"/>
                <w:szCs w:val="20"/>
                <w:lang w:eastAsia="en-US"/>
              </w:rPr>
              <w:t>1.</w:t>
            </w:r>
          </w:p>
        </w:tc>
        <w:tc>
          <w:tcPr>
            <w:tcW w:w="4675" w:type="dxa"/>
            <w:tcBorders>
              <w:top w:val="nil"/>
              <w:left w:val="single" w:sz="4" w:space="0" w:color="auto"/>
              <w:bottom w:val="single" w:sz="4" w:space="0" w:color="auto"/>
              <w:right w:val="single" w:sz="4" w:space="0" w:color="auto"/>
            </w:tcBorders>
            <w:shd w:val="clear" w:color="auto" w:fill="CCE2DF"/>
            <w:vAlign w:val="center"/>
          </w:tcPr>
          <w:p w14:paraId="05622DD9" w14:textId="77777777" w:rsidR="00E521F0" w:rsidRPr="00856977" w:rsidRDefault="00E521F0" w:rsidP="002752D0">
            <w:pPr>
              <w:rPr>
                <w:rFonts w:eastAsia="Calibri"/>
                <w:b/>
                <w:bCs/>
                <w:sz w:val="20"/>
                <w:szCs w:val="20"/>
                <w:lang w:eastAsia="en-US"/>
              </w:rPr>
            </w:pPr>
            <w:r w:rsidRPr="00856977">
              <w:rPr>
                <w:rFonts w:eastAsia="Calibri"/>
                <w:b/>
                <w:bCs/>
                <w:sz w:val="20"/>
                <w:szCs w:val="20"/>
                <w:lang w:eastAsia="en-US"/>
              </w:rPr>
              <w:t>Projekta izmaksas saskaņā ar izmaksu vienoto likmi</w:t>
            </w:r>
          </w:p>
          <w:p w14:paraId="0A2F7060" w14:textId="726CEB0A" w:rsidR="00E521F0" w:rsidRPr="00DB5416" w:rsidRDefault="00E521F0" w:rsidP="00B93F5D">
            <w:pPr>
              <w:jc w:val="both"/>
              <w:rPr>
                <w:rFonts w:eastAsia="Calibri"/>
                <w:b/>
                <w:bCs/>
                <w:sz w:val="22"/>
                <w:szCs w:val="22"/>
                <w:lang w:eastAsia="en-US"/>
              </w:rPr>
            </w:pPr>
            <w:r w:rsidRPr="00407E43">
              <w:rPr>
                <w:rFonts w:eastAsia="Times New Roman"/>
                <w:i/>
                <w:iCs/>
                <w:color w:val="0061AF"/>
                <w:sz w:val="20"/>
                <w:szCs w:val="20"/>
              </w:rPr>
              <w:t>Atbilstoši MK noteikumu 35. punktam netiešās izmaksas (piemēram, telpu īre, kancelejas preces, komunālo un sakaru pakalpojumu izmaksas</w:t>
            </w:r>
            <w:r w:rsidRPr="00407E43">
              <w:rPr>
                <w:rStyle w:val="FootnoteReference"/>
                <w:rFonts w:eastAsia="Times New Roman"/>
                <w:i/>
                <w:iCs/>
                <w:color w:val="0061AF"/>
                <w:sz w:val="20"/>
                <w:szCs w:val="20"/>
              </w:rPr>
              <w:footnoteReference w:id="9"/>
            </w:r>
            <w:r w:rsidRPr="00407E43">
              <w:rPr>
                <w:rFonts w:eastAsia="Times New Roman"/>
                <w:i/>
                <w:iCs/>
                <w:color w:val="0061AF"/>
                <w:sz w:val="20"/>
                <w:szCs w:val="20"/>
              </w:rPr>
              <w:t>) 15% apmērā no MK noteikumu 36.10. apakšpunktā minētajām projekta vadības personāla izmaksām, kas radušās uz darba līguma pamata</w:t>
            </w:r>
          </w:p>
        </w:tc>
        <w:tc>
          <w:tcPr>
            <w:tcW w:w="1122" w:type="dxa"/>
            <w:tcBorders>
              <w:top w:val="nil"/>
              <w:left w:val="nil"/>
              <w:bottom w:val="single" w:sz="4" w:space="0" w:color="auto"/>
              <w:right w:val="single" w:sz="4" w:space="0" w:color="auto"/>
            </w:tcBorders>
            <w:shd w:val="clear" w:color="auto" w:fill="CCE2DF"/>
          </w:tcPr>
          <w:p w14:paraId="58F6BFAE" w14:textId="74724BCF" w:rsidR="00E521F0" w:rsidRPr="00D149C5" w:rsidRDefault="00E521F0" w:rsidP="002752D0">
            <w:pPr>
              <w:jc w:val="center"/>
              <w:rPr>
                <w:rFonts w:eastAsia="Calibri"/>
                <w:color w:val="FF0000"/>
                <w:sz w:val="22"/>
                <w:szCs w:val="22"/>
                <w:lang w:eastAsia="en-US"/>
              </w:rPr>
            </w:pPr>
            <w:r w:rsidRPr="0040730D">
              <w:rPr>
                <w:rFonts w:eastAsia="Calibri"/>
                <w:sz w:val="20"/>
                <w:szCs w:val="20"/>
                <w:lang w:eastAsia="en-US"/>
              </w:rPr>
              <w:t>netiešās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0D2467E1" w14:textId="15A457DC" w:rsidR="00E521F0" w:rsidRDefault="00E521F0" w:rsidP="002752D0">
            <w:pPr>
              <w:jc w:val="center"/>
              <w:rPr>
                <w:rFonts w:eastAsia="Calibri"/>
                <w:b/>
                <w:i/>
                <w:sz w:val="20"/>
                <w:szCs w:val="20"/>
                <w:lang w:eastAsia="en-US"/>
              </w:rPr>
            </w:pPr>
            <w:r w:rsidRPr="00DB5416">
              <w:rPr>
                <w:rFonts w:eastAsia="Calibri"/>
                <w:sz w:val="22"/>
                <w:szCs w:val="22"/>
                <w:lang w:eastAsia="en-US"/>
              </w:rPr>
              <w:t>ir</w:t>
            </w:r>
          </w:p>
        </w:tc>
        <w:tc>
          <w:tcPr>
            <w:tcW w:w="1281" w:type="dxa"/>
            <w:tcBorders>
              <w:top w:val="single" w:sz="4" w:space="0" w:color="auto"/>
              <w:left w:val="single" w:sz="4" w:space="0" w:color="auto"/>
              <w:bottom w:val="single" w:sz="4" w:space="0" w:color="auto"/>
              <w:right w:val="single" w:sz="4" w:space="0" w:color="auto"/>
            </w:tcBorders>
            <w:shd w:val="clear" w:color="auto" w:fill="CCE2DF"/>
          </w:tcPr>
          <w:p w14:paraId="25EF9456" w14:textId="77777777" w:rsidR="00E521F0" w:rsidRDefault="00E521F0" w:rsidP="002752D0">
            <w:pPr>
              <w:jc w:val="right"/>
              <w:rPr>
                <w:rFonts w:eastAsia="Calibri"/>
                <w:b/>
                <w:i/>
                <w:sz w:val="20"/>
                <w:szCs w:val="20"/>
                <w:lang w:eastAsia="en-US"/>
              </w:rPr>
            </w:pPr>
          </w:p>
        </w:tc>
        <w:tc>
          <w:tcPr>
            <w:tcW w:w="1422" w:type="dxa"/>
            <w:tcBorders>
              <w:top w:val="single" w:sz="4" w:space="0" w:color="auto"/>
              <w:left w:val="single" w:sz="4" w:space="0" w:color="auto"/>
              <w:bottom w:val="single" w:sz="4" w:space="0" w:color="auto"/>
              <w:right w:val="single" w:sz="4" w:space="0" w:color="auto"/>
            </w:tcBorders>
            <w:shd w:val="clear" w:color="auto" w:fill="CCE2DF"/>
          </w:tcPr>
          <w:p w14:paraId="731A6BCC" w14:textId="77777777" w:rsidR="00E521F0" w:rsidRDefault="00E521F0" w:rsidP="002752D0">
            <w:pPr>
              <w:jc w:val="right"/>
              <w:rPr>
                <w:rFonts w:eastAsia="Calibri"/>
                <w:b/>
                <w:i/>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57A67907" w14:textId="6F4082EC" w:rsidR="00E521F0" w:rsidRPr="000D0A3A" w:rsidRDefault="00E521F0" w:rsidP="000D0A3A">
            <w:pPr>
              <w:jc w:val="center"/>
              <w:rPr>
                <w:rFonts w:eastAsia="Calibri"/>
                <w:b/>
                <w:iCs/>
                <w:sz w:val="20"/>
                <w:szCs w:val="20"/>
                <w:lang w:eastAsia="en-US"/>
              </w:rPr>
            </w:pPr>
            <w:r w:rsidRPr="00A54206">
              <w:rPr>
                <w:rFonts w:eastAsia="Times New Roman"/>
                <w:b/>
                <w:bCs/>
                <w:color w:val="0070C0"/>
                <w:sz w:val="16"/>
                <w:szCs w:val="16"/>
              </w:rPr>
              <w:t xml:space="preserve">15% no </w:t>
            </w:r>
            <w:r>
              <w:rPr>
                <w:rFonts w:eastAsia="Times New Roman"/>
                <w:b/>
                <w:bCs/>
                <w:color w:val="0070C0"/>
                <w:sz w:val="16"/>
                <w:szCs w:val="16"/>
              </w:rPr>
              <w:t xml:space="preserve">2.1. </w:t>
            </w:r>
            <w:r w:rsidRPr="00A54206">
              <w:rPr>
                <w:rFonts w:eastAsia="Times New Roman"/>
                <w:b/>
                <w:bCs/>
                <w:color w:val="0070C0"/>
                <w:sz w:val="16"/>
                <w:szCs w:val="16"/>
              </w:rPr>
              <w:t>izmaksu pozīcijas</w:t>
            </w: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287DEE91" w14:textId="77777777" w:rsidR="00E521F0" w:rsidRDefault="00E521F0" w:rsidP="002752D0">
            <w:pPr>
              <w:jc w:val="right"/>
              <w:rPr>
                <w:rFonts w:eastAsia="Calibri"/>
                <w:b/>
                <w:i/>
                <w:sz w:val="20"/>
                <w:szCs w:val="20"/>
                <w:lang w:eastAsia="en-US"/>
              </w:rPr>
            </w:pPr>
          </w:p>
        </w:tc>
      </w:tr>
      <w:tr w:rsidR="00E521F0" w14:paraId="679FA19D" w14:textId="77777777" w:rsidTr="00E521F0">
        <w:trPr>
          <w:trHeight w:val="423"/>
          <w:jc w:val="center"/>
        </w:trPr>
        <w:tc>
          <w:tcPr>
            <w:tcW w:w="1124" w:type="dxa"/>
            <w:tcBorders>
              <w:top w:val="nil"/>
              <w:left w:val="single" w:sz="4" w:space="0" w:color="auto"/>
              <w:bottom w:val="single" w:sz="4" w:space="0" w:color="auto"/>
              <w:right w:val="nil"/>
            </w:tcBorders>
            <w:shd w:val="clear" w:color="auto" w:fill="CCE2DF"/>
            <w:vAlign w:val="center"/>
            <w:hideMark/>
          </w:tcPr>
          <w:p w14:paraId="4940EDB3" w14:textId="77777777" w:rsidR="00E521F0" w:rsidRPr="00970FF4" w:rsidRDefault="00E521F0" w:rsidP="002752D0">
            <w:pPr>
              <w:rPr>
                <w:rFonts w:eastAsia="Calibri"/>
                <w:sz w:val="20"/>
                <w:szCs w:val="20"/>
                <w:lang w:eastAsia="en-US"/>
              </w:rPr>
            </w:pPr>
            <w:r w:rsidRPr="00970FF4">
              <w:rPr>
                <w:rFonts w:eastAsia="Calibri"/>
                <w:b/>
                <w:bCs/>
                <w:sz w:val="20"/>
                <w:szCs w:val="20"/>
                <w:lang w:eastAsia="en-US"/>
              </w:rPr>
              <w:t>2.</w:t>
            </w:r>
          </w:p>
        </w:tc>
        <w:tc>
          <w:tcPr>
            <w:tcW w:w="4675" w:type="dxa"/>
            <w:tcBorders>
              <w:top w:val="nil"/>
              <w:left w:val="single" w:sz="4" w:space="0" w:color="auto"/>
              <w:bottom w:val="single" w:sz="4" w:space="0" w:color="auto"/>
              <w:right w:val="single" w:sz="4" w:space="0" w:color="auto"/>
            </w:tcBorders>
            <w:shd w:val="clear" w:color="auto" w:fill="CCE2DF"/>
            <w:vAlign w:val="center"/>
            <w:hideMark/>
          </w:tcPr>
          <w:p w14:paraId="5AEBCD5C" w14:textId="77777777" w:rsidR="00E521F0" w:rsidRPr="000D0A3A" w:rsidRDefault="00E521F0" w:rsidP="002752D0">
            <w:pPr>
              <w:rPr>
                <w:rFonts w:eastAsia="Calibri"/>
                <w:sz w:val="20"/>
                <w:szCs w:val="20"/>
                <w:lang w:eastAsia="en-US"/>
              </w:rPr>
            </w:pPr>
            <w:r w:rsidRPr="000D0A3A">
              <w:rPr>
                <w:rFonts w:eastAsia="Calibri"/>
                <w:b/>
                <w:bCs/>
                <w:sz w:val="20"/>
                <w:szCs w:val="20"/>
                <w:lang w:eastAsia="en-US"/>
              </w:rPr>
              <w:t>Projekta vadības izmaksas</w:t>
            </w:r>
          </w:p>
        </w:tc>
        <w:tc>
          <w:tcPr>
            <w:tcW w:w="1122" w:type="dxa"/>
            <w:tcBorders>
              <w:top w:val="nil"/>
              <w:left w:val="nil"/>
              <w:bottom w:val="single" w:sz="4" w:space="0" w:color="auto"/>
              <w:right w:val="single" w:sz="4" w:space="0" w:color="auto"/>
            </w:tcBorders>
            <w:shd w:val="clear" w:color="auto" w:fill="CCE2DF"/>
            <w:hideMark/>
          </w:tcPr>
          <w:p w14:paraId="23321A64" w14:textId="77777777" w:rsidR="00E521F0" w:rsidRPr="00D149C5" w:rsidRDefault="00E521F0" w:rsidP="002752D0">
            <w:pPr>
              <w:jc w:val="center"/>
              <w:rPr>
                <w:rFonts w:eastAsia="Calibri"/>
                <w:color w:val="FF0000"/>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542B2B3E" w14:textId="77777777" w:rsidR="00E521F0" w:rsidRDefault="00E521F0" w:rsidP="002752D0">
            <w:pPr>
              <w:jc w:val="center"/>
              <w:rPr>
                <w:rFonts w:eastAsia="Calibri"/>
                <w:b/>
                <w:i/>
                <w:sz w:val="20"/>
                <w:szCs w:val="20"/>
                <w:lang w:eastAsia="en-US"/>
              </w:rPr>
            </w:pPr>
          </w:p>
        </w:tc>
        <w:tc>
          <w:tcPr>
            <w:tcW w:w="1281" w:type="dxa"/>
            <w:tcBorders>
              <w:top w:val="single" w:sz="4" w:space="0" w:color="auto"/>
              <w:left w:val="single" w:sz="4" w:space="0" w:color="auto"/>
              <w:bottom w:val="single" w:sz="4" w:space="0" w:color="auto"/>
              <w:right w:val="single" w:sz="4" w:space="0" w:color="auto"/>
            </w:tcBorders>
            <w:shd w:val="clear" w:color="auto" w:fill="CCE2DF"/>
          </w:tcPr>
          <w:p w14:paraId="51C74E2C" w14:textId="77777777" w:rsidR="00E521F0" w:rsidRDefault="00E521F0" w:rsidP="002752D0">
            <w:pPr>
              <w:jc w:val="right"/>
              <w:rPr>
                <w:rFonts w:eastAsia="Calibri"/>
                <w:b/>
                <w:i/>
                <w:sz w:val="20"/>
                <w:szCs w:val="20"/>
                <w:lang w:eastAsia="en-US"/>
              </w:rPr>
            </w:pPr>
          </w:p>
        </w:tc>
        <w:tc>
          <w:tcPr>
            <w:tcW w:w="1422" w:type="dxa"/>
            <w:tcBorders>
              <w:top w:val="single" w:sz="4" w:space="0" w:color="auto"/>
              <w:left w:val="single" w:sz="4" w:space="0" w:color="auto"/>
              <w:bottom w:val="single" w:sz="4" w:space="0" w:color="auto"/>
              <w:right w:val="single" w:sz="4" w:space="0" w:color="auto"/>
            </w:tcBorders>
            <w:shd w:val="clear" w:color="auto" w:fill="CCE2DF"/>
          </w:tcPr>
          <w:p w14:paraId="660ECA5E" w14:textId="77777777" w:rsidR="00E521F0" w:rsidRDefault="00E521F0" w:rsidP="002752D0">
            <w:pPr>
              <w:jc w:val="right"/>
              <w:rPr>
                <w:rFonts w:eastAsia="Calibri"/>
                <w:b/>
                <w:i/>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607676ED" w14:textId="77777777" w:rsidR="00E521F0" w:rsidRDefault="00E521F0" w:rsidP="002752D0">
            <w:pPr>
              <w:jc w:val="right"/>
              <w:rPr>
                <w:rFonts w:eastAsia="Calibri"/>
                <w:b/>
                <w:i/>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3BBD48D3" w14:textId="77777777" w:rsidR="00E521F0" w:rsidRDefault="00E521F0" w:rsidP="002752D0">
            <w:pPr>
              <w:jc w:val="right"/>
              <w:rPr>
                <w:rFonts w:eastAsia="Calibri"/>
                <w:b/>
                <w:i/>
                <w:sz w:val="20"/>
                <w:szCs w:val="20"/>
                <w:lang w:eastAsia="en-US"/>
              </w:rPr>
            </w:pPr>
          </w:p>
        </w:tc>
      </w:tr>
      <w:tr w:rsidR="00E521F0" w14:paraId="41300697" w14:textId="77777777" w:rsidTr="004B2942">
        <w:trPr>
          <w:trHeight w:val="423"/>
          <w:jc w:val="center"/>
        </w:trPr>
        <w:tc>
          <w:tcPr>
            <w:tcW w:w="1124" w:type="dxa"/>
            <w:tcBorders>
              <w:top w:val="nil"/>
              <w:left w:val="single" w:sz="4" w:space="0" w:color="auto"/>
              <w:bottom w:val="single" w:sz="4" w:space="0" w:color="auto"/>
              <w:right w:val="nil"/>
            </w:tcBorders>
            <w:shd w:val="clear" w:color="auto" w:fill="CCE2DF"/>
            <w:vAlign w:val="center"/>
          </w:tcPr>
          <w:p w14:paraId="7207F181" w14:textId="77777777" w:rsidR="00E521F0" w:rsidRPr="00970FF4" w:rsidRDefault="00E521F0" w:rsidP="002752D0">
            <w:pPr>
              <w:rPr>
                <w:rFonts w:eastAsia="Calibri"/>
                <w:sz w:val="20"/>
                <w:szCs w:val="20"/>
                <w:lang w:eastAsia="en-US"/>
              </w:rPr>
            </w:pPr>
            <w:r w:rsidRPr="00970FF4">
              <w:rPr>
                <w:rFonts w:eastAsia="Calibri"/>
                <w:sz w:val="20"/>
                <w:szCs w:val="20"/>
                <w:lang w:eastAsia="en-US"/>
              </w:rPr>
              <w:t>2.1.</w:t>
            </w:r>
          </w:p>
        </w:tc>
        <w:tc>
          <w:tcPr>
            <w:tcW w:w="4675" w:type="dxa"/>
            <w:tcBorders>
              <w:top w:val="nil"/>
              <w:left w:val="single" w:sz="4" w:space="0" w:color="auto"/>
              <w:bottom w:val="single" w:sz="4" w:space="0" w:color="auto"/>
              <w:right w:val="single" w:sz="4" w:space="0" w:color="auto"/>
            </w:tcBorders>
            <w:shd w:val="clear" w:color="auto" w:fill="CCE2DF"/>
            <w:vAlign w:val="center"/>
          </w:tcPr>
          <w:p w14:paraId="6A37749B" w14:textId="77777777" w:rsidR="00E521F0" w:rsidRDefault="00E521F0" w:rsidP="002752D0">
            <w:pPr>
              <w:rPr>
                <w:rFonts w:eastAsia="Calibri"/>
                <w:sz w:val="20"/>
                <w:szCs w:val="20"/>
                <w:lang w:eastAsia="en-US"/>
              </w:rPr>
            </w:pPr>
            <w:r w:rsidRPr="000D0A3A">
              <w:rPr>
                <w:rFonts w:eastAsia="Calibri"/>
                <w:sz w:val="20"/>
                <w:szCs w:val="20"/>
                <w:lang w:eastAsia="en-US"/>
              </w:rPr>
              <w:t>Projekta vadības personāla izmaksas</w:t>
            </w:r>
          </w:p>
          <w:p w14:paraId="7300811A" w14:textId="2E900BA0" w:rsidR="00E521F0" w:rsidRPr="000D0A3A" w:rsidRDefault="00E521F0" w:rsidP="002752D0">
            <w:pPr>
              <w:rPr>
                <w:rFonts w:eastAsia="Calibri"/>
                <w:sz w:val="20"/>
                <w:szCs w:val="20"/>
                <w:lang w:eastAsia="en-US"/>
              </w:rPr>
            </w:pPr>
            <w:r w:rsidRPr="00407E43">
              <w:rPr>
                <w:rFonts w:eastAsia="Times New Roman"/>
                <w:i/>
                <w:iCs/>
                <w:color w:val="0070C0"/>
                <w:sz w:val="20"/>
                <w:szCs w:val="20"/>
              </w:rPr>
              <w:t>Atbilstoši M</w:t>
            </w:r>
            <w:r w:rsidRPr="0040730D">
              <w:rPr>
                <w:rFonts w:eastAsia="Times New Roman"/>
                <w:i/>
                <w:iCs/>
                <w:color w:val="0070C0"/>
                <w:sz w:val="20"/>
                <w:szCs w:val="20"/>
              </w:rPr>
              <w:t>K noteikumu 3</w:t>
            </w:r>
            <w:r>
              <w:rPr>
                <w:rFonts w:eastAsia="Times New Roman"/>
                <w:i/>
                <w:iCs/>
                <w:color w:val="0070C0"/>
                <w:sz w:val="20"/>
                <w:szCs w:val="20"/>
              </w:rPr>
              <w:t>6</w:t>
            </w:r>
            <w:r w:rsidRPr="0040730D">
              <w:rPr>
                <w:rFonts w:eastAsia="Times New Roman"/>
                <w:i/>
                <w:iCs/>
                <w:color w:val="0070C0"/>
                <w:sz w:val="20"/>
                <w:szCs w:val="20"/>
              </w:rPr>
              <w:t>.10. apakšpunktam</w:t>
            </w:r>
          </w:p>
        </w:tc>
        <w:tc>
          <w:tcPr>
            <w:tcW w:w="1122" w:type="dxa"/>
            <w:tcBorders>
              <w:top w:val="nil"/>
              <w:left w:val="nil"/>
              <w:bottom w:val="single" w:sz="4" w:space="0" w:color="auto"/>
              <w:right w:val="single" w:sz="4" w:space="0" w:color="auto"/>
            </w:tcBorders>
            <w:shd w:val="clear" w:color="auto" w:fill="CCE2DF"/>
          </w:tcPr>
          <w:p w14:paraId="7565A619" w14:textId="3445768E" w:rsidR="00E521F0" w:rsidRPr="000D0A3A" w:rsidRDefault="00E521F0" w:rsidP="002752D0">
            <w:pPr>
              <w:jc w:val="center"/>
              <w:rPr>
                <w:rFonts w:eastAsia="Calibri"/>
                <w:sz w:val="20"/>
                <w:szCs w:val="20"/>
                <w:lang w:eastAsia="en-US"/>
              </w:rPr>
            </w:pPr>
            <w:r w:rsidRPr="000D0A3A">
              <w:rPr>
                <w:rFonts w:eastAsia="Calibri"/>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57A1FD66" w14:textId="59D35902" w:rsidR="00E521F0" w:rsidRPr="00DB5416" w:rsidRDefault="00E521F0" w:rsidP="002752D0">
            <w:pPr>
              <w:jc w:val="center"/>
              <w:rPr>
                <w:rFonts w:eastAsia="Calibri"/>
                <w:sz w:val="22"/>
                <w:szCs w:val="22"/>
                <w:lang w:eastAsia="en-US"/>
              </w:rPr>
            </w:pPr>
            <w:r>
              <w:rPr>
                <w:rFonts w:eastAsia="Calibri"/>
                <w:sz w:val="22"/>
                <w:szCs w:val="22"/>
                <w:lang w:eastAsia="en-US"/>
              </w:rPr>
              <w:t>-</w:t>
            </w:r>
          </w:p>
        </w:tc>
        <w:tc>
          <w:tcPr>
            <w:tcW w:w="1281" w:type="dxa"/>
            <w:tcBorders>
              <w:top w:val="single" w:sz="4" w:space="0" w:color="auto"/>
              <w:left w:val="single" w:sz="4" w:space="0" w:color="auto"/>
              <w:bottom w:val="single" w:sz="4" w:space="0" w:color="auto"/>
              <w:right w:val="single" w:sz="4" w:space="0" w:color="auto"/>
            </w:tcBorders>
            <w:shd w:val="clear" w:color="auto" w:fill="CCE2DF"/>
          </w:tcPr>
          <w:p w14:paraId="38F78515" w14:textId="77777777" w:rsidR="00E521F0" w:rsidRDefault="00E521F0" w:rsidP="002752D0">
            <w:pPr>
              <w:jc w:val="right"/>
              <w:rPr>
                <w:rFonts w:eastAsia="Calibri"/>
                <w:b/>
                <w:i/>
                <w:sz w:val="20"/>
                <w:szCs w:val="20"/>
                <w:lang w:eastAsia="en-US"/>
              </w:rPr>
            </w:pPr>
          </w:p>
        </w:tc>
        <w:tc>
          <w:tcPr>
            <w:tcW w:w="1422" w:type="dxa"/>
            <w:tcBorders>
              <w:top w:val="single" w:sz="4" w:space="0" w:color="auto"/>
              <w:left w:val="single" w:sz="4" w:space="0" w:color="auto"/>
              <w:bottom w:val="single" w:sz="4" w:space="0" w:color="auto"/>
              <w:right w:val="single" w:sz="4" w:space="0" w:color="auto"/>
            </w:tcBorders>
            <w:shd w:val="clear" w:color="auto" w:fill="CCE2DF"/>
          </w:tcPr>
          <w:p w14:paraId="0AB93C04" w14:textId="77777777" w:rsidR="00E521F0" w:rsidRDefault="00E521F0" w:rsidP="002752D0">
            <w:pPr>
              <w:jc w:val="right"/>
              <w:rPr>
                <w:rFonts w:eastAsia="Calibri"/>
                <w:b/>
                <w:i/>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7F402091" w14:textId="77777777" w:rsidR="00E521F0" w:rsidRDefault="00E521F0" w:rsidP="002752D0">
            <w:pPr>
              <w:jc w:val="right"/>
              <w:rPr>
                <w:rFonts w:eastAsia="Calibri"/>
                <w:b/>
                <w:i/>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5A2E66F1" w14:textId="77777777" w:rsidR="00E521F0" w:rsidRDefault="00E521F0" w:rsidP="002752D0">
            <w:pPr>
              <w:jc w:val="right"/>
              <w:rPr>
                <w:rFonts w:eastAsia="Calibri"/>
                <w:b/>
                <w:i/>
                <w:sz w:val="20"/>
                <w:szCs w:val="20"/>
                <w:lang w:eastAsia="en-US"/>
              </w:rPr>
            </w:pPr>
          </w:p>
        </w:tc>
      </w:tr>
      <w:tr w:rsidR="00E521F0" w14:paraId="50E0123F" w14:textId="77777777" w:rsidTr="00E521F0">
        <w:trPr>
          <w:trHeight w:val="300"/>
          <w:jc w:val="center"/>
        </w:trPr>
        <w:tc>
          <w:tcPr>
            <w:tcW w:w="1124" w:type="dxa"/>
            <w:tcBorders>
              <w:top w:val="nil"/>
              <w:left w:val="single" w:sz="4" w:space="0" w:color="auto"/>
              <w:bottom w:val="single" w:sz="4" w:space="0" w:color="auto"/>
              <w:right w:val="nil"/>
            </w:tcBorders>
            <w:shd w:val="clear" w:color="auto" w:fill="CCE2DF"/>
            <w:vAlign w:val="center"/>
          </w:tcPr>
          <w:p w14:paraId="5F995372" w14:textId="7F4AB108" w:rsidR="00E521F0" w:rsidRPr="00970FF4" w:rsidRDefault="00E521F0" w:rsidP="00EE77BF">
            <w:pPr>
              <w:rPr>
                <w:rFonts w:eastAsia="Calibri"/>
                <w:sz w:val="20"/>
                <w:szCs w:val="20"/>
                <w:lang w:eastAsia="en-US"/>
              </w:rPr>
            </w:pPr>
            <w:r w:rsidRPr="00970FF4">
              <w:rPr>
                <w:rFonts w:eastAsia="Calibri"/>
                <w:b/>
                <w:bCs/>
                <w:sz w:val="20"/>
                <w:szCs w:val="20"/>
                <w:lang w:eastAsia="en-US"/>
              </w:rPr>
              <w:t>6.</w:t>
            </w:r>
          </w:p>
        </w:tc>
        <w:tc>
          <w:tcPr>
            <w:tcW w:w="4675" w:type="dxa"/>
            <w:tcBorders>
              <w:top w:val="nil"/>
              <w:left w:val="single" w:sz="4" w:space="0" w:color="auto"/>
              <w:bottom w:val="single" w:sz="4" w:space="0" w:color="auto"/>
              <w:right w:val="single" w:sz="4" w:space="0" w:color="auto"/>
            </w:tcBorders>
            <w:shd w:val="clear" w:color="auto" w:fill="CCE2DF"/>
            <w:vAlign w:val="center"/>
          </w:tcPr>
          <w:p w14:paraId="18232FA8" w14:textId="0269D150" w:rsidR="00E521F0" w:rsidRPr="000D0A3A" w:rsidRDefault="00E521F0" w:rsidP="00EE77BF">
            <w:pPr>
              <w:jc w:val="both"/>
              <w:rPr>
                <w:rFonts w:eastAsia="Calibri"/>
                <w:sz w:val="20"/>
                <w:szCs w:val="20"/>
                <w:lang w:eastAsia="en-US"/>
              </w:rPr>
            </w:pPr>
            <w:r w:rsidRPr="000D0A3A">
              <w:rPr>
                <w:rFonts w:eastAsia="Calibri"/>
                <w:b/>
                <w:bCs/>
                <w:sz w:val="20"/>
                <w:szCs w:val="20"/>
                <w:lang w:eastAsia="en-US"/>
              </w:rPr>
              <w:t>Materiālu, aprīkojuma un iekārtu izmaksas</w:t>
            </w:r>
          </w:p>
        </w:tc>
        <w:tc>
          <w:tcPr>
            <w:tcW w:w="1122" w:type="dxa"/>
            <w:tcBorders>
              <w:top w:val="nil"/>
              <w:left w:val="nil"/>
              <w:bottom w:val="single" w:sz="4" w:space="0" w:color="auto"/>
              <w:right w:val="single" w:sz="4" w:space="0" w:color="auto"/>
            </w:tcBorders>
            <w:shd w:val="clear" w:color="auto" w:fill="CCE2DF"/>
            <w:vAlign w:val="center"/>
          </w:tcPr>
          <w:p w14:paraId="18E80172" w14:textId="6589C6A7" w:rsidR="00E521F0" w:rsidRPr="00205078" w:rsidRDefault="00E521F0" w:rsidP="00EE77BF">
            <w:pPr>
              <w:jc w:val="center"/>
              <w:rPr>
                <w:rFonts w:eastAsia="Calibri"/>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178C3BD9" w14:textId="7196E06A" w:rsidR="00E521F0" w:rsidRDefault="00E521F0" w:rsidP="00EE77BF">
            <w:pPr>
              <w:jc w:val="center"/>
              <w:rPr>
                <w:rFonts w:eastAsia="Calibri"/>
                <w:lang w:eastAsia="en-US"/>
              </w:rPr>
            </w:pPr>
          </w:p>
        </w:tc>
        <w:tc>
          <w:tcPr>
            <w:tcW w:w="1281" w:type="dxa"/>
            <w:tcBorders>
              <w:top w:val="single" w:sz="4" w:space="0" w:color="auto"/>
              <w:left w:val="single" w:sz="4" w:space="0" w:color="auto"/>
              <w:bottom w:val="single" w:sz="4" w:space="0" w:color="auto"/>
              <w:right w:val="single" w:sz="4" w:space="0" w:color="auto"/>
            </w:tcBorders>
            <w:shd w:val="clear" w:color="auto" w:fill="CCE2DF"/>
          </w:tcPr>
          <w:p w14:paraId="7AC7E49C" w14:textId="77777777" w:rsidR="00E521F0" w:rsidRDefault="00E521F0" w:rsidP="00EE77BF">
            <w:pPr>
              <w:jc w:val="right"/>
              <w:rPr>
                <w:rFonts w:eastAsia="Calibri"/>
                <w:lang w:eastAsia="en-US"/>
              </w:rPr>
            </w:pPr>
          </w:p>
        </w:tc>
        <w:tc>
          <w:tcPr>
            <w:tcW w:w="1422" w:type="dxa"/>
            <w:tcBorders>
              <w:top w:val="single" w:sz="4" w:space="0" w:color="auto"/>
              <w:left w:val="single" w:sz="4" w:space="0" w:color="auto"/>
              <w:bottom w:val="single" w:sz="4" w:space="0" w:color="auto"/>
              <w:right w:val="single" w:sz="4" w:space="0" w:color="auto"/>
            </w:tcBorders>
            <w:shd w:val="clear" w:color="auto" w:fill="CCE2DF"/>
          </w:tcPr>
          <w:p w14:paraId="619A38B2" w14:textId="77777777" w:rsidR="00E521F0" w:rsidRDefault="00E521F0" w:rsidP="00EE77BF">
            <w:pPr>
              <w:jc w:val="right"/>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747DE099" w14:textId="77777777" w:rsidR="00E521F0" w:rsidRDefault="00E521F0" w:rsidP="00EE77BF">
            <w:pPr>
              <w:jc w:val="right"/>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1C1E48EB" w14:textId="77777777" w:rsidR="00E521F0" w:rsidRDefault="00E521F0" w:rsidP="00EE77BF">
            <w:pPr>
              <w:jc w:val="right"/>
              <w:rPr>
                <w:rFonts w:eastAsia="Calibri"/>
                <w:lang w:eastAsia="en-US"/>
              </w:rPr>
            </w:pPr>
          </w:p>
        </w:tc>
      </w:tr>
      <w:tr w:rsidR="00E521F0" w14:paraId="03A7C5DB" w14:textId="77777777" w:rsidTr="004B2942">
        <w:trPr>
          <w:trHeight w:val="300"/>
          <w:jc w:val="center"/>
        </w:trPr>
        <w:tc>
          <w:tcPr>
            <w:tcW w:w="1124" w:type="dxa"/>
            <w:tcBorders>
              <w:top w:val="nil"/>
              <w:left w:val="single" w:sz="4" w:space="0" w:color="auto"/>
              <w:bottom w:val="single" w:sz="4" w:space="0" w:color="auto"/>
              <w:right w:val="nil"/>
            </w:tcBorders>
            <w:shd w:val="clear" w:color="auto" w:fill="CCE2DF"/>
            <w:vAlign w:val="center"/>
          </w:tcPr>
          <w:p w14:paraId="067F4EF6" w14:textId="0C978EF9" w:rsidR="00E521F0" w:rsidRPr="00970FF4" w:rsidRDefault="00E521F0">
            <w:pPr>
              <w:rPr>
                <w:rFonts w:eastAsia="Calibri"/>
                <w:sz w:val="20"/>
                <w:szCs w:val="20"/>
                <w:lang w:eastAsia="en-US"/>
              </w:rPr>
            </w:pPr>
            <w:r w:rsidRPr="00970FF4">
              <w:rPr>
                <w:rFonts w:eastAsia="Calibri"/>
                <w:sz w:val="20"/>
                <w:szCs w:val="20"/>
                <w:lang w:eastAsia="en-US"/>
              </w:rPr>
              <w:t>6.2.</w:t>
            </w:r>
          </w:p>
        </w:tc>
        <w:tc>
          <w:tcPr>
            <w:tcW w:w="4675" w:type="dxa"/>
            <w:tcBorders>
              <w:top w:val="nil"/>
              <w:left w:val="single" w:sz="4" w:space="0" w:color="auto"/>
              <w:bottom w:val="single" w:sz="4" w:space="0" w:color="auto"/>
              <w:right w:val="single" w:sz="4" w:space="0" w:color="auto"/>
            </w:tcBorders>
            <w:shd w:val="clear" w:color="auto" w:fill="CCE2DF"/>
            <w:vAlign w:val="center"/>
          </w:tcPr>
          <w:p w14:paraId="5D04FA06" w14:textId="1050BAAA" w:rsidR="00E521F0" w:rsidRPr="000D0A3A" w:rsidRDefault="00E521F0">
            <w:pPr>
              <w:jc w:val="both"/>
              <w:rPr>
                <w:rFonts w:eastAsia="Calibri"/>
                <w:sz w:val="20"/>
                <w:szCs w:val="20"/>
                <w:lang w:eastAsia="en-US"/>
              </w:rPr>
            </w:pPr>
            <w:r w:rsidRPr="000D0A3A">
              <w:rPr>
                <w:rFonts w:eastAsia="Calibri"/>
                <w:sz w:val="20"/>
                <w:szCs w:val="20"/>
                <w:lang w:eastAsia="en-US"/>
              </w:rPr>
              <w:t>Aprīkojuma un iekārtu izmaksas</w:t>
            </w:r>
          </w:p>
        </w:tc>
        <w:tc>
          <w:tcPr>
            <w:tcW w:w="1122" w:type="dxa"/>
            <w:tcBorders>
              <w:top w:val="nil"/>
              <w:left w:val="nil"/>
              <w:bottom w:val="single" w:sz="4" w:space="0" w:color="auto"/>
              <w:right w:val="single" w:sz="4" w:space="0" w:color="auto"/>
            </w:tcBorders>
            <w:shd w:val="clear" w:color="auto" w:fill="CCE2DF"/>
          </w:tcPr>
          <w:p w14:paraId="22F89D09" w14:textId="06C8EC77" w:rsidR="00E521F0" w:rsidRPr="00B80E93" w:rsidRDefault="00E521F0">
            <w:pPr>
              <w:jc w:val="center"/>
              <w:rPr>
                <w:rFonts w:eastAsia="Calibri"/>
                <w:sz w:val="20"/>
                <w:szCs w:val="20"/>
                <w:lang w:eastAsia="en-US"/>
              </w:rPr>
            </w:pPr>
            <w:r w:rsidRPr="00B80E93">
              <w:rPr>
                <w:rFonts w:eastAsia="Calibri"/>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36AD287A" w14:textId="0964071C" w:rsidR="00E521F0" w:rsidRPr="00B80E93" w:rsidRDefault="00E521F0">
            <w:pPr>
              <w:jc w:val="center"/>
              <w:rPr>
                <w:rFonts w:eastAsia="Calibri"/>
                <w:sz w:val="20"/>
                <w:szCs w:val="20"/>
                <w:lang w:eastAsia="en-US"/>
              </w:rPr>
            </w:pPr>
            <w:r>
              <w:rPr>
                <w:rFonts w:eastAsia="Calibri"/>
                <w:sz w:val="20"/>
                <w:szCs w:val="20"/>
                <w:lang w:eastAsia="en-US"/>
              </w:rPr>
              <w:t>-</w:t>
            </w:r>
          </w:p>
        </w:tc>
        <w:tc>
          <w:tcPr>
            <w:tcW w:w="1281" w:type="dxa"/>
            <w:tcBorders>
              <w:top w:val="single" w:sz="4" w:space="0" w:color="auto"/>
              <w:left w:val="single" w:sz="4" w:space="0" w:color="auto"/>
              <w:bottom w:val="single" w:sz="4" w:space="0" w:color="auto"/>
              <w:right w:val="single" w:sz="4" w:space="0" w:color="auto"/>
            </w:tcBorders>
            <w:shd w:val="clear" w:color="auto" w:fill="CCE2DF"/>
          </w:tcPr>
          <w:p w14:paraId="397F3306" w14:textId="77777777" w:rsidR="00E521F0" w:rsidRPr="00B80E93" w:rsidRDefault="00E521F0">
            <w:pPr>
              <w:jc w:val="right"/>
              <w:rPr>
                <w:rFonts w:eastAsia="Calibri"/>
                <w:sz w:val="20"/>
                <w:szCs w:val="20"/>
                <w:lang w:eastAsia="en-US"/>
              </w:rPr>
            </w:pPr>
          </w:p>
        </w:tc>
        <w:tc>
          <w:tcPr>
            <w:tcW w:w="1422" w:type="dxa"/>
            <w:tcBorders>
              <w:top w:val="single" w:sz="4" w:space="0" w:color="auto"/>
              <w:left w:val="single" w:sz="4" w:space="0" w:color="auto"/>
              <w:bottom w:val="single" w:sz="4" w:space="0" w:color="auto"/>
              <w:right w:val="single" w:sz="4" w:space="0" w:color="auto"/>
            </w:tcBorders>
            <w:shd w:val="clear" w:color="auto" w:fill="CCE2DF"/>
          </w:tcPr>
          <w:p w14:paraId="5FD53AE1" w14:textId="77777777" w:rsidR="00E521F0" w:rsidRPr="00B80E93" w:rsidRDefault="00E521F0">
            <w:pPr>
              <w:jc w:val="right"/>
              <w:rPr>
                <w:rFonts w:eastAsia="Calibri"/>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1240B171" w14:textId="77777777" w:rsidR="00E521F0" w:rsidRDefault="00E521F0">
            <w:pPr>
              <w:jc w:val="right"/>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56E3FE83" w14:textId="77777777" w:rsidR="00E521F0" w:rsidRDefault="00E521F0">
            <w:pPr>
              <w:jc w:val="right"/>
              <w:rPr>
                <w:rFonts w:eastAsia="Calibri"/>
                <w:lang w:eastAsia="en-US"/>
              </w:rPr>
            </w:pPr>
          </w:p>
        </w:tc>
      </w:tr>
      <w:tr w:rsidR="00E521F0" w14:paraId="58B99749" w14:textId="77777777" w:rsidTr="004B2942">
        <w:trPr>
          <w:trHeight w:val="300"/>
          <w:jc w:val="center"/>
        </w:trPr>
        <w:tc>
          <w:tcPr>
            <w:tcW w:w="1124" w:type="dxa"/>
            <w:tcBorders>
              <w:top w:val="nil"/>
              <w:left w:val="single" w:sz="4" w:space="0" w:color="auto"/>
              <w:bottom w:val="single" w:sz="4" w:space="0" w:color="auto"/>
              <w:right w:val="nil"/>
            </w:tcBorders>
            <w:shd w:val="clear" w:color="auto" w:fill="CCE2DF"/>
            <w:vAlign w:val="center"/>
          </w:tcPr>
          <w:p w14:paraId="2F653646" w14:textId="1CF0BB35" w:rsidR="00E521F0" w:rsidRPr="00970FF4" w:rsidRDefault="00E521F0">
            <w:pPr>
              <w:rPr>
                <w:rFonts w:eastAsia="Calibri"/>
                <w:sz w:val="20"/>
                <w:szCs w:val="20"/>
                <w:lang w:eastAsia="en-US"/>
              </w:rPr>
            </w:pPr>
            <w:r w:rsidRPr="00970FF4">
              <w:rPr>
                <w:rFonts w:eastAsia="Calibri"/>
                <w:sz w:val="20"/>
                <w:szCs w:val="20"/>
                <w:lang w:eastAsia="en-US"/>
              </w:rPr>
              <w:t>6.2.1.</w:t>
            </w:r>
          </w:p>
        </w:tc>
        <w:tc>
          <w:tcPr>
            <w:tcW w:w="4675" w:type="dxa"/>
            <w:tcBorders>
              <w:top w:val="nil"/>
              <w:left w:val="single" w:sz="4" w:space="0" w:color="auto"/>
              <w:bottom w:val="single" w:sz="4" w:space="0" w:color="auto"/>
              <w:right w:val="single" w:sz="4" w:space="0" w:color="auto"/>
            </w:tcBorders>
            <w:shd w:val="clear" w:color="auto" w:fill="CCE2DF"/>
            <w:vAlign w:val="center"/>
          </w:tcPr>
          <w:p w14:paraId="477D9E81" w14:textId="77777777" w:rsidR="00E521F0" w:rsidRPr="0040730D" w:rsidRDefault="00E521F0" w:rsidP="00B80E93">
            <w:pPr>
              <w:jc w:val="both"/>
              <w:rPr>
                <w:rFonts w:eastAsia="Calibri"/>
                <w:sz w:val="20"/>
                <w:szCs w:val="20"/>
                <w:lang w:eastAsia="en-US"/>
              </w:rPr>
            </w:pPr>
            <w:r w:rsidRPr="0040730D">
              <w:rPr>
                <w:rFonts w:eastAsia="Calibri"/>
                <w:sz w:val="20"/>
                <w:szCs w:val="20"/>
                <w:lang w:eastAsia="en-US"/>
              </w:rPr>
              <w:t xml:space="preserve">Inženiertehnisko sistēmu un iekārtu iegāde un uzstādīšana, kas uzkrāj vai ražo enerģiju no atjaunojamiem energoresursiem, tai skaitā šo sistēmu un iekārtu funkcionalitātei nepieciešamo inženierbūvju būvniecība, kas ir minēto sistēmu un iekārtu sastāvdaļa </w:t>
            </w:r>
          </w:p>
          <w:p w14:paraId="39368F29" w14:textId="2023AB6A" w:rsidR="00E521F0" w:rsidRPr="0040730D" w:rsidRDefault="00E521F0" w:rsidP="00B80E93">
            <w:pPr>
              <w:jc w:val="both"/>
              <w:rPr>
                <w:rFonts w:eastAsia="Calibri"/>
                <w:i/>
                <w:iCs/>
                <w:color w:val="0070C0"/>
                <w:sz w:val="20"/>
                <w:szCs w:val="20"/>
                <w:lang w:eastAsia="en-US"/>
              </w:rPr>
            </w:pPr>
            <w:r w:rsidRPr="0040730D">
              <w:rPr>
                <w:rFonts w:eastAsia="Calibri"/>
                <w:i/>
                <w:iCs/>
                <w:color w:val="0070C0"/>
                <w:sz w:val="20"/>
                <w:szCs w:val="20"/>
                <w:lang w:eastAsia="en-US"/>
              </w:rPr>
              <w:t>Atbilstoši MK noteikumu 3</w:t>
            </w:r>
            <w:r>
              <w:rPr>
                <w:rFonts w:eastAsia="Calibri"/>
                <w:i/>
                <w:iCs/>
                <w:color w:val="0070C0"/>
                <w:sz w:val="20"/>
                <w:szCs w:val="20"/>
                <w:lang w:eastAsia="en-US"/>
              </w:rPr>
              <w:t>6</w:t>
            </w:r>
            <w:r w:rsidRPr="0040730D">
              <w:rPr>
                <w:rFonts w:eastAsia="Calibri"/>
                <w:i/>
                <w:iCs/>
                <w:color w:val="0070C0"/>
                <w:sz w:val="20"/>
                <w:szCs w:val="20"/>
                <w:lang w:eastAsia="en-US"/>
              </w:rPr>
              <w:t>.1.8., 3</w:t>
            </w:r>
            <w:r>
              <w:rPr>
                <w:rFonts w:eastAsia="Calibri"/>
                <w:i/>
                <w:iCs/>
                <w:color w:val="0070C0"/>
                <w:sz w:val="20"/>
                <w:szCs w:val="20"/>
                <w:lang w:eastAsia="en-US"/>
              </w:rPr>
              <w:t>6</w:t>
            </w:r>
            <w:r w:rsidRPr="0040730D">
              <w:rPr>
                <w:rFonts w:eastAsia="Calibri"/>
                <w:i/>
                <w:iCs/>
                <w:color w:val="0070C0"/>
                <w:sz w:val="20"/>
                <w:szCs w:val="20"/>
                <w:lang w:eastAsia="en-US"/>
              </w:rPr>
              <w:t>.2.3., 3</w:t>
            </w:r>
            <w:r>
              <w:rPr>
                <w:rFonts w:eastAsia="Calibri"/>
                <w:i/>
                <w:iCs/>
                <w:color w:val="0070C0"/>
                <w:sz w:val="20"/>
                <w:szCs w:val="20"/>
                <w:lang w:eastAsia="en-US"/>
              </w:rPr>
              <w:t>6</w:t>
            </w:r>
            <w:r w:rsidRPr="0040730D">
              <w:rPr>
                <w:rFonts w:eastAsia="Calibri"/>
                <w:i/>
                <w:iCs/>
                <w:color w:val="0070C0"/>
                <w:sz w:val="20"/>
                <w:szCs w:val="20"/>
                <w:lang w:eastAsia="en-US"/>
              </w:rPr>
              <w:t>.3.5. un 3</w:t>
            </w:r>
            <w:r>
              <w:rPr>
                <w:rFonts w:eastAsia="Calibri"/>
                <w:i/>
                <w:iCs/>
                <w:color w:val="0070C0"/>
                <w:sz w:val="20"/>
                <w:szCs w:val="20"/>
                <w:lang w:eastAsia="en-US"/>
              </w:rPr>
              <w:t>6</w:t>
            </w:r>
            <w:r w:rsidRPr="0040730D">
              <w:rPr>
                <w:rFonts w:eastAsia="Calibri"/>
                <w:i/>
                <w:iCs/>
                <w:color w:val="0070C0"/>
                <w:sz w:val="20"/>
                <w:szCs w:val="20"/>
                <w:lang w:eastAsia="en-US"/>
              </w:rPr>
              <w:t xml:space="preserve">.4.3.   apakšpunktam minētās izmaksas nepārsniedz </w:t>
            </w:r>
            <w:r w:rsidR="00B52588">
              <w:rPr>
                <w:rFonts w:eastAsia="Calibri"/>
                <w:i/>
                <w:iCs/>
                <w:color w:val="0070C0"/>
                <w:sz w:val="20"/>
                <w:szCs w:val="20"/>
                <w:lang w:eastAsia="en-US"/>
              </w:rPr>
              <w:t>3</w:t>
            </w:r>
            <w:r w:rsidRPr="0040730D">
              <w:rPr>
                <w:rFonts w:eastAsia="Calibri"/>
                <w:i/>
                <w:iCs/>
                <w:color w:val="0070C0"/>
                <w:sz w:val="20"/>
                <w:szCs w:val="20"/>
                <w:lang w:eastAsia="en-US"/>
              </w:rPr>
              <w:t>0 % no projekta kopējām attiecināmajām izmaksām.</w:t>
            </w:r>
          </w:p>
          <w:p w14:paraId="7D1ED8A1" w14:textId="576BBC9A" w:rsidR="00E521F0" w:rsidRPr="0040730D" w:rsidRDefault="00E521F0" w:rsidP="00B80E93">
            <w:pPr>
              <w:jc w:val="both"/>
              <w:rPr>
                <w:rFonts w:eastAsia="Calibri"/>
                <w:i/>
                <w:iCs/>
                <w:color w:val="0070C0"/>
                <w:sz w:val="20"/>
                <w:szCs w:val="20"/>
                <w:lang w:eastAsia="en-US"/>
              </w:rPr>
            </w:pPr>
            <w:r w:rsidRPr="0040730D">
              <w:rPr>
                <w:rFonts w:eastAsia="Calibri"/>
                <w:i/>
                <w:iCs/>
                <w:color w:val="0070C0"/>
                <w:sz w:val="20"/>
                <w:szCs w:val="20"/>
                <w:lang w:eastAsia="en-US"/>
              </w:rPr>
              <w:t xml:space="preserve">Atbilstoši MK noteikumu </w:t>
            </w:r>
            <w:r>
              <w:rPr>
                <w:rFonts w:eastAsia="Calibri"/>
                <w:i/>
                <w:iCs/>
                <w:color w:val="0070C0"/>
                <w:sz w:val="20"/>
                <w:szCs w:val="20"/>
                <w:lang w:eastAsia="en-US"/>
              </w:rPr>
              <w:t>52</w:t>
            </w:r>
            <w:r w:rsidRPr="0040730D">
              <w:rPr>
                <w:rFonts w:eastAsia="Calibri"/>
                <w:i/>
                <w:iCs/>
                <w:color w:val="0070C0"/>
                <w:sz w:val="20"/>
                <w:szCs w:val="20"/>
                <w:lang w:eastAsia="en-US"/>
              </w:rPr>
              <w:t xml:space="preserve">.3.4.apakšpunktam, ja atjaunojamo energoresursu tehnoloģiju izmaksas paredz sadarbības partnerim – komersantam, tad  izmaksas šajā pozīcijā nedrīkst pārsniegt arī 30% no </w:t>
            </w:r>
            <w:r w:rsidRPr="0040730D">
              <w:rPr>
                <w:rFonts w:eastAsia="Calibri"/>
                <w:i/>
                <w:iCs/>
                <w:color w:val="0070C0"/>
                <w:sz w:val="20"/>
                <w:szCs w:val="20"/>
                <w:lang w:eastAsia="en-US"/>
              </w:rPr>
              <w:lastRenderedPageBreak/>
              <w:t xml:space="preserve">attiecināmo izmaksu summas, kurām piemēro regulas </w:t>
            </w:r>
            <w:r w:rsidRPr="0040730D" w:rsidDel="00F208ED">
              <w:rPr>
                <w:rFonts w:eastAsia="Calibri"/>
                <w:i/>
                <w:iCs/>
                <w:color w:val="0070C0"/>
                <w:sz w:val="20"/>
                <w:szCs w:val="20"/>
                <w:lang w:eastAsia="en-US"/>
              </w:rPr>
              <w:t>Nr.</w:t>
            </w:r>
            <w:r w:rsidRPr="0040730D">
              <w:rPr>
                <w:rFonts w:eastAsia="Calibri"/>
                <w:i/>
                <w:iCs/>
                <w:color w:val="0070C0"/>
                <w:sz w:val="20"/>
                <w:szCs w:val="20"/>
                <w:lang w:eastAsia="en-US"/>
              </w:rPr>
              <w:t>651/2014 14.panta atbalstu.</w:t>
            </w:r>
          </w:p>
          <w:p w14:paraId="58DFE1B6" w14:textId="77777777" w:rsidR="00E521F0" w:rsidRPr="000D0A3A" w:rsidRDefault="00E521F0">
            <w:pPr>
              <w:jc w:val="both"/>
              <w:rPr>
                <w:rFonts w:eastAsia="Calibri"/>
                <w:sz w:val="20"/>
                <w:szCs w:val="20"/>
                <w:lang w:eastAsia="en-US"/>
              </w:rPr>
            </w:pPr>
          </w:p>
        </w:tc>
        <w:tc>
          <w:tcPr>
            <w:tcW w:w="1122" w:type="dxa"/>
            <w:tcBorders>
              <w:top w:val="nil"/>
              <w:left w:val="nil"/>
              <w:bottom w:val="single" w:sz="4" w:space="0" w:color="auto"/>
              <w:right w:val="single" w:sz="4" w:space="0" w:color="auto"/>
            </w:tcBorders>
            <w:shd w:val="clear" w:color="auto" w:fill="CCE2DF"/>
          </w:tcPr>
          <w:p w14:paraId="1FE2EB7F" w14:textId="4831D738" w:rsidR="00E521F0" w:rsidRPr="00B80E93" w:rsidRDefault="00E521F0">
            <w:pPr>
              <w:jc w:val="center"/>
              <w:rPr>
                <w:rFonts w:eastAsia="Calibri"/>
                <w:sz w:val="20"/>
                <w:szCs w:val="20"/>
                <w:lang w:eastAsia="en-US"/>
              </w:rPr>
            </w:pPr>
            <w:r>
              <w:rPr>
                <w:rFonts w:eastAsia="Calibri"/>
                <w:sz w:val="20"/>
                <w:szCs w:val="20"/>
                <w:lang w:eastAsia="en-US"/>
              </w:rPr>
              <w:lastRenderedPageBreak/>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5F711B96" w14:textId="3B1A66F8" w:rsidR="00E521F0" w:rsidRDefault="00E521F0">
            <w:pPr>
              <w:jc w:val="center"/>
              <w:rPr>
                <w:rFonts w:eastAsia="Calibri"/>
                <w:sz w:val="20"/>
                <w:szCs w:val="20"/>
                <w:lang w:eastAsia="en-US"/>
              </w:rPr>
            </w:pPr>
            <w:r>
              <w:rPr>
                <w:rFonts w:eastAsia="Calibri"/>
                <w:sz w:val="20"/>
                <w:szCs w:val="20"/>
                <w:lang w:eastAsia="en-US"/>
              </w:rPr>
              <w:t>-</w:t>
            </w:r>
          </w:p>
        </w:tc>
        <w:tc>
          <w:tcPr>
            <w:tcW w:w="1281" w:type="dxa"/>
            <w:tcBorders>
              <w:top w:val="single" w:sz="4" w:space="0" w:color="auto"/>
              <w:left w:val="single" w:sz="4" w:space="0" w:color="auto"/>
              <w:bottom w:val="single" w:sz="4" w:space="0" w:color="auto"/>
              <w:right w:val="single" w:sz="4" w:space="0" w:color="auto"/>
            </w:tcBorders>
            <w:shd w:val="clear" w:color="auto" w:fill="CCE2DF"/>
          </w:tcPr>
          <w:p w14:paraId="06747B4E" w14:textId="77777777" w:rsidR="00E521F0" w:rsidRPr="00B80E93" w:rsidRDefault="00E521F0">
            <w:pPr>
              <w:jc w:val="right"/>
              <w:rPr>
                <w:rFonts w:eastAsia="Calibri"/>
                <w:sz w:val="20"/>
                <w:szCs w:val="20"/>
                <w:lang w:eastAsia="en-US"/>
              </w:rPr>
            </w:pPr>
          </w:p>
        </w:tc>
        <w:tc>
          <w:tcPr>
            <w:tcW w:w="1422" w:type="dxa"/>
            <w:tcBorders>
              <w:top w:val="single" w:sz="4" w:space="0" w:color="auto"/>
              <w:left w:val="single" w:sz="4" w:space="0" w:color="auto"/>
              <w:bottom w:val="single" w:sz="4" w:space="0" w:color="auto"/>
              <w:right w:val="single" w:sz="4" w:space="0" w:color="auto"/>
            </w:tcBorders>
            <w:shd w:val="clear" w:color="auto" w:fill="CCE2DF"/>
          </w:tcPr>
          <w:p w14:paraId="3DAB23AC" w14:textId="77777777" w:rsidR="00E521F0" w:rsidRPr="00B80E93" w:rsidRDefault="00E521F0">
            <w:pPr>
              <w:jc w:val="right"/>
              <w:rPr>
                <w:rFonts w:eastAsia="Calibri"/>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69844A22" w14:textId="6441EF71" w:rsidR="00E521F0" w:rsidRDefault="00E521F0" w:rsidP="00B80E93">
            <w:pPr>
              <w:jc w:val="center"/>
              <w:rPr>
                <w:rFonts w:eastAsia="Calibri"/>
                <w:lang w:eastAsia="en-US"/>
              </w:rPr>
            </w:pPr>
            <w:r w:rsidRPr="005C6AD8">
              <w:rPr>
                <w:rFonts w:eastAsia="Times New Roman"/>
                <w:b/>
                <w:bCs/>
                <w:color w:val="0070C0"/>
                <w:sz w:val="16"/>
                <w:szCs w:val="16"/>
              </w:rPr>
              <w:t>≤</w:t>
            </w:r>
            <w:r w:rsidR="00B52588">
              <w:rPr>
                <w:rFonts w:eastAsia="Times New Roman"/>
                <w:b/>
                <w:bCs/>
                <w:color w:val="0070C0"/>
                <w:sz w:val="16"/>
                <w:szCs w:val="16"/>
              </w:rPr>
              <w:t>30</w:t>
            </w:r>
            <w:r w:rsidRPr="005C6AD8">
              <w:rPr>
                <w:rFonts w:eastAsia="Times New Roman"/>
                <w:b/>
                <w:bCs/>
                <w:color w:val="0070C0"/>
                <w:sz w:val="16"/>
                <w:szCs w:val="16"/>
              </w:rPr>
              <w:t>% no kopējām attiecināmajām</w:t>
            </w:r>
            <w:r>
              <w:rPr>
                <w:rFonts w:eastAsia="Times New Roman"/>
                <w:b/>
                <w:bCs/>
                <w:color w:val="0070C0"/>
                <w:sz w:val="16"/>
                <w:szCs w:val="16"/>
              </w:rPr>
              <w:t xml:space="preserve"> izmaksām</w:t>
            </w: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131CF397" w14:textId="77777777" w:rsidR="00E521F0" w:rsidRDefault="00E521F0">
            <w:pPr>
              <w:jc w:val="right"/>
              <w:rPr>
                <w:rFonts w:eastAsia="Calibri"/>
                <w:lang w:eastAsia="en-US"/>
              </w:rPr>
            </w:pPr>
          </w:p>
        </w:tc>
      </w:tr>
      <w:tr w:rsidR="00E521F0" w14:paraId="081C3125" w14:textId="77777777" w:rsidTr="00E521F0">
        <w:trPr>
          <w:trHeight w:val="300"/>
          <w:jc w:val="center"/>
        </w:trPr>
        <w:tc>
          <w:tcPr>
            <w:tcW w:w="1124" w:type="dxa"/>
            <w:tcBorders>
              <w:top w:val="nil"/>
              <w:left w:val="single" w:sz="4" w:space="0" w:color="auto"/>
              <w:bottom w:val="single" w:sz="4" w:space="0" w:color="auto"/>
              <w:right w:val="nil"/>
            </w:tcBorders>
            <w:shd w:val="clear" w:color="auto" w:fill="CCE2DF"/>
            <w:vAlign w:val="center"/>
          </w:tcPr>
          <w:p w14:paraId="0EC5D043" w14:textId="3F91D96C" w:rsidR="00E521F0" w:rsidRPr="00970FF4" w:rsidRDefault="00E521F0">
            <w:pPr>
              <w:rPr>
                <w:rFonts w:eastAsia="Calibri"/>
                <w:b/>
                <w:bCs/>
                <w:sz w:val="20"/>
                <w:szCs w:val="20"/>
                <w:lang w:eastAsia="en-US"/>
              </w:rPr>
            </w:pPr>
            <w:r w:rsidRPr="00970FF4">
              <w:rPr>
                <w:rFonts w:eastAsia="Calibri"/>
                <w:b/>
                <w:bCs/>
                <w:sz w:val="20"/>
                <w:szCs w:val="20"/>
                <w:lang w:eastAsia="en-US"/>
              </w:rPr>
              <w:t>7.</w:t>
            </w:r>
          </w:p>
        </w:tc>
        <w:tc>
          <w:tcPr>
            <w:tcW w:w="4675" w:type="dxa"/>
            <w:tcBorders>
              <w:top w:val="nil"/>
              <w:left w:val="single" w:sz="4" w:space="0" w:color="auto"/>
              <w:bottom w:val="single" w:sz="4" w:space="0" w:color="auto"/>
              <w:right w:val="single" w:sz="4" w:space="0" w:color="auto"/>
            </w:tcBorders>
            <w:shd w:val="clear" w:color="auto" w:fill="CCE2DF"/>
            <w:vAlign w:val="center"/>
          </w:tcPr>
          <w:p w14:paraId="55D36425" w14:textId="3B4D68B9" w:rsidR="00E521F0" w:rsidRPr="000D0A3A" w:rsidRDefault="00E521F0">
            <w:pPr>
              <w:jc w:val="both"/>
              <w:rPr>
                <w:rFonts w:eastAsia="Calibri"/>
                <w:sz w:val="20"/>
                <w:szCs w:val="20"/>
                <w:lang w:eastAsia="en-US"/>
              </w:rPr>
            </w:pPr>
            <w:r w:rsidRPr="000D0A3A">
              <w:rPr>
                <w:rFonts w:eastAsia="Calibri"/>
                <w:b/>
                <w:bCs/>
                <w:sz w:val="20"/>
                <w:szCs w:val="20"/>
                <w:lang w:eastAsia="en-US"/>
              </w:rPr>
              <w:t>Būvniecības izmaksas</w:t>
            </w:r>
          </w:p>
        </w:tc>
        <w:tc>
          <w:tcPr>
            <w:tcW w:w="1122" w:type="dxa"/>
            <w:tcBorders>
              <w:top w:val="nil"/>
              <w:left w:val="nil"/>
              <w:bottom w:val="single" w:sz="4" w:space="0" w:color="auto"/>
              <w:right w:val="single" w:sz="4" w:space="0" w:color="auto"/>
            </w:tcBorders>
            <w:shd w:val="clear" w:color="auto" w:fill="CCE2DF"/>
            <w:vAlign w:val="center"/>
          </w:tcPr>
          <w:p w14:paraId="29B5B60F" w14:textId="77777777" w:rsidR="00E521F0" w:rsidRPr="00B80E93" w:rsidRDefault="00E521F0">
            <w:pPr>
              <w:jc w:val="center"/>
              <w:rPr>
                <w:rFonts w:eastAsia="Calibri"/>
                <w:sz w:val="20"/>
                <w:szCs w:val="20"/>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3B163664" w14:textId="77777777" w:rsidR="00E521F0" w:rsidRPr="00B80E93" w:rsidRDefault="00E521F0">
            <w:pPr>
              <w:jc w:val="center"/>
              <w:rPr>
                <w:rFonts w:eastAsia="Calibri"/>
                <w:sz w:val="20"/>
                <w:szCs w:val="20"/>
                <w:lang w:eastAsia="en-US"/>
              </w:rPr>
            </w:pPr>
          </w:p>
        </w:tc>
        <w:tc>
          <w:tcPr>
            <w:tcW w:w="1281" w:type="dxa"/>
            <w:tcBorders>
              <w:top w:val="single" w:sz="4" w:space="0" w:color="auto"/>
              <w:left w:val="single" w:sz="4" w:space="0" w:color="auto"/>
              <w:bottom w:val="single" w:sz="4" w:space="0" w:color="auto"/>
              <w:right w:val="single" w:sz="4" w:space="0" w:color="auto"/>
            </w:tcBorders>
            <w:shd w:val="clear" w:color="auto" w:fill="CCE2DF"/>
          </w:tcPr>
          <w:p w14:paraId="3B385D9D" w14:textId="77777777" w:rsidR="00E521F0" w:rsidRPr="00B80E93" w:rsidRDefault="00E521F0">
            <w:pPr>
              <w:jc w:val="right"/>
              <w:rPr>
                <w:rFonts w:eastAsia="Calibri"/>
                <w:sz w:val="20"/>
                <w:szCs w:val="20"/>
                <w:lang w:eastAsia="en-US"/>
              </w:rPr>
            </w:pPr>
          </w:p>
        </w:tc>
        <w:tc>
          <w:tcPr>
            <w:tcW w:w="1422" w:type="dxa"/>
            <w:tcBorders>
              <w:top w:val="single" w:sz="4" w:space="0" w:color="auto"/>
              <w:left w:val="single" w:sz="4" w:space="0" w:color="auto"/>
              <w:bottom w:val="single" w:sz="4" w:space="0" w:color="auto"/>
              <w:right w:val="single" w:sz="4" w:space="0" w:color="auto"/>
            </w:tcBorders>
            <w:shd w:val="clear" w:color="auto" w:fill="CCE2DF"/>
          </w:tcPr>
          <w:p w14:paraId="7C6C1FAE" w14:textId="77777777" w:rsidR="00E521F0" w:rsidRPr="00B80E93" w:rsidRDefault="00E521F0">
            <w:pPr>
              <w:jc w:val="right"/>
              <w:rPr>
                <w:rFonts w:eastAsia="Calibri"/>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5B0859A2" w14:textId="77777777" w:rsidR="00E521F0" w:rsidRDefault="00E521F0">
            <w:pPr>
              <w:jc w:val="right"/>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6A638CC4" w14:textId="77777777" w:rsidR="00E521F0" w:rsidRDefault="00E521F0">
            <w:pPr>
              <w:jc w:val="right"/>
              <w:rPr>
                <w:rFonts w:eastAsia="Calibri"/>
                <w:lang w:eastAsia="en-US"/>
              </w:rPr>
            </w:pPr>
          </w:p>
        </w:tc>
      </w:tr>
      <w:tr w:rsidR="00E521F0" w14:paraId="42AE69A9" w14:textId="77777777" w:rsidTr="004B2942">
        <w:trPr>
          <w:trHeight w:val="300"/>
          <w:jc w:val="center"/>
        </w:trPr>
        <w:tc>
          <w:tcPr>
            <w:tcW w:w="1124" w:type="dxa"/>
            <w:tcBorders>
              <w:top w:val="nil"/>
              <w:left w:val="single" w:sz="4" w:space="0" w:color="auto"/>
              <w:bottom w:val="single" w:sz="4" w:space="0" w:color="auto"/>
              <w:right w:val="nil"/>
            </w:tcBorders>
            <w:shd w:val="clear" w:color="auto" w:fill="CCE2DF"/>
            <w:vAlign w:val="center"/>
          </w:tcPr>
          <w:p w14:paraId="3C96082C" w14:textId="0A3B5CE2" w:rsidR="00E521F0" w:rsidRPr="00970FF4" w:rsidRDefault="00E521F0">
            <w:pPr>
              <w:rPr>
                <w:rFonts w:eastAsia="Calibri"/>
                <w:sz w:val="20"/>
                <w:szCs w:val="20"/>
                <w:lang w:eastAsia="en-US"/>
              </w:rPr>
            </w:pPr>
            <w:r w:rsidRPr="00970FF4">
              <w:rPr>
                <w:rFonts w:eastAsia="Calibri"/>
                <w:sz w:val="20"/>
                <w:szCs w:val="20"/>
                <w:lang w:eastAsia="en-US"/>
              </w:rPr>
              <w:t>7.1.</w:t>
            </w:r>
          </w:p>
        </w:tc>
        <w:tc>
          <w:tcPr>
            <w:tcW w:w="4675" w:type="dxa"/>
            <w:tcBorders>
              <w:top w:val="nil"/>
              <w:left w:val="single" w:sz="4" w:space="0" w:color="auto"/>
              <w:bottom w:val="single" w:sz="4" w:space="0" w:color="auto"/>
              <w:right w:val="single" w:sz="4" w:space="0" w:color="auto"/>
            </w:tcBorders>
            <w:shd w:val="clear" w:color="auto" w:fill="CCE2DF"/>
            <w:vAlign w:val="center"/>
          </w:tcPr>
          <w:p w14:paraId="2837E116" w14:textId="77777777" w:rsidR="00E521F0" w:rsidRDefault="00E521F0">
            <w:pPr>
              <w:jc w:val="both"/>
              <w:rPr>
                <w:rFonts w:eastAsia="Calibri"/>
                <w:sz w:val="20"/>
                <w:szCs w:val="20"/>
                <w:lang w:eastAsia="en-US"/>
              </w:rPr>
            </w:pPr>
            <w:r w:rsidRPr="000D0A3A">
              <w:rPr>
                <w:rFonts w:eastAsia="Calibri"/>
                <w:sz w:val="20"/>
                <w:szCs w:val="20"/>
                <w:lang w:eastAsia="en-US"/>
              </w:rPr>
              <w:t>Projektēšanas izmaksas</w:t>
            </w:r>
          </w:p>
          <w:p w14:paraId="62C44E82" w14:textId="736D2BBC" w:rsidR="00E521F0" w:rsidRPr="000D0A3A" w:rsidRDefault="00E521F0">
            <w:pPr>
              <w:jc w:val="both"/>
              <w:rPr>
                <w:rFonts w:eastAsia="Calibri"/>
                <w:sz w:val="20"/>
                <w:szCs w:val="20"/>
                <w:lang w:eastAsia="en-US"/>
              </w:rPr>
            </w:pPr>
            <w:r w:rsidRPr="0040730D" w:rsidDel="00B30D27">
              <w:rPr>
                <w:rFonts w:eastAsia="Calibri"/>
                <w:i/>
                <w:iCs/>
                <w:color w:val="0070C0"/>
                <w:sz w:val="20"/>
                <w:szCs w:val="20"/>
                <w:lang w:eastAsia="en-US"/>
              </w:rPr>
              <w:t>Atbilstoši MK noteikumu 3</w:t>
            </w:r>
            <w:r>
              <w:rPr>
                <w:rFonts w:eastAsia="Calibri"/>
                <w:i/>
                <w:iCs/>
                <w:color w:val="0070C0"/>
                <w:sz w:val="20"/>
                <w:szCs w:val="20"/>
                <w:lang w:eastAsia="en-US"/>
              </w:rPr>
              <w:t>6</w:t>
            </w:r>
            <w:r w:rsidRPr="0040730D" w:rsidDel="00B30D27">
              <w:rPr>
                <w:rFonts w:eastAsia="Calibri"/>
                <w:i/>
                <w:iCs/>
                <w:color w:val="0070C0"/>
                <w:sz w:val="20"/>
                <w:szCs w:val="20"/>
                <w:lang w:eastAsia="en-US"/>
              </w:rPr>
              <w:t>.9.1.1., 3</w:t>
            </w:r>
            <w:r>
              <w:rPr>
                <w:rFonts w:eastAsia="Calibri"/>
                <w:i/>
                <w:iCs/>
                <w:color w:val="0070C0"/>
                <w:sz w:val="20"/>
                <w:szCs w:val="20"/>
                <w:lang w:eastAsia="en-US"/>
              </w:rPr>
              <w:t>6</w:t>
            </w:r>
            <w:r w:rsidRPr="0040730D" w:rsidDel="00B30D27">
              <w:rPr>
                <w:rFonts w:eastAsia="Calibri"/>
                <w:i/>
                <w:iCs/>
                <w:color w:val="0070C0"/>
                <w:sz w:val="20"/>
                <w:szCs w:val="20"/>
                <w:lang w:eastAsia="en-US"/>
              </w:rPr>
              <w:t>.9.1.2. apakšpunktam</w:t>
            </w:r>
            <w:r>
              <w:rPr>
                <w:rFonts w:eastAsia="Calibri"/>
                <w:i/>
                <w:iCs/>
                <w:color w:val="0070C0"/>
                <w:sz w:val="20"/>
                <w:szCs w:val="20"/>
                <w:lang w:eastAsia="en-US"/>
              </w:rPr>
              <w:t>.</w:t>
            </w:r>
          </w:p>
        </w:tc>
        <w:tc>
          <w:tcPr>
            <w:tcW w:w="1122" w:type="dxa"/>
            <w:tcBorders>
              <w:top w:val="nil"/>
              <w:left w:val="nil"/>
              <w:bottom w:val="single" w:sz="4" w:space="0" w:color="auto"/>
              <w:right w:val="single" w:sz="4" w:space="0" w:color="auto"/>
            </w:tcBorders>
            <w:shd w:val="clear" w:color="auto" w:fill="CCE2DF"/>
          </w:tcPr>
          <w:p w14:paraId="2004B8DB" w14:textId="66967CD3" w:rsidR="00E521F0" w:rsidRPr="00B80E93" w:rsidRDefault="00E521F0">
            <w:pPr>
              <w:jc w:val="center"/>
              <w:rPr>
                <w:rFonts w:eastAsia="Calibri"/>
                <w:sz w:val="20"/>
                <w:szCs w:val="20"/>
                <w:lang w:eastAsia="en-US"/>
              </w:rPr>
            </w:pPr>
            <w:r>
              <w:rPr>
                <w:rFonts w:eastAsia="Calibri"/>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7034650D" w14:textId="363FAB28" w:rsidR="00E521F0" w:rsidRPr="00B80E93" w:rsidRDefault="00E521F0">
            <w:pPr>
              <w:jc w:val="center"/>
              <w:rPr>
                <w:rFonts w:eastAsia="Calibri"/>
                <w:sz w:val="20"/>
                <w:szCs w:val="20"/>
                <w:lang w:eastAsia="en-US"/>
              </w:rPr>
            </w:pPr>
            <w:r>
              <w:rPr>
                <w:rFonts w:eastAsia="Calibri"/>
                <w:sz w:val="20"/>
                <w:szCs w:val="20"/>
                <w:lang w:eastAsia="en-US"/>
              </w:rPr>
              <w:t>-</w:t>
            </w:r>
          </w:p>
        </w:tc>
        <w:tc>
          <w:tcPr>
            <w:tcW w:w="1281" w:type="dxa"/>
            <w:tcBorders>
              <w:top w:val="single" w:sz="4" w:space="0" w:color="auto"/>
              <w:left w:val="single" w:sz="4" w:space="0" w:color="auto"/>
              <w:bottom w:val="single" w:sz="4" w:space="0" w:color="auto"/>
              <w:right w:val="single" w:sz="4" w:space="0" w:color="auto"/>
            </w:tcBorders>
            <w:shd w:val="clear" w:color="auto" w:fill="CCE2DF"/>
          </w:tcPr>
          <w:p w14:paraId="6B357A57" w14:textId="77777777" w:rsidR="00E521F0" w:rsidRPr="00B80E93" w:rsidRDefault="00E521F0">
            <w:pPr>
              <w:jc w:val="right"/>
              <w:rPr>
                <w:rFonts w:eastAsia="Calibri"/>
                <w:sz w:val="20"/>
                <w:szCs w:val="20"/>
                <w:lang w:eastAsia="en-US"/>
              </w:rPr>
            </w:pPr>
          </w:p>
        </w:tc>
        <w:tc>
          <w:tcPr>
            <w:tcW w:w="1422" w:type="dxa"/>
            <w:tcBorders>
              <w:top w:val="single" w:sz="4" w:space="0" w:color="auto"/>
              <w:left w:val="single" w:sz="4" w:space="0" w:color="auto"/>
              <w:bottom w:val="single" w:sz="4" w:space="0" w:color="auto"/>
              <w:right w:val="single" w:sz="4" w:space="0" w:color="auto"/>
            </w:tcBorders>
            <w:shd w:val="clear" w:color="auto" w:fill="CCE2DF"/>
          </w:tcPr>
          <w:p w14:paraId="7DA3506A" w14:textId="77777777" w:rsidR="00E521F0" w:rsidRPr="00B80E93" w:rsidRDefault="00E521F0">
            <w:pPr>
              <w:jc w:val="right"/>
              <w:rPr>
                <w:rFonts w:eastAsia="Calibri"/>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7D50F99A" w14:textId="1567523B" w:rsidR="00E521F0" w:rsidRPr="00776732" w:rsidRDefault="00E521F0" w:rsidP="00596771">
            <w:pPr>
              <w:jc w:val="center"/>
              <w:rPr>
                <w:rFonts w:eastAsia="Calibri"/>
                <w:sz w:val="16"/>
                <w:szCs w:val="16"/>
                <w:lang w:eastAsia="en-US"/>
              </w:rPr>
            </w:pPr>
            <w:r w:rsidRPr="00776732">
              <w:rPr>
                <w:b/>
                <w:bCs/>
                <w:color w:val="0070C0"/>
                <w:sz w:val="16"/>
                <w:szCs w:val="16"/>
              </w:rPr>
              <w:t>≤10% no kopējām attiecināmajām izmaksām budžeta pozīciju kodos 7.1, 7.2, 7.3, 11</w:t>
            </w: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268475F8" w14:textId="77777777" w:rsidR="00E521F0" w:rsidRDefault="00E521F0">
            <w:pPr>
              <w:jc w:val="right"/>
              <w:rPr>
                <w:rFonts w:eastAsia="Calibri"/>
                <w:lang w:eastAsia="en-US"/>
              </w:rPr>
            </w:pPr>
          </w:p>
        </w:tc>
      </w:tr>
      <w:tr w:rsidR="00E521F0" w14:paraId="4B663769" w14:textId="77777777" w:rsidTr="004B2942">
        <w:trPr>
          <w:trHeight w:val="300"/>
          <w:jc w:val="center"/>
        </w:trPr>
        <w:tc>
          <w:tcPr>
            <w:tcW w:w="1124" w:type="dxa"/>
            <w:tcBorders>
              <w:top w:val="nil"/>
              <w:left w:val="single" w:sz="4" w:space="0" w:color="auto"/>
              <w:bottom w:val="single" w:sz="4" w:space="0" w:color="auto"/>
              <w:right w:val="nil"/>
            </w:tcBorders>
            <w:shd w:val="clear" w:color="auto" w:fill="CCE2DF"/>
            <w:vAlign w:val="center"/>
          </w:tcPr>
          <w:p w14:paraId="38184592" w14:textId="06968CEE" w:rsidR="00E521F0" w:rsidRPr="00970FF4" w:rsidRDefault="00E521F0">
            <w:pPr>
              <w:rPr>
                <w:rFonts w:eastAsia="Calibri"/>
                <w:sz w:val="20"/>
                <w:szCs w:val="20"/>
                <w:lang w:eastAsia="en-US"/>
              </w:rPr>
            </w:pPr>
            <w:r w:rsidRPr="00970FF4">
              <w:rPr>
                <w:rFonts w:eastAsia="Calibri"/>
                <w:sz w:val="20"/>
                <w:szCs w:val="20"/>
                <w:lang w:eastAsia="en-US"/>
              </w:rPr>
              <w:t>7.2.</w:t>
            </w:r>
          </w:p>
        </w:tc>
        <w:tc>
          <w:tcPr>
            <w:tcW w:w="4675" w:type="dxa"/>
            <w:tcBorders>
              <w:top w:val="nil"/>
              <w:left w:val="single" w:sz="4" w:space="0" w:color="auto"/>
              <w:bottom w:val="single" w:sz="4" w:space="0" w:color="auto"/>
              <w:right w:val="single" w:sz="4" w:space="0" w:color="auto"/>
            </w:tcBorders>
            <w:shd w:val="clear" w:color="auto" w:fill="CCE2DF"/>
            <w:vAlign w:val="center"/>
          </w:tcPr>
          <w:p w14:paraId="44FCDC8A" w14:textId="77777777" w:rsidR="00E521F0" w:rsidRDefault="00E521F0">
            <w:pPr>
              <w:jc w:val="both"/>
              <w:rPr>
                <w:rFonts w:eastAsia="Calibri"/>
                <w:sz w:val="20"/>
                <w:szCs w:val="20"/>
                <w:lang w:eastAsia="en-US"/>
              </w:rPr>
            </w:pPr>
            <w:r w:rsidRPr="000D0A3A">
              <w:rPr>
                <w:rFonts w:eastAsia="Calibri"/>
                <w:sz w:val="20"/>
                <w:szCs w:val="20"/>
                <w:lang w:eastAsia="en-US"/>
              </w:rPr>
              <w:t>Autoruzraudzības izmaksas</w:t>
            </w:r>
          </w:p>
          <w:p w14:paraId="1631CF54" w14:textId="44F61FAB" w:rsidR="00E521F0" w:rsidRPr="000D0A3A" w:rsidRDefault="00E521F0">
            <w:pPr>
              <w:jc w:val="both"/>
              <w:rPr>
                <w:rFonts w:eastAsia="Calibri"/>
                <w:sz w:val="20"/>
                <w:szCs w:val="20"/>
                <w:lang w:eastAsia="en-US"/>
              </w:rPr>
            </w:pPr>
            <w:r w:rsidRPr="0040730D">
              <w:rPr>
                <w:rFonts w:eastAsia="Calibri"/>
                <w:i/>
                <w:iCs/>
                <w:color w:val="0070C0"/>
                <w:sz w:val="20"/>
                <w:szCs w:val="20"/>
                <w:lang w:eastAsia="en-US"/>
              </w:rPr>
              <w:t>Atbilstoši MK noteikumu 3</w:t>
            </w:r>
            <w:r>
              <w:rPr>
                <w:rFonts w:eastAsia="Calibri"/>
                <w:i/>
                <w:iCs/>
                <w:color w:val="0070C0"/>
                <w:sz w:val="20"/>
                <w:szCs w:val="20"/>
                <w:lang w:eastAsia="en-US"/>
              </w:rPr>
              <w:t>6</w:t>
            </w:r>
            <w:r w:rsidRPr="0040730D">
              <w:rPr>
                <w:rFonts w:eastAsia="Calibri"/>
                <w:i/>
                <w:iCs/>
                <w:color w:val="0070C0"/>
                <w:sz w:val="20"/>
                <w:szCs w:val="20"/>
                <w:lang w:eastAsia="en-US"/>
              </w:rPr>
              <w:t>.9.2. apakšpunktam</w:t>
            </w:r>
            <w:r>
              <w:rPr>
                <w:rFonts w:eastAsia="Calibri"/>
                <w:i/>
                <w:iCs/>
                <w:color w:val="0070C0"/>
                <w:sz w:val="20"/>
                <w:szCs w:val="20"/>
                <w:lang w:eastAsia="en-US"/>
              </w:rPr>
              <w:t>.</w:t>
            </w:r>
          </w:p>
        </w:tc>
        <w:tc>
          <w:tcPr>
            <w:tcW w:w="1122" w:type="dxa"/>
            <w:tcBorders>
              <w:top w:val="nil"/>
              <w:left w:val="nil"/>
              <w:bottom w:val="single" w:sz="4" w:space="0" w:color="auto"/>
              <w:right w:val="single" w:sz="4" w:space="0" w:color="auto"/>
            </w:tcBorders>
            <w:shd w:val="clear" w:color="auto" w:fill="CCE2DF"/>
          </w:tcPr>
          <w:p w14:paraId="0FEB8277" w14:textId="66F6A866" w:rsidR="00E521F0" w:rsidRPr="00B80E93" w:rsidRDefault="00E521F0">
            <w:pPr>
              <w:jc w:val="center"/>
              <w:rPr>
                <w:rFonts w:eastAsia="Calibri"/>
                <w:sz w:val="20"/>
                <w:szCs w:val="20"/>
                <w:lang w:eastAsia="en-US"/>
              </w:rPr>
            </w:pPr>
            <w:r>
              <w:rPr>
                <w:rFonts w:eastAsia="Calibri"/>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58F8C481" w14:textId="1FA739CF" w:rsidR="00E521F0" w:rsidRPr="00B80E93" w:rsidRDefault="00E521F0">
            <w:pPr>
              <w:jc w:val="center"/>
              <w:rPr>
                <w:rFonts w:eastAsia="Calibri"/>
                <w:sz w:val="20"/>
                <w:szCs w:val="20"/>
                <w:lang w:eastAsia="en-US"/>
              </w:rPr>
            </w:pPr>
            <w:r>
              <w:rPr>
                <w:rFonts w:eastAsia="Calibri"/>
                <w:sz w:val="20"/>
                <w:szCs w:val="20"/>
                <w:lang w:eastAsia="en-US"/>
              </w:rPr>
              <w:t>-</w:t>
            </w:r>
          </w:p>
        </w:tc>
        <w:tc>
          <w:tcPr>
            <w:tcW w:w="1281" w:type="dxa"/>
            <w:tcBorders>
              <w:top w:val="single" w:sz="4" w:space="0" w:color="auto"/>
              <w:left w:val="single" w:sz="4" w:space="0" w:color="auto"/>
              <w:bottom w:val="single" w:sz="4" w:space="0" w:color="auto"/>
              <w:right w:val="single" w:sz="4" w:space="0" w:color="auto"/>
            </w:tcBorders>
            <w:shd w:val="clear" w:color="auto" w:fill="CCE2DF"/>
          </w:tcPr>
          <w:p w14:paraId="317CF601" w14:textId="77777777" w:rsidR="00E521F0" w:rsidRPr="00B80E93" w:rsidRDefault="00E521F0">
            <w:pPr>
              <w:jc w:val="right"/>
              <w:rPr>
                <w:rFonts w:eastAsia="Calibri"/>
                <w:sz w:val="20"/>
                <w:szCs w:val="20"/>
                <w:lang w:eastAsia="en-US"/>
              </w:rPr>
            </w:pPr>
          </w:p>
        </w:tc>
        <w:tc>
          <w:tcPr>
            <w:tcW w:w="1422" w:type="dxa"/>
            <w:tcBorders>
              <w:top w:val="single" w:sz="4" w:space="0" w:color="auto"/>
              <w:left w:val="single" w:sz="4" w:space="0" w:color="auto"/>
              <w:bottom w:val="single" w:sz="4" w:space="0" w:color="auto"/>
              <w:right w:val="single" w:sz="4" w:space="0" w:color="auto"/>
            </w:tcBorders>
            <w:shd w:val="clear" w:color="auto" w:fill="CCE2DF"/>
          </w:tcPr>
          <w:p w14:paraId="21F64853" w14:textId="77777777" w:rsidR="00E521F0" w:rsidRPr="00B80E93" w:rsidRDefault="00E521F0">
            <w:pPr>
              <w:jc w:val="right"/>
              <w:rPr>
                <w:rFonts w:eastAsia="Calibri"/>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00416854" w14:textId="3F108490" w:rsidR="00E521F0" w:rsidRDefault="00E521F0" w:rsidP="00776732">
            <w:pPr>
              <w:jc w:val="center"/>
              <w:rPr>
                <w:rFonts w:eastAsia="Calibri"/>
                <w:lang w:eastAsia="en-US"/>
              </w:rPr>
            </w:pPr>
            <w:r w:rsidRPr="00776732">
              <w:rPr>
                <w:b/>
                <w:bCs/>
                <w:color w:val="0070C0"/>
                <w:sz w:val="16"/>
                <w:szCs w:val="16"/>
              </w:rPr>
              <w:t>≤10% no kopējām attiecināmajām izmaksām budžeta pozīciju kodos 7.1, 7.2, 7.3, 11</w:t>
            </w: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684C1FA0" w14:textId="77777777" w:rsidR="00E521F0" w:rsidRDefault="00E521F0">
            <w:pPr>
              <w:jc w:val="right"/>
              <w:rPr>
                <w:rFonts w:eastAsia="Calibri"/>
                <w:lang w:eastAsia="en-US"/>
              </w:rPr>
            </w:pPr>
          </w:p>
        </w:tc>
      </w:tr>
      <w:tr w:rsidR="00E521F0" w14:paraId="3AEAD883" w14:textId="77777777" w:rsidTr="004B2942">
        <w:trPr>
          <w:trHeight w:val="300"/>
          <w:jc w:val="center"/>
        </w:trPr>
        <w:tc>
          <w:tcPr>
            <w:tcW w:w="1124" w:type="dxa"/>
            <w:tcBorders>
              <w:top w:val="nil"/>
              <w:left w:val="single" w:sz="4" w:space="0" w:color="auto"/>
              <w:bottom w:val="single" w:sz="4" w:space="0" w:color="auto"/>
              <w:right w:val="nil"/>
            </w:tcBorders>
            <w:shd w:val="clear" w:color="auto" w:fill="CCE2DF"/>
            <w:vAlign w:val="center"/>
          </w:tcPr>
          <w:p w14:paraId="2B6889CB" w14:textId="6EA2038C" w:rsidR="00E521F0" w:rsidRPr="00970FF4" w:rsidRDefault="00E521F0">
            <w:pPr>
              <w:rPr>
                <w:rFonts w:eastAsia="Calibri"/>
                <w:sz w:val="20"/>
                <w:szCs w:val="20"/>
                <w:lang w:eastAsia="en-US"/>
              </w:rPr>
            </w:pPr>
            <w:r w:rsidRPr="00970FF4">
              <w:rPr>
                <w:rFonts w:eastAsia="Calibri"/>
                <w:sz w:val="20"/>
                <w:szCs w:val="20"/>
                <w:lang w:eastAsia="en-US"/>
              </w:rPr>
              <w:t>7.3.</w:t>
            </w:r>
          </w:p>
        </w:tc>
        <w:tc>
          <w:tcPr>
            <w:tcW w:w="4675" w:type="dxa"/>
            <w:tcBorders>
              <w:top w:val="nil"/>
              <w:left w:val="single" w:sz="4" w:space="0" w:color="auto"/>
              <w:bottom w:val="single" w:sz="4" w:space="0" w:color="auto"/>
              <w:right w:val="single" w:sz="4" w:space="0" w:color="auto"/>
            </w:tcBorders>
            <w:shd w:val="clear" w:color="auto" w:fill="CCE2DF"/>
            <w:vAlign w:val="center"/>
          </w:tcPr>
          <w:p w14:paraId="46ADCE0D" w14:textId="77777777" w:rsidR="00E521F0" w:rsidRDefault="00E521F0">
            <w:pPr>
              <w:jc w:val="both"/>
              <w:rPr>
                <w:rFonts w:eastAsia="Calibri"/>
                <w:sz w:val="20"/>
                <w:szCs w:val="20"/>
                <w:lang w:eastAsia="en-US"/>
              </w:rPr>
            </w:pPr>
            <w:r w:rsidRPr="000D0A3A">
              <w:rPr>
                <w:rFonts w:eastAsia="Calibri"/>
                <w:sz w:val="20"/>
                <w:szCs w:val="20"/>
                <w:lang w:eastAsia="en-US"/>
              </w:rPr>
              <w:t>Būvuzraudzības izmaksas</w:t>
            </w:r>
            <w:r>
              <w:rPr>
                <w:rFonts w:eastAsia="Calibri"/>
                <w:sz w:val="20"/>
                <w:szCs w:val="20"/>
                <w:lang w:eastAsia="en-US"/>
              </w:rPr>
              <w:t xml:space="preserve"> </w:t>
            </w:r>
          </w:p>
          <w:p w14:paraId="647AF1A2" w14:textId="357BB145" w:rsidR="00E521F0" w:rsidRPr="000D0A3A" w:rsidRDefault="00E521F0">
            <w:pPr>
              <w:jc w:val="both"/>
              <w:rPr>
                <w:rFonts w:eastAsia="Calibri"/>
                <w:sz w:val="20"/>
                <w:szCs w:val="20"/>
                <w:lang w:eastAsia="en-US"/>
              </w:rPr>
            </w:pPr>
            <w:r w:rsidRPr="0040730D">
              <w:rPr>
                <w:rFonts w:eastAsia="Calibri"/>
                <w:i/>
                <w:iCs/>
                <w:color w:val="0070C0"/>
                <w:sz w:val="20"/>
                <w:szCs w:val="20"/>
                <w:lang w:eastAsia="en-US"/>
              </w:rPr>
              <w:t>Atbilstoši MK noteikumu 3</w:t>
            </w:r>
            <w:r>
              <w:rPr>
                <w:rFonts w:eastAsia="Calibri"/>
                <w:i/>
                <w:iCs/>
                <w:color w:val="0070C0"/>
                <w:sz w:val="20"/>
                <w:szCs w:val="20"/>
                <w:lang w:eastAsia="en-US"/>
              </w:rPr>
              <w:t>6</w:t>
            </w:r>
            <w:r w:rsidRPr="0040730D">
              <w:rPr>
                <w:rFonts w:eastAsia="Calibri"/>
                <w:i/>
                <w:iCs/>
                <w:color w:val="0070C0"/>
                <w:sz w:val="20"/>
                <w:szCs w:val="20"/>
                <w:lang w:eastAsia="en-US"/>
              </w:rPr>
              <w:t>.9.2. apakšpunktam</w:t>
            </w:r>
          </w:p>
        </w:tc>
        <w:tc>
          <w:tcPr>
            <w:tcW w:w="1122" w:type="dxa"/>
            <w:tcBorders>
              <w:top w:val="nil"/>
              <w:left w:val="nil"/>
              <w:bottom w:val="single" w:sz="4" w:space="0" w:color="auto"/>
              <w:right w:val="single" w:sz="4" w:space="0" w:color="auto"/>
            </w:tcBorders>
            <w:shd w:val="clear" w:color="auto" w:fill="CCE2DF"/>
          </w:tcPr>
          <w:p w14:paraId="5B94B93A" w14:textId="00D41C4F" w:rsidR="00E521F0" w:rsidRPr="00B80E93" w:rsidRDefault="00E521F0">
            <w:pPr>
              <w:jc w:val="center"/>
              <w:rPr>
                <w:rFonts w:eastAsia="Calibri"/>
                <w:sz w:val="20"/>
                <w:szCs w:val="20"/>
                <w:lang w:eastAsia="en-US"/>
              </w:rPr>
            </w:pPr>
            <w:r>
              <w:rPr>
                <w:rFonts w:eastAsia="Calibri"/>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7392DD0E" w14:textId="129915C0" w:rsidR="00E521F0" w:rsidRPr="00B80E93" w:rsidRDefault="00E521F0">
            <w:pPr>
              <w:jc w:val="center"/>
              <w:rPr>
                <w:rFonts w:eastAsia="Calibri"/>
                <w:sz w:val="20"/>
                <w:szCs w:val="20"/>
                <w:lang w:eastAsia="en-US"/>
              </w:rPr>
            </w:pPr>
            <w:r>
              <w:rPr>
                <w:rFonts w:eastAsia="Calibri"/>
                <w:sz w:val="20"/>
                <w:szCs w:val="20"/>
                <w:lang w:eastAsia="en-US"/>
              </w:rPr>
              <w:t>-</w:t>
            </w:r>
          </w:p>
        </w:tc>
        <w:tc>
          <w:tcPr>
            <w:tcW w:w="1281" w:type="dxa"/>
            <w:tcBorders>
              <w:top w:val="single" w:sz="4" w:space="0" w:color="auto"/>
              <w:left w:val="single" w:sz="4" w:space="0" w:color="auto"/>
              <w:bottom w:val="single" w:sz="4" w:space="0" w:color="auto"/>
              <w:right w:val="single" w:sz="4" w:space="0" w:color="auto"/>
            </w:tcBorders>
            <w:shd w:val="clear" w:color="auto" w:fill="CCE2DF"/>
          </w:tcPr>
          <w:p w14:paraId="59FCC1E5" w14:textId="77777777" w:rsidR="00E521F0" w:rsidRPr="00B80E93" w:rsidRDefault="00E521F0">
            <w:pPr>
              <w:jc w:val="right"/>
              <w:rPr>
                <w:rFonts w:eastAsia="Calibri"/>
                <w:sz w:val="20"/>
                <w:szCs w:val="20"/>
                <w:lang w:eastAsia="en-US"/>
              </w:rPr>
            </w:pPr>
          </w:p>
        </w:tc>
        <w:tc>
          <w:tcPr>
            <w:tcW w:w="1422" w:type="dxa"/>
            <w:tcBorders>
              <w:top w:val="single" w:sz="4" w:space="0" w:color="auto"/>
              <w:left w:val="single" w:sz="4" w:space="0" w:color="auto"/>
              <w:bottom w:val="single" w:sz="4" w:space="0" w:color="auto"/>
              <w:right w:val="single" w:sz="4" w:space="0" w:color="auto"/>
            </w:tcBorders>
            <w:shd w:val="clear" w:color="auto" w:fill="CCE2DF"/>
          </w:tcPr>
          <w:p w14:paraId="50A7675A" w14:textId="77777777" w:rsidR="00E521F0" w:rsidRPr="00B80E93" w:rsidRDefault="00E521F0">
            <w:pPr>
              <w:jc w:val="right"/>
              <w:rPr>
                <w:rFonts w:eastAsia="Calibri"/>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4134B685" w14:textId="77BA716F" w:rsidR="00E521F0" w:rsidRDefault="00E521F0" w:rsidP="00776732">
            <w:pPr>
              <w:jc w:val="center"/>
              <w:rPr>
                <w:rFonts w:eastAsia="Calibri"/>
                <w:lang w:eastAsia="en-US"/>
              </w:rPr>
            </w:pPr>
            <w:r w:rsidRPr="00776732">
              <w:rPr>
                <w:b/>
                <w:bCs/>
                <w:color w:val="0070C0"/>
                <w:sz w:val="16"/>
                <w:szCs w:val="16"/>
              </w:rPr>
              <w:t>≤10% no kopējām attiecināmajām izmaksām budžeta pozīciju kodos 7.1, 7.2, 7.3, 11</w:t>
            </w: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1E4AE974" w14:textId="77777777" w:rsidR="00E521F0" w:rsidRDefault="00E521F0">
            <w:pPr>
              <w:jc w:val="right"/>
              <w:rPr>
                <w:rFonts w:eastAsia="Calibri"/>
                <w:lang w:eastAsia="en-US"/>
              </w:rPr>
            </w:pPr>
          </w:p>
        </w:tc>
      </w:tr>
      <w:tr w:rsidR="00E521F0" w14:paraId="7F35266C" w14:textId="77777777" w:rsidTr="004B2942">
        <w:trPr>
          <w:trHeight w:val="300"/>
          <w:jc w:val="center"/>
        </w:trPr>
        <w:tc>
          <w:tcPr>
            <w:tcW w:w="1124" w:type="dxa"/>
            <w:tcBorders>
              <w:top w:val="nil"/>
              <w:left w:val="single" w:sz="4" w:space="0" w:color="auto"/>
              <w:bottom w:val="single" w:sz="4" w:space="0" w:color="auto"/>
              <w:right w:val="nil"/>
            </w:tcBorders>
            <w:shd w:val="clear" w:color="auto" w:fill="CCE2DF"/>
            <w:vAlign w:val="center"/>
          </w:tcPr>
          <w:p w14:paraId="5E80FD78" w14:textId="3616E75B" w:rsidR="00E521F0" w:rsidRPr="00970FF4" w:rsidRDefault="00E521F0">
            <w:pPr>
              <w:rPr>
                <w:rFonts w:eastAsia="Calibri"/>
                <w:sz w:val="20"/>
                <w:szCs w:val="20"/>
                <w:lang w:eastAsia="en-US"/>
              </w:rPr>
            </w:pPr>
            <w:r w:rsidRPr="00970FF4">
              <w:rPr>
                <w:rFonts w:eastAsia="Calibri"/>
                <w:sz w:val="20"/>
                <w:szCs w:val="20"/>
                <w:lang w:eastAsia="en-US"/>
              </w:rPr>
              <w:t>7.4.</w:t>
            </w:r>
          </w:p>
        </w:tc>
        <w:tc>
          <w:tcPr>
            <w:tcW w:w="4675" w:type="dxa"/>
            <w:tcBorders>
              <w:top w:val="nil"/>
              <w:left w:val="single" w:sz="4" w:space="0" w:color="auto"/>
              <w:bottom w:val="single" w:sz="4" w:space="0" w:color="auto"/>
              <w:right w:val="single" w:sz="4" w:space="0" w:color="auto"/>
            </w:tcBorders>
            <w:shd w:val="clear" w:color="auto" w:fill="CCE2DF"/>
            <w:vAlign w:val="center"/>
          </w:tcPr>
          <w:p w14:paraId="1588C34E" w14:textId="67BA8787" w:rsidR="00E521F0" w:rsidRPr="000D0A3A" w:rsidRDefault="00E521F0">
            <w:pPr>
              <w:jc w:val="both"/>
              <w:rPr>
                <w:rFonts w:eastAsia="Calibri"/>
                <w:sz w:val="20"/>
                <w:szCs w:val="20"/>
                <w:lang w:eastAsia="en-US"/>
              </w:rPr>
            </w:pPr>
            <w:r w:rsidRPr="000D0A3A">
              <w:rPr>
                <w:rFonts w:eastAsia="Calibri"/>
                <w:sz w:val="20"/>
                <w:szCs w:val="20"/>
                <w:lang w:eastAsia="en-US"/>
              </w:rPr>
              <w:t>Būvdarbu izmaksas (infrastruktūra - ceļu, dzelzceļu, ūdensvadu, kanalizācijas, interneta utt., tai skaitā labiekārtošanas izmaksas)</w:t>
            </w:r>
          </w:p>
        </w:tc>
        <w:tc>
          <w:tcPr>
            <w:tcW w:w="1122" w:type="dxa"/>
            <w:tcBorders>
              <w:top w:val="nil"/>
              <w:left w:val="nil"/>
              <w:bottom w:val="single" w:sz="4" w:space="0" w:color="auto"/>
              <w:right w:val="single" w:sz="4" w:space="0" w:color="auto"/>
            </w:tcBorders>
            <w:shd w:val="clear" w:color="auto" w:fill="CCE2DF"/>
          </w:tcPr>
          <w:p w14:paraId="3AB95197" w14:textId="3AE23BDD" w:rsidR="00E521F0" w:rsidRPr="00B80E93" w:rsidRDefault="00E521F0">
            <w:pPr>
              <w:jc w:val="center"/>
              <w:rPr>
                <w:rFonts w:eastAsia="Calibri"/>
                <w:sz w:val="20"/>
                <w:szCs w:val="20"/>
                <w:lang w:eastAsia="en-US"/>
              </w:rPr>
            </w:pPr>
            <w:r>
              <w:rPr>
                <w:rFonts w:eastAsia="Calibri"/>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727BE7EB" w14:textId="141F5F56" w:rsidR="00E521F0" w:rsidRPr="00B80E93" w:rsidRDefault="00E521F0">
            <w:pPr>
              <w:jc w:val="center"/>
              <w:rPr>
                <w:rFonts w:eastAsia="Calibri"/>
                <w:sz w:val="20"/>
                <w:szCs w:val="20"/>
                <w:lang w:eastAsia="en-US"/>
              </w:rPr>
            </w:pPr>
            <w:r>
              <w:rPr>
                <w:rFonts w:eastAsia="Calibri"/>
                <w:sz w:val="20"/>
                <w:szCs w:val="20"/>
                <w:lang w:eastAsia="en-US"/>
              </w:rPr>
              <w:t>-</w:t>
            </w:r>
          </w:p>
        </w:tc>
        <w:tc>
          <w:tcPr>
            <w:tcW w:w="1281" w:type="dxa"/>
            <w:tcBorders>
              <w:top w:val="single" w:sz="4" w:space="0" w:color="auto"/>
              <w:left w:val="single" w:sz="4" w:space="0" w:color="auto"/>
              <w:bottom w:val="single" w:sz="4" w:space="0" w:color="auto"/>
              <w:right w:val="single" w:sz="4" w:space="0" w:color="auto"/>
            </w:tcBorders>
            <w:shd w:val="clear" w:color="auto" w:fill="CCE2DF"/>
          </w:tcPr>
          <w:p w14:paraId="3939A28E" w14:textId="77777777" w:rsidR="00E521F0" w:rsidRPr="00B80E93" w:rsidRDefault="00E521F0">
            <w:pPr>
              <w:jc w:val="right"/>
              <w:rPr>
                <w:rFonts w:eastAsia="Calibri"/>
                <w:sz w:val="20"/>
                <w:szCs w:val="20"/>
                <w:lang w:eastAsia="en-US"/>
              </w:rPr>
            </w:pPr>
          </w:p>
        </w:tc>
        <w:tc>
          <w:tcPr>
            <w:tcW w:w="1422" w:type="dxa"/>
            <w:tcBorders>
              <w:top w:val="single" w:sz="4" w:space="0" w:color="auto"/>
              <w:left w:val="single" w:sz="4" w:space="0" w:color="auto"/>
              <w:bottom w:val="single" w:sz="4" w:space="0" w:color="auto"/>
              <w:right w:val="single" w:sz="4" w:space="0" w:color="auto"/>
            </w:tcBorders>
            <w:shd w:val="clear" w:color="auto" w:fill="CCE2DF"/>
          </w:tcPr>
          <w:p w14:paraId="731E0503" w14:textId="77777777" w:rsidR="00E521F0" w:rsidRPr="00B80E93" w:rsidRDefault="00E521F0">
            <w:pPr>
              <w:jc w:val="right"/>
              <w:rPr>
                <w:rFonts w:eastAsia="Calibri"/>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61B345B7" w14:textId="77777777" w:rsidR="00E521F0" w:rsidRDefault="00E521F0">
            <w:pPr>
              <w:jc w:val="right"/>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3586609D" w14:textId="77777777" w:rsidR="00E521F0" w:rsidRDefault="00E521F0">
            <w:pPr>
              <w:jc w:val="right"/>
              <w:rPr>
                <w:rFonts w:eastAsia="Calibri"/>
                <w:lang w:eastAsia="en-US"/>
              </w:rPr>
            </w:pPr>
          </w:p>
        </w:tc>
      </w:tr>
      <w:tr w:rsidR="00E521F0" w14:paraId="70492108" w14:textId="77777777" w:rsidTr="004B2942">
        <w:trPr>
          <w:trHeight w:val="300"/>
          <w:jc w:val="center"/>
        </w:trPr>
        <w:tc>
          <w:tcPr>
            <w:tcW w:w="1124" w:type="dxa"/>
            <w:tcBorders>
              <w:top w:val="nil"/>
              <w:left w:val="single" w:sz="4" w:space="0" w:color="auto"/>
              <w:bottom w:val="single" w:sz="4" w:space="0" w:color="auto"/>
              <w:right w:val="nil"/>
            </w:tcBorders>
            <w:shd w:val="clear" w:color="auto" w:fill="CCE2DF"/>
            <w:vAlign w:val="center"/>
          </w:tcPr>
          <w:p w14:paraId="391E0A35" w14:textId="6EEA1FB3" w:rsidR="00E521F0" w:rsidRPr="00970FF4" w:rsidRDefault="00E521F0">
            <w:pPr>
              <w:rPr>
                <w:rFonts w:eastAsia="Calibri"/>
                <w:sz w:val="20"/>
                <w:szCs w:val="20"/>
                <w:lang w:eastAsia="en-US"/>
              </w:rPr>
            </w:pPr>
            <w:r w:rsidRPr="00970FF4">
              <w:rPr>
                <w:rFonts w:eastAsia="Calibri"/>
                <w:sz w:val="20"/>
                <w:szCs w:val="20"/>
                <w:lang w:eastAsia="en-US"/>
              </w:rPr>
              <w:t>7.4.1.</w:t>
            </w:r>
          </w:p>
        </w:tc>
        <w:tc>
          <w:tcPr>
            <w:tcW w:w="4675" w:type="dxa"/>
            <w:tcBorders>
              <w:top w:val="nil"/>
              <w:left w:val="single" w:sz="4" w:space="0" w:color="auto"/>
              <w:bottom w:val="single" w:sz="4" w:space="0" w:color="auto"/>
              <w:right w:val="single" w:sz="4" w:space="0" w:color="auto"/>
            </w:tcBorders>
            <w:shd w:val="clear" w:color="auto" w:fill="CCE2DF"/>
            <w:vAlign w:val="center"/>
          </w:tcPr>
          <w:p w14:paraId="4C6F4C46" w14:textId="6CAD7164" w:rsidR="00E521F0" w:rsidRPr="0040730D" w:rsidRDefault="00E521F0" w:rsidP="00E00E79">
            <w:pPr>
              <w:jc w:val="both"/>
              <w:rPr>
                <w:rFonts w:eastAsia="Calibri"/>
                <w:sz w:val="20"/>
                <w:szCs w:val="20"/>
                <w:lang w:eastAsia="en-US"/>
              </w:rPr>
            </w:pPr>
            <w:r w:rsidRPr="0040730D">
              <w:rPr>
                <w:rFonts w:eastAsia="Calibri"/>
                <w:sz w:val="20"/>
                <w:szCs w:val="20"/>
                <w:lang w:eastAsia="en-US"/>
              </w:rPr>
              <w:t xml:space="preserve">Uzņēmējdarbības teritorijas attīstīšanas un labiekārtošanas </w:t>
            </w:r>
            <w:r>
              <w:rPr>
                <w:rFonts w:eastAsia="Calibri"/>
                <w:sz w:val="20"/>
                <w:szCs w:val="20"/>
                <w:lang w:eastAsia="en-US"/>
              </w:rPr>
              <w:t>izmaksas</w:t>
            </w:r>
          </w:p>
          <w:p w14:paraId="64CDEF38" w14:textId="70396824" w:rsidR="00E521F0" w:rsidRPr="0040730D" w:rsidRDefault="00E521F0" w:rsidP="00E00E79">
            <w:pPr>
              <w:jc w:val="both"/>
              <w:rPr>
                <w:rFonts w:eastAsia="Calibri"/>
                <w:i/>
                <w:iCs/>
                <w:color w:val="0070C0"/>
                <w:sz w:val="20"/>
                <w:szCs w:val="20"/>
                <w:lang w:eastAsia="en-US"/>
              </w:rPr>
            </w:pPr>
            <w:r w:rsidRPr="0040730D">
              <w:rPr>
                <w:rFonts w:eastAsia="Calibri"/>
                <w:i/>
                <w:iCs/>
                <w:color w:val="0070C0"/>
                <w:sz w:val="20"/>
                <w:szCs w:val="20"/>
                <w:lang w:eastAsia="en-US"/>
              </w:rPr>
              <w:t>Atbilstoši MK noteikumu 3</w:t>
            </w:r>
            <w:r>
              <w:rPr>
                <w:rFonts w:eastAsia="Calibri"/>
                <w:i/>
                <w:iCs/>
                <w:color w:val="0070C0"/>
                <w:sz w:val="20"/>
                <w:szCs w:val="20"/>
                <w:lang w:eastAsia="en-US"/>
              </w:rPr>
              <w:t>6</w:t>
            </w:r>
            <w:r w:rsidRPr="0040730D">
              <w:rPr>
                <w:rFonts w:eastAsia="Calibri"/>
                <w:i/>
                <w:iCs/>
                <w:color w:val="0070C0"/>
                <w:sz w:val="20"/>
                <w:szCs w:val="20"/>
                <w:lang w:eastAsia="en-US"/>
              </w:rPr>
              <w:t>.1.1., 3</w:t>
            </w:r>
            <w:r>
              <w:rPr>
                <w:rFonts w:eastAsia="Calibri"/>
                <w:i/>
                <w:iCs/>
                <w:color w:val="0070C0"/>
                <w:sz w:val="20"/>
                <w:szCs w:val="20"/>
                <w:lang w:eastAsia="en-US"/>
              </w:rPr>
              <w:t>6</w:t>
            </w:r>
            <w:r w:rsidRPr="0040730D">
              <w:rPr>
                <w:rFonts w:eastAsia="Calibri"/>
                <w:i/>
                <w:iCs/>
                <w:color w:val="0070C0"/>
                <w:sz w:val="20"/>
                <w:szCs w:val="20"/>
                <w:lang w:eastAsia="en-US"/>
              </w:rPr>
              <w:t>.1.2.,  3</w:t>
            </w:r>
            <w:r>
              <w:rPr>
                <w:rFonts w:eastAsia="Calibri"/>
                <w:i/>
                <w:iCs/>
                <w:color w:val="0070C0"/>
                <w:sz w:val="20"/>
                <w:szCs w:val="20"/>
                <w:lang w:eastAsia="en-US"/>
              </w:rPr>
              <w:t>6</w:t>
            </w:r>
            <w:r w:rsidRPr="0040730D">
              <w:rPr>
                <w:rFonts w:eastAsia="Calibri"/>
                <w:i/>
                <w:iCs/>
                <w:color w:val="0070C0"/>
                <w:sz w:val="20"/>
                <w:szCs w:val="20"/>
                <w:lang w:eastAsia="en-US"/>
              </w:rPr>
              <w:t>.1.3., 3</w:t>
            </w:r>
            <w:r>
              <w:rPr>
                <w:rFonts w:eastAsia="Calibri"/>
                <w:i/>
                <w:iCs/>
                <w:color w:val="0070C0"/>
                <w:sz w:val="20"/>
                <w:szCs w:val="20"/>
                <w:lang w:eastAsia="en-US"/>
              </w:rPr>
              <w:t>6</w:t>
            </w:r>
            <w:r w:rsidRPr="0040730D">
              <w:rPr>
                <w:rFonts w:eastAsia="Calibri"/>
                <w:i/>
                <w:iCs/>
                <w:color w:val="0070C0"/>
                <w:sz w:val="20"/>
                <w:szCs w:val="20"/>
                <w:lang w:eastAsia="en-US"/>
              </w:rPr>
              <w:t>.1.4., 3</w:t>
            </w:r>
            <w:r>
              <w:rPr>
                <w:rFonts w:eastAsia="Calibri"/>
                <w:i/>
                <w:iCs/>
                <w:color w:val="0070C0"/>
                <w:sz w:val="20"/>
                <w:szCs w:val="20"/>
                <w:lang w:eastAsia="en-US"/>
              </w:rPr>
              <w:t>6</w:t>
            </w:r>
            <w:r w:rsidRPr="0040730D">
              <w:rPr>
                <w:rFonts w:eastAsia="Calibri"/>
                <w:i/>
                <w:iCs/>
                <w:color w:val="0070C0"/>
                <w:sz w:val="20"/>
                <w:szCs w:val="20"/>
                <w:lang w:eastAsia="en-US"/>
              </w:rPr>
              <w:t>.1.5., 3</w:t>
            </w:r>
            <w:r>
              <w:rPr>
                <w:rFonts w:eastAsia="Calibri"/>
                <w:i/>
                <w:iCs/>
                <w:color w:val="0070C0"/>
                <w:sz w:val="20"/>
                <w:szCs w:val="20"/>
                <w:lang w:eastAsia="en-US"/>
              </w:rPr>
              <w:t>6</w:t>
            </w:r>
            <w:r w:rsidRPr="0040730D">
              <w:rPr>
                <w:rFonts w:eastAsia="Calibri"/>
                <w:i/>
                <w:iCs/>
                <w:color w:val="0070C0"/>
                <w:sz w:val="20"/>
                <w:szCs w:val="20"/>
                <w:lang w:eastAsia="en-US"/>
              </w:rPr>
              <w:t>.1.6.,  3</w:t>
            </w:r>
            <w:r>
              <w:rPr>
                <w:rFonts w:eastAsia="Calibri"/>
                <w:i/>
                <w:iCs/>
                <w:color w:val="0070C0"/>
                <w:sz w:val="20"/>
                <w:szCs w:val="20"/>
                <w:lang w:eastAsia="en-US"/>
              </w:rPr>
              <w:t>6</w:t>
            </w:r>
            <w:r w:rsidRPr="0040730D">
              <w:rPr>
                <w:rFonts w:eastAsia="Calibri"/>
                <w:i/>
                <w:iCs/>
                <w:color w:val="0070C0"/>
                <w:sz w:val="20"/>
                <w:szCs w:val="20"/>
                <w:lang w:eastAsia="en-US"/>
              </w:rPr>
              <w:t>.1.7., 3</w:t>
            </w:r>
            <w:r>
              <w:rPr>
                <w:rFonts w:eastAsia="Calibri"/>
                <w:i/>
                <w:iCs/>
                <w:color w:val="0070C0"/>
                <w:sz w:val="20"/>
                <w:szCs w:val="20"/>
                <w:lang w:eastAsia="en-US"/>
              </w:rPr>
              <w:t>6</w:t>
            </w:r>
            <w:r w:rsidRPr="0040730D">
              <w:rPr>
                <w:rFonts w:eastAsia="Calibri"/>
                <w:i/>
                <w:iCs/>
                <w:color w:val="0070C0"/>
                <w:sz w:val="20"/>
                <w:szCs w:val="20"/>
                <w:lang w:eastAsia="en-US"/>
              </w:rPr>
              <w:t>.5., 3</w:t>
            </w:r>
            <w:r>
              <w:rPr>
                <w:rFonts w:eastAsia="Calibri"/>
                <w:i/>
                <w:iCs/>
                <w:color w:val="0070C0"/>
                <w:sz w:val="20"/>
                <w:szCs w:val="20"/>
                <w:lang w:eastAsia="en-US"/>
              </w:rPr>
              <w:t>6</w:t>
            </w:r>
            <w:r w:rsidRPr="0040730D">
              <w:rPr>
                <w:rFonts w:eastAsia="Calibri"/>
                <w:i/>
                <w:iCs/>
                <w:color w:val="0070C0"/>
                <w:sz w:val="20"/>
                <w:szCs w:val="20"/>
                <w:lang w:eastAsia="en-US"/>
              </w:rPr>
              <w:t>.11. un 3</w:t>
            </w:r>
            <w:r>
              <w:rPr>
                <w:rFonts w:eastAsia="Calibri"/>
                <w:i/>
                <w:iCs/>
                <w:color w:val="0070C0"/>
                <w:sz w:val="20"/>
                <w:szCs w:val="20"/>
                <w:lang w:eastAsia="en-US"/>
              </w:rPr>
              <w:t>6</w:t>
            </w:r>
            <w:r w:rsidRPr="0040730D">
              <w:rPr>
                <w:rFonts w:eastAsia="Calibri"/>
                <w:i/>
                <w:iCs/>
                <w:color w:val="0070C0"/>
                <w:sz w:val="20"/>
                <w:szCs w:val="20"/>
                <w:lang w:eastAsia="en-US"/>
              </w:rPr>
              <w:t>.7. apakšpunktam</w:t>
            </w:r>
          </w:p>
          <w:p w14:paraId="507A6A78" w14:textId="13C465D3" w:rsidR="00E521F0" w:rsidRPr="000D0A3A" w:rsidRDefault="00E521F0" w:rsidP="00E00E79">
            <w:pPr>
              <w:jc w:val="both"/>
              <w:rPr>
                <w:rFonts w:eastAsia="Calibri"/>
                <w:sz w:val="20"/>
                <w:szCs w:val="20"/>
                <w:lang w:eastAsia="en-US"/>
              </w:rPr>
            </w:pPr>
            <w:r w:rsidRPr="0040730D">
              <w:rPr>
                <w:rFonts w:eastAsia="Calibri"/>
                <w:i/>
                <w:iCs/>
                <w:color w:val="0070C0"/>
                <w:sz w:val="20"/>
                <w:szCs w:val="20"/>
                <w:lang w:eastAsia="en-US"/>
              </w:rPr>
              <w:t>MK noteikumu 3</w:t>
            </w:r>
            <w:r>
              <w:rPr>
                <w:rFonts w:eastAsia="Calibri"/>
                <w:i/>
                <w:iCs/>
                <w:color w:val="0070C0"/>
                <w:sz w:val="20"/>
                <w:szCs w:val="20"/>
                <w:lang w:eastAsia="en-US"/>
              </w:rPr>
              <w:t>6</w:t>
            </w:r>
            <w:r w:rsidRPr="0040730D">
              <w:rPr>
                <w:rFonts w:eastAsia="Calibri"/>
                <w:i/>
                <w:iCs/>
                <w:color w:val="0070C0"/>
                <w:sz w:val="20"/>
                <w:szCs w:val="20"/>
                <w:lang w:eastAsia="en-US"/>
              </w:rPr>
              <w:t>.11.apakšpunktā minētās privātās lietošanas dzelzceļa infrastruktūras savienojuma izbūves izmaksas iekļauj projekta tiešajās attiecināmajās izmaksās, bet tās</w:t>
            </w:r>
            <w:r w:rsidRPr="0040730D">
              <w:t xml:space="preserve"> </w:t>
            </w:r>
            <w:r w:rsidRPr="0040730D">
              <w:rPr>
                <w:rFonts w:eastAsia="Calibri"/>
                <w:i/>
                <w:iCs/>
                <w:color w:val="0070C0"/>
                <w:sz w:val="20"/>
                <w:szCs w:val="20"/>
                <w:lang w:eastAsia="en-US"/>
              </w:rPr>
              <w:t xml:space="preserve">pilnībā finansē no finanšu resursiem, par kuriem nav saņemts nekāds komercdarbības atbalsts, savukārt </w:t>
            </w:r>
            <w:r>
              <w:rPr>
                <w:rFonts w:eastAsia="Calibri"/>
                <w:i/>
                <w:iCs/>
                <w:color w:val="0070C0"/>
                <w:sz w:val="20"/>
                <w:szCs w:val="20"/>
                <w:lang w:eastAsia="en-US"/>
              </w:rPr>
              <w:t>ERAF</w:t>
            </w:r>
            <w:r w:rsidRPr="0040730D">
              <w:rPr>
                <w:rFonts w:eastAsia="Calibri"/>
                <w:i/>
                <w:iCs/>
                <w:color w:val="0070C0"/>
                <w:sz w:val="20"/>
                <w:szCs w:val="20"/>
                <w:lang w:eastAsia="en-US"/>
              </w:rPr>
              <w:t xml:space="preserve"> finansējums šīm izmaksām projektā ir 0</w:t>
            </w:r>
          </w:p>
        </w:tc>
        <w:tc>
          <w:tcPr>
            <w:tcW w:w="1122" w:type="dxa"/>
            <w:tcBorders>
              <w:top w:val="nil"/>
              <w:left w:val="nil"/>
              <w:bottom w:val="single" w:sz="4" w:space="0" w:color="auto"/>
              <w:right w:val="single" w:sz="4" w:space="0" w:color="auto"/>
            </w:tcBorders>
            <w:shd w:val="clear" w:color="auto" w:fill="CCE2DF"/>
          </w:tcPr>
          <w:p w14:paraId="035367EC" w14:textId="111BD6F3" w:rsidR="00E521F0" w:rsidRDefault="00E521F0">
            <w:pPr>
              <w:jc w:val="center"/>
              <w:rPr>
                <w:rFonts w:eastAsia="Calibri"/>
                <w:sz w:val="20"/>
                <w:szCs w:val="20"/>
                <w:lang w:eastAsia="en-US"/>
              </w:rPr>
            </w:pPr>
            <w:r>
              <w:rPr>
                <w:rFonts w:eastAsia="Calibri"/>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31C6728C" w14:textId="7411D05C" w:rsidR="00E521F0" w:rsidRDefault="00E521F0">
            <w:pPr>
              <w:jc w:val="center"/>
              <w:rPr>
                <w:rFonts w:eastAsia="Calibri"/>
                <w:sz w:val="20"/>
                <w:szCs w:val="20"/>
                <w:lang w:eastAsia="en-US"/>
              </w:rPr>
            </w:pPr>
            <w:r>
              <w:rPr>
                <w:rFonts w:eastAsia="Calibri"/>
                <w:sz w:val="20"/>
                <w:szCs w:val="20"/>
                <w:lang w:eastAsia="en-US"/>
              </w:rPr>
              <w:t>-</w:t>
            </w:r>
          </w:p>
        </w:tc>
        <w:tc>
          <w:tcPr>
            <w:tcW w:w="1281" w:type="dxa"/>
            <w:tcBorders>
              <w:top w:val="single" w:sz="4" w:space="0" w:color="auto"/>
              <w:left w:val="single" w:sz="4" w:space="0" w:color="auto"/>
              <w:bottom w:val="single" w:sz="4" w:space="0" w:color="auto"/>
              <w:right w:val="single" w:sz="4" w:space="0" w:color="auto"/>
            </w:tcBorders>
            <w:shd w:val="clear" w:color="auto" w:fill="CCE2DF"/>
          </w:tcPr>
          <w:p w14:paraId="2297E6CC" w14:textId="77777777" w:rsidR="00E521F0" w:rsidRPr="00B80E93" w:rsidRDefault="00E521F0">
            <w:pPr>
              <w:jc w:val="right"/>
              <w:rPr>
                <w:rFonts w:eastAsia="Calibri"/>
                <w:sz w:val="20"/>
                <w:szCs w:val="20"/>
                <w:lang w:eastAsia="en-US"/>
              </w:rPr>
            </w:pPr>
          </w:p>
        </w:tc>
        <w:tc>
          <w:tcPr>
            <w:tcW w:w="1422" w:type="dxa"/>
            <w:tcBorders>
              <w:top w:val="single" w:sz="4" w:space="0" w:color="auto"/>
              <w:left w:val="single" w:sz="4" w:space="0" w:color="auto"/>
              <w:bottom w:val="single" w:sz="4" w:space="0" w:color="auto"/>
              <w:right w:val="single" w:sz="4" w:space="0" w:color="auto"/>
            </w:tcBorders>
            <w:shd w:val="clear" w:color="auto" w:fill="CCE2DF"/>
          </w:tcPr>
          <w:p w14:paraId="387DE69E" w14:textId="77777777" w:rsidR="00E521F0" w:rsidRPr="00B80E93" w:rsidRDefault="00E521F0">
            <w:pPr>
              <w:jc w:val="right"/>
              <w:rPr>
                <w:rFonts w:eastAsia="Calibri"/>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51051251" w14:textId="77777777" w:rsidR="00E521F0" w:rsidRDefault="00E521F0">
            <w:pPr>
              <w:jc w:val="right"/>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4A9C7BE0" w14:textId="77777777" w:rsidR="00E521F0" w:rsidRDefault="00E521F0">
            <w:pPr>
              <w:jc w:val="right"/>
              <w:rPr>
                <w:rFonts w:eastAsia="Calibri"/>
                <w:lang w:eastAsia="en-US"/>
              </w:rPr>
            </w:pPr>
          </w:p>
        </w:tc>
      </w:tr>
      <w:tr w:rsidR="00E521F0" w14:paraId="15CAAF98" w14:textId="77777777" w:rsidTr="004B2942">
        <w:trPr>
          <w:trHeight w:val="300"/>
          <w:jc w:val="center"/>
        </w:trPr>
        <w:tc>
          <w:tcPr>
            <w:tcW w:w="1124" w:type="dxa"/>
            <w:tcBorders>
              <w:top w:val="nil"/>
              <w:left w:val="single" w:sz="4" w:space="0" w:color="auto"/>
              <w:bottom w:val="single" w:sz="4" w:space="0" w:color="auto"/>
              <w:right w:val="nil"/>
            </w:tcBorders>
            <w:shd w:val="clear" w:color="auto" w:fill="CCE2DF"/>
            <w:vAlign w:val="center"/>
          </w:tcPr>
          <w:p w14:paraId="5B4B76CD" w14:textId="12A8901A" w:rsidR="00E521F0" w:rsidRPr="00970FF4" w:rsidRDefault="00E521F0">
            <w:pPr>
              <w:rPr>
                <w:rFonts w:eastAsia="Calibri"/>
                <w:sz w:val="20"/>
                <w:szCs w:val="20"/>
                <w:lang w:eastAsia="en-US"/>
              </w:rPr>
            </w:pPr>
            <w:r w:rsidRPr="00970FF4">
              <w:rPr>
                <w:rFonts w:eastAsia="Calibri"/>
                <w:sz w:val="20"/>
                <w:szCs w:val="20"/>
                <w:lang w:eastAsia="en-US"/>
              </w:rPr>
              <w:t>7.4.2.</w:t>
            </w:r>
          </w:p>
        </w:tc>
        <w:tc>
          <w:tcPr>
            <w:tcW w:w="4675" w:type="dxa"/>
            <w:tcBorders>
              <w:top w:val="nil"/>
              <w:left w:val="single" w:sz="4" w:space="0" w:color="auto"/>
              <w:bottom w:val="single" w:sz="4" w:space="0" w:color="auto"/>
              <w:right w:val="single" w:sz="4" w:space="0" w:color="auto"/>
            </w:tcBorders>
            <w:shd w:val="clear" w:color="auto" w:fill="CCE2DF"/>
            <w:vAlign w:val="center"/>
          </w:tcPr>
          <w:p w14:paraId="1A5F400C" w14:textId="120BBE11" w:rsidR="00E521F0" w:rsidRPr="0040730D" w:rsidRDefault="00E521F0" w:rsidP="00E00E79">
            <w:pPr>
              <w:jc w:val="both"/>
              <w:rPr>
                <w:rFonts w:eastAsia="Calibri"/>
                <w:sz w:val="20"/>
                <w:szCs w:val="20"/>
                <w:lang w:eastAsia="en-US"/>
              </w:rPr>
            </w:pPr>
            <w:r w:rsidRPr="0040730D">
              <w:rPr>
                <w:rFonts w:eastAsia="Calibri"/>
                <w:sz w:val="20"/>
                <w:szCs w:val="20"/>
                <w:lang w:eastAsia="en-US"/>
              </w:rPr>
              <w:t xml:space="preserve">Ūdenssaimniecības (dzeramā ūdens ieguves, sagatavošanas un piegādes infrastruktūra, sadzīves notekūdeņu savākšanas, attīrīšanas un novadīšanas </w:t>
            </w:r>
            <w:r w:rsidRPr="0040730D">
              <w:rPr>
                <w:rFonts w:eastAsia="Calibri"/>
                <w:sz w:val="20"/>
                <w:szCs w:val="20"/>
                <w:lang w:eastAsia="en-US"/>
              </w:rPr>
              <w:lastRenderedPageBreak/>
              <w:t xml:space="preserve">infrastruktūra, izņemot ražošanas notekūdeņu </w:t>
            </w:r>
            <w:proofErr w:type="spellStart"/>
            <w:r w:rsidRPr="0040730D">
              <w:rPr>
                <w:rFonts w:eastAsia="Calibri"/>
                <w:sz w:val="20"/>
                <w:szCs w:val="20"/>
                <w:lang w:eastAsia="en-US"/>
              </w:rPr>
              <w:t>priekšattīrīšanu</w:t>
            </w:r>
            <w:proofErr w:type="spellEnd"/>
            <w:r w:rsidRPr="0040730D">
              <w:rPr>
                <w:rFonts w:eastAsia="Calibri"/>
                <w:sz w:val="20"/>
                <w:szCs w:val="20"/>
                <w:lang w:eastAsia="en-US"/>
              </w:rPr>
              <w:t>, dūņu pārstrādi un apsaimniekošanu), siltumapgādes infrastruktūras būvniecība vai pārbūve (jaudas palielināšana)</w:t>
            </w:r>
            <w:r>
              <w:rPr>
                <w:rFonts w:eastAsia="Calibri"/>
                <w:sz w:val="20"/>
                <w:szCs w:val="20"/>
                <w:lang w:eastAsia="en-US"/>
              </w:rPr>
              <w:t xml:space="preserve"> izmaksas</w:t>
            </w:r>
          </w:p>
          <w:p w14:paraId="5328C395" w14:textId="782E8A3D" w:rsidR="00E521F0" w:rsidRPr="0040730D" w:rsidRDefault="00E521F0" w:rsidP="00E00E79">
            <w:pPr>
              <w:jc w:val="both"/>
              <w:rPr>
                <w:rFonts w:eastAsia="Calibri"/>
                <w:i/>
                <w:iCs/>
                <w:color w:val="0070C0"/>
                <w:sz w:val="20"/>
                <w:szCs w:val="20"/>
                <w:lang w:eastAsia="en-US"/>
              </w:rPr>
            </w:pPr>
            <w:r w:rsidRPr="0040730D">
              <w:rPr>
                <w:rFonts w:eastAsia="Calibri"/>
                <w:i/>
                <w:iCs/>
                <w:color w:val="0070C0"/>
                <w:sz w:val="20"/>
                <w:szCs w:val="20"/>
                <w:lang w:eastAsia="en-US"/>
              </w:rPr>
              <w:t>Atbilstoši MK noteikumu 3</w:t>
            </w:r>
            <w:r>
              <w:rPr>
                <w:rFonts w:eastAsia="Calibri"/>
                <w:i/>
                <w:iCs/>
                <w:color w:val="0070C0"/>
                <w:sz w:val="20"/>
                <w:szCs w:val="20"/>
                <w:lang w:eastAsia="en-US"/>
              </w:rPr>
              <w:t>6</w:t>
            </w:r>
            <w:r w:rsidRPr="0040730D">
              <w:rPr>
                <w:rFonts w:eastAsia="Calibri"/>
                <w:i/>
                <w:iCs/>
                <w:color w:val="0070C0"/>
                <w:sz w:val="20"/>
                <w:szCs w:val="20"/>
                <w:lang w:eastAsia="en-US"/>
              </w:rPr>
              <w:t>.2.1. un 3</w:t>
            </w:r>
            <w:r>
              <w:rPr>
                <w:rFonts w:eastAsia="Calibri"/>
                <w:i/>
                <w:iCs/>
                <w:color w:val="0070C0"/>
                <w:sz w:val="20"/>
                <w:szCs w:val="20"/>
                <w:lang w:eastAsia="en-US"/>
              </w:rPr>
              <w:t>6</w:t>
            </w:r>
            <w:r w:rsidRPr="0040730D">
              <w:rPr>
                <w:rFonts w:eastAsia="Calibri"/>
                <w:i/>
                <w:iCs/>
                <w:color w:val="0070C0"/>
                <w:sz w:val="20"/>
                <w:szCs w:val="20"/>
                <w:lang w:eastAsia="en-US"/>
              </w:rPr>
              <w:t>.7. apakšpunktam</w:t>
            </w:r>
          </w:p>
          <w:p w14:paraId="79198B47" w14:textId="5DE416F3" w:rsidR="00E521F0" w:rsidRPr="000D0A3A" w:rsidRDefault="00E521F0" w:rsidP="00E00E79">
            <w:pPr>
              <w:jc w:val="both"/>
              <w:rPr>
                <w:rFonts w:eastAsia="Calibri"/>
                <w:sz w:val="20"/>
                <w:szCs w:val="20"/>
                <w:lang w:eastAsia="en-US"/>
              </w:rPr>
            </w:pPr>
            <w:r w:rsidRPr="0040730D">
              <w:rPr>
                <w:rFonts w:eastAsia="Calibri"/>
                <w:i/>
                <w:iCs/>
                <w:color w:val="0070C0"/>
                <w:sz w:val="20"/>
                <w:szCs w:val="20"/>
                <w:lang w:eastAsia="en-US"/>
              </w:rPr>
              <w:t>Izmaksas veic, ja sabiedrisko pakalpojumu sniedzējs ir piesaistīts kā sadarbības partneris</w:t>
            </w:r>
          </w:p>
        </w:tc>
        <w:tc>
          <w:tcPr>
            <w:tcW w:w="1122" w:type="dxa"/>
            <w:tcBorders>
              <w:top w:val="nil"/>
              <w:left w:val="nil"/>
              <w:bottom w:val="single" w:sz="4" w:space="0" w:color="auto"/>
              <w:right w:val="single" w:sz="4" w:space="0" w:color="auto"/>
            </w:tcBorders>
            <w:shd w:val="clear" w:color="auto" w:fill="CCE2DF"/>
          </w:tcPr>
          <w:p w14:paraId="6401198D" w14:textId="6E1D1413" w:rsidR="00E521F0" w:rsidRDefault="00E521F0">
            <w:pPr>
              <w:jc w:val="center"/>
              <w:rPr>
                <w:rFonts w:eastAsia="Calibri"/>
                <w:sz w:val="20"/>
                <w:szCs w:val="20"/>
                <w:lang w:eastAsia="en-US"/>
              </w:rPr>
            </w:pPr>
            <w:r>
              <w:rPr>
                <w:rFonts w:eastAsia="Calibri"/>
                <w:sz w:val="20"/>
                <w:szCs w:val="20"/>
                <w:lang w:eastAsia="en-US"/>
              </w:rPr>
              <w:lastRenderedPageBreak/>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193E32AE" w14:textId="6C981FCD" w:rsidR="00E521F0" w:rsidRDefault="00E521F0">
            <w:pPr>
              <w:jc w:val="center"/>
              <w:rPr>
                <w:rFonts w:eastAsia="Calibri"/>
                <w:sz w:val="20"/>
                <w:szCs w:val="20"/>
                <w:lang w:eastAsia="en-US"/>
              </w:rPr>
            </w:pPr>
            <w:r>
              <w:rPr>
                <w:rFonts w:eastAsia="Calibri"/>
                <w:sz w:val="20"/>
                <w:szCs w:val="20"/>
                <w:lang w:eastAsia="en-US"/>
              </w:rPr>
              <w:t>-</w:t>
            </w:r>
          </w:p>
        </w:tc>
        <w:tc>
          <w:tcPr>
            <w:tcW w:w="1281" w:type="dxa"/>
            <w:tcBorders>
              <w:top w:val="single" w:sz="4" w:space="0" w:color="auto"/>
              <w:left w:val="single" w:sz="4" w:space="0" w:color="auto"/>
              <w:bottom w:val="single" w:sz="4" w:space="0" w:color="auto"/>
              <w:right w:val="single" w:sz="4" w:space="0" w:color="auto"/>
            </w:tcBorders>
            <w:shd w:val="clear" w:color="auto" w:fill="CCE2DF"/>
          </w:tcPr>
          <w:p w14:paraId="41D8C998" w14:textId="77777777" w:rsidR="00E521F0" w:rsidRPr="00B80E93" w:rsidRDefault="00E521F0">
            <w:pPr>
              <w:jc w:val="right"/>
              <w:rPr>
                <w:rFonts w:eastAsia="Calibri"/>
                <w:sz w:val="20"/>
                <w:szCs w:val="20"/>
                <w:lang w:eastAsia="en-US"/>
              </w:rPr>
            </w:pPr>
          </w:p>
        </w:tc>
        <w:tc>
          <w:tcPr>
            <w:tcW w:w="1422" w:type="dxa"/>
            <w:tcBorders>
              <w:top w:val="single" w:sz="4" w:space="0" w:color="auto"/>
              <w:left w:val="single" w:sz="4" w:space="0" w:color="auto"/>
              <w:bottom w:val="single" w:sz="4" w:space="0" w:color="auto"/>
              <w:right w:val="single" w:sz="4" w:space="0" w:color="auto"/>
            </w:tcBorders>
            <w:shd w:val="clear" w:color="auto" w:fill="CCE2DF"/>
          </w:tcPr>
          <w:p w14:paraId="34BA9F3E" w14:textId="77777777" w:rsidR="00E521F0" w:rsidRPr="00B80E93" w:rsidRDefault="00E521F0">
            <w:pPr>
              <w:jc w:val="right"/>
              <w:rPr>
                <w:rFonts w:eastAsia="Calibri"/>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767BCAE3" w14:textId="77777777" w:rsidR="00E521F0" w:rsidRDefault="00E521F0">
            <w:pPr>
              <w:jc w:val="right"/>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06235D9B" w14:textId="77777777" w:rsidR="00E521F0" w:rsidRDefault="00E521F0">
            <w:pPr>
              <w:jc w:val="right"/>
              <w:rPr>
                <w:rFonts w:eastAsia="Calibri"/>
                <w:lang w:eastAsia="en-US"/>
              </w:rPr>
            </w:pPr>
          </w:p>
        </w:tc>
      </w:tr>
      <w:tr w:rsidR="00E521F0" w14:paraId="57653BB2" w14:textId="77777777" w:rsidTr="004B2942">
        <w:trPr>
          <w:trHeight w:val="300"/>
          <w:jc w:val="center"/>
        </w:trPr>
        <w:tc>
          <w:tcPr>
            <w:tcW w:w="1124" w:type="dxa"/>
            <w:tcBorders>
              <w:top w:val="nil"/>
              <w:left w:val="single" w:sz="4" w:space="0" w:color="auto"/>
              <w:bottom w:val="single" w:sz="4" w:space="0" w:color="auto"/>
              <w:right w:val="nil"/>
            </w:tcBorders>
            <w:shd w:val="clear" w:color="auto" w:fill="CCE2DF"/>
            <w:vAlign w:val="center"/>
          </w:tcPr>
          <w:p w14:paraId="5EF82B60" w14:textId="3D684E87" w:rsidR="00E521F0" w:rsidRPr="00970FF4" w:rsidRDefault="00E521F0">
            <w:pPr>
              <w:rPr>
                <w:rFonts w:eastAsia="Calibri"/>
                <w:sz w:val="20"/>
                <w:szCs w:val="20"/>
                <w:lang w:eastAsia="en-US"/>
              </w:rPr>
            </w:pPr>
            <w:r w:rsidRPr="00970FF4">
              <w:rPr>
                <w:rFonts w:eastAsia="Calibri"/>
                <w:sz w:val="20"/>
                <w:szCs w:val="20"/>
                <w:lang w:eastAsia="en-US"/>
              </w:rPr>
              <w:t>7.4.3.</w:t>
            </w:r>
          </w:p>
        </w:tc>
        <w:tc>
          <w:tcPr>
            <w:tcW w:w="4675" w:type="dxa"/>
            <w:tcBorders>
              <w:top w:val="nil"/>
              <w:left w:val="single" w:sz="4" w:space="0" w:color="auto"/>
              <w:bottom w:val="single" w:sz="4" w:space="0" w:color="auto"/>
              <w:right w:val="single" w:sz="4" w:space="0" w:color="auto"/>
            </w:tcBorders>
            <w:shd w:val="clear" w:color="auto" w:fill="CCE2DF"/>
            <w:vAlign w:val="center"/>
          </w:tcPr>
          <w:p w14:paraId="5574DCB2" w14:textId="5DF3FFBE" w:rsidR="00E521F0" w:rsidRPr="0040730D" w:rsidRDefault="00E521F0" w:rsidP="00E00E79">
            <w:pPr>
              <w:jc w:val="both"/>
              <w:rPr>
                <w:rFonts w:eastAsia="Calibri"/>
                <w:sz w:val="20"/>
                <w:szCs w:val="20"/>
                <w:lang w:eastAsia="en-US"/>
              </w:rPr>
            </w:pPr>
            <w:r w:rsidRPr="0040730D">
              <w:rPr>
                <w:rFonts w:eastAsia="Calibri"/>
                <w:sz w:val="20"/>
                <w:szCs w:val="20"/>
                <w:lang w:eastAsia="en-US"/>
              </w:rPr>
              <w:t>Elektroenerģijas infrastruktūras būvniecība vai pārbūve (jaudas palielināšana, apakšstaciju izbūve), izņemot izmaksas, kas saistītas ar elektrostacijas vai koģenerācijas stacijas būvniecību</w:t>
            </w:r>
            <w:r>
              <w:rPr>
                <w:rFonts w:eastAsia="Calibri"/>
                <w:sz w:val="20"/>
                <w:szCs w:val="20"/>
                <w:lang w:eastAsia="en-US"/>
              </w:rPr>
              <w:t xml:space="preserve"> izmaksas</w:t>
            </w:r>
          </w:p>
          <w:p w14:paraId="7F437D97" w14:textId="6E286E00" w:rsidR="00E521F0" w:rsidRPr="0040730D" w:rsidRDefault="00E521F0" w:rsidP="00E00E79">
            <w:pPr>
              <w:jc w:val="both"/>
              <w:rPr>
                <w:rFonts w:eastAsia="Calibri"/>
                <w:color w:val="0070C0"/>
                <w:sz w:val="20"/>
                <w:szCs w:val="20"/>
                <w:lang w:eastAsia="en-US"/>
              </w:rPr>
            </w:pPr>
            <w:r w:rsidRPr="0040730D">
              <w:rPr>
                <w:rFonts w:eastAsia="Calibri"/>
                <w:i/>
                <w:iCs/>
                <w:color w:val="0070C0"/>
                <w:sz w:val="20"/>
                <w:szCs w:val="20"/>
                <w:lang w:eastAsia="en-US"/>
              </w:rPr>
              <w:t>Atbilstoši MK noteikumu 3</w:t>
            </w:r>
            <w:r>
              <w:rPr>
                <w:rFonts w:eastAsia="Calibri"/>
                <w:i/>
                <w:iCs/>
                <w:color w:val="0070C0"/>
                <w:sz w:val="20"/>
                <w:szCs w:val="20"/>
                <w:lang w:eastAsia="en-US"/>
              </w:rPr>
              <w:t>6</w:t>
            </w:r>
            <w:r w:rsidRPr="0040730D">
              <w:rPr>
                <w:rFonts w:eastAsia="Calibri"/>
                <w:i/>
                <w:iCs/>
                <w:color w:val="0070C0"/>
                <w:sz w:val="20"/>
                <w:szCs w:val="20"/>
                <w:lang w:eastAsia="en-US"/>
              </w:rPr>
              <w:t>.2.2. un 3</w:t>
            </w:r>
            <w:r>
              <w:rPr>
                <w:rFonts w:eastAsia="Calibri"/>
                <w:i/>
                <w:iCs/>
                <w:color w:val="0070C0"/>
                <w:sz w:val="20"/>
                <w:szCs w:val="20"/>
                <w:lang w:eastAsia="en-US"/>
              </w:rPr>
              <w:t>6</w:t>
            </w:r>
            <w:r w:rsidRPr="0040730D">
              <w:rPr>
                <w:rFonts w:eastAsia="Calibri"/>
                <w:i/>
                <w:iCs/>
                <w:color w:val="0070C0"/>
                <w:sz w:val="20"/>
                <w:szCs w:val="20"/>
                <w:lang w:eastAsia="en-US"/>
              </w:rPr>
              <w:t>.7.apakšpunktam</w:t>
            </w:r>
            <w:r w:rsidRPr="0040730D">
              <w:rPr>
                <w:rFonts w:eastAsia="Calibri"/>
                <w:color w:val="0070C0"/>
                <w:sz w:val="20"/>
                <w:szCs w:val="20"/>
                <w:lang w:eastAsia="en-US"/>
              </w:rPr>
              <w:t xml:space="preserve"> </w:t>
            </w:r>
          </w:p>
          <w:p w14:paraId="71A4E41A" w14:textId="5B3608DC" w:rsidR="00E521F0" w:rsidRPr="000D0A3A" w:rsidRDefault="00E521F0" w:rsidP="00E00E79">
            <w:pPr>
              <w:jc w:val="both"/>
              <w:rPr>
                <w:rFonts w:eastAsia="Calibri"/>
                <w:sz w:val="20"/>
                <w:szCs w:val="20"/>
                <w:lang w:eastAsia="en-US"/>
              </w:rPr>
            </w:pPr>
            <w:r w:rsidRPr="0040730D">
              <w:rPr>
                <w:rFonts w:eastAsia="Calibri"/>
                <w:i/>
                <w:iCs/>
                <w:color w:val="0070C0"/>
                <w:sz w:val="20"/>
                <w:szCs w:val="20"/>
                <w:lang w:eastAsia="en-US"/>
              </w:rPr>
              <w:t>Izmaksas veic, ja atbalstītie infrastruktūras objekti pēc projekta īstenošanas ir sadales sistēmas operatora īpašumā</w:t>
            </w:r>
          </w:p>
        </w:tc>
        <w:tc>
          <w:tcPr>
            <w:tcW w:w="1122" w:type="dxa"/>
            <w:tcBorders>
              <w:top w:val="nil"/>
              <w:left w:val="nil"/>
              <w:bottom w:val="single" w:sz="4" w:space="0" w:color="auto"/>
              <w:right w:val="single" w:sz="4" w:space="0" w:color="auto"/>
            </w:tcBorders>
            <w:shd w:val="clear" w:color="auto" w:fill="CCE2DF"/>
          </w:tcPr>
          <w:p w14:paraId="5DCFBEAB" w14:textId="59856E3D" w:rsidR="00E521F0" w:rsidRDefault="00E521F0">
            <w:pPr>
              <w:jc w:val="center"/>
              <w:rPr>
                <w:rFonts w:eastAsia="Calibri"/>
                <w:sz w:val="20"/>
                <w:szCs w:val="20"/>
                <w:lang w:eastAsia="en-US"/>
              </w:rPr>
            </w:pPr>
            <w:r>
              <w:rPr>
                <w:rFonts w:eastAsia="Calibri"/>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05D27E77" w14:textId="6EE2FBDD" w:rsidR="00E521F0" w:rsidRDefault="00E521F0">
            <w:pPr>
              <w:jc w:val="center"/>
              <w:rPr>
                <w:rFonts w:eastAsia="Calibri"/>
                <w:sz w:val="20"/>
                <w:szCs w:val="20"/>
                <w:lang w:eastAsia="en-US"/>
              </w:rPr>
            </w:pPr>
            <w:r>
              <w:rPr>
                <w:rFonts w:eastAsia="Calibri"/>
                <w:sz w:val="20"/>
                <w:szCs w:val="20"/>
                <w:lang w:eastAsia="en-US"/>
              </w:rPr>
              <w:t>-</w:t>
            </w:r>
          </w:p>
        </w:tc>
        <w:tc>
          <w:tcPr>
            <w:tcW w:w="1281" w:type="dxa"/>
            <w:tcBorders>
              <w:top w:val="single" w:sz="4" w:space="0" w:color="auto"/>
              <w:left w:val="single" w:sz="4" w:space="0" w:color="auto"/>
              <w:bottom w:val="single" w:sz="4" w:space="0" w:color="auto"/>
              <w:right w:val="single" w:sz="4" w:space="0" w:color="auto"/>
            </w:tcBorders>
            <w:shd w:val="clear" w:color="auto" w:fill="CCE2DF"/>
          </w:tcPr>
          <w:p w14:paraId="250DA76D" w14:textId="77777777" w:rsidR="00E521F0" w:rsidRPr="00B80E93" w:rsidRDefault="00E521F0">
            <w:pPr>
              <w:jc w:val="right"/>
              <w:rPr>
                <w:rFonts w:eastAsia="Calibri"/>
                <w:sz w:val="20"/>
                <w:szCs w:val="20"/>
                <w:lang w:eastAsia="en-US"/>
              </w:rPr>
            </w:pPr>
          </w:p>
        </w:tc>
        <w:tc>
          <w:tcPr>
            <w:tcW w:w="1422" w:type="dxa"/>
            <w:tcBorders>
              <w:top w:val="single" w:sz="4" w:space="0" w:color="auto"/>
              <w:left w:val="single" w:sz="4" w:space="0" w:color="auto"/>
              <w:bottom w:val="single" w:sz="4" w:space="0" w:color="auto"/>
              <w:right w:val="single" w:sz="4" w:space="0" w:color="auto"/>
            </w:tcBorders>
            <w:shd w:val="clear" w:color="auto" w:fill="CCE2DF"/>
          </w:tcPr>
          <w:p w14:paraId="17DCCD1A" w14:textId="77777777" w:rsidR="00E521F0" w:rsidRPr="00B80E93" w:rsidRDefault="00E521F0">
            <w:pPr>
              <w:jc w:val="right"/>
              <w:rPr>
                <w:rFonts w:eastAsia="Calibri"/>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0CB52362" w14:textId="77777777" w:rsidR="00E521F0" w:rsidRDefault="00E521F0">
            <w:pPr>
              <w:jc w:val="right"/>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1C1B1E47" w14:textId="77777777" w:rsidR="00E521F0" w:rsidRDefault="00E521F0">
            <w:pPr>
              <w:jc w:val="right"/>
              <w:rPr>
                <w:rFonts w:eastAsia="Calibri"/>
                <w:lang w:eastAsia="en-US"/>
              </w:rPr>
            </w:pPr>
          </w:p>
        </w:tc>
      </w:tr>
      <w:tr w:rsidR="00E521F0" w14:paraId="585862D2" w14:textId="77777777" w:rsidTr="004B2942">
        <w:trPr>
          <w:trHeight w:val="300"/>
          <w:jc w:val="center"/>
        </w:trPr>
        <w:tc>
          <w:tcPr>
            <w:tcW w:w="1124" w:type="dxa"/>
            <w:tcBorders>
              <w:top w:val="nil"/>
              <w:left w:val="single" w:sz="4" w:space="0" w:color="auto"/>
              <w:bottom w:val="single" w:sz="4" w:space="0" w:color="auto"/>
              <w:right w:val="nil"/>
            </w:tcBorders>
            <w:shd w:val="clear" w:color="auto" w:fill="CCE2DF"/>
            <w:vAlign w:val="center"/>
          </w:tcPr>
          <w:p w14:paraId="1307D4A5" w14:textId="7BC7CAB7" w:rsidR="00E521F0" w:rsidRPr="00970FF4" w:rsidRDefault="00E521F0">
            <w:pPr>
              <w:rPr>
                <w:rFonts w:eastAsia="Calibri"/>
                <w:sz w:val="20"/>
                <w:szCs w:val="20"/>
                <w:lang w:eastAsia="en-US"/>
              </w:rPr>
            </w:pPr>
            <w:r w:rsidRPr="00970FF4">
              <w:rPr>
                <w:rFonts w:eastAsia="Calibri"/>
                <w:sz w:val="20"/>
                <w:szCs w:val="20"/>
                <w:lang w:eastAsia="en-US"/>
              </w:rPr>
              <w:t>7.4.4.</w:t>
            </w:r>
          </w:p>
        </w:tc>
        <w:tc>
          <w:tcPr>
            <w:tcW w:w="4675" w:type="dxa"/>
            <w:tcBorders>
              <w:top w:val="nil"/>
              <w:left w:val="single" w:sz="4" w:space="0" w:color="auto"/>
              <w:bottom w:val="single" w:sz="4" w:space="0" w:color="auto"/>
              <w:right w:val="single" w:sz="4" w:space="0" w:color="auto"/>
            </w:tcBorders>
            <w:shd w:val="clear" w:color="auto" w:fill="CCE2DF"/>
            <w:vAlign w:val="center"/>
          </w:tcPr>
          <w:p w14:paraId="641AEC0A" w14:textId="05AE2E57" w:rsidR="00E521F0" w:rsidRPr="0040730D" w:rsidRDefault="00E521F0" w:rsidP="00600DAE">
            <w:pPr>
              <w:jc w:val="both"/>
              <w:rPr>
                <w:rFonts w:eastAsia="Calibri"/>
                <w:sz w:val="20"/>
                <w:szCs w:val="20"/>
                <w:lang w:eastAsia="en-US"/>
              </w:rPr>
            </w:pPr>
            <w:r w:rsidRPr="0040730D">
              <w:rPr>
                <w:rFonts w:eastAsia="Calibri"/>
                <w:sz w:val="20"/>
                <w:szCs w:val="20"/>
                <w:lang w:eastAsia="en-US"/>
              </w:rPr>
              <w:t>Satiksmes infrastruktūras izmaksas</w:t>
            </w:r>
            <w:r>
              <w:rPr>
                <w:rFonts w:eastAsia="Calibri"/>
                <w:sz w:val="20"/>
                <w:szCs w:val="20"/>
                <w:lang w:eastAsia="en-US"/>
              </w:rPr>
              <w:t xml:space="preserve"> (ielu, ceļu, funkcionālo savienojumu un ar tiem saistītās infrastruktūras būvniecības, pārbūves vai atjaunošanas izmaksas)</w:t>
            </w:r>
          </w:p>
          <w:p w14:paraId="2E757F94" w14:textId="30FA114D" w:rsidR="00E521F0" w:rsidRPr="000D0A3A" w:rsidRDefault="00E521F0" w:rsidP="00600DAE">
            <w:pPr>
              <w:jc w:val="both"/>
              <w:rPr>
                <w:rFonts w:eastAsia="Calibri"/>
                <w:sz w:val="20"/>
                <w:szCs w:val="20"/>
                <w:lang w:eastAsia="en-US"/>
              </w:rPr>
            </w:pPr>
            <w:r w:rsidRPr="0040730D">
              <w:rPr>
                <w:rFonts w:eastAsia="Calibri"/>
                <w:i/>
                <w:iCs/>
                <w:color w:val="0070C0"/>
                <w:sz w:val="20"/>
                <w:szCs w:val="20"/>
                <w:lang w:eastAsia="en-US"/>
              </w:rPr>
              <w:t>Atbilstoši MK noteikumu 3</w:t>
            </w:r>
            <w:r>
              <w:rPr>
                <w:rFonts w:eastAsia="Calibri"/>
                <w:i/>
                <w:iCs/>
                <w:color w:val="0070C0"/>
                <w:sz w:val="20"/>
                <w:szCs w:val="20"/>
                <w:lang w:eastAsia="en-US"/>
              </w:rPr>
              <w:t>6</w:t>
            </w:r>
            <w:r w:rsidRPr="0040730D">
              <w:rPr>
                <w:rFonts w:eastAsia="Calibri"/>
                <w:i/>
                <w:iCs/>
                <w:color w:val="0070C0"/>
                <w:sz w:val="20"/>
                <w:szCs w:val="20"/>
                <w:lang w:eastAsia="en-US"/>
              </w:rPr>
              <w:t>.5., 3</w:t>
            </w:r>
            <w:r>
              <w:rPr>
                <w:rFonts w:eastAsia="Calibri"/>
                <w:i/>
                <w:iCs/>
                <w:color w:val="0070C0"/>
                <w:sz w:val="20"/>
                <w:szCs w:val="20"/>
                <w:lang w:eastAsia="en-US"/>
              </w:rPr>
              <w:t>6</w:t>
            </w:r>
            <w:r w:rsidRPr="0040730D">
              <w:rPr>
                <w:rFonts w:eastAsia="Calibri"/>
                <w:i/>
                <w:iCs/>
                <w:color w:val="0070C0"/>
                <w:sz w:val="20"/>
                <w:szCs w:val="20"/>
                <w:lang w:eastAsia="en-US"/>
              </w:rPr>
              <w:t>.3.1., 3</w:t>
            </w:r>
            <w:r>
              <w:rPr>
                <w:rFonts w:eastAsia="Calibri"/>
                <w:i/>
                <w:iCs/>
                <w:color w:val="0070C0"/>
                <w:sz w:val="20"/>
                <w:szCs w:val="20"/>
                <w:lang w:eastAsia="en-US"/>
              </w:rPr>
              <w:t>6</w:t>
            </w:r>
            <w:r w:rsidRPr="0040730D">
              <w:rPr>
                <w:rFonts w:eastAsia="Calibri"/>
                <w:i/>
                <w:iCs/>
                <w:color w:val="0070C0"/>
                <w:sz w:val="20"/>
                <w:szCs w:val="20"/>
                <w:lang w:eastAsia="en-US"/>
              </w:rPr>
              <w:t>.3.2., 3</w:t>
            </w:r>
            <w:r>
              <w:rPr>
                <w:rFonts w:eastAsia="Calibri"/>
                <w:i/>
                <w:iCs/>
                <w:color w:val="0070C0"/>
                <w:sz w:val="20"/>
                <w:szCs w:val="20"/>
                <w:lang w:eastAsia="en-US"/>
              </w:rPr>
              <w:t>6</w:t>
            </w:r>
            <w:r w:rsidRPr="0040730D">
              <w:rPr>
                <w:rFonts w:eastAsia="Calibri"/>
                <w:i/>
                <w:iCs/>
                <w:color w:val="0070C0"/>
                <w:sz w:val="20"/>
                <w:szCs w:val="20"/>
                <w:lang w:eastAsia="en-US"/>
              </w:rPr>
              <w:t>.3.3., 3</w:t>
            </w:r>
            <w:r>
              <w:rPr>
                <w:rFonts w:eastAsia="Calibri"/>
                <w:i/>
                <w:iCs/>
                <w:color w:val="0070C0"/>
                <w:sz w:val="20"/>
                <w:szCs w:val="20"/>
                <w:lang w:eastAsia="en-US"/>
              </w:rPr>
              <w:t>6</w:t>
            </w:r>
            <w:r w:rsidRPr="0040730D">
              <w:rPr>
                <w:rFonts w:eastAsia="Calibri"/>
                <w:i/>
                <w:iCs/>
                <w:color w:val="0070C0"/>
                <w:sz w:val="20"/>
                <w:szCs w:val="20"/>
                <w:lang w:eastAsia="en-US"/>
              </w:rPr>
              <w:t>.3.4. un 3</w:t>
            </w:r>
            <w:r>
              <w:rPr>
                <w:rFonts w:eastAsia="Calibri"/>
                <w:i/>
                <w:iCs/>
                <w:color w:val="0070C0"/>
                <w:sz w:val="20"/>
                <w:szCs w:val="20"/>
                <w:lang w:eastAsia="en-US"/>
              </w:rPr>
              <w:t>6</w:t>
            </w:r>
            <w:r w:rsidRPr="0040730D">
              <w:rPr>
                <w:rFonts w:eastAsia="Calibri"/>
                <w:i/>
                <w:iCs/>
                <w:color w:val="0070C0"/>
                <w:sz w:val="20"/>
                <w:szCs w:val="20"/>
                <w:lang w:eastAsia="en-US"/>
              </w:rPr>
              <w:t>.7.  apakšpunktam</w:t>
            </w:r>
          </w:p>
        </w:tc>
        <w:tc>
          <w:tcPr>
            <w:tcW w:w="1122" w:type="dxa"/>
            <w:tcBorders>
              <w:top w:val="nil"/>
              <w:left w:val="nil"/>
              <w:bottom w:val="single" w:sz="4" w:space="0" w:color="auto"/>
              <w:right w:val="single" w:sz="4" w:space="0" w:color="auto"/>
            </w:tcBorders>
            <w:shd w:val="clear" w:color="auto" w:fill="CCE2DF"/>
          </w:tcPr>
          <w:p w14:paraId="6CAC2F19" w14:textId="5FF3C033" w:rsidR="00E521F0" w:rsidRDefault="00E521F0">
            <w:pPr>
              <w:jc w:val="center"/>
              <w:rPr>
                <w:rFonts w:eastAsia="Calibri"/>
                <w:sz w:val="20"/>
                <w:szCs w:val="20"/>
                <w:lang w:eastAsia="en-US"/>
              </w:rPr>
            </w:pPr>
            <w:r>
              <w:rPr>
                <w:rFonts w:eastAsia="Calibri"/>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2497C639" w14:textId="2521524D" w:rsidR="00E521F0" w:rsidRDefault="00E521F0">
            <w:pPr>
              <w:jc w:val="center"/>
              <w:rPr>
                <w:rFonts w:eastAsia="Calibri"/>
                <w:sz w:val="20"/>
                <w:szCs w:val="20"/>
                <w:lang w:eastAsia="en-US"/>
              </w:rPr>
            </w:pPr>
            <w:r>
              <w:rPr>
                <w:rFonts w:eastAsia="Calibri"/>
                <w:sz w:val="20"/>
                <w:szCs w:val="20"/>
                <w:lang w:eastAsia="en-US"/>
              </w:rPr>
              <w:t>-</w:t>
            </w:r>
          </w:p>
        </w:tc>
        <w:tc>
          <w:tcPr>
            <w:tcW w:w="1281" w:type="dxa"/>
            <w:tcBorders>
              <w:top w:val="single" w:sz="4" w:space="0" w:color="auto"/>
              <w:left w:val="single" w:sz="4" w:space="0" w:color="auto"/>
              <w:bottom w:val="single" w:sz="4" w:space="0" w:color="auto"/>
              <w:right w:val="single" w:sz="4" w:space="0" w:color="auto"/>
            </w:tcBorders>
            <w:shd w:val="clear" w:color="auto" w:fill="CCE2DF"/>
          </w:tcPr>
          <w:p w14:paraId="3126C250" w14:textId="77777777" w:rsidR="00E521F0" w:rsidRPr="00B80E93" w:rsidRDefault="00E521F0">
            <w:pPr>
              <w:jc w:val="right"/>
              <w:rPr>
                <w:rFonts w:eastAsia="Calibri"/>
                <w:sz w:val="20"/>
                <w:szCs w:val="20"/>
                <w:lang w:eastAsia="en-US"/>
              </w:rPr>
            </w:pPr>
          </w:p>
        </w:tc>
        <w:tc>
          <w:tcPr>
            <w:tcW w:w="1422" w:type="dxa"/>
            <w:tcBorders>
              <w:top w:val="single" w:sz="4" w:space="0" w:color="auto"/>
              <w:left w:val="single" w:sz="4" w:space="0" w:color="auto"/>
              <w:bottom w:val="single" w:sz="4" w:space="0" w:color="auto"/>
              <w:right w:val="single" w:sz="4" w:space="0" w:color="auto"/>
            </w:tcBorders>
            <w:shd w:val="clear" w:color="auto" w:fill="CCE2DF"/>
          </w:tcPr>
          <w:p w14:paraId="36F94909" w14:textId="77777777" w:rsidR="00E521F0" w:rsidRPr="00B80E93" w:rsidRDefault="00E521F0">
            <w:pPr>
              <w:jc w:val="right"/>
              <w:rPr>
                <w:rFonts w:eastAsia="Calibri"/>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1473AD2C" w14:textId="77777777" w:rsidR="00E521F0" w:rsidRDefault="00E521F0">
            <w:pPr>
              <w:jc w:val="right"/>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34C72EBA" w14:textId="77777777" w:rsidR="00E521F0" w:rsidRDefault="00E521F0">
            <w:pPr>
              <w:jc w:val="right"/>
              <w:rPr>
                <w:rFonts w:eastAsia="Calibri"/>
                <w:lang w:eastAsia="en-US"/>
              </w:rPr>
            </w:pPr>
          </w:p>
        </w:tc>
      </w:tr>
      <w:tr w:rsidR="00E521F0" w14:paraId="6A999F2F" w14:textId="77777777" w:rsidTr="004B2942">
        <w:trPr>
          <w:trHeight w:val="300"/>
          <w:jc w:val="center"/>
        </w:trPr>
        <w:tc>
          <w:tcPr>
            <w:tcW w:w="1124" w:type="dxa"/>
            <w:tcBorders>
              <w:top w:val="nil"/>
              <w:left w:val="single" w:sz="4" w:space="0" w:color="auto"/>
              <w:bottom w:val="single" w:sz="4" w:space="0" w:color="auto"/>
              <w:right w:val="nil"/>
            </w:tcBorders>
            <w:shd w:val="clear" w:color="auto" w:fill="CCE2DF"/>
            <w:vAlign w:val="center"/>
          </w:tcPr>
          <w:p w14:paraId="6E84A3F1" w14:textId="07043766" w:rsidR="00E521F0" w:rsidRPr="00970FF4" w:rsidRDefault="00E521F0">
            <w:pPr>
              <w:rPr>
                <w:rFonts w:eastAsia="Calibri"/>
                <w:sz w:val="20"/>
                <w:szCs w:val="20"/>
                <w:lang w:eastAsia="en-US"/>
              </w:rPr>
            </w:pPr>
            <w:r w:rsidRPr="00970FF4">
              <w:rPr>
                <w:rFonts w:eastAsia="Calibri"/>
                <w:sz w:val="20"/>
                <w:szCs w:val="20"/>
                <w:lang w:eastAsia="en-US"/>
              </w:rPr>
              <w:t>7.4.5.</w:t>
            </w:r>
          </w:p>
        </w:tc>
        <w:tc>
          <w:tcPr>
            <w:tcW w:w="4675" w:type="dxa"/>
            <w:tcBorders>
              <w:top w:val="nil"/>
              <w:left w:val="single" w:sz="4" w:space="0" w:color="auto"/>
              <w:bottom w:val="single" w:sz="4" w:space="0" w:color="auto"/>
              <w:right w:val="single" w:sz="4" w:space="0" w:color="auto"/>
            </w:tcBorders>
            <w:shd w:val="clear" w:color="auto" w:fill="CCE2DF"/>
            <w:vAlign w:val="center"/>
          </w:tcPr>
          <w:p w14:paraId="7466E413" w14:textId="77777777" w:rsidR="00504248" w:rsidRDefault="00E521F0" w:rsidP="00600DAE">
            <w:pPr>
              <w:jc w:val="both"/>
              <w:rPr>
                <w:rFonts w:eastAsia="Calibri"/>
                <w:sz w:val="20"/>
                <w:szCs w:val="20"/>
                <w:lang w:eastAsia="en-US"/>
              </w:rPr>
            </w:pPr>
            <w:proofErr w:type="spellStart"/>
            <w:r w:rsidRPr="0040730D">
              <w:rPr>
                <w:rFonts w:eastAsia="Calibri"/>
                <w:sz w:val="20"/>
                <w:szCs w:val="20"/>
                <w:lang w:eastAsia="en-US"/>
              </w:rPr>
              <w:t>Remediācijas</w:t>
            </w:r>
            <w:proofErr w:type="spellEnd"/>
            <w:r w:rsidRPr="0040730D">
              <w:rPr>
                <w:rFonts w:eastAsia="Calibri"/>
                <w:sz w:val="20"/>
                <w:szCs w:val="20"/>
                <w:lang w:eastAsia="en-US"/>
              </w:rPr>
              <w:t xml:space="preserve"> un  sanācijas darbu, arī būvdarbu, izmaksas </w:t>
            </w:r>
          </w:p>
          <w:p w14:paraId="719234D5" w14:textId="62D29A1B" w:rsidR="00E521F0" w:rsidRPr="0040730D" w:rsidRDefault="00E521F0" w:rsidP="00600DAE">
            <w:pPr>
              <w:jc w:val="both"/>
              <w:rPr>
                <w:rFonts w:eastAsia="Calibri"/>
                <w:sz w:val="20"/>
                <w:szCs w:val="20"/>
                <w:lang w:eastAsia="en-US"/>
              </w:rPr>
            </w:pPr>
            <w:r w:rsidRPr="0040730D">
              <w:rPr>
                <w:rFonts w:eastAsia="Calibri"/>
                <w:i/>
                <w:iCs/>
                <w:color w:val="0070C0"/>
                <w:sz w:val="20"/>
                <w:szCs w:val="20"/>
                <w:lang w:eastAsia="en-US"/>
              </w:rPr>
              <w:t xml:space="preserve">Atbilstoši MK noteikumu </w:t>
            </w:r>
            <w:r w:rsidRPr="0040730D">
              <w:rPr>
                <w:rFonts w:eastAsia="Calibri"/>
                <w:color w:val="0070C0"/>
                <w:sz w:val="20"/>
                <w:szCs w:val="20"/>
                <w:lang w:eastAsia="en-US"/>
              </w:rPr>
              <w:t xml:space="preserve"> </w:t>
            </w:r>
            <w:r w:rsidRPr="0040730D">
              <w:rPr>
                <w:rFonts w:eastAsia="Calibri"/>
                <w:i/>
                <w:iCs/>
                <w:color w:val="0070C0"/>
                <w:sz w:val="20"/>
                <w:szCs w:val="20"/>
                <w:lang w:eastAsia="en-US"/>
              </w:rPr>
              <w:t>3</w:t>
            </w:r>
            <w:r>
              <w:rPr>
                <w:rFonts w:eastAsia="Calibri"/>
                <w:i/>
                <w:iCs/>
                <w:color w:val="0070C0"/>
                <w:sz w:val="20"/>
                <w:szCs w:val="20"/>
                <w:lang w:eastAsia="en-US"/>
              </w:rPr>
              <w:t>6</w:t>
            </w:r>
            <w:r w:rsidRPr="0040730D">
              <w:rPr>
                <w:rFonts w:eastAsia="Calibri"/>
                <w:i/>
                <w:iCs/>
                <w:color w:val="0070C0"/>
                <w:sz w:val="20"/>
                <w:szCs w:val="20"/>
                <w:lang w:eastAsia="en-US"/>
              </w:rPr>
              <w:t>.6</w:t>
            </w:r>
            <w:r w:rsidR="00504248">
              <w:rPr>
                <w:rFonts w:eastAsia="Calibri"/>
                <w:i/>
                <w:iCs/>
                <w:color w:val="0070C0"/>
                <w:sz w:val="20"/>
                <w:szCs w:val="20"/>
                <w:lang w:eastAsia="en-US"/>
              </w:rPr>
              <w:t>.</w:t>
            </w:r>
            <w:r w:rsidR="00BE2557">
              <w:rPr>
                <w:rFonts w:eastAsia="Calibri"/>
                <w:i/>
                <w:iCs/>
                <w:color w:val="0070C0"/>
                <w:sz w:val="20"/>
                <w:szCs w:val="20"/>
                <w:lang w:eastAsia="en-US"/>
              </w:rPr>
              <w:t>apakšpunktam</w:t>
            </w:r>
            <w:r w:rsidR="00504248">
              <w:rPr>
                <w:rFonts w:eastAsia="Calibri"/>
                <w:i/>
                <w:iCs/>
                <w:color w:val="0070C0"/>
                <w:sz w:val="20"/>
                <w:szCs w:val="20"/>
                <w:lang w:eastAsia="en-US"/>
              </w:rPr>
              <w:t xml:space="preserve"> </w:t>
            </w:r>
            <w:r w:rsidR="00407E43">
              <w:rPr>
                <w:rFonts w:eastAsia="Calibri"/>
                <w:i/>
                <w:iCs/>
                <w:color w:val="0070C0"/>
                <w:sz w:val="20"/>
                <w:szCs w:val="20"/>
                <w:lang w:eastAsia="en-US"/>
              </w:rPr>
              <w:t xml:space="preserve"> un izmaksas nepārsniedz 50% no projekta kopējām attiecināmajām izmaksām</w:t>
            </w:r>
          </w:p>
        </w:tc>
        <w:tc>
          <w:tcPr>
            <w:tcW w:w="1122" w:type="dxa"/>
            <w:tcBorders>
              <w:top w:val="nil"/>
              <w:left w:val="nil"/>
              <w:bottom w:val="single" w:sz="4" w:space="0" w:color="auto"/>
              <w:right w:val="single" w:sz="4" w:space="0" w:color="auto"/>
            </w:tcBorders>
            <w:shd w:val="clear" w:color="auto" w:fill="CCE2DF"/>
          </w:tcPr>
          <w:p w14:paraId="1101B8F5" w14:textId="5DB0FC71" w:rsidR="00E521F0" w:rsidRDefault="00E521F0">
            <w:pPr>
              <w:jc w:val="center"/>
              <w:rPr>
                <w:rFonts w:eastAsia="Calibri"/>
                <w:sz w:val="20"/>
                <w:szCs w:val="20"/>
                <w:lang w:eastAsia="en-US"/>
              </w:rPr>
            </w:pPr>
            <w:r>
              <w:rPr>
                <w:rFonts w:eastAsia="Calibri"/>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0A213FF0" w14:textId="69D15ACF" w:rsidR="00E521F0" w:rsidRDefault="00E521F0">
            <w:pPr>
              <w:jc w:val="center"/>
              <w:rPr>
                <w:rFonts w:eastAsia="Calibri"/>
                <w:sz w:val="20"/>
                <w:szCs w:val="20"/>
                <w:lang w:eastAsia="en-US"/>
              </w:rPr>
            </w:pPr>
            <w:r>
              <w:rPr>
                <w:rFonts w:eastAsia="Calibri"/>
                <w:sz w:val="20"/>
                <w:szCs w:val="20"/>
                <w:lang w:eastAsia="en-US"/>
              </w:rPr>
              <w:t>-</w:t>
            </w:r>
          </w:p>
        </w:tc>
        <w:tc>
          <w:tcPr>
            <w:tcW w:w="1281" w:type="dxa"/>
            <w:tcBorders>
              <w:top w:val="single" w:sz="4" w:space="0" w:color="auto"/>
              <w:left w:val="single" w:sz="4" w:space="0" w:color="auto"/>
              <w:bottom w:val="single" w:sz="4" w:space="0" w:color="auto"/>
              <w:right w:val="single" w:sz="4" w:space="0" w:color="auto"/>
            </w:tcBorders>
            <w:shd w:val="clear" w:color="auto" w:fill="CCE2DF"/>
          </w:tcPr>
          <w:p w14:paraId="2401F91C" w14:textId="77777777" w:rsidR="00E521F0" w:rsidRPr="00B80E93" w:rsidRDefault="00E521F0">
            <w:pPr>
              <w:jc w:val="right"/>
              <w:rPr>
                <w:rFonts w:eastAsia="Calibri"/>
                <w:sz w:val="20"/>
                <w:szCs w:val="20"/>
                <w:lang w:eastAsia="en-US"/>
              </w:rPr>
            </w:pPr>
          </w:p>
        </w:tc>
        <w:tc>
          <w:tcPr>
            <w:tcW w:w="1422" w:type="dxa"/>
            <w:tcBorders>
              <w:top w:val="single" w:sz="4" w:space="0" w:color="auto"/>
              <w:left w:val="single" w:sz="4" w:space="0" w:color="auto"/>
              <w:bottom w:val="single" w:sz="4" w:space="0" w:color="auto"/>
              <w:right w:val="single" w:sz="4" w:space="0" w:color="auto"/>
            </w:tcBorders>
            <w:shd w:val="clear" w:color="auto" w:fill="CCE2DF"/>
          </w:tcPr>
          <w:p w14:paraId="7ABE7791" w14:textId="77777777" w:rsidR="00E521F0" w:rsidRPr="00B80E93" w:rsidRDefault="00E521F0">
            <w:pPr>
              <w:jc w:val="right"/>
              <w:rPr>
                <w:rFonts w:eastAsia="Calibri"/>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77FDF20E" w14:textId="37A5F530" w:rsidR="00E521F0" w:rsidRDefault="00407E43" w:rsidP="00407E43">
            <w:pPr>
              <w:jc w:val="center"/>
              <w:rPr>
                <w:rFonts w:eastAsia="Calibri"/>
                <w:lang w:eastAsia="en-US"/>
              </w:rPr>
            </w:pPr>
            <w:r w:rsidRPr="005C6AD8">
              <w:rPr>
                <w:rFonts w:eastAsia="Times New Roman"/>
                <w:b/>
                <w:bCs/>
                <w:color w:val="0070C0"/>
                <w:sz w:val="16"/>
                <w:szCs w:val="16"/>
              </w:rPr>
              <w:t>≤</w:t>
            </w:r>
            <w:r>
              <w:rPr>
                <w:rFonts w:eastAsia="Times New Roman"/>
                <w:b/>
                <w:bCs/>
                <w:color w:val="0070C0"/>
                <w:sz w:val="16"/>
                <w:szCs w:val="16"/>
              </w:rPr>
              <w:t>50</w:t>
            </w:r>
            <w:r w:rsidRPr="005C6AD8">
              <w:rPr>
                <w:rFonts w:eastAsia="Times New Roman"/>
                <w:b/>
                <w:bCs/>
                <w:color w:val="0070C0"/>
                <w:sz w:val="16"/>
                <w:szCs w:val="16"/>
              </w:rPr>
              <w:t>% no kopējām attiecināmajām</w:t>
            </w:r>
            <w:r>
              <w:rPr>
                <w:rFonts w:eastAsia="Times New Roman"/>
                <w:b/>
                <w:bCs/>
                <w:color w:val="0070C0"/>
                <w:sz w:val="16"/>
                <w:szCs w:val="16"/>
              </w:rPr>
              <w:t xml:space="preserve"> izmaksām</w:t>
            </w: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643BF101" w14:textId="77777777" w:rsidR="00E521F0" w:rsidRDefault="00E521F0">
            <w:pPr>
              <w:jc w:val="right"/>
              <w:rPr>
                <w:rFonts w:eastAsia="Calibri"/>
                <w:lang w:eastAsia="en-US"/>
              </w:rPr>
            </w:pPr>
          </w:p>
        </w:tc>
      </w:tr>
      <w:tr w:rsidR="00E521F0" w14:paraId="5083E6F4" w14:textId="77777777" w:rsidTr="004B2942">
        <w:trPr>
          <w:trHeight w:val="300"/>
          <w:jc w:val="center"/>
        </w:trPr>
        <w:tc>
          <w:tcPr>
            <w:tcW w:w="1124" w:type="dxa"/>
            <w:tcBorders>
              <w:top w:val="nil"/>
              <w:left w:val="single" w:sz="4" w:space="0" w:color="auto"/>
              <w:bottom w:val="single" w:sz="4" w:space="0" w:color="auto"/>
              <w:right w:val="nil"/>
            </w:tcBorders>
            <w:shd w:val="clear" w:color="auto" w:fill="CCE2DF"/>
            <w:vAlign w:val="center"/>
          </w:tcPr>
          <w:p w14:paraId="4121F874" w14:textId="1DF4F33E" w:rsidR="00E521F0" w:rsidRPr="00970FF4" w:rsidRDefault="00E521F0">
            <w:pPr>
              <w:rPr>
                <w:rFonts w:eastAsia="Calibri"/>
                <w:sz w:val="20"/>
                <w:szCs w:val="20"/>
                <w:lang w:eastAsia="en-US"/>
              </w:rPr>
            </w:pPr>
            <w:r w:rsidRPr="00970FF4">
              <w:rPr>
                <w:rFonts w:eastAsia="Calibri"/>
                <w:sz w:val="20"/>
                <w:szCs w:val="20"/>
                <w:lang w:eastAsia="en-US"/>
              </w:rPr>
              <w:t>7.5.</w:t>
            </w:r>
          </w:p>
        </w:tc>
        <w:tc>
          <w:tcPr>
            <w:tcW w:w="4675" w:type="dxa"/>
            <w:tcBorders>
              <w:top w:val="nil"/>
              <w:left w:val="single" w:sz="4" w:space="0" w:color="auto"/>
              <w:bottom w:val="single" w:sz="4" w:space="0" w:color="auto"/>
              <w:right w:val="single" w:sz="4" w:space="0" w:color="auto"/>
            </w:tcBorders>
            <w:shd w:val="clear" w:color="auto" w:fill="CCE2DF"/>
            <w:vAlign w:val="center"/>
          </w:tcPr>
          <w:p w14:paraId="4F4557E0" w14:textId="7F52478B" w:rsidR="00E521F0" w:rsidRPr="000D0A3A" w:rsidRDefault="00E521F0">
            <w:pPr>
              <w:jc w:val="both"/>
              <w:rPr>
                <w:rFonts w:eastAsia="Calibri"/>
                <w:sz w:val="20"/>
                <w:szCs w:val="20"/>
                <w:lang w:eastAsia="en-US"/>
              </w:rPr>
            </w:pPr>
            <w:r w:rsidRPr="000D0A3A">
              <w:rPr>
                <w:rFonts w:eastAsia="Calibri"/>
                <w:sz w:val="20"/>
                <w:szCs w:val="20"/>
                <w:lang w:eastAsia="en-US"/>
              </w:rPr>
              <w:t>Būvdarbu izmaksas (ēkas), tai skaitā labiekārtošanas izmaksas</w:t>
            </w:r>
          </w:p>
        </w:tc>
        <w:tc>
          <w:tcPr>
            <w:tcW w:w="1122" w:type="dxa"/>
            <w:tcBorders>
              <w:top w:val="nil"/>
              <w:left w:val="nil"/>
              <w:bottom w:val="single" w:sz="4" w:space="0" w:color="auto"/>
              <w:right w:val="single" w:sz="4" w:space="0" w:color="auto"/>
            </w:tcBorders>
            <w:shd w:val="clear" w:color="auto" w:fill="CCE2DF"/>
          </w:tcPr>
          <w:p w14:paraId="32490F22" w14:textId="5C18DEB6" w:rsidR="00E521F0" w:rsidRPr="00B80E93" w:rsidRDefault="00E521F0" w:rsidP="00D469FA">
            <w:pPr>
              <w:jc w:val="center"/>
              <w:rPr>
                <w:rFonts w:eastAsia="Calibri"/>
                <w:sz w:val="20"/>
                <w:szCs w:val="20"/>
                <w:lang w:eastAsia="en-US"/>
              </w:rPr>
            </w:pPr>
            <w:r>
              <w:rPr>
                <w:rFonts w:eastAsia="Calibri"/>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37D64E43" w14:textId="4124DD09" w:rsidR="00E521F0" w:rsidRPr="00B80E93" w:rsidRDefault="00E521F0">
            <w:pPr>
              <w:jc w:val="center"/>
              <w:rPr>
                <w:rFonts w:eastAsia="Calibri"/>
                <w:sz w:val="20"/>
                <w:szCs w:val="20"/>
                <w:lang w:eastAsia="en-US"/>
              </w:rPr>
            </w:pPr>
            <w:r>
              <w:rPr>
                <w:rFonts w:eastAsia="Calibri"/>
                <w:sz w:val="20"/>
                <w:szCs w:val="20"/>
                <w:lang w:eastAsia="en-US"/>
              </w:rPr>
              <w:t>-</w:t>
            </w:r>
          </w:p>
        </w:tc>
        <w:tc>
          <w:tcPr>
            <w:tcW w:w="1281" w:type="dxa"/>
            <w:tcBorders>
              <w:top w:val="single" w:sz="4" w:space="0" w:color="auto"/>
              <w:left w:val="single" w:sz="4" w:space="0" w:color="auto"/>
              <w:bottom w:val="single" w:sz="4" w:space="0" w:color="auto"/>
              <w:right w:val="single" w:sz="4" w:space="0" w:color="auto"/>
            </w:tcBorders>
            <w:shd w:val="clear" w:color="auto" w:fill="CCE2DF"/>
          </w:tcPr>
          <w:p w14:paraId="2E969F83" w14:textId="77777777" w:rsidR="00E521F0" w:rsidRPr="00B80E93" w:rsidRDefault="00E521F0">
            <w:pPr>
              <w:jc w:val="right"/>
              <w:rPr>
                <w:rFonts w:eastAsia="Calibri"/>
                <w:sz w:val="20"/>
                <w:szCs w:val="20"/>
                <w:lang w:eastAsia="en-US"/>
              </w:rPr>
            </w:pPr>
          </w:p>
        </w:tc>
        <w:tc>
          <w:tcPr>
            <w:tcW w:w="1422" w:type="dxa"/>
            <w:tcBorders>
              <w:top w:val="single" w:sz="4" w:space="0" w:color="auto"/>
              <w:left w:val="single" w:sz="4" w:space="0" w:color="auto"/>
              <w:bottom w:val="single" w:sz="4" w:space="0" w:color="auto"/>
              <w:right w:val="single" w:sz="4" w:space="0" w:color="auto"/>
            </w:tcBorders>
            <w:shd w:val="clear" w:color="auto" w:fill="CCE2DF"/>
          </w:tcPr>
          <w:p w14:paraId="637233CA" w14:textId="77777777" w:rsidR="00E521F0" w:rsidRPr="00B80E93" w:rsidRDefault="00E521F0">
            <w:pPr>
              <w:jc w:val="right"/>
              <w:rPr>
                <w:rFonts w:eastAsia="Calibri"/>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2F39A600" w14:textId="77777777" w:rsidR="00E521F0" w:rsidRDefault="00E521F0">
            <w:pPr>
              <w:jc w:val="right"/>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51A20AC4" w14:textId="77777777" w:rsidR="00E521F0" w:rsidRDefault="00E521F0">
            <w:pPr>
              <w:jc w:val="right"/>
              <w:rPr>
                <w:rFonts w:eastAsia="Calibri"/>
                <w:lang w:eastAsia="en-US"/>
              </w:rPr>
            </w:pPr>
          </w:p>
        </w:tc>
      </w:tr>
      <w:tr w:rsidR="00E521F0" w14:paraId="2F9BA408" w14:textId="77777777" w:rsidTr="004B2942">
        <w:trPr>
          <w:trHeight w:val="300"/>
          <w:jc w:val="center"/>
        </w:trPr>
        <w:tc>
          <w:tcPr>
            <w:tcW w:w="1124" w:type="dxa"/>
            <w:tcBorders>
              <w:top w:val="nil"/>
              <w:left w:val="single" w:sz="4" w:space="0" w:color="auto"/>
              <w:bottom w:val="single" w:sz="4" w:space="0" w:color="auto"/>
              <w:right w:val="nil"/>
            </w:tcBorders>
            <w:shd w:val="clear" w:color="auto" w:fill="CCE2DF"/>
            <w:vAlign w:val="center"/>
          </w:tcPr>
          <w:p w14:paraId="501EE4A2" w14:textId="7E38EAFA" w:rsidR="00E521F0" w:rsidRPr="00970FF4" w:rsidRDefault="00E521F0">
            <w:pPr>
              <w:rPr>
                <w:rFonts w:eastAsia="Calibri"/>
                <w:sz w:val="20"/>
                <w:szCs w:val="20"/>
                <w:lang w:eastAsia="en-US"/>
              </w:rPr>
            </w:pPr>
            <w:r w:rsidRPr="00970FF4">
              <w:rPr>
                <w:rFonts w:eastAsia="Calibri"/>
                <w:sz w:val="20"/>
                <w:szCs w:val="20"/>
                <w:lang w:eastAsia="en-US"/>
              </w:rPr>
              <w:t>7.5.1.</w:t>
            </w:r>
          </w:p>
        </w:tc>
        <w:tc>
          <w:tcPr>
            <w:tcW w:w="4675" w:type="dxa"/>
            <w:tcBorders>
              <w:top w:val="nil"/>
              <w:left w:val="single" w:sz="4" w:space="0" w:color="auto"/>
              <w:bottom w:val="single" w:sz="4" w:space="0" w:color="auto"/>
              <w:right w:val="single" w:sz="4" w:space="0" w:color="auto"/>
            </w:tcBorders>
            <w:shd w:val="clear" w:color="auto" w:fill="CCE2DF"/>
            <w:vAlign w:val="center"/>
          </w:tcPr>
          <w:p w14:paraId="02C52094" w14:textId="05265C68" w:rsidR="00E521F0" w:rsidRPr="0040730D" w:rsidRDefault="00E521F0" w:rsidP="00E07426">
            <w:pPr>
              <w:jc w:val="both"/>
              <w:rPr>
                <w:rFonts w:eastAsia="Calibri"/>
                <w:sz w:val="20"/>
                <w:szCs w:val="20"/>
                <w:lang w:eastAsia="en-US"/>
              </w:rPr>
            </w:pPr>
            <w:r w:rsidRPr="0040730D">
              <w:rPr>
                <w:rFonts w:eastAsia="Calibri"/>
                <w:sz w:val="20"/>
                <w:szCs w:val="20"/>
                <w:lang w:eastAsia="en-US"/>
              </w:rPr>
              <w:t>Ēku un ar tām saistītās infrastruktūras</w:t>
            </w:r>
            <w:r>
              <w:rPr>
                <w:rFonts w:eastAsia="Calibri"/>
                <w:sz w:val="20"/>
                <w:szCs w:val="20"/>
                <w:lang w:eastAsia="en-US"/>
              </w:rPr>
              <w:t xml:space="preserve"> attīstīšanas</w:t>
            </w:r>
            <w:r w:rsidRPr="0040730D">
              <w:rPr>
                <w:rFonts w:eastAsia="Calibri"/>
                <w:sz w:val="20"/>
                <w:szCs w:val="20"/>
                <w:lang w:eastAsia="en-US"/>
              </w:rPr>
              <w:t xml:space="preserve"> izmaksas</w:t>
            </w:r>
          </w:p>
          <w:p w14:paraId="4C35FFDB" w14:textId="1FBDF7EB" w:rsidR="00E521F0" w:rsidRPr="000D0A3A" w:rsidRDefault="00E521F0" w:rsidP="00E07426">
            <w:pPr>
              <w:jc w:val="both"/>
              <w:rPr>
                <w:rFonts w:eastAsia="Calibri"/>
                <w:sz w:val="20"/>
                <w:szCs w:val="20"/>
                <w:lang w:eastAsia="en-US"/>
              </w:rPr>
            </w:pPr>
            <w:r w:rsidRPr="0040730D">
              <w:rPr>
                <w:rFonts w:eastAsia="Calibri"/>
                <w:i/>
                <w:iCs/>
                <w:color w:val="0070C0"/>
                <w:sz w:val="20"/>
                <w:szCs w:val="20"/>
                <w:lang w:eastAsia="en-US"/>
              </w:rPr>
              <w:t>Atbilstoši MK noteikumu 3</w:t>
            </w:r>
            <w:r>
              <w:rPr>
                <w:rFonts w:eastAsia="Calibri"/>
                <w:i/>
                <w:iCs/>
                <w:color w:val="0070C0"/>
                <w:sz w:val="20"/>
                <w:szCs w:val="20"/>
                <w:lang w:eastAsia="en-US"/>
              </w:rPr>
              <w:t>6</w:t>
            </w:r>
            <w:r w:rsidRPr="0040730D">
              <w:rPr>
                <w:rFonts w:eastAsia="Calibri"/>
                <w:i/>
                <w:iCs/>
                <w:color w:val="0070C0"/>
                <w:sz w:val="20"/>
                <w:szCs w:val="20"/>
                <w:lang w:eastAsia="en-US"/>
              </w:rPr>
              <w:t>.4.1. 3</w:t>
            </w:r>
            <w:r>
              <w:rPr>
                <w:rFonts w:eastAsia="Calibri"/>
                <w:i/>
                <w:iCs/>
                <w:color w:val="0070C0"/>
                <w:sz w:val="20"/>
                <w:szCs w:val="20"/>
                <w:lang w:eastAsia="en-US"/>
              </w:rPr>
              <w:t>6</w:t>
            </w:r>
            <w:r w:rsidRPr="0040730D">
              <w:rPr>
                <w:rFonts w:eastAsia="Calibri"/>
                <w:i/>
                <w:iCs/>
                <w:color w:val="0070C0"/>
                <w:sz w:val="20"/>
                <w:szCs w:val="20"/>
                <w:lang w:eastAsia="en-US"/>
              </w:rPr>
              <w:t>.4.2., 3</w:t>
            </w:r>
            <w:r>
              <w:rPr>
                <w:rFonts w:eastAsia="Calibri"/>
                <w:i/>
                <w:iCs/>
                <w:color w:val="0070C0"/>
                <w:sz w:val="20"/>
                <w:szCs w:val="20"/>
                <w:lang w:eastAsia="en-US"/>
              </w:rPr>
              <w:t>6</w:t>
            </w:r>
            <w:r w:rsidRPr="0040730D">
              <w:rPr>
                <w:rFonts w:eastAsia="Calibri"/>
                <w:i/>
                <w:iCs/>
                <w:color w:val="0070C0"/>
                <w:sz w:val="20"/>
                <w:szCs w:val="20"/>
                <w:lang w:eastAsia="en-US"/>
              </w:rPr>
              <w:t>.4.4., 3</w:t>
            </w:r>
            <w:r>
              <w:rPr>
                <w:rFonts w:eastAsia="Calibri"/>
                <w:i/>
                <w:iCs/>
                <w:color w:val="0070C0"/>
                <w:sz w:val="20"/>
                <w:szCs w:val="20"/>
                <w:lang w:eastAsia="en-US"/>
              </w:rPr>
              <w:t>6</w:t>
            </w:r>
            <w:r w:rsidRPr="0040730D">
              <w:rPr>
                <w:rFonts w:eastAsia="Calibri"/>
                <w:i/>
                <w:iCs/>
                <w:color w:val="0070C0"/>
                <w:sz w:val="20"/>
                <w:szCs w:val="20"/>
                <w:lang w:eastAsia="en-US"/>
              </w:rPr>
              <w:t>.4.5., 3</w:t>
            </w:r>
            <w:r>
              <w:rPr>
                <w:rFonts w:eastAsia="Calibri"/>
                <w:i/>
                <w:iCs/>
                <w:color w:val="0070C0"/>
                <w:sz w:val="20"/>
                <w:szCs w:val="20"/>
                <w:lang w:eastAsia="en-US"/>
              </w:rPr>
              <w:t>6</w:t>
            </w:r>
            <w:r w:rsidRPr="0040730D">
              <w:rPr>
                <w:rFonts w:eastAsia="Calibri"/>
                <w:i/>
                <w:iCs/>
                <w:color w:val="0070C0"/>
                <w:sz w:val="20"/>
                <w:szCs w:val="20"/>
                <w:lang w:eastAsia="en-US"/>
              </w:rPr>
              <w:t>.4.6., 3</w:t>
            </w:r>
            <w:r>
              <w:rPr>
                <w:rFonts w:eastAsia="Calibri"/>
                <w:i/>
                <w:iCs/>
                <w:color w:val="0070C0"/>
                <w:sz w:val="20"/>
                <w:szCs w:val="20"/>
                <w:lang w:eastAsia="en-US"/>
              </w:rPr>
              <w:t>6</w:t>
            </w:r>
            <w:r w:rsidRPr="0040730D">
              <w:rPr>
                <w:rFonts w:eastAsia="Calibri"/>
                <w:i/>
                <w:iCs/>
                <w:color w:val="0070C0"/>
                <w:sz w:val="20"/>
                <w:szCs w:val="20"/>
                <w:lang w:eastAsia="en-US"/>
              </w:rPr>
              <w:t>.4.7.</w:t>
            </w:r>
            <w:r w:rsidR="00023A7A">
              <w:rPr>
                <w:rFonts w:eastAsia="Calibri"/>
                <w:i/>
                <w:iCs/>
                <w:color w:val="0070C0"/>
                <w:sz w:val="20"/>
                <w:szCs w:val="20"/>
                <w:lang w:eastAsia="en-US"/>
              </w:rPr>
              <w:t>, 36.5</w:t>
            </w:r>
            <w:r w:rsidR="003C6C6F">
              <w:rPr>
                <w:rFonts w:eastAsia="Calibri"/>
                <w:i/>
                <w:iCs/>
                <w:color w:val="0070C0"/>
                <w:sz w:val="20"/>
                <w:szCs w:val="20"/>
                <w:lang w:eastAsia="en-US"/>
              </w:rPr>
              <w:t>.</w:t>
            </w:r>
            <w:r w:rsidRPr="0040730D">
              <w:rPr>
                <w:rFonts w:eastAsia="Calibri"/>
                <w:i/>
                <w:iCs/>
                <w:color w:val="0070C0"/>
                <w:sz w:val="20"/>
                <w:szCs w:val="20"/>
                <w:lang w:eastAsia="en-US"/>
              </w:rPr>
              <w:t xml:space="preserve"> un 3</w:t>
            </w:r>
            <w:r>
              <w:rPr>
                <w:rFonts w:eastAsia="Calibri"/>
                <w:i/>
                <w:iCs/>
                <w:color w:val="0070C0"/>
                <w:sz w:val="20"/>
                <w:szCs w:val="20"/>
                <w:lang w:eastAsia="en-US"/>
              </w:rPr>
              <w:t>6</w:t>
            </w:r>
            <w:r w:rsidRPr="0040730D">
              <w:rPr>
                <w:rFonts w:eastAsia="Calibri"/>
                <w:i/>
                <w:iCs/>
                <w:color w:val="0070C0"/>
                <w:sz w:val="20"/>
                <w:szCs w:val="20"/>
                <w:lang w:eastAsia="en-US"/>
              </w:rPr>
              <w:t xml:space="preserve">.7.apakšpunktam. Nav atbalstāmas izmaksas ēkām, kurās paredzēta izmitināšana (NACE I sadaļa 55. nodaļa), fiziskās labsajūtas uzlabošana (NACE S sadaļa 96.04. klase) </w:t>
            </w:r>
            <w:r w:rsidR="00CD1622" w:rsidRPr="00CD1622">
              <w:rPr>
                <w:rFonts w:eastAsia="Calibri"/>
                <w:i/>
                <w:iCs/>
                <w:color w:val="0070C0"/>
                <w:sz w:val="20"/>
                <w:szCs w:val="20"/>
                <w:lang w:eastAsia="en-US"/>
              </w:rPr>
              <w:t>sporta nodarbības, izklaides un atpūtas darbība (NACE R sadaļa 93. nodaļa)</w:t>
            </w:r>
            <w:r w:rsidR="00CD1622">
              <w:rPr>
                <w:rFonts w:eastAsia="Calibri"/>
                <w:i/>
                <w:iCs/>
                <w:color w:val="0070C0"/>
                <w:sz w:val="20"/>
                <w:szCs w:val="20"/>
                <w:lang w:eastAsia="en-US"/>
              </w:rPr>
              <w:t xml:space="preserve"> </w:t>
            </w:r>
            <w:r w:rsidRPr="0040730D">
              <w:rPr>
                <w:rFonts w:eastAsia="Calibri"/>
                <w:i/>
                <w:iCs/>
                <w:color w:val="0070C0"/>
                <w:sz w:val="20"/>
                <w:szCs w:val="20"/>
                <w:lang w:eastAsia="en-US"/>
              </w:rPr>
              <w:t>un izglītības pakalpojumi (NACE P sadaļa)</w:t>
            </w:r>
          </w:p>
        </w:tc>
        <w:tc>
          <w:tcPr>
            <w:tcW w:w="1122" w:type="dxa"/>
            <w:tcBorders>
              <w:top w:val="nil"/>
              <w:left w:val="nil"/>
              <w:bottom w:val="single" w:sz="4" w:space="0" w:color="auto"/>
              <w:right w:val="single" w:sz="4" w:space="0" w:color="auto"/>
            </w:tcBorders>
            <w:shd w:val="clear" w:color="auto" w:fill="CCE2DF"/>
          </w:tcPr>
          <w:p w14:paraId="4EA548B4" w14:textId="5C266A19" w:rsidR="00E521F0" w:rsidRDefault="00E521F0" w:rsidP="00970FF4">
            <w:pPr>
              <w:jc w:val="center"/>
              <w:rPr>
                <w:rFonts w:eastAsia="Calibri"/>
                <w:sz w:val="20"/>
                <w:szCs w:val="20"/>
                <w:lang w:eastAsia="en-US"/>
              </w:rPr>
            </w:pPr>
            <w:r>
              <w:rPr>
                <w:rFonts w:eastAsia="Calibri"/>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35E2FA8E" w14:textId="48C13303" w:rsidR="00E521F0" w:rsidRDefault="00E521F0">
            <w:pPr>
              <w:jc w:val="center"/>
              <w:rPr>
                <w:rFonts w:eastAsia="Calibri"/>
                <w:sz w:val="20"/>
                <w:szCs w:val="20"/>
                <w:lang w:eastAsia="en-US"/>
              </w:rPr>
            </w:pPr>
            <w:r>
              <w:rPr>
                <w:rFonts w:eastAsia="Calibri"/>
                <w:sz w:val="20"/>
                <w:szCs w:val="20"/>
                <w:lang w:eastAsia="en-US"/>
              </w:rPr>
              <w:t>-</w:t>
            </w:r>
          </w:p>
        </w:tc>
        <w:tc>
          <w:tcPr>
            <w:tcW w:w="1281" w:type="dxa"/>
            <w:tcBorders>
              <w:top w:val="single" w:sz="4" w:space="0" w:color="auto"/>
              <w:left w:val="single" w:sz="4" w:space="0" w:color="auto"/>
              <w:bottom w:val="single" w:sz="4" w:space="0" w:color="auto"/>
              <w:right w:val="single" w:sz="4" w:space="0" w:color="auto"/>
            </w:tcBorders>
            <w:shd w:val="clear" w:color="auto" w:fill="CCE2DF"/>
          </w:tcPr>
          <w:p w14:paraId="6FD469ED" w14:textId="77777777" w:rsidR="00E521F0" w:rsidRPr="00B80E93" w:rsidRDefault="00E521F0">
            <w:pPr>
              <w:jc w:val="right"/>
              <w:rPr>
                <w:rFonts w:eastAsia="Calibri"/>
                <w:sz w:val="20"/>
                <w:szCs w:val="20"/>
                <w:lang w:eastAsia="en-US"/>
              </w:rPr>
            </w:pPr>
          </w:p>
        </w:tc>
        <w:tc>
          <w:tcPr>
            <w:tcW w:w="1422" w:type="dxa"/>
            <w:tcBorders>
              <w:top w:val="single" w:sz="4" w:space="0" w:color="auto"/>
              <w:left w:val="single" w:sz="4" w:space="0" w:color="auto"/>
              <w:bottom w:val="single" w:sz="4" w:space="0" w:color="auto"/>
              <w:right w:val="single" w:sz="4" w:space="0" w:color="auto"/>
            </w:tcBorders>
            <w:shd w:val="clear" w:color="auto" w:fill="CCE2DF"/>
          </w:tcPr>
          <w:p w14:paraId="42F0949F" w14:textId="77777777" w:rsidR="00E521F0" w:rsidRPr="00B80E93" w:rsidRDefault="00E521F0">
            <w:pPr>
              <w:jc w:val="right"/>
              <w:rPr>
                <w:rFonts w:eastAsia="Calibri"/>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2282646A" w14:textId="77777777" w:rsidR="00E521F0" w:rsidRDefault="00E521F0">
            <w:pPr>
              <w:jc w:val="right"/>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7F530960" w14:textId="77777777" w:rsidR="00E521F0" w:rsidRDefault="00E521F0">
            <w:pPr>
              <w:jc w:val="right"/>
              <w:rPr>
                <w:rFonts w:eastAsia="Calibri"/>
                <w:lang w:eastAsia="en-US"/>
              </w:rPr>
            </w:pPr>
          </w:p>
        </w:tc>
      </w:tr>
      <w:tr w:rsidR="00E521F0" w14:paraId="22A4A1D3" w14:textId="77777777" w:rsidTr="004B2942">
        <w:trPr>
          <w:trHeight w:val="300"/>
          <w:jc w:val="center"/>
        </w:trPr>
        <w:tc>
          <w:tcPr>
            <w:tcW w:w="1124" w:type="dxa"/>
            <w:tcBorders>
              <w:top w:val="nil"/>
              <w:left w:val="single" w:sz="4" w:space="0" w:color="auto"/>
              <w:bottom w:val="single" w:sz="4" w:space="0" w:color="auto"/>
              <w:right w:val="nil"/>
            </w:tcBorders>
            <w:shd w:val="clear" w:color="auto" w:fill="CCE2DF"/>
            <w:vAlign w:val="center"/>
            <w:hideMark/>
          </w:tcPr>
          <w:p w14:paraId="36243F24" w14:textId="0A942E7F" w:rsidR="00E521F0" w:rsidRPr="00970FF4" w:rsidRDefault="00E521F0">
            <w:pPr>
              <w:rPr>
                <w:rFonts w:eastAsia="Calibri"/>
                <w:b/>
                <w:bCs/>
                <w:sz w:val="20"/>
                <w:szCs w:val="20"/>
                <w:lang w:eastAsia="en-US"/>
              </w:rPr>
            </w:pPr>
            <w:r w:rsidRPr="00970FF4">
              <w:rPr>
                <w:rFonts w:eastAsia="Calibri"/>
                <w:b/>
                <w:bCs/>
                <w:sz w:val="20"/>
                <w:szCs w:val="20"/>
                <w:lang w:eastAsia="en-US"/>
              </w:rPr>
              <w:lastRenderedPageBreak/>
              <w:t>9.</w:t>
            </w:r>
          </w:p>
        </w:tc>
        <w:tc>
          <w:tcPr>
            <w:tcW w:w="4675" w:type="dxa"/>
            <w:tcBorders>
              <w:top w:val="nil"/>
              <w:left w:val="single" w:sz="4" w:space="0" w:color="auto"/>
              <w:bottom w:val="single" w:sz="4" w:space="0" w:color="auto"/>
              <w:right w:val="single" w:sz="4" w:space="0" w:color="auto"/>
            </w:tcBorders>
            <w:shd w:val="clear" w:color="auto" w:fill="CCE2DF"/>
            <w:vAlign w:val="center"/>
            <w:hideMark/>
          </w:tcPr>
          <w:p w14:paraId="5546D944" w14:textId="77777777" w:rsidR="00E521F0" w:rsidRDefault="00E521F0">
            <w:pPr>
              <w:jc w:val="both"/>
              <w:rPr>
                <w:rFonts w:eastAsia="Calibri"/>
                <w:b/>
                <w:bCs/>
                <w:sz w:val="20"/>
                <w:szCs w:val="20"/>
                <w:lang w:eastAsia="en-US"/>
              </w:rPr>
            </w:pPr>
            <w:r w:rsidRPr="000D0A3A">
              <w:rPr>
                <w:rFonts w:eastAsia="Calibri"/>
                <w:b/>
                <w:bCs/>
                <w:sz w:val="20"/>
                <w:szCs w:val="20"/>
                <w:lang w:eastAsia="en-US"/>
              </w:rPr>
              <w:t>Nekustamā īpašuma (ēku un zemes) iegādes izmaksas</w:t>
            </w:r>
          </w:p>
          <w:p w14:paraId="27972A50" w14:textId="7C1DA444" w:rsidR="00E521F0" w:rsidRPr="000D0A3A" w:rsidRDefault="00E521F0">
            <w:pPr>
              <w:jc w:val="both"/>
              <w:rPr>
                <w:rFonts w:eastAsia="Calibri"/>
                <w:b/>
                <w:bCs/>
                <w:sz w:val="20"/>
                <w:szCs w:val="20"/>
                <w:lang w:eastAsia="en-US"/>
              </w:rPr>
            </w:pPr>
            <w:r w:rsidRPr="0040730D">
              <w:rPr>
                <w:rFonts w:eastAsia="Times New Roman"/>
                <w:i/>
                <w:iCs/>
                <w:color w:val="0070C0"/>
                <w:sz w:val="20"/>
                <w:szCs w:val="20"/>
              </w:rPr>
              <w:t>Atbilstoši MK noteikumu 3</w:t>
            </w:r>
            <w:r>
              <w:rPr>
                <w:rFonts w:eastAsia="Times New Roman"/>
                <w:i/>
                <w:iCs/>
                <w:color w:val="0070C0"/>
                <w:sz w:val="20"/>
                <w:szCs w:val="20"/>
              </w:rPr>
              <w:t>6</w:t>
            </w:r>
            <w:r w:rsidRPr="0040730D">
              <w:rPr>
                <w:rFonts w:eastAsia="Times New Roman"/>
                <w:i/>
                <w:iCs/>
                <w:color w:val="0070C0"/>
                <w:sz w:val="20"/>
                <w:szCs w:val="20"/>
              </w:rPr>
              <w:t>.3.6. apakšpunktam (tikai zemes iegādes izmaksas)</w:t>
            </w:r>
          </w:p>
        </w:tc>
        <w:tc>
          <w:tcPr>
            <w:tcW w:w="1122" w:type="dxa"/>
            <w:tcBorders>
              <w:top w:val="nil"/>
              <w:left w:val="nil"/>
              <w:bottom w:val="single" w:sz="4" w:space="0" w:color="auto"/>
              <w:right w:val="single" w:sz="4" w:space="0" w:color="auto"/>
            </w:tcBorders>
            <w:shd w:val="clear" w:color="auto" w:fill="CCE2DF"/>
            <w:vAlign w:val="center"/>
          </w:tcPr>
          <w:p w14:paraId="6D3EF78E" w14:textId="34D63AD6" w:rsidR="00E521F0" w:rsidRPr="00B80E93" w:rsidRDefault="00E521F0" w:rsidP="00D469FA">
            <w:pPr>
              <w:jc w:val="center"/>
              <w:rPr>
                <w:rFonts w:eastAsia="Calibri"/>
                <w:sz w:val="20"/>
                <w:szCs w:val="20"/>
                <w:lang w:eastAsia="en-US"/>
              </w:rPr>
            </w:pPr>
            <w:r>
              <w:rPr>
                <w:rFonts w:eastAsia="Calibri"/>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23AC0124" w14:textId="199BF917" w:rsidR="00E521F0" w:rsidRPr="00B80E93" w:rsidRDefault="00E521F0">
            <w:pPr>
              <w:jc w:val="center"/>
              <w:rPr>
                <w:rFonts w:eastAsia="Calibri"/>
                <w:sz w:val="20"/>
                <w:szCs w:val="20"/>
                <w:lang w:eastAsia="en-US"/>
              </w:rPr>
            </w:pPr>
            <w:r>
              <w:rPr>
                <w:rFonts w:eastAsia="Calibri"/>
                <w:sz w:val="20"/>
                <w:szCs w:val="20"/>
                <w:lang w:eastAsia="en-US"/>
              </w:rPr>
              <w:t>-</w:t>
            </w:r>
          </w:p>
        </w:tc>
        <w:tc>
          <w:tcPr>
            <w:tcW w:w="1281" w:type="dxa"/>
            <w:tcBorders>
              <w:top w:val="single" w:sz="4" w:space="0" w:color="auto"/>
              <w:left w:val="single" w:sz="4" w:space="0" w:color="auto"/>
              <w:bottom w:val="single" w:sz="4" w:space="0" w:color="auto"/>
              <w:right w:val="single" w:sz="4" w:space="0" w:color="auto"/>
            </w:tcBorders>
            <w:shd w:val="clear" w:color="auto" w:fill="CCE2DF"/>
          </w:tcPr>
          <w:p w14:paraId="54EC9EF9" w14:textId="77777777" w:rsidR="00E521F0" w:rsidRPr="00B80E93" w:rsidRDefault="00E521F0">
            <w:pPr>
              <w:jc w:val="right"/>
              <w:rPr>
                <w:rFonts w:eastAsia="Calibri"/>
                <w:sz w:val="20"/>
                <w:szCs w:val="20"/>
                <w:lang w:eastAsia="en-US"/>
              </w:rPr>
            </w:pPr>
          </w:p>
        </w:tc>
        <w:tc>
          <w:tcPr>
            <w:tcW w:w="1422" w:type="dxa"/>
            <w:tcBorders>
              <w:top w:val="single" w:sz="4" w:space="0" w:color="auto"/>
              <w:left w:val="single" w:sz="4" w:space="0" w:color="auto"/>
              <w:bottom w:val="single" w:sz="4" w:space="0" w:color="auto"/>
              <w:right w:val="single" w:sz="4" w:space="0" w:color="auto"/>
            </w:tcBorders>
            <w:shd w:val="clear" w:color="auto" w:fill="CCE2DF"/>
          </w:tcPr>
          <w:p w14:paraId="149BA9B3" w14:textId="77777777" w:rsidR="00E521F0" w:rsidRPr="00B80E93" w:rsidRDefault="00E521F0">
            <w:pPr>
              <w:jc w:val="right"/>
              <w:rPr>
                <w:rFonts w:eastAsia="Calibri"/>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32C9F971" w14:textId="4D2DC4EF" w:rsidR="00E521F0" w:rsidRDefault="00E521F0" w:rsidP="00E07426">
            <w:pPr>
              <w:jc w:val="center"/>
              <w:rPr>
                <w:rFonts w:eastAsia="Calibri"/>
                <w:lang w:eastAsia="en-US"/>
              </w:rPr>
            </w:pPr>
            <w:r w:rsidRPr="007F7B7E">
              <w:rPr>
                <w:rFonts w:eastAsia="Times New Roman"/>
                <w:b/>
                <w:bCs/>
                <w:color w:val="0070C0"/>
                <w:sz w:val="16"/>
                <w:szCs w:val="16"/>
              </w:rPr>
              <w:t>≤10% no kopējām attiecināmajām izmaksām</w:t>
            </w: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09732D7C" w14:textId="77777777" w:rsidR="00E521F0" w:rsidRDefault="00E521F0">
            <w:pPr>
              <w:jc w:val="right"/>
              <w:rPr>
                <w:rFonts w:eastAsia="Calibri"/>
                <w:lang w:eastAsia="en-US"/>
              </w:rPr>
            </w:pPr>
          </w:p>
        </w:tc>
      </w:tr>
      <w:tr w:rsidR="00E521F0" w14:paraId="15CD02FD" w14:textId="77777777" w:rsidTr="004B2942">
        <w:trPr>
          <w:trHeight w:val="300"/>
          <w:jc w:val="center"/>
        </w:trPr>
        <w:tc>
          <w:tcPr>
            <w:tcW w:w="1124" w:type="dxa"/>
            <w:tcBorders>
              <w:top w:val="nil"/>
              <w:left w:val="single" w:sz="4" w:space="0" w:color="auto"/>
              <w:bottom w:val="single" w:sz="4" w:space="0" w:color="auto"/>
              <w:right w:val="nil"/>
            </w:tcBorders>
            <w:shd w:val="clear" w:color="auto" w:fill="CCE2DF"/>
            <w:vAlign w:val="center"/>
            <w:hideMark/>
          </w:tcPr>
          <w:p w14:paraId="20E0E2D6" w14:textId="77777777" w:rsidR="00E521F0" w:rsidRPr="00970FF4" w:rsidRDefault="00E521F0">
            <w:pPr>
              <w:rPr>
                <w:rFonts w:eastAsia="Calibri"/>
                <w:b/>
                <w:bCs/>
                <w:sz w:val="20"/>
                <w:szCs w:val="20"/>
                <w:lang w:eastAsia="en-US"/>
              </w:rPr>
            </w:pPr>
            <w:r w:rsidRPr="00970FF4">
              <w:rPr>
                <w:rFonts w:eastAsia="Calibri"/>
                <w:b/>
                <w:bCs/>
                <w:sz w:val="20"/>
                <w:szCs w:val="20"/>
                <w:lang w:eastAsia="en-US"/>
              </w:rPr>
              <w:t>10.</w:t>
            </w:r>
          </w:p>
        </w:tc>
        <w:tc>
          <w:tcPr>
            <w:tcW w:w="4675" w:type="dxa"/>
            <w:tcBorders>
              <w:top w:val="nil"/>
              <w:left w:val="single" w:sz="4" w:space="0" w:color="auto"/>
              <w:bottom w:val="single" w:sz="4" w:space="0" w:color="auto"/>
              <w:right w:val="single" w:sz="4" w:space="0" w:color="auto"/>
            </w:tcBorders>
            <w:shd w:val="clear" w:color="auto" w:fill="CCE2DF"/>
            <w:vAlign w:val="center"/>
            <w:hideMark/>
          </w:tcPr>
          <w:p w14:paraId="25E660F0" w14:textId="77777777" w:rsidR="00E521F0" w:rsidRDefault="00E521F0">
            <w:pPr>
              <w:jc w:val="both"/>
              <w:rPr>
                <w:rFonts w:eastAsia="Calibri"/>
                <w:b/>
                <w:bCs/>
                <w:sz w:val="20"/>
                <w:szCs w:val="20"/>
                <w:lang w:eastAsia="en-US"/>
              </w:rPr>
            </w:pPr>
            <w:r w:rsidRPr="000D0A3A">
              <w:rPr>
                <w:rFonts w:eastAsia="Calibri"/>
                <w:b/>
                <w:bCs/>
                <w:sz w:val="20"/>
                <w:szCs w:val="20"/>
                <w:lang w:eastAsia="en-US"/>
              </w:rPr>
              <w:t>Informatīvo un publicitātes pasākumu izmaksas</w:t>
            </w:r>
          </w:p>
          <w:p w14:paraId="6E6AF4A5" w14:textId="13FB15AE" w:rsidR="00E521F0" w:rsidRPr="000D0A3A" w:rsidRDefault="00E521F0">
            <w:pPr>
              <w:jc w:val="both"/>
              <w:rPr>
                <w:rFonts w:eastAsia="Calibri"/>
                <w:b/>
                <w:bCs/>
                <w:sz w:val="20"/>
                <w:szCs w:val="20"/>
                <w:lang w:eastAsia="en-US"/>
              </w:rPr>
            </w:pPr>
            <w:r w:rsidRPr="0040730D">
              <w:rPr>
                <w:rFonts w:eastAsia="Times New Roman"/>
                <w:i/>
                <w:iCs/>
                <w:color w:val="0070C0"/>
                <w:sz w:val="20"/>
                <w:szCs w:val="20"/>
              </w:rPr>
              <w:t>Atbilstoši MK noteikumu 3</w:t>
            </w:r>
            <w:r>
              <w:rPr>
                <w:rFonts w:eastAsia="Times New Roman"/>
                <w:i/>
                <w:iCs/>
                <w:color w:val="0070C0"/>
                <w:sz w:val="20"/>
                <w:szCs w:val="20"/>
              </w:rPr>
              <w:t>6</w:t>
            </w:r>
            <w:r w:rsidRPr="0040730D">
              <w:rPr>
                <w:rFonts w:eastAsia="Times New Roman"/>
                <w:i/>
                <w:iCs/>
                <w:color w:val="0070C0"/>
                <w:sz w:val="20"/>
                <w:szCs w:val="20"/>
              </w:rPr>
              <w:t>.8. apakšpunktam</w:t>
            </w:r>
          </w:p>
        </w:tc>
        <w:tc>
          <w:tcPr>
            <w:tcW w:w="1122" w:type="dxa"/>
            <w:tcBorders>
              <w:top w:val="nil"/>
              <w:left w:val="nil"/>
              <w:bottom w:val="single" w:sz="4" w:space="0" w:color="auto"/>
              <w:right w:val="single" w:sz="4" w:space="0" w:color="auto"/>
            </w:tcBorders>
            <w:shd w:val="clear" w:color="auto" w:fill="CCE2DF"/>
            <w:vAlign w:val="center"/>
          </w:tcPr>
          <w:p w14:paraId="18385408" w14:textId="0BA6B267" w:rsidR="00E521F0" w:rsidRPr="00B80E93" w:rsidRDefault="00E521F0" w:rsidP="00D469FA">
            <w:pPr>
              <w:jc w:val="center"/>
              <w:rPr>
                <w:rFonts w:eastAsia="Calibri"/>
                <w:sz w:val="20"/>
                <w:szCs w:val="20"/>
                <w:lang w:eastAsia="en-US"/>
              </w:rPr>
            </w:pPr>
            <w:r>
              <w:rPr>
                <w:rFonts w:eastAsia="Calibri"/>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43FC7493" w14:textId="1516D823" w:rsidR="00E521F0" w:rsidRPr="00B80E93" w:rsidRDefault="00E521F0">
            <w:pPr>
              <w:jc w:val="center"/>
              <w:rPr>
                <w:rFonts w:eastAsia="Calibri"/>
                <w:sz w:val="20"/>
                <w:szCs w:val="20"/>
                <w:lang w:eastAsia="en-US"/>
              </w:rPr>
            </w:pPr>
            <w:r>
              <w:rPr>
                <w:rFonts w:eastAsia="Calibri"/>
                <w:sz w:val="20"/>
                <w:szCs w:val="20"/>
                <w:lang w:eastAsia="en-US"/>
              </w:rPr>
              <w:t>-</w:t>
            </w:r>
          </w:p>
        </w:tc>
        <w:tc>
          <w:tcPr>
            <w:tcW w:w="1281" w:type="dxa"/>
            <w:tcBorders>
              <w:top w:val="single" w:sz="4" w:space="0" w:color="auto"/>
              <w:left w:val="single" w:sz="4" w:space="0" w:color="auto"/>
              <w:bottom w:val="single" w:sz="4" w:space="0" w:color="auto"/>
              <w:right w:val="single" w:sz="4" w:space="0" w:color="auto"/>
            </w:tcBorders>
            <w:shd w:val="clear" w:color="auto" w:fill="CCE2DF"/>
          </w:tcPr>
          <w:p w14:paraId="64887B17" w14:textId="77777777" w:rsidR="00E521F0" w:rsidRPr="00B80E93" w:rsidRDefault="00E521F0">
            <w:pPr>
              <w:jc w:val="right"/>
              <w:rPr>
                <w:rFonts w:eastAsia="Calibri"/>
                <w:sz w:val="20"/>
                <w:szCs w:val="20"/>
                <w:lang w:eastAsia="en-US"/>
              </w:rPr>
            </w:pPr>
          </w:p>
        </w:tc>
        <w:tc>
          <w:tcPr>
            <w:tcW w:w="1422" w:type="dxa"/>
            <w:tcBorders>
              <w:top w:val="single" w:sz="4" w:space="0" w:color="auto"/>
              <w:left w:val="single" w:sz="4" w:space="0" w:color="auto"/>
              <w:bottom w:val="single" w:sz="4" w:space="0" w:color="auto"/>
              <w:right w:val="single" w:sz="4" w:space="0" w:color="auto"/>
            </w:tcBorders>
            <w:shd w:val="clear" w:color="auto" w:fill="CCE2DF"/>
          </w:tcPr>
          <w:p w14:paraId="62E700E3" w14:textId="77777777" w:rsidR="00E521F0" w:rsidRPr="00B80E93" w:rsidRDefault="00E521F0">
            <w:pPr>
              <w:jc w:val="right"/>
              <w:rPr>
                <w:rFonts w:eastAsia="Calibri"/>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5319F502" w14:textId="28C01A9C" w:rsidR="00E521F0" w:rsidRDefault="00D26C38" w:rsidP="00760E17">
            <w:pPr>
              <w:jc w:val="center"/>
              <w:rPr>
                <w:rFonts w:eastAsia="Calibri"/>
                <w:lang w:eastAsia="en-US"/>
              </w:rPr>
            </w:pPr>
            <w:r w:rsidRPr="007F7B7E">
              <w:rPr>
                <w:rFonts w:eastAsia="Times New Roman"/>
                <w:b/>
                <w:bCs/>
                <w:color w:val="0070C0"/>
                <w:sz w:val="16"/>
                <w:szCs w:val="16"/>
              </w:rPr>
              <w:t>≤</w:t>
            </w:r>
            <w:r w:rsidR="00E521F0" w:rsidRPr="007F7B7E">
              <w:rPr>
                <w:rFonts w:eastAsia="Times New Roman"/>
                <w:b/>
                <w:bCs/>
                <w:color w:val="0070C0"/>
                <w:sz w:val="16"/>
                <w:szCs w:val="16"/>
              </w:rPr>
              <w:t>2% no kopējām attiecināmaj</w:t>
            </w:r>
            <w:r w:rsidR="00E521F0">
              <w:rPr>
                <w:rFonts w:eastAsia="Times New Roman"/>
                <w:b/>
                <w:bCs/>
                <w:color w:val="0070C0"/>
                <w:sz w:val="16"/>
                <w:szCs w:val="16"/>
              </w:rPr>
              <w:t>ā</w:t>
            </w:r>
            <w:r w:rsidR="00E521F0" w:rsidRPr="007F7B7E">
              <w:rPr>
                <w:rFonts w:eastAsia="Times New Roman"/>
                <w:b/>
                <w:bCs/>
                <w:color w:val="0070C0"/>
                <w:sz w:val="16"/>
                <w:szCs w:val="16"/>
              </w:rPr>
              <w:t xml:space="preserve">m </w:t>
            </w:r>
            <w:r w:rsidR="00E521F0">
              <w:rPr>
                <w:rFonts w:eastAsia="Times New Roman"/>
                <w:b/>
                <w:bCs/>
                <w:color w:val="0070C0"/>
                <w:sz w:val="16"/>
                <w:szCs w:val="16"/>
              </w:rPr>
              <w:t xml:space="preserve">tiešajām </w:t>
            </w:r>
            <w:r w:rsidR="00E521F0" w:rsidRPr="007F7B7E">
              <w:rPr>
                <w:rFonts w:eastAsia="Times New Roman"/>
                <w:b/>
                <w:bCs/>
                <w:color w:val="0070C0"/>
                <w:sz w:val="16"/>
                <w:szCs w:val="16"/>
              </w:rPr>
              <w:t>izmaksām</w:t>
            </w: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25D920D3" w14:textId="77777777" w:rsidR="00E521F0" w:rsidRDefault="00E521F0">
            <w:pPr>
              <w:jc w:val="right"/>
              <w:rPr>
                <w:rFonts w:eastAsia="Calibri"/>
                <w:lang w:eastAsia="en-US"/>
              </w:rPr>
            </w:pPr>
          </w:p>
        </w:tc>
      </w:tr>
      <w:tr w:rsidR="00E521F0" w14:paraId="261CA45B" w14:textId="77777777" w:rsidTr="004B2942">
        <w:trPr>
          <w:trHeight w:val="300"/>
          <w:jc w:val="center"/>
        </w:trPr>
        <w:tc>
          <w:tcPr>
            <w:tcW w:w="1124" w:type="dxa"/>
            <w:tcBorders>
              <w:top w:val="nil"/>
              <w:left w:val="single" w:sz="4" w:space="0" w:color="auto"/>
              <w:bottom w:val="single" w:sz="4" w:space="0" w:color="auto"/>
              <w:right w:val="nil"/>
            </w:tcBorders>
            <w:shd w:val="clear" w:color="auto" w:fill="CCE2DF"/>
            <w:vAlign w:val="center"/>
            <w:hideMark/>
          </w:tcPr>
          <w:p w14:paraId="0E642244" w14:textId="16F20FB0" w:rsidR="00E521F0" w:rsidRPr="00970FF4" w:rsidRDefault="00E521F0">
            <w:pPr>
              <w:rPr>
                <w:rFonts w:eastAsia="Calibri"/>
                <w:b/>
                <w:bCs/>
                <w:sz w:val="20"/>
                <w:szCs w:val="20"/>
                <w:lang w:eastAsia="en-US"/>
              </w:rPr>
            </w:pPr>
            <w:r w:rsidRPr="00970FF4">
              <w:rPr>
                <w:rFonts w:eastAsia="Calibri"/>
                <w:b/>
                <w:bCs/>
                <w:sz w:val="20"/>
                <w:szCs w:val="20"/>
                <w:lang w:eastAsia="en-US"/>
              </w:rPr>
              <w:t>11.</w:t>
            </w:r>
          </w:p>
        </w:tc>
        <w:tc>
          <w:tcPr>
            <w:tcW w:w="4675" w:type="dxa"/>
            <w:tcBorders>
              <w:top w:val="nil"/>
              <w:left w:val="single" w:sz="4" w:space="0" w:color="auto"/>
              <w:bottom w:val="single" w:sz="4" w:space="0" w:color="auto"/>
              <w:right w:val="single" w:sz="4" w:space="0" w:color="auto"/>
            </w:tcBorders>
            <w:shd w:val="clear" w:color="auto" w:fill="CCE2DF"/>
            <w:vAlign w:val="center"/>
            <w:hideMark/>
          </w:tcPr>
          <w:p w14:paraId="5E70AB76" w14:textId="77777777" w:rsidR="00E521F0" w:rsidRDefault="00E521F0">
            <w:pPr>
              <w:jc w:val="both"/>
              <w:rPr>
                <w:rFonts w:eastAsia="Calibri"/>
                <w:b/>
                <w:bCs/>
                <w:sz w:val="20"/>
                <w:szCs w:val="20"/>
                <w:lang w:eastAsia="en-US"/>
              </w:rPr>
            </w:pPr>
            <w:r w:rsidRPr="000D0A3A">
              <w:rPr>
                <w:rFonts w:eastAsia="Calibri"/>
                <w:b/>
                <w:bCs/>
                <w:sz w:val="20"/>
                <w:szCs w:val="20"/>
                <w:lang w:eastAsia="en-US"/>
              </w:rPr>
              <w:t>Projekta iesnieguma un to pamatojošās dokumentācijas sagatavošanas izmaksas</w:t>
            </w:r>
          </w:p>
          <w:p w14:paraId="32833F74" w14:textId="61BDF65F" w:rsidR="00E521F0" w:rsidRPr="000D0A3A" w:rsidRDefault="00E521F0">
            <w:pPr>
              <w:jc w:val="both"/>
              <w:rPr>
                <w:rFonts w:eastAsia="Calibri"/>
                <w:b/>
                <w:bCs/>
                <w:sz w:val="20"/>
                <w:szCs w:val="20"/>
                <w:lang w:eastAsia="en-US"/>
              </w:rPr>
            </w:pPr>
            <w:r w:rsidRPr="0040730D">
              <w:rPr>
                <w:rFonts w:eastAsia="Times New Roman"/>
                <w:i/>
                <w:iCs/>
                <w:color w:val="0070C0"/>
                <w:sz w:val="20"/>
                <w:szCs w:val="20"/>
              </w:rPr>
              <w:t>Atbilstoši MK noteikumu 3</w:t>
            </w:r>
            <w:r>
              <w:rPr>
                <w:rFonts w:eastAsia="Times New Roman"/>
                <w:i/>
                <w:iCs/>
                <w:color w:val="0070C0"/>
                <w:sz w:val="20"/>
                <w:szCs w:val="20"/>
              </w:rPr>
              <w:t>6</w:t>
            </w:r>
            <w:r w:rsidRPr="0040730D">
              <w:rPr>
                <w:rFonts w:eastAsia="Times New Roman"/>
                <w:i/>
                <w:iCs/>
                <w:color w:val="0070C0"/>
                <w:sz w:val="20"/>
                <w:szCs w:val="20"/>
              </w:rPr>
              <w:t>.9.1.3., 3</w:t>
            </w:r>
            <w:r>
              <w:rPr>
                <w:rFonts w:eastAsia="Times New Roman"/>
                <w:i/>
                <w:iCs/>
                <w:color w:val="0070C0"/>
                <w:sz w:val="20"/>
                <w:szCs w:val="20"/>
              </w:rPr>
              <w:t>6</w:t>
            </w:r>
            <w:r w:rsidRPr="0040730D">
              <w:rPr>
                <w:rFonts w:eastAsia="Times New Roman"/>
                <w:i/>
                <w:iCs/>
                <w:color w:val="0070C0"/>
                <w:sz w:val="20"/>
                <w:szCs w:val="20"/>
              </w:rPr>
              <w:t>.9.1.4., 3</w:t>
            </w:r>
            <w:r>
              <w:rPr>
                <w:rFonts w:eastAsia="Times New Roman"/>
                <w:i/>
                <w:iCs/>
                <w:color w:val="0070C0"/>
                <w:sz w:val="20"/>
                <w:szCs w:val="20"/>
              </w:rPr>
              <w:t>6</w:t>
            </w:r>
            <w:r w:rsidRPr="0040730D">
              <w:rPr>
                <w:rFonts w:eastAsia="Times New Roman"/>
                <w:i/>
                <w:iCs/>
                <w:color w:val="0070C0"/>
                <w:sz w:val="20"/>
                <w:szCs w:val="20"/>
              </w:rPr>
              <w:t>.9.1.5. apakšpunktam</w:t>
            </w:r>
          </w:p>
        </w:tc>
        <w:tc>
          <w:tcPr>
            <w:tcW w:w="1122" w:type="dxa"/>
            <w:tcBorders>
              <w:top w:val="nil"/>
              <w:left w:val="nil"/>
              <w:bottom w:val="single" w:sz="4" w:space="0" w:color="auto"/>
              <w:right w:val="single" w:sz="4" w:space="0" w:color="auto"/>
            </w:tcBorders>
            <w:shd w:val="clear" w:color="auto" w:fill="CCE2DF"/>
            <w:vAlign w:val="center"/>
          </w:tcPr>
          <w:p w14:paraId="70261A2E" w14:textId="4EA8B1C7" w:rsidR="00E521F0" w:rsidRPr="00B80E93" w:rsidRDefault="00E521F0" w:rsidP="00D469FA">
            <w:pPr>
              <w:jc w:val="center"/>
              <w:rPr>
                <w:rFonts w:eastAsia="Calibri"/>
                <w:sz w:val="20"/>
                <w:szCs w:val="20"/>
                <w:lang w:eastAsia="en-US"/>
              </w:rPr>
            </w:pPr>
            <w:r>
              <w:rPr>
                <w:rFonts w:eastAsia="Calibri"/>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00C75D23" w14:textId="38B8F9BB" w:rsidR="00E521F0" w:rsidRPr="00B80E93" w:rsidRDefault="00E521F0">
            <w:pPr>
              <w:jc w:val="center"/>
              <w:rPr>
                <w:rFonts w:eastAsia="Calibri"/>
                <w:sz w:val="20"/>
                <w:szCs w:val="20"/>
                <w:lang w:eastAsia="en-US"/>
              </w:rPr>
            </w:pPr>
            <w:r>
              <w:rPr>
                <w:rFonts w:eastAsia="Calibri"/>
                <w:sz w:val="20"/>
                <w:szCs w:val="20"/>
                <w:lang w:eastAsia="en-US"/>
              </w:rPr>
              <w:t>-</w:t>
            </w:r>
          </w:p>
        </w:tc>
        <w:tc>
          <w:tcPr>
            <w:tcW w:w="1281" w:type="dxa"/>
            <w:tcBorders>
              <w:top w:val="single" w:sz="4" w:space="0" w:color="auto"/>
              <w:left w:val="single" w:sz="4" w:space="0" w:color="auto"/>
              <w:bottom w:val="single" w:sz="4" w:space="0" w:color="auto"/>
              <w:right w:val="single" w:sz="4" w:space="0" w:color="auto"/>
            </w:tcBorders>
            <w:shd w:val="clear" w:color="auto" w:fill="CCE2DF"/>
          </w:tcPr>
          <w:p w14:paraId="1F219E53" w14:textId="77777777" w:rsidR="00E521F0" w:rsidRPr="00B80E93" w:rsidRDefault="00E521F0">
            <w:pPr>
              <w:jc w:val="right"/>
              <w:rPr>
                <w:rFonts w:eastAsia="Calibri"/>
                <w:sz w:val="20"/>
                <w:szCs w:val="20"/>
                <w:lang w:eastAsia="en-US"/>
              </w:rPr>
            </w:pPr>
          </w:p>
        </w:tc>
        <w:tc>
          <w:tcPr>
            <w:tcW w:w="1422" w:type="dxa"/>
            <w:tcBorders>
              <w:top w:val="single" w:sz="4" w:space="0" w:color="auto"/>
              <w:left w:val="single" w:sz="4" w:space="0" w:color="auto"/>
              <w:bottom w:val="single" w:sz="4" w:space="0" w:color="auto"/>
              <w:right w:val="single" w:sz="4" w:space="0" w:color="auto"/>
            </w:tcBorders>
            <w:shd w:val="clear" w:color="auto" w:fill="CCE2DF"/>
          </w:tcPr>
          <w:p w14:paraId="67C389DA" w14:textId="77777777" w:rsidR="00E521F0" w:rsidRPr="00B80E93" w:rsidRDefault="00E521F0">
            <w:pPr>
              <w:jc w:val="right"/>
              <w:rPr>
                <w:rFonts w:eastAsia="Calibri"/>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538C56C5" w14:textId="319FE85E" w:rsidR="00E521F0" w:rsidRDefault="00D26C38" w:rsidP="00760E17">
            <w:pPr>
              <w:jc w:val="center"/>
              <w:rPr>
                <w:rFonts w:eastAsia="Calibri"/>
                <w:lang w:eastAsia="en-US"/>
              </w:rPr>
            </w:pPr>
            <w:r w:rsidRPr="007F7B7E">
              <w:rPr>
                <w:rFonts w:eastAsia="Times New Roman"/>
                <w:b/>
                <w:bCs/>
                <w:color w:val="0070C0"/>
                <w:sz w:val="16"/>
                <w:szCs w:val="16"/>
              </w:rPr>
              <w:t>≤</w:t>
            </w:r>
            <w:r w:rsidR="00E521F0" w:rsidRPr="007F7B7E">
              <w:rPr>
                <w:rFonts w:eastAsia="Times New Roman"/>
                <w:b/>
                <w:bCs/>
                <w:color w:val="0070C0"/>
                <w:sz w:val="16"/>
                <w:szCs w:val="16"/>
              </w:rPr>
              <w:t>10% no kopējām attiecināmajam izmaksām</w:t>
            </w:r>
            <w:r w:rsidR="00E521F0">
              <w:rPr>
                <w:rFonts w:eastAsia="Times New Roman"/>
                <w:b/>
                <w:bCs/>
                <w:color w:val="0070C0"/>
                <w:sz w:val="16"/>
                <w:szCs w:val="16"/>
              </w:rPr>
              <w:t xml:space="preserve"> </w:t>
            </w:r>
            <w:r w:rsidR="00E521F0">
              <w:rPr>
                <w:b/>
                <w:bCs/>
                <w:color w:val="0070C0"/>
                <w:sz w:val="18"/>
                <w:szCs w:val="18"/>
              </w:rPr>
              <w:t>budžeta pozīciju kodos 7.1, 7.2, 7.3, 11</w:t>
            </w: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49E9B6F5" w14:textId="77777777" w:rsidR="00E521F0" w:rsidRDefault="00E521F0">
            <w:pPr>
              <w:jc w:val="right"/>
              <w:rPr>
                <w:rFonts w:eastAsia="Calibri"/>
                <w:lang w:eastAsia="en-US"/>
              </w:rPr>
            </w:pPr>
          </w:p>
        </w:tc>
      </w:tr>
    </w:tbl>
    <w:p w14:paraId="6781F3C5" w14:textId="77777777" w:rsidR="00E73CDC" w:rsidRDefault="00E73CDC">
      <w:pPr>
        <w:rPr>
          <w:rFonts w:eastAsia="Times New Roman"/>
          <w:b/>
          <w:bCs/>
          <w:sz w:val="28"/>
          <w:szCs w:val="28"/>
          <w:highlight w:val="yellow"/>
        </w:rPr>
      </w:pPr>
    </w:p>
    <w:p w14:paraId="06E38EBD" w14:textId="18D667E3" w:rsidR="00D469FA" w:rsidRPr="002019C9" w:rsidRDefault="00D469FA" w:rsidP="00B93F5D">
      <w:pPr>
        <w:jc w:val="both"/>
        <w:rPr>
          <w:i/>
          <w:iCs/>
          <w:color w:val="0000FF"/>
        </w:rPr>
      </w:pPr>
      <w:r w:rsidRPr="002019C9">
        <w:rPr>
          <w:i/>
          <w:iCs/>
          <w:color w:val="0000FF"/>
        </w:rPr>
        <w:t>Projekta iesnieguma sadaļā “</w:t>
      </w:r>
      <w:r w:rsidR="00EF2ABB">
        <w:rPr>
          <w:i/>
          <w:iCs/>
          <w:color w:val="0000FF"/>
        </w:rPr>
        <w:t>B</w:t>
      </w:r>
      <w:r w:rsidRPr="002019C9">
        <w:rPr>
          <w:i/>
          <w:iCs/>
          <w:color w:val="0000FF"/>
        </w:rPr>
        <w:t xml:space="preserve">udžeta kopsavilkums” izmaksu pozīcijas definē atbilstoši MK noteikumu </w:t>
      </w:r>
      <w:r w:rsidRPr="002019C9">
        <w:rPr>
          <w:rStyle w:val="normaltextrun"/>
          <w:i/>
          <w:iCs/>
          <w:color w:val="0000FF"/>
          <w:shd w:val="clear" w:color="auto" w:fill="FFFFFF"/>
        </w:rPr>
        <w:t>3</w:t>
      </w:r>
      <w:r w:rsidR="00AF0906">
        <w:rPr>
          <w:rStyle w:val="normaltextrun"/>
          <w:i/>
          <w:iCs/>
          <w:color w:val="0000FF"/>
          <w:shd w:val="clear" w:color="auto" w:fill="FFFFFF"/>
        </w:rPr>
        <w:t>5</w:t>
      </w:r>
      <w:r w:rsidRPr="002019C9">
        <w:rPr>
          <w:rStyle w:val="normaltextrun"/>
          <w:i/>
          <w:iCs/>
          <w:color w:val="0000FF"/>
          <w:shd w:val="clear" w:color="auto" w:fill="FFFFFF"/>
        </w:rPr>
        <w:t>., 3</w:t>
      </w:r>
      <w:r w:rsidR="00AF0906">
        <w:rPr>
          <w:rStyle w:val="normaltextrun"/>
          <w:i/>
          <w:iCs/>
          <w:color w:val="0000FF"/>
          <w:shd w:val="clear" w:color="auto" w:fill="FFFFFF"/>
        </w:rPr>
        <w:t>6</w:t>
      </w:r>
      <w:r w:rsidRPr="002019C9">
        <w:rPr>
          <w:rStyle w:val="normaltextrun"/>
          <w:i/>
          <w:iCs/>
          <w:color w:val="0000FF"/>
          <w:shd w:val="clear" w:color="auto" w:fill="FFFFFF"/>
        </w:rPr>
        <w:t>., 3</w:t>
      </w:r>
      <w:r w:rsidR="00AF0906">
        <w:rPr>
          <w:rStyle w:val="normaltextrun"/>
          <w:i/>
          <w:iCs/>
          <w:color w:val="0000FF"/>
          <w:shd w:val="clear" w:color="auto" w:fill="FFFFFF"/>
        </w:rPr>
        <w:t>7</w:t>
      </w:r>
      <w:r w:rsidRPr="002019C9">
        <w:rPr>
          <w:rStyle w:val="normaltextrun"/>
          <w:i/>
          <w:iCs/>
          <w:color w:val="0000FF"/>
          <w:shd w:val="clear" w:color="auto" w:fill="FFFFFF"/>
        </w:rPr>
        <w:t>., 3</w:t>
      </w:r>
      <w:r w:rsidR="00AF0906">
        <w:rPr>
          <w:rStyle w:val="normaltextrun"/>
          <w:i/>
          <w:iCs/>
          <w:color w:val="0000FF"/>
          <w:shd w:val="clear" w:color="auto" w:fill="FFFFFF"/>
        </w:rPr>
        <w:t>8</w:t>
      </w:r>
      <w:r w:rsidRPr="002019C9">
        <w:rPr>
          <w:rStyle w:val="normaltextrun"/>
          <w:i/>
          <w:iCs/>
          <w:color w:val="0000FF"/>
          <w:shd w:val="clear" w:color="auto" w:fill="FFFFFF"/>
        </w:rPr>
        <w:t>., 3</w:t>
      </w:r>
      <w:r w:rsidR="00AF0906">
        <w:rPr>
          <w:rStyle w:val="normaltextrun"/>
          <w:i/>
          <w:iCs/>
          <w:color w:val="0000FF"/>
          <w:shd w:val="clear" w:color="auto" w:fill="FFFFFF"/>
        </w:rPr>
        <w:t>9</w:t>
      </w:r>
      <w:r w:rsidRPr="002019C9">
        <w:rPr>
          <w:rStyle w:val="normaltextrun"/>
          <w:i/>
          <w:iCs/>
          <w:color w:val="0000FF"/>
          <w:shd w:val="clear" w:color="auto" w:fill="FFFFFF"/>
        </w:rPr>
        <w:t xml:space="preserve">., </w:t>
      </w:r>
      <w:r w:rsidR="00AF0906">
        <w:rPr>
          <w:rStyle w:val="normaltextrun"/>
          <w:i/>
          <w:iCs/>
          <w:color w:val="0000FF"/>
          <w:shd w:val="clear" w:color="auto" w:fill="FFFFFF"/>
        </w:rPr>
        <w:t>40</w:t>
      </w:r>
      <w:r w:rsidRPr="002019C9">
        <w:rPr>
          <w:rStyle w:val="normaltextrun"/>
          <w:i/>
          <w:iCs/>
          <w:color w:val="0000FF"/>
          <w:shd w:val="clear" w:color="auto" w:fill="FFFFFF"/>
        </w:rPr>
        <w:t xml:space="preserve">., </w:t>
      </w:r>
      <w:r w:rsidR="00AF0906">
        <w:rPr>
          <w:rStyle w:val="normaltextrun"/>
          <w:i/>
          <w:iCs/>
          <w:color w:val="0000FF"/>
          <w:shd w:val="clear" w:color="auto" w:fill="FFFFFF"/>
        </w:rPr>
        <w:t>41</w:t>
      </w:r>
      <w:r w:rsidRPr="002019C9">
        <w:rPr>
          <w:rStyle w:val="normaltextrun"/>
          <w:i/>
          <w:iCs/>
          <w:color w:val="0000FF"/>
          <w:shd w:val="clear" w:color="auto" w:fill="FFFFFF"/>
        </w:rPr>
        <w:t xml:space="preserve">., </w:t>
      </w:r>
      <w:r w:rsidR="00AF0906">
        <w:rPr>
          <w:rStyle w:val="normaltextrun"/>
          <w:i/>
          <w:iCs/>
          <w:color w:val="0000FF"/>
          <w:shd w:val="clear" w:color="auto" w:fill="FFFFFF"/>
        </w:rPr>
        <w:t>42</w:t>
      </w:r>
      <w:r w:rsidRPr="002019C9">
        <w:rPr>
          <w:rStyle w:val="normaltextrun"/>
          <w:i/>
          <w:iCs/>
          <w:color w:val="0000FF"/>
          <w:shd w:val="clear" w:color="auto" w:fill="FFFFFF"/>
        </w:rPr>
        <w:t xml:space="preserve">., </w:t>
      </w:r>
      <w:r w:rsidR="00AF0906">
        <w:rPr>
          <w:rStyle w:val="normaltextrun"/>
          <w:i/>
          <w:iCs/>
          <w:color w:val="0000FF"/>
          <w:shd w:val="clear" w:color="auto" w:fill="FFFFFF"/>
        </w:rPr>
        <w:t>43</w:t>
      </w:r>
      <w:r w:rsidRPr="002019C9">
        <w:rPr>
          <w:rStyle w:val="normaltextrun"/>
          <w:i/>
          <w:iCs/>
          <w:color w:val="0000FF"/>
          <w:shd w:val="clear" w:color="auto" w:fill="FFFFFF"/>
        </w:rPr>
        <w:t>., 4</w:t>
      </w:r>
      <w:r w:rsidR="00AF0906">
        <w:rPr>
          <w:rStyle w:val="normaltextrun"/>
          <w:i/>
          <w:iCs/>
          <w:color w:val="0000FF"/>
          <w:shd w:val="clear" w:color="auto" w:fill="FFFFFF"/>
        </w:rPr>
        <w:t>4</w:t>
      </w:r>
      <w:r w:rsidRPr="002019C9">
        <w:rPr>
          <w:rStyle w:val="normaltextrun"/>
          <w:i/>
          <w:iCs/>
          <w:color w:val="0000FF"/>
          <w:shd w:val="clear" w:color="auto" w:fill="FFFFFF"/>
        </w:rPr>
        <w:t>., 4</w:t>
      </w:r>
      <w:r w:rsidR="00AF0906">
        <w:rPr>
          <w:rStyle w:val="normaltextrun"/>
          <w:i/>
          <w:iCs/>
          <w:color w:val="0000FF"/>
          <w:shd w:val="clear" w:color="auto" w:fill="FFFFFF"/>
        </w:rPr>
        <w:t>5</w:t>
      </w:r>
      <w:r w:rsidRPr="002019C9">
        <w:rPr>
          <w:rStyle w:val="normaltextrun"/>
          <w:i/>
          <w:iCs/>
          <w:color w:val="0000FF"/>
          <w:shd w:val="clear" w:color="auto" w:fill="FFFFFF"/>
        </w:rPr>
        <w:t>., 4</w:t>
      </w:r>
      <w:r w:rsidR="00AF0906">
        <w:rPr>
          <w:rStyle w:val="normaltextrun"/>
          <w:i/>
          <w:iCs/>
          <w:color w:val="0000FF"/>
          <w:shd w:val="clear" w:color="auto" w:fill="FFFFFF"/>
        </w:rPr>
        <w:t>6</w:t>
      </w:r>
      <w:r w:rsidRPr="002019C9">
        <w:rPr>
          <w:rStyle w:val="normaltextrun"/>
          <w:i/>
          <w:iCs/>
          <w:color w:val="0000FF"/>
          <w:shd w:val="clear" w:color="auto" w:fill="FFFFFF"/>
        </w:rPr>
        <w:t>. un 4</w:t>
      </w:r>
      <w:r w:rsidR="00AF0906">
        <w:rPr>
          <w:rStyle w:val="normaltextrun"/>
          <w:i/>
          <w:iCs/>
          <w:color w:val="0000FF"/>
          <w:shd w:val="clear" w:color="auto" w:fill="FFFFFF"/>
        </w:rPr>
        <w:t>7</w:t>
      </w:r>
      <w:r w:rsidRPr="002019C9">
        <w:rPr>
          <w:rStyle w:val="normaltextrun"/>
          <w:i/>
          <w:iCs/>
          <w:color w:val="0000FF"/>
          <w:shd w:val="clear" w:color="auto" w:fill="FFFFFF"/>
        </w:rPr>
        <w:t>.</w:t>
      </w:r>
      <w:r w:rsidRPr="002019C9">
        <w:rPr>
          <w:i/>
          <w:iCs/>
          <w:color w:val="0000FF"/>
        </w:rPr>
        <w:t xml:space="preserve"> punktā noteiktajām attiecināmajām izmaksām</w:t>
      </w:r>
      <w:r>
        <w:rPr>
          <w:i/>
          <w:iCs/>
          <w:color w:val="0000FF"/>
        </w:rPr>
        <w:t xml:space="preserve"> un nosacījumiem</w:t>
      </w:r>
      <w:r w:rsidRPr="002019C9">
        <w:rPr>
          <w:i/>
          <w:iCs/>
          <w:color w:val="0000FF"/>
        </w:rPr>
        <w:t>.</w:t>
      </w:r>
      <w:r>
        <w:rPr>
          <w:i/>
          <w:iCs/>
          <w:color w:val="0000FF"/>
        </w:rPr>
        <w:t xml:space="preserve"> Detalizēts izmaksu sadalījums pa projekta darbību veidiem “izmaksas bez komercdarbības atbalsta”, “izmaksas ar komercdarbības atbalstu” atkarībā no piemērojamā komercdarbības atbalsta veida, ir jānorāda pielikumā “Projekta budžeta kopsavilkuma pielikums” un pielikumā “Izmaksu un ieguvumu analīze</w:t>
      </w:r>
      <w:r w:rsidR="007436EC">
        <w:rPr>
          <w:i/>
          <w:iCs/>
          <w:color w:val="0000FF"/>
        </w:rPr>
        <w:t xml:space="preserve">s </w:t>
      </w:r>
      <w:r w:rsidR="00B549DC">
        <w:rPr>
          <w:i/>
          <w:iCs/>
          <w:color w:val="0000FF"/>
        </w:rPr>
        <w:t>modelis</w:t>
      </w:r>
      <w:r>
        <w:rPr>
          <w:i/>
          <w:iCs/>
          <w:color w:val="0000FF"/>
        </w:rPr>
        <w:t>”.</w:t>
      </w:r>
    </w:p>
    <w:p w14:paraId="62E7AD5E" w14:textId="77777777" w:rsidR="00D469FA" w:rsidRPr="00F14D8C" w:rsidRDefault="00D469FA" w:rsidP="00D469FA">
      <w:pPr>
        <w:spacing w:before="60" w:after="60"/>
        <w:jc w:val="both"/>
        <w:rPr>
          <w:i/>
          <w:color w:val="0000FF"/>
        </w:rPr>
      </w:pPr>
      <w:r w:rsidRPr="002019C9">
        <w:rPr>
          <w:i/>
          <w:color w:val="0000FF"/>
        </w:rPr>
        <w:t>Šajā sadaļā projekta iesniedzējs:</w:t>
      </w:r>
    </w:p>
    <w:p w14:paraId="6CF2DEA4" w14:textId="77777777" w:rsidR="00D469FA" w:rsidRPr="00F14D8C" w:rsidRDefault="00D469FA" w:rsidP="00CF1C59">
      <w:pPr>
        <w:pStyle w:val="ListParagraph"/>
        <w:numPr>
          <w:ilvl w:val="0"/>
          <w:numId w:val="46"/>
        </w:numPr>
        <w:spacing w:before="60" w:after="60"/>
        <w:jc w:val="both"/>
        <w:rPr>
          <w:rFonts w:ascii="Times New Roman" w:hAnsi="Times New Roman"/>
          <w:i/>
          <w:color w:val="0000FF"/>
          <w:sz w:val="24"/>
          <w:szCs w:val="24"/>
        </w:rPr>
      </w:pPr>
      <w:r w:rsidRPr="00F14D8C">
        <w:rPr>
          <w:rFonts w:ascii="Times New Roman" w:hAnsi="Times New Roman"/>
          <w:i/>
          <w:color w:val="0000FF"/>
          <w:sz w:val="24"/>
          <w:szCs w:val="24"/>
        </w:rPr>
        <w:t>kolonnā “</w:t>
      </w:r>
      <w:r>
        <w:rPr>
          <w:rFonts w:ascii="Times New Roman" w:hAnsi="Times New Roman"/>
          <w:b/>
          <w:i/>
          <w:color w:val="0000FF"/>
          <w:sz w:val="24"/>
          <w:szCs w:val="24"/>
        </w:rPr>
        <w:t>N</w:t>
      </w:r>
      <w:r w:rsidRPr="00631FD4">
        <w:rPr>
          <w:rFonts w:ascii="Times New Roman" w:hAnsi="Times New Roman"/>
          <w:b/>
          <w:i/>
          <w:color w:val="0000FF"/>
          <w:sz w:val="24"/>
          <w:szCs w:val="24"/>
        </w:rPr>
        <w:t>osaukums</w:t>
      </w:r>
      <w:r w:rsidRPr="00F14D8C">
        <w:rPr>
          <w:rFonts w:ascii="Times New Roman" w:hAnsi="Times New Roman"/>
          <w:i/>
          <w:color w:val="0000FF"/>
          <w:sz w:val="24"/>
          <w:szCs w:val="24"/>
        </w:rPr>
        <w:t xml:space="preserve">” </w:t>
      </w:r>
      <w:r>
        <w:rPr>
          <w:rFonts w:ascii="Times New Roman" w:hAnsi="Times New Roman"/>
          <w:i/>
          <w:color w:val="0000FF"/>
          <w:sz w:val="24"/>
          <w:szCs w:val="24"/>
        </w:rPr>
        <w:t>projektā plānotās izmaksas sadala atbilstoši KPVIS  piedāvātajiem izmaksu veidiem</w:t>
      </w:r>
      <w:r w:rsidRPr="00F14D8C">
        <w:rPr>
          <w:rFonts w:ascii="Times New Roman" w:hAnsi="Times New Roman"/>
          <w:i/>
          <w:color w:val="0000FF"/>
          <w:sz w:val="24"/>
          <w:szCs w:val="24"/>
        </w:rPr>
        <w:t>;</w:t>
      </w:r>
    </w:p>
    <w:p w14:paraId="3C541E35" w14:textId="6F8B6AA3" w:rsidR="00D469FA" w:rsidRPr="00F14D8C" w:rsidRDefault="00D469FA" w:rsidP="00CF1C59">
      <w:pPr>
        <w:pStyle w:val="ListParagraph"/>
        <w:numPr>
          <w:ilvl w:val="0"/>
          <w:numId w:val="46"/>
        </w:numPr>
        <w:spacing w:before="60" w:after="60"/>
        <w:jc w:val="both"/>
        <w:rPr>
          <w:rFonts w:ascii="Times New Roman" w:hAnsi="Times New Roman"/>
          <w:i/>
          <w:iCs/>
          <w:color w:val="0000FF"/>
          <w:sz w:val="24"/>
          <w:szCs w:val="24"/>
        </w:rPr>
      </w:pPr>
      <w:r w:rsidRPr="0DFD1A1C">
        <w:rPr>
          <w:rFonts w:ascii="Times New Roman" w:hAnsi="Times New Roman"/>
          <w:i/>
          <w:iCs/>
          <w:color w:val="0000FF"/>
          <w:sz w:val="24"/>
          <w:szCs w:val="24"/>
        </w:rPr>
        <w:t>kolonnā “</w:t>
      </w:r>
      <w:r w:rsidRPr="00631FD4">
        <w:rPr>
          <w:rFonts w:ascii="Times New Roman" w:hAnsi="Times New Roman"/>
          <w:b/>
          <w:i/>
          <w:color w:val="0000FF"/>
          <w:sz w:val="24"/>
          <w:szCs w:val="24"/>
        </w:rPr>
        <w:t>Izmaksu veids (tiešās/ netiešās)”</w:t>
      </w:r>
      <w:r w:rsidRPr="0DFD1A1C">
        <w:rPr>
          <w:rFonts w:ascii="Times New Roman" w:hAnsi="Times New Roman"/>
          <w:i/>
          <w:iCs/>
          <w:color w:val="0000FF"/>
          <w:sz w:val="24"/>
          <w:szCs w:val="24"/>
        </w:rPr>
        <w:t xml:space="preserve"> norāda</w:t>
      </w:r>
      <w:r>
        <w:rPr>
          <w:rFonts w:ascii="Times New Roman" w:hAnsi="Times New Roman"/>
          <w:i/>
          <w:iCs/>
          <w:color w:val="0000FF"/>
          <w:sz w:val="24"/>
          <w:szCs w:val="24"/>
        </w:rPr>
        <w:t>,</w:t>
      </w:r>
      <w:r w:rsidRPr="0DFD1A1C">
        <w:rPr>
          <w:rFonts w:ascii="Times New Roman" w:hAnsi="Times New Roman"/>
          <w:i/>
          <w:iCs/>
          <w:color w:val="0000FF"/>
          <w:sz w:val="24"/>
          <w:szCs w:val="24"/>
        </w:rPr>
        <w:t xml:space="preserve"> vai</w:t>
      </w:r>
      <w:r>
        <w:rPr>
          <w:rFonts w:ascii="Times New Roman" w:hAnsi="Times New Roman"/>
          <w:i/>
          <w:iCs/>
          <w:color w:val="0000FF"/>
          <w:sz w:val="24"/>
          <w:szCs w:val="24"/>
        </w:rPr>
        <w:t xml:space="preserve"> projekta</w:t>
      </w:r>
      <w:r w:rsidRPr="0DFD1A1C">
        <w:rPr>
          <w:rFonts w:ascii="Times New Roman" w:hAnsi="Times New Roman"/>
          <w:i/>
          <w:iCs/>
          <w:color w:val="0000FF"/>
          <w:sz w:val="24"/>
          <w:szCs w:val="24"/>
        </w:rPr>
        <w:t xml:space="preserve"> budžetā iekļautās izmaksas atbilstoši MK noteikumu </w:t>
      </w:r>
      <w:r>
        <w:rPr>
          <w:rFonts w:ascii="Times New Roman" w:hAnsi="Times New Roman"/>
          <w:i/>
          <w:iCs/>
          <w:color w:val="0000FF"/>
          <w:sz w:val="24"/>
          <w:szCs w:val="24"/>
        </w:rPr>
        <w:t>3</w:t>
      </w:r>
      <w:r w:rsidR="009D552E">
        <w:rPr>
          <w:rFonts w:ascii="Times New Roman" w:hAnsi="Times New Roman"/>
          <w:i/>
          <w:iCs/>
          <w:color w:val="0000FF"/>
          <w:sz w:val="24"/>
          <w:szCs w:val="24"/>
        </w:rPr>
        <w:t>5</w:t>
      </w:r>
      <w:r w:rsidRPr="0DFD1A1C">
        <w:rPr>
          <w:rFonts w:ascii="Times New Roman" w:hAnsi="Times New Roman"/>
          <w:i/>
          <w:iCs/>
          <w:color w:val="0000FF"/>
          <w:sz w:val="24"/>
          <w:szCs w:val="24"/>
        </w:rPr>
        <w:t>.punkt</w:t>
      </w:r>
      <w:r>
        <w:rPr>
          <w:rFonts w:ascii="Times New Roman" w:hAnsi="Times New Roman"/>
          <w:i/>
          <w:iCs/>
          <w:color w:val="0000FF"/>
          <w:sz w:val="24"/>
          <w:szCs w:val="24"/>
        </w:rPr>
        <w:t>a</w:t>
      </w:r>
      <w:r w:rsidRPr="0DFD1A1C">
        <w:rPr>
          <w:rFonts w:ascii="Times New Roman" w:hAnsi="Times New Roman"/>
          <w:i/>
          <w:iCs/>
          <w:color w:val="0000FF"/>
          <w:sz w:val="24"/>
          <w:szCs w:val="24"/>
        </w:rPr>
        <w:t>m ir</w:t>
      </w:r>
      <w:r>
        <w:rPr>
          <w:rFonts w:ascii="Times New Roman" w:hAnsi="Times New Roman"/>
          <w:i/>
          <w:iCs/>
          <w:color w:val="0000FF"/>
          <w:sz w:val="24"/>
          <w:szCs w:val="24"/>
        </w:rPr>
        <w:t xml:space="preserve"> netie</w:t>
      </w:r>
      <w:r w:rsidRPr="0DFD1A1C">
        <w:rPr>
          <w:rFonts w:ascii="Times New Roman" w:hAnsi="Times New Roman"/>
          <w:i/>
          <w:iCs/>
          <w:color w:val="0000FF"/>
          <w:sz w:val="24"/>
          <w:szCs w:val="24"/>
        </w:rPr>
        <w:t xml:space="preserve">šās attiecināmās izmaksas </w:t>
      </w:r>
      <w:r w:rsidRPr="0DFD1A1C">
        <w:rPr>
          <w:rFonts w:ascii="Times New Roman" w:hAnsi="Times New Roman"/>
          <w:i/>
          <w:iCs/>
          <w:color w:val="A6A6A6" w:themeColor="background1" w:themeShade="A6"/>
          <w:sz w:val="24"/>
          <w:szCs w:val="24"/>
        </w:rPr>
        <w:t>(ieliek ķeksīti)</w:t>
      </w:r>
      <w:r w:rsidRPr="0DFD1A1C">
        <w:rPr>
          <w:rFonts w:ascii="Times New Roman" w:hAnsi="Times New Roman"/>
          <w:i/>
          <w:iCs/>
          <w:color w:val="0000FF"/>
          <w:sz w:val="24"/>
          <w:szCs w:val="24"/>
        </w:rPr>
        <w:t>;</w:t>
      </w:r>
    </w:p>
    <w:p w14:paraId="0217AF00" w14:textId="77777777" w:rsidR="00D469FA" w:rsidRPr="00F14D8C" w:rsidRDefault="00D469FA" w:rsidP="00CF1C59">
      <w:pPr>
        <w:pStyle w:val="ListParagraph"/>
        <w:numPr>
          <w:ilvl w:val="0"/>
          <w:numId w:val="46"/>
        </w:numPr>
        <w:spacing w:before="60" w:after="60"/>
        <w:jc w:val="both"/>
        <w:rPr>
          <w:rFonts w:ascii="Times New Roman" w:hAnsi="Times New Roman"/>
          <w:i/>
          <w:color w:val="0000FF"/>
          <w:sz w:val="24"/>
          <w:szCs w:val="24"/>
        </w:rPr>
      </w:pPr>
      <w:r w:rsidRPr="00F14D8C">
        <w:rPr>
          <w:rFonts w:ascii="Times New Roman" w:hAnsi="Times New Roman"/>
          <w:i/>
          <w:color w:val="0000FF"/>
          <w:sz w:val="24"/>
          <w:szCs w:val="24"/>
        </w:rPr>
        <w:t>kolonnā “</w:t>
      </w:r>
      <w:r w:rsidRPr="00C47B35">
        <w:rPr>
          <w:rFonts w:ascii="Times New Roman" w:hAnsi="Times New Roman"/>
          <w:b/>
          <w:bCs/>
          <w:i/>
          <w:color w:val="0000FF"/>
          <w:sz w:val="24"/>
          <w:szCs w:val="24"/>
        </w:rPr>
        <w:t xml:space="preserve">Projekta darbības </w:t>
      </w:r>
      <w:r>
        <w:rPr>
          <w:rFonts w:ascii="Times New Roman" w:hAnsi="Times New Roman"/>
          <w:b/>
          <w:bCs/>
          <w:i/>
          <w:color w:val="0000FF"/>
          <w:sz w:val="24"/>
          <w:szCs w:val="24"/>
        </w:rPr>
        <w:t>numurs</w:t>
      </w:r>
      <w:r w:rsidRPr="00F14D8C">
        <w:rPr>
          <w:rFonts w:ascii="Times New Roman" w:hAnsi="Times New Roman"/>
          <w:i/>
          <w:color w:val="0000FF"/>
          <w:sz w:val="24"/>
          <w:szCs w:val="24"/>
        </w:rPr>
        <w:t>” norāda atsauci uz projekta darbību</w:t>
      </w:r>
      <w:r>
        <w:rPr>
          <w:rFonts w:ascii="Times New Roman" w:hAnsi="Times New Roman"/>
          <w:i/>
          <w:color w:val="0000FF"/>
          <w:sz w:val="24"/>
          <w:szCs w:val="24"/>
        </w:rPr>
        <w:t>/</w:t>
      </w:r>
      <w:proofErr w:type="spellStart"/>
      <w:r>
        <w:rPr>
          <w:rFonts w:ascii="Times New Roman" w:hAnsi="Times New Roman"/>
          <w:i/>
          <w:color w:val="0000FF"/>
          <w:sz w:val="24"/>
          <w:szCs w:val="24"/>
        </w:rPr>
        <w:t>apakšdarbību</w:t>
      </w:r>
      <w:proofErr w:type="spellEnd"/>
      <w:r w:rsidRPr="00F14D8C">
        <w:rPr>
          <w:rFonts w:ascii="Times New Roman" w:hAnsi="Times New Roman"/>
          <w:i/>
          <w:color w:val="0000FF"/>
          <w:sz w:val="24"/>
          <w:szCs w:val="24"/>
        </w:rPr>
        <w:t>, uz kuru šīs izmaksas attiecināmas. Ja izmaksas attiecināmas uz vairākām projekta darbībām - norāda visas;</w:t>
      </w:r>
    </w:p>
    <w:p w14:paraId="61A13B03" w14:textId="77777777" w:rsidR="00D469FA" w:rsidRPr="00F14D8C" w:rsidRDefault="00D469FA" w:rsidP="00CF1C59">
      <w:pPr>
        <w:pStyle w:val="ListParagraph"/>
        <w:numPr>
          <w:ilvl w:val="0"/>
          <w:numId w:val="46"/>
        </w:numPr>
        <w:spacing w:before="60" w:after="60"/>
        <w:jc w:val="both"/>
        <w:rPr>
          <w:rFonts w:ascii="Times New Roman" w:hAnsi="Times New Roman"/>
          <w:i/>
          <w:color w:val="0000FF"/>
          <w:sz w:val="24"/>
          <w:szCs w:val="24"/>
        </w:rPr>
      </w:pPr>
      <w:r w:rsidRPr="00F14D8C">
        <w:rPr>
          <w:rFonts w:ascii="Times New Roman" w:hAnsi="Times New Roman"/>
          <w:i/>
          <w:color w:val="0000FF"/>
          <w:sz w:val="24"/>
          <w:szCs w:val="24"/>
        </w:rPr>
        <w:t>kolonnā “</w:t>
      </w:r>
      <w:r w:rsidRPr="00C47B35">
        <w:rPr>
          <w:rFonts w:ascii="Times New Roman" w:hAnsi="Times New Roman"/>
          <w:b/>
          <w:bCs/>
          <w:i/>
          <w:color w:val="0000FF"/>
          <w:sz w:val="24"/>
          <w:szCs w:val="24"/>
        </w:rPr>
        <w:t>Attiecināmā</w:t>
      </w:r>
      <w:r>
        <w:rPr>
          <w:rFonts w:ascii="Times New Roman" w:hAnsi="Times New Roman"/>
          <w:b/>
          <w:bCs/>
          <w:i/>
          <w:color w:val="0000FF"/>
          <w:sz w:val="24"/>
          <w:szCs w:val="24"/>
        </w:rPr>
        <w:t xml:space="preserve"> </w:t>
      </w:r>
      <w:r w:rsidRPr="00C47B35">
        <w:rPr>
          <w:rFonts w:ascii="Times New Roman" w:hAnsi="Times New Roman"/>
          <w:b/>
          <w:bCs/>
          <w:i/>
          <w:color w:val="0000FF"/>
          <w:sz w:val="24"/>
          <w:szCs w:val="24"/>
        </w:rPr>
        <w:t>s</w:t>
      </w:r>
      <w:r>
        <w:rPr>
          <w:rFonts w:ascii="Times New Roman" w:hAnsi="Times New Roman"/>
          <w:b/>
          <w:bCs/>
          <w:i/>
          <w:color w:val="0000FF"/>
          <w:sz w:val="24"/>
          <w:szCs w:val="24"/>
        </w:rPr>
        <w:t>umma</w:t>
      </w:r>
      <w:r w:rsidRPr="00F14D8C">
        <w:rPr>
          <w:rFonts w:ascii="Times New Roman" w:hAnsi="Times New Roman"/>
          <w:i/>
          <w:color w:val="0000FF"/>
          <w:sz w:val="24"/>
          <w:szCs w:val="24"/>
        </w:rPr>
        <w:t>” norāda attiecīgās izmaksas euro ar diviem cipariem aiz komata;</w:t>
      </w:r>
    </w:p>
    <w:p w14:paraId="0161BBC9" w14:textId="1AFB0BE2" w:rsidR="00D469FA" w:rsidRPr="00F14D8C" w:rsidRDefault="00D469FA" w:rsidP="00CF1C59">
      <w:pPr>
        <w:pStyle w:val="ListParagraph"/>
        <w:numPr>
          <w:ilvl w:val="0"/>
          <w:numId w:val="46"/>
        </w:numPr>
        <w:spacing w:before="60" w:after="60"/>
        <w:jc w:val="both"/>
        <w:rPr>
          <w:rFonts w:ascii="Times New Roman" w:hAnsi="Times New Roman"/>
          <w:i/>
          <w:color w:val="0000FF"/>
          <w:sz w:val="24"/>
          <w:szCs w:val="24"/>
        </w:rPr>
      </w:pPr>
      <w:r w:rsidRPr="00F14D8C">
        <w:rPr>
          <w:rFonts w:ascii="Times New Roman" w:hAnsi="Times New Roman"/>
          <w:i/>
          <w:color w:val="0000FF"/>
          <w:sz w:val="24"/>
          <w:szCs w:val="24"/>
        </w:rPr>
        <w:t>kolonnā “</w:t>
      </w:r>
      <w:r w:rsidRPr="00C47B35">
        <w:rPr>
          <w:rFonts w:ascii="Times New Roman" w:hAnsi="Times New Roman"/>
          <w:b/>
          <w:bCs/>
          <w:i/>
          <w:color w:val="0000FF"/>
          <w:sz w:val="24"/>
          <w:szCs w:val="24"/>
        </w:rPr>
        <w:t>t.sk. PVN</w:t>
      </w:r>
      <w:r w:rsidRPr="00F14D8C">
        <w:rPr>
          <w:rFonts w:ascii="Times New Roman" w:hAnsi="Times New Roman"/>
          <w:i/>
          <w:color w:val="0000FF"/>
          <w:sz w:val="24"/>
          <w:szCs w:val="24"/>
        </w:rPr>
        <w:t xml:space="preserve">” norāda plānoto pievienotās vērtības nodokļa apmēru. Saskaņā ar MK noteikumu </w:t>
      </w:r>
      <w:r>
        <w:rPr>
          <w:rFonts w:ascii="Times New Roman" w:hAnsi="Times New Roman"/>
          <w:i/>
          <w:color w:val="0000FF"/>
          <w:sz w:val="24"/>
          <w:szCs w:val="24"/>
        </w:rPr>
        <w:t>3</w:t>
      </w:r>
      <w:r w:rsidR="009D552E">
        <w:rPr>
          <w:rFonts w:ascii="Times New Roman" w:hAnsi="Times New Roman"/>
          <w:i/>
          <w:color w:val="0000FF"/>
          <w:sz w:val="24"/>
          <w:szCs w:val="24"/>
        </w:rPr>
        <w:t>7</w:t>
      </w:r>
      <w:r>
        <w:rPr>
          <w:rFonts w:ascii="Times New Roman" w:hAnsi="Times New Roman"/>
          <w:i/>
          <w:color w:val="0000FF"/>
          <w:sz w:val="24"/>
          <w:szCs w:val="24"/>
        </w:rPr>
        <w:t>.</w:t>
      </w:r>
      <w:r w:rsidRPr="00F14D8C">
        <w:rPr>
          <w:rFonts w:ascii="Times New Roman" w:hAnsi="Times New Roman"/>
          <w:i/>
          <w:color w:val="0000FF"/>
          <w:sz w:val="24"/>
          <w:szCs w:val="24"/>
        </w:rPr>
        <w:t xml:space="preserve">punktā noteikto pievienotās vērtības nodoklis, kas tiešā veidā saistīts ar projektu, </w:t>
      </w:r>
      <w:r>
        <w:rPr>
          <w:rFonts w:ascii="Times New Roman" w:hAnsi="Times New Roman"/>
          <w:i/>
          <w:color w:val="0000FF"/>
          <w:sz w:val="24"/>
          <w:szCs w:val="24"/>
        </w:rPr>
        <w:t>ir iekļaujams</w:t>
      </w:r>
      <w:r w:rsidRPr="00F14D8C">
        <w:rPr>
          <w:rFonts w:ascii="Times New Roman" w:hAnsi="Times New Roman"/>
          <w:i/>
          <w:color w:val="0000FF"/>
          <w:sz w:val="24"/>
          <w:szCs w:val="24"/>
        </w:rPr>
        <w:t xml:space="preserve"> attiecināmā</w:t>
      </w:r>
      <w:r>
        <w:rPr>
          <w:rFonts w:ascii="Times New Roman" w:hAnsi="Times New Roman"/>
          <w:i/>
          <w:color w:val="0000FF"/>
          <w:sz w:val="24"/>
          <w:szCs w:val="24"/>
        </w:rPr>
        <w:t>s</w:t>
      </w:r>
      <w:r w:rsidRPr="00F14D8C">
        <w:rPr>
          <w:rFonts w:ascii="Times New Roman" w:hAnsi="Times New Roman"/>
          <w:i/>
          <w:color w:val="0000FF"/>
          <w:sz w:val="24"/>
          <w:szCs w:val="24"/>
        </w:rPr>
        <w:t xml:space="preserve"> izmaksā</w:t>
      </w:r>
      <w:r>
        <w:rPr>
          <w:rFonts w:ascii="Times New Roman" w:hAnsi="Times New Roman"/>
          <w:i/>
          <w:color w:val="0000FF"/>
          <w:sz w:val="24"/>
          <w:szCs w:val="24"/>
        </w:rPr>
        <w:t xml:space="preserve">s, </w:t>
      </w:r>
      <w:r w:rsidRPr="00011D09">
        <w:rPr>
          <w:rFonts w:ascii="Times New Roman" w:hAnsi="Times New Roman"/>
          <w:i/>
          <w:color w:val="0000FF"/>
          <w:sz w:val="24"/>
          <w:szCs w:val="24"/>
        </w:rPr>
        <w:t>ja to nevar atgūt atbilstoši normatīvajiem aktiem par pievienotās vērtības nodokli</w:t>
      </w:r>
      <w:r w:rsidRPr="00F14D8C">
        <w:rPr>
          <w:rFonts w:ascii="Times New Roman" w:hAnsi="Times New Roman"/>
          <w:i/>
          <w:color w:val="0000FF"/>
          <w:sz w:val="24"/>
          <w:szCs w:val="24"/>
        </w:rPr>
        <w:t>.</w:t>
      </w:r>
    </w:p>
    <w:p w14:paraId="1D6DC266" w14:textId="5E80E884" w:rsidR="00D469FA" w:rsidRDefault="00D469FA" w:rsidP="00D469FA">
      <w:pPr>
        <w:pStyle w:val="NormalWeb"/>
        <w:spacing w:before="240" w:beforeAutospacing="0" w:after="0" w:afterAutospacing="0"/>
        <w:jc w:val="both"/>
        <w:rPr>
          <w:i/>
          <w:iCs/>
          <w:color w:val="0000FF"/>
        </w:rPr>
      </w:pPr>
      <w:r w:rsidRPr="00F14D8C">
        <w:rPr>
          <w:i/>
          <w:iCs/>
          <w:color w:val="0000FF"/>
        </w:rPr>
        <w:t>Projekta iesnieguma sadaļā “</w:t>
      </w:r>
      <w:r w:rsidR="00C1101A">
        <w:rPr>
          <w:i/>
          <w:iCs/>
          <w:color w:val="0000FF"/>
        </w:rPr>
        <w:t>B</w:t>
      </w:r>
      <w:r w:rsidRPr="00D5038A">
        <w:rPr>
          <w:i/>
          <w:iCs/>
          <w:color w:val="0000FF"/>
        </w:rPr>
        <w:t>udžeta kopsavilkums” iekļauj tikai tās izmaksas</w:t>
      </w:r>
      <w:r>
        <w:rPr>
          <w:i/>
          <w:iCs/>
          <w:color w:val="0000FF"/>
        </w:rPr>
        <w:t>:</w:t>
      </w:r>
    </w:p>
    <w:p w14:paraId="16C77543" w14:textId="002DE4D0" w:rsidR="00D469FA" w:rsidRDefault="00D469FA" w:rsidP="00CF1C59">
      <w:pPr>
        <w:pStyle w:val="NormalWeb"/>
        <w:numPr>
          <w:ilvl w:val="0"/>
          <w:numId w:val="47"/>
        </w:numPr>
        <w:spacing w:before="0" w:beforeAutospacing="0" w:after="0" w:afterAutospacing="0"/>
        <w:jc w:val="both"/>
        <w:rPr>
          <w:i/>
          <w:iCs/>
          <w:color w:val="0000FF"/>
        </w:rPr>
      </w:pPr>
      <w:r w:rsidRPr="00D5038A">
        <w:rPr>
          <w:i/>
          <w:iCs/>
          <w:color w:val="0000FF"/>
        </w:rPr>
        <w:t xml:space="preserve">kuras paredzēts segt no projekta finansējuma, tas ir, no </w:t>
      </w:r>
      <w:r w:rsidR="009D552E">
        <w:rPr>
          <w:i/>
          <w:iCs/>
          <w:color w:val="0000FF"/>
        </w:rPr>
        <w:t>ERAF finansējuma</w:t>
      </w:r>
      <w:r w:rsidRPr="00D5038A">
        <w:rPr>
          <w:i/>
          <w:iCs/>
          <w:color w:val="0000FF"/>
        </w:rPr>
        <w:t xml:space="preserve"> un </w:t>
      </w:r>
      <w:r>
        <w:rPr>
          <w:i/>
          <w:iCs/>
          <w:color w:val="0000FF"/>
        </w:rPr>
        <w:t>projekta iesniedzēja un sadarbības partnera (ja tāds paredzēts)</w:t>
      </w:r>
      <w:r w:rsidRPr="00D5038A">
        <w:rPr>
          <w:i/>
          <w:iCs/>
          <w:color w:val="0000FF"/>
        </w:rPr>
        <w:t xml:space="preserve"> finansējuma</w:t>
      </w:r>
      <w:r>
        <w:rPr>
          <w:i/>
          <w:iCs/>
          <w:color w:val="0000FF"/>
        </w:rPr>
        <w:t>;</w:t>
      </w:r>
    </w:p>
    <w:p w14:paraId="7CEA3EC6" w14:textId="77777777" w:rsidR="00D469FA" w:rsidRDefault="00D469FA" w:rsidP="00CF1C59">
      <w:pPr>
        <w:pStyle w:val="NormalWeb"/>
        <w:numPr>
          <w:ilvl w:val="0"/>
          <w:numId w:val="47"/>
        </w:numPr>
        <w:spacing w:before="0" w:beforeAutospacing="0" w:after="0" w:afterAutospacing="0"/>
        <w:jc w:val="both"/>
        <w:rPr>
          <w:i/>
          <w:iCs/>
          <w:color w:val="0000FF"/>
        </w:rPr>
      </w:pPr>
      <w:r w:rsidRPr="00D5038A">
        <w:rPr>
          <w:i/>
          <w:iCs/>
          <w:color w:val="0000FF"/>
        </w:rPr>
        <w:t xml:space="preserve">kas ir nepieciešamas projekta īstenošanai un to nepieciešamība izriet no projekta iesnieguma </w:t>
      </w:r>
      <w:r>
        <w:rPr>
          <w:i/>
          <w:iCs/>
          <w:color w:val="0000FF"/>
        </w:rPr>
        <w:t>sadaļā “D</w:t>
      </w:r>
      <w:r w:rsidRPr="00D5038A">
        <w:rPr>
          <w:i/>
          <w:iCs/>
          <w:color w:val="0000FF"/>
        </w:rPr>
        <w:t>arbīb</w:t>
      </w:r>
      <w:r>
        <w:rPr>
          <w:i/>
          <w:iCs/>
          <w:color w:val="0000FF"/>
        </w:rPr>
        <w:t>as”</w:t>
      </w:r>
      <w:r w:rsidRPr="00D5038A">
        <w:rPr>
          <w:i/>
          <w:iCs/>
          <w:color w:val="0000FF"/>
        </w:rPr>
        <w:t xml:space="preserve"> </w:t>
      </w:r>
      <w:r>
        <w:rPr>
          <w:i/>
          <w:iCs/>
          <w:color w:val="0000FF"/>
        </w:rPr>
        <w:t>paredzētajām projekta darbībām;</w:t>
      </w:r>
    </w:p>
    <w:p w14:paraId="417739AA" w14:textId="77777777" w:rsidR="00D469FA" w:rsidRPr="00C12C4C" w:rsidRDefault="00D469FA" w:rsidP="00CF1C59">
      <w:pPr>
        <w:pStyle w:val="NormalWeb"/>
        <w:numPr>
          <w:ilvl w:val="0"/>
          <w:numId w:val="47"/>
        </w:numPr>
        <w:spacing w:before="0" w:beforeAutospacing="0" w:after="0" w:afterAutospacing="0"/>
        <w:jc w:val="both"/>
        <w:rPr>
          <w:i/>
          <w:iCs/>
          <w:color w:val="0000FF"/>
        </w:rPr>
      </w:pPr>
      <w:r w:rsidRPr="00D5038A">
        <w:rPr>
          <w:i/>
          <w:iCs/>
          <w:color w:val="0000FF"/>
        </w:rPr>
        <w:lastRenderedPageBreak/>
        <w:t>nodrošina rezultātu sasniegšan</w:t>
      </w:r>
      <w:r>
        <w:rPr>
          <w:i/>
          <w:iCs/>
          <w:color w:val="0000FF"/>
        </w:rPr>
        <w:t>u</w:t>
      </w:r>
      <w:r w:rsidRPr="00D5038A">
        <w:rPr>
          <w:i/>
          <w:iCs/>
          <w:color w:val="0000FF"/>
        </w:rPr>
        <w:t xml:space="preserve"> (</w:t>
      </w:r>
      <w:r>
        <w:rPr>
          <w:i/>
          <w:iCs/>
          <w:color w:val="0000FF"/>
        </w:rPr>
        <w:t xml:space="preserve">projekta iesnieguma sadaļā “Rādītāji” </w:t>
      </w:r>
      <w:r w:rsidRPr="00D5038A">
        <w:rPr>
          <w:i/>
          <w:iCs/>
          <w:color w:val="0000FF"/>
        </w:rPr>
        <w:t>plānot</w:t>
      </w:r>
      <w:r>
        <w:rPr>
          <w:i/>
          <w:iCs/>
          <w:color w:val="0000FF"/>
        </w:rPr>
        <w:t>o</w:t>
      </w:r>
      <w:r w:rsidRPr="00D5038A">
        <w:rPr>
          <w:i/>
          <w:iCs/>
          <w:color w:val="0000FF"/>
        </w:rPr>
        <w:t xml:space="preserve"> rezultāt</w:t>
      </w:r>
      <w:r>
        <w:rPr>
          <w:i/>
          <w:iCs/>
          <w:color w:val="0000FF"/>
        </w:rPr>
        <w:t>u</w:t>
      </w:r>
      <w:r w:rsidRPr="00D5038A">
        <w:rPr>
          <w:i/>
          <w:iCs/>
          <w:color w:val="0000FF"/>
        </w:rPr>
        <w:t xml:space="preserve"> un norādīto rādītāju sasniegšan</w:t>
      </w:r>
      <w:r>
        <w:rPr>
          <w:i/>
          <w:iCs/>
          <w:color w:val="0000FF"/>
        </w:rPr>
        <w:t>u).</w:t>
      </w:r>
    </w:p>
    <w:p w14:paraId="15EBF711" w14:textId="77777777" w:rsidR="00D469FA" w:rsidRDefault="00D469FA" w:rsidP="00D469FA">
      <w:pPr>
        <w:pStyle w:val="NormalWeb"/>
        <w:spacing w:before="240" w:beforeAutospacing="0" w:after="0" w:afterAutospacing="0"/>
        <w:jc w:val="both"/>
        <w:rPr>
          <w:i/>
          <w:iCs/>
          <w:color w:val="0000FF"/>
        </w:rPr>
      </w:pPr>
      <w:r w:rsidRPr="006F1E91">
        <w:rPr>
          <w:i/>
          <w:iCs/>
          <w:color w:val="0000FF"/>
        </w:rPr>
        <w:t xml:space="preserve">Izmaksas, kas saskaņā ar </w:t>
      </w:r>
      <w:r>
        <w:rPr>
          <w:i/>
          <w:iCs/>
          <w:color w:val="0000FF"/>
        </w:rPr>
        <w:t>MK</w:t>
      </w:r>
      <w:r w:rsidRPr="006F1E91">
        <w:rPr>
          <w:i/>
          <w:iCs/>
          <w:color w:val="0000FF"/>
        </w:rPr>
        <w:t xml:space="preserve"> noteikumiem nav iekļaujamas kā attiecināmās izmaksas, ir finansējamas ārpus projekta.</w:t>
      </w:r>
    </w:p>
    <w:p w14:paraId="18720585" w14:textId="77777777" w:rsidR="00D469FA" w:rsidRDefault="00D469FA" w:rsidP="00D469FA">
      <w:pPr>
        <w:pStyle w:val="NormalWeb"/>
        <w:spacing w:before="240" w:beforeAutospacing="0" w:after="0" w:afterAutospacing="0"/>
        <w:jc w:val="both"/>
        <w:rPr>
          <w:i/>
          <w:iCs/>
          <w:color w:val="0000FF"/>
        </w:rPr>
      </w:pPr>
      <w:r w:rsidRPr="002B1154">
        <w:rPr>
          <w:i/>
          <w:iCs/>
          <w:color w:val="0000FF"/>
        </w:rPr>
        <w:t>Plānojot attiecināmās izmaksas, jāņem vērā MK noteikumos noteiktās izmaksu pozīcijas, to ierobežojumus</w:t>
      </w:r>
      <w:r>
        <w:rPr>
          <w:i/>
          <w:iCs/>
          <w:color w:val="0000FF"/>
        </w:rPr>
        <w:t>, kā arī:</w:t>
      </w:r>
    </w:p>
    <w:p w14:paraId="694A7796" w14:textId="77777777" w:rsidR="00D469FA" w:rsidRPr="00D5038A" w:rsidRDefault="00D469FA" w:rsidP="00CF1C59">
      <w:pPr>
        <w:pStyle w:val="NormalWeb"/>
        <w:numPr>
          <w:ilvl w:val="0"/>
          <w:numId w:val="47"/>
        </w:numPr>
        <w:spacing w:before="0" w:beforeAutospacing="0" w:after="0" w:afterAutospacing="0"/>
        <w:jc w:val="both"/>
        <w:rPr>
          <w:i/>
          <w:iCs/>
          <w:color w:val="0000FF"/>
        </w:rPr>
      </w:pPr>
      <w:r w:rsidRPr="00D5038A">
        <w:rPr>
          <w:i/>
          <w:iCs/>
          <w:color w:val="0000FF"/>
        </w:rPr>
        <w:t>“Vadlīnijas attiecināmo izmaksu noteikšanai Eiropas Savienības kohēzijas politikas programmas 2021.-2027.gada plānošanas periodā”, kas pieejamas Finanšu ministrijas tīmekļa vietnē –</w:t>
      </w:r>
      <w:r w:rsidRPr="00D5038A">
        <w:rPr>
          <w:i/>
          <w:iCs/>
        </w:rPr>
        <w:t xml:space="preserve"> </w:t>
      </w:r>
      <w:hyperlink r:id="rId85" w:history="1">
        <w:r w:rsidRPr="004D23A4">
          <w:rPr>
            <w:rStyle w:val="Hyperlink"/>
          </w:rPr>
          <w:t>https://www.esfondi.lv/normativie-akti-un-dokumenti/2021-2027-planosanas-periods/vadlinijas-attiecinamo-izmaksu-noteiksanai-eiropas-savienibas-kohezijas-politikas-programmas-2021-2027-gada-planosanas-perioda</w:t>
        </w:r>
      </w:hyperlink>
      <w:r w:rsidRPr="00D5038A">
        <w:rPr>
          <w:i/>
          <w:iCs/>
          <w:color w:val="0000FF"/>
        </w:rPr>
        <w:t>;</w:t>
      </w:r>
    </w:p>
    <w:p w14:paraId="68DA9F24" w14:textId="77777777" w:rsidR="00D469FA" w:rsidRDefault="00D469FA" w:rsidP="00D469FA">
      <w:pPr>
        <w:pStyle w:val="NormalWeb"/>
        <w:spacing w:before="240" w:beforeAutospacing="0" w:after="0" w:afterAutospacing="0"/>
        <w:jc w:val="both"/>
        <w:rPr>
          <w:i/>
          <w:iCs/>
          <w:color w:val="0000FF"/>
        </w:rPr>
      </w:pPr>
      <w:r w:rsidRPr="00D5038A">
        <w:rPr>
          <w:i/>
          <w:iCs/>
          <w:color w:val="0000FF"/>
        </w:rPr>
        <w:t xml:space="preserve">Ja projekta īstenošanas gaitā radušās sadārdzinājuma izmaksas, finansējuma saņēmējs tās sedz no saviem līdzekļiem. </w:t>
      </w:r>
    </w:p>
    <w:p w14:paraId="26180644" w14:textId="712048DB" w:rsidR="00D469FA" w:rsidRDefault="00D469FA" w:rsidP="00D469FA">
      <w:pPr>
        <w:tabs>
          <w:tab w:val="left" w:pos="1545"/>
        </w:tabs>
        <w:spacing w:before="240" w:after="160" w:line="259" w:lineRule="auto"/>
        <w:jc w:val="both"/>
        <w:rPr>
          <w:i/>
          <w:iCs/>
          <w:color w:val="0000FF"/>
        </w:rPr>
      </w:pPr>
      <w:r w:rsidRPr="001D03F2">
        <w:rPr>
          <w:i/>
          <w:iCs/>
          <w:color w:val="0000FF"/>
        </w:rPr>
        <w:t xml:space="preserve">Izmaksas ir attiecināmas no projekta iesnieguma iesniegšanas dienas un būvdarbu līgumu slēdz un ar ieguldījumiem saistītus būvdarbus uzsāk pēc projekta iesnieguma iesniegšanas, izņemot MK noteikumu </w:t>
      </w:r>
      <w:r w:rsidR="009D552E">
        <w:rPr>
          <w:i/>
          <w:iCs/>
          <w:color w:val="0000FF"/>
        </w:rPr>
        <w:t>42</w:t>
      </w:r>
      <w:r w:rsidRPr="001D03F2">
        <w:rPr>
          <w:i/>
          <w:iCs/>
          <w:color w:val="0000FF"/>
        </w:rPr>
        <w:t>. punktā minētās izmaksas, kas ir attiecināmas, ja tās veiktas pēc 2021. gada 1. janvāra.</w:t>
      </w:r>
    </w:p>
    <w:p w14:paraId="02B51E8C" w14:textId="60D5166D" w:rsidR="00D469FA" w:rsidRPr="00D5038A" w:rsidRDefault="00D469FA" w:rsidP="00D469FA">
      <w:pPr>
        <w:tabs>
          <w:tab w:val="left" w:pos="1545"/>
        </w:tabs>
        <w:spacing w:before="240" w:after="160" w:line="259" w:lineRule="auto"/>
        <w:jc w:val="both"/>
        <w:rPr>
          <w:rFonts w:eastAsia="Times New Roman"/>
          <w:i/>
          <w:iCs/>
          <w:color w:val="0000FF"/>
          <w:lang w:eastAsia="en-US"/>
        </w:rPr>
      </w:pPr>
      <w:r w:rsidRPr="00D5038A">
        <w:rPr>
          <w:rFonts w:eastAsia="Times New Roman"/>
          <w:i/>
          <w:iCs/>
          <w:color w:val="0000FF"/>
          <w:lang w:eastAsia="en-US"/>
        </w:rPr>
        <w:t>Izmaksām budžeta kopsavilkumā ir jābūt atainotām tā, lai ir skaidrs, kā projekta iesniedzējs ir nonācis līdz gala summai katrā izdevumu pozīcijā, t.i., izmaksu pozīcij</w:t>
      </w:r>
      <w:r>
        <w:rPr>
          <w:rFonts w:eastAsia="Times New Roman"/>
          <w:i/>
          <w:iCs/>
          <w:color w:val="0000FF"/>
          <w:lang w:eastAsia="en-US"/>
        </w:rPr>
        <w:t>as</w:t>
      </w:r>
      <w:r w:rsidRPr="00D5038A">
        <w:rPr>
          <w:rFonts w:eastAsia="Times New Roman"/>
          <w:i/>
          <w:iCs/>
          <w:color w:val="0000FF"/>
          <w:lang w:eastAsia="en-US"/>
        </w:rPr>
        <w:t xml:space="preserve"> ļauj secināt, ka tās atbilst projektā izvirzīto mērķu un rādītāju sasniegšanai.</w:t>
      </w:r>
    </w:p>
    <w:p w14:paraId="79618B0A" w14:textId="77777777" w:rsidR="00D469FA" w:rsidRDefault="00D469FA" w:rsidP="00D469FA">
      <w:pPr>
        <w:pStyle w:val="NormalWeb"/>
        <w:spacing w:before="0" w:beforeAutospacing="0" w:after="0" w:afterAutospacing="0"/>
        <w:ind w:left="426"/>
        <w:jc w:val="both"/>
        <w:rPr>
          <w:b/>
          <w:bCs/>
          <w:i/>
          <w:iCs/>
          <w:color w:val="0000FF"/>
        </w:rPr>
      </w:pPr>
    </w:p>
    <w:p w14:paraId="2E2008F4" w14:textId="77777777" w:rsidR="00D469FA" w:rsidRDefault="00D469FA" w:rsidP="00CF1C59">
      <w:pPr>
        <w:pStyle w:val="NormalWeb"/>
        <w:numPr>
          <w:ilvl w:val="0"/>
          <w:numId w:val="4"/>
        </w:numPr>
        <w:spacing w:before="0" w:beforeAutospacing="0" w:after="0" w:afterAutospacing="0"/>
        <w:ind w:left="426"/>
        <w:jc w:val="both"/>
        <w:rPr>
          <w:i/>
          <w:iCs/>
          <w:color w:val="0000FF"/>
        </w:rPr>
      </w:pPr>
      <w:r w:rsidRPr="00E25956">
        <w:rPr>
          <w:i/>
          <w:iCs/>
          <w:color w:val="0000FF"/>
        </w:rPr>
        <w:t>Atlasē tiek atbalstīts projekts, kura</w:t>
      </w:r>
      <w:r>
        <w:rPr>
          <w:i/>
          <w:iCs/>
          <w:color w:val="0000FF"/>
        </w:rPr>
        <w:t xml:space="preserve"> plānotās attiecināmas izmaksas:</w:t>
      </w:r>
    </w:p>
    <w:p w14:paraId="1E044F09" w14:textId="77777777" w:rsidR="00D469FA" w:rsidRDefault="00D469FA" w:rsidP="00CF1C59">
      <w:pPr>
        <w:pStyle w:val="NormalWeb"/>
        <w:numPr>
          <w:ilvl w:val="1"/>
          <w:numId w:val="48"/>
        </w:numPr>
        <w:spacing w:before="0" w:beforeAutospacing="0" w:after="0" w:afterAutospacing="0"/>
        <w:ind w:left="851"/>
        <w:jc w:val="both"/>
        <w:rPr>
          <w:i/>
          <w:iCs/>
          <w:color w:val="0000FF"/>
        </w:rPr>
      </w:pPr>
      <w:r w:rsidRPr="00E25956">
        <w:rPr>
          <w:i/>
          <w:iCs/>
          <w:color w:val="0000FF"/>
        </w:rPr>
        <w:t>atbilst MK noteikumu</w:t>
      </w:r>
      <w:r>
        <w:rPr>
          <w:i/>
          <w:iCs/>
          <w:color w:val="0000FF"/>
        </w:rPr>
        <w:t xml:space="preserve"> nosacījumiem;</w:t>
      </w:r>
    </w:p>
    <w:p w14:paraId="2658D04E" w14:textId="77777777" w:rsidR="00D469FA" w:rsidRPr="009E40E1" w:rsidRDefault="00D469FA" w:rsidP="00CF1C59">
      <w:pPr>
        <w:pStyle w:val="NormalWeb"/>
        <w:numPr>
          <w:ilvl w:val="1"/>
          <w:numId w:val="48"/>
        </w:numPr>
        <w:spacing w:before="0" w:beforeAutospacing="0" w:after="0" w:afterAutospacing="0"/>
        <w:ind w:left="851"/>
        <w:jc w:val="both"/>
        <w:rPr>
          <w:i/>
          <w:iCs/>
          <w:color w:val="0000FF"/>
        </w:rPr>
      </w:pPr>
      <w:r w:rsidRPr="009E40E1">
        <w:rPr>
          <w:i/>
          <w:iCs/>
          <w:color w:val="0000FF"/>
        </w:rPr>
        <w:t>ir nepieciešamas projekta  plānoto darbību īstenošanai</w:t>
      </w:r>
      <w:r>
        <w:rPr>
          <w:i/>
          <w:iCs/>
          <w:color w:val="0000FF"/>
        </w:rPr>
        <w:t>, kā arī</w:t>
      </w:r>
      <w:r w:rsidRPr="009E40E1">
        <w:rPr>
          <w:i/>
          <w:iCs/>
          <w:color w:val="0000FF"/>
        </w:rPr>
        <w:t xml:space="preserve"> mērķa grupas vajadzību nodrošināšanai, projekta iesniegumā definēto problēmu risināšanai</w:t>
      </w:r>
      <w:r>
        <w:rPr>
          <w:i/>
          <w:iCs/>
          <w:color w:val="0000FF"/>
        </w:rPr>
        <w:t xml:space="preserve">, un </w:t>
      </w:r>
      <w:r w:rsidRPr="009E40E1">
        <w:rPr>
          <w:i/>
          <w:iCs/>
          <w:color w:val="0000FF"/>
        </w:rPr>
        <w:t>nodrošina projektā izvirzītā mērķa un rādītāju sasniegšanu;</w:t>
      </w:r>
    </w:p>
    <w:p w14:paraId="383C177A" w14:textId="77777777" w:rsidR="00D469FA" w:rsidRPr="00E26914" w:rsidRDefault="00D469FA" w:rsidP="00CF1C59">
      <w:pPr>
        <w:pStyle w:val="NormalWeb"/>
        <w:numPr>
          <w:ilvl w:val="1"/>
          <w:numId w:val="48"/>
        </w:numPr>
        <w:spacing w:before="0" w:beforeAutospacing="0" w:after="0" w:afterAutospacing="0"/>
        <w:ind w:left="851"/>
        <w:jc w:val="both"/>
        <w:rPr>
          <w:rFonts w:eastAsia="Times New Roman"/>
          <w:b/>
          <w:bCs/>
          <w:sz w:val="28"/>
          <w:szCs w:val="28"/>
        </w:rPr>
      </w:pPr>
      <w:r w:rsidRPr="00A04D96">
        <w:rPr>
          <w:i/>
          <w:iCs/>
          <w:color w:val="0000FF"/>
        </w:rPr>
        <w:t>kurām projekta iesniegumā (sadaļā “Darbības”) un pievienotajos pielikumos ir sniegts lietderīguma pamatojums un izmaksu apmēra pamatojums, piemēram, projekta iesniegumā plānotās izmaksas atbilst vidējām tirgus cenām konkrētās izmaksu pozīcijās (informāciju var pamatot ar, piemēram, publiski pieejamu avotu par preču vai pakalpojumu cenām norādīšanu, provizorisku tirgus izpēti</w:t>
      </w:r>
      <w:r w:rsidRPr="009E40E1">
        <w:rPr>
          <w:i/>
          <w:iCs/>
          <w:color w:val="0000FF"/>
          <w:vertAlign w:val="superscript"/>
        </w:rPr>
        <w:footnoteReference w:id="10"/>
      </w:r>
      <w:r w:rsidRPr="00A04D96">
        <w:rPr>
          <w:i/>
          <w:iCs/>
          <w:color w:val="0000FF"/>
        </w:rPr>
        <w:t xml:space="preserve">, noslēgtiem nodomu protokoliem vai līgumiem (ja attiecināms), u.c. informāciju). </w:t>
      </w:r>
    </w:p>
    <w:p w14:paraId="3C576964" w14:textId="77777777" w:rsidR="00D469FA" w:rsidRDefault="00D469FA" w:rsidP="009A7F41">
      <w:pPr>
        <w:rPr>
          <w:i/>
          <w:iCs/>
          <w:color w:val="FF0000"/>
        </w:rPr>
      </w:pPr>
    </w:p>
    <w:p w14:paraId="57AA0051" w14:textId="77777777" w:rsidR="00D469FA" w:rsidRDefault="00D469FA" w:rsidP="009A7F41">
      <w:pPr>
        <w:rPr>
          <w:i/>
          <w:iCs/>
          <w:color w:val="FF0000"/>
        </w:rPr>
      </w:pPr>
    </w:p>
    <w:p w14:paraId="7F865316" w14:textId="77777777" w:rsidR="00D469FA" w:rsidRDefault="00D469FA" w:rsidP="009A7F41">
      <w:pPr>
        <w:rPr>
          <w:i/>
          <w:iCs/>
          <w:color w:val="FF0000"/>
        </w:rPr>
      </w:pPr>
    </w:p>
    <w:p w14:paraId="1217AD28" w14:textId="77777777" w:rsidR="00D469FA" w:rsidRDefault="00D469FA" w:rsidP="009A7F41">
      <w:pPr>
        <w:rPr>
          <w:i/>
          <w:iCs/>
          <w:color w:val="FF0000"/>
        </w:rPr>
      </w:pPr>
    </w:p>
    <w:p w14:paraId="7D4B1297" w14:textId="77777777" w:rsidR="00D469FA" w:rsidRDefault="00D469FA" w:rsidP="009A7F41">
      <w:pPr>
        <w:rPr>
          <w:i/>
          <w:iCs/>
          <w:color w:val="FF0000"/>
        </w:rPr>
      </w:pPr>
    </w:p>
    <w:p w14:paraId="14321388" w14:textId="5BC7B4B7" w:rsidR="00D469FA" w:rsidRPr="003830A1" w:rsidRDefault="00D469FA" w:rsidP="009A7F41">
      <w:pPr>
        <w:rPr>
          <w:rFonts w:eastAsia="Times New Roman"/>
          <w:b/>
          <w:bCs/>
          <w:color w:val="FF0000"/>
          <w:sz w:val="28"/>
          <w:szCs w:val="28"/>
          <w:highlight w:val="yellow"/>
        </w:rPr>
        <w:sectPr w:rsidR="00D469FA" w:rsidRPr="003830A1" w:rsidSect="00DB0FA1">
          <w:pgSz w:w="16838" w:h="11906" w:orient="landscape"/>
          <w:pgMar w:top="1418" w:right="1134" w:bottom="851" w:left="1134" w:header="709" w:footer="709" w:gutter="0"/>
          <w:cols w:space="708"/>
          <w:docGrid w:linePitch="360"/>
        </w:sectPr>
      </w:pPr>
    </w:p>
    <w:p w14:paraId="0D451CBD" w14:textId="78E5463D" w:rsidR="00341446" w:rsidRPr="003830A1" w:rsidRDefault="003830A1" w:rsidP="003830A1">
      <w:pPr>
        <w:jc w:val="center"/>
        <w:rPr>
          <w:rFonts w:eastAsia="Times New Roman"/>
          <w:b/>
          <w:bCs/>
          <w:sz w:val="32"/>
          <w:szCs w:val="32"/>
        </w:rPr>
      </w:pPr>
      <w:r w:rsidRPr="003830A1">
        <w:rPr>
          <w:rFonts w:eastAsia="Times New Roman"/>
          <w:b/>
          <w:bCs/>
          <w:sz w:val="32"/>
          <w:szCs w:val="32"/>
        </w:rPr>
        <w:lastRenderedPageBreak/>
        <w:t>SAD</w:t>
      </w:r>
      <w:r w:rsidR="00D83994" w:rsidRPr="003830A1">
        <w:rPr>
          <w:rFonts w:eastAsia="Times New Roman"/>
          <w:b/>
          <w:bCs/>
          <w:sz w:val="32"/>
          <w:szCs w:val="32"/>
        </w:rPr>
        <w:t>AĻA - OBLIGĀTIE PIELIKUMI</w:t>
      </w:r>
    </w:p>
    <w:p w14:paraId="291C095A" w14:textId="77777777" w:rsidR="00D83994" w:rsidRPr="003830A1" w:rsidRDefault="00D83994" w:rsidP="00E25956">
      <w:pPr>
        <w:pStyle w:val="Heading2"/>
        <w:spacing w:before="0" w:beforeAutospacing="0" w:after="0" w:afterAutospacing="0"/>
        <w:jc w:val="center"/>
        <w:rPr>
          <w:rFonts w:eastAsia="Times New Roman"/>
          <w:sz w:val="32"/>
          <w:szCs w:val="32"/>
        </w:rPr>
      </w:pPr>
    </w:p>
    <w:p w14:paraId="055E72A4" w14:textId="464E577D" w:rsidR="00764741" w:rsidRPr="003830A1" w:rsidRDefault="00764741" w:rsidP="00D77909">
      <w:pPr>
        <w:pStyle w:val="NormalWeb"/>
        <w:spacing w:before="0" w:beforeAutospacing="0" w:after="0" w:afterAutospacing="0"/>
        <w:jc w:val="both"/>
        <w:rPr>
          <w:i/>
          <w:iCs/>
          <w:color w:val="0000FF"/>
        </w:rPr>
      </w:pPr>
    </w:p>
    <w:p w14:paraId="78571C00" w14:textId="12287253" w:rsidR="0024311E" w:rsidRPr="003830A1" w:rsidRDefault="0024311E" w:rsidP="00D77909">
      <w:pPr>
        <w:pStyle w:val="NormalWeb"/>
        <w:spacing w:before="0" w:beforeAutospacing="0" w:after="0" w:afterAutospacing="0"/>
        <w:jc w:val="both"/>
        <w:rPr>
          <w:i/>
          <w:iCs/>
          <w:color w:val="0000FF"/>
        </w:rPr>
      </w:pPr>
      <w:r w:rsidRPr="003830A1">
        <w:rPr>
          <w:noProof/>
        </w:rPr>
        <w:drawing>
          <wp:inline distT="0" distB="0" distL="0" distR="0" wp14:anchorId="34B692A6" wp14:editId="610FC28F">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86"/>
                    <a:stretch>
                      <a:fillRect/>
                    </a:stretch>
                  </pic:blipFill>
                  <pic:spPr>
                    <a:xfrm>
                      <a:off x="0" y="0"/>
                      <a:ext cx="6119495" cy="2082165"/>
                    </a:xfrm>
                    <a:prstGeom prst="rect">
                      <a:avLst/>
                    </a:prstGeom>
                  </pic:spPr>
                </pic:pic>
              </a:graphicData>
            </a:graphic>
          </wp:inline>
        </w:drawing>
      </w:r>
    </w:p>
    <w:p w14:paraId="0EDCD612" w14:textId="77777777" w:rsidR="00D82122" w:rsidRPr="003830A1" w:rsidRDefault="00D82122" w:rsidP="00D77909">
      <w:pPr>
        <w:pStyle w:val="NormalWeb"/>
        <w:spacing w:before="0" w:beforeAutospacing="0" w:after="0" w:afterAutospacing="0"/>
        <w:jc w:val="both"/>
        <w:rPr>
          <w:i/>
          <w:iCs/>
          <w:color w:val="0000FF"/>
        </w:rPr>
      </w:pPr>
    </w:p>
    <w:p w14:paraId="091F52BD" w14:textId="743AB318" w:rsidR="00D91CD8" w:rsidRPr="003830A1" w:rsidRDefault="00D91CD8" w:rsidP="00D91CD8">
      <w:pPr>
        <w:pStyle w:val="Heading3"/>
        <w:spacing w:before="0" w:beforeAutospacing="0" w:after="0" w:afterAutospacing="0"/>
        <w:jc w:val="both"/>
        <w:rPr>
          <w:rFonts w:eastAsia="Times New Roman"/>
          <w:sz w:val="28"/>
          <w:szCs w:val="28"/>
        </w:rPr>
      </w:pPr>
      <w:r w:rsidRPr="003830A1">
        <w:rPr>
          <w:rFonts w:eastAsia="Times New Roman"/>
          <w:sz w:val="28"/>
          <w:szCs w:val="28"/>
        </w:rPr>
        <w:t>Pielikumi, kas jāpievieno</w:t>
      </w:r>
      <w:r w:rsidR="004B0BB1" w:rsidRPr="003830A1">
        <w:rPr>
          <w:rFonts w:eastAsia="Times New Roman"/>
          <w:sz w:val="28"/>
          <w:szCs w:val="28"/>
        </w:rPr>
        <w:t>:</w:t>
      </w:r>
    </w:p>
    <w:p w14:paraId="295CFA2C" w14:textId="77777777" w:rsidR="00A337CD" w:rsidRPr="003830A1" w:rsidRDefault="00A337CD" w:rsidP="00A337CD">
      <w:pPr>
        <w:rPr>
          <w:i/>
          <w:iCs/>
          <w:color w:val="FF0000"/>
        </w:rPr>
      </w:pPr>
    </w:p>
    <w:p w14:paraId="3B9E6FC2" w14:textId="0C54BCB3" w:rsidR="00310CBE" w:rsidRPr="00C8229E" w:rsidRDefault="00310CBE" w:rsidP="00CF1C59">
      <w:pPr>
        <w:numPr>
          <w:ilvl w:val="1"/>
          <w:numId w:val="49"/>
        </w:numPr>
        <w:spacing w:after="120"/>
        <w:ind w:left="567" w:hanging="567"/>
        <w:jc w:val="both"/>
        <w:rPr>
          <w:rFonts w:eastAsia="Times New Roman"/>
          <w:bCs/>
          <w:i/>
          <w:iCs/>
          <w:color w:val="0000FF"/>
        </w:rPr>
      </w:pPr>
      <w:r w:rsidRPr="0091663F">
        <w:rPr>
          <w:rFonts w:eastAsia="Times New Roman"/>
          <w:bCs/>
          <w:i/>
          <w:iCs/>
          <w:color w:val="0000FF"/>
        </w:rPr>
        <w:t>izmaksu un ieguvumu analīz</w:t>
      </w:r>
      <w:r>
        <w:rPr>
          <w:rFonts w:eastAsia="Times New Roman"/>
          <w:bCs/>
          <w:i/>
          <w:iCs/>
          <w:color w:val="0000FF"/>
        </w:rPr>
        <w:t>e</w:t>
      </w:r>
      <w:r w:rsidRPr="0091663F">
        <w:rPr>
          <w:rFonts w:eastAsia="Times New Roman"/>
          <w:bCs/>
          <w:i/>
          <w:iCs/>
          <w:color w:val="0000FF"/>
        </w:rPr>
        <w:t xml:space="preserve"> </w:t>
      </w:r>
      <w:r w:rsidRPr="0091663F">
        <w:rPr>
          <w:rFonts w:eastAsia="Times New Roman"/>
          <w:i/>
          <w:iCs/>
          <w:color w:val="0000FF"/>
        </w:rPr>
        <w:t>(ietver “Projekta izmaksu efektivitātes novērtēšana” veidlapu</w:t>
      </w:r>
      <w:r w:rsidRPr="0091663F">
        <w:rPr>
          <w:rFonts w:eastAsia="Times New Roman"/>
          <w:i/>
          <w:iCs/>
          <w:color w:val="0000FF"/>
          <w:vertAlign w:val="superscript"/>
        </w:rPr>
        <w:footnoteReference w:id="11"/>
      </w:r>
      <w:r w:rsidRPr="0091663F">
        <w:rPr>
          <w:rFonts w:eastAsia="Times New Roman"/>
          <w:i/>
          <w:iCs/>
          <w:color w:val="0000FF"/>
        </w:rPr>
        <w:t xml:space="preserve">) </w:t>
      </w:r>
      <w:r w:rsidRPr="0091663F">
        <w:rPr>
          <w:rFonts w:eastAsia="Times New Roman"/>
          <w:bCs/>
          <w:i/>
          <w:iCs/>
          <w:color w:val="0000FF"/>
        </w:rPr>
        <w:t xml:space="preserve">atbilstoši MK noteikumu </w:t>
      </w:r>
      <w:r>
        <w:rPr>
          <w:rFonts w:eastAsia="Times New Roman"/>
          <w:bCs/>
          <w:i/>
          <w:iCs/>
          <w:color w:val="0000FF"/>
        </w:rPr>
        <w:t>32</w:t>
      </w:r>
      <w:r w:rsidRPr="0091663F">
        <w:rPr>
          <w:rFonts w:eastAsia="Times New Roman"/>
          <w:bCs/>
          <w:i/>
          <w:iCs/>
          <w:color w:val="0000FF"/>
        </w:rPr>
        <w:t>. punktam (</w:t>
      </w:r>
      <w:r w:rsidRPr="00C8229E">
        <w:rPr>
          <w:rFonts w:eastAsia="Times New Roman"/>
          <w:bCs/>
          <w:i/>
          <w:iCs/>
          <w:color w:val="0000FF"/>
        </w:rPr>
        <w:t>atlases nolikuma 4., 5. pielikums);</w:t>
      </w:r>
    </w:p>
    <w:p w14:paraId="48324BD4" w14:textId="77777777" w:rsidR="00310CBE" w:rsidRPr="00C8229E" w:rsidRDefault="00310CBE" w:rsidP="00CF1C59">
      <w:pPr>
        <w:numPr>
          <w:ilvl w:val="1"/>
          <w:numId w:val="49"/>
        </w:numPr>
        <w:spacing w:after="120"/>
        <w:ind w:left="567" w:hanging="567"/>
        <w:jc w:val="both"/>
        <w:rPr>
          <w:rFonts w:eastAsia="Times New Roman"/>
          <w:i/>
          <w:iCs/>
          <w:color w:val="0000FF"/>
        </w:rPr>
      </w:pPr>
      <w:r w:rsidRPr="00C8229E">
        <w:rPr>
          <w:rFonts w:eastAsia="Times New Roman"/>
          <w:i/>
          <w:iCs/>
          <w:color w:val="0000FF"/>
        </w:rPr>
        <w:t>projekta budžeta kopsavilkuma pielikums (atlases nolikuma 6. pielikums);</w:t>
      </w:r>
    </w:p>
    <w:p w14:paraId="4C93E280" w14:textId="77777777" w:rsidR="00310CBE" w:rsidRPr="0091663F" w:rsidRDefault="00310CBE" w:rsidP="00CF1C59">
      <w:pPr>
        <w:numPr>
          <w:ilvl w:val="1"/>
          <w:numId w:val="49"/>
        </w:numPr>
        <w:spacing w:after="120"/>
        <w:ind w:left="567" w:hanging="567"/>
        <w:jc w:val="both"/>
        <w:rPr>
          <w:rFonts w:eastAsia="Times New Roman"/>
          <w:i/>
          <w:iCs/>
          <w:color w:val="0000FF"/>
        </w:rPr>
      </w:pPr>
      <w:r w:rsidRPr="0091663F">
        <w:rPr>
          <w:rFonts w:eastAsia="Times New Roman"/>
          <w:i/>
          <w:iCs/>
          <w:color w:val="0000FF"/>
        </w:rPr>
        <w:t>kartogrāfisk</w:t>
      </w:r>
      <w:r>
        <w:rPr>
          <w:rFonts w:eastAsia="Times New Roman"/>
          <w:i/>
          <w:iCs/>
          <w:color w:val="0000FF"/>
        </w:rPr>
        <w:t>ais</w:t>
      </w:r>
      <w:r w:rsidRPr="0091663F">
        <w:rPr>
          <w:rFonts w:eastAsia="Times New Roman"/>
          <w:i/>
          <w:iCs/>
          <w:color w:val="0000FF"/>
        </w:rPr>
        <w:t xml:space="preserve"> materiāl</w:t>
      </w:r>
      <w:r>
        <w:rPr>
          <w:rFonts w:eastAsia="Times New Roman"/>
          <w:i/>
          <w:iCs/>
          <w:color w:val="0000FF"/>
        </w:rPr>
        <w:t>s</w:t>
      </w:r>
      <w:r w:rsidRPr="0091663F">
        <w:rPr>
          <w:rFonts w:eastAsia="Times New Roman"/>
          <w:i/>
          <w:iCs/>
          <w:color w:val="0000FF"/>
        </w:rPr>
        <w:t>, kurā ir norādīta vismaz šāda informācija:</w:t>
      </w:r>
    </w:p>
    <w:p w14:paraId="056AC463" w14:textId="27069DCC" w:rsidR="00204E87" w:rsidRPr="00204E87" w:rsidRDefault="00310CBE" w:rsidP="00CF1C59">
      <w:pPr>
        <w:pStyle w:val="ListParagraph"/>
        <w:numPr>
          <w:ilvl w:val="2"/>
          <w:numId w:val="50"/>
        </w:numPr>
        <w:spacing w:after="120" w:line="240" w:lineRule="auto"/>
        <w:ind w:left="1276" w:hanging="567"/>
        <w:contextualSpacing w:val="0"/>
        <w:jc w:val="both"/>
        <w:rPr>
          <w:rFonts w:ascii="Times New Roman" w:eastAsia="Times New Roman" w:hAnsi="Times New Roman"/>
          <w:i/>
          <w:iCs/>
          <w:color w:val="0000FF"/>
          <w:sz w:val="24"/>
          <w:szCs w:val="24"/>
        </w:rPr>
      </w:pPr>
      <w:r w:rsidRPr="00307509">
        <w:rPr>
          <w:rFonts w:ascii="Times New Roman" w:eastAsia="Times New Roman" w:hAnsi="Times New Roman"/>
          <w:i/>
          <w:iCs/>
          <w:color w:val="0000FF"/>
          <w:sz w:val="24"/>
          <w:szCs w:val="24"/>
        </w:rPr>
        <w:t>projekta galvenās darbības (piemēram, ceļu satiksmei paredzētā infrastruktūra</w:t>
      </w:r>
      <w:r w:rsidR="00721D4D">
        <w:rPr>
          <w:rFonts w:ascii="Times New Roman" w:eastAsia="Times New Roman" w:hAnsi="Times New Roman"/>
          <w:i/>
          <w:iCs/>
          <w:color w:val="0000FF"/>
          <w:sz w:val="24"/>
          <w:szCs w:val="24"/>
        </w:rPr>
        <w:t xml:space="preserve"> (t.sk.</w:t>
      </w:r>
      <w:r w:rsidR="0040056C">
        <w:rPr>
          <w:rFonts w:ascii="Times New Roman" w:eastAsia="Times New Roman" w:hAnsi="Times New Roman"/>
          <w:i/>
          <w:iCs/>
          <w:color w:val="0000FF"/>
          <w:sz w:val="24"/>
          <w:szCs w:val="24"/>
        </w:rPr>
        <w:t xml:space="preserve"> </w:t>
      </w:r>
      <w:r w:rsidR="001B1214">
        <w:rPr>
          <w:rFonts w:ascii="Times New Roman" w:eastAsia="Times New Roman" w:hAnsi="Times New Roman"/>
          <w:i/>
          <w:iCs/>
          <w:color w:val="0000FF"/>
          <w:sz w:val="24"/>
          <w:szCs w:val="24"/>
        </w:rPr>
        <w:t xml:space="preserve">pārbūvējamās vai izbūvējamās ielas vai ceļa </w:t>
      </w:r>
      <w:r w:rsidR="0040056C">
        <w:rPr>
          <w:rFonts w:ascii="Times New Roman" w:eastAsia="Times New Roman" w:hAnsi="Times New Roman"/>
          <w:i/>
          <w:iCs/>
          <w:color w:val="0000FF"/>
          <w:sz w:val="24"/>
          <w:szCs w:val="24"/>
        </w:rPr>
        <w:t xml:space="preserve"> garums</w:t>
      </w:r>
      <w:r w:rsidR="00A00B02">
        <w:rPr>
          <w:rFonts w:ascii="Times New Roman" w:eastAsia="Times New Roman" w:hAnsi="Times New Roman"/>
          <w:i/>
          <w:iCs/>
          <w:color w:val="0000FF"/>
          <w:sz w:val="24"/>
          <w:szCs w:val="24"/>
        </w:rPr>
        <w:t xml:space="preserve"> </w:t>
      </w:r>
      <w:r w:rsidR="00721D4D">
        <w:rPr>
          <w:rFonts w:ascii="Times New Roman" w:eastAsia="Times New Roman" w:hAnsi="Times New Roman"/>
          <w:i/>
          <w:iCs/>
          <w:color w:val="0000FF"/>
          <w:sz w:val="24"/>
          <w:szCs w:val="24"/>
        </w:rPr>
        <w:t>metros, ielas vai ceļa nosaukums</w:t>
      </w:r>
      <w:r w:rsidR="00800E69">
        <w:rPr>
          <w:rFonts w:ascii="Times New Roman" w:eastAsia="Times New Roman" w:hAnsi="Times New Roman"/>
          <w:i/>
          <w:iCs/>
          <w:color w:val="0000FF"/>
          <w:sz w:val="24"/>
          <w:szCs w:val="24"/>
        </w:rPr>
        <w:t xml:space="preserve">, </w:t>
      </w:r>
      <w:r w:rsidR="00800E69" w:rsidRPr="00800E69">
        <w:rPr>
          <w:rFonts w:ascii="Times New Roman" w:eastAsia="Times New Roman" w:hAnsi="Times New Roman"/>
          <w:i/>
          <w:iCs/>
          <w:color w:val="0000FF"/>
          <w:sz w:val="24"/>
          <w:szCs w:val="24"/>
        </w:rPr>
        <w:t>transportlīdzekļu stāvlaukum</w:t>
      </w:r>
      <w:r w:rsidR="006E1225">
        <w:rPr>
          <w:rFonts w:ascii="Times New Roman" w:eastAsia="Times New Roman" w:hAnsi="Times New Roman"/>
          <w:i/>
          <w:iCs/>
          <w:color w:val="0000FF"/>
          <w:sz w:val="24"/>
          <w:szCs w:val="24"/>
        </w:rPr>
        <w:t>u novietojums</w:t>
      </w:r>
      <w:r w:rsidR="006E13DE">
        <w:rPr>
          <w:rFonts w:ascii="Times New Roman" w:eastAsia="Times New Roman" w:hAnsi="Times New Roman"/>
          <w:i/>
          <w:iCs/>
          <w:color w:val="0000FF"/>
          <w:sz w:val="24"/>
          <w:szCs w:val="24"/>
        </w:rPr>
        <w:t>)</w:t>
      </w:r>
      <w:r w:rsidRPr="00307509">
        <w:rPr>
          <w:rFonts w:ascii="Times New Roman" w:eastAsia="Times New Roman" w:hAnsi="Times New Roman"/>
          <w:i/>
          <w:iCs/>
          <w:color w:val="0000FF"/>
          <w:sz w:val="24"/>
          <w:szCs w:val="24"/>
        </w:rPr>
        <w:t>,</w:t>
      </w:r>
      <w:r w:rsidRPr="00307509">
        <w:rPr>
          <w:rFonts w:ascii="Times New Roman" w:hAnsi="Times New Roman"/>
          <w:i/>
          <w:iCs/>
          <w:color w:val="0000FF"/>
          <w:sz w:val="24"/>
          <w:szCs w:val="24"/>
        </w:rPr>
        <w:t xml:space="preserve"> </w:t>
      </w:r>
      <w:r w:rsidRPr="00307509">
        <w:rPr>
          <w:rFonts w:ascii="Times New Roman" w:eastAsia="Times New Roman" w:hAnsi="Times New Roman"/>
          <w:i/>
          <w:iCs/>
          <w:color w:val="0000FF"/>
          <w:sz w:val="24"/>
          <w:szCs w:val="24"/>
        </w:rPr>
        <w:t xml:space="preserve">uzņēmējdarbības mērķiem paredzētā ēku un to saistītā infrastruktūra, industriālie </w:t>
      </w:r>
      <w:proofErr w:type="spellStart"/>
      <w:r w:rsidRPr="00307509">
        <w:rPr>
          <w:rFonts w:ascii="Times New Roman" w:eastAsia="Times New Roman" w:hAnsi="Times New Roman"/>
          <w:i/>
          <w:iCs/>
          <w:color w:val="0000FF"/>
          <w:sz w:val="24"/>
          <w:szCs w:val="24"/>
        </w:rPr>
        <w:t>pieslēgumi</w:t>
      </w:r>
      <w:proofErr w:type="spellEnd"/>
      <w:r w:rsidR="00001890">
        <w:rPr>
          <w:rFonts w:ascii="Times New Roman" w:eastAsia="Times New Roman" w:hAnsi="Times New Roman"/>
          <w:i/>
          <w:iCs/>
          <w:color w:val="0000FF"/>
          <w:sz w:val="24"/>
          <w:szCs w:val="24"/>
        </w:rPr>
        <w:t xml:space="preserve">. Ja projekta ietvaros plānota </w:t>
      </w:r>
      <w:r w:rsidR="00106E92" w:rsidRPr="00106E92">
        <w:rPr>
          <w:rFonts w:ascii="Times New Roman" w:eastAsia="Times New Roman" w:hAnsi="Times New Roman"/>
          <w:i/>
          <w:iCs/>
          <w:color w:val="0000FF"/>
          <w:sz w:val="24"/>
          <w:szCs w:val="24"/>
        </w:rPr>
        <w:t>ūdenssaimniecības</w:t>
      </w:r>
      <w:r w:rsidR="00106E92">
        <w:rPr>
          <w:rFonts w:ascii="Times New Roman" w:eastAsia="Times New Roman" w:hAnsi="Times New Roman"/>
          <w:i/>
          <w:iCs/>
          <w:color w:val="0000FF"/>
          <w:sz w:val="24"/>
          <w:szCs w:val="24"/>
        </w:rPr>
        <w:t xml:space="preserve"> vai </w:t>
      </w:r>
      <w:r w:rsidR="006629CB" w:rsidRPr="006629CB">
        <w:rPr>
          <w:rFonts w:ascii="Times New Roman" w:eastAsia="Times New Roman" w:hAnsi="Times New Roman"/>
          <w:i/>
          <w:iCs/>
          <w:color w:val="0000FF"/>
          <w:sz w:val="24"/>
          <w:szCs w:val="24"/>
        </w:rPr>
        <w:t>siltumapgādes infrastruktūras būvniecība vai pārbūve (jaudas palielināšana</w:t>
      </w:r>
      <w:r w:rsidR="00204E87">
        <w:rPr>
          <w:rFonts w:ascii="Times New Roman" w:eastAsia="Times New Roman" w:hAnsi="Times New Roman"/>
          <w:i/>
          <w:iCs/>
          <w:color w:val="0000FF"/>
          <w:sz w:val="24"/>
          <w:szCs w:val="24"/>
        </w:rPr>
        <w:t>)</w:t>
      </w:r>
      <w:r w:rsidR="006629CB">
        <w:rPr>
          <w:rFonts w:ascii="Times New Roman" w:eastAsia="Times New Roman" w:hAnsi="Times New Roman"/>
          <w:i/>
          <w:iCs/>
          <w:color w:val="0000FF"/>
          <w:sz w:val="24"/>
          <w:szCs w:val="24"/>
        </w:rPr>
        <w:t xml:space="preserve">, kartogrāfiskajā materiālā </w:t>
      </w:r>
      <w:r w:rsidR="00204E87" w:rsidRPr="002D079E">
        <w:rPr>
          <w:rFonts w:ascii="Times New Roman" w:eastAsia="Times New Roman" w:hAnsi="Times New Roman"/>
          <w:i/>
          <w:iCs/>
          <w:color w:val="0000FF"/>
          <w:sz w:val="24"/>
          <w:szCs w:val="24"/>
        </w:rPr>
        <w:t>norāda projekta iesniegum</w:t>
      </w:r>
      <w:r w:rsidR="00284D9C">
        <w:rPr>
          <w:rFonts w:ascii="Times New Roman" w:eastAsia="Times New Roman" w:hAnsi="Times New Roman"/>
          <w:i/>
          <w:iCs/>
          <w:color w:val="0000FF"/>
          <w:sz w:val="24"/>
          <w:szCs w:val="24"/>
        </w:rPr>
        <w:t>ā</w:t>
      </w:r>
      <w:r w:rsidR="00204E87" w:rsidRPr="002D079E">
        <w:rPr>
          <w:rFonts w:ascii="Times New Roman" w:eastAsia="Times New Roman" w:hAnsi="Times New Roman"/>
          <w:i/>
          <w:iCs/>
          <w:color w:val="0000FF"/>
          <w:sz w:val="24"/>
          <w:szCs w:val="24"/>
        </w:rPr>
        <w:t xml:space="preserve"> attiecināmo </w:t>
      </w:r>
      <w:r w:rsidR="004D65F6" w:rsidRPr="002D079E">
        <w:rPr>
          <w:rFonts w:ascii="Times New Roman" w:eastAsia="Times New Roman" w:hAnsi="Times New Roman"/>
          <w:i/>
          <w:iCs/>
          <w:color w:val="0000FF"/>
          <w:sz w:val="24"/>
          <w:szCs w:val="24"/>
        </w:rPr>
        <w:t xml:space="preserve">ūdenssaimniecības vai </w:t>
      </w:r>
      <w:r w:rsidR="00B275AD" w:rsidRPr="006629CB">
        <w:rPr>
          <w:rFonts w:ascii="Times New Roman" w:eastAsia="Times New Roman" w:hAnsi="Times New Roman"/>
          <w:i/>
          <w:iCs/>
          <w:color w:val="0000FF"/>
          <w:sz w:val="24"/>
          <w:szCs w:val="24"/>
        </w:rPr>
        <w:t>siltumapgādes infrastruktūras</w:t>
      </w:r>
      <w:r w:rsidR="00204E87" w:rsidRPr="002D079E">
        <w:rPr>
          <w:rFonts w:ascii="Times New Roman" w:eastAsia="Times New Roman" w:hAnsi="Times New Roman"/>
          <w:i/>
          <w:iCs/>
          <w:color w:val="0000FF"/>
          <w:sz w:val="24"/>
          <w:szCs w:val="24"/>
        </w:rPr>
        <w:t xml:space="preserve"> izvietojumu</w:t>
      </w:r>
      <w:r w:rsidR="004D65F6" w:rsidRPr="002D079E">
        <w:rPr>
          <w:rFonts w:ascii="Times New Roman" w:eastAsia="Times New Roman" w:hAnsi="Times New Roman"/>
          <w:i/>
          <w:iCs/>
          <w:color w:val="0000FF"/>
          <w:sz w:val="24"/>
          <w:szCs w:val="24"/>
        </w:rPr>
        <w:t xml:space="preserve"> </w:t>
      </w:r>
      <w:r w:rsidR="00284D9C">
        <w:rPr>
          <w:rFonts w:ascii="Times New Roman" w:eastAsia="Times New Roman" w:hAnsi="Times New Roman"/>
          <w:i/>
          <w:iCs/>
          <w:color w:val="0000FF"/>
          <w:sz w:val="24"/>
          <w:szCs w:val="24"/>
        </w:rPr>
        <w:t>un</w:t>
      </w:r>
      <w:r w:rsidR="004D65F6" w:rsidRPr="002D079E">
        <w:rPr>
          <w:rFonts w:ascii="Times New Roman" w:eastAsia="Times New Roman" w:hAnsi="Times New Roman"/>
          <w:i/>
          <w:iCs/>
          <w:color w:val="0000FF"/>
          <w:sz w:val="24"/>
          <w:szCs w:val="24"/>
        </w:rPr>
        <w:t xml:space="preserve"> </w:t>
      </w:r>
      <w:proofErr w:type="spellStart"/>
      <w:r w:rsidR="00204E87" w:rsidRPr="002D079E">
        <w:rPr>
          <w:rFonts w:ascii="Times New Roman" w:eastAsia="Times New Roman" w:hAnsi="Times New Roman"/>
          <w:i/>
          <w:iCs/>
          <w:color w:val="0000FF"/>
          <w:sz w:val="24"/>
          <w:szCs w:val="24"/>
        </w:rPr>
        <w:t>pieslēgumus</w:t>
      </w:r>
      <w:proofErr w:type="spellEnd"/>
      <w:r w:rsidR="00204E87" w:rsidRPr="002D079E">
        <w:rPr>
          <w:rFonts w:ascii="Times New Roman" w:eastAsia="Times New Roman" w:hAnsi="Times New Roman"/>
          <w:i/>
          <w:iCs/>
          <w:color w:val="0000FF"/>
          <w:sz w:val="24"/>
          <w:szCs w:val="24"/>
        </w:rPr>
        <w:t xml:space="preserve"> komersantiem</w:t>
      </w:r>
      <w:r w:rsidR="00D9742F">
        <w:rPr>
          <w:rFonts w:ascii="Times New Roman" w:eastAsia="Times New Roman" w:hAnsi="Times New Roman"/>
          <w:i/>
          <w:iCs/>
          <w:color w:val="0000FF"/>
          <w:sz w:val="24"/>
          <w:szCs w:val="24"/>
        </w:rPr>
        <w:t xml:space="preserve"> (uzņēmējdarbības teritorijām)</w:t>
      </w:r>
      <w:r w:rsidR="00204E87" w:rsidRPr="002D079E">
        <w:rPr>
          <w:rFonts w:ascii="Times New Roman" w:eastAsia="Times New Roman" w:hAnsi="Times New Roman"/>
          <w:i/>
          <w:iCs/>
          <w:color w:val="0000FF"/>
          <w:sz w:val="24"/>
          <w:szCs w:val="24"/>
        </w:rPr>
        <w:t xml:space="preserve">, kuri </w:t>
      </w:r>
      <w:r w:rsidR="008449F8">
        <w:rPr>
          <w:rFonts w:ascii="Times New Roman" w:eastAsia="Times New Roman" w:hAnsi="Times New Roman"/>
          <w:i/>
          <w:iCs/>
          <w:color w:val="0000FF"/>
          <w:sz w:val="24"/>
          <w:szCs w:val="24"/>
        </w:rPr>
        <w:t>nodrošina</w:t>
      </w:r>
      <w:r w:rsidR="00204E87" w:rsidRPr="002D079E">
        <w:rPr>
          <w:rFonts w:ascii="Times New Roman" w:eastAsia="Times New Roman" w:hAnsi="Times New Roman"/>
          <w:i/>
          <w:iCs/>
          <w:color w:val="0000FF"/>
          <w:sz w:val="24"/>
          <w:szCs w:val="24"/>
        </w:rPr>
        <w:t xml:space="preserve"> </w:t>
      </w:r>
      <w:r w:rsidR="00F45D96">
        <w:rPr>
          <w:rFonts w:ascii="Times New Roman" w:eastAsia="Times New Roman" w:hAnsi="Times New Roman"/>
          <w:i/>
          <w:iCs/>
          <w:color w:val="0000FF"/>
          <w:sz w:val="24"/>
          <w:szCs w:val="24"/>
        </w:rPr>
        <w:t xml:space="preserve">vienu vai vairākus </w:t>
      </w:r>
      <w:r w:rsidR="00204E87" w:rsidRPr="002D079E">
        <w:rPr>
          <w:rFonts w:ascii="Times New Roman" w:eastAsia="Times New Roman" w:hAnsi="Times New Roman"/>
          <w:i/>
          <w:iCs/>
          <w:color w:val="0000FF"/>
          <w:sz w:val="24"/>
          <w:szCs w:val="24"/>
        </w:rPr>
        <w:t>projekta rezultāta rādītāju</w:t>
      </w:r>
      <w:r w:rsidR="008449F8">
        <w:rPr>
          <w:rFonts w:ascii="Times New Roman" w:eastAsia="Times New Roman" w:hAnsi="Times New Roman"/>
          <w:i/>
          <w:iCs/>
          <w:color w:val="0000FF"/>
          <w:sz w:val="24"/>
          <w:szCs w:val="24"/>
        </w:rPr>
        <w:t>s</w:t>
      </w:r>
      <w:r w:rsidR="00E05D27">
        <w:rPr>
          <w:rFonts w:ascii="Times New Roman" w:eastAsia="Times New Roman" w:hAnsi="Times New Roman"/>
          <w:i/>
          <w:iCs/>
          <w:color w:val="0000FF"/>
          <w:sz w:val="24"/>
          <w:szCs w:val="24"/>
        </w:rPr>
        <w:t xml:space="preserve"> (</w:t>
      </w:r>
      <w:r w:rsidR="00B33ECD">
        <w:rPr>
          <w:rFonts w:ascii="Times New Roman" w:eastAsia="Times New Roman" w:hAnsi="Times New Roman"/>
          <w:i/>
          <w:iCs/>
          <w:color w:val="0000FF"/>
          <w:sz w:val="24"/>
          <w:szCs w:val="24"/>
        </w:rPr>
        <w:t xml:space="preserve">komersantu skaits, darba algu fonda pieaugums, </w:t>
      </w:r>
      <w:proofErr w:type="spellStart"/>
      <w:r w:rsidR="00B33ECD">
        <w:rPr>
          <w:rFonts w:ascii="Times New Roman" w:eastAsia="Times New Roman" w:hAnsi="Times New Roman"/>
          <w:i/>
          <w:iCs/>
          <w:color w:val="0000FF"/>
          <w:sz w:val="24"/>
          <w:szCs w:val="24"/>
        </w:rPr>
        <w:t>nefinanšu</w:t>
      </w:r>
      <w:proofErr w:type="spellEnd"/>
      <w:r w:rsidR="00B33ECD">
        <w:rPr>
          <w:rFonts w:ascii="Times New Roman" w:eastAsia="Times New Roman" w:hAnsi="Times New Roman"/>
          <w:i/>
          <w:iCs/>
          <w:color w:val="0000FF"/>
          <w:sz w:val="24"/>
          <w:szCs w:val="24"/>
        </w:rPr>
        <w:t xml:space="preserve"> investīc</w:t>
      </w:r>
      <w:r w:rsidR="007A229E">
        <w:rPr>
          <w:rFonts w:ascii="Times New Roman" w:eastAsia="Times New Roman" w:hAnsi="Times New Roman"/>
          <w:i/>
          <w:iCs/>
          <w:color w:val="0000FF"/>
          <w:sz w:val="24"/>
          <w:szCs w:val="24"/>
        </w:rPr>
        <w:t>i</w:t>
      </w:r>
      <w:r w:rsidR="00B33ECD">
        <w:rPr>
          <w:rFonts w:ascii="Times New Roman" w:eastAsia="Times New Roman" w:hAnsi="Times New Roman"/>
          <w:i/>
          <w:iCs/>
          <w:color w:val="0000FF"/>
          <w:sz w:val="24"/>
          <w:szCs w:val="24"/>
        </w:rPr>
        <w:t>jas)</w:t>
      </w:r>
      <w:r w:rsidR="002D079E">
        <w:rPr>
          <w:rFonts w:ascii="Times New Roman" w:eastAsia="Times New Roman" w:hAnsi="Times New Roman"/>
          <w:i/>
          <w:iCs/>
          <w:color w:val="0000FF"/>
          <w:sz w:val="24"/>
          <w:szCs w:val="24"/>
        </w:rPr>
        <w:t>;</w:t>
      </w:r>
    </w:p>
    <w:p w14:paraId="232B120C" w14:textId="43E05B2C" w:rsidR="00310CBE" w:rsidRDefault="00310CBE" w:rsidP="00CF1C59">
      <w:pPr>
        <w:pStyle w:val="ListParagraph"/>
        <w:numPr>
          <w:ilvl w:val="2"/>
          <w:numId w:val="50"/>
        </w:numPr>
        <w:spacing w:after="120" w:line="240" w:lineRule="auto"/>
        <w:ind w:left="1276" w:hanging="567"/>
        <w:contextualSpacing w:val="0"/>
        <w:jc w:val="both"/>
        <w:rPr>
          <w:rFonts w:ascii="Times New Roman" w:eastAsia="Times New Roman" w:hAnsi="Times New Roman"/>
          <w:i/>
          <w:iCs/>
          <w:color w:val="0000FF"/>
          <w:sz w:val="24"/>
          <w:szCs w:val="24"/>
        </w:rPr>
      </w:pPr>
      <w:r w:rsidRPr="00307509">
        <w:rPr>
          <w:rFonts w:ascii="Times New Roman" w:eastAsia="Times New Roman" w:hAnsi="Times New Roman"/>
          <w:i/>
          <w:iCs/>
          <w:color w:val="0000FF"/>
          <w:sz w:val="24"/>
          <w:szCs w:val="24"/>
        </w:rPr>
        <w:t>attālums metros  un kustības virziens starp funkcionālo savienojumu</w:t>
      </w:r>
      <w:r w:rsidR="00E601C7">
        <w:rPr>
          <w:rFonts w:ascii="Times New Roman" w:eastAsia="Times New Roman" w:hAnsi="Times New Roman"/>
          <w:i/>
          <w:iCs/>
          <w:color w:val="0000FF"/>
          <w:sz w:val="24"/>
          <w:szCs w:val="24"/>
        </w:rPr>
        <w:t xml:space="preserve"> (projekta ietvaros </w:t>
      </w:r>
      <w:r w:rsidRPr="00307509">
        <w:rPr>
          <w:rFonts w:ascii="Times New Roman" w:eastAsia="Times New Roman" w:hAnsi="Times New Roman"/>
          <w:i/>
          <w:iCs/>
          <w:color w:val="0000FF"/>
          <w:sz w:val="24"/>
          <w:szCs w:val="24"/>
        </w:rPr>
        <w:t xml:space="preserve"> </w:t>
      </w:r>
      <w:r w:rsidR="006010A1">
        <w:rPr>
          <w:rFonts w:ascii="Times New Roman" w:eastAsia="Times New Roman" w:hAnsi="Times New Roman"/>
          <w:i/>
          <w:iCs/>
          <w:color w:val="0000FF"/>
          <w:sz w:val="24"/>
          <w:szCs w:val="24"/>
        </w:rPr>
        <w:t>izbūvējam</w:t>
      </w:r>
      <w:r w:rsidR="00A25C29">
        <w:rPr>
          <w:rFonts w:ascii="Times New Roman" w:eastAsia="Times New Roman" w:hAnsi="Times New Roman"/>
          <w:i/>
          <w:iCs/>
          <w:color w:val="0000FF"/>
          <w:sz w:val="24"/>
          <w:szCs w:val="24"/>
        </w:rPr>
        <w:t>o</w:t>
      </w:r>
      <w:r w:rsidR="006010A1">
        <w:rPr>
          <w:rFonts w:ascii="Times New Roman" w:eastAsia="Times New Roman" w:hAnsi="Times New Roman"/>
          <w:i/>
          <w:iCs/>
          <w:color w:val="0000FF"/>
          <w:sz w:val="24"/>
          <w:szCs w:val="24"/>
        </w:rPr>
        <w:t xml:space="preserve"> vai pārbūvējam</w:t>
      </w:r>
      <w:r w:rsidR="00A25C29">
        <w:rPr>
          <w:rFonts w:ascii="Times New Roman" w:eastAsia="Times New Roman" w:hAnsi="Times New Roman"/>
          <w:i/>
          <w:iCs/>
          <w:color w:val="0000FF"/>
          <w:sz w:val="24"/>
          <w:szCs w:val="24"/>
        </w:rPr>
        <w:t>o</w:t>
      </w:r>
      <w:r w:rsidR="006010A1">
        <w:rPr>
          <w:rFonts w:ascii="Times New Roman" w:eastAsia="Times New Roman" w:hAnsi="Times New Roman"/>
          <w:i/>
          <w:iCs/>
          <w:color w:val="0000FF"/>
          <w:sz w:val="24"/>
          <w:szCs w:val="24"/>
        </w:rPr>
        <w:t xml:space="preserve"> ceļ</w:t>
      </w:r>
      <w:r w:rsidR="00A25C29">
        <w:rPr>
          <w:rFonts w:ascii="Times New Roman" w:eastAsia="Times New Roman" w:hAnsi="Times New Roman"/>
          <w:i/>
          <w:iCs/>
          <w:color w:val="0000FF"/>
          <w:sz w:val="24"/>
          <w:szCs w:val="24"/>
        </w:rPr>
        <w:t xml:space="preserve">u </w:t>
      </w:r>
      <w:r w:rsidR="006336F4">
        <w:rPr>
          <w:rFonts w:ascii="Times New Roman" w:eastAsia="Times New Roman" w:hAnsi="Times New Roman"/>
          <w:i/>
          <w:iCs/>
          <w:color w:val="0000FF"/>
          <w:sz w:val="24"/>
          <w:szCs w:val="24"/>
        </w:rPr>
        <w:t>vai iel</w:t>
      </w:r>
      <w:r w:rsidR="00A25C29">
        <w:rPr>
          <w:rFonts w:ascii="Times New Roman" w:eastAsia="Times New Roman" w:hAnsi="Times New Roman"/>
          <w:i/>
          <w:iCs/>
          <w:color w:val="0000FF"/>
          <w:sz w:val="24"/>
          <w:szCs w:val="24"/>
        </w:rPr>
        <w:t>u</w:t>
      </w:r>
      <w:r w:rsidR="006336F4">
        <w:rPr>
          <w:rFonts w:ascii="Times New Roman" w:eastAsia="Times New Roman" w:hAnsi="Times New Roman"/>
          <w:i/>
          <w:iCs/>
          <w:color w:val="0000FF"/>
          <w:sz w:val="24"/>
          <w:szCs w:val="24"/>
        </w:rPr>
        <w:t xml:space="preserve">) </w:t>
      </w:r>
      <w:r w:rsidRPr="00307509">
        <w:rPr>
          <w:rFonts w:ascii="Times New Roman" w:eastAsia="Times New Roman" w:hAnsi="Times New Roman"/>
          <w:i/>
          <w:iCs/>
          <w:color w:val="0000FF"/>
          <w:sz w:val="24"/>
          <w:szCs w:val="24"/>
        </w:rPr>
        <w:t xml:space="preserve">un komersantu, kas atrodas uzņēmējdarbības teritorijā un nodrošinās projekta rādītājus (komersantu skaitu, </w:t>
      </w:r>
      <w:r w:rsidR="006A6B4E">
        <w:rPr>
          <w:rFonts w:ascii="Times New Roman" w:eastAsia="Times New Roman" w:hAnsi="Times New Roman"/>
          <w:i/>
          <w:iCs/>
          <w:color w:val="0000FF"/>
          <w:sz w:val="24"/>
          <w:szCs w:val="24"/>
        </w:rPr>
        <w:t>darba algu fonda pieaugum</w:t>
      </w:r>
      <w:r w:rsidR="006336F4">
        <w:rPr>
          <w:rFonts w:ascii="Times New Roman" w:eastAsia="Times New Roman" w:hAnsi="Times New Roman"/>
          <w:i/>
          <w:iCs/>
          <w:color w:val="0000FF"/>
          <w:sz w:val="24"/>
          <w:szCs w:val="24"/>
        </w:rPr>
        <w:t>u</w:t>
      </w:r>
      <w:r w:rsidRPr="00307509">
        <w:rPr>
          <w:rFonts w:ascii="Times New Roman" w:eastAsia="Times New Roman" w:hAnsi="Times New Roman"/>
          <w:i/>
          <w:iCs/>
          <w:color w:val="0000FF"/>
          <w:sz w:val="24"/>
          <w:szCs w:val="24"/>
        </w:rPr>
        <w:t xml:space="preserve">, </w:t>
      </w:r>
      <w:proofErr w:type="spellStart"/>
      <w:r w:rsidRPr="00307509">
        <w:rPr>
          <w:rFonts w:ascii="Times New Roman" w:eastAsia="Times New Roman" w:hAnsi="Times New Roman"/>
          <w:i/>
          <w:iCs/>
          <w:color w:val="0000FF"/>
          <w:sz w:val="24"/>
          <w:szCs w:val="24"/>
        </w:rPr>
        <w:t>nefinanšu</w:t>
      </w:r>
      <w:proofErr w:type="spellEnd"/>
      <w:r w:rsidRPr="00307509">
        <w:rPr>
          <w:rFonts w:ascii="Times New Roman" w:eastAsia="Times New Roman" w:hAnsi="Times New Roman"/>
          <w:i/>
          <w:iCs/>
          <w:color w:val="0000FF"/>
          <w:sz w:val="24"/>
          <w:szCs w:val="24"/>
        </w:rPr>
        <w:t xml:space="preserve"> investīcijas);</w:t>
      </w:r>
    </w:p>
    <w:p w14:paraId="46601573" w14:textId="77777777" w:rsidR="00310CBE" w:rsidRPr="00307509" w:rsidRDefault="00310CBE" w:rsidP="00CF1C59">
      <w:pPr>
        <w:pStyle w:val="ListParagraph"/>
        <w:numPr>
          <w:ilvl w:val="2"/>
          <w:numId w:val="50"/>
        </w:numPr>
        <w:spacing w:after="120" w:line="240" w:lineRule="auto"/>
        <w:ind w:left="1276" w:hanging="567"/>
        <w:contextualSpacing w:val="0"/>
        <w:jc w:val="both"/>
        <w:rPr>
          <w:rFonts w:ascii="Times New Roman" w:eastAsia="Times New Roman" w:hAnsi="Times New Roman"/>
          <w:i/>
          <w:iCs/>
          <w:color w:val="0000FF"/>
          <w:sz w:val="24"/>
          <w:szCs w:val="24"/>
        </w:rPr>
      </w:pPr>
      <w:r w:rsidRPr="00307509">
        <w:rPr>
          <w:rFonts w:ascii="Times New Roman" w:eastAsia="Times New Roman" w:hAnsi="Times New Roman"/>
          <w:i/>
          <w:iCs/>
          <w:color w:val="0000FF"/>
          <w:sz w:val="24"/>
          <w:szCs w:val="24"/>
        </w:rPr>
        <w:t xml:space="preserve">projekta iesniedzēja noteiktā uzņēmējdarbības teritorija, tai skaitā: </w:t>
      </w:r>
    </w:p>
    <w:p w14:paraId="47CB60F3" w14:textId="085C4535" w:rsidR="00310CBE" w:rsidRDefault="04C23D32" w:rsidP="00CF1C59">
      <w:pPr>
        <w:pStyle w:val="ListParagraph"/>
        <w:numPr>
          <w:ilvl w:val="3"/>
          <w:numId w:val="50"/>
        </w:numPr>
        <w:spacing w:after="120" w:line="240" w:lineRule="auto"/>
        <w:ind w:left="2694" w:hanging="1418"/>
        <w:jc w:val="both"/>
        <w:rPr>
          <w:rFonts w:ascii="Times New Roman" w:eastAsia="Times New Roman" w:hAnsi="Times New Roman"/>
          <w:i/>
          <w:iCs/>
          <w:color w:val="0000FF"/>
          <w:sz w:val="24"/>
          <w:szCs w:val="24"/>
        </w:rPr>
      </w:pPr>
      <w:r w:rsidRPr="4020718F">
        <w:rPr>
          <w:rFonts w:ascii="Times New Roman" w:eastAsia="Times New Roman" w:hAnsi="Times New Roman"/>
          <w:i/>
          <w:iCs/>
          <w:color w:val="0000FF"/>
          <w:sz w:val="24"/>
          <w:szCs w:val="24"/>
        </w:rPr>
        <w:t>informācija par rūpnieciskās apbūves teritorijas statusu pašvaldības teritorijas plānojumā</w:t>
      </w:r>
      <w:r w:rsidR="4F80C6EE" w:rsidRPr="00E14C3B">
        <w:rPr>
          <w:rFonts w:ascii="Times New Roman" w:eastAsia="Times New Roman" w:hAnsi="Times New Roman"/>
          <w:i/>
          <w:iCs/>
          <w:color w:val="0000FF"/>
          <w:sz w:val="24"/>
          <w:szCs w:val="24"/>
        </w:rPr>
        <w:t xml:space="preserve">, </w:t>
      </w:r>
      <w:proofErr w:type="spellStart"/>
      <w:r w:rsidR="4F80C6EE" w:rsidRPr="00E14C3B">
        <w:rPr>
          <w:rFonts w:ascii="Times New Roman" w:eastAsia="Times New Roman" w:hAnsi="Times New Roman"/>
          <w:i/>
          <w:iCs/>
          <w:color w:val="0000FF"/>
          <w:sz w:val="24"/>
          <w:szCs w:val="24"/>
        </w:rPr>
        <w:t>lokālplānojumā</w:t>
      </w:r>
      <w:proofErr w:type="spellEnd"/>
      <w:r w:rsidR="4F80C6EE" w:rsidRPr="00E14C3B">
        <w:rPr>
          <w:rFonts w:ascii="Times New Roman" w:eastAsia="Times New Roman" w:hAnsi="Times New Roman"/>
          <w:i/>
          <w:iCs/>
          <w:color w:val="0000FF"/>
          <w:sz w:val="24"/>
          <w:szCs w:val="24"/>
        </w:rPr>
        <w:t xml:space="preserve"> vai detālplānojumā</w:t>
      </w:r>
      <w:r w:rsidRPr="00E14C3B">
        <w:rPr>
          <w:rFonts w:ascii="Times New Roman" w:eastAsia="Times New Roman" w:hAnsi="Times New Roman"/>
          <w:i/>
          <w:iCs/>
          <w:color w:val="0000FF"/>
          <w:sz w:val="24"/>
          <w:szCs w:val="24"/>
        </w:rPr>
        <w:t xml:space="preserve"> </w:t>
      </w:r>
      <w:r w:rsidRPr="4020718F">
        <w:rPr>
          <w:rFonts w:ascii="Times New Roman" w:eastAsia="Times New Roman" w:hAnsi="Times New Roman"/>
          <w:i/>
          <w:iCs/>
          <w:color w:val="0000FF"/>
          <w:sz w:val="24"/>
          <w:szCs w:val="24"/>
        </w:rPr>
        <w:t xml:space="preserve">(attiecināms, ja </w:t>
      </w:r>
      <w:r w:rsidR="10612C50" w:rsidRPr="4020718F">
        <w:rPr>
          <w:rFonts w:ascii="Times New Roman" w:eastAsia="Times New Roman" w:hAnsi="Times New Roman"/>
          <w:i/>
          <w:iCs/>
          <w:color w:val="0000FF"/>
          <w:sz w:val="24"/>
          <w:szCs w:val="24"/>
        </w:rPr>
        <w:t xml:space="preserve">projektā plānots attīstīt esošās rūpnieciskās apbūves teritorijas, mazinot  </w:t>
      </w:r>
      <w:r w:rsidRPr="4020718F">
        <w:rPr>
          <w:rFonts w:ascii="Times New Roman" w:eastAsia="Times New Roman" w:hAnsi="Times New Roman"/>
          <w:i/>
          <w:iCs/>
          <w:color w:val="0000FF"/>
          <w:sz w:val="24"/>
          <w:szCs w:val="24"/>
        </w:rPr>
        <w:t>ar turpmāku vides degradāciju un projekta iesniegums pretendē uz papildu punktiem projektu iesniegumu vērtēšanas kvalitātes kritērijā Nr.4.2. “Degradētas vides uzlabošana”);</w:t>
      </w:r>
    </w:p>
    <w:p w14:paraId="60532C35" w14:textId="7E34D979" w:rsidR="00310CBE" w:rsidRPr="00B65E25" w:rsidRDefault="04C23D32" w:rsidP="00CF1C59">
      <w:pPr>
        <w:pStyle w:val="ListParagraph"/>
        <w:numPr>
          <w:ilvl w:val="3"/>
          <w:numId w:val="50"/>
        </w:numPr>
        <w:spacing w:after="120" w:line="240" w:lineRule="auto"/>
        <w:ind w:left="2694" w:hanging="1418"/>
        <w:jc w:val="both"/>
        <w:rPr>
          <w:rFonts w:ascii="Times New Roman" w:eastAsia="Times New Roman" w:hAnsi="Times New Roman"/>
          <w:i/>
          <w:iCs/>
          <w:color w:val="0000FF"/>
          <w:sz w:val="24"/>
          <w:szCs w:val="24"/>
        </w:rPr>
      </w:pPr>
      <w:r w:rsidRPr="4020718F">
        <w:rPr>
          <w:rFonts w:ascii="Times New Roman" w:eastAsia="Times New Roman" w:hAnsi="Times New Roman"/>
          <w:i/>
          <w:iCs/>
          <w:color w:val="0000FF"/>
          <w:sz w:val="24"/>
          <w:szCs w:val="24"/>
        </w:rPr>
        <w:lastRenderedPageBreak/>
        <w:t>kā uzņēmējdarbības teritoriju nenorāda lauksaimniecības zemes, mežu, ūdenstilpņu teritorijas</w:t>
      </w:r>
      <w:r w:rsidR="3D008BFF" w:rsidRPr="4020718F">
        <w:rPr>
          <w:rFonts w:ascii="Times New Roman" w:eastAsia="Times New Roman" w:hAnsi="Times New Roman"/>
          <w:i/>
          <w:iCs/>
          <w:color w:val="0000FF"/>
          <w:sz w:val="24"/>
          <w:szCs w:val="24"/>
        </w:rPr>
        <w:t xml:space="preserve"> (</w:t>
      </w:r>
      <w:r w:rsidR="3D008BFF" w:rsidRPr="00E14C3B">
        <w:rPr>
          <w:rFonts w:ascii="Times New Roman" w:eastAsia="Times New Roman" w:hAnsi="Times New Roman"/>
          <w:i/>
          <w:iCs/>
          <w:color w:val="0000FF"/>
          <w:sz w:val="24"/>
          <w:szCs w:val="24"/>
        </w:rPr>
        <w:t>izņemot, ja šādā teritorijā atrodas komersanta būve, kurā komersants veic saimniecisko darbību);</w:t>
      </w:r>
    </w:p>
    <w:p w14:paraId="71D3D69A" w14:textId="6E740E0A" w:rsidR="00310CBE" w:rsidRPr="00B65E25" w:rsidRDefault="04C23D32" w:rsidP="00CF1C59">
      <w:pPr>
        <w:pStyle w:val="ListParagraph"/>
        <w:numPr>
          <w:ilvl w:val="3"/>
          <w:numId w:val="50"/>
        </w:numPr>
        <w:spacing w:after="120" w:line="240" w:lineRule="auto"/>
        <w:ind w:left="2694" w:hanging="1418"/>
        <w:contextualSpacing w:val="0"/>
        <w:jc w:val="both"/>
        <w:rPr>
          <w:rFonts w:ascii="Times New Roman" w:eastAsia="Times New Roman" w:hAnsi="Times New Roman"/>
          <w:i/>
          <w:iCs/>
          <w:color w:val="0000FF"/>
          <w:sz w:val="24"/>
          <w:szCs w:val="24"/>
        </w:rPr>
      </w:pPr>
      <w:r w:rsidRPr="4020718F">
        <w:rPr>
          <w:rFonts w:ascii="Times New Roman" w:eastAsia="Times New Roman" w:hAnsi="Times New Roman"/>
          <w:i/>
          <w:iCs/>
          <w:color w:val="0000FF"/>
          <w:sz w:val="24"/>
          <w:szCs w:val="24"/>
        </w:rPr>
        <w:t>uzņēmējdarbības teritorijā var iekļaut gan privātu, gan publisku īpašumu. Nodrošinot demarkāciju (darbību un izmaksu nepārklāšanos), projekta iesniegumā norādītā</w:t>
      </w:r>
      <w:r w:rsidRPr="4020718F">
        <w:rPr>
          <w:rFonts w:ascii="Times New Roman" w:eastAsia="Times New Roman" w:hAnsi="Times New Roman"/>
          <w:color w:val="0000FF"/>
          <w:sz w:val="24"/>
          <w:szCs w:val="24"/>
        </w:rPr>
        <w:t xml:space="preserve"> </w:t>
      </w:r>
      <w:r w:rsidRPr="4020718F">
        <w:rPr>
          <w:rFonts w:ascii="Times New Roman" w:eastAsia="Times New Roman" w:hAnsi="Times New Roman"/>
          <w:i/>
          <w:iCs/>
          <w:color w:val="0000FF"/>
          <w:sz w:val="24"/>
          <w:szCs w:val="24"/>
        </w:rPr>
        <w:t xml:space="preserve">uzņēmējdarbības teritorija, kurās veiktas projekta darbības, nevar pārklāties ar specifiskā atbalsta mērķa </w:t>
      </w:r>
      <w:r w:rsidR="4E6E3881" w:rsidRPr="4020718F">
        <w:rPr>
          <w:rFonts w:ascii="Times New Roman" w:eastAsia="Times New Roman" w:hAnsi="Times New Roman"/>
          <w:i/>
          <w:iCs/>
          <w:color w:val="0000FF"/>
          <w:sz w:val="24"/>
          <w:szCs w:val="24"/>
        </w:rPr>
        <w:t>6</w:t>
      </w:r>
      <w:r w:rsidRPr="4020718F">
        <w:rPr>
          <w:rFonts w:ascii="Times New Roman" w:eastAsia="Times New Roman" w:hAnsi="Times New Roman"/>
          <w:i/>
          <w:iCs/>
          <w:color w:val="0000FF"/>
          <w:sz w:val="24"/>
          <w:szCs w:val="24"/>
        </w:rPr>
        <w:t>.1.1.</w:t>
      </w:r>
      <w:r w:rsidR="4E6E3881" w:rsidRPr="4020718F">
        <w:rPr>
          <w:rFonts w:ascii="Times New Roman" w:eastAsia="Times New Roman" w:hAnsi="Times New Roman"/>
          <w:i/>
          <w:iCs/>
          <w:color w:val="0000FF"/>
          <w:sz w:val="24"/>
          <w:szCs w:val="24"/>
        </w:rPr>
        <w:t>3</w:t>
      </w:r>
      <w:r w:rsidRPr="4020718F">
        <w:rPr>
          <w:rFonts w:ascii="Times New Roman" w:eastAsia="Times New Roman" w:hAnsi="Times New Roman"/>
          <w:i/>
          <w:iCs/>
          <w:color w:val="0000FF"/>
          <w:sz w:val="24"/>
          <w:szCs w:val="24"/>
        </w:rPr>
        <w:t>. pasākuma “</w:t>
      </w:r>
      <w:r w:rsidR="4E6E3881" w:rsidRPr="4020718F">
        <w:rPr>
          <w:rFonts w:ascii="Times New Roman" w:eastAsia="Times New Roman" w:hAnsi="Times New Roman"/>
          <w:i/>
          <w:iCs/>
          <w:color w:val="0000FF"/>
          <w:sz w:val="24"/>
          <w:szCs w:val="24"/>
        </w:rPr>
        <w:t>Atbalsts uzņēmējdarbībai nepieciešamās publiskās</w:t>
      </w:r>
      <w:r w:rsidR="4F73F53D" w:rsidRPr="4020718F">
        <w:rPr>
          <w:rFonts w:ascii="Times New Roman" w:eastAsia="Times New Roman" w:hAnsi="Times New Roman"/>
          <w:i/>
          <w:iCs/>
          <w:color w:val="0000FF"/>
          <w:sz w:val="24"/>
          <w:szCs w:val="24"/>
        </w:rPr>
        <w:t xml:space="preserve"> </w:t>
      </w:r>
      <w:r w:rsidR="4E6E3881" w:rsidRPr="4020718F">
        <w:rPr>
          <w:rFonts w:ascii="Times New Roman" w:eastAsia="Times New Roman" w:hAnsi="Times New Roman"/>
          <w:i/>
          <w:iCs/>
          <w:color w:val="0000FF"/>
          <w:sz w:val="24"/>
          <w:szCs w:val="24"/>
        </w:rPr>
        <w:t xml:space="preserve">infrastruktūras attīstībai, veicinot pāreju uz </w:t>
      </w:r>
      <w:proofErr w:type="spellStart"/>
      <w:r w:rsidR="4E6E3881" w:rsidRPr="4020718F">
        <w:rPr>
          <w:rFonts w:ascii="Times New Roman" w:eastAsia="Times New Roman" w:hAnsi="Times New Roman"/>
          <w:i/>
          <w:iCs/>
          <w:color w:val="0000FF"/>
          <w:sz w:val="24"/>
          <w:szCs w:val="24"/>
        </w:rPr>
        <w:t>klimatneitrālu</w:t>
      </w:r>
      <w:proofErr w:type="spellEnd"/>
      <w:r w:rsidR="4E6E3881" w:rsidRPr="4020718F">
        <w:rPr>
          <w:rFonts w:ascii="Times New Roman" w:eastAsia="Times New Roman" w:hAnsi="Times New Roman"/>
          <w:i/>
          <w:iCs/>
          <w:color w:val="0000FF"/>
          <w:sz w:val="24"/>
          <w:szCs w:val="24"/>
        </w:rPr>
        <w:t xml:space="preserve"> ekonomiku</w:t>
      </w:r>
      <w:r w:rsidRPr="4020718F">
        <w:rPr>
          <w:rFonts w:ascii="Times New Roman" w:eastAsia="Times New Roman" w:hAnsi="Times New Roman"/>
          <w:i/>
          <w:iCs/>
          <w:color w:val="0000FF"/>
          <w:sz w:val="24"/>
          <w:szCs w:val="24"/>
        </w:rPr>
        <w:t>” un Atveseļošanas un noturības mehānisma plāna 3.1.1.3.i. investīcijas “Investīcijas uzņēmējdarbības publiskajā infrastruktūrā industriālo parku un teritoriju attīstīšanai reģionos” projektu teritorijām, kurās veiktas investīcijas infrastruktūrā;</w:t>
      </w:r>
    </w:p>
    <w:p w14:paraId="66DCBA9E" w14:textId="51BBA850" w:rsidR="00310CBE" w:rsidRPr="00B65E25" w:rsidRDefault="04C23D32" w:rsidP="00CF1C59">
      <w:pPr>
        <w:pStyle w:val="ListParagraph"/>
        <w:numPr>
          <w:ilvl w:val="3"/>
          <w:numId w:val="50"/>
        </w:numPr>
        <w:spacing w:after="120" w:line="240" w:lineRule="auto"/>
        <w:ind w:left="2694" w:hanging="1418"/>
        <w:jc w:val="both"/>
        <w:rPr>
          <w:rFonts w:ascii="Times New Roman" w:eastAsia="Times New Roman" w:hAnsi="Times New Roman"/>
          <w:i/>
          <w:iCs/>
          <w:color w:val="0000FF"/>
          <w:sz w:val="24"/>
          <w:szCs w:val="24"/>
        </w:rPr>
      </w:pPr>
      <w:r w:rsidRPr="4020718F">
        <w:rPr>
          <w:rFonts w:ascii="Times New Roman" w:eastAsia="Times New Roman" w:hAnsi="Times New Roman"/>
          <w:i/>
          <w:iCs/>
          <w:color w:val="0000FF"/>
          <w:sz w:val="24"/>
          <w:szCs w:val="24"/>
        </w:rPr>
        <w:t xml:space="preserve">komersanta, kurš rada projekta </w:t>
      </w:r>
      <w:r w:rsidR="34F5B0E5" w:rsidRPr="4020718F">
        <w:rPr>
          <w:rFonts w:ascii="Times New Roman" w:eastAsia="Times New Roman" w:hAnsi="Times New Roman"/>
          <w:i/>
          <w:iCs/>
          <w:color w:val="0000FF"/>
          <w:sz w:val="24"/>
          <w:szCs w:val="24"/>
        </w:rPr>
        <w:t xml:space="preserve">rezultāta </w:t>
      </w:r>
      <w:r w:rsidRPr="4020718F">
        <w:rPr>
          <w:rFonts w:ascii="Times New Roman" w:eastAsia="Times New Roman" w:hAnsi="Times New Roman"/>
          <w:i/>
          <w:iCs/>
          <w:color w:val="0000FF"/>
          <w:sz w:val="24"/>
          <w:szCs w:val="24"/>
        </w:rPr>
        <w:t>rādītāju vērtības, atrašanās vieta projekta iesniedzēja noteiktajā uzņēmējdarbības teritorijā, komersanta nosaukums, komersanta reģistrācijas numurs, NACE klasifikācijas 2.redakcijas</w:t>
      </w:r>
      <w:r w:rsidR="34E4F3E4" w:rsidRPr="4020718F">
        <w:rPr>
          <w:rFonts w:ascii="Times New Roman" w:eastAsia="Times New Roman" w:hAnsi="Times New Roman"/>
          <w:i/>
          <w:iCs/>
          <w:color w:val="0000FF"/>
          <w:sz w:val="24"/>
          <w:szCs w:val="24"/>
        </w:rPr>
        <w:t xml:space="preserve"> </w:t>
      </w:r>
      <w:r w:rsidR="34E4F3E4" w:rsidRPr="00E14C3B">
        <w:rPr>
          <w:rFonts w:ascii="Times New Roman" w:eastAsia="Times New Roman" w:hAnsi="Times New Roman"/>
          <w:i/>
          <w:iCs/>
          <w:color w:val="0000FF"/>
          <w:sz w:val="24"/>
          <w:szCs w:val="24"/>
        </w:rPr>
        <w:t>vai 2.1.redakcijas</w:t>
      </w:r>
      <w:r w:rsidRPr="00E14C3B">
        <w:rPr>
          <w:rFonts w:ascii="Times New Roman" w:eastAsia="Times New Roman" w:hAnsi="Times New Roman"/>
          <w:i/>
          <w:iCs/>
          <w:color w:val="0000FF"/>
          <w:sz w:val="24"/>
          <w:szCs w:val="24"/>
        </w:rPr>
        <w:t xml:space="preserve"> kods </w:t>
      </w:r>
      <w:r w:rsidR="7DDEA509" w:rsidRPr="00E14C3B">
        <w:rPr>
          <w:rFonts w:ascii="Times New Roman" w:eastAsia="Times New Roman" w:hAnsi="Times New Roman"/>
          <w:i/>
          <w:iCs/>
          <w:color w:val="0000FF"/>
          <w:sz w:val="24"/>
          <w:szCs w:val="24"/>
        </w:rPr>
        <w:t xml:space="preserve">pēc 2025.gada 1.janvāra </w:t>
      </w:r>
      <w:r w:rsidRPr="00E14C3B">
        <w:rPr>
          <w:rFonts w:ascii="Times New Roman" w:eastAsia="Times New Roman" w:hAnsi="Times New Roman"/>
          <w:i/>
          <w:iCs/>
          <w:color w:val="0000FF"/>
          <w:sz w:val="24"/>
          <w:szCs w:val="24"/>
        </w:rPr>
        <w:t>projekta īstenošanas vietā</w:t>
      </w:r>
      <w:r w:rsidR="34F5B0E5" w:rsidRPr="00E14C3B">
        <w:rPr>
          <w:rFonts w:ascii="Times New Roman" w:eastAsia="Times New Roman" w:hAnsi="Times New Roman"/>
          <w:i/>
          <w:iCs/>
          <w:color w:val="0000FF"/>
          <w:sz w:val="24"/>
          <w:szCs w:val="24"/>
        </w:rPr>
        <w:t xml:space="preserve"> un </w:t>
      </w:r>
      <w:r w:rsidR="7ACE0C05" w:rsidRPr="00E14C3B">
        <w:rPr>
          <w:rFonts w:ascii="Times New Roman" w:eastAsia="Times New Roman" w:hAnsi="Times New Roman"/>
          <w:i/>
          <w:iCs/>
          <w:color w:val="0000FF"/>
          <w:sz w:val="24"/>
          <w:szCs w:val="24"/>
        </w:rPr>
        <w:t>informācija</w:t>
      </w:r>
      <w:r w:rsidR="00B211A9">
        <w:rPr>
          <w:rFonts w:ascii="Times New Roman" w:eastAsia="Times New Roman" w:hAnsi="Times New Roman"/>
          <w:i/>
          <w:iCs/>
          <w:color w:val="0000FF"/>
          <w:sz w:val="24"/>
          <w:szCs w:val="24"/>
        </w:rPr>
        <w:t>,</w:t>
      </w:r>
      <w:r w:rsidR="7ACE0C05" w:rsidRPr="4020718F">
        <w:rPr>
          <w:rFonts w:ascii="Times New Roman" w:eastAsia="Times New Roman" w:hAnsi="Times New Roman"/>
          <w:i/>
          <w:iCs/>
          <w:color w:val="0000FF"/>
          <w:sz w:val="24"/>
          <w:szCs w:val="24"/>
        </w:rPr>
        <w:t xml:space="preserve"> vai komersants ir eksportējošs komersants, </w:t>
      </w:r>
      <w:r w:rsidRPr="4020718F">
        <w:rPr>
          <w:rFonts w:ascii="Times New Roman" w:eastAsia="Times New Roman" w:hAnsi="Times New Roman"/>
          <w:i/>
          <w:iCs/>
          <w:color w:val="0000FF"/>
          <w:sz w:val="24"/>
          <w:szCs w:val="24"/>
        </w:rPr>
        <w:t>izņemot, ja projekta iesniegumā plānota infrastruktūra, kuras lietotājs – komersants nav zināms un tiks iesaistīts pēc nomas izsoles saskaņā ar MK noteikumu 5</w:t>
      </w:r>
      <w:r w:rsidR="4E6E3881" w:rsidRPr="4020718F">
        <w:rPr>
          <w:rFonts w:ascii="Times New Roman" w:eastAsia="Times New Roman" w:hAnsi="Times New Roman"/>
          <w:i/>
          <w:iCs/>
          <w:color w:val="0000FF"/>
          <w:sz w:val="24"/>
          <w:szCs w:val="24"/>
        </w:rPr>
        <w:t>5</w:t>
      </w:r>
      <w:r w:rsidRPr="4020718F">
        <w:rPr>
          <w:rFonts w:ascii="Times New Roman" w:eastAsia="Times New Roman" w:hAnsi="Times New Roman"/>
          <w:i/>
          <w:iCs/>
          <w:color w:val="0000FF"/>
          <w:sz w:val="24"/>
          <w:szCs w:val="24"/>
        </w:rPr>
        <w:t>.4.apakšpunktā noteikto</w:t>
      </w:r>
      <w:r w:rsidR="00DF4DD4">
        <w:rPr>
          <w:rFonts w:ascii="Times New Roman" w:eastAsia="Times New Roman" w:hAnsi="Times New Roman"/>
          <w:i/>
          <w:iCs/>
          <w:color w:val="0000FF"/>
          <w:sz w:val="24"/>
          <w:szCs w:val="24"/>
        </w:rPr>
        <w:t>,</w:t>
      </w:r>
      <w:r w:rsidR="00D66A44">
        <w:rPr>
          <w:rFonts w:ascii="Times New Roman" w:eastAsia="Times New Roman" w:hAnsi="Times New Roman"/>
          <w:i/>
          <w:iCs/>
          <w:color w:val="0000FF"/>
          <w:sz w:val="24"/>
          <w:szCs w:val="24"/>
        </w:rPr>
        <w:t xml:space="preserve"> vai</w:t>
      </w:r>
      <w:r w:rsidR="00CB753D">
        <w:rPr>
          <w:rFonts w:ascii="Times New Roman" w:eastAsia="Times New Roman" w:hAnsi="Times New Roman"/>
          <w:i/>
          <w:iCs/>
          <w:color w:val="0000FF"/>
          <w:sz w:val="24"/>
          <w:szCs w:val="24"/>
        </w:rPr>
        <w:t xml:space="preserve">, uzņēmējdarbības teritorijā komersants nav zināms, </w:t>
      </w:r>
      <w:r w:rsidR="00946210">
        <w:rPr>
          <w:rFonts w:ascii="Times New Roman" w:eastAsia="Times New Roman" w:hAnsi="Times New Roman"/>
          <w:i/>
          <w:iCs/>
          <w:color w:val="0000FF"/>
          <w:sz w:val="24"/>
          <w:szCs w:val="24"/>
        </w:rPr>
        <w:t xml:space="preserve">projekta iesniedzējs ir apliecinājis, ka </w:t>
      </w:r>
      <w:r w:rsidR="00263ED5">
        <w:rPr>
          <w:rFonts w:ascii="Times New Roman" w:eastAsia="Times New Roman" w:hAnsi="Times New Roman"/>
          <w:i/>
          <w:iCs/>
          <w:color w:val="0000FF"/>
          <w:sz w:val="24"/>
          <w:szCs w:val="24"/>
        </w:rPr>
        <w:t>uzņ</w:t>
      </w:r>
      <w:r w:rsidR="00E519D1">
        <w:rPr>
          <w:rFonts w:ascii="Times New Roman" w:eastAsia="Times New Roman" w:hAnsi="Times New Roman"/>
          <w:i/>
          <w:iCs/>
          <w:color w:val="0000FF"/>
          <w:sz w:val="24"/>
          <w:szCs w:val="24"/>
        </w:rPr>
        <w:t>ēmējdar</w:t>
      </w:r>
      <w:r w:rsidR="009E49E5">
        <w:rPr>
          <w:rFonts w:ascii="Times New Roman" w:eastAsia="Times New Roman" w:hAnsi="Times New Roman"/>
          <w:i/>
          <w:iCs/>
          <w:color w:val="0000FF"/>
          <w:sz w:val="24"/>
          <w:szCs w:val="24"/>
        </w:rPr>
        <w:t>b</w:t>
      </w:r>
      <w:r w:rsidR="00E519D1">
        <w:rPr>
          <w:rFonts w:ascii="Times New Roman" w:eastAsia="Times New Roman" w:hAnsi="Times New Roman"/>
          <w:i/>
          <w:iCs/>
          <w:color w:val="0000FF"/>
          <w:sz w:val="24"/>
          <w:szCs w:val="24"/>
        </w:rPr>
        <w:t>ības teritorijā</w:t>
      </w:r>
      <w:r w:rsidR="007E3936">
        <w:rPr>
          <w:rFonts w:ascii="Times New Roman" w:eastAsia="Times New Roman" w:hAnsi="Times New Roman"/>
          <w:i/>
          <w:iCs/>
          <w:color w:val="0000FF"/>
          <w:sz w:val="24"/>
          <w:szCs w:val="24"/>
        </w:rPr>
        <w:t xml:space="preserve"> </w:t>
      </w:r>
      <w:r w:rsidR="006340A9">
        <w:rPr>
          <w:rFonts w:ascii="Times New Roman" w:eastAsia="Times New Roman" w:hAnsi="Times New Roman"/>
          <w:i/>
          <w:iCs/>
          <w:color w:val="0000FF"/>
          <w:sz w:val="24"/>
          <w:szCs w:val="24"/>
        </w:rPr>
        <w:t xml:space="preserve">komersants tiks iesaistīts </w:t>
      </w:r>
      <w:r w:rsidR="007E3936">
        <w:rPr>
          <w:rFonts w:ascii="Times New Roman" w:eastAsia="Times New Roman" w:hAnsi="Times New Roman"/>
          <w:i/>
          <w:iCs/>
          <w:color w:val="0000FF"/>
          <w:sz w:val="24"/>
          <w:szCs w:val="24"/>
        </w:rPr>
        <w:t>līdz</w:t>
      </w:r>
      <w:r w:rsidR="00D60661">
        <w:rPr>
          <w:rFonts w:ascii="Times New Roman" w:eastAsia="Times New Roman" w:hAnsi="Times New Roman"/>
          <w:i/>
          <w:iCs/>
          <w:color w:val="0000FF"/>
          <w:sz w:val="24"/>
          <w:szCs w:val="24"/>
        </w:rPr>
        <w:t xml:space="preserve"> rezultāta</w:t>
      </w:r>
      <w:r w:rsidR="007E3936">
        <w:rPr>
          <w:rFonts w:ascii="Times New Roman" w:eastAsia="Times New Roman" w:hAnsi="Times New Roman"/>
          <w:i/>
          <w:iCs/>
          <w:color w:val="0000FF"/>
          <w:sz w:val="24"/>
          <w:szCs w:val="24"/>
        </w:rPr>
        <w:t xml:space="preserve"> rādītāju ziņošanas </w:t>
      </w:r>
      <w:r w:rsidR="001C7A43">
        <w:rPr>
          <w:rFonts w:ascii="Times New Roman" w:eastAsia="Times New Roman" w:hAnsi="Times New Roman"/>
          <w:i/>
          <w:iCs/>
          <w:color w:val="0000FF"/>
          <w:sz w:val="24"/>
          <w:szCs w:val="24"/>
        </w:rPr>
        <w:t>brīdim</w:t>
      </w:r>
      <w:r w:rsidRPr="4020718F">
        <w:rPr>
          <w:rFonts w:ascii="Times New Roman" w:eastAsia="Times New Roman" w:hAnsi="Times New Roman"/>
          <w:i/>
          <w:iCs/>
          <w:color w:val="0000FF"/>
          <w:sz w:val="24"/>
          <w:szCs w:val="24"/>
        </w:rPr>
        <w:t>. Gadījumā, ja komersanta pamatdarbības veids (NACE kods projekta īstenošanas vietā) projekta sagatavošanas laikā nav atbilstošs, bet komersants plāno mainīt pamatdarbības veidu uz atbilstošu, nepieciešams norādīt informāciju par šādām plānotām izmaiņām;</w:t>
      </w:r>
    </w:p>
    <w:p w14:paraId="3CF03629" w14:textId="77777777" w:rsidR="00310CBE" w:rsidRPr="00B65E25" w:rsidRDefault="04C23D32" w:rsidP="00CF1C59">
      <w:pPr>
        <w:pStyle w:val="ListParagraph"/>
        <w:numPr>
          <w:ilvl w:val="3"/>
          <w:numId w:val="50"/>
        </w:numPr>
        <w:spacing w:after="120" w:line="240" w:lineRule="auto"/>
        <w:ind w:left="2694" w:hanging="1418"/>
        <w:contextualSpacing w:val="0"/>
        <w:jc w:val="both"/>
        <w:rPr>
          <w:rFonts w:ascii="Times New Roman" w:eastAsia="Times New Roman" w:hAnsi="Times New Roman"/>
          <w:i/>
          <w:iCs/>
          <w:color w:val="0000FF"/>
          <w:sz w:val="24"/>
          <w:szCs w:val="24"/>
        </w:rPr>
      </w:pPr>
      <w:r w:rsidRPr="4020718F">
        <w:rPr>
          <w:rFonts w:ascii="Times New Roman" w:eastAsia="Times New Roman" w:hAnsi="Times New Roman"/>
          <w:i/>
          <w:iCs/>
          <w:color w:val="0000FF"/>
          <w:sz w:val="24"/>
          <w:szCs w:val="24"/>
        </w:rPr>
        <w:t>kadastra numuru uzņēmējdarbības teritorijā esošajam (-</w:t>
      </w:r>
      <w:proofErr w:type="spellStart"/>
      <w:r w:rsidRPr="4020718F">
        <w:rPr>
          <w:rFonts w:ascii="Times New Roman" w:eastAsia="Times New Roman" w:hAnsi="Times New Roman"/>
          <w:i/>
          <w:iCs/>
          <w:color w:val="0000FF"/>
          <w:sz w:val="24"/>
          <w:szCs w:val="24"/>
        </w:rPr>
        <w:t>iem</w:t>
      </w:r>
      <w:proofErr w:type="spellEnd"/>
      <w:r w:rsidRPr="4020718F">
        <w:rPr>
          <w:rFonts w:ascii="Times New Roman" w:eastAsia="Times New Roman" w:hAnsi="Times New Roman"/>
          <w:i/>
          <w:iCs/>
          <w:color w:val="0000FF"/>
          <w:sz w:val="24"/>
          <w:szCs w:val="24"/>
        </w:rPr>
        <w:t>) īpašumam (-</w:t>
      </w:r>
      <w:proofErr w:type="spellStart"/>
      <w:r w:rsidRPr="4020718F">
        <w:rPr>
          <w:rFonts w:ascii="Times New Roman" w:eastAsia="Times New Roman" w:hAnsi="Times New Roman"/>
          <w:i/>
          <w:iCs/>
          <w:color w:val="0000FF"/>
          <w:sz w:val="24"/>
          <w:szCs w:val="24"/>
        </w:rPr>
        <w:t>iem</w:t>
      </w:r>
      <w:proofErr w:type="spellEnd"/>
      <w:r w:rsidRPr="4020718F">
        <w:rPr>
          <w:rFonts w:ascii="Times New Roman" w:eastAsia="Times New Roman" w:hAnsi="Times New Roman"/>
          <w:i/>
          <w:iCs/>
          <w:color w:val="0000FF"/>
          <w:sz w:val="24"/>
          <w:szCs w:val="24"/>
        </w:rPr>
        <w:t>);</w:t>
      </w:r>
    </w:p>
    <w:p w14:paraId="665A98E9" w14:textId="77777777" w:rsidR="00310CBE" w:rsidRPr="00B65E25" w:rsidRDefault="04C23D32" w:rsidP="00CF1C59">
      <w:pPr>
        <w:pStyle w:val="ListParagraph"/>
        <w:numPr>
          <w:ilvl w:val="3"/>
          <w:numId w:val="50"/>
        </w:numPr>
        <w:spacing w:after="120" w:line="240" w:lineRule="auto"/>
        <w:ind w:left="2694" w:hanging="1418"/>
        <w:contextualSpacing w:val="0"/>
        <w:jc w:val="both"/>
        <w:rPr>
          <w:rFonts w:ascii="Times New Roman" w:eastAsia="Times New Roman" w:hAnsi="Times New Roman"/>
          <w:i/>
          <w:iCs/>
          <w:color w:val="0000FF"/>
          <w:sz w:val="24"/>
          <w:szCs w:val="24"/>
        </w:rPr>
      </w:pPr>
      <w:r w:rsidRPr="4020718F">
        <w:rPr>
          <w:rFonts w:ascii="Times New Roman" w:eastAsia="Times New Roman" w:hAnsi="Times New Roman"/>
          <w:i/>
          <w:iCs/>
          <w:color w:val="0000FF"/>
          <w:sz w:val="24"/>
          <w:szCs w:val="24"/>
        </w:rPr>
        <w:t xml:space="preserve">projekta rādītāju rašanās vieta līdz 1500 metriem ārpus projekta iesniedzēja noteiktās uzņēmējdarbības teritorijas, ja komersants pamato ārpus uzņēmējdarbības teritorijas radīto rādītāju sasaisti ar saimniecisko darbību, ko tas veic uzņēmējdarbības teritorijā. Piemēram, ražošanas cikla (t.sk. izejvielu loģistikas) vai pakalpojumu sniegšanas nodrošināšanai nepieciešamā infrastruktūra ārpus uzņēmējdarbības teritorijas; </w:t>
      </w:r>
    </w:p>
    <w:p w14:paraId="3CA91091" w14:textId="77777777" w:rsidR="00310CBE" w:rsidRPr="00834DF7" w:rsidRDefault="00310CBE" w:rsidP="00CF1C59">
      <w:pPr>
        <w:pStyle w:val="ListParagraph"/>
        <w:numPr>
          <w:ilvl w:val="1"/>
          <w:numId w:val="50"/>
        </w:numPr>
        <w:spacing w:after="120" w:line="240" w:lineRule="auto"/>
        <w:contextualSpacing w:val="0"/>
        <w:jc w:val="both"/>
        <w:rPr>
          <w:rFonts w:ascii="Times New Roman" w:eastAsia="Times New Roman" w:hAnsi="Times New Roman"/>
          <w:bCs/>
          <w:i/>
          <w:iCs/>
          <w:color w:val="0000FF"/>
          <w:sz w:val="24"/>
          <w:szCs w:val="24"/>
        </w:rPr>
      </w:pPr>
      <w:r w:rsidRPr="00834DF7">
        <w:rPr>
          <w:rFonts w:ascii="Times New Roman" w:eastAsia="Times New Roman" w:hAnsi="Times New Roman"/>
          <w:bCs/>
          <w:i/>
          <w:iCs/>
          <w:color w:val="0000FF"/>
          <w:sz w:val="24"/>
          <w:szCs w:val="24"/>
        </w:rPr>
        <w:t>finansējuma pieejamību apliecinošus dokumentus (vienu no zemāk minētajiem dokumentiem vai dokumentu kombināciju):</w:t>
      </w:r>
    </w:p>
    <w:p w14:paraId="3CED500F" w14:textId="77777777" w:rsidR="00310CBE" w:rsidRPr="00DF155B" w:rsidRDefault="00310CBE" w:rsidP="00CF1C59">
      <w:pPr>
        <w:pStyle w:val="ListParagraph"/>
        <w:numPr>
          <w:ilvl w:val="2"/>
          <w:numId w:val="50"/>
        </w:numPr>
        <w:spacing w:after="120" w:line="240" w:lineRule="auto"/>
        <w:ind w:left="1276" w:hanging="709"/>
        <w:contextualSpacing w:val="0"/>
        <w:jc w:val="both"/>
        <w:rPr>
          <w:rFonts w:ascii="Times New Roman" w:eastAsia="Times New Roman" w:hAnsi="Times New Roman"/>
          <w:bCs/>
          <w:i/>
          <w:iCs/>
          <w:color w:val="0000FF"/>
          <w:sz w:val="24"/>
          <w:szCs w:val="24"/>
        </w:rPr>
      </w:pPr>
      <w:r w:rsidRPr="00DF155B">
        <w:rPr>
          <w:rFonts w:ascii="Times New Roman" w:eastAsia="Times New Roman" w:hAnsi="Times New Roman"/>
          <w:bCs/>
          <w:i/>
          <w:iCs/>
          <w:color w:val="0000FF"/>
          <w:sz w:val="24"/>
          <w:szCs w:val="24"/>
        </w:rPr>
        <w:t>ja projekta iesniedzējs vai sadarbības partneris ir pašvaldība vai</w:t>
      </w:r>
      <w:r w:rsidRPr="00DF155B">
        <w:rPr>
          <w:rFonts w:ascii="Times New Roman" w:hAnsi="Times New Roman"/>
          <w:i/>
          <w:iCs/>
          <w:color w:val="0000FF"/>
          <w:sz w:val="24"/>
          <w:szCs w:val="24"/>
        </w:rPr>
        <w:t xml:space="preserve"> </w:t>
      </w:r>
      <w:r w:rsidRPr="00DF155B">
        <w:rPr>
          <w:rFonts w:ascii="Times New Roman" w:eastAsia="Times New Roman" w:hAnsi="Times New Roman"/>
          <w:bCs/>
          <w:i/>
          <w:iCs/>
          <w:color w:val="0000FF"/>
          <w:sz w:val="24"/>
          <w:szCs w:val="24"/>
        </w:rPr>
        <w:t xml:space="preserve">pašvaldības izveidota iestāde: pašvaldības lēmumu par projekta finansēšanu, kurā ir norādītas kopējās izmaksas, t.sk. projektā iekļautās un </w:t>
      </w:r>
      <w:proofErr w:type="spellStart"/>
      <w:r w:rsidRPr="00DF155B">
        <w:rPr>
          <w:rFonts w:ascii="Times New Roman" w:eastAsia="Times New Roman" w:hAnsi="Times New Roman"/>
          <w:bCs/>
          <w:i/>
          <w:iCs/>
          <w:color w:val="0000FF"/>
          <w:sz w:val="24"/>
          <w:szCs w:val="24"/>
        </w:rPr>
        <w:t>ārpusprojekta</w:t>
      </w:r>
      <w:proofErr w:type="spellEnd"/>
      <w:r w:rsidRPr="00DF155B">
        <w:rPr>
          <w:rFonts w:ascii="Times New Roman" w:eastAsia="Times New Roman" w:hAnsi="Times New Roman"/>
          <w:bCs/>
          <w:i/>
          <w:iCs/>
          <w:color w:val="0000FF"/>
          <w:sz w:val="24"/>
          <w:szCs w:val="24"/>
        </w:rPr>
        <w:t xml:space="preserve"> (t.sk. privātās izmaksas) (ja attiecināms) izmaksas, to finansēšanas avoti;</w:t>
      </w:r>
    </w:p>
    <w:p w14:paraId="772530EE" w14:textId="77777777" w:rsidR="00310CBE" w:rsidRPr="00DF155B" w:rsidRDefault="00310CBE" w:rsidP="00CF1C59">
      <w:pPr>
        <w:pStyle w:val="ListParagraph"/>
        <w:numPr>
          <w:ilvl w:val="2"/>
          <w:numId w:val="50"/>
        </w:numPr>
        <w:spacing w:after="120" w:line="240" w:lineRule="auto"/>
        <w:ind w:left="1276" w:hanging="709"/>
        <w:contextualSpacing w:val="0"/>
        <w:jc w:val="both"/>
        <w:rPr>
          <w:rFonts w:ascii="Times New Roman" w:eastAsia="Times New Roman" w:hAnsi="Times New Roman"/>
          <w:bCs/>
          <w:i/>
          <w:iCs/>
          <w:color w:val="0000FF"/>
          <w:sz w:val="24"/>
          <w:szCs w:val="24"/>
        </w:rPr>
      </w:pPr>
      <w:r w:rsidRPr="00DF155B">
        <w:rPr>
          <w:rFonts w:ascii="Times New Roman" w:eastAsia="Times New Roman" w:hAnsi="Times New Roman"/>
          <w:bCs/>
          <w:i/>
          <w:iCs/>
          <w:color w:val="0000FF"/>
          <w:sz w:val="24"/>
          <w:szCs w:val="24"/>
        </w:rPr>
        <w:t>ja projekta iesniedzējs</w:t>
      </w:r>
      <w:r w:rsidRPr="00DF155B">
        <w:rPr>
          <w:rFonts w:ascii="Times New Roman" w:hAnsi="Times New Roman"/>
          <w:i/>
          <w:iCs/>
          <w:color w:val="0000FF"/>
          <w:sz w:val="24"/>
          <w:szCs w:val="24"/>
        </w:rPr>
        <w:t xml:space="preserve"> </w:t>
      </w:r>
      <w:r w:rsidRPr="00DF155B">
        <w:rPr>
          <w:rFonts w:ascii="Times New Roman" w:eastAsia="Times New Roman" w:hAnsi="Times New Roman"/>
          <w:bCs/>
          <w:i/>
          <w:iCs/>
          <w:color w:val="0000FF"/>
          <w:sz w:val="24"/>
          <w:szCs w:val="24"/>
        </w:rPr>
        <w:t>vai sadarbības partneris ir speciālās ekonomiskās zonas pārvalde: valdes lēmumu par projekta īstenošanai nepieciešamā finansējuma nodrošināšanu  no pašu līdzekļiem;</w:t>
      </w:r>
    </w:p>
    <w:p w14:paraId="68D3005C" w14:textId="77777777" w:rsidR="00310CBE" w:rsidRPr="00DF155B" w:rsidRDefault="00310CBE" w:rsidP="00CF1C59">
      <w:pPr>
        <w:pStyle w:val="ListParagraph"/>
        <w:numPr>
          <w:ilvl w:val="2"/>
          <w:numId w:val="50"/>
        </w:numPr>
        <w:spacing w:after="120" w:line="240" w:lineRule="auto"/>
        <w:ind w:left="1276" w:hanging="709"/>
        <w:contextualSpacing w:val="0"/>
        <w:jc w:val="both"/>
        <w:rPr>
          <w:rFonts w:ascii="Times New Roman" w:eastAsia="Times New Roman" w:hAnsi="Times New Roman"/>
          <w:bCs/>
          <w:i/>
          <w:iCs/>
          <w:color w:val="0000FF"/>
          <w:sz w:val="24"/>
          <w:szCs w:val="24"/>
        </w:rPr>
      </w:pPr>
      <w:r w:rsidRPr="00DF155B">
        <w:rPr>
          <w:rFonts w:ascii="Times New Roman" w:eastAsia="Times New Roman" w:hAnsi="Times New Roman"/>
          <w:bCs/>
          <w:i/>
          <w:iCs/>
          <w:color w:val="0000FF"/>
          <w:sz w:val="24"/>
          <w:szCs w:val="24"/>
        </w:rPr>
        <w:t xml:space="preserve">ja projekta iesniedzējs vai sadarbības partneris ir pašvaldības kapitālsabiedrība, kas veic pašvaldības deleģētos pārvaldes uzdevumu: valdes lēmumu par projekta īstenošanai nepieciešamā finansējuma nodrošināšanu no pašu līdzekļiem, vai, ja </w:t>
      </w:r>
      <w:r w:rsidRPr="00DF155B">
        <w:rPr>
          <w:rFonts w:ascii="Times New Roman" w:eastAsia="Times New Roman" w:hAnsi="Times New Roman"/>
          <w:bCs/>
          <w:i/>
          <w:iCs/>
          <w:color w:val="0000FF"/>
          <w:sz w:val="24"/>
          <w:szCs w:val="24"/>
        </w:rPr>
        <w:lastRenderedPageBreak/>
        <w:t>projekta finansējumu plānots nodrošināt ar aizņēmumu ar pašvaldības galvojumu, pašvaldības lēmumu par galvojuma nodrošināšanu;</w:t>
      </w:r>
    </w:p>
    <w:p w14:paraId="01C1CAD4" w14:textId="77777777" w:rsidR="00310CBE" w:rsidRPr="00DF155B" w:rsidRDefault="00310CBE" w:rsidP="00CF1C59">
      <w:pPr>
        <w:pStyle w:val="ListParagraph"/>
        <w:numPr>
          <w:ilvl w:val="2"/>
          <w:numId w:val="50"/>
        </w:numPr>
        <w:spacing w:after="120" w:line="240" w:lineRule="auto"/>
        <w:ind w:left="1276" w:hanging="709"/>
        <w:contextualSpacing w:val="0"/>
        <w:jc w:val="both"/>
        <w:rPr>
          <w:rFonts w:ascii="Times New Roman" w:eastAsia="Times New Roman" w:hAnsi="Times New Roman"/>
          <w:bCs/>
          <w:i/>
          <w:iCs/>
          <w:color w:val="0000FF"/>
          <w:sz w:val="24"/>
          <w:szCs w:val="24"/>
        </w:rPr>
      </w:pPr>
      <w:r w:rsidRPr="00DF155B">
        <w:rPr>
          <w:rFonts w:ascii="Times New Roman" w:eastAsia="Times New Roman" w:hAnsi="Times New Roman"/>
          <w:bCs/>
          <w:i/>
          <w:iCs/>
          <w:color w:val="0000FF"/>
          <w:sz w:val="24"/>
          <w:szCs w:val="24"/>
        </w:rPr>
        <w:t xml:space="preserve">ja projekta iesniedzējs vai sadarbības partneris ir publiski privātā kapitālsabiedrība: valdes lēmumu par projekta īstenošanai nepieciešamā finansējuma nodrošināšanu no pašu līdzekļiem; </w:t>
      </w:r>
    </w:p>
    <w:p w14:paraId="028ECEBB" w14:textId="77777777" w:rsidR="00310CBE" w:rsidRPr="00DF155B" w:rsidRDefault="00310CBE" w:rsidP="00CF1C59">
      <w:pPr>
        <w:pStyle w:val="ListParagraph"/>
        <w:numPr>
          <w:ilvl w:val="2"/>
          <w:numId w:val="50"/>
        </w:numPr>
        <w:spacing w:after="120" w:line="240" w:lineRule="auto"/>
        <w:ind w:left="1276" w:hanging="709"/>
        <w:contextualSpacing w:val="0"/>
        <w:jc w:val="both"/>
        <w:rPr>
          <w:rFonts w:ascii="Times New Roman" w:eastAsia="Times New Roman" w:hAnsi="Times New Roman"/>
          <w:bCs/>
          <w:i/>
          <w:iCs/>
          <w:color w:val="0000FF"/>
          <w:sz w:val="24"/>
          <w:szCs w:val="24"/>
        </w:rPr>
      </w:pPr>
      <w:r w:rsidRPr="00DF155B">
        <w:rPr>
          <w:rFonts w:ascii="Times New Roman" w:eastAsia="Times New Roman" w:hAnsi="Times New Roman"/>
          <w:bCs/>
          <w:i/>
          <w:iCs/>
          <w:color w:val="0000FF"/>
          <w:sz w:val="24"/>
          <w:szCs w:val="24"/>
        </w:rPr>
        <w:t>ja sadarbības partneris ir komersants: valdes lēmumu par projekta īstenošanai nepieciešamā finansējuma nodrošināšanu no pašu līdzekļiem, ja komersanta pēdējā noslēgtajā gada pārskatā norādītais pašu kapitāls veido vismaz 100% no sadarbības partnera kopējām izmaksām projektā, vai</w:t>
      </w:r>
      <w:r w:rsidRPr="00DF155B">
        <w:rPr>
          <w:rFonts w:ascii="Times New Roman" w:hAnsi="Times New Roman"/>
          <w:i/>
          <w:iCs/>
          <w:color w:val="0000FF"/>
          <w:sz w:val="24"/>
          <w:szCs w:val="24"/>
        </w:rPr>
        <w:t xml:space="preserve"> </w:t>
      </w:r>
      <w:r w:rsidRPr="00DF155B">
        <w:rPr>
          <w:rFonts w:ascii="Times New Roman" w:eastAsia="Times New Roman" w:hAnsi="Times New Roman"/>
          <w:bCs/>
          <w:i/>
          <w:iCs/>
          <w:color w:val="0000FF"/>
          <w:sz w:val="24"/>
          <w:szCs w:val="24"/>
        </w:rPr>
        <w:t>aizdevuma līgumu ar Eiropas Savienības vai Eiropas Ekonomiskajā zonā reģistrētu kredītiestādi par projekta īstenošanai sadarbības partnera daļai nepieciešamā finansējuma piesaisti, vai lēmumu par aizdevuma piešķiršanu projekta īstenošanai, ko izsniegusi Eiropas Savienības vai Eiropas Ekonomiskajā zonā reģistrētas kredītiestādes valde, kredītkomiteja vai kompetentās atbildīgās amatpersonas;</w:t>
      </w:r>
    </w:p>
    <w:p w14:paraId="3B9D99C1" w14:textId="77777777" w:rsidR="00310CBE" w:rsidRPr="00C52A96" w:rsidRDefault="00310CBE" w:rsidP="00CF1C59">
      <w:pPr>
        <w:pStyle w:val="ListParagraph"/>
        <w:numPr>
          <w:ilvl w:val="1"/>
          <w:numId w:val="50"/>
        </w:numPr>
        <w:spacing w:after="120" w:line="240" w:lineRule="auto"/>
        <w:contextualSpacing w:val="0"/>
        <w:jc w:val="both"/>
        <w:rPr>
          <w:rFonts w:ascii="Times New Roman" w:eastAsia="Times New Roman" w:hAnsi="Times New Roman"/>
          <w:bCs/>
          <w:i/>
          <w:iCs/>
          <w:color w:val="0000FF"/>
          <w:sz w:val="24"/>
          <w:szCs w:val="24"/>
        </w:rPr>
      </w:pPr>
      <w:r w:rsidRPr="00C52A96">
        <w:rPr>
          <w:rFonts w:ascii="Times New Roman" w:eastAsia="Times New Roman" w:hAnsi="Times New Roman"/>
          <w:bCs/>
          <w:i/>
          <w:iCs/>
          <w:color w:val="0000FF"/>
          <w:sz w:val="24"/>
          <w:szCs w:val="24"/>
        </w:rPr>
        <w:t>izmaksas pamatojošus dokumentus:</w:t>
      </w:r>
    </w:p>
    <w:p w14:paraId="282045F8" w14:textId="77777777" w:rsidR="00310CBE" w:rsidRPr="00C52A96" w:rsidRDefault="00310CBE" w:rsidP="00CF1C59">
      <w:pPr>
        <w:pStyle w:val="ListParagraph"/>
        <w:numPr>
          <w:ilvl w:val="2"/>
          <w:numId w:val="50"/>
        </w:numPr>
        <w:spacing w:after="120" w:line="240" w:lineRule="auto"/>
        <w:ind w:left="1276" w:hanging="709"/>
        <w:contextualSpacing w:val="0"/>
        <w:jc w:val="both"/>
        <w:rPr>
          <w:rFonts w:ascii="Times New Roman" w:eastAsia="Times New Roman" w:hAnsi="Times New Roman"/>
          <w:bCs/>
          <w:i/>
          <w:iCs/>
          <w:color w:val="0000FF"/>
          <w:sz w:val="24"/>
          <w:szCs w:val="24"/>
        </w:rPr>
      </w:pPr>
      <w:r w:rsidRPr="00C52A96">
        <w:rPr>
          <w:rFonts w:ascii="Times New Roman" w:eastAsia="Times New Roman" w:hAnsi="Times New Roman"/>
          <w:bCs/>
          <w:i/>
          <w:iCs/>
          <w:color w:val="0000FF"/>
          <w:sz w:val="24"/>
          <w:szCs w:val="24"/>
        </w:rPr>
        <w:t xml:space="preserve">sertificēta </w:t>
      </w:r>
      <w:proofErr w:type="spellStart"/>
      <w:r w:rsidRPr="00C52A96">
        <w:rPr>
          <w:rFonts w:ascii="Times New Roman" w:eastAsia="Times New Roman" w:hAnsi="Times New Roman"/>
          <w:bCs/>
          <w:i/>
          <w:iCs/>
          <w:color w:val="0000FF"/>
          <w:sz w:val="24"/>
          <w:szCs w:val="24"/>
        </w:rPr>
        <w:t>būvspeciālista</w:t>
      </w:r>
      <w:proofErr w:type="spellEnd"/>
      <w:r w:rsidRPr="00C52A96">
        <w:rPr>
          <w:rFonts w:ascii="Times New Roman" w:eastAsia="Times New Roman" w:hAnsi="Times New Roman"/>
          <w:bCs/>
          <w:i/>
          <w:iCs/>
          <w:color w:val="0000FF"/>
          <w:sz w:val="24"/>
          <w:szCs w:val="24"/>
        </w:rPr>
        <w:t xml:space="preserve"> sagatavotu un parakstītu indikatīvu detalizētu būvdarbu izmaksu tāmi (attiecināms, ja nav pieejama būvniecības dokumentācijā)  vai būvdarbu līguma tāmi;</w:t>
      </w:r>
    </w:p>
    <w:p w14:paraId="79290A84" w14:textId="3F17071A" w:rsidR="00310CBE" w:rsidRPr="00C52A96" w:rsidRDefault="00310CBE" w:rsidP="00CF1C59">
      <w:pPr>
        <w:pStyle w:val="ListParagraph"/>
        <w:numPr>
          <w:ilvl w:val="2"/>
          <w:numId w:val="50"/>
        </w:numPr>
        <w:spacing w:after="120" w:line="240" w:lineRule="auto"/>
        <w:ind w:left="1276"/>
        <w:contextualSpacing w:val="0"/>
        <w:jc w:val="both"/>
        <w:rPr>
          <w:rFonts w:ascii="Times New Roman" w:eastAsia="Times New Roman" w:hAnsi="Times New Roman"/>
          <w:bCs/>
          <w:i/>
          <w:iCs/>
          <w:color w:val="0000FF"/>
          <w:sz w:val="24"/>
          <w:szCs w:val="24"/>
        </w:rPr>
      </w:pPr>
      <w:r w:rsidRPr="00C52A96">
        <w:rPr>
          <w:rFonts w:ascii="Times New Roman" w:eastAsia="Times New Roman" w:hAnsi="Times New Roman"/>
          <w:bCs/>
          <w:i/>
          <w:iCs/>
          <w:color w:val="0000FF"/>
          <w:sz w:val="24"/>
          <w:szCs w:val="24"/>
        </w:rPr>
        <w:t>projekta budžetā (projekta iesnieguma sadaļā “</w:t>
      </w:r>
      <w:r w:rsidR="00A03A4F">
        <w:rPr>
          <w:rFonts w:ascii="Times New Roman" w:eastAsia="Times New Roman" w:hAnsi="Times New Roman"/>
          <w:bCs/>
          <w:i/>
          <w:iCs/>
          <w:color w:val="0000FF"/>
          <w:sz w:val="24"/>
          <w:szCs w:val="24"/>
        </w:rPr>
        <w:t>B</w:t>
      </w:r>
      <w:r w:rsidRPr="00C52A96">
        <w:rPr>
          <w:rFonts w:ascii="Times New Roman" w:eastAsia="Times New Roman" w:hAnsi="Times New Roman"/>
          <w:bCs/>
          <w:i/>
          <w:iCs/>
          <w:color w:val="0000FF"/>
          <w:sz w:val="24"/>
          <w:szCs w:val="24"/>
        </w:rPr>
        <w:t>udžeta kopsavilkums”) norādīto pārējo projekta izmaksu apmēru pamatojošus dokumentus (piemēram, līgumus, tirgus aptauju apliecinošu dokumentāciju, potenciālo piegādātāju un pakalpojumu sniedzēju izpētes dokumentāciju, vai izmaksu aprēķina atšifrējumu</w:t>
      </w:r>
      <w:r>
        <w:rPr>
          <w:rFonts w:ascii="Times New Roman" w:eastAsia="Times New Roman" w:hAnsi="Times New Roman"/>
          <w:bCs/>
          <w:i/>
          <w:iCs/>
          <w:color w:val="0000FF"/>
          <w:sz w:val="24"/>
          <w:szCs w:val="24"/>
        </w:rPr>
        <w:t>, tai skaitā pakalpojumu līgumu par tirgus analīzes veikšanu komersantu vajadzību noskaidrošanai (ja tiek iesniegti punktā Nr. 2.19. minētie dokumenti))</w:t>
      </w:r>
      <w:r w:rsidRPr="00C52A96">
        <w:rPr>
          <w:rFonts w:ascii="Times New Roman" w:eastAsia="Times New Roman" w:hAnsi="Times New Roman"/>
          <w:bCs/>
          <w:i/>
          <w:iCs/>
          <w:color w:val="0000FF"/>
          <w:sz w:val="24"/>
          <w:szCs w:val="24"/>
        </w:rPr>
        <w:t>;</w:t>
      </w:r>
    </w:p>
    <w:p w14:paraId="36855879" w14:textId="73EA9BDC" w:rsidR="00310CBE" w:rsidRPr="00C52A96" w:rsidRDefault="00310CBE" w:rsidP="00CF1C59">
      <w:pPr>
        <w:pStyle w:val="ListParagraph"/>
        <w:numPr>
          <w:ilvl w:val="2"/>
          <w:numId w:val="50"/>
        </w:numPr>
        <w:spacing w:after="120" w:line="240" w:lineRule="auto"/>
        <w:ind w:left="1276"/>
        <w:contextualSpacing w:val="0"/>
        <w:jc w:val="both"/>
        <w:rPr>
          <w:rFonts w:ascii="Times New Roman" w:eastAsia="Times New Roman" w:hAnsi="Times New Roman"/>
          <w:bCs/>
          <w:i/>
          <w:iCs/>
          <w:color w:val="0000FF"/>
          <w:sz w:val="24"/>
          <w:szCs w:val="24"/>
        </w:rPr>
      </w:pPr>
      <w:r w:rsidRPr="00C52A96">
        <w:rPr>
          <w:rFonts w:ascii="Times New Roman" w:eastAsia="Times New Roman" w:hAnsi="Times New Roman"/>
          <w:bCs/>
          <w:i/>
          <w:iCs/>
          <w:color w:val="0000FF"/>
          <w:sz w:val="24"/>
          <w:szCs w:val="24"/>
        </w:rPr>
        <w:t>inženiertehnisko sistēmu un iekārtu, kas uzkrāj vai ražo enerģiju no atjaunojamiem energoresursiem, tehniskās specifikācijas (attiecināms, ja projekta iesniegumā plānotas MK noteikumu 3</w:t>
      </w:r>
      <w:r w:rsidR="005C09C0">
        <w:rPr>
          <w:rFonts w:ascii="Times New Roman" w:eastAsia="Times New Roman" w:hAnsi="Times New Roman"/>
          <w:bCs/>
          <w:i/>
          <w:iCs/>
          <w:color w:val="0000FF"/>
          <w:sz w:val="24"/>
          <w:szCs w:val="24"/>
        </w:rPr>
        <w:t>6</w:t>
      </w:r>
      <w:r w:rsidRPr="00C52A96">
        <w:rPr>
          <w:rFonts w:ascii="Times New Roman" w:eastAsia="Times New Roman" w:hAnsi="Times New Roman"/>
          <w:bCs/>
          <w:i/>
          <w:iCs/>
          <w:color w:val="0000FF"/>
          <w:sz w:val="24"/>
          <w:szCs w:val="24"/>
        </w:rPr>
        <w:t>.1.8., 3</w:t>
      </w:r>
      <w:r w:rsidR="005C09C0">
        <w:rPr>
          <w:rFonts w:ascii="Times New Roman" w:eastAsia="Times New Roman" w:hAnsi="Times New Roman"/>
          <w:bCs/>
          <w:i/>
          <w:iCs/>
          <w:color w:val="0000FF"/>
          <w:sz w:val="24"/>
          <w:szCs w:val="24"/>
        </w:rPr>
        <w:t>6</w:t>
      </w:r>
      <w:r w:rsidRPr="00C52A96">
        <w:rPr>
          <w:rFonts w:ascii="Times New Roman" w:eastAsia="Times New Roman" w:hAnsi="Times New Roman"/>
          <w:bCs/>
          <w:i/>
          <w:iCs/>
          <w:color w:val="0000FF"/>
          <w:sz w:val="24"/>
          <w:szCs w:val="24"/>
        </w:rPr>
        <w:t>.2.3., 3</w:t>
      </w:r>
      <w:r w:rsidR="005C09C0">
        <w:rPr>
          <w:rFonts w:ascii="Times New Roman" w:eastAsia="Times New Roman" w:hAnsi="Times New Roman"/>
          <w:bCs/>
          <w:i/>
          <w:iCs/>
          <w:color w:val="0000FF"/>
          <w:sz w:val="24"/>
          <w:szCs w:val="24"/>
        </w:rPr>
        <w:t>6</w:t>
      </w:r>
      <w:r w:rsidRPr="00C52A96">
        <w:rPr>
          <w:rFonts w:ascii="Times New Roman" w:eastAsia="Times New Roman" w:hAnsi="Times New Roman"/>
          <w:bCs/>
          <w:i/>
          <w:iCs/>
          <w:color w:val="0000FF"/>
          <w:sz w:val="24"/>
          <w:szCs w:val="24"/>
        </w:rPr>
        <w:t>.3.5., 3</w:t>
      </w:r>
      <w:r w:rsidR="005C09C0">
        <w:rPr>
          <w:rFonts w:ascii="Times New Roman" w:eastAsia="Times New Roman" w:hAnsi="Times New Roman"/>
          <w:bCs/>
          <w:i/>
          <w:iCs/>
          <w:color w:val="0000FF"/>
          <w:sz w:val="24"/>
          <w:szCs w:val="24"/>
        </w:rPr>
        <w:t>6</w:t>
      </w:r>
      <w:r w:rsidRPr="00C52A96">
        <w:rPr>
          <w:rFonts w:ascii="Times New Roman" w:eastAsia="Times New Roman" w:hAnsi="Times New Roman"/>
          <w:bCs/>
          <w:i/>
          <w:iCs/>
          <w:color w:val="0000FF"/>
          <w:sz w:val="24"/>
          <w:szCs w:val="24"/>
        </w:rPr>
        <w:t>.4.3. punkta izmaksas);</w:t>
      </w:r>
    </w:p>
    <w:p w14:paraId="349FF0CD" w14:textId="2976D0F7" w:rsidR="00310CBE" w:rsidRPr="00C52A96" w:rsidRDefault="00310CBE" w:rsidP="00CF1C59">
      <w:pPr>
        <w:pStyle w:val="ListParagraph"/>
        <w:numPr>
          <w:ilvl w:val="2"/>
          <w:numId w:val="50"/>
        </w:numPr>
        <w:spacing w:after="120" w:line="240" w:lineRule="auto"/>
        <w:ind w:left="1276"/>
        <w:contextualSpacing w:val="0"/>
        <w:jc w:val="both"/>
        <w:rPr>
          <w:rFonts w:ascii="Times New Roman" w:eastAsia="Times New Roman" w:hAnsi="Times New Roman"/>
          <w:bCs/>
          <w:i/>
          <w:iCs/>
          <w:color w:val="0000FF"/>
          <w:sz w:val="24"/>
          <w:szCs w:val="24"/>
        </w:rPr>
      </w:pPr>
      <w:r w:rsidRPr="00C52A96">
        <w:rPr>
          <w:rFonts w:ascii="Times New Roman" w:eastAsia="Times New Roman" w:hAnsi="Times New Roman"/>
          <w:bCs/>
          <w:i/>
          <w:iCs/>
          <w:color w:val="0000FF"/>
          <w:sz w:val="24"/>
          <w:szCs w:val="24"/>
        </w:rPr>
        <w:t>nekustamā īpašuma iegādes izmaksas pamatojošos dokumentus (attiecināms, ja projekta iesniegumā plānotas MK noteikumu 3</w:t>
      </w:r>
      <w:r w:rsidR="005C09C0">
        <w:rPr>
          <w:rFonts w:ascii="Times New Roman" w:eastAsia="Times New Roman" w:hAnsi="Times New Roman"/>
          <w:bCs/>
          <w:i/>
          <w:iCs/>
          <w:color w:val="0000FF"/>
          <w:sz w:val="24"/>
          <w:szCs w:val="24"/>
        </w:rPr>
        <w:t>6</w:t>
      </w:r>
      <w:r w:rsidRPr="00C52A96">
        <w:rPr>
          <w:rFonts w:ascii="Times New Roman" w:eastAsia="Times New Roman" w:hAnsi="Times New Roman"/>
          <w:bCs/>
          <w:i/>
          <w:iCs/>
          <w:color w:val="0000FF"/>
          <w:sz w:val="24"/>
          <w:szCs w:val="24"/>
        </w:rPr>
        <w:t>.3.6. apakšpunkta izmaksas). Ja nekustamā īpašuma iegāde ir veikta pirms projekta iesnieguma iesniegšanas vai to plānots veikt līdz projekta ietvaros plānoto būvniecības darbību uzsākšanai nekustamajā īpašumā:</w:t>
      </w:r>
    </w:p>
    <w:p w14:paraId="76E5AFF4" w14:textId="77777777" w:rsidR="00310CBE" w:rsidRPr="00C63617" w:rsidRDefault="00310CBE" w:rsidP="00CF1C59">
      <w:pPr>
        <w:pStyle w:val="ListParagraph"/>
        <w:numPr>
          <w:ilvl w:val="3"/>
          <w:numId w:val="50"/>
        </w:numPr>
        <w:spacing w:after="120" w:line="240" w:lineRule="auto"/>
        <w:ind w:left="2127" w:hanging="851"/>
        <w:contextualSpacing w:val="0"/>
        <w:jc w:val="both"/>
        <w:rPr>
          <w:rFonts w:ascii="Times New Roman" w:eastAsia="Times New Roman" w:hAnsi="Times New Roman"/>
          <w:bCs/>
          <w:i/>
          <w:iCs/>
          <w:color w:val="0000FF"/>
          <w:sz w:val="24"/>
          <w:szCs w:val="24"/>
        </w:rPr>
      </w:pPr>
      <w:r w:rsidRPr="00C63617">
        <w:rPr>
          <w:rFonts w:ascii="Times New Roman" w:eastAsia="Times New Roman" w:hAnsi="Times New Roman"/>
          <w:bCs/>
          <w:i/>
          <w:iCs/>
          <w:color w:val="0000FF"/>
          <w:sz w:val="24"/>
          <w:szCs w:val="24"/>
        </w:rPr>
        <w:t>vienošanos ar nekustamā īpašuma īpašnieku par nodomu pārdot īpašumu līdz projekta ietvaros plānoto būvniecības darbību uzsākšanai nekustamajā īpašumā;</w:t>
      </w:r>
    </w:p>
    <w:p w14:paraId="649C086B" w14:textId="77777777" w:rsidR="00310CBE" w:rsidRPr="00C63617" w:rsidRDefault="00310CBE" w:rsidP="00CF1C59">
      <w:pPr>
        <w:pStyle w:val="ListParagraph"/>
        <w:numPr>
          <w:ilvl w:val="3"/>
          <w:numId w:val="50"/>
        </w:numPr>
        <w:spacing w:after="120" w:line="240" w:lineRule="auto"/>
        <w:ind w:left="2127" w:hanging="851"/>
        <w:contextualSpacing w:val="0"/>
        <w:jc w:val="both"/>
        <w:rPr>
          <w:rFonts w:ascii="Times New Roman" w:eastAsia="Times New Roman" w:hAnsi="Times New Roman"/>
          <w:bCs/>
          <w:i/>
          <w:iCs/>
          <w:color w:val="0000FF"/>
          <w:sz w:val="24"/>
          <w:szCs w:val="24"/>
        </w:rPr>
      </w:pPr>
      <w:r w:rsidRPr="00C63617">
        <w:rPr>
          <w:rFonts w:ascii="Times New Roman" w:eastAsia="Times New Roman" w:hAnsi="Times New Roman"/>
          <w:bCs/>
          <w:i/>
          <w:iCs/>
          <w:color w:val="0000FF"/>
          <w:sz w:val="24"/>
          <w:szCs w:val="24"/>
        </w:rPr>
        <w:t>sertificēta nekustamā īpašuma vērtētāja atzinumu par nekustamā īpašuma tirgus vērtību, kas izsniegts ne agrāk par trim mēnešiem pirms projekta iesnieguma iesniegšanas;</w:t>
      </w:r>
    </w:p>
    <w:p w14:paraId="50FBD68C" w14:textId="77777777" w:rsidR="00310CBE" w:rsidRPr="00C63617" w:rsidRDefault="00310CBE" w:rsidP="00CF1C59">
      <w:pPr>
        <w:pStyle w:val="ListParagraph"/>
        <w:numPr>
          <w:ilvl w:val="3"/>
          <w:numId w:val="50"/>
        </w:numPr>
        <w:spacing w:after="120" w:line="240" w:lineRule="auto"/>
        <w:ind w:left="2127" w:hanging="851"/>
        <w:contextualSpacing w:val="0"/>
        <w:jc w:val="both"/>
        <w:rPr>
          <w:rFonts w:ascii="Times New Roman" w:eastAsia="Times New Roman" w:hAnsi="Times New Roman"/>
          <w:bCs/>
          <w:i/>
          <w:iCs/>
          <w:color w:val="0000FF"/>
          <w:sz w:val="24"/>
          <w:szCs w:val="24"/>
        </w:rPr>
      </w:pPr>
      <w:r w:rsidRPr="00C63617">
        <w:rPr>
          <w:rFonts w:ascii="Times New Roman" w:eastAsia="Times New Roman" w:hAnsi="Times New Roman"/>
          <w:bCs/>
          <w:i/>
          <w:iCs/>
          <w:color w:val="0000FF"/>
          <w:sz w:val="24"/>
          <w:szCs w:val="24"/>
        </w:rPr>
        <w:t>apliecinājumu, ka līdz būvdarbu uzsākšanai nekustamais īpašums, kurā paredzēts veikt investīcijas, nonāks projekta iesniedzēja īpašumā;</w:t>
      </w:r>
    </w:p>
    <w:p w14:paraId="6862A55A" w14:textId="77777777" w:rsidR="00310CBE" w:rsidRPr="00BE44EA" w:rsidRDefault="00310CBE" w:rsidP="00310CBE">
      <w:pPr>
        <w:jc w:val="both"/>
        <w:rPr>
          <w:rFonts w:eastAsia="Times New Roman"/>
          <w:bCs/>
        </w:rPr>
      </w:pPr>
    </w:p>
    <w:p w14:paraId="18C01263" w14:textId="77777777" w:rsidR="00094D19" w:rsidRDefault="00094D19" w:rsidP="00094D19">
      <w:pPr>
        <w:pStyle w:val="Heading3"/>
        <w:spacing w:before="0" w:beforeAutospacing="0" w:after="120" w:afterAutospacing="0"/>
        <w:jc w:val="both"/>
        <w:rPr>
          <w:rFonts w:eastAsia="Times New Roman"/>
          <w:sz w:val="28"/>
          <w:szCs w:val="28"/>
        </w:rPr>
      </w:pPr>
      <w:r w:rsidRPr="1A6C6878">
        <w:rPr>
          <w:rFonts w:eastAsia="Times New Roman"/>
          <w:sz w:val="28"/>
          <w:szCs w:val="28"/>
        </w:rPr>
        <w:t>Pielikumi, kas jāpievieno, ja attiecināms</w:t>
      </w:r>
    </w:p>
    <w:p w14:paraId="1B8E280C" w14:textId="77777777" w:rsidR="00094D19" w:rsidRPr="007B6DA0" w:rsidRDefault="00094D19" w:rsidP="00CF1C59">
      <w:pPr>
        <w:pStyle w:val="ListParagraph"/>
        <w:numPr>
          <w:ilvl w:val="1"/>
          <w:numId w:val="51"/>
        </w:numPr>
        <w:spacing w:after="120" w:line="240" w:lineRule="auto"/>
        <w:ind w:left="567" w:hanging="567"/>
        <w:contextualSpacing w:val="0"/>
        <w:jc w:val="both"/>
        <w:rPr>
          <w:rFonts w:ascii="Times New Roman" w:eastAsia="Times New Roman" w:hAnsi="Times New Roman"/>
          <w:i/>
          <w:iCs/>
          <w:color w:val="0000FF"/>
          <w:sz w:val="24"/>
          <w:szCs w:val="24"/>
        </w:rPr>
      </w:pPr>
      <w:r w:rsidRPr="007B6DA0">
        <w:rPr>
          <w:rFonts w:ascii="Times New Roman" w:eastAsia="Times New Roman" w:hAnsi="Times New Roman"/>
          <w:i/>
          <w:iCs/>
          <w:color w:val="0000FF"/>
          <w:sz w:val="24"/>
          <w:szCs w:val="24"/>
        </w:rPr>
        <w:t>apliecinājums par informētību attiecībā uz interešu konflikta jautājumu regulējumu un to integrāciju iekšējās kontroles sistēmā (atlases nolikuma 7. pielikums, attiecināms, ja projekta īstenošanā tiek iesaistīts sadarbības partneris, kas ir publiska persona, t.sk. tās iestāde, struktūrvienība, orgāns, kapitālsabiedrība);</w:t>
      </w:r>
    </w:p>
    <w:p w14:paraId="37A32429" w14:textId="0225AE94" w:rsidR="00094D19" w:rsidRPr="007B6DA0" w:rsidRDefault="00094D19" w:rsidP="00CF1C59">
      <w:pPr>
        <w:pStyle w:val="ListParagraph"/>
        <w:numPr>
          <w:ilvl w:val="1"/>
          <w:numId w:val="51"/>
        </w:numPr>
        <w:spacing w:after="120" w:line="240" w:lineRule="auto"/>
        <w:ind w:left="567" w:hanging="567"/>
        <w:jc w:val="both"/>
        <w:rPr>
          <w:rFonts w:ascii="Times New Roman" w:eastAsia="Times New Roman" w:hAnsi="Times New Roman"/>
          <w:i/>
          <w:iCs/>
          <w:color w:val="0000FF"/>
          <w:sz w:val="24"/>
          <w:szCs w:val="24"/>
        </w:rPr>
      </w:pPr>
      <w:bookmarkStart w:id="105" w:name="_Hlk181962092"/>
      <w:r w:rsidRPr="007B6DA0">
        <w:rPr>
          <w:rFonts w:ascii="Times New Roman" w:eastAsia="Times New Roman" w:hAnsi="Times New Roman"/>
          <w:i/>
          <w:iCs/>
          <w:color w:val="0000FF"/>
          <w:sz w:val="24"/>
          <w:szCs w:val="24"/>
        </w:rPr>
        <w:lastRenderedPageBreak/>
        <w:t xml:space="preserve">apliecinājums, ka saimnieciskās darbības veicējs neatbilst grūtībās nonākuša saimnieciskās darbības veicēja pazīmēm (atlases nolikuma 8. pielikums, attiecināms uz projekta </w:t>
      </w:r>
      <w:r w:rsidRPr="77C4473E">
        <w:rPr>
          <w:rFonts w:ascii="Times New Roman" w:eastAsia="Times New Roman" w:hAnsi="Times New Roman"/>
          <w:i/>
          <w:iCs/>
          <w:color w:val="0000FF"/>
          <w:sz w:val="24"/>
          <w:szCs w:val="24"/>
        </w:rPr>
        <w:t>iesniedzēja</w:t>
      </w:r>
      <w:r w:rsidRPr="007B6DA0">
        <w:rPr>
          <w:rFonts w:ascii="Times New Roman" w:eastAsia="Times New Roman" w:hAnsi="Times New Roman"/>
          <w:i/>
          <w:iCs/>
          <w:color w:val="0000FF"/>
          <w:sz w:val="24"/>
          <w:szCs w:val="24"/>
        </w:rPr>
        <w:t xml:space="preserve"> sadarbības partneri, ja projekta ietvaros plānotas darbības, kurām piemērojami komercdarbības atbalsta nosacījumi, ievērojot MK noteikumu  </w:t>
      </w:r>
      <w:r w:rsidR="00F7472F">
        <w:rPr>
          <w:rFonts w:ascii="Times New Roman" w:eastAsia="Times New Roman" w:hAnsi="Times New Roman"/>
          <w:i/>
          <w:iCs/>
          <w:color w:val="0000FF"/>
          <w:sz w:val="24"/>
          <w:szCs w:val="24"/>
        </w:rPr>
        <w:t>52</w:t>
      </w:r>
      <w:r w:rsidRPr="007B6DA0">
        <w:rPr>
          <w:rFonts w:ascii="Times New Roman" w:eastAsia="Times New Roman" w:hAnsi="Times New Roman"/>
          <w:i/>
          <w:iCs/>
          <w:color w:val="0000FF"/>
          <w:sz w:val="24"/>
          <w:szCs w:val="24"/>
        </w:rPr>
        <w:t xml:space="preserve">., </w:t>
      </w:r>
      <w:r w:rsidR="00F7472F">
        <w:rPr>
          <w:rFonts w:ascii="Times New Roman" w:eastAsia="Times New Roman" w:hAnsi="Times New Roman"/>
          <w:i/>
          <w:iCs/>
          <w:color w:val="0000FF"/>
          <w:sz w:val="24"/>
          <w:szCs w:val="24"/>
        </w:rPr>
        <w:t>53</w:t>
      </w:r>
      <w:r w:rsidRPr="007B6DA0">
        <w:rPr>
          <w:rFonts w:ascii="Times New Roman" w:eastAsia="Times New Roman" w:hAnsi="Times New Roman"/>
          <w:i/>
          <w:iCs/>
          <w:color w:val="0000FF"/>
          <w:sz w:val="24"/>
          <w:szCs w:val="24"/>
        </w:rPr>
        <w:t>., 5</w:t>
      </w:r>
      <w:r w:rsidR="00F7472F">
        <w:rPr>
          <w:rFonts w:ascii="Times New Roman" w:eastAsia="Times New Roman" w:hAnsi="Times New Roman"/>
          <w:i/>
          <w:iCs/>
          <w:color w:val="0000FF"/>
          <w:sz w:val="24"/>
          <w:szCs w:val="24"/>
        </w:rPr>
        <w:t>4</w:t>
      </w:r>
      <w:r w:rsidRPr="007B6DA0">
        <w:rPr>
          <w:rFonts w:ascii="Times New Roman" w:eastAsia="Times New Roman" w:hAnsi="Times New Roman"/>
          <w:i/>
          <w:iCs/>
          <w:color w:val="0000FF"/>
          <w:sz w:val="24"/>
          <w:szCs w:val="24"/>
        </w:rPr>
        <w:t>., 5</w:t>
      </w:r>
      <w:r w:rsidR="00F7472F">
        <w:rPr>
          <w:rFonts w:ascii="Times New Roman" w:eastAsia="Times New Roman" w:hAnsi="Times New Roman"/>
          <w:i/>
          <w:iCs/>
          <w:color w:val="0000FF"/>
          <w:sz w:val="24"/>
          <w:szCs w:val="24"/>
        </w:rPr>
        <w:t>5</w:t>
      </w:r>
      <w:r w:rsidRPr="007B6DA0">
        <w:rPr>
          <w:rFonts w:ascii="Times New Roman" w:eastAsia="Times New Roman" w:hAnsi="Times New Roman"/>
          <w:i/>
          <w:iCs/>
          <w:color w:val="0000FF"/>
          <w:sz w:val="24"/>
          <w:szCs w:val="24"/>
        </w:rPr>
        <w:t xml:space="preserve">. </w:t>
      </w:r>
      <w:r w:rsidR="00A0606C">
        <w:rPr>
          <w:rFonts w:ascii="Times New Roman" w:eastAsia="Times New Roman" w:hAnsi="Times New Roman"/>
          <w:i/>
          <w:iCs/>
          <w:color w:val="0000FF"/>
          <w:sz w:val="24"/>
          <w:szCs w:val="24"/>
        </w:rPr>
        <w:t xml:space="preserve">66. </w:t>
      </w:r>
      <w:r w:rsidRPr="007B6DA0">
        <w:rPr>
          <w:rFonts w:ascii="Times New Roman" w:eastAsia="Times New Roman" w:hAnsi="Times New Roman"/>
          <w:i/>
          <w:iCs/>
          <w:color w:val="0000FF"/>
          <w:sz w:val="24"/>
          <w:szCs w:val="24"/>
        </w:rPr>
        <w:t xml:space="preserve">un </w:t>
      </w:r>
      <w:r w:rsidR="00A0606C" w:rsidRPr="007B6DA0">
        <w:rPr>
          <w:rFonts w:ascii="Times New Roman" w:eastAsia="Times New Roman" w:hAnsi="Times New Roman"/>
          <w:i/>
          <w:iCs/>
          <w:color w:val="0000FF"/>
          <w:sz w:val="24"/>
          <w:szCs w:val="24"/>
        </w:rPr>
        <w:t>6</w:t>
      </w:r>
      <w:r w:rsidR="00A0606C">
        <w:rPr>
          <w:rFonts w:ascii="Times New Roman" w:eastAsia="Times New Roman" w:hAnsi="Times New Roman"/>
          <w:i/>
          <w:iCs/>
          <w:color w:val="0000FF"/>
          <w:sz w:val="24"/>
          <w:szCs w:val="24"/>
        </w:rPr>
        <w:t>7</w:t>
      </w:r>
      <w:r w:rsidRPr="007B6DA0">
        <w:rPr>
          <w:rFonts w:ascii="Times New Roman" w:eastAsia="Times New Roman" w:hAnsi="Times New Roman"/>
          <w:i/>
          <w:iCs/>
          <w:color w:val="0000FF"/>
          <w:sz w:val="24"/>
          <w:szCs w:val="24"/>
        </w:rPr>
        <w:t>. punkta nosacījumi);</w:t>
      </w:r>
    </w:p>
    <w:p w14:paraId="08AEFD88" w14:textId="5883ECA4" w:rsidR="00094D19" w:rsidRPr="007B6DA0" w:rsidRDefault="00094D19" w:rsidP="00CF1C59">
      <w:pPr>
        <w:pStyle w:val="ListParagraph"/>
        <w:numPr>
          <w:ilvl w:val="1"/>
          <w:numId w:val="51"/>
        </w:numPr>
        <w:spacing w:after="120" w:line="240" w:lineRule="auto"/>
        <w:ind w:left="567" w:hanging="567"/>
        <w:contextualSpacing w:val="0"/>
        <w:jc w:val="both"/>
        <w:rPr>
          <w:rFonts w:ascii="Times New Roman" w:eastAsia="Times New Roman" w:hAnsi="Times New Roman"/>
          <w:i/>
          <w:iCs/>
          <w:color w:val="0000FF"/>
          <w:sz w:val="24"/>
          <w:szCs w:val="24"/>
        </w:rPr>
      </w:pPr>
      <w:r>
        <w:rPr>
          <w:rFonts w:ascii="Times New Roman" w:eastAsia="Times New Roman" w:hAnsi="Times New Roman"/>
          <w:i/>
          <w:iCs/>
          <w:color w:val="0000FF"/>
          <w:sz w:val="24"/>
          <w:szCs w:val="24"/>
        </w:rPr>
        <w:t xml:space="preserve">sadarbības partnera </w:t>
      </w:r>
      <w:r w:rsidRPr="007B6DA0">
        <w:rPr>
          <w:rFonts w:ascii="Times New Roman" w:eastAsia="Times New Roman" w:hAnsi="Times New Roman"/>
          <w:i/>
          <w:iCs/>
          <w:color w:val="0000FF"/>
          <w:sz w:val="24"/>
          <w:szCs w:val="24"/>
        </w:rPr>
        <w:t xml:space="preserve">apliecinājums par komercdarbības atbalsta nosacījumu ievērošanu (atlases nolikuma 9. pielikums, attiecināms, ja projekta iesniegumā plānotas darbības, kurām piemērojami MK noteikumu </w:t>
      </w:r>
      <w:r w:rsidR="00F7472F">
        <w:rPr>
          <w:rFonts w:ascii="Times New Roman" w:eastAsia="Times New Roman" w:hAnsi="Times New Roman"/>
          <w:i/>
          <w:iCs/>
          <w:color w:val="0000FF"/>
          <w:sz w:val="24"/>
          <w:szCs w:val="24"/>
        </w:rPr>
        <w:t>52</w:t>
      </w:r>
      <w:r w:rsidRPr="007B6DA0">
        <w:rPr>
          <w:rFonts w:ascii="Times New Roman" w:eastAsia="Times New Roman" w:hAnsi="Times New Roman"/>
          <w:i/>
          <w:iCs/>
          <w:color w:val="0000FF"/>
          <w:sz w:val="24"/>
          <w:szCs w:val="24"/>
        </w:rPr>
        <w:t xml:space="preserve">., </w:t>
      </w:r>
      <w:r w:rsidR="00F7472F">
        <w:rPr>
          <w:rFonts w:ascii="Times New Roman" w:eastAsia="Times New Roman" w:hAnsi="Times New Roman"/>
          <w:i/>
          <w:iCs/>
          <w:color w:val="0000FF"/>
          <w:sz w:val="24"/>
          <w:szCs w:val="24"/>
        </w:rPr>
        <w:t>53</w:t>
      </w:r>
      <w:r w:rsidRPr="007B6DA0">
        <w:rPr>
          <w:rFonts w:ascii="Times New Roman" w:eastAsia="Times New Roman" w:hAnsi="Times New Roman"/>
          <w:i/>
          <w:iCs/>
          <w:color w:val="0000FF"/>
          <w:sz w:val="24"/>
          <w:szCs w:val="24"/>
        </w:rPr>
        <w:t>., 5</w:t>
      </w:r>
      <w:r w:rsidR="00F7472F">
        <w:rPr>
          <w:rFonts w:ascii="Times New Roman" w:eastAsia="Times New Roman" w:hAnsi="Times New Roman"/>
          <w:i/>
          <w:iCs/>
          <w:color w:val="0000FF"/>
          <w:sz w:val="24"/>
          <w:szCs w:val="24"/>
        </w:rPr>
        <w:t>4</w:t>
      </w:r>
      <w:r w:rsidRPr="007B6DA0">
        <w:rPr>
          <w:rFonts w:ascii="Times New Roman" w:eastAsia="Times New Roman" w:hAnsi="Times New Roman"/>
          <w:i/>
          <w:iCs/>
          <w:color w:val="0000FF"/>
          <w:sz w:val="24"/>
          <w:szCs w:val="24"/>
        </w:rPr>
        <w:t>.,5</w:t>
      </w:r>
      <w:r w:rsidR="00F7472F">
        <w:rPr>
          <w:rFonts w:ascii="Times New Roman" w:eastAsia="Times New Roman" w:hAnsi="Times New Roman"/>
          <w:i/>
          <w:iCs/>
          <w:color w:val="0000FF"/>
          <w:sz w:val="24"/>
          <w:szCs w:val="24"/>
        </w:rPr>
        <w:t>5</w:t>
      </w:r>
      <w:r w:rsidRPr="007B6DA0">
        <w:rPr>
          <w:rFonts w:ascii="Times New Roman" w:eastAsia="Times New Roman" w:hAnsi="Times New Roman"/>
          <w:i/>
          <w:iCs/>
          <w:color w:val="0000FF"/>
          <w:sz w:val="24"/>
          <w:szCs w:val="24"/>
        </w:rPr>
        <w:t>.</w:t>
      </w:r>
      <w:r w:rsidR="00A0606C">
        <w:rPr>
          <w:rFonts w:ascii="Times New Roman" w:eastAsia="Times New Roman" w:hAnsi="Times New Roman"/>
          <w:i/>
          <w:iCs/>
          <w:color w:val="0000FF"/>
          <w:sz w:val="24"/>
          <w:szCs w:val="24"/>
        </w:rPr>
        <w:t xml:space="preserve"> un 67.</w:t>
      </w:r>
      <w:r w:rsidRPr="007B6DA0">
        <w:rPr>
          <w:rFonts w:ascii="Times New Roman" w:eastAsia="Times New Roman" w:hAnsi="Times New Roman"/>
          <w:i/>
          <w:iCs/>
          <w:color w:val="FF0000"/>
          <w:sz w:val="24"/>
          <w:szCs w:val="24"/>
        </w:rPr>
        <w:t xml:space="preserve"> </w:t>
      </w:r>
      <w:r w:rsidRPr="007B6DA0">
        <w:rPr>
          <w:rFonts w:ascii="Times New Roman" w:eastAsia="Times New Roman" w:hAnsi="Times New Roman"/>
          <w:i/>
          <w:iCs/>
          <w:color w:val="0000FF"/>
          <w:sz w:val="24"/>
          <w:szCs w:val="24"/>
        </w:rPr>
        <w:t>punkta nosacījumi);</w:t>
      </w:r>
    </w:p>
    <w:bookmarkEnd w:id="105"/>
    <w:p w14:paraId="3C410C92" w14:textId="1985C8A6" w:rsidR="00094D19" w:rsidRPr="007B6DA0" w:rsidRDefault="00094D19" w:rsidP="00CF1C59">
      <w:pPr>
        <w:pStyle w:val="ListParagraph"/>
        <w:numPr>
          <w:ilvl w:val="1"/>
          <w:numId w:val="51"/>
        </w:numPr>
        <w:spacing w:after="120" w:line="240" w:lineRule="auto"/>
        <w:ind w:left="567" w:hanging="567"/>
        <w:contextualSpacing w:val="0"/>
        <w:jc w:val="both"/>
        <w:rPr>
          <w:rFonts w:ascii="Times New Roman" w:eastAsia="Times New Roman" w:hAnsi="Times New Roman"/>
          <w:i/>
          <w:iCs/>
          <w:color w:val="0000FF"/>
          <w:sz w:val="24"/>
          <w:szCs w:val="24"/>
        </w:rPr>
      </w:pPr>
      <w:r w:rsidRPr="007B6DA0">
        <w:rPr>
          <w:rFonts w:ascii="Times New Roman" w:eastAsia="Times New Roman" w:hAnsi="Times New Roman"/>
          <w:i/>
          <w:iCs/>
          <w:color w:val="0000FF"/>
          <w:sz w:val="24"/>
          <w:szCs w:val="24"/>
        </w:rPr>
        <w:t xml:space="preserve">apliecinājums par projekta iesniedzēja un sadarbības partnera saņemto un plānoto komercdarbības atbalstu (atlases nolikuma 10. pielikums, attiecināms uz projekta iesniedzēju un projekta sadarbības partneri, ja projekta ietvaros plānotas darbības, kurām piemērojami MK noteikumu </w:t>
      </w:r>
      <w:r w:rsidR="00F7472F">
        <w:rPr>
          <w:rFonts w:ascii="Times New Roman" w:eastAsia="Times New Roman" w:hAnsi="Times New Roman"/>
          <w:i/>
          <w:iCs/>
          <w:color w:val="0000FF"/>
          <w:sz w:val="24"/>
          <w:szCs w:val="24"/>
        </w:rPr>
        <w:t>52</w:t>
      </w:r>
      <w:r w:rsidRPr="007B6DA0">
        <w:rPr>
          <w:rFonts w:ascii="Times New Roman" w:eastAsia="Times New Roman" w:hAnsi="Times New Roman"/>
          <w:i/>
          <w:iCs/>
          <w:color w:val="0000FF"/>
          <w:sz w:val="24"/>
          <w:szCs w:val="24"/>
        </w:rPr>
        <w:t xml:space="preserve">., </w:t>
      </w:r>
      <w:r w:rsidR="00F7472F">
        <w:rPr>
          <w:rFonts w:ascii="Times New Roman" w:eastAsia="Times New Roman" w:hAnsi="Times New Roman"/>
          <w:i/>
          <w:iCs/>
          <w:color w:val="0000FF"/>
          <w:sz w:val="24"/>
          <w:szCs w:val="24"/>
        </w:rPr>
        <w:t>53</w:t>
      </w:r>
      <w:r w:rsidRPr="007B6DA0">
        <w:rPr>
          <w:rFonts w:ascii="Times New Roman" w:eastAsia="Times New Roman" w:hAnsi="Times New Roman"/>
          <w:i/>
          <w:iCs/>
          <w:color w:val="0000FF"/>
          <w:sz w:val="24"/>
          <w:szCs w:val="24"/>
        </w:rPr>
        <w:t xml:space="preserve">., </w:t>
      </w:r>
      <w:r w:rsidR="00F7472F">
        <w:rPr>
          <w:rFonts w:ascii="Times New Roman" w:eastAsia="Times New Roman" w:hAnsi="Times New Roman"/>
          <w:i/>
          <w:iCs/>
          <w:color w:val="0000FF"/>
          <w:sz w:val="24"/>
          <w:szCs w:val="24"/>
        </w:rPr>
        <w:t>54</w:t>
      </w:r>
      <w:r w:rsidRPr="007B6DA0">
        <w:rPr>
          <w:rFonts w:ascii="Times New Roman" w:eastAsia="Times New Roman" w:hAnsi="Times New Roman"/>
          <w:i/>
          <w:iCs/>
          <w:color w:val="0000FF"/>
          <w:sz w:val="24"/>
          <w:szCs w:val="24"/>
        </w:rPr>
        <w:t>., 5</w:t>
      </w:r>
      <w:r w:rsidR="00F7472F">
        <w:rPr>
          <w:rFonts w:ascii="Times New Roman" w:eastAsia="Times New Roman" w:hAnsi="Times New Roman"/>
          <w:i/>
          <w:iCs/>
          <w:color w:val="0000FF"/>
          <w:sz w:val="24"/>
          <w:szCs w:val="24"/>
        </w:rPr>
        <w:t>5</w:t>
      </w:r>
      <w:r w:rsidRPr="007B6DA0">
        <w:rPr>
          <w:rFonts w:ascii="Times New Roman" w:eastAsia="Times New Roman" w:hAnsi="Times New Roman"/>
          <w:i/>
          <w:iCs/>
          <w:color w:val="0000FF"/>
          <w:sz w:val="24"/>
          <w:szCs w:val="24"/>
        </w:rPr>
        <w:t>., 6</w:t>
      </w:r>
      <w:r w:rsidR="00F7472F">
        <w:rPr>
          <w:rFonts w:ascii="Times New Roman" w:eastAsia="Times New Roman" w:hAnsi="Times New Roman"/>
          <w:i/>
          <w:iCs/>
          <w:color w:val="0000FF"/>
          <w:sz w:val="24"/>
          <w:szCs w:val="24"/>
        </w:rPr>
        <w:t>6</w:t>
      </w:r>
      <w:r w:rsidRPr="007B6DA0">
        <w:rPr>
          <w:rFonts w:ascii="Times New Roman" w:eastAsia="Times New Roman" w:hAnsi="Times New Roman"/>
          <w:i/>
          <w:iCs/>
          <w:color w:val="0000FF"/>
          <w:sz w:val="24"/>
          <w:szCs w:val="24"/>
        </w:rPr>
        <w:t>. un 6</w:t>
      </w:r>
      <w:r w:rsidR="00F7472F">
        <w:rPr>
          <w:rFonts w:ascii="Times New Roman" w:eastAsia="Times New Roman" w:hAnsi="Times New Roman"/>
          <w:i/>
          <w:iCs/>
          <w:color w:val="0000FF"/>
          <w:sz w:val="24"/>
          <w:szCs w:val="24"/>
        </w:rPr>
        <w:t>7</w:t>
      </w:r>
      <w:r w:rsidRPr="007B6DA0">
        <w:rPr>
          <w:rFonts w:ascii="Times New Roman" w:eastAsia="Times New Roman" w:hAnsi="Times New Roman"/>
          <w:i/>
          <w:iCs/>
          <w:color w:val="0000FF"/>
          <w:sz w:val="24"/>
          <w:szCs w:val="24"/>
        </w:rPr>
        <w:t>. punkta nosacījumi);</w:t>
      </w:r>
    </w:p>
    <w:p w14:paraId="268BFF6D" w14:textId="77AB4341" w:rsidR="00094D19" w:rsidRPr="007B6DA0" w:rsidRDefault="00094D19" w:rsidP="00CF1C59">
      <w:pPr>
        <w:pStyle w:val="ListParagraph"/>
        <w:numPr>
          <w:ilvl w:val="1"/>
          <w:numId w:val="51"/>
        </w:numPr>
        <w:spacing w:after="120" w:line="240" w:lineRule="auto"/>
        <w:ind w:left="567" w:hanging="567"/>
        <w:contextualSpacing w:val="0"/>
        <w:jc w:val="both"/>
        <w:rPr>
          <w:rFonts w:ascii="Times New Roman" w:eastAsia="Times New Roman" w:hAnsi="Times New Roman"/>
          <w:i/>
          <w:iCs/>
          <w:color w:val="0000FF"/>
          <w:sz w:val="24"/>
          <w:szCs w:val="24"/>
        </w:rPr>
      </w:pPr>
      <w:r w:rsidRPr="007B6DA0">
        <w:rPr>
          <w:rFonts w:ascii="Times New Roman" w:eastAsia="Times New Roman" w:hAnsi="Times New Roman"/>
          <w:i/>
          <w:iCs/>
          <w:color w:val="0000FF"/>
          <w:sz w:val="24"/>
          <w:szCs w:val="24"/>
        </w:rPr>
        <w:t>apliecinājums par nosacījumu izpildi attiecībā uz piešķirto kompensāciju apmēru un pārmērīgas kompensācijas kontroli (atlases nolikuma 11. pielikums, attiecināms, ja projekta ietvaros plānotas MK noteikumu 3</w:t>
      </w:r>
      <w:r w:rsidR="00C2252C">
        <w:rPr>
          <w:rFonts w:ascii="Times New Roman" w:eastAsia="Times New Roman" w:hAnsi="Times New Roman"/>
          <w:i/>
          <w:iCs/>
          <w:color w:val="0000FF"/>
          <w:sz w:val="24"/>
          <w:szCs w:val="24"/>
        </w:rPr>
        <w:t>6</w:t>
      </w:r>
      <w:r w:rsidRPr="007B6DA0">
        <w:rPr>
          <w:rFonts w:ascii="Times New Roman" w:eastAsia="Times New Roman" w:hAnsi="Times New Roman"/>
          <w:i/>
          <w:iCs/>
          <w:color w:val="0000FF"/>
          <w:sz w:val="24"/>
          <w:szCs w:val="24"/>
        </w:rPr>
        <w:t>.2.1. un 3</w:t>
      </w:r>
      <w:r w:rsidR="00C2252C">
        <w:rPr>
          <w:rFonts w:ascii="Times New Roman" w:eastAsia="Times New Roman" w:hAnsi="Times New Roman"/>
          <w:i/>
          <w:iCs/>
          <w:color w:val="0000FF"/>
          <w:sz w:val="24"/>
          <w:szCs w:val="24"/>
        </w:rPr>
        <w:t>6</w:t>
      </w:r>
      <w:r w:rsidRPr="007B6DA0">
        <w:rPr>
          <w:rFonts w:ascii="Times New Roman" w:eastAsia="Times New Roman" w:hAnsi="Times New Roman"/>
          <w:i/>
          <w:iCs/>
          <w:color w:val="0000FF"/>
          <w:sz w:val="24"/>
          <w:szCs w:val="24"/>
        </w:rPr>
        <w:t>.2.3. apakšpunktā minētās ūdenssaimniecības un siltumapgādes izmaksas);</w:t>
      </w:r>
    </w:p>
    <w:p w14:paraId="63D2CFE3" w14:textId="77777777" w:rsidR="00094D19" w:rsidRPr="007B6DA0" w:rsidRDefault="00094D19" w:rsidP="00CF1C59">
      <w:pPr>
        <w:pStyle w:val="ListParagraph"/>
        <w:numPr>
          <w:ilvl w:val="1"/>
          <w:numId w:val="51"/>
        </w:numPr>
        <w:spacing w:after="120" w:line="240" w:lineRule="auto"/>
        <w:ind w:left="567" w:hanging="567"/>
        <w:contextualSpacing w:val="0"/>
        <w:jc w:val="both"/>
        <w:rPr>
          <w:rFonts w:ascii="Times New Roman" w:eastAsia="Times New Roman" w:hAnsi="Times New Roman"/>
          <w:i/>
          <w:iCs/>
          <w:color w:val="0000FF"/>
          <w:sz w:val="24"/>
          <w:szCs w:val="24"/>
        </w:rPr>
      </w:pPr>
      <w:r>
        <w:rPr>
          <w:rFonts w:ascii="Times New Roman" w:eastAsia="Times New Roman" w:hAnsi="Times New Roman"/>
          <w:i/>
          <w:iCs/>
          <w:color w:val="0000FF"/>
          <w:sz w:val="24"/>
          <w:szCs w:val="24"/>
        </w:rPr>
        <w:t>p</w:t>
      </w:r>
      <w:r w:rsidRPr="006F25B3">
        <w:rPr>
          <w:rFonts w:ascii="Times New Roman" w:eastAsia="Times New Roman" w:hAnsi="Times New Roman"/>
          <w:i/>
          <w:iCs/>
          <w:color w:val="0000FF"/>
          <w:sz w:val="24"/>
          <w:szCs w:val="24"/>
        </w:rPr>
        <w:t>rojekta īstenošanas rezultātā sagaidāmo izmaiņu būtiskuma novērtējums</w:t>
      </w:r>
      <w:r>
        <w:rPr>
          <w:rFonts w:ascii="Times New Roman" w:eastAsia="Times New Roman" w:hAnsi="Times New Roman"/>
          <w:i/>
          <w:iCs/>
          <w:color w:val="0000FF"/>
          <w:sz w:val="24"/>
          <w:szCs w:val="24"/>
        </w:rPr>
        <w:t xml:space="preserve"> (atlases nolikuma </w:t>
      </w:r>
      <w:r w:rsidRPr="006F25B3">
        <w:rPr>
          <w:rFonts w:ascii="Times New Roman" w:eastAsia="Times New Roman" w:hAnsi="Times New Roman"/>
          <w:i/>
          <w:iCs/>
          <w:color w:val="0000FF"/>
          <w:sz w:val="24"/>
          <w:szCs w:val="24"/>
        </w:rPr>
        <w:t>12. pielikums, attiecināms, ja</w:t>
      </w:r>
      <w:r>
        <w:rPr>
          <w:rFonts w:ascii="Times New Roman" w:eastAsia="Times New Roman" w:hAnsi="Times New Roman"/>
          <w:i/>
          <w:iCs/>
          <w:color w:val="0000FF"/>
          <w:sz w:val="24"/>
          <w:szCs w:val="24"/>
        </w:rPr>
        <w:t xml:space="preserve"> </w:t>
      </w:r>
      <w:r w:rsidRPr="00F92A02">
        <w:rPr>
          <w:rFonts w:ascii="Times New Roman" w:eastAsia="Times New Roman" w:hAnsi="Times New Roman"/>
          <w:i/>
          <w:iCs/>
          <w:color w:val="0000FF"/>
          <w:sz w:val="24"/>
          <w:szCs w:val="24"/>
        </w:rPr>
        <w:t xml:space="preserve">regulas Nr. 651/2014 14. panta </w:t>
      </w:r>
      <w:r>
        <w:rPr>
          <w:rFonts w:ascii="Times New Roman" w:eastAsia="Times New Roman" w:hAnsi="Times New Roman"/>
          <w:i/>
          <w:iCs/>
          <w:color w:val="0000FF"/>
          <w:sz w:val="24"/>
          <w:szCs w:val="24"/>
        </w:rPr>
        <w:t xml:space="preserve">komercdarbības </w:t>
      </w:r>
      <w:r w:rsidRPr="00FA2A9D">
        <w:rPr>
          <w:rFonts w:ascii="Times New Roman" w:eastAsia="Times New Roman" w:hAnsi="Times New Roman"/>
          <w:i/>
          <w:iCs/>
          <w:color w:val="0000FF"/>
          <w:sz w:val="24"/>
          <w:szCs w:val="24"/>
        </w:rPr>
        <w:t xml:space="preserve">atbalstu piešķir lielajam komersantam, lai veiktu būtiskas pārmaiņas ražošanas procesā, </w:t>
      </w:r>
      <w:r>
        <w:rPr>
          <w:rFonts w:ascii="Times New Roman" w:eastAsia="Times New Roman" w:hAnsi="Times New Roman"/>
          <w:i/>
          <w:iCs/>
          <w:color w:val="0000FF"/>
          <w:sz w:val="24"/>
          <w:szCs w:val="24"/>
        </w:rPr>
        <w:t>vai</w:t>
      </w:r>
      <w:r w:rsidRPr="00FA2A9D">
        <w:rPr>
          <w:rFonts w:ascii="Times New Roman" w:eastAsia="Times New Roman" w:hAnsi="Times New Roman"/>
          <w:i/>
          <w:iCs/>
          <w:color w:val="0000FF"/>
          <w:sz w:val="24"/>
          <w:szCs w:val="24"/>
        </w:rPr>
        <w:t xml:space="preserve"> lielajam, vidējam vai mazajam komersantam esošas uzņēmējdarbības vietas darbības dažādošanai</w:t>
      </w:r>
      <w:r>
        <w:rPr>
          <w:rFonts w:ascii="Times New Roman" w:eastAsia="Times New Roman" w:hAnsi="Times New Roman"/>
          <w:i/>
          <w:iCs/>
          <w:color w:val="0000FF"/>
          <w:sz w:val="24"/>
          <w:szCs w:val="24"/>
        </w:rPr>
        <w:t>);</w:t>
      </w:r>
    </w:p>
    <w:p w14:paraId="297E28C2" w14:textId="77777777" w:rsidR="00094D19" w:rsidRPr="007B6DA0" w:rsidRDefault="00094D19" w:rsidP="00CF1C59">
      <w:pPr>
        <w:pStyle w:val="ListParagraph"/>
        <w:numPr>
          <w:ilvl w:val="1"/>
          <w:numId w:val="51"/>
        </w:numPr>
        <w:spacing w:after="120" w:line="240" w:lineRule="auto"/>
        <w:ind w:left="567" w:hanging="567"/>
        <w:contextualSpacing w:val="0"/>
        <w:jc w:val="both"/>
        <w:rPr>
          <w:rFonts w:ascii="Times New Roman" w:eastAsia="Times New Roman" w:hAnsi="Times New Roman"/>
          <w:i/>
          <w:iCs/>
          <w:color w:val="0000FF"/>
          <w:sz w:val="24"/>
          <w:szCs w:val="24"/>
        </w:rPr>
      </w:pPr>
      <w:r w:rsidRPr="007B6DA0">
        <w:rPr>
          <w:rFonts w:ascii="Times New Roman" w:eastAsia="Times New Roman" w:hAnsi="Times New Roman"/>
          <w:i/>
          <w:iCs/>
          <w:color w:val="0000FF"/>
          <w:sz w:val="24"/>
          <w:szCs w:val="24"/>
        </w:rPr>
        <w:t>būvdarbu gatavības pakāpi apliecinoši dokumenti:</w:t>
      </w:r>
    </w:p>
    <w:p w14:paraId="67EE6687" w14:textId="77777777" w:rsidR="00094D19" w:rsidRPr="007B6DA0" w:rsidRDefault="00094D19" w:rsidP="00CF1C59">
      <w:pPr>
        <w:pStyle w:val="ListParagraph"/>
        <w:numPr>
          <w:ilvl w:val="2"/>
          <w:numId w:val="51"/>
        </w:numPr>
        <w:spacing w:after="120" w:line="240" w:lineRule="auto"/>
        <w:ind w:left="1276" w:hanging="709"/>
        <w:contextualSpacing w:val="0"/>
        <w:jc w:val="both"/>
        <w:rPr>
          <w:rFonts w:ascii="Times New Roman" w:eastAsia="Times New Roman" w:hAnsi="Times New Roman"/>
          <w:i/>
          <w:iCs/>
          <w:color w:val="0000FF"/>
          <w:sz w:val="24"/>
          <w:szCs w:val="24"/>
        </w:rPr>
      </w:pPr>
      <w:r w:rsidRPr="007B6DA0">
        <w:rPr>
          <w:rFonts w:ascii="Times New Roman" w:eastAsia="Times New Roman" w:hAnsi="Times New Roman"/>
          <w:bCs/>
          <w:i/>
          <w:iCs/>
          <w:color w:val="0000FF"/>
          <w:sz w:val="24"/>
          <w:szCs w:val="24"/>
        </w:rPr>
        <w:t xml:space="preserve">būvatļauja vai apliecinājuma karte, vai paskaidrojuma raksts ar būvvaldes atzīmi par projektēšanas nosacījumu izpildi vai BIS izdruku par paziņojumu par būvniecību </w:t>
      </w:r>
      <w:r w:rsidRPr="007B6DA0">
        <w:rPr>
          <w:rFonts w:ascii="Times New Roman" w:hAnsi="Times New Roman"/>
          <w:i/>
          <w:iCs/>
          <w:color w:val="0000FF"/>
          <w:sz w:val="24"/>
          <w:szCs w:val="24"/>
        </w:rPr>
        <w:t xml:space="preserve"> </w:t>
      </w:r>
      <w:r w:rsidRPr="007B6DA0">
        <w:rPr>
          <w:rFonts w:ascii="Times New Roman" w:eastAsia="Times New Roman" w:hAnsi="Times New Roman"/>
          <w:bCs/>
          <w:i/>
          <w:iCs/>
          <w:color w:val="0000FF"/>
          <w:sz w:val="24"/>
          <w:szCs w:val="24"/>
        </w:rPr>
        <w:t>(obligāti iesniedzami, ja nav pieejami BIS);</w:t>
      </w:r>
    </w:p>
    <w:p w14:paraId="3FE030E5" w14:textId="77777777" w:rsidR="00094D19" w:rsidRPr="007B6DA0" w:rsidRDefault="00094D19" w:rsidP="00CF1C59">
      <w:pPr>
        <w:pStyle w:val="ListParagraph"/>
        <w:numPr>
          <w:ilvl w:val="2"/>
          <w:numId w:val="51"/>
        </w:numPr>
        <w:spacing w:after="120" w:line="240" w:lineRule="auto"/>
        <w:ind w:left="1276" w:hanging="709"/>
        <w:contextualSpacing w:val="0"/>
        <w:jc w:val="both"/>
        <w:rPr>
          <w:rFonts w:ascii="Times New Roman" w:eastAsia="Times New Roman" w:hAnsi="Times New Roman"/>
          <w:i/>
          <w:iCs/>
          <w:color w:val="0000FF"/>
          <w:sz w:val="24"/>
          <w:szCs w:val="24"/>
        </w:rPr>
      </w:pPr>
      <w:r w:rsidRPr="007B6DA0">
        <w:rPr>
          <w:rFonts w:ascii="Times New Roman" w:eastAsia="Times New Roman" w:hAnsi="Times New Roman"/>
          <w:bCs/>
          <w:i/>
          <w:iCs/>
          <w:color w:val="0000FF"/>
          <w:sz w:val="24"/>
          <w:szCs w:val="24"/>
        </w:rPr>
        <w:t xml:space="preserve">būvvaldes izziņa, kas apliecina, ka </w:t>
      </w:r>
      <w:r w:rsidRPr="007B6DA0">
        <w:rPr>
          <w:rFonts w:ascii="Times New Roman" w:eastAsia="Times New Roman" w:hAnsi="Times New Roman"/>
          <w:i/>
          <w:iCs/>
          <w:color w:val="0000FF"/>
          <w:sz w:val="24"/>
          <w:szCs w:val="24"/>
        </w:rPr>
        <w:t xml:space="preserve">būvdarbiem būvatļauja, paskaidrojuma raksts, apliecinājuma karte vai paziņojums par būvniecību </w:t>
      </w:r>
      <w:r w:rsidRPr="007B6DA0">
        <w:rPr>
          <w:rFonts w:ascii="Times New Roman" w:eastAsia="Times New Roman" w:hAnsi="Times New Roman"/>
          <w:b/>
          <w:bCs/>
          <w:i/>
          <w:iCs/>
          <w:color w:val="0000FF"/>
          <w:sz w:val="24"/>
          <w:szCs w:val="24"/>
        </w:rPr>
        <w:t>nav nepieciešams</w:t>
      </w:r>
      <w:r w:rsidRPr="007B6DA0" w:rsidDel="004A62C0">
        <w:rPr>
          <w:rFonts w:ascii="Times New Roman" w:eastAsia="Times New Roman" w:hAnsi="Times New Roman"/>
          <w:bCs/>
          <w:i/>
          <w:iCs/>
          <w:color w:val="0000FF"/>
          <w:sz w:val="24"/>
          <w:szCs w:val="24"/>
        </w:rPr>
        <w:t xml:space="preserve"> </w:t>
      </w:r>
      <w:r w:rsidRPr="007B6DA0">
        <w:rPr>
          <w:rFonts w:ascii="Times New Roman" w:eastAsia="Times New Roman" w:hAnsi="Times New Roman"/>
          <w:bCs/>
          <w:i/>
          <w:iCs/>
          <w:color w:val="0000FF"/>
          <w:sz w:val="24"/>
          <w:szCs w:val="24"/>
        </w:rPr>
        <w:t>(ja attiecināms);</w:t>
      </w:r>
    </w:p>
    <w:p w14:paraId="749E23DF" w14:textId="0D5EEE5C" w:rsidR="00094D19" w:rsidRPr="007B6DA0" w:rsidRDefault="00094D19" w:rsidP="00CF1C59">
      <w:pPr>
        <w:pStyle w:val="ListParagraph"/>
        <w:numPr>
          <w:ilvl w:val="1"/>
          <w:numId w:val="51"/>
        </w:numPr>
        <w:shd w:val="clear" w:color="auto" w:fill="FFFFFF"/>
        <w:spacing w:after="120" w:line="240" w:lineRule="auto"/>
        <w:ind w:left="567" w:hanging="567"/>
        <w:contextualSpacing w:val="0"/>
        <w:jc w:val="both"/>
        <w:rPr>
          <w:rFonts w:ascii="Times New Roman" w:hAnsi="Times New Roman"/>
          <w:i/>
          <w:iCs/>
          <w:color w:val="0000FF"/>
          <w:sz w:val="24"/>
          <w:szCs w:val="24"/>
        </w:rPr>
      </w:pPr>
      <w:r w:rsidRPr="007B6DA0">
        <w:rPr>
          <w:rFonts w:ascii="Times New Roman" w:hAnsi="Times New Roman"/>
          <w:i/>
          <w:iCs/>
          <w:color w:val="0000FF"/>
          <w:sz w:val="24"/>
          <w:szCs w:val="24"/>
        </w:rPr>
        <w:t>atbilstoši normatīvajiem aktiem būvniecības jomā izstrādātu un apstiprinātu būvprojektu par dzelzceļa infrastruktūras savienojuma posma no publiskās dzelzceļa infrastruktūras līdz projekta iesniedzēja noteiktajai uzņēmējdarbības teritorijai izveidošanu, kas sagatavots ievērojot Ministru kabineta 2014. gada 2. septembra noteikumus Nr. 530 “Dzelzceļa būvnoteikumi” (attiecināms, ja dokumentācija nav pieejama BIS un ja projekta iesniegumā ir plānotas MK noteikumu 3</w:t>
      </w:r>
      <w:r w:rsidR="00C2252C">
        <w:rPr>
          <w:rFonts w:ascii="Times New Roman" w:hAnsi="Times New Roman"/>
          <w:i/>
          <w:iCs/>
          <w:color w:val="0000FF"/>
          <w:sz w:val="24"/>
          <w:szCs w:val="24"/>
        </w:rPr>
        <w:t>8</w:t>
      </w:r>
      <w:r w:rsidRPr="007B6DA0">
        <w:rPr>
          <w:rFonts w:ascii="Times New Roman" w:hAnsi="Times New Roman"/>
          <w:i/>
          <w:iCs/>
          <w:color w:val="0000FF"/>
          <w:sz w:val="24"/>
          <w:szCs w:val="24"/>
        </w:rPr>
        <w:t>.5. punktā minētās uzņēmējdarbības teritorijas privātās lietošanas dzelzceļa infrastruktūras iekšējā tīkla izbūves, pārbūves vai atjaunošanas izmaksas);</w:t>
      </w:r>
    </w:p>
    <w:p w14:paraId="71D30FEE" w14:textId="436F912C" w:rsidR="00094D19" w:rsidRPr="007B6DA0" w:rsidRDefault="00094D19" w:rsidP="00CF1C59">
      <w:pPr>
        <w:pStyle w:val="ListParagraph"/>
        <w:numPr>
          <w:ilvl w:val="1"/>
          <w:numId w:val="51"/>
        </w:numPr>
        <w:shd w:val="clear" w:color="auto" w:fill="FFFFFF"/>
        <w:spacing w:after="120" w:line="240" w:lineRule="auto"/>
        <w:ind w:left="567" w:hanging="567"/>
        <w:contextualSpacing w:val="0"/>
        <w:jc w:val="both"/>
        <w:rPr>
          <w:rFonts w:ascii="Times New Roman" w:hAnsi="Times New Roman"/>
          <w:i/>
          <w:iCs/>
          <w:color w:val="0000FF"/>
          <w:sz w:val="24"/>
          <w:szCs w:val="24"/>
        </w:rPr>
      </w:pPr>
      <w:r w:rsidRPr="007B6DA0">
        <w:rPr>
          <w:rFonts w:ascii="Times New Roman" w:eastAsia="Times New Roman" w:hAnsi="Times New Roman"/>
          <w:i/>
          <w:iCs/>
          <w:color w:val="0000FF"/>
          <w:sz w:val="24"/>
          <w:szCs w:val="24"/>
        </w:rPr>
        <w:t>dokumenti, kas apliecina tiesības veikt ieguldījumus īpašumā, kur plānotas projekta darbība</w:t>
      </w:r>
      <w:r>
        <w:rPr>
          <w:rFonts w:ascii="Times New Roman" w:eastAsia="Times New Roman" w:hAnsi="Times New Roman"/>
          <w:i/>
          <w:iCs/>
          <w:color w:val="0000FF"/>
          <w:sz w:val="24"/>
          <w:szCs w:val="24"/>
        </w:rPr>
        <w:t>s</w:t>
      </w:r>
      <w:r w:rsidRPr="007B6DA0">
        <w:rPr>
          <w:rFonts w:ascii="Times New Roman" w:eastAsia="Times New Roman" w:hAnsi="Times New Roman"/>
          <w:i/>
          <w:iCs/>
          <w:color w:val="0000FF"/>
          <w:sz w:val="24"/>
          <w:szCs w:val="24"/>
        </w:rPr>
        <w:t>/</w:t>
      </w:r>
      <w:proofErr w:type="spellStart"/>
      <w:r w:rsidRPr="007B6DA0">
        <w:rPr>
          <w:rFonts w:ascii="Times New Roman" w:eastAsia="Times New Roman" w:hAnsi="Times New Roman"/>
          <w:i/>
          <w:iCs/>
          <w:color w:val="0000FF"/>
          <w:sz w:val="24"/>
          <w:szCs w:val="24"/>
        </w:rPr>
        <w:t>apakšdarbības</w:t>
      </w:r>
      <w:proofErr w:type="spellEnd"/>
      <w:r w:rsidRPr="007B6DA0">
        <w:rPr>
          <w:rFonts w:ascii="Times New Roman" w:eastAsia="Times New Roman" w:hAnsi="Times New Roman"/>
          <w:i/>
          <w:iCs/>
          <w:color w:val="0000FF"/>
          <w:sz w:val="24"/>
          <w:szCs w:val="24"/>
        </w:rPr>
        <w:t>, atbilstoši MK noteikumu 3</w:t>
      </w:r>
      <w:r w:rsidR="00822C35">
        <w:rPr>
          <w:rFonts w:ascii="Times New Roman" w:eastAsia="Times New Roman" w:hAnsi="Times New Roman"/>
          <w:i/>
          <w:iCs/>
          <w:color w:val="0000FF"/>
          <w:sz w:val="24"/>
          <w:szCs w:val="24"/>
        </w:rPr>
        <w:t>9</w:t>
      </w:r>
      <w:r w:rsidRPr="007B6DA0">
        <w:rPr>
          <w:rFonts w:ascii="Times New Roman" w:eastAsia="Times New Roman" w:hAnsi="Times New Roman"/>
          <w:i/>
          <w:iCs/>
          <w:color w:val="0000FF"/>
          <w:sz w:val="24"/>
          <w:szCs w:val="24"/>
        </w:rPr>
        <w:t xml:space="preserve">., </w:t>
      </w:r>
      <w:r w:rsidR="00822C35">
        <w:rPr>
          <w:rFonts w:ascii="Times New Roman" w:eastAsia="Times New Roman" w:hAnsi="Times New Roman"/>
          <w:i/>
          <w:iCs/>
          <w:color w:val="0000FF"/>
          <w:sz w:val="24"/>
          <w:szCs w:val="24"/>
        </w:rPr>
        <w:t>40</w:t>
      </w:r>
      <w:r w:rsidRPr="007B6DA0">
        <w:rPr>
          <w:rFonts w:ascii="Times New Roman" w:eastAsia="Times New Roman" w:hAnsi="Times New Roman"/>
          <w:i/>
          <w:iCs/>
          <w:color w:val="0000FF"/>
          <w:sz w:val="24"/>
          <w:szCs w:val="24"/>
        </w:rPr>
        <w:t xml:space="preserve">., 52., 53., 54., 55.punktam (attiecināms, ja dokumenti nav pieejami Valsts vienotajā datorizētajā zemesgrāmatā </w:t>
      </w:r>
      <w:hyperlink r:id="rId87">
        <w:r w:rsidRPr="007B6DA0">
          <w:rPr>
            <w:rFonts w:ascii="Times New Roman" w:eastAsia="Times New Roman" w:hAnsi="Times New Roman"/>
            <w:i/>
            <w:iCs/>
            <w:color w:val="0000FF"/>
            <w:sz w:val="24"/>
            <w:szCs w:val="24"/>
            <w:u w:val="single"/>
          </w:rPr>
          <w:t>www.zemesgramata.lv</w:t>
        </w:r>
      </w:hyperlink>
      <w:r w:rsidRPr="007B6DA0">
        <w:rPr>
          <w:rFonts w:ascii="Times New Roman" w:eastAsia="Times New Roman" w:hAnsi="Times New Roman"/>
          <w:i/>
          <w:iCs/>
          <w:color w:val="0000FF"/>
          <w:sz w:val="24"/>
          <w:szCs w:val="24"/>
        </w:rPr>
        <w:t>);</w:t>
      </w:r>
    </w:p>
    <w:p w14:paraId="49170948" w14:textId="77777777" w:rsidR="00094D19" w:rsidRPr="007B6DA0" w:rsidRDefault="00094D19" w:rsidP="00CF1C59">
      <w:pPr>
        <w:pStyle w:val="ListParagraph"/>
        <w:numPr>
          <w:ilvl w:val="1"/>
          <w:numId w:val="51"/>
        </w:numPr>
        <w:shd w:val="clear" w:color="auto" w:fill="FFFFFF"/>
        <w:spacing w:after="120" w:line="240" w:lineRule="auto"/>
        <w:ind w:left="567" w:hanging="567"/>
        <w:contextualSpacing w:val="0"/>
        <w:jc w:val="both"/>
        <w:rPr>
          <w:rFonts w:ascii="Times New Roman" w:hAnsi="Times New Roman"/>
          <w:i/>
          <w:iCs/>
          <w:color w:val="0000FF"/>
          <w:sz w:val="24"/>
          <w:szCs w:val="24"/>
        </w:rPr>
      </w:pPr>
      <w:r w:rsidRPr="007B6DA0">
        <w:rPr>
          <w:rFonts w:ascii="Times New Roman" w:eastAsia="Times New Roman" w:hAnsi="Times New Roman"/>
          <w:i/>
          <w:iCs/>
          <w:color w:val="0000FF"/>
          <w:sz w:val="24"/>
          <w:szCs w:val="24"/>
        </w:rPr>
        <w:t xml:space="preserve">publisko iepirkumu dokumentācijas atbilstības pārbaudes lapa (atbilstoši tīmekļvietnē </w:t>
      </w:r>
      <w:hyperlink r:id="rId88">
        <w:r w:rsidRPr="007B6DA0">
          <w:rPr>
            <w:rFonts w:ascii="Times New Roman" w:eastAsia="Times New Roman" w:hAnsi="Times New Roman"/>
            <w:i/>
            <w:iCs/>
            <w:color w:val="0000FF"/>
            <w:sz w:val="24"/>
            <w:szCs w:val="24"/>
            <w:u w:val="single"/>
          </w:rPr>
          <w:t>https://www.cfla.gov.lv/lv/media/108/download?attachment</w:t>
        </w:r>
      </w:hyperlink>
      <w:r w:rsidRPr="007B6DA0">
        <w:rPr>
          <w:rFonts w:ascii="Times New Roman" w:eastAsia="Times New Roman" w:hAnsi="Times New Roman"/>
          <w:i/>
          <w:iCs/>
          <w:color w:val="0000FF"/>
          <w:sz w:val="24"/>
          <w:szCs w:val="24"/>
        </w:rPr>
        <w:t xml:space="preserve"> pieejamajai formai “Iepirkuma dokumentācijas atbilstības pārbaudes lapa”) un iepirkuma norises atbilstības pārbaudes lapa (atbilstoši tīmekļvietnē </w:t>
      </w:r>
      <w:hyperlink r:id="rId89">
        <w:r w:rsidRPr="007B6DA0">
          <w:rPr>
            <w:rFonts w:ascii="Times New Roman" w:eastAsia="Times New Roman" w:hAnsi="Times New Roman"/>
            <w:i/>
            <w:iCs/>
            <w:color w:val="0000FF"/>
            <w:sz w:val="24"/>
            <w:szCs w:val="24"/>
            <w:u w:val="single"/>
          </w:rPr>
          <w:t>https://www.cfla.gov.lv/lv/media/109/download?attachment</w:t>
        </w:r>
      </w:hyperlink>
      <w:r w:rsidRPr="007B6DA0">
        <w:rPr>
          <w:rFonts w:ascii="Times New Roman" w:eastAsia="Times New Roman" w:hAnsi="Times New Roman"/>
          <w:i/>
          <w:iCs/>
          <w:color w:val="0000FF"/>
          <w:sz w:val="24"/>
          <w:szCs w:val="24"/>
        </w:rPr>
        <w:t xml:space="preserve"> pieejamajai formai “Iepirkuma norises atbilstības pārbaudes lapa”) (attiecināms, ja uz projekta iesnieguma iesniegšanas brīdi ir pieņemts lēmums par iepirkuma rezultātiem)</w:t>
      </w:r>
      <w:r w:rsidRPr="007B6DA0">
        <w:rPr>
          <w:rFonts w:ascii="Times New Roman" w:hAnsi="Times New Roman"/>
          <w:sz w:val="24"/>
          <w:szCs w:val="24"/>
          <w:vertAlign w:val="superscript"/>
        </w:rPr>
        <w:footnoteReference w:id="12"/>
      </w:r>
      <w:r w:rsidRPr="007B6DA0">
        <w:rPr>
          <w:rFonts w:ascii="Times New Roman" w:eastAsia="Times New Roman" w:hAnsi="Times New Roman"/>
          <w:i/>
          <w:iCs/>
          <w:color w:val="0000FF"/>
          <w:sz w:val="24"/>
          <w:szCs w:val="24"/>
        </w:rPr>
        <w:t>;</w:t>
      </w:r>
    </w:p>
    <w:p w14:paraId="13CBF7AF" w14:textId="77777777" w:rsidR="00094D19" w:rsidRPr="007B6DA0" w:rsidRDefault="00094D19" w:rsidP="00CF1C59">
      <w:pPr>
        <w:pStyle w:val="ListParagraph"/>
        <w:numPr>
          <w:ilvl w:val="1"/>
          <w:numId w:val="51"/>
        </w:numPr>
        <w:shd w:val="clear" w:color="auto" w:fill="FFFFFF"/>
        <w:spacing w:after="120" w:line="240" w:lineRule="auto"/>
        <w:ind w:left="567" w:hanging="567"/>
        <w:contextualSpacing w:val="0"/>
        <w:jc w:val="both"/>
        <w:rPr>
          <w:rFonts w:ascii="Times New Roman" w:hAnsi="Times New Roman"/>
          <w:i/>
          <w:iCs/>
          <w:color w:val="0000FF"/>
          <w:sz w:val="24"/>
          <w:szCs w:val="24"/>
        </w:rPr>
      </w:pPr>
      <w:r w:rsidRPr="007B6DA0">
        <w:rPr>
          <w:rFonts w:ascii="Times New Roman" w:eastAsia="Times New Roman" w:hAnsi="Times New Roman"/>
          <w:i/>
          <w:iCs/>
          <w:color w:val="0000FF"/>
          <w:sz w:val="24"/>
          <w:szCs w:val="24"/>
        </w:rPr>
        <w:lastRenderedPageBreak/>
        <w:t>sadarbības līgums, kas noslēgts ar sadarbības partneri (attiecināms, ja projekta iesniegumā ir paredzēts sadarbības partneris), kurā ir iekļauta vismaz šāda informācija:</w:t>
      </w:r>
    </w:p>
    <w:p w14:paraId="12E9B6F7" w14:textId="77777777" w:rsidR="00094D19" w:rsidRPr="007B6DA0" w:rsidRDefault="00094D19" w:rsidP="00CF1C59">
      <w:pPr>
        <w:pStyle w:val="ListParagraph"/>
        <w:numPr>
          <w:ilvl w:val="2"/>
          <w:numId w:val="51"/>
        </w:numPr>
        <w:shd w:val="clear" w:color="auto" w:fill="FFFFFF"/>
        <w:spacing w:after="120" w:line="240" w:lineRule="auto"/>
        <w:ind w:left="1701" w:hanging="992"/>
        <w:contextualSpacing w:val="0"/>
        <w:jc w:val="both"/>
        <w:rPr>
          <w:rFonts w:ascii="Times New Roman" w:eastAsia="Times New Roman" w:hAnsi="Times New Roman"/>
          <w:i/>
          <w:iCs/>
          <w:color w:val="0000FF"/>
          <w:sz w:val="24"/>
          <w:szCs w:val="24"/>
        </w:rPr>
      </w:pPr>
      <w:r w:rsidRPr="007B6DA0">
        <w:rPr>
          <w:rFonts w:ascii="Times New Roman" w:eastAsia="Times New Roman" w:hAnsi="Times New Roman"/>
          <w:i/>
          <w:iCs/>
          <w:color w:val="0000FF"/>
          <w:sz w:val="24"/>
          <w:szCs w:val="24"/>
        </w:rPr>
        <w:t>Ministru kabineta 2023.gada 13.jūnija noteikumu Nr.408 “Kārtība, kādā Eiropas Savienības fondu vadībā iesaistītās institūcijas nodrošina šo fondu ieviešanu 2021.–2027. gada plānošanas periodā” 6.punktā minētais par nosacījumiem, ko iekļauj sadarbības līgumā;</w:t>
      </w:r>
    </w:p>
    <w:p w14:paraId="2B1CD2A9" w14:textId="77777777" w:rsidR="00094D19" w:rsidRPr="007B6DA0" w:rsidRDefault="00094D19" w:rsidP="00CF1C59">
      <w:pPr>
        <w:pStyle w:val="ListParagraph"/>
        <w:numPr>
          <w:ilvl w:val="2"/>
          <w:numId w:val="51"/>
        </w:numPr>
        <w:shd w:val="clear" w:color="auto" w:fill="FFFFFF"/>
        <w:spacing w:after="120" w:line="240" w:lineRule="auto"/>
        <w:ind w:left="1701" w:hanging="992"/>
        <w:contextualSpacing w:val="0"/>
        <w:jc w:val="both"/>
        <w:rPr>
          <w:rFonts w:ascii="Times New Roman" w:hAnsi="Times New Roman"/>
          <w:i/>
          <w:iCs/>
          <w:color w:val="0000FF"/>
          <w:sz w:val="24"/>
          <w:szCs w:val="24"/>
        </w:rPr>
      </w:pPr>
      <w:r w:rsidRPr="007B6DA0">
        <w:rPr>
          <w:rFonts w:ascii="Times New Roman" w:eastAsia="Times New Roman" w:hAnsi="Times New Roman"/>
          <w:i/>
          <w:iCs/>
          <w:color w:val="0000FF"/>
          <w:sz w:val="24"/>
          <w:szCs w:val="24"/>
        </w:rPr>
        <w:t>ja sadarbības līgums tiek slēgts ar komersantu kā sadarbības partneri:</w:t>
      </w:r>
    </w:p>
    <w:p w14:paraId="0BCA6854" w14:textId="77777777" w:rsidR="00094D19" w:rsidRPr="007B6DA0" w:rsidRDefault="00094D19" w:rsidP="00CF1C59">
      <w:pPr>
        <w:pStyle w:val="ListParagraph"/>
        <w:numPr>
          <w:ilvl w:val="3"/>
          <w:numId w:val="51"/>
        </w:numPr>
        <w:shd w:val="clear" w:color="auto" w:fill="FFFFFF"/>
        <w:spacing w:after="120" w:line="240" w:lineRule="auto"/>
        <w:ind w:left="2694" w:hanging="993"/>
        <w:contextualSpacing w:val="0"/>
        <w:jc w:val="both"/>
        <w:rPr>
          <w:rFonts w:ascii="Times New Roman" w:hAnsi="Times New Roman"/>
          <w:i/>
          <w:iCs/>
          <w:color w:val="0000FF"/>
          <w:sz w:val="24"/>
          <w:szCs w:val="24"/>
        </w:rPr>
      </w:pPr>
      <w:r w:rsidRPr="007B6DA0">
        <w:rPr>
          <w:rFonts w:ascii="Times New Roman" w:eastAsia="Times New Roman" w:hAnsi="Times New Roman"/>
          <w:i/>
          <w:iCs/>
          <w:color w:val="0000FF"/>
          <w:sz w:val="24"/>
          <w:szCs w:val="24"/>
        </w:rPr>
        <w:t>par to, ka komersanta attīstībai ir nepieciešama infrastruktūra, kuru plānots attīstīt projekta ietvaros;</w:t>
      </w:r>
    </w:p>
    <w:p w14:paraId="6F110434" w14:textId="41E59854" w:rsidR="00094D19" w:rsidRPr="007B6DA0" w:rsidRDefault="00094D19" w:rsidP="00CF1C59">
      <w:pPr>
        <w:pStyle w:val="ListParagraph"/>
        <w:numPr>
          <w:ilvl w:val="3"/>
          <w:numId w:val="51"/>
        </w:numPr>
        <w:shd w:val="clear" w:color="auto" w:fill="FFFFFF"/>
        <w:spacing w:after="120" w:line="240" w:lineRule="auto"/>
        <w:ind w:left="2694" w:hanging="993"/>
        <w:contextualSpacing w:val="0"/>
        <w:jc w:val="both"/>
        <w:rPr>
          <w:rFonts w:ascii="Times New Roman" w:hAnsi="Times New Roman"/>
          <w:i/>
          <w:iCs/>
          <w:color w:val="0000FF"/>
          <w:sz w:val="24"/>
          <w:szCs w:val="24"/>
        </w:rPr>
      </w:pPr>
      <w:r w:rsidRPr="007B6DA0">
        <w:rPr>
          <w:rFonts w:ascii="Times New Roman" w:eastAsia="Times New Roman" w:hAnsi="Times New Roman"/>
          <w:i/>
          <w:iCs/>
          <w:color w:val="0000FF"/>
          <w:sz w:val="24"/>
          <w:szCs w:val="24"/>
        </w:rPr>
        <w:t xml:space="preserve">par komersanta apņemšanos nodrošināt viena vai vairāku šo noteikumu </w:t>
      </w:r>
      <w:r w:rsidR="00C83188">
        <w:rPr>
          <w:rFonts w:ascii="Times New Roman" w:eastAsia="Times New Roman" w:hAnsi="Times New Roman"/>
          <w:i/>
          <w:iCs/>
          <w:color w:val="0000FF"/>
          <w:sz w:val="24"/>
          <w:szCs w:val="24"/>
        </w:rPr>
        <w:t>9</w:t>
      </w:r>
      <w:r w:rsidRPr="007B6DA0">
        <w:rPr>
          <w:rFonts w:ascii="Times New Roman" w:eastAsia="Times New Roman" w:hAnsi="Times New Roman"/>
          <w:i/>
          <w:iCs/>
          <w:color w:val="0000FF"/>
          <w:sz w:val="24"/>
          <w:szCs w:val="24"/>
        </w:rPr>
        <w:t>. punktā minēto rādītāju sasniegšanu tādā apmērā, kas nepieciešams projekta īstenošanai;</w:t>
      </w:r>
    </w:p>
    <w:p w14:paraId="7ADB26BD" w14:textId="77777777" w:rsidR="00094D19" w:rsidRPr="007B6DA0" w:rsidRDefault="00094D19" w:rsidP="00CF1C59">
      <w:pPr>
        <w:pStyle w:val="ListParagraph"/>
        <w:numPr>
          <w:ilvl w:val="3"/>
          <w:numId w:val="51"/>
        </w:numPr>
        <w:shd w:val="clear" w:color="auto" w:fill="FFFFFF"/>
        <w:spacing w:after="120" w:line="240" w:lineRule="auto"/>
        <w:ind w:left="2694" w:hanging="993"/>
        <w:contextualSpacing w:val="0"/>
        <w:jc w:val="both"/>
        <w:rPr>
          <w:rFonts w:ascii="Times New Roman" w:hAnsi="Times New Roman"/>
          <w:i/>
          <w:iCs/>
          <w:color w:val="0000FF"/>
          <w:sz w:val="24"/>
          <w:szCs w:val="24"/>
        </w:rPr>
      </w:pPr>
      <w:r w:rsidRPr="007B6DA0">
        <w:rPr>
          <w:rFonts w:ascii="Times New Roman" w:eastAsia="Times New Roman" w:hAnsi="Times New Roman"/>
          <w:i/>
          <w:iCs/>
          <w:color w:val="0000FF"/>
          <w:sz w:val="24"/>
          <w:szCs w:val="24"/>
        </w:rPr>
        <w:t>par kārtību, kādā komersants kā sadarbības partneris atmaksā projekta ietvaros saņemto finansējumu vai tā daļu, ja komersanta kā sadarbības partnera vainas dēļ ir pārkāpti projekta īstenošanas nosacījumi</w:t>
      </w:r>
      <w:r>
        <w:rPr>
          <w:rFonts w:ascii="Times New Roman" w:eastAsia="Times New Roman" w:hAnsi="Times New Roman"/>
          <w:i/>
          <w:iCs/>
          <w:color w:val="0000FF"/>
          <w:sz w:val="24"/>
          <w:szCs w:val="24"/>
        </w:rPr>
        <w:t>;</w:t>
      </w:r>
    </w:p>
    <w:p w14:paraId="446A1792" w14:textId="01BCA0C0" w:rsidR="00094D19" w:rsidRPr="007B6DA0" w:rsidRDefault="00094D19" w:rsidP="00CF1C59">
      <w:pPr>
        <w:pStyle w:val="ListParagraph"/>
        <w:numPr>
          <w:ilvl w:val="1"/>
          <w:numId w:val="51"/>
        </w:numPr>
        <w:shd w:val="clear" w:color="auto" w:fill="FFFFFF"/>
        <w:spacing w:after="120" w:line="240" w:lineRule="auto"/>
        <w:ind w:left="567" w:hanging="567"/>
        <w:contextualSpacing w:val="0"/>
        <w:jc w:val="both"/>
        <w:rPr>
          <w:rFonts w:ascii="Times New Roman" w:hAnsi="Times New Roman"/>
          <w:i/>
          <w:iCs/>
          <w:color w:val="0000FF"/>
          <w:sz w:val="24"/>
          <w:szCs w:val="24"/>
        </w:rPr>
      </w:pPr>
      <w:r w:rsidRPr="007B6DA0">
        <w:rPr>
          <w:rFonts w:ascii="Times New Roman" w:hAnsi="Times New Roman"/>
          <w:i/>
          <w:iCs/>
          <w:color w:val="0000FF"/>
          <w:sz w:val="24"/>
          <w:szCs w:val="24"/>
        </w:rPr>
        <w:t>ar pašvaldību noslēgts pakalpojums līgums par sabiedrisko pakalpojumu sniegšanu vai pieņemts lēmums par sabiedrisko pakalpojumu sniegšanu (pašvaldībai vai pašvaldības iestādei, kas sniedz sabiedrisko pakalpojumu), vai pašvaldības saistošie noteikumi par sabiedrisko pakalpojumu sniegšanu (pašvaldības iestādei, kas sniedz sabiedrisko pakalpojumu) (attiecināms, ja projekta ietvaros ir plānotas MK noteikumu 3</w:t>
      </w:r>
      <w:r w:rsidR="00822C35">
        <w:rPr>
          <w:rFonts w:ascii="Times New Roman" w:hAnsi="Times New Roman"/>
          <w:i/>
          <w:iCs/>
          <w:color w:val="0000FF"/>
          <w:sz w:val="24"/>
          <w:szCs w:val="24"/>
        </w:rPr>
        <w:t>6</w:t>
      </w:r>
      <w:r w:rsidRPr="007B6DA0">
        <w:rPr>
          <w:rFonts w:ascii="Times New Roman" w:hAnsi="Times New Roman"/>
          <w:i/>
          <w:iCs/>
          <w:color w:val="0000FF"/>
          <w:sz w:val="24"/>
          <w:szCs w:val="24"/>
        </w:rPr>
        <w:t>.2.1. un 3</w:t>
      </w:r>
      <w:r w:rsidR="00822C35">
        <w:rPr>
          <w:rFonts w:ascii="Times New Roman" w:hAnsi="Times New Roman"/>
          <w:i/>
          <w:iCs/>
          <w:color w:val="0000FF"/>
          <w:sz w:val="24"/>
          <w:szCs w:val="24"/>
        </w:rPr>
        <w:t>6</w:t>
      </w:r>
      <w:r w:rsidRPr="007B6DA0">
        <w:rPr>
          <w:rFonts w:ascii="Times New Roman" w:hAnsi="Times New Roman"/>
          <w:i/>
          <w:iCs/>
          <w:color w:val="0000FF"/>
          <w:sz w:val="24"/>
          <w:szCs w:val="24"/>
        </w:rPr>
        <w:t>.2.3. apakšpunktā minētās ūdenssaimniecības un siltumapgādes izmaksas);</w:t>
      </w:r>
    </w:p>
    <w:p w14:paraId="35172012" w14:textId="77777777" w:rsidR="00094D19" w:rsidRPr="00AC4D42" w:rsidRDefault="00094D19" w:rsidP="00CF1C59">
      <w:pPr>
        <w:pStyle w:val="ListParagraph"/>
        <w:numPr>
          <w:ilvl w:val="1"/>
          <w:numId w:val="51"/>
        </w:numPr>
        <w:shd w:val="clear" w:color="auto" w:fill="FFFFFF"/>
        <w:spacing w:after="120" w:line="240" w:lineRule="auto"/>
        <w:ind w:left="567" w:hanging="567"/>
        <w:contextualSpacing w:val="0"/>
        <w:jc w:val="both"/>
        <w:rPr>
          <w:rFonts w:ascii="Times New Roman" w:hAnsi="Times New Roman"/>
          <w:i/>
          <w:iCs/>
          <w:color w:val="0000FF"/>
          <w:sz w:val="24"/>
          <w:szCs w:val="24"/>
        </w:rPr>
      </w:pPr>
      <w:r w:rsidRPr="00AC4D42">
        <w:rPr>
          <w:rFonts w:ascii="Times New Roman" w:hAnsi="Times New Roman"/>
          <w:i/>
          <w:iCs/>
          <w:color w:val="0000FF"/>
          <w:sz w:val="24"/>
          <w:szCs w:val="24"/>
        </w:rPr>
        <w:t>deklarācija par komercsabiedrības atbilstību mazajai (sīkajai) vai vidējai komercsabiedrībai, kas sagatavota atbilstoši Ministru kabineta 2014.gada 16.decembrī noteikumu Nr.776 “Kārtība, kādā komercsabiedrības deklarē savu atbilstību mazās (sīkās) un vidējās komercsabiedrības statusam” 1. pielikumam (attiecināms, ja projektā plānots komersants kā sadarbības partneris);</w:t>
      </w:r>
    </w:p>
    <w:p w14:paraId="533618D2" w14:textId="77777777" w:rsidR="00094D19" w:rsidRPr="007B6DA0" w:rsidRDefault="00094D19" w:rsidP="00CF1C59">
      <w:pPr>
        <w:pStyle w:val="ListParagraph"/>
        <w:numPr>
          <w:ilvl w:val="1"/>
          <w:numId w:val="51"/>
        </w:numPr>
        <w:shd w:val="clear" w:color="auto" w:fill="FFFFFF" w:themeFill="background1"/>
        <w:spacing w:after="120" w:line="240" w:lineRule="auto"/>
        <w:ind w:left="567" w:hanging="567"/>
        <w:contextualSpacing w:val="0"/>
        <w:jc w:val="both"/>
        <w:rPr>
          <w:rFonts w:ascii="Times New Roman" w:hAnsi="Times New Roman"/>
          <w:i/>
          <w:iCs/>
          <w:color w:val="0000FF"/>
          <w:sz w:val="24"/>
          <w:szCs w:val="24"/>
        </w:rPr>
      </w:pPr>
      <w:r w:rsidRPr="3682EE4E">
        <w:rPr>
          <w:rFonts w:ascii="Times New Roman" w:hAnsi="Times New Roman"/>
          <w:i/>
          <w:iCs/>
          <w:color w:val="0000FF"/>
          <w:sz w:val="24"/>
          <w:szCs w:val="24"/>
        </w:rPr>
        <w:t xml:space="preserve">veidlapas “Veidlapa par sniedzamo informāciju </w:t>
      </w:r>
      <w:proofErr w:type="spellStart"/>
      <w:r w:rsidRPr="3682EE4E">
        <w:rPr>
          <w:rFonts w:ascii="Times New Roman" w:hAnsi="Times New Roman"/>
          <w:i/>
          <w:iCs/>
          <w:color w:val="0000FF"/>
          <w:sz w:val="24"/>
          <w:szCs w:val="24"/>
        </w:rPr>
        <w:t>de</w:t>
      </w:r>
      <w:proofErr w:type="spellEnd"/>
      <w:r w:rsidRPr="3682EE4E">
        <w:rPr>
          <w:rFonts w:ascii="Times New Roman" w:hAnsi="Times New Roman"/>
          <w:i/>
          <w:iCs/>
          <w:color w:val="0000FF"/>
          <w:sz w:val="24"/>
          <w:szCs w:val="24"/>
        </w:rPr>
        <w:t xml:space="preserve"> </w:t>
      </w:r>
      <w:proofErr w:type="spellStart"/>
      <w:r w:rsidRPr="3682EE4E">
        <w:rPr>
          <w:rFonts w:ascii="Times New Roman" w:hAnsi="Times New Roman"/>
          <w:i/>
          <w:iCs/>
          <w:color w:val="0000FF"/>
          <w:sz w:val="24"/>
          <w:szCs w:val="24"/>
        </w:rPr>
        <w:t>minimis</w:t>
      </w:r>
      <w:proofErr w:type="spellEnd"/>
      <w:r w:rsidRPr="3682EE4E">
        <w:rPr>
          <w:rFonts w:ascii="Times New Roman" w:hAnsi="Times New Roman"/>
          <w:i/>
          <w:iCs/>
          <w:color w:val="0000FF"/>
          <w:sz w:val="24"/>
          <w:szCs w:val="24"/>
        </w:rPr>
        <w:t xml:space="preserve"> atbalsta uzskaitei un piešķiršanai” izdruka no </w:t>
      </w:r>
      <w:proofErr w:type="spellStart"/>
      <w:r w:rsidRPr="3682EE4E">
        <w:rPr>
          <w:rFonts w:ascii="Times New Roman" w:hAnsi="Times New Roman"/>
          <w:i/>
          <w:iCs/>
          <w:color w:val="0000FF"/>
          <w:sz w:val="24"/>
          <w:szCs w:val="24"/>
        </w:rPr>
        <w:t>De</w:t>
      </w:r>
      <w:proofErr w:type="spellEnd"/>
      <w:r w:rsidRPr="3682EE4E">
        <w:rPr>
          <w:rFonts w:ascii="Times New Roman" w:hAnsi="Times New Roman"/>
          <w:i/>
          <w:iCs/>
          <w:color w:val="0000FF"/>
          <w:sz w:val="24"/>
          <w:szCs w:val="24"/>
        </w:rPr>
        <w:t xml:space="preserve"> </w:t>
      </w:r>
      <w:proofErr w:type="spellStart"/>
      <w:r w:rsidRPr="3682EE4E">
        <w:rPr>
          <w:rFonts w:ascii="Times New Roman" w:hAnsi="Times New Roman"/>
          <w:i/>
          <w:iCs/>
          <w:color w:val="0000FF"/>
          <w:sz w:val="24"/>
          <w:szCs w:val="24"/>
        </w:rPr>
        <w:t>minimis</w:t>
      </w:r>
      <w:proofErr w:type="spellEnd"/>
      <w:r w:rsidRPr="3682EE4E">
        <w:rPr>
          <w:rFonts w:ascii="Times New Roman" w:hAnsi="Times New Roman"/>
          <w:i/>
          <w:iCs/>
          <w:color w:val="0000FF"/>
          <w:sz w:val="24"/>
          <w:szCs w:val="24"/>
        </w:rPr>
        <w:t xml:space="preserve"> atbalsta uzskaites sistēmas (ja attiecināms un projekta iesniegumā netiek norādīts veidlapas identifikācijas numurs);</w:t>
      </w:r>
    </w:p>
    <w:p w14:paraId="5D6318AA" w14:textId="1D81B856" w:rsidR="00094D19" w:rsidRPr="007B6DA0" w:rsidRDefault="00094D19" w:rsidP="00CF1C59">
      <w:pPr>
        <w:pStyle w:val="ListParagraph"/>
        <w:numPr>
          <w:ilvl w:val="1"/>
          <w:numId w:val="51"/>
        </w:numPr>
        <w:shd w:val="clear" w:color="auto" w:fill="FFFFFF"/>
        <w:spacing w:after="120" w:line="240" w:lineRule="auto"/>
        <w:ind w:left="567" w:hanging="567"/>
        <w:contextualSpacing w:val="0"/>
        <w:jc w:val="both"/>
        <w:rPr>
          <w:rFonts w:ascii="Times New Roman" w:hAnsi="Times New Roman"/>
          <w:i/>
          <w:iCs/>
          <w:color w:val="0000FF"/>
          <w:sz w:val="24"/>
          <w:szCs w:val="24"/>
        </w:rPr>
      </w:pPr>
      <w:r w:rsidRPr="007B6DA0">
        <w:rPr>
          <w:rFonts w:ascii="Times New Roman" w:hAnsi="Times New Roman"/>
          <w:i/>
          <w:iCs/>
          <w:color w:val="0000FF"/>
          <w:sz w:val="24"/>
          <w:szCs w:val="24"/>
        </w:rPr>
        <w:t xml:space="preserve">sertificēta būvinženiera ekspertīzes atzinums virszemes un pazemes komunikāciju infrastruktūras pārbūvei, nepalielinot tās apkalpes jaudu raksturojošos tehniskos parametrus, kurā norādīts, ka, veicot projektā plānotās satiksmes pārvadu, ielu, ceļu vai dzelzceļa </w:t>
      </w:r>
      <w:proofErr w:type="spellStart"/>
      <w:r w:rsidRPr="007B6DA0">
        <w:rPr>
          <w:rFonts w:ascii="Times New Roman" w:hAnsi="Times New Roman"/>
          <w:i/>
          <w:iCs/>
          <w:color w:val="0000FF"/>
          <w:sz w:val="24"/>
          <w:szCs w:val="24"/>
        </w:rPr>
        <w:t>pieslēgumu</w:t>
      </w:r>
      <w:proofErr w:type="spellEnd"/>
      <w:r w:rsidRPr="007B6DA0">
        <w:rPr>
          <w:rFonts w:ascii="Times New Roman" w:hAnsi="Times New Roman"/>
          <w:i/>
          <w:iCs/>
          <w:color w:val="0000FF"/>
          <w:sz w:val="24"/>
          <w:szCs w:val="24"/>
        </w:rPr>
        <w:t xml:space="preserve"> infrastruktūras būvniecības, teritorijas labiekārtošanas, </w:t>
      </w:r>
      <w:proofErr w:type="spellStart"/>
      <w:r w:rsidRPr="007B6DA0">
        <w:rPr>
          <w:rFonts w:ascii="Times New Roman" w:hAnsi="Times New Roman"/>
          <w:i/>
          <w:iCs/>
          <w:color w:val="0000FF"/>
          <w:sz w:val="24"/>
          <w:szCs w:val="24"/>
        </w:rPr>
        <w:t>remediācijas</w:t>
      </w:r>
      <w:proofErr w:type="spellEnd"/>
      <w:r w:rsidRPr="007B6DA0">
        <w:rPr>
          <w:rFonts w:ascii="Times New Roman" w:hAnsi="Times New Roman"/>
          <w:i/>
          <w:iCs/>
          <w:color w:val="0000FF"/>
          <w:sz w:val="24"/>
          <w:szCs w:val="24"/>
        </w:rPr>
        <w:t xml:space="preserve"> vai sanācijas darbības, pastāv sabiedriskā pakalpojuma sniegšanai nepieciešamās infrastruktūras bojāšanas risks vai nav iespējams izvairīties no virszemes vai pazemes komunikāciju infrastruktūras pārbūves vietās, kurās nav papildu pieprasījuma pēc sabiedriskajiem pakalpojumiem, elektroapgādes pakalpojumiem, kā arī nodrošinot, ka investīcijas nerada priekšrocības inženiertīklu īpašniekam un atbilst komercdarbības atbalsta sniegšanas nosacījumiem (attiecināms, ja projekta iesniegumā plānotas MK noteikumu 3</w:t>
      </w:r>
      <w:r w:rsidR="00822C35">
        <w:rPr>
          <w:rFonts w:ascii="Times New Roman" w:hAnsi="Times New Roman"/>
          <w:i/>
          <w:iCs/>
          <w:color w:val="0000FF"/>
          <w:sz w:val="24"/>
          <w:szCs w:val="24"/>
        </w:rPr>
        <w:t>6</w:t>
      </w:r>
      <w:r w:rsidRPr="007B6DA0">
        <w:rPr>
          <w:rFonts w:ascii="Times New Roman" w:hAnsi="Times New Roman"/>
          <w:i/>
          <w:iCs/>
          <w:color w:val="0000FF"/>
          <w:sz w:val="24"/>
          <w:szCs w:val="24"/>
        </w:rPr>
        <w:t>.5. apakšpunkta izmaksas);</w:t>
      </w:r>
    </w:p>
    <w:p w14:paraId="3DB60C92" w14:textId="5479B9AD" w:rsidR="00094D19" w:rsidRPr="007B6DA0" w:rsidRDefault="00094D19" w:rsidP="00CF1C59">
      <w:pPr>
        <w:pStyle w:val="ListParagraph"/>
        <w:numPr>
          <w:ilvl w:val="1"/>
          <w:numId w:val="51"/>
        </w:numPr>
        <w:shd w:val="clear" w:color="auto" w:fill="FFFFFF"/>
        <w:spacing w:after="120" w:line="240" w:lineRule="auto"/>
        <w:ind w:left="567" w:hanging="567"/>
        <w:contextualSpacing w:val="0"/>
        <w:jc w:val="both"/>
        <w:rPr>
          <w:rFonts w:ascii="Times New Roman" w:hAnsi="Times New Roman"/>
          <w:i/>
          <w:iCs/>
          <w:color w:val="0000FF"/>
          <w:sz w:val="24"/>
          <w:szCs w:val="24"/>
        </w:rPr>
      </w:pPr>
      <w:r w:rsidRPr="007B6DA0">
        <w:rPr>
          <w:rFonts w:ascii="Times New Roman" w:hAnsi="Times New Roman"/>
          <w:i/>
          <w:iCs/>
          <w:color w:val="0000FF"/>
          <w:sz w:val="24"/>
          <w:szCs w:val="24"/>
        </w:rPr>
        <w:t>ūdenssaimniecības sabiedrisko pakalpojumu infrastruktūras nepieciešamību (MK noteikumu 3</w:t>
      </w:r>
      <w:r w:rsidR="00822C35">
        <w:rPr>
          <w:rFonts w:ascii="Times New Roman" w:hAnsi="Times New Roman"/>
          <w:i/>
          <w:iCs/>
          <w:color w:val="0000FF"/>
          <w:sz w:val="24"/>
          <w:szCs w:val="24"/>
        </w:rPr>
        <w:t>6</w:t>
      </w:r>
      <w:r w:rsidRPr="007B6DA0">
        <w:rPr>
          <w:rFonts w:ascii="Times New Roman" w:hAnsi="Times New Roman"/>
          <w:i/>
          <w:iCs/>
          <w:color w:val="0000FF"/>
          <w:sz w:val="24"/>
          <w:szCs w:val="24"/>
        </w:rPr>
        <w:t>.2.1.un 3</w:t>
      </w:r>
      <w:r w:rsidR="00822C35">
        <w:rPr>
          <w:rFonts w:ascii="Times New Roman" w:hAnsi="Times New Roman"/>
          <w:i/>
          <w:iCs/>
          <w:color w:val="0000FF"/>
          <w:sz w:val="24"/>
          <w:szCs w:val="24"/>
        </w:rPr>
        <w:t>6</w:t>
      </w:r>
      <w:r w:rsidRPr="007B6DA0">
        <w:rPr>
          <w:rFonts w:ascii="Times New Roman" w:hAnsi="Times New Roman"/>
          <w:i/>
          <w:iCs/>
          <w:color w:val="0000FF"/>
          <w:sz w:val="24"/>
          <w:szCs w:val="24"/>
        </w:rPr>
        <w:t>.2.3. apakšpunktā minētās, ar notekūdeņu savākšanas, attīrīšanas un novadīšanas un dzeramā ūdens ieguves, sagatavošanas un piegādes infrastruktūru saistītās, izmaksas) pamatojošie dokumenti:</w:t>
      </w:r>
    </w:p>
    <w:p w14:paraId="0C0D1C93" w14:textId="31A49096" w:rsidR="00094D19" w:rsidRPr="007B6DA0" w:rsidRDefault="5AF7E3C9" w:rsidP="00CF1C59">
      <w:pPr>
        <w:pStyle w:val="ListParagraph"/>
        <w:numPr>
          <w:ilvl w:val="2"/>
          <w:numId w:val="51"/>
        </w:numPr>
        <w:shd w:val="clear" w:color="auto" w:fill="FFFFFF" w:themeFill="background1"/>
        <w:spacing w:after="120" w:line="240" w:lineRule="auto"/>
        <w:ind w:left="1701" w:hanging="1134"/>
        <w:jc w:val="both"/>
        <w:rPr>
          <w:rFonts w:ascii="Times New Roman" w:hAnsi="Times New Roman"/>
          <w:i/>
          <w:iCs/>
          <w:color w:val="0000FF"/>
          <w:sz w:val="24"/>
          <w:szCs w:val="24"/>
        </w:rPr>
      </w:pPr>
      <w:r w:rsidRPr="4020718F">
        <w:rPr>
          <w:rFonts w:ascii="Times New Roman" w:hAnsi="Times New Roman"/>
          <w:i/>
          <w:iCs/>
          <w:color w:val="0000FF"/>
          <w:sz w:val="24"/>
          <w:szCs w:val="24"/>
        </w:rPr>
        <w:t>alternatīvu analīze</w:t>
      </w:r>
      <w:r w:rsidR="71134EC7" w:rsidRPr="4020718F">
        <w:rPr>
          <w:rFonts w:ascii="Times New Roman" w:hAnsi="Times New Roman"/>
          <w:i/>
          <w:iCs/>
          <w:color w:val="0000FF"/>
          <w:sz w:val="24"/>
          <w:szCs w:val="24"/>
        </w:rPr>
        <w:t xml:space="preserve"> </w:t>
      </w:r>
      <w:r w:rsidR="71134EC7" w:rsidRPr="007A5159">
        <w:rPr>
          <w:rFonts w:ascii="Times New Roman" w:hAnsi="Times New Roman"/>
          <w:i/>
          <w:iCs/>
          <w:color w:val="0000FF"/>
          <w:sz w:val="24"/>
          <w:szCs w:val="24"/>
        </w:rPr>
        <w:t>a</w:t>
      </w:r>
      <w:r w:rsidR="71134EC7" w:rsidRPr="007A5159">
        <w:rPr>
          <w:rFonts w:ascii="Times New Roman" w:eastAsia="Times New Roman" w:hAnsi="Times New Roman"/>
          <w:i/>
          <w:iCs/>
          <w:color w:val="0000FF"/>
          <w:sz w:val="24"/>
          <w:szCs w:val="24"/>
        </w:rPr>
        <w:t>ttiecībā uz notekūdeņu attīrīšanu un dzeramā ūdens ieguves un sagatavošanas infrastruktūru</w:t>
      </w:r>
      <w:r w:rsidRPr="007A5159">
        <w:rPr>
          <w:rFonts w:ascii="Times New Roman" w:hAnsi="Times New Roman"/>
          <w:i/>
          <w:iCs/>
          <w:color w:val="0000FF"/>
          <w:sz w:val="24"/>
          <w:szCs w:val="24"/>
        </w:rPr>
        <w:t xml:space="preserve">, kas pamato, ka projekta ietvaros tiek īstenots tehniski un ekonomiski efektīvākais risinājums </w:t>
      </w:r>
      <w:r w:rsidRPr="4020718F">
        <w:rPr>
          <w:rFonts w:ascii="Times New Roman" w:hAnsi="Times New Roman"/>
          <w:i/>
          <w:iCs/>
          <w:color w:val="0000FF"/>
          <w:sz w:val="24"/>
          <w:szCs w:val="24"/>
        </w:rPr>
        <w:t xml:space="preserve">ūdenssaimniecības sabiedrisko pakalpojumu infrastruktūrai. Ja projekta iesniegumā plānoti ieguldījumi tikai </w:t>
      </w:r>
      <w:r w:rsidRPr="4020718F">
        <w:rPr>
          <w:rFonts w:ascii="Times New Roman" w:hAnsi="Times New Roman"/>
          <w:i/>
          <w:iCs/>
          <w:color w:val="0000FF"/>
          <w:sz w:val="24"/>
          <w:szCs w:val="24"/>
        </w:rPr>
        <w:lastRenderedPageBreak/>
        <w:t xml:space="preserve">ūdenssaimniecības sabiedrisko pakalpojumu tīklu infrastruktūrai, alternatīvu analīze </w:t>
      </w:r>
      <w:r w:rsidR="2E015BBC" w:rsidRPr="4020718F">
        <w:rPr>
          <w:rFonts w:ascii="Times New Roman" w:hAnsi="Times New Roman"/>
          <w:i/>
          <w:iCs/>
          <w:color w:val="0000FF"/>
          <w:sz w:val="24"/>
          <w:szCs w:val="24"/>
        </w:rPr>
        <w:t xml:space="preserve"> nav jāiesniedz</w:t>
      </w:r>
      <w:r w:rsidRPr="4020718F">
        <w:rPr>
          <w:rFonts w:ascii="Times New Roman" w:hAnsi="Times New Roman"/>
          <w:i/>
          <w:iCs/>
          <w:color w:val="0000FF"/>
          <w:sz w:val="24"/>
          <w:szCs w:val="24"/>
        </w:rPr>
        <w:t>;</w:t>
      </w:r>
    </w:p>
    <w:p w14:paraId="6E0DFD94" w14:textId="77777777" w:rsidR="00094D19" w:rsidRPr="007B6DA0" w:rsidRDefault="5AF7E3C9" w:rsidP="00CF1C59">
      <w:pPr>
        <w:pStyle w:val="ListParagraph"/>
        <w:numPr>
          <w:ilvl w:val="2"/>
          <w:numId w:val="51"/>
        </w:numPr>
        <w:shd w:val="clear" w:color="auto" w:fill="FFFFFF"/>
        <w:spacing w:after="120" w:line="240" w:lineRule="auto"/>
        <w:ind w:left="1701" w:hanging="1134"/>
        <w:contextualSpacing w:val="0"/>
        <w:jc w:val="both"/>
        <w:rPr>
          <w:rFonts w:ascii="Times New Roman" w:hAnsi="Times New Roman"/>
          <w:i/>
          <w:iCs/>
          <w:color w:val="0000FF"/>
          <w:sz w:val="24"/>
          <w:szCs w:val="24"/>
        </w:rPr>
      </w:pPr>
      <w:r w:rsidRPr="4020718F">
        <w:rPr>
          <w:rFonts w:ascii="Times New Roman" w:hAnsi="Times New Roman"/>
          <w:i/>
          <w:iCs/>
          <w:color w:val="0000FF"/>
          <w:sz w:val="24"/>
          <w:szCs w:val="24"/>
        </w:rPr>
        <w:t xml:space="preserve">priekšlīgums ar komersantu kā potenciālo ūdenssaimniecības sabiedrisko pakalpojumu saņēmēju par notekūdeņu novadīšanu plānotajā infrastruktūrā un dzeramā ūdens lietošanu un piegādi, kur norādīta gan informācija par aptuveno pakalpojumu izmantošanas apjomu (kubikmetri diennaktī), gan informācija par prognozēto ūdenssaimniecības pakalpojumu tarifu plānu, izņemot, par ūdenssaimniecības sabiedrisko pakalpojumu tīklu infrastruktūru, ja tā paredzēta komersantam, kas būs rādītāju devējs, bet nav projekta sadarbības partneris (t.i. tāds komersants, kas atrodas pie ielas un ir labuma guvējs)  vai tīkli tiek pievilki teritorijai vai ēkai, kuru iznomās un komersants šobrīd nav zināms, jo tiks iesaistīts pēc izsoles - šajā gadījumā priekšlīgums nav nepieciešams (nomas infrastruktūras gadījumā priekšlīgums pirms notikusi izsoles nedrīkst būt), bet sadaļā “Darbības” aprakstošā veidā ir nepieciešams sniegt pamatojumu par aptuveno pakalpojumu izmantošanas apjomu (kubikmetri diennaktī) un nepieciešamību un prognozēto ūdenssaimniecības pakalpojumu tarifu plānu; </w:t>
      </w:r>
    </w:p>
    <w:p w14:paraId="29C6103A" w14:textId="23455C53" w:rsidR="00094D19" w:rsidRPr="007B6DA0" w:rsidRDefault="00094D19" w:rsidP="00CF1C59">
      <w:pPr>
        <w:pStyle w:val="ListParagraph"/>
        <w:numPr>
          <w:ilvl w:val="1"/>
          <w:numId w:val="51"/>
        </w:numPr>
        <w:shd w:val="clear" w:color="auto" w:fill="FFFFFF"/>
        <w:tabs>
          <w:tab w:val="left" w:pos="567"/>
        </w:tabs>
        <w:spacing w:after="120" w:line="240" w:lineRule="auto"/>
        <w:ind w:left="567" w:hanging="567"/>
        <w:contextualSpacing w:val="0"/>
        <w:jc w:val="both"/>
        <w:rPr>
          <w:rFonts w:ascii="Times New Roman" w:hAnsi="Times New Roman"/>
          <w:i/>
          <w:iCs/>
          <w:color w:val="0000FF"/>
          <w:sz w:val="24"/>
          <w:szCs w:val="24"/>
        </w:rPr>
      </w:pPr>
      <w:r w:rsidRPr="007B6DA0">
        <w:rPr>
          <w:rFonts w:ascii="Times New Roman" w:hAnsi="Times New Roman"/>
          <w:i/>
          <w:iCs/>
          <w:color w:val="0000FF"/>
          <w:sz w:val="24"/>
          <w:szCs w:val="24"/>
        </w:rPr>
        <w:t>sanācijas uzdevums un sanācijas programma, ja projekta iesniegumā plānotas MK noteikumu 3</w:t>
      </w:r>
      <w:r w:rsidR="00822C35">
        <w:rPr>
          <w:rFonts w:ascii="Times New Roman" w:hAnsi="Times New Roman"/>
          <w:i/>
          <w:iCs/>
          <w:color w:val="0000FF"/>
          <w:sz w:val="24"/>
          <w:szCs w:val="24"/>
        </w:rPr>
        <w:t>6</w:t>
      </w:r>
      <w:r w:rsidRPr="007B6DA0">
        <w:rPr>
          <w:rFonts w:ascii="Times New Roman" w:hAnsi="Times New Roman"/>
          <w:i/>
          <w:iCs/>
          <w:color w:val="0000FF"/>
          <w:sz w:val="24"/>
          <w:szCs w:val="24"/>
        </w:rPr>
        <w:t xml:space="preserve">.6. apakšpunkta izmaksas (attiecināms, ja dokumentācija nav pieejama publiskos resursos);  </w:t>
      </w:r>
    </w:p>
    <w:p w14:paraId="2E69457B" w14:textId="72217C99" w:rsidR="00094D19" w:rsidRPr="007B6DA0" w:rsidRDefault="00094D19" w:rsidP="00CF1C59">
      <w:pPr>
        <w:pStyle w:val="ListParagraph"/>
        <w:numPr>
          <w:ilvl w:val="1"/>
          <w:numId w:val="51"/>
        </w:numPr>
        <w:shd w:val="clear" w:color="auto" w:fill="FFFFFF"/>
        <w:tabs>
          <w:tab w:val="left" w:pos="567"/>
        </w:tabs>
        <w:spacing w:after="120" w:line="240" w:lineRule="auto"/>
        <w:ind w:left="567" w:hanging="567"/>
        <w:contextualSpacing w:val="0"/>
        <w:jc w:val="both"/>
        <w:rPr>
          <w:rFonts w:ascii="Times New Roman" w:hAnsi="Times New Roman"/>
          <w:i/>
          <w:iCs/>
          <w:color w:val="0000FF"/>
          <w:sz w:val="24"/>
          <w:szCs w:val="24"/>
        </w:rPr>
      </w:pPr>
      <w:r w:rsidRPr="007B6DA0">
        <w:rPr>
          <w:rFonts w:ascii="Times New Roman" w:hAnsi="Times New Roman"/>
          <w:i/>
          <w:iCs/>
          <w:color w:val="0000FF"/>
          <w:sz w:val="24"/>
          <w:szCs w:val="24"/>
        </w:rPr>
        <w:t xml:space="preserve">neatkarīga eksperta veikts </w:t>
      </w:r>
      <w:r>
        <w:rPr>
          <w:rFonts w:ascii="Times New Roman" w:hAnsi="Times New Roman"/>
          <w:i/>
          <w:iCs/>
          <w:color w:val="0000FF"/>
          <w:sz w:val="24"/>
          <w:szCs w:val="24"/>
        </w:rPr>
        <w:t xml:space="preserve">zemes vai </w:t>
      </w:r>
      <w:r w:rsidRPr="007B6DA0">
        <w:rPr>
          <w:rFonts w:ascii="Times New Roman" w:hAnsi="Times New Roman"/>
          <w:i/>
          <w:iCs/>
          <w:color w:val="0000FF"/>
          <w:sz w:val="24"/>
          <w:szCs w:val="24"/>
        </w:rPr>
        <w:t>īpašuma vērtības pieauguma novērtējums (attiecināms, ja projekta iesniegumā plānotas MK noteikumu 3</w:t>
      </w:r>
      <w:r w:rsidR="00822C35">
        <w:rPr>
          <w:rFonts w:ascii="Times New Roman" w:hAnsi="Times New Roman"/>
          <w:i/>
          <w:iCs/>
          <w:color w:val="0000FF"/>
          <w:sz w:val="24"/>
          <w:szCs w:val="24"/>
        </w:rPr>
        <w:t>6</w:t>
      </w:r>
      <w:r w:rsidRPr="007B6DA0">
        <w:rPr>
          <w:rFonts w:ascii="Times New Roman" w:hAnsi="Times New Roman"/>
          <w:i/>
          <w:iCs/>
          <w:color w:val="0000FF"/>
          <w:sz w:val="24"/>
          <w:szCs w:val="24"/>
        </w:rPr>
        <w:t>.6. apakšpunkta izmaksas);</w:t>
      </w:r>
    </w:p>
    <w:p w14:paraId="179B534E" w14:textId="77777777" w:rsidR="00094D19" w:rsidRPr="007B6DA0" w:rsidRDefault="00094D19" w:rsidP="00CF1C59">
      <w:pPr>
        <w:pStyle w:val="ListParagraph"/>
        <w:numPr>
          <w:ilvl w:val="1"/>
          <w:numId w:val="51"/>
        </w:numPr>
        <w:shd w:val="clear" w:color="auto" w:fill="FFFFFF"/>
        <w:tabs>
          <w:tab w:val="left" w:pos="567"/>
        </w:tabs>
        <w:spacing w:after="120" w:line="240" w:lineRule="auto"/>
        <w:ind w:left="567" w:hanging="567"/>
        <w:contextualSpacing w:val="0"/>
        <w:jc w:val="both"/>
        <w:rPr>
          <w:rFonts w:ascii="Times New Roman" w:hAnsi="Times New Roman"/>
          <w:i/>
          <w:iCs/>
          <w:color w:val="0000FF"/>
          <w:sz w:val="24"/>
          <w:szCs w:val="24"/>
        </w:rPr>
      </w:pPr>
      <w:r w:rsidRPr="007B6DA0">
        <w:rPr>
          <w:rFonts w:ascii="Times New Roman" w:hAnsi="Times New Roman"/>
          <w:i/>
          <w:iCs/>
          <w:color w:val="0000FF"/>
          <w:sz w:val="24"/>
          <w:szCs w:val="24"/>
        </w:rPr>
        <w:t xml:space="preserve">tirgus analīzes dokumentācija komersantu vajadzību apzināšanai – atklāta, pārredzama, dokumentēta, veikta pakalpojuma līguma ietvaros, kas ietver tirgus izpēti, īpaši komercdarbības atbalsta gadījumos, kurā, piemēram, pamatota nomas infrastruktūras atbilstība, analizēti </w:t>
      </w:r>
      <w:proofErr w:type="spellStart"/>
      <w:r w:rsidRPr="007B6DA0">
        <w:rPr>
          <w:rFonts w:ascii="Times New Roman" w:hAnsi="Times New Roman"/>
          <w:i/>
          <w:iCs/>
          <w:color w:val="0000FF"/>
          <w:sz w:val="24"/>
          <w:szCs w:val="24"/>
        </w:rPr>
        <w:t>mērķorientētas</w:t>
      </w:r>
      <w:proofErr w:type="spellEnd"/>
      <w:r w:rsidRPr="007B6DA0">
        <w:rPr>
          <w:rFonts w:ascii="Times New Roman" w:hAnsi="Times New Roman"/>
          <w:i/>
          <w:iCs/>
          <w:color w:val="0000FF"/>
          <w:sz w:val="24"/>
          <w:szCs w:val="24"/>
        </w:rPr>
        <w:t xml:space="preserve"> infrastruktūras riski un veikti secinājumi, ka projekts īstenojams noteiktā nozarē;</w:t>
      </w:r>
    </w:p>
    <w:p w14:paraId="3CD7A616" w14:textId="77777777" w:rsidR="00094D19" w:rsidRPr="007B6DA0" w:rsidRDefault="00094D19" w:rsidP="00CF1C59">
      <w:pPr>
        <w:pStyle w:val="ListParagraph"/>
        <w:numPr>
          <w:ilvl w:val="1"/>
          <w:numId w:val="51"/>
        </w:numPr>
        <w:shd w:val="clear" w:color="auto" w:fill="FFFFFF"/>
        <w:tabs>
          <w:tab w:val="left" w:pos="567"/>
        </w:tabs>
        <w:spacing w:after="120" w:line="240" w:lineRule="auto"/>
        <w:ind w:left="567" w:hanging="567"/>
        <w:contextualSpacing w:val="0"/>
        <w:jc w:val="both"/>
        <w:rPr>
          <w:rFonts w:ascii="Times New Roman" w:hAnsi="Times New Roman"/>
          <w:i/>
          <w:iCs/>
          <w:color w:val="0000FF"/>
          <w:sz w:val="24"/>
          <w:szCs w:val="24"/>
        </w:rPr>
      </w:pPr>
      <w:r w:rsidRPr="007B6DA0">
        <w:rPr>
          <w:rFonts w:ascii="Times New Roman" w:hAnsi="Times New Roman"/>
          <w:i/>
          <w:iCs/>
          <w:color w:val="0000FF"/>
          <w:sz w:val="24"/>
          <w:szCs w:val="24"/>
        </w:rPr>
        <w:t xml:space="preserve">zvērināta revidenta apstiprināts operatīvais finanšu pārskats, kas apstiprināts ne agrāk kā vienu mēnesi pirms projekta iesnieguma iesniegšanas dienas (attiecināms, ja sadarbības partneris ir </w:t>
      </w:r>
      <w:proofErr w:type="spellStart"/>
      <w:r w:rsidRPr="007B6DA0">
        <w:rPr>
          <w:rFonts w:ascii="Times New Roman" w:hAnsi="Times New Roman"/>
          <w:i/>
          <w:iCs/>
          <w:color w:val="0000FF"/>
          <w:sz w:val="24"/>
          <w:szCs w:val="24"/>
        </w:rPr>
        <w:t>jaunizveidots</w:t>
      </w:r>
      <w:proofErr w:type="spellEnd"/>
      <w:r w:rsidRPr="007B6DA0">
        <w:rPr>
          <w:rFonts w:ascii="Times New Roman" w:hAnsi="Times New Roman"/>
          <w:i/>
          <w:iCs/>
          <w:color w:val="0000FF"/>
          <w:sz w:val="24"/>
          <w:szCs w:val="24"/>
        </w:rPr>
        <w:t xml:space="preserve"> komersants, kura pārskats vēl nav apstiprināts un/vai nav pieejams Uzņēmumu Reģistra interneta vietnē vai kādā no tā informācijas </w:t>
      </w:r>
      <w:proofErr w:type="spellStart"/>
      <w:r w:rsidRPr="007B6DA0">
        <w:rPr>
          <w:rFonts w:ascii="Times New Roman" w:hAnsi="Times New Roman"/>
          <w:i/>
          <w:iCs/>
          <w:color w:val="0000FF"/>
          <w:sz w:val="24"/>
          <w:szCs w:val="24"/>
        </w:rPr>
        <w:t>atkalizmantotāju</w:t>
      </w:r>
      <w:proofErr w:type="spellEnd"/>
      <w:r w:rsidRPr="007B6DA0">
        <w:rPr>
          <w:rFonts w:ascii="Times New Roman" w:hAnsi="Times New Roman"/>
          <w:i/>
          <w:iCs/>
          <w:color w:val="0000FF"/>
          <w:sz w:val="24"/>
          <w:szCs w:val="24"/>
        </w:rPr>
        <w:t xml:space="preserve"> datu bāzēm, piem., “Lursoft”), vai ja pret pēdējo noslēgto gada pārskatu ir radušās būtiskas izmaiņas sadarbības partnera un tā saistīto uzņēmumu (ja attiecināms) finanšu situācijā);</w:t>
      </w:r>
    </w:p>
    <w:p w14:paraId="03E74780" w14:textId="77777777" w:rsidR="005548B2" w:rsidRDefault="00094D19" w:rsidP="00CF1C59">
      <w:pPr>
        <w:pStyle w:val="ListParagraph"/>
        <w:numPr>
          <w:ilvl w:val="1"/>
          <w:numId w:val="51"/>
        </w:numPr>
        <w:shd w:val="clear" w:color="auto" w:fill="FFFFFF"/>
        <w:tabs>
          <w:tab w:val="left" w:pos="567"/>
        </w:tabs>
        <w:spacing w:after="120" w:line="240" w:lineRule="auto"/>
        <w:ind w:left="567" w:hanging="567"/>
        <w:contextualSpacing w:val="0"/>
        <w:jc w:val="both"/>
        <w:rPr>
          <w:rFonts w:ascii="Times New Roman" w:hAnsi="Times New Roman"/>
          <w:i/>
          <w:iCs/>
          <w:color w:val="0000FF"/>
          <w:sz w:val="24"/>
          <w:szCs w:val="24"/>
        </w:rPr>
      </w:pPr>
      <w:r w:rsidRPr="007B6DA0">
        <w:rPr>
          <w:rFonts w:ascii="Times New Roman" w:hAnsi="Times New Roman"/>
          <w:i/>
          <w:iCs/>
          <w:color w:val="0000FF"/>
          <w:sz w:val="24"/>
          <w:szCs w:val="24"/>
          <w:shd w:val="clear" w:color="auto" w:fill="FFFFFF"/>
        </w:rPr>
        <w:t>informāciju par esošas būves enerģijas patēriņu (megavatstundas) pirms projekta īstenošanas</w:t>
      </w:r>
      <w:r w:rsidRPr="007B6DA0">
        <w:rPr>
          <w:rFonts w:ascii="Times New Roman" w:hAnsi="Times New Roman"/>
          <w:i/>
          <w:iCs/>
          <w:color w:val="0000FF"/>
          <w:sz w:val="24"/>
          <w:szCs w:val="24"/>
        </w:rPr>
        <w:t xml:space="preserve"> (attiecināms</w:t>
      </w:r>
      <w:r w:rsidRPr="007B6DA0">
        <w:rPr>
          <w:rFonts w:ascii="Times New Roman" w:hAnsi="Times New Roman"/>
          <w:i/>
          <w:iCs/>
          <w:color w:val="0000FF"/>
          <w:sz w:val="24"/>
          <w:szCs w:val="24"/>
          <w:shd w:val="clear" w:color="auto" w:fill="FFFFFF"/>
        </w:rPr>
        <w:t>, ja projekt</w:t>
      </w:r>
      <w:r w:rsidRPr="007B6DA0">
        <w:rPr>
          <w:rFonts w:ascii="Times New Roman" w:hAnsi="Times New Roman"/>
          <w:i/>
          <w:iCs/>
          <w:color w:val="0000FF"/>
          <w:sz w:val="24"/>
          <w:szCs w:val="24"/>
        </w:rPr>
        <w:t>a iesniegum</w:t>
      </w:r>
      <w:r w:rsidRPr="007B6DA0">
        <w:rPr>
          <w:rFonts w:ascii="Times New Roman" w:hAnsi="Times New Roman"/>
          <w:i/>
          <w:iCs/>
          <w:color w:val="0000FF"/>
          <w:sz w:val="24"/>
          <w:szCs w:val="24"/>
          <w:shd w:val="clear" w:color="auto" w:fill="FFFFFF"/>
        </w:rPr>
        <w:t>ā paredzētas MK noteikumu 3</w:t>
      </w:r>
      <w:r w:rsidR="00822C35">
        <w:rPr>
          <w:rFonts w:ascii="Times New Roman" w:hAnsi="Times New Roman"/>
          <w:i/>
          <w:iCs/>
          <w:color w:val="0000FF"/>
          <w:sz w:val="24"/>
          <w:szCs w:val="24"/>
          <w:shd w:val="clear" w:color="auto" w:fill="FFFFFF"/>
        </w:rPr>
        <w:t>6</w:t>
      </w:r>
      <w:r w:rsidRPr="007B6DA0">
        <w:rPr>
          <w:rFonts w:ascii="Times New Roman" w:hAnsi="Times New Roman"/>
          <w:i/>
          <w:iCs/>
          <w:color w:val="0000FF"/>
          <w:sz w:val="24"/>
          <w:szCs w:val="24"/>
          <w:shd w:val="clear" w:color="auto" w:fill="FFFFFF"/>
        </w:rPr>
        <w:t>.1.4. ap</w:t>
      </w:r>
      <w:r w:rsidRPr="007B6DA0">
        <w:rPr>
          <w:rFonts w:ascii="Times New Roman" w:hAnsi="Times New Roman"/>
          <w:i/>
          <w:iCs/>
          <w:color w:val="0000FF"/>
          <w:sz w:val="24"/>
          <w:szCs w:val="24"/>
        </w:rPr>
        <w:t>akšpunktā</w:t>
      </w:r>
      <w:r w:rsidRPr="007B6DA0">
        <w:rPr>
          <w:rFonts w:ascii="Times New Roman" w:hAnsi="Times New Roman"/>
          <w:i/>
          <w:iCs/>
          <w:color w:val="0000FF"/>
          <w:sz w:val="24"/>
          <w:szCs w:val="24"/>
          <w:shd w:val="clear" w:color="auto" w:fill="FFFFFF"/>
        </w:rPr>
        <w:t>, 3</w:t>
      </w:r>
      <w:r w:rsidR="00822C35">
        <w:rPr>
          <w:rFonts w:ascii="Times New Roman" w:hAnsi="Times New Roman"/>
          <w:i/>
          <w:iCs/>
          <w:color w:val="0000FF"/>
          <w:sz w:val="24"/>
          <w:szCs w:val="24"/>
          <w:shd w:val="clear" w:color="auto" w:fill="FFFFFF"/>
        </w:rPr>
        <w:t>6</w:t>
      </w:r>
      <w:r w:rsidRPr="007B6DA0">
        <w:rPr>
          <w:rFonts w:ascii="Times New Roman" w:hAnsi="Times New Roman"/>
          <w:i/>
          <w:iCs/>
          <w:color w:val="0000FF"/>
          <w:sz w:val="24"/>
          <w:szCs w:val="24"/>
          <w:shd w:val="clear" w:color="auto" w:fill="FFFFFF"/>
        </w:rPr>
        <w:t>.3.2. ap</w:t>
      </w:r>
      <w:r w:rsidRPr="007B6DA0">
        <w:rPr>
          <w:rFonts w:ascii="Times New Roman" w:hAnsi="Times New Roman"/>
          <w:i/>
          <w:iCs/>
          <w:color w:val="0000FF"/>
          <w:sz w:val="24"/>
          <w:szCs w:val="24"/>
        </w:rPr>
        <w:t>akšpunktā minētās esošās apgaismojuma sistēmas renovācijas izmaksas un 3</w:t>
      </w:r>
      <w:r w:rsidR="00822C35">
        <w:rPr>
          <w:rFonts w:ascii="Times New Roman" w:hAnsi="Times New Roman"/>
          <w:i/>
          <w:iCs/>
          <w:color w:val="0000FF"/>
          <w:sz w:val="24"/>
          <w:szCs w:val="24"/>
        </w:rPr>
        <w:t>6</w:t>
      </w:r>
      <w:r w:rsidRPr="007B6DA0">
        <w:rPr>
          <w:rFonts w:ascii="Times New Roman" w:hAnsi="Times New Roman"/>
          <w:i/>
          <w:iCs/>
          <w:color w:val="0000FF"/>
          <w:sz w:val="24"/>
          <w:szCs w:val="24"/>
        </w:rPr>
        <w:t>.4.1. apakšpunktā minētās ēku pārbūves vai atjaunošanas izmaksas);</w:t>
      </w:r>
    </w:p>
    <w:p w14:paraId="03D10062" w14:textId="08917D56" w:rsidR="005548B2" w:rsidRPr="005548B2" w:rsidRDefault="005548B2" w:rsidP="00CF1C59">
      <w:pPr>
        <w:pStyle w:val="ListParagraph"/>
        <w:numPr>
          <w:ilvl w:val="1"/>
          <w:numId w:val="51"/>
        </w:numPr>
        <w:shd w:val="clear" w:color="auto" w:fill="FFFFFF"/>
        <w:tabs>
          <w:tab w:val="left" w:pos="567"/>
        </w:tabs>
        <w:spacing w:after="120" w:line="240" w:lineRule="auto"/>
        <w:ind w:left="567" w:hanging="567"/>
        <w:contextualSpacing w:val="0"/>
        <w:jc w:val="both"/>
        <w:rPr>
          <w:rFonts w:ascii="Times New Roman" w:hAnsi="Times New Roman"/>
          <w:i/>
          <w:iCs/>
          <w:color w:val="0000FF"/>
          <w:sz w:val="24"/>
          <w:szCs w:val="24"/>
        </w:rPr>
      </w:pPr>
      <w:r w:rsidRPr="005548B2">
        <w:rPr>
          <w:rFonts w:ascii="Times New Roman" w:hAnsi="Times New Roman"/>
          <w:i/>
          <w:iCs/>
          <w:color w:val="0000FF"/>
          <w:sz w:val="24"/>
          <w:szCs w:val="24"/>
        </w:rPr>
        <w:t>informāciju par komersanta/-tu eksporta apmēru (attiecināms, ja projekta iesniegumā plānoti papildu punkti projektu iesniegumu vērtēšanas kvalitātes kritērijā Nr. 4.</w:t>
      </w:r>
      <w:del w:id="106" w:author="Laura Antonoviča" w:date="2025-01-24T12:07:00Z" w16du:dateUtc="2025-01-24T10:07:00Z">
        <w:r w:rsidRPr="005548B2" w:rsidDel="001B73F4">
          <w:rPr>
            <w:rFonts w:ascii="Times New Roman" w:hAnsi="Times New Roman"/>
            <w:i/>
            <w:iCs/>
            <w:color w:val="0000FF"/>
            <w:sz w:val="24"/>
            <w:szCs w:val="24"/>
          </w:rPr>
          <w:delText>5</w:delText>
        </w:r>
      </w:del>
      <w:ins w:id="107" w:author="Laura Antonoviča" w:date="2025-01-28T13:51:00Z" w16du:dateUtc="2025-01-28T11:51:00Z">
        <w:r w:rsidR="009F7F60">
          <w:rPr>
            <w:rFonts w:ascii="Times New Roman" w:hAnsi="Times New Roman"/>
            <w:i/>
            <w:iCs/>
            <w:color w:val="0000FF"/>
            <w:sz w:val="24"/>
            <w:szCs w:val="24"/>
          </w:rPr>
          <w:t>4</w:t>
        </w:r>
      </w:ins>
      <w:r w:rsidRPr="005548B2">
        <w:rPr>
          <w:rFonts w:ascii="Times New Roman" w:hAnsi="Times New Roman"/>
          <w:i/>
          <w:iCs/>
          <w:color w:val="0000FF"/>
          <w:sz w:val="24"/>
          <w:szCs w:val="24"/>
        </w:rPr>
        <w:t xml:space="preserve">. “Projekta eksportspēja” un minētā informācija nav pieejama Latvijas Republikas Uzņēmumu Reģistra informācijas </w:t>
      </w:r>
      <w:proofErr w:type="spellStart"/>
      <w:r w:rsidRPr="005548B2">
        <w:rPr>
          <w:rFonts w:ascii="Times New Roman" w:hAnsi="Times New Roman"/>
          <w:i/>
          <w:iCs/>
          <w:color w:val="0000FF"/>
          <w:sz w:val="24"/>
          <w:szCs w:val="24"/>
        </w:rPr>
        <w:t>atkalizmantotāja</w:t>
      </w:r>
      <w:proofErr w:type="spellEnd"/>
      <w:r w:rsidRPr="005548B2">
        <w:rPr>
          <w:rFonts w:ascii="Times New Roman" w:hAnsi="Times New Roman"/>
          <w:i/>
          <w:iCs/>
          <w:color w:val="0000FF"/>
          <w:sz w:val="24"/>
          <w:szCs w:val="24"/>
        </w:rPr>
        <w:t xml:space="preserve"> Lursoft datu bāzē). Ja projektā vai tā daļā ir plānots veidot nomas infrastruktūru (regulas Nr.651/2014 56.panta atbalsts), šādā gadījumā informācija par komersanta/-tu eksporta apmēru projektā vai tā daļā, uz kuru attiecas nomas infrastruktūra nav jāsniedz</w:t>
      </w:r>
      <w:r>
        <w:rPr>
          <w:rFonts w:ascii="Times New Roman" w:hAnsi="Times New Roman"/>
          <w:i/>
          <w:iCs/>
          <w:color w:val="0000FF"/>
          <w:sz w:val="24"/>
          <w:szCs w:val="24"/>
        </w:rPr>
        <w:t>;</w:t>
      </w:r>
    </w:p>
    <w:p w14:paraId="3D21E397" w14:textId="1F7447CB" w:rsidR="00D77909" w:rsidRPr="00037AB8" w:rsidRDefault="00094D19" w:rsidP="00CF1C59">
      <w:pPr>
        <w:pStyle w:val="ListParagraph"/>
        <w:numPr>
          <w:ilvl w:val="1"/>
          <w:numId w:val="51"/>
        </w:numPr>
        <w:shd w:val="clear" w:color="auto" w:fill="FFFFFF"/>
        <w:tabs>
          <w:tab w:val="left" w:pos="567"/>
        </w:tabs>
        <w:spacing w:after="120" w:line="240" w:lineRule="auto"/>
        <w:ind w:left="567" w:hanging="567"/>
        <w:contextualSpacing w:val="0"/>
        <w:jc w:val="both"/>
        <w:rPr>
          <w:rFonts w:ascii="Times New Roman" w:hAnsi="Times New Roman"/>
          <w:i/>
          <w:iCs/>
          <w:color w:val="0000FF"/>
          <w:sz w:val="24"/>
          <w:szCs w:val="24"/>
        </w:rPr>
      </w:pPr>
      <w:r w:rsidRPr="00037AB8">
        <w:rPr>
          <w:rFonts w:ascii="Times New Roman" w:hAnsi="Times New Roman"/>
          <w:i/>
          <w:iCs/>
          <w:color w:val="0000FF"/>
          <w:sz w:val="24"/>
          <w:szCs w:val="24"/>
        </w:rPr>
        <w:t>kompetentās iestādes atbilstoši normatīvajos aktos noteiktajai kārtībai un nosacījumiem izsniegts saskaņojums (attiecināms, ja darbības plānotas aizsargājamās teritorijās).</w:t>
      </w:r>
    </w:p>
    <w:p w14:paraId="25742CDE" w14:textId="74E9F698" w:rsidR="00483C62" w:rsidRPr="003830A1" w:rsidRDefault="00483C62" w:rsidP="00337F7B">
      <w:pPr>
        <w:pStyle w:val="Heading3"/>
        <w:spacing w:before="0" w:beforeAutospacing="0" w:after="0" w:afterAutospacing="0"/>
        <w:jc w:val="both"/>
        <w:rPr>
          <w:rFonts w:eastAsia="Times New Roman"/>
          <w:sz w:val="28"/>
          <w:szCs w:val="28"/>
        </w:rPr>
      </w:pPr>
    </w:p>
    <w:p w14:paraId="4EA61D07" w14:textId="55B48077" w:rsidR="00483C62" w:rsidRPr="003830A1" w:rsidRDefault="00483C62" w:rsidP="00337F7B">
      <w:pPr>
        <w:pStyle w:val="Heading3"/>
        <w:spacing w:before="0" w:beforeAutospacing="0" w:after="0" w:afterAutospacing="0"/>
        <w:jc w:val="both"/>
        <w:rPr>
          <w:rFonts w:eastAsia="Times New Roman"/>
          <w:sz w:val="28"/>
          <w:szCs w:val="28"/>
        </w:rPr>
      </w:pPr>
    </w:p>
    <w:p w14:paraId="08B136CA" w14:textId="118FA9E5" w:rsidR="00483C62" w:rsidRPr="003830A1" w:rsidRDefault="00483C62" w:rsidP="00337F7B">
      <w:pPr>
        <w:pStyle w:val="Heading3"/>
        <w:spacing w:before="0" w:beforeAutospacing="0" w:after="0" w:afterAutospacing="0"/>
        <w:jc w:val="both"/>
        <w:rPr>
          <w:rFonts w:eastAsia="Times New Roman"/>
          <w:sz w:val="28"/>
          <w:szCs w:val="28"/>
        </w:rPr>
      </w:pPr>
    </w:p>
    <w:p w14:paraId="4C3516ED" w14:textId="77777777" w:rsidR="009E54D4" w:rsidRPr="003830A1" w:rsidRDefault="00D83994" w:rsidP="00E25956">
      <w:pPr>
        <w:pStyle w:val="Heading2"/>
        <w:spacing w:before="0" w:beforeAutospacing="0" w:after="0" w:afterAutospacing="0"/>
        <w:jc w:val="center"/>
        <w:rPr>
          <w:rFonts w:eastAsia="Times New Roman"/>
          <w:sz w:val="32"/>
          <w:szCs w:val="32"/>
        </w:rPr>
      </w:pPr>
      <w:r w:rsidRPr="003830A1">
        <w:rPr>
          <w:rFonts w:eastAsia="Times New Roman"/>
          <w:sz w:val="32"/>
          <w:szCs w:val="32"/>
        </w:rPr>
        <w:t>SADAĻA - APLIECINĀJUMI</w:t>
      </w:r>
    </w:p>
    <w:p w14:paraId="7AA7985A" w14:textId="77777777" w:rsidR="000A2477" w:rsidRPr="003830A1" w:rsidRDefault="000A2477" w:rsidP="00F03616">
      <w:pPr>
        <w:pStyle w:val="Heading3"/>
        <w:spacing w:before="0" w:beforeAutospacing="0" w:after="0" w:afterAutospacing="0"/>
        <w:jc w:val="both"/>
        <w:rPr>
          <w:rFonts w:eastAsia="Times New Roman"/>
          <w:sz w:val="28"/>
          <w:szCs w:val="28"/>
        </w:rPr>
      </w:pPr>
    </w:p>
    <w:p w14:paraId="2BBD6B99" w14:textId="6EF645C5" w:rsidR="009E54D4" w:rsidRPr="003830A1" w:rsidRDefault="00AC5142" w:rsidP="00F03616">
      <w:pPr>
        <w:pStyle w:val="Heading3"/>
        <w:spacing w:before="0" w:beforeAutospacing="0" w:after="0" w:afterAutospacing="0"/>
        <w:jc w:val="both"/>
        <w:rPr>
          <w:rFonts w:eastAsia="Times New Roman"/>
          <w:sz w:val="28"/>
          <w:szCs w:val="28"/>
        </w:rPr>
      </w:pPr>
      <w:r w:rsidRPr="003830A1">
        <w:rPr>
          <w:rFonts w:eastAsia="Times New Roman"/>
          <w:sz w:val="28"/>
          <w:szCs w:val="28"/>
        </w:rPr>
        <w:t>Obligātie apliecinājumi</w:t>
      </w:r>
    </w:p>
    <w:p w14:paraId="2A1650A0" w14:textId="7844D350" w:rsidR="00853934" w:rsidRPr="003830A1" w:rsidRDefault="009A7F41" w:rsidP="00F03616">
      <w:pPr>
        <w:pStyle w:val="Heading3"/>
        <w:spacing w:before="0" w:beforeAutospacing="0" w:after="0" w:afterAutospacing="0"/>
        <w:jc w:val="both"/>
        <w:rPr>
          <w:rFonts w:eastAsia="Times New Roman"/>
          <w:sz w:val="24"/>
          <w:szCs w:val="24"/>
        </w:rPr>
      </w:pPr>
      <w:r w:rsidRPr="003830A1">
        <w:rPr>
          <w:noProof/>
        </w:rPr>
        <w:drawing>
          <wp:inline distT="0" distB="0" distL="0" distR="0" wp14:anchorId="036BA325" wp14:editId="02F5BB5B">
            <wp:extent cx="6119495" cy="2288540"/>
            <wp:effectExtent l="0" t="0" r="0" b="0"/>
            <wp:docPr id="49" name="Attēls 49" descr="Attēls, kurā ir teksts, fonts, rind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Attēls 49" descr="Attēls, kurā ir teksts, fonts, rinda, ekrānuzņēmums&#10;&#10;Apraksts ģenerēts automātiski"/>
                    <pic:cNvPicPr/>
                  </pic:nvPicPr>
                  <pic:blipFill>
                    <a:blip r:embed="rId90"/>
                    <a:stretch>
                      <a:fillRect/>
                    </a:stretch>
                  </pic:blipFill>
                  <pic:spPr>
                    <a:xfrm>
                      <a:off x="0" y="0"/>
                      <a:ext cx="6119495" cy="2288540"/>
                    </a:xfrm>
                    <a:prstGeom prst="rect">
                      <a:avLst/>
                    </a:prstGeom>
                  </pic:spPr>
                </pic:pic>
              </a:graphicData>
            </a:graphic>
          </wp:inline>
        </w:drawing>
      </w:r>
    </w:p>
    <w:p w14:paraId="34EE3F68" w14:textId="77777777" w:rsidR="00A337CD" w:rsidRPr="003830A1" w:rsidRDefault="00A337CD" w:rsidP="00F03616">
      <w:pPr>
        <w:pStyle w:val="Heading3"/>
        <w:spacing w:before="0" w:beforeAutospacing="0" w:after="0" w:afterAutospacing="0"/>
        <w:jc w:val="both"/>
        <w:rPr>
          <w:rFonts w:eastAsia="Times New Roman"/>
          <w:b w:val="0"/>
          <w:bCs w:val="0"/>
          <w:i/>
          <w:iCs/>
          <w:color w:val="FF0000"/>
          <w:sz w:val="24"/>
          <w:szCs w:val="24"/>
        </w:rPr>
      </w:pPr>
    </w:p>
    <w:p w14:paraId="3E0A151F" w14:textId="77777777" w:rsidR="00002C4B" w:rsidRPr="009E31D5" w:rsidRDefault="00002C4B" w:rsidP="00002C4B">
      <w:pPr>
        <w:spacing w:before="60" w:after="60"/>
        <w:jc w:val="both"/>
        <w:rPr>
          <w:i/>
          <w:color w:val="0000FF"/>
        </w:rPr>
      </w:pPr>
      <w:r w:rsidRPr="00351E18">
        <w:rPr>
          <w:b/>
          <w:bCs/>
          <w:i/>
          <w:color w:val="0000FF"/>
        </w:rPr>
        <w:t>Šajā sadaļā projekta iesniedzējs</w:t>
      </w:r>
      <w:r>
        <w:rPr>
          <w:i/>
          <w:color w:val="0000FF"/>
        </w:rPr>
        <w:t xml:space="preserve"> p</w:t>
      </w:r>
      <w:r w:rsidRPr="5680D3BE">
        <w:rPr>
          <w:i/>
          <w:iCs/>
          <w:color w:val="0000FF"/>
        </w:rPr>
        <w:t>rojekta iesniegšanas brīdī apstiprina visus obligātos apliecinājumus, tai skaitā arī:</w:t>
      </w:r>
    </w:p>
    <w:p w14:paraId="23D90AD3" w14:textId="77777777" w:rsidR="00002C4B" w:rsidRDefault="00002C4B" w:rsidP="00CF1C59">
      <w:pPr>
        <w:pStyle w:val="NormalWeb"/>
        <w:numPr>
          <w:ilvl w:val="0"/>
          <w:numId w:val="67"/>
        </w:numPr>
        <w:spacing w:before="0" w:beforeAutospacing="0" w:after="0" w:afterAutospacing="0"/>
        <w:jc w:val="both"/>
        <w:rPr>
          <w:i/>
          <w:iCs/>
          <w:color w:val="0000FF"/>
        </w:rPr>
      </w:pPr>
      <w:r w:rsidRPr="00853934">
        <w:rPr>
          <w:i/>
          <w:iCs/>
          <w:color w:val="0000FF"/>
        </w:rPr>
        <w:t>“Apliecinājums par dubultā finansējuma neesamību un projekta īstenošanas nosacījumu ievērošanu”</w:t>
      </w:r>
      <w:r>
        <w:rPr>
          <w:i/>
          <w:iCs/>
          <w:color w:val="0000FF"/>
        </w:rPr>
        <w:t>;</w:t>
      </w:r>
    </w:p>
    <w:p w14:paraId="5881074F" w14:textId="77777777" w:rsidR="00002C4B" w:rsidRPr="004A7794" w:rsidRDefault="00002C4B" w:rsidP="00CF1C59">
      <w:pPr>
        <w:pStyle w:val="NormalWeb"/>
        <w:numPr>
          <w:ilvl w:val="0"/>
          <w:numId w:val="67"/>
        </w:numPr>
        <w:jc w:val="both"/>
        <w:rPr>
          <w:i/>
          <w:iCs/>
          <w:color w:val="0000FF"/>
        </w:rPr>
      </w:pPr>
      <w:r>
        <w:rPr>
          <w:i/>
          <w:iCs/>
          <w:color w:val="0000FF"/>
        </w:rPr>
        <w:t>“</w:t>
      </w:r>
      <w:r w:rsidRPr="004A7794">
        <w:rPr>
          <w:i/>
          <w:iCs/>
          <w:color w:val="0000FF"/>
        </w:rPr>
        <w:t>Apliecinājums par informētību attiecībā uz interešu konflikta jautājumu regulējumu un to integrāciju iekšējās kontroles sistēmā”.</w:t>
      </w:r>
    </w:p>
    <w:p w14:paraId="6902468D" w14:textId="77777777" w:rsidR="00002C4B" w:rsidRDefault="00002C4B" w:rsidP="00002C4B">
      <w:pPr>
        <w:ind w:left="720"/>
        <w:jc w:val="center"/>
        <w:outlineLvl w:val="3"/>
        <w:rPr>
          <w:rFonts w:eastAsia="Times New Roman"/>
          <w:b/>
        </w:rPr>
      </w:pPr>
      <w:bookmarkStart w:id="108" w:name="_Hlk141708827"/>
      <w:r>
        <w:rPr>
          <w:rFonts w:eastAsia="Times New Roman"/>
          <w:b/>
        </w:rPr>
        <w:t>Apliecinājums par dubultā finansējuma neesamību un projekta īstenošanas nosacījumu ievērošanu</w:t>
      </w:r>
      <w:bookmarkEnd w:id="108"/>
    </w:p>
    <w:p w14:paraId="17597BCC" w14:textId="77777777" w:rsidR="00002C4B" w:rsidRPr="00483D47" w:rsidRDefault="00002C4B" w:rsidP="00002C4B">
      <w:pPr>
        <w:jc w:val="center"/>
        <w:rPr>
          <w:rFonts w:eastAsia="Times New Roman"/>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637"/>
      </w:tblGrid>
      <w:tr w:rsidR="00002C4B" w:rsidRPr="00483D47" w14:paraId="114C431B" w14:textId="77777777">
        <w:tc>
          <w:tcPr>
            <w:tcW w:w="5000" w:type="pct"/>
            <w:tcBorders>
              <w:top w:val="nil"/>
              <w:left w:val="nil"/>
              <w:bottom w:val="nil"/>
              <w:right w:val="nil"/>
            </w:tcBorders>
            <w:shd w:val="clear" w:color="auto" w:fill="FFFFFF"/>
            <w:vAlign w:val="center"/>
            <w:hideMark/>
          </w:tcPr>
          <w:p w14:paraId="5EEEFC27" w14:textId="77777777" w:rsidR="00002C4B" w:rsidRPr="00483D47" w:rsidRDefault="00002C4B">
            <w:pPr>
              <w:spacing w:before="195"/>
              <w:jc w:val="both"/>
              <w:rPr>
                <w:rFonts w:eastAsia="Times New Roman"/>
              </w:rPr>
            </w:pPr>
            <w:r w:rsidRPr="00483D47">
              <w:rPr>
                <w:rFonts w:eastAsia="Times New Roman"/>
              </w:rPr>
              <w:t xml:space="preserve">Manis </w:t>
            </w:r>
            <w:r w:rsidRPr="00483D47">
              <w:t>pārstāvētā projekta iesniedzēja un sadarbības partnera, ja tāds projektā ir paredzēts, vārdā apliecinu, ka:</w:t>
            </w:r>
          </w:p>
        </w:tc>
      </w:tr>
    </w:tbl>
    <w:p w14:paraId="35B71B9B" w14:textId="77777777" w:rsidR="00002C4B" w:rsidRPr="00483D47" w:rsidRDefault="00002C4B" w:rsidP="00CF1C59">
      <w:pPr>
        <w:numPr>
          <w:ilvl w:val="0"/>
          <w:numId w:val="70"/>
        </w:numPr>
        <w:shd w:val="clear" w:color="auto" w:fill="FFFFFF" w:themeFill="background1"/>
        <w:spacing w:before="100" w:beforeAutospacing="1" w:after="100" w:afterAutospacing="1" w:line="293" w:lineRule="atLeast"/>
        <w:contextualSpacing/>
        <w:jc w:val="both"/>
        <w:rPr>
          <w:rFonts w:eastAsia="Times New Roman"/>
          <w:color w:val="414142"/>
        </w:rPr>
      </w:pPr>
      <w:r w:rsidRPr="00483D47">
        <w:rPr>
          <w:rFonts w:eastAsia="Times New Roman"/>
        </w:rPr>
        <w:t xml:space="preserve">projekta iesniedzējs un tā sadarbības partneris, ja tāds projektā ir paredzēts, t. sk. </w:t>
      </w:r>
      <w:r w:rsidRPr="00483D47">
        <w:rPr>
          <w:rFonts w:eastAsia="Times New Roman"/>
          <w:shd w:val="clear" w:color="auto" w:fill="FFFFFF"/>
          <w:lang w:eastAsia="en-US"/>
        </w:rPr>
        <w:t>projekta iesniedzēja un sadarbības partnera, ja tāds projektā ir paredzēts, valdes vai padomes loceklis vai prokūrists, vai persona, kura ir pilnvarota pārstāvēt projekta iesniedzēju vai sadarbības partneri ar filiāli saistītās darbībās,</w:t>
      </w:r>
      <w:r w:rsidRPr="00483D47">
        <w:rPr>
          <w:rFonts w:eastAsia="Times New Roman"/>
        </w:rPr>
        <w:t xml:space="preserve"> neatbilst nevienam no </w:t>
      </w:r>
      <w:hyperlink r:id="rId91" w:history="1">
        <w:r w:rsidRPr="00483D47">
          <w:rPr>
            <w:rFonts w:eastAsia="Times New Roman"/>
            <w:color w:val="0000FF"/>
            <w:u w:val="single"/>
          </w:rPr>
          <w:t>Eiropas Savienības fondu 2021.–2027. gada plānošanas perioda vadības likuma</w:t>
        </w:r>
      </w:hyperlink>
      <w:r w:rsidRPr="00483D47">
        <w:rPr>
          <w:rFonts w:eastAsia="Times New Roman"/>
          <w:color w:val="414142"/>
        </w:rPr>
        <w:t xml:space="preserve"> </w:t>
      </w:r>
      <w:hyperlink r:id="rId92" w:anchor="p22" w:history="1">
        <w:r w:rsidRPr="00483D47">
          <w:rPr>
            <w:rFonts w:eastAsia="Times New Roman"/>
            <w:color w:val="0000FF"/>
            <w:u w:val="single"/>
          </w:rPr>
          <w:t>22. panta </w:t>
        </w:r>
      </w:hyperlink>
      <w:r w:rsidRPr="00483D47">
        <w:rPr>
          <w:rFonts w:eastAsia="Times New Roman"/>
        </w:rPr>
        <w:t>pirmajā daļā minētajiem projektu iesniedzēju izslēgšanas noteikumiem (nav attiecināms uz tiešās vai pastarpinātās pārvaldes iestādēm, atvasinātām publiskām personām, citām valsts iestādēm);</w:t>
      </w:r>
    </w:p>
    <w:p w14:paraId="4CAAD702" w14:textId="77777777" w:rsidR="00002C4B" w:rsidRPr="00483D47" w:rsidRDefault="00002C4B" w:rsidP="00CF1C59">
      <w:pPr>
        <w:numPr>
          <w:ilvl w:val="0"/>
          <w:numId w:val="70"/>
        </w:numPr>
        <w:shd w:val="clear" w:color="auto" w:fill="FFFFFF" w:themeFill="background1"/>
        <w:spacing w:before="100" w:beforeAutospacing="1" w:after="100" w:afterAutospacing="1" w:line="293" w:lineRule="atLeast"/>
        <w:contextualSpacing/>
        <w:jc w:val="both"/>
        <w:rPr>
          <w:rFonts w:eastAsia="Times New Roman"/>
          <w:color w:val="414142"/>
        </w:rPr>
      </w:pPr>
      <w:r w:rsidRPr="00483D47">
        <w:rPr>
          <w:rFonts w:eastAsia="Times New Roman"/>
        </w:rPr>
        <w:t>projekta iesniedzēja rīcībā ir pietiekami  finanšu resursi projekta īstenošanas nodrošināšanai pienācīgā apjomā (nav attiecināms uz valsts budžeta iestādēm);</w:t>
      </w:r>
    </w:p>
    <w:p w14:paraId="51074F6D" w14:textId="77777777" w:rsidR="00002C4B" w:rsidRPr="00483D47" w:rsidRDefault="00002C4B" w:rsidP="00CF1C59">
      <w:pPr>
        <w:numPr>
          <w:ilvl w:val="0"/>
          <w:numId w:val="70"/>
        </w:numPr>
        <w:shd w:val="clear" w:color="auto" w:fill="FFFFFF"/>
        <w:spacing w:before="100" w:beforeAutospacing="1" w:after="100" w:afterAutospacing="1" w:line="293" w:lineRule="atLeast"/>
        <w:contextualSpacing/>
        <w:jc w:val="both"/>
        <w:rPr>
          <w:rFonts w:eastAsia="Times New Roman"/>
        </w:rPr>
      </w:pPr>
      <w:r w:rsidRPr="00483D47">
        <w:rPr>
          <w:rFonts w:eastAsia="Times New Roman"/>
        </w:rPr>
        <w:t>projekta iesniegumā un tā pielikumos sniegtās ziņas atbilst patiesībai un projekta īstenošanai pieprasītais Eiropas Savienības fonda līdzfinansējums tiks izmantots saskaņā ar projekta iesniegumā noteikto;</w:t>
      </w:r>
    </w:p>
    <w:p w14:paraId="207EF16D" w14:textId="77777777" w:rsidR="00002C4B" w:rsidRPr="00483D47" w:rsidRDefault="00002C4B" w:rsidP="00CF1C59">
      <w:pPr>
        <w:numPr>
          <w:ilvl w:val="0"/>
          <w:numId w:val="70"/>
        </w:numPr>
        <w:shd w:val="clear" w:color="auto" w:fill="FFFFFF"/>
        <w:spacing w:before="100" w:beforeAutospacing="1" w:after="100" w:afterAutospacing="1" w:line="293" w:lineRule="atLeast"/>
        <w:contextualSpacing/>
        <w:jc w:val="both"/>
        <w:rPr>
          <w:rFonts w:eastAsia="Times New Roman"/>
        </w:rPr>
      </w:pPr>
      <w:r w:rsidRPr="00483D47">
        <w:rPr>
          <w:rFonts w:eastAsia="Times New Roman"/>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41009A7F" w14:textId="77777777" w:rsidR="00002C4B" w:rsidRPr="00483D47" w:rsidRDefault="00002C4B" w:rsidP="00CF1C59">
      <w:pPr>
        <w:numPr>
          <w:ilvl w:val="0"/>
          <w:numId w:val="70"/>
        </w:numPr>
        <w:shd w:val="clear" w:color="auto" w:fill="FFFFFF"/>
        <w:spacing w:before="100" w:beforeAutospacing="1" w:after="100" w:afterAutospacing="1" w:line="293" w:lineRule="atLeast"/>
        <w:contextualSpacing/>
        <w:jc w:val="both"/>
        <w:rPr>
          <w:rFonts w:eastAsia="Times New Roman"/>
        </w:rPr>
      </w:pPr>
      <w:r w:rsidRPr="00483D47">
        <w:rPr>
          <w:rFonts w:eastAsia="Times New Roman"/>
        </w:rPr>
        <w:t xml:space="preserve">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w:t>
      </w:r>
      <w:r w:rsidRPr="00483D47">
        <w:rPr>
          <w:rFonts w:eastAsia="Times New Roman"/>
        </w:rPr>
        <w:lastRenderedPageBreak/>
        <w:t>projekta iesnieguma apstiprināšanas gadījumā šis projekta iesniegums un tajā minētās plānotās darbības netiks iesniegtas finansēšanai/līdzfinansēšanai no citiem finanšu avotiem;</w:t>
      </w:r>
    </w:p>
    <w:p w14:paraId="4F33C0F1" w14:textId="77777777" w:rsidR="00002C4B" w:rsidRPr="00483D47" w:rsidRDefault="00002C4B" w:rsidP="00CF1C59">
      <w:pPr>
        <w:numPr>
          <w:ilvl w:val="0"/>
          <w:numId w:val="70"/>
        </w:numPr>
        <w:shd w:val="clear" w:color="auto" w:fill="FFFFFF"/>
        <w:spacing w:before="100" w:beforeAutospacing="1" w:after="100" w:afterAutospacing="1" w:line="293" w:lineRule="atLeast"/>
        <w:contextualSpacing/>
        <w:jc w:val="both"/>
        <w:rPr>
          <w:rFonts w:eastAsia="Times New Roman"/>
        </w:rPr>
      </w:pPr>
      <w:r w:rsidRPr="00483D47">
        <w:rPr>
          <w:rFonts w:eastAsia="Times New Roman"/>
        </w:rPr>
        <w:t>projekta iesniegumam pievienotie dokumentu atvasinājumi, ja tādi ir pievienoti, atbilst manā rīcībā esošiem dokumentu oriģināliem;</w:t>
      </w:r>
    </w:p>
    <w:p w14:paraId="0F7DD058" w14:textId="77777777" w:rsidR="00002C4B" w:rsidRPr="00483D47" w:rsidRDefault="00002C4B" w:rsidP="00CF1C59">
      <w:pPr>
        <w:numPr>
          <w:ilvl w:val="0"/>
          <w:numId w:val="70"/>
        </w:numPr>
        <w:shd w:val="clear" w:color="auto" w:fill="FFFFFF"/>
        <w:spacing w:before="100" w:beforeAutospacing="1" w:after="100" w:afterAutospacing="1" w:line="293" w:lineRule="atLeast"/>
        <w:contextualSpacing/>
        <w:jc w:val="both"/>
        <w:rPr>
          <w:rFonts w:eastAsia="Times New Roman"/>
        </w:rPr>
      </w:pPr>
      <w:r w:rsidRPr="00483D47">
        <w:rPr>
          <w:rFonts w:eastAsia="Times New Roman"/>
        </w:rPr>
        <w:t>projekta iesniegumam pievienoto dokumentu tulkojumi, ja tādi ir pievienoti, ir pareizi;</w:t>
      </w:r>
    </w:p>
    <w:p w14:paraId="68AE7DEF" w14:textId="77777777" w:rsidR="00002C4B" w:rsidRPr="00483D47" w:rsidRDefault="00002C4B" w:rsidP="00CF1C59">
      <w:pPr>
        <w:numPr>
          <w:ilvl w:val="0"/>
          <w:numId w:val="70"/>
        </w:numPr>
        <w:shd w:val="clear" w:color="auto" w:fill="FFFFFF"/>
        <w:spacing w:before="100" w:beforeAutospacing="1" w:after="100" w:afterAutospacing="1" w:line="293" w:lineRule="atLeast"/>
        <w:contextualSpacing/>
        <w:jc w:val="both"/>
        <w:rPr>
          <w:rFonts w:eastAsia="Times New Roman"/>
        </w:rPr>
      </w:pPr>
      <w:r w:rsidRPr="00483D47">
        <w:rPr>
          <w:rFonts w:eastAsia="Times New Roman"/>
        </w:rPr>
        <w:t>esmu iepazinies(-</w:t>
      </w:r>
      <w:proofErr w:type="spellStart"/>
      <w:r w:rsidRPr="00483D47">
        <w:rPr>
          <w:rFonts w:eastAsia="Times New Roman"/>
        </w:rPr>
        <w:t>usies</w:t>
      </w:r>
      <w:proofErr w:type="spellEnd"/>
      <w:r w:rsidRPr="00483D47">
        <w:rPr>
          <w:rFonts w:eastAsia="Times New Roman"/>
        </w:rPr>
        <w:t>), ar attiecīgā Eiropas Savienības fonda specifiskā atbalsta mērķa, tā pasākuma vai atlases kārtas nosacījumiem un atlases nolikumā noteiktajām prasībām;</w:t>
      </w:r>
    </w:p>
    <w:p w14:paraId="09221BFC" w14:textId="77777777" w:rsidR="00002C4B" w:rsidRPr="00483D47" w:rsidRDefault="00002C4B" w:rsidP="00CF1C59">
      <w:pPr>
        <w:numPr>
          <w:ilvl w:val="0"/>
          <w:numId w:val="70"/>
        </w:numPr>
        <w:shd w:val="clear" w:color="auto" w:fill="FFFFFF"/>
        <w:spacing w:before="100" w:beforeAutospacing="1" w:after="100" w:afterAutospacing="1" w:line="293" w:lineRule="atLeast"/>
        <w:contextualSpacing/>
        <w:jc w:val="both"/>
        <w:rPr>
          <w:rFonts w:eastAsia="Times New Roman"/>
        </w:rPr>
      </w:pPr>
      <w:r w:rsidRPr="00483D47">
        <w:rPr>
          <w:rFonts w:eastAsia="Times New Roman"/>
        </w:rPr>
        <w:t>piekrītu projekta iesniegumā norādīto datu apstrādei Kohēzijas politikas fondu vadības informācijas sistēmā un to nodošanai citām valsts informācijas sistēmām, institūcijām.</w:t>
      </w:r>
    </w:p>
    <w:p w14:paraId="7C984412" w14:textId="77777777" w:rsidR="00002C4B" w:rsidRPr="00483D47" w:rsidRDefault="00002C4B" w:rsidP="00002C4B">
      <w:pPr>
        <w:shd w:val="clear" w:color="auto" w:fill="FFFFFF"/>
        <w:spacing w:before="100" w:beforeAutospacing="1" w:after="100" w:afterAutospacing="1" w:line="293" w:lineRule="atLeast"/>
        <w:ind w:firstLine="300"/>
        <w:jc w:val="both"/>
        <w:rPr>
          <w:rFonts w:eastAsia="Times New Roman"/>
        </w:rPr>
      </w:pPr>
      <w:r w:rsidRPr="00483D47">
        <w:rPr>
          <w:rFonts w:eastAsia="Times New Roman"/>
        </w:rPr>
        <w:t>Apzinos, ka:</w:t>
      </w:r>
    </w:p>
    <w:p w14:paraId="78786936" w14:textId="77777777" w:rsidR="00002C4B" w:rsidRPr="00483D47" w:rsidRDefault="00002C4B" w:rsidP="00CF1C59">
      <w:pPr>
        <w:numPr>
          <w:ilvl w:val="0"/>
          <w:numId w:val="71"/>
        </w:numPr>
        <w:shd w:val="clear" w:color="auto" w:fill="FFFFFF" w:themeFill="background1"/>
        <w:spacing w:before="100" w:beforeAutospacing="1" w:after="100" w:afterAutospacing="1" w:line="293" w:lineRule="atLeast"/>
        <w:contextualSpacing/>
        <w:jc w:val="both"/>
        <w:rPr>
          <w:rFonts w:eastAsia="Times New Roman"/>
        </w:rPr>
      </w:pPr>
      <w:r w:rsidRPr="00483D47">
        <w:rPr>
          <w:rFonts w:eastAsia="Times New Roman"/>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3E69346E" w14:textId="77777777" w:rsidR="00002C4B" w:rsidRPr="00483D47" w:rsidRDefault="00002C4B" w:rsidP="00CF1C59">
      <w:pPr>
        <w:numPr>
          <w:ilvl w:val="0"/>
          <w:numId w:val="71"/>
        </w:numPr>
        <w:shd w:val="clear" w:color="auto" w:fill="FFFFFF"/>
        <w:spacing w:before="100" w:beforeAutospacing="1" w:after="100" w:afterAutospacing="1" w:line="293" w:lineRule="atLeast"/>
        <w:contextualSpacing/>
        <w:jc w:val="both"/>
        <w:rPr>
          <w:rFonts w:eastAsia="Times New Roman"/>
        </w:rPr>
      </w:pPr>
      <w:r w:rsidRPr="00483D47">
        <w:rPr>
          <w:rFonts w:eastAsia="Times New Roman"/>
        </w:rPr>
        <w:t>projekta izmaksu pieauguma gadījumā projekta iesniedzējs sedz visas izmaksas, kas var rasties izmaksu svārstību rezultātā;</w:t>
      </w:r>
    </w:p>
    <w:p w14:paraId="650D2485" w14:textId="77777777" w:rsidR="00002C4B" w:rsidRPr="00483D47" w:rsidRDefault="00002C4B" w:rsidP="00CF1C59">
      <w:pPr>
        <w:numPr>
          <w:ilvl w:val="0"/>
          <w:numId w:val="71"/>
        </w:numPr>
        <w:shd w:val="clear" w:color="auto" w:fill="FFFFFF"/>
        <w:spacing w:before="100" w:beforeAutospacing="1" w:after="100" w:afterAutospacing="1" w:line="293" w:lineRule="atLeast"/>
        <w:contextualSpacing/>
        <w:jc w:val="both"/>
        <w:rPr>
          <w:rFonts w:eastAsia="Times New Roman"/>
        </w:rPr>
      </w:pPr>
      <w:r w:rsidRPr="00483D47">
        <w:rPr>
          <w:rFonts w:eastAsia="Times New Roman"/>
        </w:rPr>
        <w:t>projekts būs jāīsteno saskaņā ar projekta iesniegumā paredzētajām darbībām un rezultāti jāuztur atbilstoši projekta iesniegumā minētajam;</w:t>
      </w:r>
    </w:p>
    <w:p w14:paraId="443EE3E0" w14:textId="77777777" w:rsidR="00002C4B" w:rsidRPr="00483D47" w:rsidRDefault="00002C4B" w:rsidP="00CF1C59">
      <w:pPr>
        <w:numPr>
          <w:ilvl w:val="0"/>
          <w:numId w:val="71"/>
        </w:numPr>
        <w:shd w:val="clear" w:color="auto" w:fill="FFFFFF"/>
        <w:spacing w:before="100" w:beforeAutospacing="1" w:after="100" w:afterAutospacing="1" w:line="293" w:lineRule="atLeast"/>
        <w:contextualSpacing/>
        <w:jc w:val="both"/>
        <w:rPr>
          <w:rFonts w:eastAsia="Times New Roman"/>
        </w:rPr>
      </w:pPr>
      <w:r w:rsidRPr="00483D47">
        <w:rPr>
          <w:rFonts w:eastAsia="Times New Roman"/>
        </w:rPr>
        <w:t>nepatiesas apliecinājumā sniegtās informācijas gadījumā normatīvajos aktos noteiktās sankcijas var tikt uzsāktas gan pret mani, gan arī pret manis pārstāvēto juridisko personu – projekta iesniedzēju.</w:t>
      </w:r>
    </w:p>
    <w:p w14:paraId="3BB8CEE2" w14:textId="77777777" w:rsidR="00002C4B" w:rsidRPr="00483D47" w:rsidRDefault="00002C4B" w:rsidP="00002C4B">
      <w:pPr>
        <w:jc w:val="center"/>
        <w:rPr>
          <w:rFonts w:eastAsia="Times New Roman"/>
          <w:b/>
        </w:rPr>
      </w:pPr>
    </w:p>
    <w:p w14:paraId="3BE58B05" w14:textId="77777777" w:rsidR="00002C4B" w:rsidRPr="00483D47" w:rsidRDefault="00002C4B" w:rsidP="00002C4B">
      <w:pPr>
        <w:rPr>
          <w:rFonts w:eastAsia="Yu Mincho"/>
          <w:color w:val="000000" w:themeColor="text1"/>
        </w:rPr>
      </w:pPr>
    </w:p>
    <w:p w14:paraId="70130D44" w14:textId="77777777" w:rsidR="00002C4B" w:rsidRPr="00483D47" w:rsidRDefault="00002C4B" w:rsidP="00002C4B">
      <w:pPr>
        <w:rPr>
          <w:rFonts w:eastAsia="Yu Mincho"/>
          <w:color w:val="000000" w:themeColor="text1"/>
        </w:rPr>
      </w:pPr>
    </w:p>
    <w:p w14:paraId="25F0CA5D" w14:textId="77777777" w:rsidR="00002C4B" w:rsidRPr="00483D47" w:rsidRDefault="00002C4B" w:rsidP="00002C4B">
      <w:pPr>
        <w:spacing w:after="120"/>
        <w:ind w:left="851" w:hanging="567"/>
        <w:jc w:val="center"/>
        <w:rPr>
          <w:rFonts w:eastAsia="Times New Roman"/>
          <w:b/>
        </w:rPr>
      </w:pPr>
      <w:bookmarkStart w:id="109" w:name="_Hlk146791306"/>
      <w:r w:rsidRPr="00483D47">
        <w:rPr>
          <w:b/>
        </w:rPr>
        <w:t xml:space="preserve">Apliecinājums par informētību attiecībā uz interešu konflikta jautājumu regulējumu </w:t>
      </w:r>
    </w:p>
    <w:p w14:paraId="2190118D" w14:textId="77777777" w:rsidR="00002C4B" w:rsidRPr="00483D47" w:rsidRDefault="00002C4B" w:rsidP="00002C4B">
      <w:pPr>
        <w:spacing w:after="120"/>
        <w:ind w:left="851" w:hanging="567"/>
        <w:jc w:val="center"/>
        <w:rPr>
          <w:b/>
          <w:bCs/>
          <w:i/>
          <w:iCs/>
        </w:rPr>
      </w:pPr>
      <w:r w:rsidRPr="00483D47">
        <w:rPr>
          <w:b/>
          <w:bCs/>
        </w:rPr>
        <w:t>un to integrāciju iekšējās kontroles sistēmā</w:t>
      </w:r>
    </w:p>
    <w:bookmarkEnd w:id="109"/>
    <w:p w14:paraId="2EFE17CE" w14:textId="77777777" w:rsidR="00002C4B" w:rsidRPr="00483D47" w:rsidRDefault="00002C4B" w:rsidP="00002C4B">
      <w:pPr>
        <w:spacing w:after="120"/>
        <w:ind w:left="567" w:hanging="567"/>
        <w:rPr>
          <w:b/>
          <w:i/>
          <w:color w:val="FF0000"/>
        </w:rPr>
      </w:pPr>
    </w:p>
    <w:p w14:paraId="64E3FB8C" w14:textId="77777777" w:rsidR="00002C4B" w:rsidRPr="00483D47" w:rsidRDefault="00002C4B" w:rsidP="00002C4B">
      <w:pPr>
        <w:tabs>
          <w:tab w:val="left" w:pos="0"/>
        </w:tabs>
        <w:rPr>
          <w:rFonts w:eastAsia="Times New Roman"/>
          <w:sz w:val="22"/>
          <w:shd w:val="clear" w:color="auto" w:fill="FFFFFF"/>
          <w:lang w:eastAsia="en-US"/>
        </w:rPr>
      </w:pPr>
      <w:r w:rsidRPr="00483D47">
        <w:t>apliecinu</w:t>
      </w:r>
      <w:r w:rsidRPr="00483D47">
        <w:rPr>
          <w:rFonts w:eastAsia="Times New Roman"/>
        </w:rPr>
        <w:t>, ka</w:t>
      </w:r>
      <w:r w:rsidRPr="00483D47">
        <w:rPr>
          <w:shd w:val="clear" w:color="auto" w:fill="FFFFFF"/>
        </w:rPr>
        <w:t>:</w:t>
      </w:r>
    </w:p>
    <w:p w14:paraId="19360F2A" w14:textId="047DCBCA" w:rsidR="00002C4B" w:rsidRPr="00483D47" w:rsidRDefault="00002C4B" w:rsidP="00CF1C59">
      <w:pPr>
        <w:numPr>
          <w:ilvl w:val="0"/>
          <w:numId w:val="68"/>
        </w:numPr>
        <w:spacing w:after="120" w:line="252" w:lineRule="auto"/>
        <w:ind w:left="426"/>
        <w:contextualSpacing/>
        <w:jc w:val="both"/>
        <w:rPr>
          <w:rFonts w:eastAsia="Times New Roman"/>
        </w:rPr>
      </w:pPr>
      <w:r w:rsidRPr="00483D47">
        <w:rPr>
          <w:rFonts w:eastAsia="Times New Roman"/>
        </w:rPr>
        <w:t xml:space="preserve">esmu informēts(-a) par </w:t>
      </w:r>
      <w:r w:rsidRPr="00483D47">
        <w:rPr>
          <w:rFonts w:eastAsia="Times New Roman"/>
          <w:b/>
          <w:bCs/>
        </w:rPr>
        <w:t xml:space="preserve">Eiropas Parlamenta un Padomes </w:t>
      </w:r>
      <w:ins w:id="110" w:author="Liene Dorbe" w:date="2025-01-21T10:54:00Z" w16du:dateUtc="2025-01-21T08:54:00Z">
        <w:r w:rsidR="00445638" w:rsidRPr="00195331">
          <w:rPr>
            <w:rFonts w:eastAsia="Times New Roman"/>
            <w:b/>
            <w:bCs/>
          </w:rPr>
          <w:t>Regula</w:t>
        </w:r>
        <w:r w:rsidR="00445638">
          <w:rPr>
            <w:rFonts w:eastAsia="Times New Roman"/>
            <w:b/>
            <w:bCs/>
          </w:rPr>
          <w:t>s</w:t>
        </w:r>
        <w:r w:rsidR="00445638" w:rsidRPr="00195331">
          <w:rPr>
            <w:rFonts w:eastAsia="Times New Roman"/>
            <w:b/>
            <w:bCs/>
          </w:rPr>
          <w:t xml:space="preserve"> (ES, Euratom) 2024/2509 (2024. gada 23. septembris) par finanšu noteikumiem, ko piemēro Savienības vispārējam budžetam (pārstrādāta redakcija)</w:t>
        </w:r>
        <w:r w:rsidR="00445638">
          <w:rPr>
            <w:rFonts w:eastAsia="Times New Roman"/>
            <w:b/>
            <w:bCs/>
          </w:rPr>
          <w:t xml:space="preserve"> </w:t>
        </w:r>
      </w:ins>
      <w:del w:id="111" w:author="Liene Dorbe" w:date="2025-01-21T10:54:00Z" w16du:dateUtc="2025-01-21T08:54:00Z">
        <w:r w:rsidRPr="00483D47" w:rsidDel="00445638">
          <w:rPr>
            <w:rFonts w:eastAsia="Times New Roman"/>
            <w:b/>
            <w:bCs/>
          </w:rPr>
          <w:delText>2018. gada 18. jūlija Regulas (ES, Euratom) 2018/1046</w:delText>
        </w:r>
        <w:r w:rsidRPr="00483D47" w:rsidDel="00445638">
          <w:rPr>
            <w:rFonts w:eastAsia="Times New Roman"/>
          </w:rPr>
          <w:delTex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w:delText>
        </w:r>
      </w:del>
      <w:r w:rsidRPr="00483D47">
        <w:rPr>
          <w:rFonts w:eastAsia="Times New Roman"/>
        </w:rPr>
        <w:t xml:space="preserve">(turpmāk – Finanšu regula), </w:t>
      </w:r>
      <w:r w:rsidRPr="00483D47">
        <w:rPr>
          <w:rFonts w:eastAsia="Times New Roman"/>
          <w:b/>
          <w:bCs/>
        </w:rPr>
        <w:t>Eiropas Parlamenta un Padomes 2014. gada 26. februāra Direktīvas Nr. 2014/24/ES</w:t>
      </w:r>
      <w:r w:rsidRPr="00483D47">
        <w:rPr>
          <w:rFonts w:eastAsia="Times New Roman"/>
        </w:rPr>
        <w:t xml:space="preserve"> par publisko iepirkumu un ar ko atceļ Direktīvu 2004/18/EK, </w:t>
      </w:r>
      <w:r w:rsidRPr="00483D47">
        <w:rPr>
          <w:rFonts w:eastAsia="Times New Roman"/>
          <w:b/>
          <w:bCs/>
        </w:rPr>
        <w:t>likuma “Par interešu konflikta novēršanu valsts amatpersonu darbībā”</w:t>
      </w:r>
      <w:r w:rsidRPr="00483D47">
        <w:rPr>
          <w:rFonts w:eastAsia="Times New Roman"/>
        </w:rPr>
        <w:t xml:space="preserve"> un </w:t>
      </w:r>
      <w:r w:rsidRPr="00483D47">
        <w:rPr>
          <w:rFonts w:eastAsia="Times New Roman"/>
          <w:b/>
          <w:bCs/>
        </w:rPr>
        <w:t>Eiropas Komisijas paziņojuma Nr. C/2021/2119</w:t>
      </w:r>
      <w:r w:rsidRPr="00483D47">
        <w:rPr>
          <w:rFonts w:eastAsia="Times New Roman"/>
        </w:rPr>
        <w:t xml:space="preserve"> “Norādījumi par izvairīšanos no interešu konfliktiem un to pārvaldību saskaņā ar Finanšu regulu 2021/C 121/01” prasībām un apņemos tās ievērot;</w:t>
      </w:r>
    </w:p>
    <w:p w14:paraId="49F087E9" w14:textId="77777777" w:rsidR="00002C4B" w:rsidRPr="00483D47" w:rsidRDefault="00002C4B" w:rsidP="00CF1C59">
      <w:pPr>
        <w:numPr>
          <w:ilvl w:val="0"/>
          <w:numId w:val="68"/>
        </w:numPr>
        <w:spacing w:after="120" w:line="252" w:lineRule="auto"/>
        <w:ind w:left="426"/>
        <w:contextualSpacing/>
        <w:jc w:val="both"/>
        <w:rPr>
          <w:rFonts w:eastAsia="Times New Roman"/>
        </w:rPr>
      </w:pPr>
      <w:r w:rsidRPr="00483D47">
        <w:rPr>
          <w:rFonts w:eastAsia="Times New Roman"/>
        </w:rPr>
        <w:t>organizācijā ir izveidota iekšējās kontroles sistēma korupcijas un interešu konflikta riska novēršanai publiskas personas institūcijā atbilstoši Ministru kabineta 2017. gada 17. oktobra noteikumu Nr. 630</w:t>
      </w:r>
      <w:r w:rsidRPr="00483D47">
        <w:rPr>
          <w:rFonts w:eastAsia="Times New Roman"/>
          <w:vertAlign w:val="superscript"/>
        </w:rPr>
        <w:t xml:space="preserve"> </w:t>
      </w:r>
      <w:r w:rsidRPr="00483D47">
        <w:rPr>
          <w:rFonts w:eastAsia="Times New Roman"/>
        </w:rPr>
        <w:t>“Noteikumi par iekšējās kontroles sistēmas pamatprasībām korupcijas un interešu konflikta riska novēršanai publiskas personas institūcijā” prasībām, kas sevī ietver arī:</w:t>
      </w:r>
    </w:p>
    <w:p w14:paraId="2B9AE4B1" w14:textId="77777777" w:rsidR="00002C4B" w:rsidRPr="00483D47" w:rsidRDefault="00002C4B" w:rsidP="00CF1C59">
      <w:pPr>
        <w:numPr>
          <w:ilvl w:val="0"/>
          <w:numId w:val="69"/>
        </w:numPr>
        <w:spacing w:after="120" w:line="252" w:lineRule="auto"/>
        <w:ind w:hanging="295"/>
        <w:contextualSpacing/>
        <w:jc w:val="both"/>
        <w:rPr>
          <w:rFonts w:eastAsia="Times New Roman"/>
        </w:rPr>
      </w:pPr>
      <w:r w:rsidRPr="00483D47">
        <w:rPr>
          <w:rFonts w:eastAsia="Times New Roman"/>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p>
    <w:p w14:paraId="7044151E" w14:textId="77777777" w:rsidR="00002C4B" w:rsidRPr="00483D47" w:rsidRDefault="00002C4B" w:rsidP="00CF1C59">
      <w:pPr>
        <w:numPr>
          <w:ilvl w:val="0"/>
          <w:numId w:val="69"/>
        </w:numPr>
        <w:spacing w:after="120" w:line="252" w:lineRule="auto"/>
        <w:ind w:hanging="295"/>
        <w:contextualSpacing/>
        <w:jc w:val="both"/>
        <w:rPr>
          <w:rFonts w:eastAsia="Times New Roman"/>
        </w:rPr>
      </w:pPr>
      <w:r w:rsidRPr="00483D47">
        <w:rPr>
          <w:rFonts w:ascii="Calibri" w:eastAsia="Times New Roman" w:hAnsi="Calibri" w:cs="Calibri"/>
          <w:i/>
          <w:iCs/>
          <w:sz w:val="22"/>
          <w:szCs w:val="22"/>
          <w:lang w:eastAsia="en-US"/>
        </w:rPr>
        <w:t xml:space="preserve"> </w:t>
      </w:r>
      <w:r w:rsidRPr="00483D47">
        <w:rPr>
          <w:rFonts w:eastAsia="Times New Roman"/>
          <w:lang w:eastAsia="en-US"/>
        </w:rPr>
        <w:t>pasākumus krāpšanas un korupcijas risku novēršanai</w:t>
      </w:r>
      <w:r w:rsidRPr="00483D47">
        <w:rPr>
          <w:rFonts w:eastAsia="Times New Roman"/>
        </w:rPr>
        <w:t>;</w:t>
      </w:r>
    </w:p>
    <w:p w14:paraId="7EEB104A" w14:textId="77777777" w:rsidR="00002C4B" w:rsidRPr="00483D47" w:rsidRDefault="00002C4B" w:rsidP="00CF1C59">
      <w:pPr>
        <w:numPr>
          <w:ilvl w:val="0"/>
          <w:numId w:val="69"/>
        </w:numPr>
        <w:spacing w:after="120" w:line="252" w:lineRule="auto"/>
        <w:ind w:hanging="295"/>
        <w:contextualSpacing/>
        <w:jc w:val="both"/>
        <w:rPr>
          <w:rFonts w:eastAsia="Times New Roman"/>
        </w:rPr>
      </w:pPr>
      <w:r w:rsidRPr="00483D47">
        <w:rPr>
          <w:rFonts w:eastAsia="Times New Roman"/>
        </w:rPr>
        <w:lastRenderedPageBreak/>
        <w:t>iekšējās informācijas aprites un komunikācijas pasākumus par interešu konflikta, krāpšanas un korupcijas riska novēršanu;</w:t>
      </w:r>
    </w:p>
    <w:p w14:paraId="1ADCD268" w14:textId="77777777" w:rsidR="00002C4B" w:rsidRPr="00483D47" w:rsidRDefault="00002C4B" w:rsidP="00CF1C59">
      <w:pPr>
        <w:numPr>
          <w:ilvl w:val="0"/>
          <w:numId w:val="69"/>
        </w:numPr>
        <w:spacing w:after="120" w:line="252" w:lineRule="auto"/>
        <w:ind w:hanging="295"/>
        <w:contextualSpacing/>
        <w:jc w:val="both"/>
        <w:rPr>
          <w:rFonts w:eastAsia="Times New Roman"/>
        </w:rPr>
      </w:pPr>
      <w:r w:rsidRPr="00483D47">
        <w:rPr>
          <w:rFonts w:eastAsia="Times New Roman"/>
        </w:rPr>
        <w:t>ētikas kodeksu;</w:t>
      </w:r>
    </w:p>
    <w:p w14:paraId="2480AC6F" w14:textId="77777777" w:rsidR="00002C4B" w:rsidRPr="00483D47" w:rsidRDefault="00002C4B" w:rsidP="00CF1C59">
      <w:pPr>
        <w:numPr>
          <w:ilvl w:val="0"/>
          <w:numId w:val="69"/>
        </w:numPr>
        <w:spacing w:after="120" w:line="252" w:lineRule="auto"/>
        <w:ind w:hanging="295"/>
        <w:contextualSpacing/>
        <w:jc w:val="both"/>
        <w:rPr>
          <w:rFonts w:eastAsia="Times New Roman"/>
        </w:rPr>
      </w:pPr>
      <w:r w:rsidRPr="00483D47">
        <w:rPr>
          <w:rFonts w:eastAsia="Times New Roman"/>
        </w:rPr>
        <w:t xml:space="preserve">kārtību, kā darbiniekiem ir jārīkojas gadījumā, ja tie vēlas ziņot par iespējamiem pārkāpumiem (tai skaitā iespējamām </w:t>
      </w:r>
      <w:proofErr w:type="spellStart"/>
      <w:r w:rsidRPr="00483D47">
        <w:rPr>
          <w:rFonts w:eastAsia="Times New Roman"/>
        </w:rPr>
        <w:t>koruptīvām</w:t>
      </w:r>
      <w:proofErr w:type="spellEnd"/>
      <w:r w:rsidRPr="00483D47">
        <w:rPr>
          <w:rFonts w:eastAsia="Times New Roman"/>
        </w:rPr>
        <w:t xml:space="preserve"> darbībām), ietverot pasākumus, lai nodrošinātu ziņotāja anonimitāti un aizsardzību;</w:t>
      </w:r>
    </w:p>
    <w:p w14:paraId="7763F131" w14:textId="77777777" w:rsidR="00002C4B" w:rsidRPr="00483D47" w:rsidRDefault="00002C4B" w:rsidP="00CF1C59">
      <w:pPr>
        <w:numPr>
          <w:ilvl w:val="0"/>
          <w:numId w:val="69"/>
        </w:numPr>
        <w:spacing w:after="120" w:line="252" w:lineRule="auto"/>
        <w:ind w:hanging="295"/>
        <w:contextualSpacing/>
        <w:jc w:val="both"/>
        <w:rPr>
          <w:rFonts w:eastAsia="Times New Roman"/>
        </w:rPr>
      </w:pPr>
      <w:r w:rsidRPr="00483D47">
        <w:rPr>
          <w:rFonts w:eastAsia="Times New Roman"/>
        </w:rPr>
        <w:t>pasākumus aizliegto vienošanos riska kontrolei;</w:t>
      </w:r>
    </w:p>
    <w:p w14:paraId="5028E0F5" w14:textId="77777777" w:rsidR="00002C4B" w:rsidRPr="00483D47" w:rsidRDefault="00002C4B" w:rsidP="00CF1C59">
      <w:pPr>
        <w:numPr>
          <w:ilvl w:val="0"/>
          <w:numId w:val="69"/>
        </w:numPr>
        <w:spacing w:after="120" w:line="252" w:lineRule="auto"/>
        <w:ind w:hanging="295"/>
        <w:contextualSpacing/>
        <w:jc w:val="both"/>
        <w:rPr>
          <w:rFonts w:eastAsia="Times New Roman"/>
        </w:rPr>
      </w:pPr>
      <w:r w:rsidRPr="00483D47">
        <w:rPr>
          <w:rFonts w:eastAsia="Times New Roman"/>
        </w:rPr>
        <w:t>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p>
    <w:p w14:paraId="4B4AF018" w14:textId="77777777" w:rsidR="00002C4B" w:rsidRPr="00483D47" w:rsidRDefault="00002C4B" w:rsidP="00CF1C59">
      <w:pPr>
        <w:numPr>
          <w:ilvl w:val="0"/>
          <w:numId w:val="69"/>
        </w:numPr>
        <w:spacing w:after="120" w:line="252" w:lineRule="auto"/>
        <w:ind w:hanging="295"/>
        <w:contextualSpacing/>
        <w:jc w:val="both"/>
        <w:rPr>
          <w:rFonts w:eastAsia="Times New Roman"/>
        </w:rPr>
      </w:pPr>
      <w:r w:rsidRPr="00483D47">
        <w:rPr>
          <w:rFonts w:eastAsia="Times New Roman"/>
        </w:rPr>
        <w:t>trauksmes celšanas sistēmu;</w:t>
      </w:r>
    </w:p>
    <w:p w14:paraId="14E9A170" w14:textId="77777777" w:rsidR="00002C4B" w:rsidRPr="00483D47" w:rsidRDefault="00002C4B" w:rsidP="00CF1C59">
      <w:pPr>
        <w:numPr>
          <w:ilvl w:val="0"/>
          <w:numId w:val="69"/>
        </w:numPr>
        <w:spacing w:after="120" w:line="252" w:lineRule="auto"/>
        <w:ind w:left="993" w:hanging="284"/>
        <w:contextualSpacing/>
        <w:jc w:val="both"/>
        <w:rPr>
          <w:rFonts w:eastAsia="Times New Roman"/>
        </w:rPr>
      </w:pPr>
      <w:r w:rsidRPr="00483D47">
        <w:rPr>
          <w:rFonts w:eastAsia="Times New Roman"/>
        </w:rPr>
        <w:t>procedūru disciplināratbildības piemērošanai;</w:t>
      </w:r>
    </w:p>
    <w:p w14:paraId="61E2FB8F" w14:textId="77777777" w:rsidR="00002C4B" w:rsidRPr="00483D47" w:rsidRDefault="00002C4B" w:rsidP="00CF1C59">
      <w:pPr>
        <w:numPr>
          <w:ilvl w:val="0"/>
          <w:numId w:val="69"/>
        </w:numPr>
        <w:spacing w:after="120" w:line="252" w:lineRule="auto"/>
        <w:ind w:left="993" w:hanging="284"/>
        <w:contextualSpacing/>
        <w:jc w:val="both"/>
        <w:rPr>
          <w:rFonts w:eastAsia="Times New Roman"/>
        </w:rPr>
      </w:pPr>
      <w:r w:rsidRPr="00483D47">
        <w:rPr>
          <w:rFonts w:ascii="Calibri" w:eastAsia="Times New Roman" w:hAnsi="Calibri" w:cs="Calibri"/>
          <w:i/>
          <w:iCs/>
          <w:sz w:val="22"/>
          <w:szCs w:val="22"/>
          <w:lang w:eastAsia="en-US"/>
        </w:rPr>
        <w:t xml:space="preserve"> </w:t>
      </w:r>
      <w:r w:rsidRPr="00483D47">
        <w:rPr>
          <w:rFonts w:eastAsia="Times New Roman"/>
          <w:lang w:eastAsia="en-US"/>
        </w:rPr>
        <w:t>ziņošanas mehānismu kompetentajām iestādēm par potenciāliem administratīviem vai kriminālpārkāpumiem</w:t>
      </w:r>
      <w:r w:rsidRPr="00483D47">
        <w:rPr>
          <w:rFonts w:eastAsia="Times New Roman"/>
        </w:rPr>
        <w:t>.</w:t>
      </w:r>
    </w:p>
    <w:p w14:paraId="5E8E284E" w14:textId="77777777" w:rsidR="00A337CD" w:rsidRPr="003830A1" w:rsidRDefault="00A337CD" w:rsidP="00F03616">
      <w:pPr>
        <w:pStyle w:val="Heading3"/>
        <w:spacing w:before="0" w:beforeAutospacing="0" w:after="0" w:afterAutospacing="0"/>
        <w:jc w:val="both"/>
        <w:rPr>
          <w:rFonts w:eastAsia="Times New Roman"/>
          <w:sz w:val="24"/>
          <w:szCs w:val="24"/>
        </w:rPr>
      </w:pPr>
    </w:p>
    <w:p w14:paraId="2980F851" w14:textId="76A20BB8" w:rsidR="009E54D4" w:rsidRPr="003830A1" w:rsidRDefault="00AC5142" w:rsidP="00F03616">
      <w:pPr>
        <w:pStyle w:val="Heading3"/>
        <w:spacing w:before="0" w:beforeAutospacing="0" w:after="0" w:afterAutospacing="0"/>
        <w:jc w:val="both"/>
        <w:rPr>
          <w:rFonts w:eastAsia="Times New Roman"/>
          <w:sz w:val="28"/>
          <w:szCs w:val="28"/>
        </w:rPr>
      </w:pPr>
      <w:r w:rsidRPr="003830A1">
        <w:rPr>
          <w:rFonts w:eastAsia="Times New Roman"/>
          <w:sz w:val="28"/>
          <w:szCs w:val="28"/>
        </w:rPr>
        <w:t>Apliecinājumi, ja attiecināms</w:t>
      </w:r>
      <w:ins w:id="112" w:author="Santa Ozola-Tīruma" w:date="2025-01-17T14:59:00Z" w16du:dateUtc="2025-01-17T12:59:00Z">
        <w:r w:rsidR="007C4A4A">
          <w:rPr>
            <w:rFonts w:eastAsia="Times New Roman"/>
            <w:sz w:val="28"/>
            <w:szCs w:val="28"/>
          </w:rPr>
          <w:t>:</w:t>
        </w:r>
      </w:ins>
    </w:p>
    <w:p w14:paraId="24B2E5EB" w14:textId="64AEF1B5" w:rsidR="007C62DD" w:rsidRPr="00005682" w:rsidRDefault="007C62DD" w:rsidP="007C62DD">
      <w:pPr>
        <w:spacing w:before="60" w:after="60"/>
        <w:jc w:val="both"/>
        <w:rPr>
          <w:i/>
          <w:iCs/>
          <w:color w:val="0000FF"/>
        </w:rPr>
      </w:pPr>
      <w:bookmarkStart w:id="113" w:name="_Hlk181961952"/>
      <w:r w:rsidRPr="00005682">
        <w:rPr>
          <w:b/>
          <w:bCs/>
          <w:i/>
          <w:color w:val="0000FF"/>
        </w:rPr>
        <w:t>Projekta iesniedzējs</w:t>
      </w:r>
      <w:r w:rsidRPr="00005682">
        <w:rPr>
          <w:rFonts w:eastAsia="Calibri"/>
          <w:i/>
          <w:iCs/>
          <w:color w:val="0000FF"/>
          <w:vertAlign w:val="superscript"/>
          <w:lang w:eastAsia="en-US"/>
        </w:rPr>
        <w:footnoteReference w:id="13"/>
      </w:r>
      <w:r w:rsidRPr="00005682">
        <w:rPr>
          <w:i/>
          <w:color w:val="0000FF"/>
        </w:rPr>
        <w:t xml:space="preserve"> p</w:t>
      </w:r>
      <w:r w:rsidRPr="00005682">
        <w:rPr>
          <w:i/>
          <w:iCs/>
          <w:color w:val="0000FF"/>
        </w:rPr>
        <w:t xml:space="preserve">rojekta iesniegšanas brīdī apstiprina apliecinājumu, ja </w:t>
      </w:r>
      <w:r w:rsidRPr="00005682">
        <w:rPr>
          <w:rFonts w:eastAsia="Calibri"/>
          <w:i/>
          <w:iCs/>
          <w:color w:val="0000FF"/>
          <w:lang w:eastAsia="en-US"/>
        </w:rPr>
        <w:t>projekta ietvaros tas īsteno ar komercdarbības atbalstu saistītas darbības, t.i., darbības, kurām piemērojami MK noteikumu 52., 53., 54., 55., 66. un 67. punkta nosacījumi.</w:t>
      </w:r>
    </w:p>
    <w:bookmarkEnd w:id="113"/>
    <w:p w14:paraId="12876E43" w14:textId="77777777" w:rsidR="004909D6" w:rsidRDefault="004909D6" w:rsidP="007C62DD">
      <w:pPr>
        <w:spacing w:before="60" w:after="60"/>
        <w:jc w:val="both"/>
        <w:rPr>
          <w:i/>
          <w:iCs/>
          <w:color w:val="0000FF"/>
        </w:rPr>
      </w:pPr>
    </w:p>
    <w:p w14:paraId="57901D3A" w14:textId="77777777" w:rsidR="007C62DD" w:rsidRPr="00803F52" w:rsidRDefault="007C62DD" w:rsidP="007C62DD">
      <w:pPr>
        <w:jc w:val="center"/>
        <w:textAlignment w:val="baseline"/>
        <w:rPr>
          <w:rFonts w:ascii="Segoe UI" w:eastAsia="Times New Roman" w:hAnsi="Segoe UI" w:cs="Segoe UI"/>
          <w:b/>
          <w:bCs/>
          <w:sz w:val="18"/>
          <w:szCs w:val="18"/>
        </w:rPr>
      </w:pPr>
      <w:r w:rsidRPr="00803F52">
        <w:rPr>
          <w:rFonts w:eastAsia="Times New Roman"/>
          <w:b/>
          <w:bCs/>
        </w:rPr>
        <w:t>APLIECINĀJUMS, KA SAIMNIECISKĀS DARBĪBAS VEICĒJS NEATBILST GRŪTĪBĀS NONĀKUŠA SAIMNIECISKĀS DARBĪBAS VEICĒJA PAZĪMĒM</w:t>
      </w:r>
      <w:r w:rsidRPr="00803F52">
        <w:rPr>
          <w:rFonts w:eastAsia="Times New Roman"/>
          <w:b/>
          <w:bCs/>
          <w:sz w:val="19"/>
          <w:szCs w:val="19"/>
          <w:vertAlign w:val="superscript"/>
        </w:rPr>
        <w:t xml:space="preserve"> </w:t>
      </w:r>
      <w:r w:rsidRPr="00803F52">
        <w:rPr>
          <w:rFonts w:eastAsia="Times New Roman"/>
          <w:b/>
          <w:bCs/>
          <w:sz w:val="19"/>
          <w:szCs w:val="19"/>
        </w:rPr>
        <w:t> </w:t>
      </w:r>
    </w:p>
    <w:p w14:paraId="4EBE1868" w14:textId="77777777" w:rsidR="007C62DD" w:rsidRPr="004A00DD" w:rsidRDefault="007C62DD" w:rsidP="007C62DD">
      <w:pPr>
        <w:jc w:val="center"/>
        <w:textAlignment w:val="baseline"/>
        <w:rPr>
          <w:rFonts w:eastAsia="Times New Roman"/>
        </w:rPr>
      </w:pPr>
    </w:p>
    <w:p w14:paraId="6DBB1B8E" w14:textId="77777777" w:rsidR="007C62DD" w:rsidRPr="004A00DD" w:rsidRDefault="007C62DD" w:rsidP="007C62DD">
      <w:pPr>
        <w:jc w:val="both"/>
        <w:textAlignment w:val="baseline"/>
        <w:rPr>
          <w:rFonts w:ascii="Segoe UI" w:eastAsia="Times New Roman" w:hAnsi="Segoe UI" w:cs="Segoe UI"/>
          <w:sz w:val="18"/>
          <w:szCs w:val="18"/>
        </w:rPr>
      </w:pPr>
      <w:r w:rsidRPr="004A00DD">
        <w:rPr>
          <w:rFonts w:eastAsia="Times New Roman"/>
          <w:sz w:val="19"/>
          <w:szCs w:val="19"/>
          <w:vertAlign w:val="superscript"/>
        </w:rPr>
        <w:t xml:space="preserve">                                                 </w:t>
      </w:r>
      <w:r w:rsidRPr="004A00DD">
        <w:rPr>
          <w:rFonts w:ascii="Calibri" w:eastAsia="Times New Roman" w:hAnsi="Calibri" w:cs="Calibri"/>
          <w:sz w:val="19"/>
          <w:szCs w:val="19"/>
        </w:rPr>
        <w:tab/>
      </w:r>
      <w:r w:rsidRPr="004A00DD">
        <w:rPr>
          <w:rFonts w:ascii="Calibri" w:eastAsia="Times New Roman" w:hAnsi="Calibri" w:cs="Calibri"/>
          <w:sz w:val="22"/>
          <w:szCs w:val="22"/>
        </w:rPr>
        <w:tab/>
      </w:r>
      <w:r w:rsidRPr="004A00DD">
        <w:rPr>
          <w:rFonts w:ascii="Calibri" w:eastAsia="Times New Roman" w:hAnsi="Calibri" w:cs="Calibri"/>
          <w:sz w:val="22"/>
          <w:szCs w:val="22"/>
        </w:rPr>
        <w:tab/>
      </w:r>
      <w:r w:rsidRPr="004A00DD">
        <w:rPr>
          <w:rFonts w:ascii="Calibri" w:eastAsia="Times New Roman" w:hAnsi="Calibri" w:cs="Calibri"/>
          <w:sz w:val="22"/>
          <w:szCs w:val="22"/>
        </w:rPr>
        <w:tab/>
      </w:r>
      <w:r w:rsidRPr="004A00DD">
        <w:rPr>
          <w:rFonts w:ascii="Calibri" w:eastAsia="Times New Roman" w:hAnsi="Calibri" w:cs="Calibri"/>
          <w:sz w:val="22"/>
          <w:szCs w:val="22"/>
        </w:rPr>
        <w:tab/>
      </w:r>
    </w:p>
    <w:p w14:paraId="3E1D0541" w14:textId="77777777" w:rsidR="007C62DD" w:rsidRPr="004A00DD" w:rsidRDefault="007C62DD" w:rsidP="007C62DD">
      <w:pPr>
        <w:spacing w:after="120"/>
        <w:jc w:val="both"/>
        <w:rPr>
          <w:rFonts w:eastAsiaTheme="minorHAnsi" w:cstheme="minorBidi"/>
          <w:kern w:val="2"/>
          <w:lang w:eastAsia="en-US"/>
          <w14:ligatures w14:val="standardContextual"/>
        </w:rPr>
      </w:pPr>
      <w:r>
        <w:rPr>
          <w:rFonts w:eastAsiaTheme="minorHAnsi" w:cstheme="minorBidi"/>
          <w:kern w:val="2"/>
          <w:szCs w:val="22"/>
          <w:lang w:eastAsia="en-US"/>
          <w14:ligatures w14:val="standardContextual"/>
        </w:rPr>
        <w:t>P</w:t>
      </w:r>
      <w:r w:rsidRPr="00F70266">
        <w:rPr>
          <w:rFonts w:eastAsiaTheme="minorHAnsi" w:cstheme="minorBidi"/>
          <w:kern w:val="2"/>
          <w:szCs w:val="22"/>
          <w:lang w:eastAsia="en-US"/>
          <w14:ligatures w14:val="standardContextual"/>
        </w:rPr>
        <w:t>rojekta iesnieguma</w:t>
      </w:r>
      <w:r>
        <w:rPr>
          <w:rFonts w:eastAsiaTheme="minorHAnsi" w:cstheme="minorBidi"/>
          <w:kern w:val="2"/>
          <w:szCs w:val="22"/>
          <w:lang w:eastAsia="en-US"/>
          <w14:ligatures w14:val="standardContextual"/>
        </w:rPr>
        <w:t xml:space="preserve"> iesniegšanas brīdī uz </w:t>
      </w:r>
      <w:r w:rsidRPr="004A00DD">
        <w:rPr>
          <w:rFonts w:eastAsiaTheme="minorHAnsi" w:cstheme="minorBidi"/>
          <w:kern w:val="2"/>
          <w:szCs w:val="22"/>
          <w:lang w:eastAsia="en-US"/>
          <w14:ligatures w14:val="standardContextual"/>
        </w:rPr>
        <w:t xml:space="preserve">projekta iesniedzēju kā </w:t>
      </w:r>
      <w:r w:rsidRPr="004A00DD">
        <w:rPr>
          <w:rFonts w:eastAsiaTheme="minorHAnsi" w:cstheme="minorBidi"/>
          <w:b/>
          <w:kern w:val="2"/>
          <w:szCs w:val="22"/>
          <w:lang w:eastAsia="en-US"/>
          <w14:ligatures w14:val="standardContextual"/>
        </w:rPr>
        <w:t>saimnieciskās darbības veicēju</w:t>
      </w:r>
      <w:r w:rsidRPr="004A00DD">
        <w:rPr>
          <w:rFonts w:eastAsiaTheme="minorHAnsi" w:cstheme="minorBidi"/>
          <w:kern w:val="2"/>
          <w:szCs w:val="22"/>
          <w:lang w:eastAsia="en-US"/>
          <w14:ligatures w14:val="standardContextual"/>
        </w:rPr>
        <w:t xml:space="preserve"> </w:t>
      </w:r>
      <w:r w:rsidRPr="004A00DD">
        <w:rPr>
          <w:rFonts w:eastAsiaTheme="minorHAnsi" w:cstheme="minorBidi"/>
          <w:kern w:val="2"/>
          <w:szCs w:val="22"/>
          <w:u w:val="single"/>
          <w:lang w:eastAsia="en-US"/>
          <w14:ligatures w14:val="standardContextual"/>
        </w:rPr>
        <w:t>nav piemērojama neviena</w:t>
      </w:r>
      <w:r w:rsidRPr="004A00DD">
        <w:rPr>
          <w:rFonts w:eastAsiaTheme="minorHAnsi" w:cstheme="minorBidi"/>
          <w:kern w:val="2"/>
          <w:szCs w:val="22"/>
          <w:lang w:eastAsia="en-US"/>
          <w14:ligatures w14:val="standardContextual"/>
        </w:rPr>
        <w:t xml:space="preserve"> no Eiropas Komisijas 2014. gada 17. jūnija Regulas (ES) Nr. 651/2014, ar ko noteiktas atbalsta kategorijas atzīst par saderīgām ar iekšējo tirgu, piemērojot Līguma 107. un 108. pantu, 2. panta 18. punktā norādītajām pazīmēm</w:t>
      </w:r>
      <w:r w:rsidRPr="004A00DD">
        <w:rPr>
          <w:rFonts w:eastAsiaTheme="minorHAnsi" w:cstheme="minorBidi"/>
          <w:kern w:val="2"/>
          <w:lang w:eastAsia="en-US"/>
          <w14:ligatures w14:val="standardContextual"/>
        </w:rPr>
        <w:t>:</w:t>
      </w:r>
    </w:p>
    <w:p w14:paraId="7A5F7363" w14:textId="77777777" w:rsidR="007C62DD" w:rsidRPr="004A00DD" w:rsidRDefault="007C62DD" w:rsidP="00CF1C59">
      <w:pPr>
        <w:numPr>
          <w:ilvl w:val="0"/>
          <w:numId w:val="72"/>
        </w:numPr>
        <w:spacing w:after="120" w:line="259" w:lineRule="auto"/>
        <w:contextualSpacing/>
        <w:jc w:val="both"/>
        <w:rPr>
          <w:rFonts w:eastAsia="Calibri"/>
          <w:szCs w:val="22"/>
          <w:lang w:eastAsia="en-US"/>
        </w:rPr>
      </w:pPr>
      <w:r w:rsidRPr="004A00DD">
        <w:rPr>
          <w:rFonts w:eastAsia="Calibri"/>
          <w:szCs w:val="22"/>
          <w:lang w:eastAsia="en-US"/>
        </w:rPr>
        <w:t xml:space="preserve">saimnieciskās darbības veicējam ar tiesas spriedumu ir pasludināts maksātnespējas process vai tiek īstenots tiesiskās aizsardzības process, ar tiesas lēmumu tiek īstenots </w:t>
      </w:r>
      <w:proofErr w:type="spellStart"/>
      <w:r w:rsidRPr="004A00DD">
        <w:rPr>
          <w:rFonts w:eastAsia="Calibri"/>
          <w:szCs w:val="22"/>
          <w:lang w:eastAsia="en-US"/>
        </w:rPr>
        <w:t>ārpustiesas</w:t>
      </w:r>
      <w:proofErr w:type="spellEnd"/>
      <w:r w:rsidRPr="004A00DD">
        <w:rPr>
          <w:rFonts w:eastAsia="Calibri"/>
          <w:szCs w:val="22"/>
          <w:lang w:eastAsia="en-US"/>
        </w:rPr>
        <w:t xml:space="preserve"> tiesiskās aizsardzības process, ir uzsākta bankrota procedūra, piemērota sanācija vai mierizlīgums, tā komercdarbība ir izbeigta vai tas atbilst normatīvajos aktos noteiktajiem kritērijiem, lai tam pēc kreditoru pieprasījuma pieprasītu maksātnespējas procedūru</w:t>
      </w:r>
      <w:r w:rsidRPr="004A00DD">
        <w:rPr>
          <w:rFonts w:eastAsia="Calibri"/>
          <w:szCs w:val="22"/>
          <w:vertAlign w:val="superscript"/>
          <w:lang w:eastAsia="en-US"/>
        </w:rPr>
        <w:footnoteReference w:id="14"/>
      </w:r>
      <w:r w:rsidRPr="004A00DD">
        <w:rPr>
          <w:rFonts w:eastAsia="Calibri"/>
          <w:szCs w:val="22"/>
          <w:lang w:eastAsia="en-US"/>
        </w:rPr>
        <w:t>;</w:t>
      </w:r>
    </w:p>
    <w:p w14:paraId="3ADAA8EE" w14:textId="77777777" w:rsidR="007C62DD" w:rsidRPr="004A00DD" w:rsidRDefault="007C62DD" w:rsidP="00CF1C59">
      <w:pPr>
        <w:numPr>
          <w:ilvl w:val="0"/>
          <w:numId w:val="72"/>
        </w:numPr>
        <w:spacing w:after="120" w:line="259" w:lineRule="auto"/>
        <w:contextualSpacing/>
        <w:jc w:val="both"/>
        <w:rPr>
          <w:rFonts w:eastAsia="Calibri"/>
          <w:szCs w:val="22"/>
          <w:lang w:eastAsia="en-US"/>
        </w:rPr>
      </w:pPr>
      <w:r w:rsidRPr="004A00DD">
        <w:rPr>
          <w:rFonts w:eastAsia="Calibri"/>
          <w:szCs w:val="22"/>
          <w:lang w:eastAsia="en-US"/>
        </w:rPr>
        <w:t>saimnieciskās darbības veicējs uz projekta iesnieguma iesniegšanas dienu (ja komersants ir kapitālsabiedrība) uzkrāto zaudējumu dēļ ir zaudējis vairāk nekā pusi no parakstītā kapitāla (uzkrātos zaudējumus atskaitot no rezervēm un visām pārējām pozīcijām, kuras pieņemts uzskatīt par daļu no komersanta pašu kapitāla, rodas negatīvs rezultāts, kas pārsniedz pusi no parakstītā kapitāla);</w:t>
      </w:r>
    </w:p>
    <w:p w14:paraId="718F97FC" w14:textId="77777777" w:rsidR="007C62DD" w:rsidRPr="004A00DD" w:rsidRDefault="007C62DD" w:rsidP="00CF1C59">
      <w:pPr>
        <w:numPr>
          <w:ilvl w:val="0"/>
          <w:numId w:val="72"/>
        </w:numPr>
        <w:spacing w:after="120" w:line="259" w:lineRule="auto"/>
        <w:contextualSpacing/>
        <w:jc w:val="both"/>
        <w:rPr>
          <w:rFonts w:eastAsia="Calibri"/>
          <w:szCs w:val="22"/>
          <w:lang w:eastAsia="en-US"/>
        </w:rPr>
      </w:pPr>
      <w:r w:rsidRPr="004A00DD">
        <w:rPr>
          <w:rFonts w:eastAsia="Calibri"/>
          <w:szCs w:val="22"/>
          <w:lang w:eastAsia="en-US"/>
        </w:rPr>
        <w:t>saimnieciskās darbības veicējs uz iesnieguma iesniegšanas dienu (ja kādam no dalībniekiem ir neierobežota atbildība par komersanta parādsaistībām) uzkrāto zaudējumu dēļ ir zaudējis vairāk nekā pusi no grāmatvedības uzskaitē uzrādītā kapitāla;</w:t>
      </w:r>
    </w:p>
    <w:p w14:paraId="2CC6A379" w14:textId="77777777" w:rsidR="007C62DD" w:rsidRPr="004A00DD" w:rsidRDefault="007C62DD" w:rsidP="00CF1C59">
      <w:pPr>
        <w:numPr>
          <w:ilvl w:val="0"/>
          <w:numId w:val="72"/>
        </w:numPr>
        <w:spacing w:after="120" w:line="259" w:lineRule="auto"/>
        <w:contextualSpacing/>
        <w:jc w:val="both"/>
        <w:rPr>
          <w:rFonts w:eastAsia="Calibri"/>
          <w:szCs w:val="22"/>
          <w:lang w:eastAsia="en-US"/>
        </w:rPr>
      </w:pPr>
      <w:r w:rsidRPr="004A00DD">
        <w:rPr>
          <w:rFonts w:eastAsia="Calibri"/>
          <w:szCs w:val="22"/>
          <w:lang w:eastAsia="en-US"/>
        </w:rPr>
        <w:lastRenderedPageBreak/>
        <w:t>saimnieciskās darbības veicējs ir saņēmis glābšanas atbalstu un glābšanas atbalsta ietvaros saņemto aizdevumu nav atmaksājis vai nav atsaucis garantiju, vai ir saņēmis pārstrukturēšanas atbalstu, un uz to joprojām attiecas pārstrukturēšanas plāns;</w:t>
      </w:r>
    </w:p>
    <w:p w14:paraId="5B7A156C" w14:textId="77777777" w:rsidR="007C62DD" w:rsidRPr="004A00DD" w:rsidRDefault="007C62DD" w:rsidP="00CF1C59">
      <w:pPr>
        <w:numPr>
          <w:ilvl w:val="0"/>
          <w:numId w:val="72"/>
        </w:numPr>
        <w:spacing w:after="120" w:line="259" w:lineRule="auto"/>
        <w:contextualSpacing/>
        <w:jc w:val="both"/>
        <w:rPr>
          <w:rFonts w:eastAsia="Calibri"/>
          <w:lang w:eastAsia="en-US"/>
        </w:rPr>
      </w:pPr>
      <w:r w:rsidRPr="004A00DD">
        <w:rPr>
          <w:rFonts w:eastAsia="Calibri"/>
          <w:lang w:eastAsia="en-US"/>
        </w:rPr>
        <w:t>saimnieciskās darbības veicējs nav mazais (sīkais) vai vidējais komersants, un pēdējos divus gadus komersanta parādsaistību un pašu kapitāla bilances vērtību attiecība ir pārsniegusi 7,5, un komersanta procentu seguma attiecība, kas rēķināta pēc ieņēmumiem pirms procentu, nodokļu, nolietojuma un amortizācijas atskaitījumiem, ir bijusi mazāka par 1,0.</w:t>
      </w:r>
    </w:p>
    <w:p w14:paraId="7594C079" w14:textId="77777777" w:rsidR="007C62DD" w:rsidRPr="004A00DD" w:rsidRDefault="007C62DD" w:rsidP="007C62DD">
      <w:pPr>
        <w:jc w:val="both"/>
        <w:rPr>
          <w:rFonts w:eastAsiaTheme="minorHAnsi" w:cstheme="minorBidi"/>
          <w:kern w:val="2"/>
          <w:szCs w:val="22"/>
          <w:lang w:eastAsia="en-US"/>
          <w14:ligatures w14:val="standardContextual"/>
        </w:rPr>
      </w:pPr>
    </w:p>
    <w:p w14:paraId="66A8E5E7" w14:textId="77777777" w:rsidR="007C62DD" w:rsidRDefault="007C62DD" w:rsidP="007C62DD">
      <w:pPr>
        <w:jc w:val="both"/>
        <w:rPr>
          <w:rFonts w:eastAsia="Times New Roman"/>
        </w:rPr>
      </w:pPr>
      <w:r>
        <w:rPr>
          <w:rFonts w:eastAsia="Times New Roman"/>
        </w:rPr>
        <w:t xml:space="preserve">Ja projekta iesniedzējs ir pašvaldība </w:t>
      </w:r>
      <w:r w:rsidRPr="00E62264">
        <w:rPr>
          <w:rFonts w:eastAsia="Times New Roman"/>
        </w:rPr>
        <w:t>vai pašvaldības iestāde</w:t>
      </w:r>
      <w:r>
        <w:rPr>
          <w:rFonts w:eastAsia="Times New Roman"/>
        </w:rPr>
        <w:t>, p</w:t>
      </w:r>
      <w:r w:rsidRPr="00E476DA">
        <w:rPr>
          <w:rFonts w:eastAsia="Times New Roman"/>
        </w:rPr>
        <w:t xml:space="preserve">rojekta iesnieguma iesniegšanas brīdī </w:t>
      </w:r>
      <w:r>
        <w:rPr>
          <w:rFonts w:eastAsia="Times New Roman"/>
        </w:rPr>
        <w:t xml:space="preserve">tā neatrodas </w:t>
      </w:r>
      <w:r w:rsidRPr="00E62264">
        <w:rPr>
          <w:rFonts w:eastAsia="Times New Roman"/>
        </w:rPr>
        <w:t>finanšu stabilizācijas procesā</w:t>
      </w:r>
      <w:r>
        <w:rPr>
          <w:rFonts w:eastAsia="Times New Roman"/>
        </w:rPr>
        <w:t>.</w:t>
      </w:r>
    </w:p>
    <w:p w14:paraId="348E740C" w14:textId="77777777" w:rsidR="00780390" w:rsidRDefault="00780390" w:rsidP="007C62DD">
      <w:pPr>
        <w:jc w:val="both"/>
        <w:rPr>
          <w:rFonts w:eastAsia="Times New Roman"/>
        </w:rPr>
      </w:pPr>
    </w:p>
    <w:p w14:paraId="58EA0C8E" w14:textId="27C5961F" w:rsidR="009F3331" w:rsidRPr="00005682" w:rsidRDefault="009F3331" w:rsidP="009F3331">
      <w:pPr>
        <w:spacing w:before="60" w:after="60"/>
        <w:jc w:val="both"/>
        <w:rPr>
          <w:i/>
          <w:iCs/>
          <w:color w:val="0000FF"/>
        </w:rPr>
      </w:pPr>
      <w:r w:rsidRPr="00005682">
        <w:rPr>
          <w:b/>
          <w:bCs/>
          <w:i/>
          <w:color w:val="0000FF"/>
        </w:rPr>
        <w:t>Projekta iesniedzējs</w:t>
      </w:r>
      <w:r w:rsidRPr="00005682">
        <w:rPr>
          <w:rFonts w:eastAsia="Calibri"/>
          <w:i/>
          <w:iCs/>
          <w:color w:val="0000FF"/>
          <w:vertAlign w:val="superscript"/>
          <w:lang w:eastAsia="en-US"/>
        </w:rPr>
        <w:footnoteReference w:id="15"/>
      </w:r>
      <w:r w:rsidRPr="00005682">
        <w:rPr>
          <w:i/>
          <w:color w:val="0000FF"/>
        </w:rPr>
        <w:t xml:space="preserve"> p</w:t>
      </w:r>
      <w:r w:rsidRPr="00005682">
        <w:rPr>
          <w:i/>
          <w:iCs/>
          <w:color w:val="0000FF"/>
        </w:rPr>
        <w:t xml:space="preserve">rojekta iesniegšanas brīdī apstiprina apliecinājumu, ja </w:t>
      </w:r>
      <w:r w:rsidRPr="00005682">
        <w:rPr>
          <w:rFonts w:eastAsia="Calibri"/>
          <w:i/>
          <w:iCs/>
          <w:color w:val="0000FF"/>
          <w:lang w:eastAsia="en-US"/>
        </w:rPr>
        <w:t>projekta ietvaros tas īsteno ar komercdarbības atbalstu saistītas darbības, t.i., darbības, kurām piemērojami MK noteikumu 52., 53., 54.,</w:t>
      </w:r>
      <w:del w:id="114" w:author="Santa Ozola-Tīruma" w:date="2025-01-17T15:10:00Z" w16du:dateUtc="2025-01-17T13:10:00Z">
        <w:r w:rsidRPr="00005682" w:rsidDel="00A574F5">
          <w:rPr>
            <w:rFonts w:eastAsia="Calibri"/>
            <w:i/>
            <w:iCs/>
            <w:color w:val="0000FF"/>
            <w:lang w:eastAsia="en-US"/>
          </w:rPr>
          <w:delText xml:space="preserve"> </w:delText>
        </w:r>
      </w:del>
      <w:r w:rsidRPr="00005682">
        <w:rPr>
          <w:rFonts w:eastAsia="Calibri"/>
          <w:i/>
          <w:iCs/>
          <w:color w:val="0000FF"/>
          <w:lang w:eastAsia="en-US"/>
        </w:rPr>
        <w:t>55.</w:t>
      </w:r>
      <w:ins w:id="115" w:author="Santa Ozola-Tīruma" w:date="2025-01-17T15:10:00Z" w16du:dateUtc="2025-01-17T13:10:00Z">
        <w:r w:rsidR="00A574F5">
          <w:rPr>
            <w:rFonts w:eastAsia="Calibri"/>
            <w:i/>
            <w:iCs/>
            <w:color w:val="0000FF"/>
            <w:lang w:eastAsia="en-US"/>
          </w:rPr>
          <w:t xml:space="preserve"> un 67.</w:t>
        </w:r>
      </w:ins>
      <w:r w:rsidR="006B28C6">
        <w:rPr>
          <w:rFonts w:eastAsia="Calibri"/>
          <w:i/>
          <w:iCs/>
          <w:color w:val="0000FF"/>
          <w:lang w:eastAsia="en-US"/>
        </w:rPr>
        <w:t xml:space="preserve"> </w:t>
      </w:r>
      <w:r w:rsidRPr="00005682">
        <w:rPr>
          <w:rFonts w:eastAsia="Calibri"/>
          <w:i/>
          <w:iCs/>
          <w:color w:val="0000FF"/>
          <w:lang w:eastAsia="en-US"/>
        </w:rPr>
        <w:t>punkta nosacījumi.</w:t>
      </w:r>
    </w:p>
    <w:p w14:paraId="27AC30F6" w14:textId="77777777" w:rsidR="006B28C6" w:rsidRPr="006B28C6" w:rsidRDefault="006B28C6" w:rsidP="006B28C6">
      <w:pPr>
        <w:jc w:val="both"/>
        <w:rPr>
          <w:rFonts w:eastAsia="Times New Roman"/>
        </w:rPr>
      </w:pPr>
    </w:p>
    <w:p w14:paraId="3D52C215" w14:textId="77777777" w:rsidR="00FC5007" w:rsidRDefault="00FC5007" w:rsidP="00FC5007">
      <w:pPr>
        <w:ind w:left="720"/>
        <w:jc w:val="center"/>
        <w:rPr>
          <w:ins w:id="116" w:author="Santa Ozola-Tīruma" w:date="2025-01-17T15:01:00Z" w16du:dateUtc="2025-01-17T13:01:00Z"/>
          <w:rFonts w:eastAsia="Times New Roman"/>
          <w:b/>
          <w:bCs/>
        </w:rPr>
      </w:pPr>
      <w:ins w:id="117" w:author="Santa Ozola-Tīruma" w:date="2025-01-17T15:01:00Z" w16du:dateUtc="2025-01-17T13:01:00Z">
        <w:r w:rsidRPr="00373700">
          <w:rPr>
            <w:rFonts w:eastAsia="Times New Roman"/>
            <w:b/>
            <w:bCs/>
          </w:rPr>
          <w:t>Apliecinājums par komercdarbības atbalsta nosacījumu ievērošanu</w:t>
        </w:r>
      </w:ins>
    </w:p>
    <w:p w14:paraId="2AEC6277" w14:textId="77777777" w:rsidR="00FC5007" w:rsidRPr="00373700" w:rsidRDefault="00FC5007" w:rsidP="00FC5007">
      <w:pPr>
        <w:ind w:left="720"/>
        <w:jc w:val="center"/>
        <w:rPr>
          <w:ins w:id="118" w:author="Santa Ozola-Tīruma" w:date="2025-01-17T15:01:00Z" w16du:dateUtc="2025-01-17T13:01:00Z"/>
          <w:rFonts w:eastAsia="Times New Roman"/>
          <w:b/>
          <w:bCs/>
        </w:rPr>
      </w:pPr>
    </w:p>
    <w:p w14:paraId="498A49F8" w14:textId="64E5AA76" w:rsidR="00FC5007" w:rsidRPr="00E324BD" w:rsidRDefault="00FC5007" w:rsidP="00FC5007">
      <w:pPr>
        <w:ind w:left="720"/>
        <w:jc w:val="both"/>
        <w:rPr>
          <w:ins w:id="119" w:author="Santa Ozola-Tīruma" w:date="2025-01-17T15:01:00Z" w16du:dateUtc="2025-01-17T13:01:00Z"/>
          <w:rFonts w:eastAsia="Times New Roman"/>
        </w:rPr>
      </w:pPr>
      <w:ins w:id="120" w:author="Santa Ozola-Tīruma" w:date="2025-01-17T15:01:00Z" w16du:dateUtc="2025-01-17T13:01:00Z">
        <w:r w:rsidRPr="00483D47">
          <w:rPr>
            <w:rFonts w:eastAsia="Times New Roman"/>
          </w:rPr>
          <w:t xml:space="preserve">Manis </w:t>
        </w:r>
        <w:r w:rsidRPr="00483D47">
          <w:t>pārstāvētā projekta iesniedzēja vārdā apliecinu,</w:t>
        </w:r>
        <w:r>
          <w:t xml:space="preserve"> </w:t>
        </w:r>
        <w:r w:rsidRPr="00E324BD">
          <w:rPr>
            <w:rFonts w:eastAsia="Times New Roman"/>
          </w:rPr>
          <w:t>ka projekta iesniegumā </w:t>
        </w:r>
        <w:r>
          <w:rPr>
            <w:rFonts w:eastAsia="Times New Roman"/>
          </w:rPr>
          <w:t>paredzētie</w:t>
        </w:r>
        <w:r w:rsidRPr="00E324BD">
          <w:rPr>
            <w:rFonts w:eastAsia="Times New Roman"/>
          </w:rPr>
          <w:t> ieguldījumi, kas plānoti Ministru kabineta 2023. gada 17.</w:t>
        </w:r>
        <w:r>
          <w:rPr>
            <w:rFonts w:eastAsia="Times New Roman"/>
          </w:rPr>
          <w:t xml:space="preserve"> </w:t>
        </w:r>
        <w:r w:rsidRPr="00E324BD">
          <w:rPr>
            <w:rFonts w:eastAsia="Times New Roman"/>
          </w:rPr>
          <w:t>oktobra</w:t>
        </w:r>
        <w:r>
          <w:rPr>
            <w:rFonts w:eastAsia="Times New Roman"/>
          </w:rPr>
          <w:t xml:space="preserve"> noteikumu</w:t>
        </w:r>
        <w:r w:rsidRPr="00E324BD">
          <w:rPr>
            <w:rFonts w:eastAsia="Times New Roman"/>
          </w:rPr>
          <w:t xml:space="preserve"> Nr. 593 “Eiropas Savienības kohēzijas politikas programmas 2021.– 2027. gadam </w:t>
        </w:r>
      </w:ins>
      <w:ins w:id="121" w:author="Santa Ozola-Tīruma" w:date="2025-01-17T15:03:00Z" w16du:dateUtc="2025-01-17T13:03:00Z">
        <w:r w:rsidR="00DA4F37">
          <w:rPr>
            <w:rFonts w:eastAsia="Times New Roman"/>
          </w:rPr>
          <w:t>5</w:t>
        </w:r>
      </w:ins>
      <w:ins w:id="122" w:author="Santa Ozola-Tīruma" w:date="2025-01-17T15:01:00Z" w16du:dateUtc="2025-01-17T13:01:00Z">
        <w:r w:rsidRPr="00E324BD">
          <w:rPr>
            <w:rFonts w:eastAsia="Times New Roman"/>
          </w:rPr>
          <w:t>.1.1. specifiskā atbalsta mērķa “</w:t>
        </w:r>
      </w:ins>
      <w:ins w:id="123" w:author="Santa Ozola-Tīruma" w:date="2025-01-17T15:03:00Z" w16du:dateUtc="2025-01-17T13:03:00Z">
        <w:r w:rsidR="00CF5ED5" w:rsidRPr="00CF5ED5">
          <w:rPr>
            <w:rFonts w:eastAsia="Times New Roman"/>
          </w:rPr>
          <w:t>Vietējās teritorijas integrētās sociālās, ekonomiskās un vides attīstības un kultūras mantojuma, tūrisma un drošības veicināšana pilsētu funkcionālajās teritorijās</w:t>
        </w:r>
      </w:ins>
      <w:ins w:id="124" w:author="Santa Ozola-Tīruma" w:date="2025-01-17T15:01:00Z" w16du:dateUtc="2025-01-17T13:01:00Z">
        <w:r w:rsidRPr="00E324BD">
          <w:rPr>
            <w:rFonts w:eastAsia="Times New Roman"/>
          </w:rPr>
          <w:t xml:space="preserve">” </w:t>
        </w:r>
      </w:ins>
      <w:ins w:id="125" w:author="Santa Ozola-Tīruma" w:date="2025-01-17T15:03:00Z" w16du:dateUtc="2025-01-17T13:03:00Z">
        <w:r w:rsidR="00CF5ED5">
          <w:rPr>
            <w:rFonts w:eastAsia="Times New Roman"/>
          </w:rPr>
          <w:t>5</w:t>
        </w:r>
      </w:ins>
      <w:ins w:id="126" w:author="Santa Ozola-Tīruma" w:date="2025-01-17T15:01:00Z" w16du:dateUtc="2025-01-17T13:01:00Z">
        <w:r w:rsidRPr="00E324BD">
          <w:rPr>
            <w:rFonts w:eastAsia="Times New Roman"/>
          </w:rPr>
          <w:t>.1.1.</w:t>
        </w:r>
      </w:ins>
      <w:ins w:id="127" w:author="Santa Ozola-Tīruma" w:date="2025-01-17T15:03:00Z" w16du:dateUtc="2025-01-17T13:03:00Z">
        <w:r w:rsidR="00CF5ED5">
          <w:rPr>
            <w:rFonts w:eastAsia="Times New Roman"/>
          </w:rPr>
          <w:t>1</w:t>
        </w:r>
      </w:ins>
      <w:ins w:id="128" w:author="Santa Ozola-Tīruma" w:date="2025-01-17T15:01:00Z" w16du:dateUtc="2025-01-17T13:01:00Z">
        <w:r w:rsidRPr="00E324BD">
          <w:rPr>
            <w:rFonts w:eastAsia="Times New Roman"/>
          </w:rPr>
          <w:t>. pasākuma “</w:t>
        </w:r>
      </w:ins>
      <w:ins w:id="129" w:author="Santa Ozola-Tīruma" w:date="2025-01-17T15:03:00Z" w16du:dateUtc="2025-01-17T13:03:00Z">
        <w:r w:rsidR="00CF5ED5" w:rsidRPr="00CF5ED5">
          <w:rPr>
            <w:rFonts w:eastAsia="Times New Roman"/>
          </w:rPr>
          <w:t>Infrastruktūra uzņēmējdarbības atbalstam</w:t>
        </w:r>
      </w:ins>
      <w:ins w:id="130" w:author="Santa Ozola-Tīruma" w:date="2025-01-17T15:01:00Z" w16du:dateUtc="2025-01-17T13:01:00Z">
        <w:r w:rsidRPr="00E324BD">
          <w:rPr>
            <w:rFonts w:eastAsia="Times New Roman"/>
          </w:rPr>
          <w:t xml:space="preserve">” īstenošanas noteikumi” (turpmāk - MK noteikumi) </w:t>
        </w:r>
      </w:ins>
      <w:ins w:id="131" w:author="Santa Ozola-Tīruma" w:date="2025-01-17T15:04:00Z" w16du:dateUtc="2025-01-17T13:04:00Z">
        <w:r w:rsidR="009546DE">
          <w:rPr>
            <w:rFonts w:eastAsia="Times New Roman"/>
            <w:b/>
            <w:bCs/>
          </w:rPr>
          <w:t>52</w:t>
        </w:r>
      </w:ins>
      <w:ins w:id="132" w:author="Santa Ozola-Tīruma" w:date="2025-01-17T15:01:00Z" w16du:dateUtc="2025-01-17T13:01:00Z">
        <w:r w:rsidRPr="00E324BD">
          <w:rPr>
            <w:rFonts w:eastAsia="Times New Roman"/>
            <w:b/>
            <w:bCs/>
          </w:rPr>
          <w:t xml:space="preserve">., </w:t>
        </w:r>
      </w:ins>
      <w:ins w:id="133" w:author="Santa Ozola-Tīruma" w:date="2025-01-17T15:04:00Z" w16du:dateUtc="2025-01-17T13:04:00Z">
        <w:r w:rsidR="009546DE">
          <w:rPr>
            <w:rFonts w:eastAsia="Times New Roman"/>
            <w:b/>
            <w:bCs/>
          </w:rPr>
          <w:t>53</w:t>
        </w:r>
      </w:ins>
      <w:ins w:id="134" w:author="Santa Ozola-Tīruma" w:date="2025-01-17T15:01:00Z" w16du:dateUtc="2025-01-17T13:01:00Z">
        <w:r w:rsidRPr="00E324BD">
          <w:rPr>
            <w:rFonts w:eastAsia="Times New Roman"/>
            <w:b/>
            <w:bCs/>
          </w:rPr>
          <w:t xml:space="preserve">., </w:t>
        </w:r>
      </w:ins>
      <w:ins w:id="135" w:author="Santa Ozola-Tīruma" w:date="2025-01-17T15:04:00Z" w16du:dateUtc="2025-01-17T13:04:00Z">
        <w:r w:rsidR="00DF56E6">
          <w:rPr>
            <w:rFonts w:eastAsia="Times New Roman"/>
            <w:b/>
            <w:bCs/>
          </w:rPr>
          <w:t>54</w:t>
        </w:r>
      </w:ins>
      <w:ins w:id="136" w:author="Santa Ozola-Tīruma" w:date="2025-01-17T15:01:00Z" w16du:dateUtc="2025-01-17T13:01:00Z">
        <w:r w:rsidRPr="00E324BD">
          <w:rPr>
            <w:rFonts w:eastAsia="Times New Roman"/>
            <w:b/>
            <w:bCs/>
          </w:rPr>
          <w:t>. un 5</w:t>
        </w:r>
      </w:ins>
      <w:ins w:id="137" w:author="Santa Ozola-Tīruma" w:date="2025-01-17T15:04:00Z" w16du:dateUtc="2025-01-17T13:04:00Z">
        <w:r w:rsidR="00DF56E6">
          <w:rPr>
            <w:rFonts w:eastAsia="Times New Roman"/>
            <w:b/>
            <w:bCs/>
          </w:rPr>
          <w:t>5</w:t>
        </w:r>
      </w:ins>
      <w:ins w:id="138" w:author="Santa Ozola-Tīruma" w:date="2025-01-17T15:01:00Z" w16du:dateUtc="2025-01-17T13:01:00Z">
        <w:r w:rsidRPr="00E324BD">
          <w:rPr>
            <w:rFonts w:eastAsia="Times New Roman"/>
            <w:b/>
            <w:bCs/>
          </w:rPr>
          <w:t>.</w:t>
        </w:r>
        <w:r w:rsidRPr="00E324BD">
          <w:rPr>
            <w:rFonts w:eastAsia="Times New Roman"/>
          </w:rPr>
          <w:t xml:space="preserve"> </w:t>
        </w:r>
        <w:r w:rsidRPr="00E324BD">
          <w:rPr>
            <w:rFonts w:eastAsia="Times New Roman"/>
            <w:b/>
            <w:bCs/>
          </w:rPr>
          <w:t>punktu</w:t>
        </w:r>
        <w:r w:rsidRPr="00E324BD">
          <w:rPr>
            <w:rFonts w:eastAsia="Times New Roman"/>
          </w:rPr>
          <w:t xml:space="preserve"> ietvaros, atbilst </w:t>
        </w:r>
        <w:r w:rsidRPr="00F51E7B">
          <w:rPr>
            <w:rFonts w:eastAsia="Times New Roman"/>
          </w:rPr>
          <w:t>Eiropas Komisijas 2014.gada 17.</w:t>
        </w:r>
        <w:r>
          <w:rPr>
            <w:rFonts w:eastAsia="Times New Roman"/>
          </w:rPr>
          <w:t xml:space="preserve"> </w:t>
        </w:r>
        <w:r w:rsidRPr="00F51E7B">
          <w:rPr>
            <w:rFonts w:eastAsia="Times New Roman"/>
          </w:rPr>
          <w:t>jūnija Regula</w:t>
        </w:r>
        <w:r>
          <w:rPr>
            <w:rFonts w:eastAsia="Times New Roman"/>
          </w:rPr>
          <w:t>s</w:t>
        </w:r>
        <w:r w:rsidRPr="00F51E7B">
          <w:rPr>
            <w:rFonts w:eastAsia="Times New Roman"/>
          </w:rPr>
          <w:t xml:space="preserve"> (ES) Nr.</w:t>
        </w:r>
        <w:r>
          <w:rPr>
            <w:rFonts w:eastAsia="Times New Roman"/>
          </w:rPr>
          <w:t> </w:t>
        </w:r>
        <w:r w:rsidRPr="00F51E7B">
          <w:rPr>
            <w:rFonts w:eastAsia="Times New Roman"/>
          </w:rPr>
          <w:t>651/2014, ar ko noteiktas atbalsta kategorijas atzīst par saderīgām ar iekšējo tirgu, piemērojot Līguma 107.</w:t>
        </w:r>
        <w:r>
          <w:rPr>
            <w:rFonts w:eastAsia="Times New Roman"/>
          </w:rPr>
          <w:t xml:space="preserve"> </w:t>
        </w:r>
        <w:r w:rsidRPr="00F51E7B">
          <w:rPr>
            <w:rFonts w:eastAsia="Times New Roman"/>
          </w:rPr>
          <w:t>un 108.</w:t>
        </w:r>
        <w:r>
          <w:rPr>
            <w:rFonts w:eastAsia="Times New Roman"/>
          </w:rPr>
          <w:t xml:space="preserve"> </w:t>
        </w:r>
        <w:r w:rsidRPr="00F51E7B">
          <w:rPr>
            <w:rFonts w:eastAsia="Times New Roman"/>
          </w:rPr>
          <w:t>pantu (turpmāk – Regula Nr.651/2014)</w:t>
        </w:r>
        <w:r w:rsidRPr="00E324BD">
          <w:rPr>
            <w:rFonts w:eastAsia="Times New Roman"/>
          </w:rPr>
          <w:t xml:space="preserve"> nosacījumiem, tajā skaitā šādiem nosacījumiem: </w:t>
        </w:r>
      </w:ins>
    </w:p>
    <w:p w14:paraId="594487A8" w14:textId="77777777" w:rsidR="00FC5007" w:rsidRPr="00E324BD" w:rsidRDefault="00FC5007" w:rsidP="00FC5007">
      <w:pPr>
        <w:numPr>
          <w:ilvl w:val="0"/>
          <w:numId w:val="96"/>
        </w:numPr>
        <w:spacing w:after="120" w:line="252" w:lineRule="auto"/>
        <w:contextualSpacing/>
        <w:jc w:val="both"/>
        <w:rPr>
          <w:ins w:id="139" w:author="Santa Ozola-Tīruma" w:date="2025-01-17T15:01:00Z" w16du:dateUtc="2025-01-17T13:01:00Z"/>
          <w:rFonts w:eastAsia="Times New Roman"/>
        </w:rPr>
      </w:pPr>
      <w:ins w:id="140" w:author="Santa Ozola-Tīruma" w:date="2025-01-17T15:01:00Z" w16du:dateUtc="2025-01-17T13:01:00Z">
        <w:r w:rsidRPr="00E324BD">
          <w:rPr>
            <w:rFonts w:eastAsia="Times New Roman"/>
          </w:rPr>
          <w:t>investīcijas netiek veiktas kādā no nozarēm, kas minētas Regulas Nr.</w:t>
        </w:r>
        <w:r>
          <w:rPr>
            <w:rFonts w:eastAsia="Times New Roman"/>
          </w:rPr>
          <w:t xml:space="preserve"> </w:t>
        </w:r>
        <w:r w:rsidRPr="00E324BD">
          <w:rPr>
            <w:rFonts w:eastAsia="Times New Roman"/>
          </w:rPr>
          <w:t>651/2014 1.</w:t>
        </w:r>
        <w:r>
          <w:rPr>
            <w:rFonts w:eastAsia="Times New Roman"/>
          </w:rPr>
          <w:t xml:space="preserve"> </w:t>
        </w:r>
        <w:r w:rsidRPr="00E324BD">
          <w:rPr>
            <w:rFonts w:eastAsia="Times New Roman"/>
          </w:rPr>
          <w:t>panta 3.</w:t>
        </w:r>
        <w:r>
          <w:rPr>
            <w:rFonts w:eastAsia="Times New Roman"/>
          </w:rPr>
          <w:t> </w:t>
        </w:r>
        <w:r w:rsidRPr="00E324BD">
          <w:rPr>
            <w:rFonts w:eastAsia="Times New Roman"/>
          </w:rPr>
          <w:t>punktā; </w:t>
        </w:r>
      </w:ins>
    </w:p>
    <w:p w14:paraId="35152CB2" w14:textId="77777777" w:rsidR="00FC5007" w:rsidRPr="00E324BD" w:rsidRDefault="00FC5007" w:rsidP="00FC5007">
      <w:pPr>
        <w:numPr>
          <w:ilvl w:val="0"/>
          <w:numId w:val="96"/>
        </w:numPr>
        <w:spacing w:after="120" w:line="252" w:lineRule="auto"/>
        <w:contextualSpacing/>
        <w:jc w:val="both"/>
        <w:rPr>
          <w:ins w:id="141" w:author="Santa Ozola-Tīruma" w:date="2025-01-17T15:01:00Z" w16du:dateUtc="2025-01-17T13:01:00Z"/>
          <w:rFonts w:eastAsia="Times New Roman"/>
        </w:rPr>
      </w:pPr>
      <w:ins w:id="142" w:author="Santa Ozola-Tīruma" w:date="2025-01-17T15:01:00Z" w16du:dateUtc="2025-01-17T13:01:00Z">
        <w:r w:rsidRPr="00E324BD">
          <w:rPr>
            <w:rFonts w:eastAsia="Times New Roman"/>
          </w:rPr>
          <w:t>tiks veikta izmaksu nošķiršana tādejādi, nodrošinot, ka darbības izslēgtajās nozarēs negūst labumu no atbalsta, kas piešķirts saskaņā ar Regulu Nr.</w:t>
        </w:r>
        <w:r>
          <w:rPr>
            <w:rFonts w:eastAsia="Times New Roman"/>
          </w:rPr>
          <w:t xml:space="preserve"> </w:t>
        </w:r>
        <w:r w:rsidRPr="00E324BD">
          <w:rPr>
            <w:rFonts w:eastAsia="Times New Roman"/>
          </w:rPr>
          <w:t>651/2014; </w:t>
        </w:r>
      </w:ins>
    </w:p>
    <w:p w14:paraId="08607B63" w14:textId="77777777" w:rsidR="00FC5007" w:rsidRPr="00E324BD" w:rsidRDefault="00FC5007" w:rsidP="00FC5007">
      <w:pPr>
        <w:numPr>
          <w:ilvl w:val="0"/>
          <w:numId w:val="96"/>
        </w:numPr>
        <w:spacing w:after="120" w:line="252" w:lineRule="auto"/>
        <w:contextualSpacing/>
        <w:jc w:val="both"/>
        <w:rPr>
          <w:ins w:id="143" w:author="Santa Ozola-Tīruma" w:date="2025-01-17T15:01:00Z" w16du:dateUtc="2025-01-17T13:01:00Z"/>
          <w:rFonts w:eastAsia="Times New Roman"/>
        </w:rPr>
      </w:pPr>
      <w:ins w:id="144" w:author="Santa Ozola-Tīruma" w:date="2025-01-17T15:01:00Z" w16du:dateUtc="2025-01-17T13:01:00Z">
        <w:r w:rsidRPr="00E324BD">
          <w:rPr>
            <w:rFonts w:eastAsia="Times New Roman"/>
          </w:rPr>
          <w:t>atbilstoši Regulas Nr.</w:t>
        </w:r>
        <w:r>
          <w:rPr>
            <w:rFonts w:eastAsia="Times New Roman"/>
          </w:rPr>
          <w:t xml:space="preserve"> </w:t>
        </w:r>
        <w:r w:rsidRPr="00E324BD">
          <w:rPr>
            <w:rFonts w:eastAsia="Times New Roman"/>
          </w:rPr>
          <w:t>651/2014 1.</w:t>
        </w:r>
        <w:r>
          <w:rPr>
            <w:rFonts w:eastAsia="Times New Roman"/>
          </w:rPr>
          <w:t xml:space="preserve"> </w:t>
        </w:r>
        <w:r w:rsidRPr="00E324BD">
          <w:rPr>
            <w:rFonts w:eastAsia="Times New Roman"/>
          </w:rPr>
          <w:t>panta 4.</w:t>
        </w:r>
        <w:r>
          <w:rPr>
            <w:rFonts w:eastAsia="Times New Roman"/>
          </w:rPr>
          <w:t xml:space="preserve"> </w:t>
        </w:r>
        <w:r w:rsidRPr="00E324BD">
          <w:rPr>
            <w:rFonts w:eastAsia="Times New Roman"/>
          </w:rPr>
          <w:t>punkta “a” apakšpunktam uz projekta sadarbības partneri neattiecas līdzekļu atgūšanas rīkojums saskaņā ar iepriekšēju Komisijas lēmumu, ar ko atbalsts tiek atzīts par nelikumīgu un nesaderīgu ar kopējo tirgu,  izņemot atbalsta shēmas atsevišķu dabas katastrofu radīto zaudējumu atlīdzināšanai; </w:t>
        </w:r>
      </w:ins>
    </w:p>
    <w:p w14:paraId="786A4CD1" w14:textId="77777777" w:rsidR="00FC5007" w:rsidRPr="00E324BD" w:rsidRDefault="00FC5007" w:rsidP="00FC5007">
      <w:pPr>
        <w:numPr>
          <w:ilvl w:val="0"/>
          <w:numId w:val="96"/>
        </w:numPr>
        <w:spacing w:after="120" w:line="252" w:lineRule="auto"/>
        <w:contextualSpacing/>
        <w:jc w:val="both"/>
        <w:rPr>
          <w:ins w:id="145" w:author="Santa Ozola-Tīruma" w:date="2025-01-17T15:01:00Z" w16du:dateUtc="2025-01-17T13:01:00Z"/>
          <w:rFonts w:eastAsia="Times New Roman"/>
        </w:rPr>
      </w:pPr>
      <w:ins w:id="146" w:author="Santa Ozola-Tīruma" w:date="2025-01-17T15:01:00Z" w16du:dateUtc="2025-01-17T13:01:00Z">
        <w:r w:rsidRPr="00E324BD">
          <w:rPr>
            <w:rFonts w:eastAsia="Times New Roman"/>
          </w:rPr>
          <w:t>attiecībā uz Regulas Nr. 651/2014 45.</w:t>
        </w:r>
        <w:r>
          <w:rPr>
            <w:rFonts w:eastAsia="Times New Roman"/>
          </w:rPr>
          <w:t xml:space="preserve"> </w:t>
        </w:r>
        <w:r w:rsidRPr="00E324BD">
          <w:rPr>
            <w:rFonts w:eastAsia="Times New Roman"/>
          </w:rPr>
          <w:t>pantā paredzēto atbalstu, ievēroti Regulas Nr.</w:t>
        </w:r>
        <w:r>
          <w:rPr>
            <w:rFonts w:eastAsia="Times New Roman"/>
          </w:rPr>
          <w:t> </w:t>
        </w:r>
        <w:r w:rsidRPr="00E324BD">
          <w:rPr>
            <w:rFonts w:eastAsia="Times New Roman"/>
          </w:rPr>
          <w:t>651/2014 45.</w:t>
        </w:r>
        <w:r>
          <w:rPr>
            <w:rFonts w:eastAsia="Times New Roman"/>
          </w:rPr>
          <w:t xml:space="preserve"> </w:t>
        </w:r>
        <w:r w:rsidRPr="00E324BD">
          <w:rPr>
            <w:rFonts w:eastAsia="Times New Roman"/>
          </w:rPr>
          <w:t>panta 3. un 4.</w:t>
        </w:r>
        <w:r>
          <w:rPr>
            <w:rFonts w:eastAsia="Times New Roman"/>
          </w:rPr>
          <w:t xml:space="preserve"> </w:t>
        </w:r>
        <w:r w:rsidRPr="00E324BD">
          <w:rPr>
            <w:rFonts w:eastAsia="Times New Roman"/>
          </w:rPr>
          <w:t xml:space="preserve">punkta nosacījumi, ka atbalsts nav paredzēts, tai skaitā, lai novērstu dabas katastrofu, piemēram, plūdu, viesuļvētru, dabiskas izcelsmes ugunsgrēku radītos zaudējumus, un atbalstam </w:t>
        </w:r>
        <w:proofErr w:type="spellStart"/>
        <w:r w:rsidRPr="00E324BD">
          <w:rPr>
            <w:rFonts w:eastAsia="Times New Roman"/>
          </w:rPr>
          <w:t>remediācijai</w:t>
        </w:r>
        <w:proofErr w:type="spellEnd"/>
        <w:r w:rsidRPr="00E324BD">
          <w:rPr>
            <w:rFonts w:eastAsia="Times New Roman"/>
          </w:rPr>
          <w:t xml:space="preserve"> vai sanācijai pēc elektrostaciju slēgšanas;   </w:t>
        </w:r>
      </w:ins>
    </w:p>
    <w:p w14:paraId="2111F58C" w14:textId="77777777" w:rsidR="00FC5007" w:rsidRPr="00E324BD" w:rsidRDefault="00FC5007" w:rsidP="00FC5007">
      <w:pPr>
        <w:numPr>
          <w:ilvl w:val="0"/>
          <w:numId w:val="96"/>
        </w:numPr>
        <w:spacing w:after="120" w:line="252" w:lineRule="auto"/>
        <w:contextualSpacing/>
        <w:jc w:val="both"/>
        <w:rPr>
          <w:ins w:id="147" w:author="Santa Ozola-Tīruma" w:date="2025-01-17T15:01:00Z" w16du:dateUtc="2025-01-17T13:01:00Z"/>
          <w:rFonts w:eastAsia="Times New Roman"/>
        </w:rPr>
      </w:pPr>
      <w:ins w:id="148" w:author="Santa Ozola-Tīruma" w:date="2025-01-17T15:01:00Z" w16du:dateUtc="2025-01-17T13:01:00Z">
        <w:r w:rsidRPr="00E324BD">
          <w:rPr>
            <w:rFonts w:eastAsia="Times New Roman"/>
          </w:rPr>
          <w:t>attiecībā uz atbalstu Regulas Nr.</w:t>
        </w:r>
        <w:r>
          <w:rPr>
            <w:rFonts w:eastAsia="Times New Roman"/>
          </w:rPr>
          <w:t xml:space="preserve"> </w:t>
        </w:r>
        <w:r w:rsidRPr="00E324BD">
          <w:rPr>
            <w:rFonts w:eastAsia="Times New Roman"/>
          </w:rPr>
          <w:t>651/2014 56.</w:t>
        </w:r>
        <w:r>
          <w:rPr>
            <w:rFonts w:eastAsia="Times New Roman"/>
          </w:rPr>
          <w:t xml:space="preserve"> </w:t>
        </w:r>
        <w:r w:rsidRPr="00E324BD">
          <w:rPr>
            <w:rFonts w:eastAsia="Times New Roman"/>
          </w:rPr>
          <w:t>panta ietvaros, atbalsts netiek sniegts tādai infrastruktūrai, uz kuru attiecas Regulas Nr.</w:t>
        </w:r>
        <w:r>
          <w:rPr>
            <w:rFonts w:eastAsia="Times New Roman"/>
          </w:rPr>
          <w:t xml:space="preserve"> </w:t>
        </w:r>
        <w:r w:rsidRPr="00E324BD">
          <w:rPr>
            <w:rFonts w:eastAsia="Times New Roman"/>
          </w:rPr>
          <w:t>651/2014 III nodaļas citas iedaļas (izņemot 1.iedaļu “Reģionālais atbalsts”) un atbalsts netiek sniegts lidostu un ostu infrastruktūrai; </w:t>
        </w:r>
      </w:ins>
    </w:p>
    <w:p w14:paraId="4905CD02" w14:textId="6A326C96" w:rsidR="00FC5007" w:rsidRPr="00E324BD" w:rsidRDefault="00FC5007" w:rsidP="00FC5007">
      <w:pPr>
        <w:numPr>
          <w:ilvl w:val="0"/>
          <w:numId w:val="96"/>
        </w:numPr>
        <w:spacing w:after="120" w:line="252" w:lineRule="auto"/>
        <w:contextualSpacing/>
        <w:jc w:val="both"/>
        <w:rPr>
          <w:ins w:id="149" w:author="Santa Ozola-Tīruma" w:date="2025-01-17T15:01:00Z" w16du:dateUtc="2025-01-17T13:01:00Z"/>
          <w:rFonts w:eastAsia="Times New Roman"/>
        </w:rPr>
      </w:pPr>
      <w:ins w:id="150" w:author="Santa Ozola-Tīruma" w:date="2025-01-17T15:01:00Z" w16du:dateUtc="2025-01-17T13:01:00Z">
        <w:r w:rsidRPr="00E324BD">
          <w:rPr>
            <w:rFonts w:eastAsia="Times New Roman"/>
          </w:rPr>
          <w:t>saņemot atbalstu Regulas Nr.</w:t>
        </w:r>
        <w:r>
          <w:rPr>
            <w:rFonts w:eastAsia="Times New Roman"/>
          </w:rPr>
          <w:t xml:space="preserve"> </w:t>
        </w:r>
        <w:r w:rsidRPr="00E324BD">
          <w:rPr>
            <w:rFonts w:eastAsia="Times New Roman"/>
          </w:rPr>
          <w:t>651/2014 56.</w:t>
        </w:r>
        <w:r>
          <w:rPr>
            <w:rFonts w:eastAsia="Times New Roman"/>
          </w:rPr>
          <w:t xml:space="preserve"> </w:t>
        </w:r>
        <w:r w:rsidRPr="00E324BD">
          <w:rPr>
            <w:rFonts w:eastAsia="Times New Roman"/>
          </w:rPr>
          <w:t>panta ietvaros, projekta dzīves cikla</w:t>
        </w:r>
        <w:r w:rsidRPr="005F5BC5">
          <w:rPr>
            <w:rFonts w:eastAsia="Times New Roman"/>
            <w:vertAlign w:val="superscript"/>
          </w:rPr>
          <w:t>1</w:t>
        </w:r>
        <w:r w:rsidRPr="00E324BD">
          <w:rPr>
            <w:rFonts w:eastAsia="Times New Roman"/>
          </w:rPr>
          <w:t xml:space="preserve"> beigās veiks </w:t>
        </w:r>
        <w:r>
          <w:rPr>
            <w:rFonts w:eastAsia="Times New Roman"/>
          </w:rPr>
          <w:t>MK noteikumu</w:t>
        </w:r>
        <w:r w:rsidRPr="00E324BD">
          <w:rPr>
            <w:rFonts w:eastAsia="Times New Roman"/>
          </w:rPr>
          <w:t xml:space="preserve"> </w:t>
        </w:r>
      </w:ins>
      <w:ins w:id="151" w:author="Santa Ozola-Tīruma" w:date="2025-01-17T15:07:00Z" w16du:dateUtc="2025-01-17T13:07:00Z">
        <w:r w:rsidR="006D3A1A">
          <w:rPr>
            <w:rFonts w:eastAsia="Times New Roman"/>
          </w:rPr>
          <w:t>50</w:t>
        </w:r>
      </w:ins>
      <w:ins w:id="152" w:author="Santa Ozola-Tīruma" w:date="2025-01-17T15:01:00Z" w16du:dateUtc="2025-01-17T13:01:00Z">
        <w:r w:rsidRPr="00E324BD">
          <w:rPr>
            <w:rFonts w:eastAsia="Times New Roman"/>
          </w:rPr>
          <w:t>. </w:t>
        </w:r>
        <w:r>
          <w:rPr>
            <w:rFonts w:eastAsia="Times New Roman"/>
          </w:rPr>
          <w:t xml:space="preserve"> </w:t>
        </w:r>
        <w:r w:rsidRPr="00E324BD">
          <w:rPr>
            <w:rFonts w:eastAsia="Times New Roman"/>
          </w:rPr>
          <w:t xml:space="preserve">punktā minētās izmaksu un ieguvumu analīzes pārrēķinu. Ja projektā vai projekta daļā projekta dzīves cikla laikā būs radusies lielāka peļņa no </w:t>
        </w:r>
        <w:r w:rsidRPr="00E324BD">
          <w:rPr>
            <w:rFonts w:eastAsia="Times New Roman"/>
          </w:rPr>
          <w:lastRenderedPageBreak/>
          <w:t>pamatdarbības nekā projektā plānots, sadarbības iestādei atmaksās starpību starp faktisko peļņu un plānoto peļņu no pamatdarbības; </w:t>
        </w:r>
      </w:ins>
    </w:p>
    <w:p w14:paraId="7E9694B3" w14:textId="77777777" w:rsidR="00FC5007" w:rsidRPr="00E324BD" w:rsidRDefault="00FC5007" w:rsidP="00FC5007">
      <w:pPr>
        <w:numPr>
          <w:ilvl w:val="0"/>
          <w:numId w:val="96"/>
        </w:numPr>
        <w:spacing w:after="120" w:line="252" w:lineRule="auto"/>
        <w:contextualSpacing/>
        <w:jc w:val="both"/>
        <w:rPr>
          <w:ins w:id="153" w:author="Santa Ozola-Tīruma" w:date="2025-01-17T15:01:00Z" w16du:dateUtc="2025-01-17T13:01:00Z"/>
          <w:rFonts w:eastAsia="Times New Roman"/>
        </w:rPr>
      </w:pPr>
      <w:ins w:id="154" w:author="Santa Ozola-Tīruma" w:date="2025-01-17T15:01:00Z" w16du:dateUtc="2025-01-17T13:01:00Z">
        <w:r w:rsidRPr="00E324BD">
          <w:rPr>
            <w:rFonts w:eastAsia="Times New Roman"/>
          </w:rPr>
          <w:t>attiecībā uz Regulas Nr.</w:t>
        </w:r>
        <w:r>
          <w:rPr>
            <w:rFonts w:eastAsia="Times New Roman"/>
          </w:rPr>
          <w:t xml:space="preserve"> </w:t>
        </w:r>
        <w:r w:rsidRPr="00E324BD">
          <w:rPr>
            <w:rFonts w:eastAsia="Times New Roman"/>
          </w:rPr>
          <w:t>651/2014 14.</w:t>
        </w:r>
        <w:r>
          <w:rPr>
            <w:rFonts w:eastAsia="Times New Roman"/>
          </w:rPr>
          <w:t xml:space="preserve"> </w:t>
        </w:r>
        <w:r w:rsidRPr="00E324BD">
          <w:rPr>
            <w:rFonts w:eastAsia="Times New Roman"/>
          </w:rPr>
          <w:t>panta atbalstu, ir ievēroti nosacījumi, ka: </w:t>
        </w:r>
      </w:ins>
    </w:p>
    <w:p w14:paraId="71D38219" w14:textId="77777777" w:rsidR="00FC5007" w:rsidRPr="00E324BD" w:rsidRDefault="00FC5007" w:rsidP="00FC5007">
      <w:pPr>
        <w:numPr>
          <w:ilvl w:val="0"/>
          <w:numId w:val="97"/>
        </w:numPr>
        <w:ind w:left="1418"/>
        <w:jc w:val="both"/>
        <w:rPr>
          <w:ins w:id="155" w:author="Santa Ozola-Tīruma" w:date="2025-01-17T15:01:00Z" w16du:dateUtc="2025-01-17T13:01:00Z"/>
          <w:rFonts w:eastAsia="Times New Roman"/>
        </w:rPr>
      </w:pPr>
      <w:ins w:id="156" w:author="Santa Ozola-Tīruma" w:date="2025-01-17T15:01:00Z" w16du:dateUtc="2025-01-17T13:01:00Z">
        <w:r w:rsidRPr="00E324BD">
          <w:rPr>
            <w:rFonts w:eastAsia="Times New Roman"/>
          </w:rPr>
          <w:t>atbalsts Regulas Nr.</w:t>
        </w:r>
        <w:r>
          <w:rPr>
            <w:rFonts w:eastAsia="Times New Roman"/>
          </w:rPr>
          <w:t xml:space="preserve"> </w:t>
        </w:r>
        <w:r w:rsidRPr="00E324BD">
          <w:rPr>
            <w:rFonts w:eastAsia="Times New Roman"/>
          </w:rPr>
          <w:t>651/2014 14.</w:t>
        </w:r>
        <w:r>
          <w:rPr>
            <w:rFonts w:eastAsia="Times New Roman"/>
          </w:rPr>
          <w:t xml:space="preserve"> </w:t>
        </w:r>
        <w:r w:rsidRPr="00E324BD">
          <w:rPr>
            <w:rFonts w:eastAsia="Times New Roman"/>
          </w:rPr>
          <w:t>panta ietvaros netiek sniegts nozarē, kas ir minēta regulas Nr. ​651/2014 13. pantā; </w:t>
        </w:r>
      </w:ins>
    </w:p>
    <w:p w14:paraId="5A32E8A6" w14:textId="77777777" w:rsidR="00FC5007" w:rsidRPr="00E324BD" w:rsidRDefault="00FC5007" w:rsidP="00FC5007">
      <w:pPr>
        <w:numPr>
          <w:ilvl w:val="0"/>
          <w:numId w:val="97"/>
        </w:numPr>
        <w:ind w:left="1418"/>
        <w:jc w:val="both"/>
        <w:rPr>
          <w:ins w:id="157" w:author="Santa Ozola-Tīruma" w:date="2025-01-17T15:01:00Z" w16du:dateUtc="2025-01-17T13:01:00Z"/>
          <w:rFonts w:eastAsia="Times New Roman"/>
        </w:rPr>
      </w:pPr>
      <w:ins w:id="158" w:author="Santa Ozola-Tīruma" w:date="2025-01-17T15:01:00Z" w16du:dateUtc="2025-01-17T13:01:00Z">
        <w:r>
          <w:rPr>
            <w:rFonts w:eastAsia="Times New Roman"/>
          </w:rPr>
          <w:t>sadarbības partneris</w:t>
        </w:r>
        <w:r w:rsidRPr="00E324BD">
          <w:rPr>
            <w:rFonts w:eastAsia="Times New Roman"/>
          </w:rPr>
          <w:t xml:space="preserve"> pēdējo divu gadu laikā pirms pieteikšanās uz atbalstu nav veicis pārcelšanu regulas Nr.</w:t>
        </w:r>
        <w:r>
          <w:rPr>
            <w:rFonts w:eastAsia="Times New Roman"/>
          </w:rPr>
          <w:t xml:space="preserve"> </w:t>
        </w:r>
        <w:r w:rsidRPr="00E324BD">
          <w:rPr>
            <w:rFonts w:eastAsia="Times New Roman"/>
          </w:rPr>
          <w:t>651/2014 2. panta 61.</w:t>
        </w:r>
        <w:r>
          <w:rPr>
            <w:rFonts w:eastAsia="Times New Roman"/>
          </w:rPr>
          <w:t xml:space="preserve"> </w:t>
        </w:r>
        <w:r w:rsidRPr="00E324BD">
          <w:rPr>
            <w:rFonts w:eastAsia="Times New Roman"/>
          </w:rPr>
          <w:t>a punkta izpratnē uz uzņēmējdarbības vietu, kurā tiks veikts sākotnējais ieguldījums, kuram pieprasīts atbalsts, un apņemas to nedarīt divus gadus pēc projekta noslēguma maksājuma veikšanas; </w:t>
        </w:r>
      </w:ins>
    </w:p>
    <w:p w14:paraId="6E1413F9" w14:textId="77777777" w:rsidR="00FC5007" w:rsidRPr="00E324BD" w:rsidRDefault="00FC5007" w:rsidP="00FC5007">
      <w:pPr>
        <w:numPr>
          <w:ilvl w:val="0"/>
          <w:numId w:val="97"/>
        </w:numPr>
        <w:ind w:left="1418"/>
        <w:jc w:val="both"/>
        <w:rPr>
          <w:ins w:id="159" w:author="Santa Ozola-Tīruma" w:date="2025-01-17T15:01:00Z" w16du:dateUtc="2025-01-17T13:01:00Z"/>
          <w:rFonts w:eastAsia="Times New Roman"/>
        </w:rPr>
      </w:pPr>
      <w:ins w:id="160" w:author="Santa Ozola-Tīruma" w:date="2025-01-17T15:01:00Z" w16du:dateUtc="2025-01-17T13:01:00Z">
        <w:r>
          <w:rPr>
            <w:rFonts w:eastAsia="Times New Roman"/>
          </w:rPr>
          <w:t>projekta iesniedzējs</w:t>
        </w:r>
        <w:r w:rsidRPr="00E324BD">
          <w:rPr>
            <w:rFonts w:eastAsia="Times New Roman"/>
          </w:rPr>
          <w:t xml:space="preserve"> nodrošina, ka ieguldījums paliek attiecīgajā apgabalā pēc tā pabeigšanas vismaz piecus gadus, ja </w:t>
        </w:r>
        <w:r>
          <w:rPr>
            <w:rFonts w:eastAsia="Times New Roman"/>
          </w:rPr>
          <w:t xml:space="preserve">sadarbības partneris </w:t>
        </w:r>
        <w:r w:rsidRPr="00E324BD">
          <w:rPr>
            <w:rFonts w:eastAsia="Times New Roman"/>
          </w:rPr>
          <w:t>ir lielais komersants, vai vismaz trīs gadus, ja tas ir mazais un vidējais komersants, kā arī nodrošina atbilstošu ieguldījuma uzturēšanu; </w:t>
        </w:r>
      </w:ins>
    </w:p>
    <w:p w14:paraId="134F3856" w14:textId="427240F3" w:rsidR="00FC5007" w:rsidRPr="00733485" w:rsidRDefault="00FC5007" w:rsidP="00FC5007">
      <w:pPr>
        <w:pStyle w:val="ListParagraph"/>
        <w:numPr>
          <w:ilvl w:val="0"/>
          <w:numId w:val="96"/>
        </w:numPr>
        <w:jc w:val="both"/>
        <w:rPr>
          <w:ins w:id="161" w:author="Santa Ozola-Tīruma" w:date="2025-01-17T15:01:00Z" w16du:dateUtc="2025-01-17T13:01:00Z"/>
          <w:rFonts w:ascii="Times New Roman" w:eastAsia="Times New Roman" w:hAnsi="Times New Roman"/>
          <w:sz w:val="24"/>
          <w:szCs w:val="24"/>
        </w:rPr>
      </w:pPr>
      <w:ins w:id="162" w:author="Santa Ozola-Tīruma" w:date="2025-01-17T15:01:00Z" w16du:dateUtc="2025-01-17T13:01:00Z">
        <w:r w:rsidRPr="00733485">
          <w:rPr>
            <w:rFonts w:ascii="Times New Roman" w:eastAsia="Times New Roman" w:hAnsi="Times New Roman"/>
            <w:sz w:val="24"/>
            <w:szCs w:val="24"/>
          </w:rPr>
          <w:t xml:space="preserve">ieguldījumi, kas plānoti MK noteikumu  </w:t>
        </w:r>
        <w:r w:rsidRPr="00733485">
          <w:rPr>
            <w:rFonts w:ascii="Times New Roman" w:eastAsia="Times New Roman" w:hAnsi="Times New Roman"/>
            <w:b/>
            <w:bCs/>
            <w:sz w:val="24"/>
            <w:szCs w:val="24"/>
          </w:rPr>
          <w:t>6</w:t>
        </w:r>
      </w:ins>
      <w:ins w:id="163" w:author="Santa Ozola-Tīruma" w:date="2025-01-17T15:10:00Z" w16du:dateUtc="2025-01-17T13:10:00Z">
        <w:r w:rsidR="000A4FD7">
          <w:rPr>
            <w:rFonts w:ascii="Times New Roman" w:eastAsia="Times New Roman" w:hAnsi="Times New Roman"/>
            <w:b/>
            <w:bCs/>
            <w:sz w:val="24"/>
            <w:szCs w:val="24"/>
          </w:rPr>
          <w:t>7</w:t>
        </w:r>
      </w:ins>
      <w:ins w:id="164" w:author="Santa Ozola-Tīruma" w:date="2025-01-17T15:01:00Z" w16du:dateUtc="2025-01-17T13:01:00Z">
        <w:r w:rsidRPr="00733485">
          <w:rPr>
            <w:rFonts w:ascii="Times New Roman" w:eastAsia="Times New Roman" w:hAnsi="Times New Roman"/>
            <w:b/>
            <w:bCs/>
            <w:sz w:val="24"/>
            <w:szCs w:val="24"/>
          </w:rPr>
          <w:t>. punkta</w:t>
        </w:r>
        <w:r w:rsidRPr="00733485">
          <w:rPr>
            <w:rFonts w:ascii="Times New Roman" w:eastAsia="Times New Roman" w:hAnsi="Times New Roman"/>
            <w:sz w:val="24"/>
            <w:szCs w:val="24"/>
          </w:rPr>
          <w:t xml:space="preserve"> ietvaros </w:t>
        </w:r>
        <w:r w:rsidRPr="00733485">
          <w:rPr>
            <w:rFonts w:ascii="Times New Roman" w:eastAsia="Times New Roman" w:hAnsi="Times New Roman"/>
            <w:i/>
            <w:iCs/>
            <w:sz w:val="24"/>
            <w:szCs w:val="24"/>
          </w:rPr>
          <w:t>(</w:t>
        </w:r>
        <w:proofErr w:type="spellStart"/>
        <w:r w:rsidRPr="00733485">
          <w:rPr>
            <w:rFonts w:ascii="Times New Roman" w:eastAsia="Times New Roman" w:hAnsi="Times New Roman"/>
            <w:i/>
            <w:iCs/>
            <w:sz w:val="24"/>
            <w:szCs w:val="24"/>
          </w:rPr>
          <w:t>de</w:t>
        </w:r>
        <w:proofErr w:type="spellEnd"/>
        <w:r w:rsidRPr="00733485">
          <w:rPr>
            <w:rFonts w:ascii="Times New Roman" w:eastAsia="Times New Roman" w:hAnsi="Times New Roman"/>
            <w:i/>
            <w:iCs/>
            <w:sz w:val="24"/>
            <w:szCs w:val="24"/>
          </w:rPr>
          <w:t xml:space="preserve"> </w:t>
        </w:r>
        <w:proofErr w:type="spellStart"/>
        <w:r w:rsidRPr="00733485">
          <w:rPr>
            <w:rFonts w:ascii="Times New Roman" w:eastAsia="Times New Roman" w:hAnsi="Times New Roman"/>
            <w:i/>
            <w:iCs/>
            <w:sz w:val="24"/>
            <w:szCs w:val="24"/>
          </w:rPr>
          <w:t>minimis</w:t>
        </w:r>
        <w:proofErr w:type="spellEnd"/>
        <w:r w:rsidRPr="00733485">
          <w:rPr>
            <w:rFonts w:ascii="Times New Roman" w:eastAsia="Times New Roman" w:hAnsi="Times New Roman"/>
            <w:i/>
            <w:iCs/>
            <w:sz w:val="24"/>
            <w:szCs w:val="24"/>
          </w:rPr>
          <w:t>)</w:t>
        </w:r>
        <w:r w:rsidRPr="00733485">
          <w:rPr>
            <w:rFonts w:ascii="Times New Roman" w:eastAsia="Times New Roman" w:hAnsi="Times New Roman"/>
            <w:sz w:val="24"/>
            <w:szCs w:val="24"/>
          </w:rPr>
          <w:t xml:space="preserve">, atbilst Eiropas Komisijas 2023. gada 13. decembra Regulas (ES) Nr.2023/2831 par Līguma par ES darbību 107. un 108. panta piemērošanu </w:t>
        </w:r>
        <w:proofErr w:type="spellStart"/>
        <w:r w:rsidRPr="00733485">
          <w:rPr>
            <w:rFonts w:ascii="Times New Roman" w:eastAsia="Times New Roman" w:hAnsi="Times New Roman"/>
            <w:i/>
            <w:iCs/>
            <w:sz w:val="24"/>
            <w:szCs w:val="24"/>
          </w:rPr>
          <w:t>de</w:t>
        </w:r>
        <w:proofErr w:type="spellEnd"/>
        <w:r w:rsidRPr="00733485">
          <w:rPr>
            <w:rFonts w:ascii="Times New Roman" w:eastAsia="Times New Roman" w:hAnsi="Times New Roman"/>
            <w:i/>
            <w:iCs/>
            <w:sz w:val="24"/>
            <w:szCs w:val="24"/>
          </w:rPr>
          <w:t xml:space="preserve"> </w:t>
        </w:r>
        <w:proofErr w:type="spellStart"/>
        <w:r w:rsidRPr="00733485">
          <w:rPr>
            <w:rFonts w:ascii="Times New Roman" w:eastAsia="Times New Roman" w:hAnsi="Times New Roman"/>
            <w:i/>
            <w:iCs/>
            <w:sz w:val="24"/>
            <w:szCs w:val="24"/>
          </w:rPr>
          <w:t>minimis</w:t>
        </w:r>
        <w:proofErr w:type="spellEnd"/>
        <w:r w:rsidRPr="00733485">
          <w:rPr>
            <w:rFonts w:ascii="Times New Roman" w:eastAsia="Times New Roman" w:hAnsi="Times New Roman"/>
            <w:sz w:val="24"/>
            <w:szCs w:val="24"/>
          </w:rPr>
          <w:t xml:space="preserve"> atbalstam (turpmāk – Regula Nr.2023/2831) nosacījumiem, tajā skaitā tiks veikta izmaksu nošķiršana, tādejādi nodrošinot, ka darbības izslēgtajās nozarēs negūst labumu no atbalsta, kas piešķirts saskaņā ar Regulu Nr. 2023/2831. </w:t>
        </w:r>
      </w:ins>
    </w:p>
    <w:p w14:paraId="7DE3A3BD" w14:textId="77777777" w:rsidR="00780390" w:rsidRPr="00A337CD" w:rsidRDefault="00780390" w:rsidP="007C62DD">
      <w:pPr>
        <w:pStyle w:val="NormalWeb"/>
        <w:spacing w:before="0" w:beforeAutospacing="0" w:after="0" w:afterAutospacing="0"/>
        <w:jc w:val="both"/>
        <w:rPr>
          <w:i/>
          <w:iCs/>
          <w:color w:val="FF0000"/>
        </w:rPr>
      </w:pPr>
    </w:p>
    <w:sectPr w:rsidR="00780390" w:rsidRPr="00A337CD" w:rsidSect="00DB0FA1">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C02228" w14:textId="77777777" w:rsidR="00F9027C" w:rsidRDefault="00F9027C">
      <w:r>
        <w:separator/>
      </w:r>
    </w:p>
  </w:endnote>
  <w:endnote w:type="continuationSeparator" w:id="0">
    <w:p w14:paraId="131CBD08" w14:textId="77777777" w:rsidR="00F9027C" w:rsidRDefault="00F9027C">
      <w:r>
        <w:continuationSeparator/>
      </w:r>
    </w:p>
  </w:endnote>
  <w:endnote w:type="continuationNotice" w:id="1">
    <w:p w14:paraId="3B3A5637" w14:textId="77777777" w:rsidR="00F9027C" w:rsidRDefault="00F902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MS Gothic"/>
    <w:charset w:val="00"/>
    <w:family w:val="roman"/>
    <w:pitch w:val="default"/>
  </w:font>
  <w:font w:name="Calibri">
    <w:panose1 w:val="020F0502020204030204"/>
    <w:charset w:val="00"/>
    <w:family w:val="swiss"/>
    <w:pitch w:val="variable"/>
    <w:sig w:usb0="E4002EFF" w:usb1="C200247B" w:usb2="00000009" w:usb3="00000000" w:csb0="000001FF" w:csb1="00000000"/>
  </w:font>
  <w:font w:name="Cooper Black">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NewsGoth Cn TL">
    <w:altName w:val="Arial Narrow"/>
    <w:charset w:val="BA"/>
    <w:family w:val="swiss"/>
    <w:pitch w:val="variable"/>
    <w:sig w:usb0="800002AF" w:usb1="5000204A"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8636194"/>
      <w:docPartObj>
        <w:docPartGallery w:val="Page Numbers (Bottom of Page)"/>
        <w:docPartUnique/>
      </w:docPartObj>
    </w:sdtPr>
    <w:sdtEndPr/>
    <w:sdtContent>
      <w:p w14:paraId="58AADF5B" w14:textId="77777777" w:rsidR="009E54D4" w:rsidRDefault="00AC514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478239" w14:textId="77777777" w:rsidR="009E54D4" w:rsidRDefault="009E54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AB84E1" w14:textId="77777777" w:rsidR="00F9027C" w:rsidRDefault="00F9027C">
      <w:r>
        <w:separator/>
      </w:r>
    </w:p>
  </w:footnote>
  <w:footnote w:type="continuationSeparator" w:id="0">
    <w:p w14:paraId="6B4C9B65" w14:textId="77777777" w:rsidR="00F9027C" w:rsidRDefault="00F9027C">
      <w:r>
        <w:continuationSeparator/>
      </w:r>
    </w:p>
  </w:footnote>
  <w:footnote w:type="continuationNotice" w:id="1">
    <w:p w14:paraId="11A9AB27" w14:textId="77777777" w:rsidR="00F9027C" w:rsidRDefault="00F9027C"/>
  </w:footnote>
  <w:footnote w:id="2">
    <w:p w14:paraId="0D15A8DD" w14:textId="77777777" w:rsidR="0073165F" w:rsidRPr="00AC4D42" w:rsidRDefault="0073165F" w:rsidP="0073165F">
      <w:pPr>
        <w:pStyle w:val="FootnoteText"/>
        <w:jc w:val="both"/>
        <w:rPr>
          <w:color w:val="0000FF"/>
          <w:lang w:val="en-US"/>
        </w:rPr>
      </w:pPr>
      <w:r w:rsidRPr="00AC4D42">
        <w:rPr>
          <w:rStyle w:val="FootnoteReference"/>
          <w:color w:val="0000FF"/>
        </w:rPr>
        <w:footnoteRef/>
      </w:r>
      <w:r w:rsidRPr="00AC4D42">
        <w:rPr>
          <w:color w:val="0000FF"/>
        </w:rPr>
        <w:t xml:space="preserve"> Eiropas Komisijas 2014. gada 17. jūnija Regula (ES) Nr. 651/2014, ar ko noteiktas atbalsta kategorijas atzīst par saderīgām ar iekšējo tirgu, piemērojot Līguma 107. un 108. pantu</w:t>
      </w:r>
    </w:p>
  </w:footnote>
  <w:footnote w:id="3">
    <w:p w14:paraId="12FBD678" w14:textId="77777777" w:rsidR="0073165F" w:rsidRPr="00AC4D42" w:rsidRDefault="0073165F" w:rsidP="0073165F">
      <w:pPr>
        <w:pStyle w:val="FootnoteText"/>
        <w:jc w:val="both"/>
        <w:rPr>
          <w:color w:val="0000FF"/>
        </w:rPr>
      </w:pPr>
      <w:r w:rsidRPr="00AC4D42">
        <w:rPr>
          <w:rStyle w:val="FootnoteReference"/>
          <w:color w:val="0000FF"/>
        </w:rPr>
        <w:footnoteRef/>
      </w:r>
      <w:r w:rsidRPr="00AC4D42">
        <w:rPr>
          <w:color w:val="0000FF"/>
        </w:rPr>
        <w:t xml:space="preserve"> </w:t>
      </w:r>
      <w:hyperlink r:id="rId1" w:history="1">
        <w:r w:rsidRPr="00AC4D42">
          <w:rPr>
            <w:rStyle w:val="Hyperlink"/>
            <w:u w:val="none"/>
          </w:rPr>
          <w:t>Eiropas Parlamenta un Padomes 2021.gada 24.jūnija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hyperlink>
    </w:p>
  </w:footnote>
  <w:footnote w:id="4">
    <w:p w14:paraId="728562DA" w14:textId="77777777" w:rsidR="00053540" w:rsidRDefault="00053540" w:rsidP="00053540">
      <w:pPr>
        <w:pStyle w:val="FootnoteText"/>
      </w:pPr>
      <w:r>
        <w:rPr>
          <w:rStyle w:val="FootnoteReference"/>
        </w:rPr>
        <w:footnoteRef/>
      </w:r>
      <w:r>
        <w:t xml:space="preserve"> H</w:t>
      </w:r>
      <w:r w:rsidRPr="007A0F7B">
        <w:t>orizontāl</w:t>
      </w:r>
      <w:r>
        <w:t>ais</w:t>
      </w:r>
      <w:r w:rsidRPr="007A0F7B">
        <w:t xml:space="preserve"> princip</w:t>
      </w:r>
      <w:r>
        <w:t>s</w:t>
      </w:r>
      <w:r w:rsidRPr="007A0F7B">
        <w:t xml:space="preserve"> “Vienlīdzība, iekļaušana, nediskriminācija un pamattiesību ievērošana”</w:t>
      </w:r>
    </w:p>
  </w:footnote>
  <w:footnote w:id="5">
    <w:p w14:paraId="0F04E4E9" w14:textId="77777777" w:rsidR="004B3025" w:rsidRPr="00AC4D42" w:rsidRDefault="004B3025" w:rsidP="005943CE">
      <w:pPr>
        <w:pStyle w:val="FootnoteText"/>
        <w:jc w:val="both"/>
        <w:rPr>
          <w:color w:val="0000FF"/>
        </w:rPr>
      </w:pPr>
      <w:r w:rsidRPr="00AC4D42">
        <w:rPr>
          <w:rStyle w:val="FootnoteReference"/>
          <w:color w:val="0000FF"/>
        </w:rPr>
        <w:footnoteRef/>
      </w:r>
      <w:r w:rsidRPr="00AC4D42">
        <w:rPr>
          <w:color w:val="0000FF"/>
        </w:rPr>
        <w:t xml:space="preserve"> Ministru kabineta 2017. gada 20. jūnija noteikumi Nr.353 “Prasības zaļajam publiskajam iepirkumam un to piemērošanas kārtība” (turpmāk – MK noteikumi Nr. 353)</w:t>
      </w:r>
    </w:p>
  </w:footnote>
  <w:footnote w:id="6">
    <w:p w14:paraId="49CE64EF" w14:textId="77777777" w:rsidR="004B3025" w:rsidRPr="00F97BE1" w:rsidRDefault="004B3025" w:rsidP="004B3025">
      <w:pPr>
        <w:pStyle w:val="FootnoteText"/>
      </w:pPr>
      <w:r w:rsidRPr="00364896">
        <w:rPr>
          <w:rStyle w:val="FootnoteReference"/>
        </w:rPr>
        <w:footnoteRef/>
      </w:r>
      <w:r w:rsidRPr="00364896">
        <w:t xml:space="preserve"> A</w:t>
      </w:r>
      <w:r w:rsidRPr="00364896">
        <w:rPr>
          <w:color w:val="0000FF"/>
        </w:rPr>
        <w:t xml:space="preserve">tbilstoši Eiropas Parlamenta un Padomes 2012. gada 25. oktobra  Direktīvas 2012/27/ES par energoefektivitāti, ar ko groza Direktīvas 2009/125/EK un 2010/30/ES un atceļ Direktīvas 2004/8/EK un 2006/32/EK 2. panta 41. </w:t>
      </w:r>
      <w:r w:rsidRPr="00F97BE1">
        <w:rPr>
          <w:color w:val="0000FF"/>
        </w:rPr>
        <w:t>p</w:t>
      </w:r>
      <w:r w:rsidRPr="00364896">
        <w:rPr>
          <w:color w:val="0000FF"/>
        </w:rPr>
        <w:t>unktam</w:t>
      </w:r>
      <w:r w:rsidRPr="00F97BE1">
        <w:rPr>
          <w:color w:val="0000FF"/>
        </w:rPr>
        <w:t>.</w:t>
      </w:r>
    </w:p>
  </w:footnote>
  <w:footnote w:id="7">
    <w:p w14:paraId="0E02F7B3" w14:textId="77777777" w:rsidR="004B3025" w:rsidRPr="00AC4D42" w:rsidRDefault="004B3025" w:rsidP="004B3025">
      <w:pPr>
        <w:pStyle w:val="FootnoteText"/>
        <w:jc w:val="both"/>
        <w:rPr>
          <w:color w:val="0000FF"/>
        </w:rPr>
      </w:pPr>
      <w:r w:rsidRPr="00AC4D42">
        <w:rPr>
          <w:rStyle w:val="FootnoteReference"/>
          <w:color w:val="0000FF"/>
        </w:rPr>
        <w:footnoteRef/>
      </w:r>
      <w:r w:rsidRPr="00AC4D42">
        <w:rPr>
          <w:color w:val="0000FF"/>
        </w:rPr>
        <w:t xml:space="preserve"> Eiropas Parlamenta un Padomes 2021. gada 12. februāra Regula (ES) 2021/241, ar ko izveido Atveseļošanas un noturības mehānismu</w:t>
      </w:r>
    </w:p>
  </w:footnote>
  <w:footnote w:id="8">
    <w:p w14:paraId="22E53D76" w14:textId="77777777" w:rsidR="004B3025" w:rsidRPr="00607DF6" w:rsidRDefault="004B3025" w:rsidP="004B3025">
      <w:pPr>
        <w:pStyle w:val="FootnoteText"/>
        <w:jc w:val="both"/>
        <w:rPr>
          <w:color w:val="0000CC"/>
        </w:rPr>
      </w:pPr>
      <w:r w:rsidRPr="00607DF6">
        <w:rPr>
          <w:rStyle w:val="FootnoteReference"/>
          <w:color w:val="0000CC"/>
        </w:rPr>
        <w:footnoteRef/>
      </w:r>
      <w:r w:rsidRPr="00607DF6">
        <w:rPr>
          <w:color w:val="0000CC"/>
        </w:rPr>
        <w:t xml:space="preserve"> Mērķorientēta infrastruktūra ir infrastruktūra, kas izbūvēta iepriekš nosakāmam (–iem) komersantam (–iem) un pielāgota tā (to) vajadzībām</w:t>
      </w:r>
    </w:p>
  </w:footnote>
  <w:footnote w:id="9">
    <w:p w14:paraId="498BB11C" w14:textId="77777777" w:rsidR="00E521F0" w:rsidRDefault="00E521F0" w:rsidP="00856977">
      <w:pPr>
        <w:pStyle w:val="FootnoteText"/>
      </w:pPr>
      <w:r>
        <w:rPr>
          <w:rStyle w:val="FootnoteReference"/>
        </w:rPr>
        <w:footnoteRef/>
      </w:r>
      <w:r>
        <w:t xml:space="preserve"> Atbilstoši Finanšu ministrijas 2023.gada 25.septembra vadlīniju Nr.1.2. “Vadlīnijas attiecināmo izmaksu noteikšanai Eiropas Savienības Kohēzijas politikas programmas 2021.-2027.gada plānošanas periodā” 6.2.apakšpunktam</w:t>
      </w:r>
    </w:p>
  </w:footnote>
  <w:footnote w:id="10">
    <w:p w14:paraId="745D86AC" w14:textId="77777777" w:rsidR="00D469FA" w:rsidRPr="00D349B8" w:rsidRDefault="00D469FA" w:rsidP="00D469FA">
      <w:pPr>
        <w:pStyle w:val="FootnoteText"/>
        <w:rPr>
          <w:color w:val="0000CC"/>
          <w:sz w:val="18"/>
          <w:szCs w:val="18"/>
        </w:rPr>
      </w:pPr>
      <w:r w:rsidRPr="00D349B8">
        <w:rPr>
          <w:rStyle w:val="FootnoteReference"/>
          <w:rFonts w:eastAsia="ヒラギノ角ゴ Pro W3"/>
          <w:color w:val="0000CC"/>
          <w:sz w:val="18"/>
          <w:szCs w:val="18"/>
        </w:rPr>
        <w:footnoteRef/>
      </w:r>
      <w:r w:rsidRPr="00D349B8">
        <w:rPr>
          <w:color w:val="0000CC"/>
          <w:sz w:val="18"/>
          <w:szCs w:val="18"/>
        </w:rPr>
        <w:t xml:space="preserve"> 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11">
    <w:p w14:paraId="2B6E6E80" w14:textId="77777777" w:rsidR="00310CBE" w:rsidRPr="00AC4D42" w:rsidRDefault="00310CBE" w:rsidP="00310CBE">
      <w:pPr>
        <w:pStyle w:val="FootnoteText"/>
        <w:jc w:val="both"/>
        <w:rPr>
          <w:color w:val="0000FF"/>
        </w:rPr>
      </w:pPr>
      <w:r w:rsidRPr="00AC4D42">
        <w:rPr>
          <w:rStyle w:val="FootnoteReference"/>
          <w:color w:val="0000FF"/>
        </w:rPr>
        <w:footnoteRef/>
      </w:r>
      <w:r w:rsidRPr="00AC4D42">
        <w:rPr>
          <w:color w:val="0000FF"/>
        </w:rPr>
        <w:t xml:space="preserve"> Atbilstoši Ministru kabineta 2023. gada 13. jūlija noteikumu Nr. 408 “Kārtība, kādā Eiropas Savienības fondu vadībā iesaistītās institūcijas nodrošina šo fondu ieviešanu 2021.–2027. gada plānošanas periodā” 4. pielikumam, https://likumi.lv/ta/id/343827</w:t>
      </w:r>
    </w:p>
  </w:footnote>
  <w:footnote w:id="12">
    <w:p w14:paraId="44C77B78" w14:textId="77777777" w:rsidR="00094D19" w:rsidRPr="00AC4D42" w:rsidRDefault="00094D19" w:rsidP="00094D19">
      <w:pPr>
        <w:pStyle w:val="FootnoteText"/>
        <w:jc w:val="both"/>
        <w:rPr>
          <w:color w:val="0000FF"/>
        </w:rPr>
      </w:pPr>
      <w:r w:rsidRPr="00AC4D42">
        <w:rPr>
          <w:rStyle w:val="FootnoteReference"/>
          <w:color w:val="0000FF"/>
        </w:rPr>
        <w:footnoteRef/>
      </w:r>
      <w:r w:rsidRPr="00AC4D42">
        <w:rPr>
          <w:color w:val="0000FF"/>
        </w:rPr>
        <w:t xml:space="preserve"> Pārbaudes lapu iesniegšana neizslēdz veiktā iepirkuma pārbaudi un neatbilstību konstatējumus pēc līguma vai vienošanās  par projekta īstenošanu noslēgšanas</w:t>
      </w:r>
    </w:p>
  </w:footnote>
  <w:footnote w:id="13">
    <w:p w14:paraId="7888CA2C" w14:textId="77777777" w:rsidR="007C62DD" w:rsidRPr="00A50C2E" w:rsidRDefault="007C62DD" w:rsidP="007C62DD">
      <w:pPr>
        <w:pStyle w:val="FootnoteText"/>
        <w:jc w:val="both"/>
      </w:pPr>
      <w:r>
        <w:rPr>
          <w:rStyle w:val="FootnoteReference"/>
        </w:rPr>
        <w:footnoteRef/>
      </w:r>
      <w:r>
        <w:t xml:space="preserve"> </w:t>
      </w:r>
      <w:r w:rsidRPr="008A1EBC">
        <w:t>Pašvaldīb</w:t>
      </w:r>
      <w:r>
        <w:t>a</w:t>
      </w:r>
      <w:r w:rsidRPr="008A1EBC">
        <w:t>, pašvaldības iestād</w:t>
      </w:r>
      <w:r>
        <w:t>e, speciālās ekonomiskās zonas pārvalde,</w:t>
      </w:r>
      <w:r w:rsidRPr="008A1EBC">
        <w:t xml:space="preserve"> pašvaldības kapitālsabiedrīb</w:t>
      </w:r>
      <w:r>
        <w:t>a</w:t>
      </w:r>
      <w:r w:rsidRPr="008A1EBC">
        <w:t xml:space="preserve">, kas veic pašvaldības deleģēto pārvaldes </w:t>
      </w:r>
      <w:r w:rsidRPr="00A50C2E">
        <w:t>uzdevumu izpildi</w:t>
      </w:r>
      <w:r>
        <w:t>, vai p</w:t>
      </w:r>
      <w:r w:rsidRPr="000F3DF2">
        <w:t>ubliski privāt</w:t>
      </w:r>
      <w:r>
        <w:t>ā</w:t>
      </w:r>
      <w:r w:rsidRPr="000F3DF2">
        <w:t xml:space="preserve"> kapitālsabiedrīb</w:t>
      </w:r>
      <w:r>
        <w:t>a</w:t>
      </w:r>
      <w:r w:rsidRPr="000F3DF2">
        <w:t>, kurā kapitāla daļas vai balsstiesīgās akcijas pieder pašvaldībām un kura veic pašvaldības deleģētos pārvaldes uzdevumus</w:t>
      </w:r>
      <w:r w:rsidRPr="00A50C2E">
        <w:t>.</w:t>
      </w:r>
    </w:p>
  </w:footnote>
  <w:footnote w:id="14">
    <w:p w14:paraId="32C0F278" w14:textId="77777777" w:rsidR="007C62DD" w:rsidRPr="00CC1CDD" w:rsidRDefault="007C62DD" w:rsidP="007C62DD">
      <w:pPr>
        <w:pStyle w:val="FootnoteText"/>
      </w:pPr>
      <w:r w:rsidRPr="00CC1CDD">
        <w:rPr>
          <w:rStyle w:val="FootnoteReference"/>
        </w:rPr>
        <w:footnoteRef/>
      </w:r>
      <w:r w:rsidRPr="00CC1CDD">
        <w:t xml:space="preserve"> Nosacījumi atbilstoši Maksātnespējas likuma 57.pantam.</w:t>
      </w:r>
    </w:p>
  </w:footnote>
  <w:footnote w:id="15">
    <w:p w14:paraId="25F07EA0" w14:textId="77777777" w:rsidR="009F3331" w:rsidRPr="00A50C2E" w:rsidRDefault="009F3331" w:rsidP="009F3331">
      <w:pPr>
        <w:pStyle w:val="FootnoteText"/>
        <w:jc w:val="both"/>
      </w:pPr>
      <w:r>
        <w:rPr>
          <w:rStyle w:val="FootnoteReference"/>
        </w:rPr>
        <w:footnoteRef/>
      </w:r>
      <w:r>
        <w:t xml:space="preserve"> </w:t>
      </w:r>
      <w:r w:rsidRPr="008A1EBC">
        <w:t>Pašvaldīb</w:t>
      </w:r>
      <w:r>
        <w:t>a</w:t>
      </w:r>
      <w:r w:rsidRPr="008A1EBC">
        <w:t>, pašvaldības iestād</w:t>
      </w:r>
      <w:r>
        <w:t>e, speciālās ekonomiskās zonas pārvalde,</w:t>
      </w:r>
      <w:r w:rsidRPr="008A1EBC">
        <w:t xml:space="preserve"> pašvaldības kapitālsabiedrīb</w:t>
      </w:r>
      <w:r>
        <w:t>a</w:t>
      </w:r>
      <w:r w:rsidRPr="008A1EBC">
        <w:t xml:space="preserve">, kas veic pašvaldības deleģēto pārvaldes </w:t>
      </w:r>
      <w:r w:rsidRPr="00A50C2E">
        <w:t>uzdevumu izpildi</w:t>
      </w:r>
      <w:r>
        <w:t>, vai p</w:t>
      </w:r>
      <w:r w:rsidRPr="000F3DF2">
        <w:t>ubliski privāt</w:t>
      </w:r>
      <w:r>
        <w:t>ā</w:t>
      </w:r>
      <w:r w:rsidRPr="000F3DF2">
        <w:t xml:space="preserve"> kapitālsabiedrīb</w:t>
      </w:r>
      <w:r>
        <w:t>a</w:t>
      </w:r>
      <w:r w:rsidRPr="000F3DF2">
        <w:t>, kurā kapitāla daļas vai balsstiesīgās akcijas pieder pašvaldībām un kura veic pašvaldības deleģētos pārvaldes uzdevumus</w:t>
      </w:r>
      <w:r w:rsidRPr="00A50C2E">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1AE27DB"/>
    <w:multiLevelType w:val="multilevel"/>
    <w:tmpl w:val="8378368A"/>
    <w:lvl w:ilvl="0">
      <w:start w:val="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4CC2777"/>
    <w:multiLevelType w:val="hybridMultilevel"/>
    <w:tmpl w:val="49E42D7A"/>
    <w:lvl w:ilvl="0" w:tplc="FFFFFFFF">
      <w:numFmt w:val="bullet"/>
      <w:lvlText w:val="!"/>
      <w:lvlJc w:val="left"/>
      <w:pPr>
        <w:ind w:left="720" w:hanging="360"/>
      </w:pPr>
      <w:rPr>
        <w:rFonts w:ascii="Times New Roman" w:eastAsia="ヒラギノ角ゴ Pro W3" w:hAnsi="Times New Roman" w:cs="Times New Roman"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50E1B1B"/>
    <w:multiLevelType w:val="hybridMultilevel"/>
    <w:tmpl w:val="D92C1946"/>
    <w:lvl w:ilvl="0" w:tplc="E05CD9DA">
      <w:numFmt w:val="bullet"/>
      <w:lvlText w:val="•"/>
      <w:lvlJc w:val="left"/>
      <w:pPr>
        <w:ind w:left="1353" w:hanging="360"/>
      </w:pPr>
      <w:rPr>
        <w:rFonts w:ascii="Times New Roman" w:eastAsiaTheme="minorEastAsia" w:hAnsi="Times New Roman" w:cs="Times New Roman" w:hint="default"/>
        <w:color w:val="0000FF"/>
      </w:rPr>
    </w:lvl>
    <w:lvl w:ilvl="1" w:tplc="04260003" w:tentative="1">
      <w:start w:val="1"/>
      <w:numFmt w:val="bullet"/>
      <w:lvlText w:val="o"/>
      <w:lvlJc w:val="left"/>
      <w:pPr>
        <w:ind w:left="2073" w:hanging="360"/>
      </w:pPr>
      <w:rPr>
        <w:rFonts w:ascii="Courier New" w:hAnsi="Courier New" w:cs="Courier New" w:hint="default"/>
      </w:rPr>
    </w:lvl>
    <w:lvl w:ilvl="2" w:tplc="04260005" w:tentative="1">
      <w:start w:val="1"/>
      <w:numFmt w:val="bullet"/>
      <w:lvlText w:val=""/>
      <w:lvlJc w:val="left"/>
      <w:pPr>
        <w:ind w:left="2793" w:hanging="360"/>
      </w:pPr>
      <w:rPr>
        <w:rFonts w:ascii="Wingdings" w:hAnsi="Wingdings" w:hint="default"/>
      </w:rPr>
    </w:lvl>
    <w:lvl w:ilvl="3" w:tplc="04260001" w:tentative="1">
      <w:start w:val="1"/>
      <w:numFmt w:val="bullet"/>
      <w:lvlText w:val=""/>
      <w:lvlJc w:val="left"/>
      <w:pPr>
        <w:ind w:left="3513" w:hanging="360"/>
      </w:pPr>
      <w:rPr>
        <w:rFonts w:ascii="Symbol" w:hAnsi="Symbol" w:hint="default"/>
      </w:rPr>
    </w:lvl>
    <w:lvl w:ilvl="4" w:tplc="04260003" w:tentative="1">
      <w:start w:val="1"/>
      <w:numFmt w:val="bullet"/>
      <w:lvlText w:val="o"/>
      <w:lvlJc w:val="left"/>
      <w:pPr>
        <w:ind w:left="4233" w:hanging="360"/>
      </w:pPr>
      <w:rPr>
        <w:rFonts w:ascii="Courier New" w:hAnsi="Courier New" w:cs="Courier New" w:hint="default"/>
      </w:rPr>
    </w:lvl>
    <w:lvl w:ilvl="5" w:tplc="04260005" w:tentative="1">
      <w:start w:val="1"/>
      <w:numFmt w:val="bullet"/>
      <w:lvlText w:val=""/>
      <w:lvlJc w:val="left"/>
      <w:pPr>
        <w:ind w:left="4953" w:hanging="360"/>
      </w:pPr>
      <w:rPr>
        <w:rFonts w:ascii="Wingdings" w:hAnsi="Wingdings" w:hint="default"/>
      </w:rPr>
    </w:lvl>
    <w:lvl w:ilvl="6" w:tplc="04260001" w:tentative="1">
      <w:start w:val="1"/>
      <w:numFmt w:val="bullet"/>
      <w:lvlText w:val=""/>
      <w:lvlJc w:val="left"/>
      <w:pPr>
        <w:ind w:left="5673" w:hanging="360"/>
      </w:pPr>
      <w:rPr>
        <w:rFonts w:ascii="Symbol" w:hAnsi="Symbol" w:hint="default"/>
      </w:rPr>
    </w:lvl>
    <w:lvl w:ilvl="7" w:tplc="04260003" w:tentative="1">
      <w:start w:val="1"/>
      <w:numFmt w:val="bullet"/>
      <w:lvlText w:val="o"/>
      <w:lvlJc w:val="left"/>
      <w:pPr>
        <w:ind w:left="6393" w:hanging="360"/>
      </w:pPr>
      <w:rPr>
        <w:rFonts w:ascii="Courier New" w:hAnsi="Courier New" w:cs="Courier New" w:hint="default"/>
      </w:rPr>
    </w:lvl>
    <w:lvl w:ilvl="8" w:tplc="04260005" w:tentative="1">
      <w:start w:val="1"/>
      <w:numFmt w:val="bullet"/>
      <w:lvlText w:val=""/>
      <w:lvlJc w:val="left"/>
      <w:pPr>
        <w:ind w:left="7113" w:hanging="360"/>
      </w:pPr>
      <w:rPr>
        <w:rFonts w:ascii="Wingdings" w:hAnsi="Wingdings" w:hint="default"/>
      </w:rPr>
    </w:lvl>
  </w:abstractNum>
  <w:abstractNum w:abstractNumId="4" w15:restartNumberingAfterBreak="0">
    <w:nsid w:val="051A5684"/>
    <w:multiLevelType w:val="hybridMultilevel"/>
    <w:tmpl w:val="87821432"/>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0A1F08C0"/>
    <w:multiLevelType w:val="hybridMultilevel"/>
    <w:tmpl w:val="374CB7DE"/>
    <w:lvl w:ilvl="0" w:tplc="3D6E0CA8">
      <w:start w:val="1"/>
      <w:numFmt w:val="decimal"/>
      <w:lvlText w:val="%1)"/>
      <w:lvlJc w:val="left"/>
      <w:pPr>
        <w:ind w:left="360" w:hanging="360"/>
      </w:pPr>
      <w:rPr>
        <w:rFonts w:hint="default"/>
        <w:b w:val="0"/>
        <w:bCs w:val="0"/>
        <w:color w:val="0000FF"/>
        <w:sz w:val="24"/>
        <w:szCs w:val="24"/>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 w15:restartNumberingAfterBreak="0">
    <w:nsid w:val="0A3836BA"/>
    <w:multiLevelType w:val="hybridMultilevel"/>
    <w:tmpl w:val="8146BFBE"/>
    <w:lvl w:ilvl="0" w:tplc="FFFFFFFF">
      <w:start w:val="1"/>
      <w:numFmt w:val="decimal"/>
      <w:lvlText w:val="%1)"/>
      <w:lvlJc w:val="left"/>
      <w:pPr>
        <w:ind w:left="360" w:hanging="360"/>
      </w:pPr>
      <w:rPr>
        <w:rFonts w:hint="default"/>
        <w:color w:val="0000CC"/>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0BA1456B"/>
    <w:multiLevelType w:val="hybridMultilevel"/>
    <w:tmpl w:val="9FE223F0"/>
    <w:lvl w:ilvl="0" w:tplc="E03635FE">
      <w:start w:val="1"/>
      <w:numFmt w:val="bullet"/>
      <w:lvlText w:val="-"/>
      <w:lvlJc w:val="left"/>
      <w:pPr>
        <w:ind w:left="720" w:hanging="360"/>
      </w:pPr>
      <w:rPr>
        <w:rFonts w:ascii="Calibri" w:eastAsia="ヒラギノ角ゴ Pro W3" w:hAnsi="Calibri" w:cs="Times New Roman" w:hint="default"/>
        <w:color w:val="000000"/>
        <w:sz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0C654204"/>
    <w:multiLevelType w:val="hybridMultilevel"/>
    <w:tmpl w:val="CF685B92"/>
    <w:lvl w:ilvl="0" w:tplc="6FB2911C">
      <w:numFmt w:val="bullet"/>
      <w:lvlText w:val="-"/>
      <w:lvlJc w:val="left"/>
      <w:pPr>
        <w:ind w:left="720" w:hanging="360"/>
      </w:pPr>
      <w:rPr>
        <w:rFonts w:ascii="Times New Roman" w:eastAsia="Times New Roman" w:hAnsi="Times New Roman" w:cs="Times New Roman" w:hint="default"/>
        <w:color w:val="auto"/>
      </w:rPr>
    </w:lvl>
    <w:lvl w:ilvl="1" w:tplc="04260017">
      <w:start w:val="1"/>
      <w:numFmt w:val="lowerLetter"/>
      <w:lvlText w:val="%2)"/>
      <w:lvlJc w:val="left"/>
      <w:pPr>
        <w:ind w:left="1440" w:hanging="360"/>
      </w:pPr>
    </w:lvl>
    <w:lvl w:ilvl="2" w:tplc="CEB44658">
      <w:start w:val="1"/>
      <w:numFmt w:val="decimal"/>
      <w:lvlText w:val="%3)"/>
      <w:lvlJc w:val="left"/>
      <w:pPr>
        <w:ind w:left="2340" w:hanging="360"/>
      </w:pPr>
      <w:rPr>
        <w:rFonts w:hint="default"/>
        <w:b w:val="0"/>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0E5A49E4"/>
    <w:multiLevelType w:val="multilevel"/>
    <w:tmpl w:val="03E260C0"/>
    <w:lvl w:ilvl="0">
      <w:start w:val="1"/>
      <w:numFmt w:val="bullet"/>
      <w:lvlText w:val="!"/>
      <w:lvlJc w:val="left"/>
      <w:pPr>
        <w:tabs>
          <w:tab w:val="num" w:pos="720"/>
        </w:tabs>
        <w:ind w:left="720" w:hanging="360"/>
      </w:pPr>
      <w:rPr>
        <w:rFonts w:ascii="Cooper Black" w:hAnsi="Cooper Black" w:hint="default"/>
        <w:color w:val="0000FF"/>
        <w:sz w:val="24"/>
        <w:szCs w:val="24"/>
      </w:rPr>
    </w:lvl>
    <w:lvl w:ilvl="1">
      <w:start w:val="1"/>
      <w:numFmt w:val="lowerLetter"/>
      <w:lvlText w:val="%2)"/>
      <w:lvlJc w:val="left"/>
      <w:pPr>
        <w:ind w:left="1440" w:hanging="360"/>
      </w:pPr>
    </w:lvl>
    <w:lvl w:ilvl="2">
      <w:numFmt w:val="bullet"/>
      <w:lvlText w:val=""/>
      <w:lvlJc w:val="left"/>
      <w:pPr>
        <w:ind w:left="2160" w:hanging="360"/>
      </w:pPr>
      <w:rPr>
        <w:rFonts w:ascii="Wingdings" w:eastAsia="Times New Roman" w:hAnsi="Wingdings" w:cs="Times New Roman" w:hint="default"/>
      </w:rPr>
    </w:lvl>
    <w:lvl w:ilvl="3">
      <w:start w:val="1"/>
      <w:numFmt w:val="bullet"/>
      <w:lvlText w:val=""/>
      <w:lvlJc w:val="left"/>
      <w:pPr>
        <w:ind w:left="2880" w:hanging="360"/>
      </w:pPr>
      <w:rPr>
        <w:rFonts w:ascii="Symbol" w:hAnsi="Symbol" w:hint="default"/>
      </w:rPr>
    </w:lvl>
    <w:lvl w:ilvl="4">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E977C33"/>
    <w:multiLevelType w:val="hybridMultilevel"/>
    <w:tmpl w:val="1F36C67C"/>
    <w:lvl w:ilvl="0" w:tplc="E03635FE">
      <w:start w:val="1"/>
      <w:numFmt w:val="bullet"/>
      <w:lvlText w:val="-"/>
      <w:lvlJc w:val="left"/>
      <w:pPr>
        <w:ind w:left="1800" w:hanging="360"/>
      </w:pPr>
      <w:rPr>
        <w:rFonts w:ascii="Calibri" w:eastAsia="ヒラギノ角ゴ Pro W3" w:hAnsi="Calibri" w:cs="Times New Roman" w:hint="default"/>
        <w:color w:val="000000"/>
        <w:sz w:val="22"/>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1" w15:restartNumberingAfterBreak="0">
    <w:nsid w:val="11022B6F"/>
    <w:multiLevelType w:val="hybridMultilevel"/>
    <w:tmpl w:val="503C9286"/>
    <w:lvl w:ilvl="0" w:tplc="96781068">
      <w:start w:val="1"/>
      <w:numFmt w:val="bullet"/>
      <w:lvlText w:val=""/>
      <w:lvlJc w:val="left"/>
      <w:pPr>
        <w:ind w:left="360" w:hanging="360"/>
      </w:pPr>
      <w:rPr>
        <w:rFonts w:ascii="Wingdings" w:hAnsi="Wingdings" w:hint="default"/>
        <w:b w:val="0"/>
        <w:bCs w:val="0"/>
        <w:i w:val="0"/>
        <w:iCs/>
        <w:color w:val="0000FF"/>
        <w:sz w:val="28"/>
        <w:szCs w:val="28"/>
      </w:rPr>
    </w:lvl>
    <w:lvl w:ilvl="1" w:tplc="FFFFFFFF">
      <w:start w:val="1"/>
      <w:numFmt w:val="bullet"/>
      <w:lvlText w:val="!"/>
      <w:lvlJc w:val="left"/>
      <w:pPr>
        <w:ind w:left="1080" w:hanging="360"/>
      </w:pPr>
      <w:rPr>
        <w:rFonts w:ascii="Times New Roman" w:eastAsia="Calibri" w:hAnsi="Times New Roman" w:cs="Times New Roman" w:hint="default"/>
        <w:b/>
        <w:bCs/>
        <w:color w:val="0000FF"/>
        <w:sz w:val="28"/>
        <w:szCs w:val="28"/>
      </w:rPr>
    </w:lvl>
    <w:lvl w:ilvl="2" w:tplc="FFFFFFFF">
      <w:start w:val="1"/>
      <w:numFmt w:val="bullet"/>
      <w:lvlText w:val="!"/>
      <w:lvlJc w:val="left"/>
      <w:pPr>
        <w:ind w:left="1800" w:hanging="360"/>
      </w:pPr>
      <w:rPr>
        <w:rFonts w:ascii="Times New Roman" w:eastAsia="Calibri" w:hAnsi="Times New Roman" w:cs="Times New Roman" w:hint="default"/>
        <w:b/>
        <w:bCs/>
        <w:color w:val="0000FF"/>
        <w:sz w:val="28"/>
        <w:szCs w:val="28"/>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16AA1AE3"/>
    <w:multiLevelType w:val="hybridMultilevel"/>
    <w:tmpl w:val="ABF0CBFA"/>
    <w:lvl w:ilvl="0" w:tplc="0904207C">
      <w:start w:val="1"/>
      <w:numFmt w:val="bullet"/>
      <w:lvlText w:val="!"/>
      <w:lvlJc w:val="left"/>
      <w:pPr>
        <w:ind w:left="717"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437" w:hanging="360"/>
      </w:pPr>
      <w:rPr>
        <w:rFonts w:ascii="Courier New" w:hAnsi="Courier New" w:cs="Courier New" w:hint="default"/>
      </w:rPr>
    </w:lvl>
    <w:lvl w:ilvl="2" w:tplc="04260005" w:tentative="1">
      <w:start w:val="1"/>
      <w:numFmt w:val="bullet"/>
      <w:lvlText w:val=""/>
      <w:lvlJc w:val="left"/>
      <w:pPr>
        <w:ind w:left="2157" w:hanging="360"/>
      </w:pPr>
      <w:rPr>
        <w:rFonts w:ascii="Wingdings" w:hAnsi="Wingdings" w:hint="default"/>
      </w:rPr>
    </w:lvl>
    <w:lvl w:ilvl="3" w:tplc="04260001" w:tentative="1">
      <w:start w:val="1"/>
      <w:numFmt w:val="bullet"/>
      <w:lvlText w:val=""/>
      <w:lvlJc w:val="left"/>
      <w:pPr>
        <w:ind w:left="2877" w:hanging="360"/>
      </w:pPr>
      <w:rPr>
        <w:rFonts w:ascii="Symbol" w:hAnsi="Symbol" w:hint="default"/>
      </w:rPr>
    </w:lvl>
    <w:lvl w:ilvl="4" w:tplc="04260003" w:tentative="1">
      <w:start w:val="1"/>
      <w:numFmt w:val="bullet"/>
      <w:lvlText w:val="o"/>
      <w:lvlJc w:val="left"/>
      <w:pPr>
        <w:ind w:left="3597" w:hanging="360"/>
      </w:pPr>
      <w:rPr>
        <w:rFonts w:ascii="Courier New" w:hAnsi="Courier New" w:cs="Courier New" w:hint="default"/>
      </w:rPr>
    </w:lvl>
    <w:lvl w:ilvl="5" w:tplc="04260005" w:tentative="1">
      <w:start w:val="1"/>
      <w:numFmt w:val="bullet"/>
      <w:lvlText w:val=""/>
      <w:lvlJc w:val="left"/>
      <w:pPr>
        <w:ind w:left="4317" w:hanging="360"/>
      </w:pPr>
      <w:rPr>
        <w:rFonts w:ascii="Wingdings" w:hAnsi="Wingdings" w:hint="default"/>
      </w:rPr>
    </w:lvl>
    <w:lvl w:ilvl="6" w:tplc="04260001" w:tentative="1">
      <w:start w:val="1"/>
      <w:numFmt w:val="bullet"/>
      <w:lvlText w:val=""/>
      <w:lvlJc w:val="left"/>
      <w:pPr>
        <w:ind w:left="5037" w:hanging="360"/>
      </w:pPr>
      <w:rPr>
        <w:rFonts w:ascii="Symbol" w:hAnsi="Symbol" w:hint="default"/>
      </w:rPr>
    </w:lvl>
    <w:lvl w:ilvl="7" w:tplc="04260003" w:tentative="1">
      <w:start w:val="1"/>
      <w:numFmt w:val="bullet"/>
      <w:lvlText w:val="o"/>
      <w:lvlJc w:val="left"/>
      <w:pPr>
        <w:ind w:left="5757" w:hanging="360"/>
      </w:pPr>
      <w:rPr>
        <w:rFonts w:ascii="Courier New" w:hAnsi="Courier New" w:cs="Courier New" w:hint="default"/>
      </w:rPr>
    </w:lvl>
    <w:lvl w:ilvl="8" w:tplc="04260005" w:tentative="1">
      <w:start w:val="1"/>
      <w:numFmt w:val="bullet"/>
      <w:lvlText w:val=""/>
      <w:lvlJc w:val="left"/>
      <w:pPr>
        <w:ind w:left="6477" w:hanging="360"/>
      </w:pPr>
      <w:rPr>
        <w:rFonts w:ascii="Wingdings" w:hAnsi="Wingdings" w:hint="default"/>
      </w:rPr>
    </w:lvl>
  </w:abstractNum>
  <w:abstractNum w:abstractNumId="13" w15:restartNumberingAfterBreak="0">
    <w:nsid w:val="173C17AC"/>
    <w:multiLevelType w:val="hybridMultilevel"/>
    <w:tmpl w:val="CE10B95E"/>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4" w15:restartNumberingAfterBreak="0">
    <w:nsid w:val="1B456577"/>
    <w:multiLevelType w:val="hybridMultilevel"/>
    <w:tmpl w:val="CB869198"/>
    <w:lvl w:ilvl="0" w:tplc="A1D4E00E">
      <w:numFmt w:val="bullet"/>
      <w:lvlText w:val="-"/>
      <w:lvlJc w:val="left"/>
      <w:pPr>
        <w:ind w:left="1080" w:hanging="360"/>
      </w:pPr>
      <w:rPr>
        <w:rFonts w:ascii="Times New Roman" w:eastAsia="ヒラギノ角ゴ Pro W3"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5" w15:restartNumberingAfterBreak="0">
    <w:nsid w:val="1B496614"/>
    <w:multiLevelType w:val="multilevel"/>
    <w:tmpl w:val="A54A850A"/>
    <w:lvl w:ilvl="0">
      <w:start w:val="2"/>
      <w:numFmt w:val="decimal"/>
      <w:lvlText w:val="%1."/>
      <w:lvlJc w:val="left"/>
      <w:pPr>
        <w:ind w:left="1080" w:hanging="360"/>
      </w:pPr>
      <w:rPr>
        <w:rFonts w:hint="default"/>
      </w:rPr>
    </w:lvl>
    <w:lvl w:ilvl="1">
      <w:start w:val="1"/>
      <w:numFmt w:val="decimal"/>
      <w:lvlText w:val="%1.%2."/>
      <w:lvlJc w:val="left"/>
      <w:pPr>
        <w:ind w:left="2368" w:hanging="360"/>
      </w:pPr>
      <w:rPr>
        <w:rFonts w:hint="default"/>
      </w:rPr>
    </w:lvl>
    <w:lvl w:ilvl="2">
      <w:start w:val="1"/>
      <w:numFmt w:val="decimal"/>
      <w:lvlText w:val="%1.%2.%3."/>
      <w:lvlJc w:val="left"/>
      <w:pPr>
        <w:ind w:left="4016" w:hanging="720"/>
      </w:pPr>
      <w:rPr>
        <w:rFonts w:hint="default"/>
      </w:rPr>
    </w:lvl>
    <w:lvl w:ilvl="3">
      <w:start w:val="1"/>
      <w:numFmt w:val="decimal"/>
      <w:lvlText w:val="%1.%2.%3.%4."/>
      <w:lvlJc w:val="left"/>
      <w:pPr>
        <w:ind w:left="5304" w:hanging="720"/>
      </w:pPr>
      <w:rPr>
        <w:rFonts w:hint="default"/>
      </w:rPr>
    </w:lvl>
    <w:lvl w:ilvl="4">
      <w:start w:val="1"/>
      <w:numFmt w:val="decimal"/>
      <w:lvlText w:val="%1.%2.%3.%4.%5."/>
      <w:lvlJc w:val="left"/>
      <w:pPr>
        <w:ind w:left="6952" w:hanging="1080"/>
      </w:pPr>
      <w:rPr>
        <w:rFonts w:hint="default"/>
      </w:rPr>
    </w:lvl>
    <w:lvl w:ilvl="5">
      <w:start w:val="1"/>
      <w:numFmt w:val="decimal"/>
      <w:lvlText w:val="%1.%2.%3.%4.%5.%6."/>
      <w:lvlJc w:val="left"/>
      <w:pPr>
        <w:ind w:left="8240" w:hanging="1080"/>
      </w:pPr>
      <w:rPr>
        <w:rFonts w:hint="default"/>
      </w:rPr>
    </w:lvl>
    <w:lvl w:ilvl="6">
      <w:start w:val="1"/>
      <w:numFmt w:val="decimal"/>
      <w:lvlText w:val="%1.%2.%3.%4.%5.%6.%7."/>
      <w:lvlJc w:val="left"/>
      <w:pPr>
        <w:ind w:left="9888" w:hanging="1440"/>
      </w:pPr>
      <w:rPr>
        <w:rFonts w:hint="default"/>
      </w:rPr>
    </w:lvl>
    <w:lvl w:ilvl="7">
      <w:start w:val="1"/>
      <w:numFmt w:val="decimal"/>
      <w:lvlText w:val="%1.%2.%3.%4.%5.%6.%7.%8."/>
      <w:lvlJc w:val="left"/>
      <w:pPr>
        <w:ind w:left="11176" w:hanging="1440"/>
      </w:pPr>
      <w:rPr>
        <w:rFonts w:hint="default"/>
      </w:rPr>
    </w:lvl>
    <w:lvl w:ilvl="8">
      <w:start w:val="1"/>
      <w:numFmt w:val="decimal"/>
      <w:lvlText w:val="%1.%2.%3.%4.%5.%6.%7.%8.%9."/>
      <w:lvlJc w:val="left"/>
      <w:pPr>
        <w:ind w:left="12824" w:hanging="1800"/>
      </w:pPr>
      <w:rPr>
        <w:rFonts w:hint="default"/>
      </w:rPr>
    </w:lvl>
  </w:abstractNum>
  <w:abstractNum w:abstractNumId="16" w15:restartNumberingAfterBreak="0">
    <w:nsid w:val="1B7B719C"/>
    <w:multiLevelType w:val="hybridMultilevel"/>
    <w:tmpl w:val="80E8C446"/>
    <w:lvl w:ilvl="0" w:tplc="E03635FE">
      <w:start w:val="1"/>
      <w:numFmt w:val="bullet"/>
      <w:lvlText w:val="-"/>
      <w:lvlJc w:val="left"/>
      <w:pPr>
        <w:ind w:left="720" w:hanging="360"/>
      </w:pPr>
      <w:rPr>
        <w:rFonts w:ascii="Calibri" w:eastAsia="ヒラギノ角ゴ Pro W3" w:hAnsi="Calibri" w:cs="Times New Roman" w:hint="default"/>
        <w:b w:val="0"/>
        <w:bCs w:val="0"/>
        <w:i w:val="0"/>
        <w:iCs/>
        <w:color w:val="000000"/>
        <w:sz w:val="22"/>
        <w:szCs w:val="28"/>
      </w:rPr>
    </w:lvl>
    <w:lvl w:ilvl="1" w:tplc="FFFFFFFF">
      <w:start w:val="1"/>
      <w:numFmt w:val="bullet"/>
      <w:lvlText w:val="!"/>
      <w:lvlJc w:val="left"/>
      <w:pPr>
        <w:ind w:left="1440" w:hanging="360"/>
      </w:pPr>
      <w:rPr>
        <w:rFonts w:ascii="Times New Roman" w:eastAsia="Calibri" w:hAnsi="Times New Roman" w:cs="Times New Roman" w:hint="default"/>
        <w:b/>
        <w:bCs/>
        <w:color w:val="0000FF"/>
        <w:sz w:val="28"/>
        <w:szCs w:val="28"/>
      </w:rPr>
    </w:lvl>
    <w:lvl w:ilvl="2" w:tplc="FFFFFFFF">
      <w:start w:val="1"/>
      <w:numFmt w:val="bullet"/>
      <w:lvlText w:val="!"/>
      <w:lvlJc w:val="left"/>
      <w:pPr>
        <w:ind w:left="2160" w:hanging="360"/>
      </w:pPr>
      <w:rPr>
        <w:rFonts w:ascii="Times New Roman" w:eastAsia="Calibri" w:hAnsi="Times New Roman" w:cs="Times New Roman" w:hint="default"/>
        <w:b/>
        <w:bCs/>
        <w:color w:val="0000FF"/>
        <w:sz w:val="28"/>
        <w:szCs w:val="28"/>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1B860FAF"/>
    <w:multiLevelType w:val="hybridMultilevel"/>
    <w:tmpl w:val="1B668014"/>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8" w15:restartNumberingAfterBreak="0">
    <w:nsid w:val="1C534650"/>
    <w:multiLevelType w:val="multilevel"/>
    <w:tmpl w:val="EF182C92"/>
    <w:lvl w:ilvl="0">
      <w:start w:val="2"/>
      <w:numFmt w:val="decimal"/>
      <w:lvlText w:val="%1."/>
      <w:lvlJc w:val="left"/>
      <w:pPr>
        <w:ind w:left="360" w:hanging="360"/>
      </w:pPr>
      <w:rPr>
        <w:rFonts w:hint="default"/>
      </w:rPr>
    </w:lvl>
    <w:lvl w:ilvl="1">
      <w:start w:val="1"/>
      <w:numFmt w:val="decimal"/>
      <w:lvlText w:val="%1.%2."/>
      <w:lvlJc w:val="left"/>
      <w:pPr>
        <w:ind w:left="1584" w:hanging="360"/>
      </w:pPr>
      <w:rPr>
        <w:rFonts w:ascii="Times New Roman" w:hAnsi="Times New Roman" w:cs="Times New Roman" w:hint="default"/>
        <w:sz w:val="24"/>
        <w:szCs w:val="24"/>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19"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1F8B468B"/>
    <w:multiLevelType w:val="hybridMultilevel"/>
    <w:tmpl w:val="B98CE9FA"/>
    <w:lvl w:ilvl="0" w:tplc="DF0EADCA">
      <w:start w:val="1"/>
      <w:numFmt w:val="bullet"/>
      <w:lvlText w:val="!"/>
      <w:lvlJc w:val="left"/>
      <w:pPr>
        <w:ind w:left="360"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1" w15:restartNumberingAfterBreak="0">
    <w:nsid w:val="21871886"/>
    <w:multiLevelType w:val="hybridMultilevel"/>
    <w:tmpl w:val="DA0E00B0"/>
    <w:lvl w:ilvl="0" w:tplc="0904207C">
      <w:start w:val="1"/>
      <w:numFmt w:val="bullet"/>
      <w:lvlText w:val="!"/>
      <w:lvlJc w:val="left"/>
      <w:pPr>
        <w:ind w:left="360" w:hanging="360"/>
      </w:pPr>
      <w:rPr>
        <w:rFonts w:ascii="Times New Roman" w:eastAsia="Calibri" w:hAnsi="Times New Roman" w:cs="Times New Roman" w:hint="default"/>
        <w:b/>
        <w:bCs/>
        <w:color w:val="0000FF"/>
        <w:sz w:val="28"/>
        <w:szCs w:val="28"/>
      </w:rPr>
    </w:lvl>
    <w:lvl w:ilvl="1" w:tplc="C136DFFE">
      <w:start w:val="1"/>
      <w:numFmt w:val="bullet"/>
      <w:lvlText w:val="o"/>
      <w:lvlJc w:val="left"/>
      <w:pPr>
        <w:ind w:left="1080" w:hanging="360"/>
      </w:pPr>
      <w:rPr>
        <w:rFonts w:ascii="Courier New" w:hAnsi="Courier New" w:hint="default"/>
      </w:rPr>
    </w:lvl>
    <w:lvl w:ilvl="2" w:tplc="BCF2408E">
      <w:start w:val="1"/>
      <w:numFmt w:val="bullet"/>
      <w:lvlText w:val=""/>
      <w:lvlJc w:val="left"/>
      <w:pPr>
        <w:ind w:left="1800" w:hanging="360"/>
      </w:pPr>
      <w:rPr>
        <w:rFonts w:ascii="Wingdings" w:hAnsi="Wingdings" w:hint="default"/>
      </w:rPr>
    </w:lvl>
    <w:lvl w:ilvl="3" w:tplc="D73CD91A">
      <w:start w:val="1"/>
      <w:numFmt w:val="bullet"/>
      <w:lvlText w:val=""/>
      <w:lvlJc w:val="left"/>
      <w:pPr>
        <w:ind w:left="2520" w:hanging="360"/>
      </w:pPr>
      <w:rPr>
        <w:rFonts w:ascii="Symbol" w:hAnsi="Symbol" w:hint="default"/>
      </w:rPr>
    </w:lvl>
    <w:lvl w:ilvl="4" w:tplc="46CA14E6">
      <w:start w:val="1"/>
      <w:numFmt w:val="bullet"/>
      <w:lvlText w:val="o"/>
      <w:lvlJc w:val="left"/>
      <w:pPr>
        <w:ind w:left="3240" w:hanging="360"/>
      </w:pPr>
      <w:rPr>
        <w:rFonts w:ascii="Courier New" w:hAnsi="Courier New" w:hint="default"/>
      </w:rPr>
    </w:lvl>
    <w:lvl w:ilvl="5" w:tplc="218A288E">
      <w:start w:val="1"/>
      <w:numFmt w:val="bullet"/>
      <w:lvlText w:val=""/>
      <w:lvlJc w:val="left"/>
      <w:pPr>
        <w:ind w:left="3960" w:hanging="360"/>
      </w:pPr>
      <w:rPr>
        <w:rFonts w:ascii="Wingdings" w:hAnsi="Wingdings" w:hint="default"/>
      </w:rPr>
    </w:lvl>
    <w:lvl w:ilvl="6" w:tplc="3FD8D31C">
      <w:start w:val="1"/>
      <w:numFmt w:val="bullet"/>
      <w:lvlText w:val=""/>
      <w:lvlJc w:val="left"/>
      <w:pPr>
        <w:ind w:left="4680" w:hanging="360"/>
      </w:pPr>
      <w:rPr>
        <w:rFonts w:ascii="Symbol" w:hAnsi="Symbol" w:hint="default"/>
      </w:rPr>
    </w:lvl>
    <w:lvl w:ilvl="7" w:tplc="7854B248">
      <w:start w:val="1"/>
      <w:numFmt w:val="bullet"/>
      <w:lvlText w:val="o"/>
      <w:lvlJc w:val="left"/>
      <w:pPr>
        <w:ind w:left="5400" w:hanging="360"/>
      </w:pPr>
      <w:rPr>
        <w:rFonts w:ascii="Courier New" w:hAnsi="Courier New" w:hint="default"/>
      </w:rPr>
    </w:lvl>
    <w:lvl w:ilvl="8" w:tplc="0C962230">
      <w:start w:val="1"/>
      <w:numFmt w:val="bullet"/>
      <w:lvlText w:val=""/>
      <w:lvlJc w:val="left"/>
      <w:pPr>
        <w:ind w:left="6120" w:hanging="360"/>
      </w:pPr>
      <w:rPr>
        <w:rFonts w:ascii="Wingdings" w:hAnsi="Wingdings" w:hint="default"/>
      </w:rPr>
    </w:lvl>
  </w:abstractNum>
  <w:abstractNum w:abstractNumId="22" w15:restartNumberingAfterBreak="0">
    <w:nsid w:val="21D47EC7"/>
    <w:multiLevelType w:val="hybridMultilevel"/>
    <w:tmpl w:val="D09EBD9C"/>
    <w:lvl w:ilvl="0" w:tplc="0904207C">
      <w:start w:val="1"/>
      <w:numFmt w:val="bullet"/>
      <w:lvlText w:val="!"/>
      <w:lvlJc w:val="left"/>
      <w:pPr>
        <w:ind w:left="360" w:hanging="360"/>
      </w:pPr>
      <w:rPr>
        <w:rFonts w:ascii="Times New Roman" w:eastAsia="Calibri" w:hAnsi="Times New Roman" w:cs="Times New Roman" w:hint="default"/>
        <w:b/>
        <w:bCs/>
        <w:i w:val="0"/>
        <w:iCs/>
        <w:color w:val="0000FF"/>
        <w:sz w:val="28"/>
        <w:szCs w:val="28"/>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3" w15:restartNumberingAfterBreak="0">
    <w:nsid w:val="22D92050"/>
    <w:multiLevelType w:val="hybridMultilevel"/>
    <w:tmpl w:val="CFAC729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257C3C7C"/>
    <w:multiLevelType w:val="hybridMultilevel"/>
    <w:tmpl w:val="53601E9C"/>
    <w:lvl w:ilvl="0" w:tplc="E03635FE">
      <w:start w:val="1"/>
      <w:numFmt w:val="bullet"/>
      <w:lvlText w:val="-"/>
      <w:lvlJc w:val="left"/>
      <w:pPr>
        <w:ind w:left="1800" w:hanging="360"/>
      </w:pPr>
      <w:rPr>
        <w:rFonts w:ascii="Calibri" w:eastAsia="ヒラギノ角ゴ Pro W3" w:hAnsi="Calibri" w:cs="Times New Roman" w:hint="default"/>
        <w:color w:val="000000"/>
        <w:sz w:val="22"/>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25" w15:restartNumberingAfterBreak="0">
    <w:nsid w:val="26331F71"/>
    <w:multiLevelType w:val="hybridMultilevel"/>
    <w:tmpl w:val="EF9A8D72"/>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26DF7080"/>
    <w:multiLevelType w:val="hybridMultilevel"/>
    <w:tmpl w:val="878A23BC"/>
    <w:lvl w:ilvl="0" w:tplc="04260011">
      <w:start w:val="1"/>
      <w:numFmt w:val="decimal"/>
      <w:lvlText w:val="%1)"/>
      <w:lvlJc w:val="left"/>
      <w:pPr>
        <w:ind w:left="360" w:hanging="360"/>
      </w:pPr>
      <w:rPr>
        <w:rFonts w:hint="default"/>
        <w:b w:val="0"/>
        <w:bCs w:val="0"/>
        <w:color w:val="0000FF"/>
        <w:sz w:val="28"/>
        <w:szCs w:val="28"/>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27163D76"/>
    <w:multiLevelType w:val="hybridMultilevel"/>
    <w:tmpl w:val="4CF26AD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28477314"/>
    <w:multiLevelType w:val="hybridMultilevel"/>
    <w:tmpl w:val="DB167D92"/>
    <w:lvl w:ilvl="0" w:tplc="0426000B">
      <w:start w:val="1"/>
      <w:numFmt w:val="bullet"/>
      <w:lvlText w:val=""/>
      <w:lvlJc w:val="left"/>
      <w:pPr>
        <w:ind w:left="420" w:hanging="360"/>
      </w:pPr>
      <w:rPr>
        <w:rFonts w:ascii="Wingdings" w:hAnsi="Wingdings" w:hint="default"/>
      </w:rPr>
    </w:lvl>
    <w:lvl w:ilvl="1" w:tplc="FFFFFFFF">
      <w:start w:val="1"/>
      <w:numFmt w:val="bullet"/>
      <w:lvlText w:val="o"/>
      <w:lvlJc w:val="left"/>
      <w:pPr>
        <w:ind w:left="1140" w:hanging="360"/>
      </w:pPr>
      <w:rPr>
        <w:rFonts w:ascii="Courier New" w:hAnsi="Courier New" w:cs="Courier New" w:hint="default"/>
      </w:rPr>
    </w:lvl>
    <w:lvl w:ilvl="2" w:tplc="FFFFFFFF">
      <w:start w:val="1"/>
      <w:numFmt w:val="bullet"/>
      <w:lvlText w:val=""/>
      <w:lvlJc w:val="left"/>
      <w:pPr>
        <w:ind w:left="1860" w:hanging="360"/>
      </w:pPr>
      <w:rPr>
        <w:rFonts w:ascii="Wingdings" w:hAnsi="Wingdings" w:cs="Wingdings" w:hint="default"/>
      </w:rPr>
    </w:lvl>
    <w:lvl w:ilvl="3" w:tplc="FFFFFFFF">
      <w:start w:val="1"/>
      <w:numFmt w:val="bullet"/>
      <w:lvlText w:val=""/>
      <w:lvlJc w:val="left"/>
      <w:pPr>
        <w:ind w:left="2580" w:hanging="360"/>
      </w:pPr>
      <w:rPr>
        <w:rFonts w:ascii="Symbol" w:hAnsi="Symbol" w:cs="Symbol" w:hint="default"/>
      </w:rPr>
    </w:lvl>
    <w:lvl w:ilvl="4" w:tplc="FFFFFFFF">
      <w:start w:val="1"/>
      <w:numFmt w:val="bullet"/>
      <w:lvlText w:val="o"/>
      <w:lvlJc w:val="left"/>
      <w:pPr>
        <w:ind w:left="3300" w:hanging="360"/>
      </w:pPr>
      <w:rPr>
        <w:rFonts w:ascii="Courier New" w:hAnsi="Courier New" w:cs="Courier New" w:hint="default"/>
      </w:rPr>
    </w:lvl>
    <w:lvl w:ilvl="5" w:tplc="FFFFFFFF">
      <w:start w:val="1"/>
      <w:numFmt w:val="bullet"/>
      <w:lvlText w:val=""/>
      <w:lvlJc w:val="left"/>
      <w:pPr>
        <w:ind w:left="4020" w:hanging="360"/>
      </w:pPr>
      <w:rPr>
        <w:rFonts w:ascii="Wingdings" w:hAnsi="Wingdings" w:cs="Wingdings" w:hint="default"/>
      </w:rPr>
    </w:lvl>
    <w:lvl w:ilvl="6" w:tplc="FFFFFFFF">
      <w:start w:val="1"/>
      <w:numFmt w:val="bullet"/>
      <w:lvlText w:val=""/>
      <w:lvlJc w:val="left"/>
      <w:pPr>
        <w:ind w:left="4740" w:hanging="360"/>
      </w:pPr>
      <w:rPr>
        <w:rFonts w:ascii="Symbol" w:hAnsi="Symbol" w:cs="Symbol" w:hint="default"/>
      </w:rPr>
    </w:lvl>
    <w:lvl w:ilvl="7" w:tplc="FFFFFFFF">
      <w:start w:val="1"/>
      <w:numFmt w:val="bullet"/>
      <w:lvlText w:val="o"/>
      <w:lvlJc w:val="left"/>
      <w:pPr>
        <w:ind w:left="5460" w:hanging="360"/>
      </w:pPr>
      <w:rPr>
        <w:rFonts w:ascii="Courier New" w:hAnsi="Courier New" w:cs="Courier New" w:hint="default"/>
      </w:rPr>
    </w:lvl>
    <w:lvl w:ilvl="8" w:tplc="FFFFFFFF">
      <w:start w:val="1"/>
      <w:numFmt w:val="bullet"/>
      <w:lvlText w:val=""/>
      <w:lvlJc w:val="left"/>
      <w:pPr>
        <w:ind w:left="6180" w:hanging="360"/>
      </w:pPr>
      <w:rPr>
        <w:rFonts w:ascii="Wingdings" w:hAnsi="Wingdings" w:cs="Wingdings" w:hint="default"/>
      </w:rPr>
    </w:lvl>
  </w:abstractNum>
  <w:abstractNum w:abstractNumId="29" w15:restartNumberingAfterBreak="0">
    <w:nsid w:val="28713804"/>
    <w:multiLevelType w:val="multilevel"/>
    <w:tmpl w:val="50EA84B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8865723"/>
    <w:multiLevelType w:val="hybridMultilevel"/>
    <w:tmpl w:val="C3BA386E"/>
    <w:lvl w:ilvl="0" w:tplc="CC9870E2">
      <w:start w:val="1"/>
      <w:numFmt w:val="bullet"/>
      <w:lvlText w:val="!"/>
      <w:lvlJc w:val="left"/>
      <w:pPr>
        <w:ind w:left="72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1"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2EDD0B94"/>
    <w:multiLevelType w:val="hybridMultilevel"/>
    <w:tmpl w:val="9C9695EC"/>
    <w:lvl w:ilvl="0" w:tplc="0B123016">
      <w:start w:val="1"/>
      <w:numFmt w:val="bullet"/>
      <w:lvlText w:val=""/>
      <w:lvlJc w:val="left"/>
      <w:pPr>
        <w:ind w:left="1074" w:hanging="360"/>
      </w:pPr>
      <w:rPr>
        <w:rFonts w:ascii="Wingdings" w:hAnsi="Wingdings" w:hint="default"/>
        <w:color w:val="0000FF"/>
      </w:rPr>
    </w:lvl>
    <w:lvl w:ilvl="1" w:tplc="04260003" w:tentative="1">
      <w:start w:val="1"/>
      <w:numFmt w:val="bullet"/>
      <w:lvlText w:val="o"/>
      <w:lvlJc w:val="left"/>
      <w:pPr>
        <w:ind w:left="1794" w:hanging="360"/>
      </w:pPr>
      <w:rPr>
        <w:rFonts w:ascii="Courier New" w:hAnsi="Courier New" w:cs="Courier New" w:hint="default"/>
      </w:rPr>
    </w:lvl>
    <w:lvl w:ilvl="2" w:tplc="04260005" w:tentative="1">
      <w:start w:val="1"/>
      <w:numFmt w:val="bullet"/>
      <w:lvlText w:val=""/>
      <w:lvlJc w:val="left"/>
      <w:pPr>
        <w:ind w:left="2514" w:hanging="360"/>
      </w:pPr>
      <w:rPr>
        <w:rFonts w:ascii="Wingdings" w:hAnsi="Wingdings" w:hint="default"/>
      </w:rPr>
    </w:lvl>
    <w:lvl w:ilvl="3" w:tplc="04260001" w:tentative="1">
      <w:start w:val="1"/>
      <w:numFmt w:val="bullet"/>
      <w:lvlText w:val=""/>
      <w:lvlJc w:val="left"/>
      <w:pPr>
        <w:ind w:left="3234" w:hanging="360"/>
      </w:pPr>
      <w:rPr>
        <w:rFonts w:ascii="Symbol" w:hAnsi="Symbol" w:hint="default"/>
      </w:rPr>
    </w:lvl>
    <w:lvl w:ilvl="4" w:tplc="04260003" w:tentative="1">
      <w:start w:val="1"/>
      <w:numFmt w:val="bullet"/>
      <w:lvlText w:val="o"/>
      <w:lvlJc w:val="left"/>
      <w:pPr>
        <w:ind w:left="3954" w:hanging="360"/>
      </w:pPr>
      <w:rPr>
        <w:rFonts w:ascii="Courier New" w:hAnsi="Courier New" w:cs="Courier New" w:hint="default"/>
      </w:rPr>
    </w:lvl>
    <w:lvl w:ilvl="5" w:tplc="04260005" w:tentative="1">
      <w:start w:val="1"/>
      <w:numFmt w:val="bullet"/>
      <w:lvlText w:val=""/>
      <w:lvlJc w:val="left"/>
      <w:pPr>
        <w:ind w:left="4674" w:hanging="360"/>
      </w:pPr>
      <w:rPr>
        <w:rFonts w:ascii="Wingdings" w:hAnsi="Wingdings" w:hint="default"/>
      </w:rPr>
    </w:lvl>
    <w:lvl w:ilvl="6" w:tplc="04260001" w:tentative="1">
      <w:start w:val="1"/>
      <w:numFmt w:val="bullet"/>
      <w:lvlText w:val=""/>
      <w:lvlJc w:val="left"/>
      <w:pPr>
        <w:ind w:left="5394" w:hanging="360"/>
      </w:pPr>
      <w:rPr>
        <w:rFonts w:ascii="Symbol" w:hAnsi="Symbol" w:hint="default"/>
      </w:rPr>
    </w:lvl>
    <w:lvl w:ilvl="7" w:tplc="04260003" w:tentative="1">
      <w:start w:val="1"/>
      <w:numFmt w:val="bullet"/>
      <w:lvlText w:val="o"/>
      <w:lvlJc w:val="left"/>
      <w:pPr>
        <w:ind w:left="6114" w:hanging="360"/>
      </w:pPr>
      <w:rPr>
        <w:rFonts w:ascii="Courier New" w:hAnsi="Courier New" w:cs="Courier New" w:hint="default"/>
      </w:rPr>
    </w:lvl>
    <w:lvl w:ilvl="8" w:tplc="04260005" w:tentative="1">
      <w:start w:val="1"/>
      <w:numFmt w:val="bullet"/>
      <w:lvlText w:val=""/>
      <w:lvlJc w:val="left"/>
      <w:pPr>
        <w:ind w:left="6834" w:hanging="360"/>
      </w:pPr>
      <w:rPr>
        <w:rFonts w:ascii="Wingdings" w:hAnsi="Wingdings" w:hint="default"/>
      </w:rPr>
    </w:lvl>
  </w:abstractNum>
  <w:abstractNum w:abstractNumId="33" w15:restartNumberingAfterBreak="0">
    <w:nsid w:val="2F132B1F"/>
    <w:multiLevelType w:val="hybridMultilevel"/>
    <w:tmpl w:val="8146BFBE"/>
    <w:lvl w:ilvl="0" w:tplc="FFFFFFFF">
      <w:start w:val="1"/>
      <w:numFmt w:val="decimal"/>
      <w:lvlText w:val="%1)"/>
      <w:lvlJc w:val="left"/>
      <w:pPr>
        <w:ind w:left="360" w:hanging="360"/>
      </w:pPr>
      <w:rPr>
        <w:rFonts w:hint="default"/>
        <w:color w:val="0000CC"/>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4" w15:restartNumberingAfterBreak="0">
    <w:nsid w:val="2F9943FA"/>
    <w:multiLevelType w:val="hybridMultilevel"/>
    <w:tmpl w:val="AE2AEEC8"/>
    <w:lvl w:ilvl="0" w:tplc="04260001">
      <w:start w:val="1"/>
      <w:numFmt w:val="bullet"/>
      <w:lvlText w:val=""/>
      <w:lvlJc w:val="left"/>
      <w:pPr>
        <w:ind w:left="1143" w:hanging="360"/>
      </w:pPr>
      <w:rPr>
        <w:rFonts w:ascii="Symbol" w:hAnsi="Symbol" w:hint="default"/>
      </w:rPr>
    </w:lvl>
    <w:lvl w:ilvl="1" w:tplc="04260003" w:tentative="1">
      <w:start w:val="1"/>
      <w:numFmt w:val="bullet"/>
      <w:lvlText w:val="o"/>
      <w:lvlJc w:val="left"/>
      <w:pPr>
        <w:ind w:left="1863" w:hanging="360"/>
      </w:pPr>
      <w:rPr>
        <w:rFonts w:ascii="Courier New" w:hAnsi="Courier New" w:cs="Courier New" w:hint="default"/>
      </w:rPr>
    </w:lvl>
    <w:lvl w:ilvl="2" w:tplc="04260005" w:tentative="1">
      <w:start w:val="1"/>
      <w:numFmt w:val="bullet"/>
      <w:lvlText w:val=""/>
      <w:lvlJc w:val="left"/>
      <w:pPr>
        <w:ind w:left="2583" w:hanging="360"/>
      </w:pPr>
      <w:rPr>
        <w:rFonts w:ascii="Wingdings" w:hAnsi="Wingdings" w:hint="default"/>
      </w:rPr>
    </w:lvl>
    <w:lvl w:ilvl="3" w:tplc="04260001" w:tentative="1">
      <w:start w:val="1"/>
      <w:numFmt w:val="bullet"/>
      <w:lvlText w:val=""/>
      <w:lvlJc w:val="left"/>
      <w:pPr>
        <w:ind w:left="3303" w:hanging="360"/>
      </w:pPr>
      <w:rPr>
        <w:rFonts w:ascii="Symbol" w:hAnsi="Symbol" w:hint="default"/>
      </w:rPr>
    </w:lvl>
    <w:lvl w:ilvl="4" w:tplc="04260003" w:tentative="1">
      <w:start w:val="1"/>
      <w:numFmt w:val="bullet"/>
      <w:lvlText w:val="o"/>
      <w:lvlJc w:val="left"/>
      <w:pPr>
        <w:ind w:left="4023" w:hanging="360"/>
      </w:pPr>
      <w:rPr>
        <w:rFonts w:ascii="Courier New" w:hAnsi="Courier New" w:cs="Courier New" w:hint="default"/>
      </w:rPr>
    </w:lvl>
    <w:lvl w:ilvl="5" w:tplc="04260005" w:tentative="1">
      <w:start w:val="1"/>
      <w:numFmt w:val="bullet"/>
      <w:lvlText w:val=""/>
      <w:lvlJc w:val="left"/>
      <w:pPr>
        <w:ind w:left="4743" w:hanging="360"/>
      </w:pPr>
      <w:rPr>
        <w:rFonts w:ascii="Wingdings" w:hAnsi="Wingdings" w:hint="default"/>
      </w:rPr>
    </w:lvl>
    <w:lvl w:ilvl="6" w:tplc="04260001" w:tentative="1">
      <w:start w:val="1"/>
      <w:numFmt w:val="bullet"/>
      <w:lvlText w:val=""/>
      <w:lvlJc w:val="left"/>
      <w:pPr>
        <w:ind w:left="5463" w:hanging="360"/>
      </w:pPr>
      <w:rPr>
        <w:rFonts w:ascii="Symbol" w:hAnsi="Symbol" w:hint="default"/>
      </w:rPr>
    </w:lvl>
    <w:lvl w:ilvl="7" w:tplc="04260003" w:tentative="1">
      <w:start w:val="1"/>
      <w:numFmt w:val="bullet"/>
      <w:lvlText w:val="o"/>
      <w:lvlJc w:val="left"/>
      <w:pPr>
        <w:ind w:left="6183" w:hanging="360"/>
      </w:pPr>
      <w:rPr>
        <w:rFonts w:ascii="Courier New" w:hAnsi="Courier New" w:cs="Courier New" w:hint="default"/>
      </w:rPr>
    </w:lvl>
    <w:lvl w:ilvl="8" w:tplc="04260005" w:tentative="1">
      <w:start w:val="1"/>
      <w:numFmt w:val="bullet"/>
      <w:lvlText w:val=""/>
      <w:lvlJc w:val="left"/>
      <w:pPr>
        <w:ind w:left="6903" w:hanging="360"/>
      </w:pPr>
      <w:rPr>
        <w:rFonts w:ascii="Wingdings" w:hAnsi="Wingdings" w:hint="default"/>
      </w:rPr>
    </w:lvl>
  </w:abstractNum>
  <w:abstractNum w:abstractNumId="35" w15:restartNumberingAfterBreak="0">
    <w:nsid w:val="332A026B"/>
    <w:multiLevelType w:val="hybridMultilevel"/>
    <w:tmpl w:val="924AB604"/>
    <w:lvl w:ilvl="0" w:tplc="2F20451E">
      <w:start w:val="1"/>
      <w:numFmt w:val="bullet"/>
      <w:lvlText w:val=""/>
      <w:lvlJc w:val="left"/>
      <w:pPr>
        <w:ind w:left="720" w:hanging="360"/>
      </w:pPr>
      <w:rPr>
        <w:rFonts w:ascii="Symbol" w:hAnsi="Symbol" w:hint="default"/>
        <w:color w:val="0000FF"/>
        <w:sz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7" w15:restartNumberingAfterBreak="0">
    <w:nsid w:val="344A3477"/>
    <w:multiLevelType w:val="hybridMultilevel"/>
    <w:tmpl w:val="164CD3C4"/>
    <w:lvl w:ilvl="0" w:tplc="04260011">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37033CCB"/>
    <w:multiLevelType w:val="hybridMultilevel"/>
    <w:tmpl w:val="DB94445E"/>
    <w:lvl w:ilvl="0" w:tplc="0904207C">
      <w:start w:val="1"/>
      <w:numFmt w:val="bullet"/>
      <w:lvlText w:val="!"/>
      <w:lvlJc w:val="left"/>
      <w:pPr>
        <w:ind w:left="720" w:hanging="360"/>
      </w:pPr>
      <w:rPr>
        <w:rFonts w:ascii="Times New Roman" w:eastAsia="Calibri" w:hAnsi="Times New Roman" w:cs="Times New Roman" w:hint="default"/>
        <w:b/>
        <w:bCs/>
        <w:i w:val="0"/>
        <w:iCs/>
        <w:color w:val="0000FF"/>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382F17FB"/>
    <w:multiLevelType w:val="hybridMultilevel"/>
    <w:tmpl w:val="73A889A8"/>
    <w:lvl w:ilvl="0" w:tplc="0426000B">
      <w:start w:val="1"/>
      <w:numFmt w:val="bullet"/>
      <w:lvlText w:val=""/>
      <w:lvlJc w:val="left"/>
      <w:pPr>
        <w:ind w:left="720" w:hanging="360"/>
      </w:pPr>
      <w:rPr>
        <w:rFonts w:ascii="Wingdings" w:hAnsi="Wingdings" w:hint="default"/>
        <w:color w:val="0000FF"/>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38C51E71"/>
    <w:multiLevelType w:val="hybridMultilevel"/>
    <w:tmpl w:val="2E2CD29A"/>
    <w:lvl w:ilvl="0" w:tplc="DA4AC464">
      <w:start w:val="1"/>
      <w:numFmt w:val="decimal"/>
      <w:lvlText w:val="%1)"/>
      <w:lvlJc w:val="left"/>
      <w:pPr>
        <w:ind w:left="360" w:hanging="360"/>
      </w:pPr>
      <w:rPr>
        <w:rFonts w:hint="default"/>
        <w:b w:val="0"/>
        <w:bCs w:val="0"/>
        <w:color w:val="0000FF"/>
        <w:sz w:val="24"/>
        <w:szCs w:val="24"/>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2"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3" w15:restartNumberingAfterBreak="0">
    <w:nsid w:val="397F6A2C"/>
    <w:multiLevelType w:val="hybridMultilevel"/>
    <w:tmpl w:val="6728E5BC"/>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3ABE51D1"/>
    <w:multiLevelType w:val="hybridMultilevel"/>
    <w:tmpl w:val="48429B4E"/>
    <w:lvl w:ilvl="0" w:tplc="8E68B00C">
      <w:start w:val="1"/>
      <w:numFmt w:val="bullet"/>
      <w:lvlText w:val=""/>
      <w:lvlJc w:val="left"/>
      <w:pPr>
        <w:ind w:left="360" w:hanging="360"/>
      </w:pPr>
      <w:rPr>
        <w:rFonts w:ascii="Wingdings" w:hAnsi="Wingdings" w:hint="default"/>
        <w:b w:val="0"/>
        <w:bCs w:val="0"/>
        <w:i w:val="0"/>
        <w:iCs/>
        <w:color w:val="0000FF"/>
        <w:sz w:val="28"/>
        <w:szCs w:val="28"/>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5" w15:restartNumberingAfterBreak="0">
    <w:nsid w:val="3B723AAE"/>
    <w:multiLevelType w:val="hybridMultilevel"/>
    <w:tmpl w:val="18A00D88"/>
    <w:lvl w:ilvl="0" w:tplc="23EEB6B2">
      <w:start w:val="1"/>
      <w:numFmt w:val="decimal"/>
      <w:lvlText w:val="%1)"/>
      <w:lvlJc w:val="left"/>
      <w:pPr>
        <w:ind w:left="360" w:hanging="360"/>
      </w:pPr>
      <w:rPr>
        <w:rFonts w:hint="default"/>
        <w:color w:val="0000FF"/>
        <w:sz w:val="24"/>
        <w:szCs w:val="24"/>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6" w15:restartNumberingAfterBreak="0">
    <w:nsid w:val="3CAC54E5"/>
    <w:multiLevelType w:val="hybridMultilevel"/>
    <w:tmpl w:val="C3E6FC92"/>
    <w:lvl w:ilvl="0" w:tplc="F37092D6">
      <w:start w:val="1"/>
      <w:numFmt w:val="bullet"/>
      <w:lvlText w:val="!"/>
      <w:lvlJc w:val="left"/>
      <w:pPr>
        <w:ind w:left="720" w:hanging="360"/>
      </w:pPr>
      <w:rPr>
        <w:rFonts w:ascii="Times New Roman" w:eastAsia="Calibri" w:hAnsi="Times New Roman" w:cs="Times New Roman" w:hint="default"/>
        <w:b/>
        <w:bCs/>
        <w:i w:val="0"/>
        <w:iCs/>
        <w:color w:val="0000FF"/>
        <w:sz w:val="28"/>
        <w:szCs w:val="28"/>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3F20006D"/>
    <w:multiLevelType w:val="hybridMultilevel"/>
    <w:tmpl w:val="2DF8DE08"/>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8" w15:restartNumberingAfterBreak="0">
    <w:nsid w:val="40105CF7"/>
    <w:multiLevelType w:val="hybridMultilevel"/>
    <w:tmpl w:val="95E024DE"/>
    <w:lvl w:ilvl="0" w:tplc="33EC4F80">
      <w:numFmt w:val="bullet"/>
      <w:lvlText w:val="-"/>
      <w:lvlJc w:val="left"/>
      <w:pPr>
        <w:ind w:left="404" w:hanging="360"/>
      </w:pPr>
      <w:rPr>
        <w:rFonts w:ascii="Times New Roman" w:eastAsia="Times New Roman" w:hAnsi="Times New Roman" w:hint="default"/>
      </w:rPr>
    </w:lvl>
    <w:lvl w:ilvl="1" w:tplc="04260003" w:tentative="1">
      <w:start w:val="1"/>
      <w:numFmt w:val="bullet"/>
      <w:lvlText w:val="o"/>
      <w:lvlJc w:val="left"/>
      <w:pPr>
        <w:ind w:left="1124" w:hanging="360"/>
      </w:pPr>
      <w:rPr>
        <w:rFonts w:ascii="Courier New" w:hAnsi="Courier New" w:cs="Courier New" w:hint="default"/>
      </w:rPr>
    </w:lvl>
    <w:lvl w:ilvl="2" w:tplc="04260005" w:tentative="1">
      <w:start w:val="1"/>
      <w:numFmt w:val="bullet"/>
      <w:lvlText w:val=""/>
      <w:lvlJc w:val="left"/>
      <w:pPr>
        <w:ind w:left="1844" w:hanging="360"/>
      </w:pPr>
      <w:rPr>
        <w:rFonts w:ascii="Wingdings" w:hAnsi="Wingdings" w:hint="default"/>
      </w:rPr>
    </w:lvl>
    <w:lvl w:ilvl="3" w:tplc="04260001" w:tentative="1">
      <w:start w:val="1"/>
      <w:numFmt w:val="bullet"/>
      <w:lvlText w:val=""/>
      <w:lvlJc w:val="left"/>
      <w:pPr>
        <w:ind w:left="2564" w:hanging="360"/>
      </w:pPr>
      <w:rPr>
        <w:rFonts w:ascii="Symbol" w:hAnsi="Symbol" w:hint="default"/>
      </w:rPr>
    </w:lvl>
    <w:lvl w:ilvl="4" w:tplc="04260003" w:tentative="1">
      <w:start w:val="1"/>
      <w:numFmt w:val="bullet"/>
      <w:lvlText w:val="o"/>
      <w:lvlJc w:val="left"/>
      <w:pPr>
        <w:ind w:left="3284" w:hanging="360"/>
      </w:pPr>
      <w:rPr>
        <w:rFonts w:ascii="Courier New" w:hAnsi="Courier New" w:cs="Courier New" w:hint="default"/>
      </w:rPr>
    </w:lvl>
    <w:lvl w:ilvl="5" w:tplc="04260005" w:tentative="1">
      <w:start w:val="1"/>
      <w:numFmt w:val="bullet"/>
      <w:lvlText w:val=""/>
      <w:lvlJc w:val="left"/>
      <w:pPr>
        <w:ind w:left="4004" w:hanging="360"/>
      </w:pPr>
      <w:rPr>
        <w:rFonts w:ascii="Wingdings" w:hAnsi="Wingdings" w:hint="default"/>
      </w:rPr>
    </w:lvl>
    <w:lvl w:ilvl="6" w:tplc="04260001" w:tentative="1">
      <w:start w:val="1"/>
      <w:numFmt w:val="bullet"/>
      <w:lvlText w:val=""/>
      <w:lvlJc w:val="left"/>
      <w:pPr>
        <w:ind w:left="4724" w:hanging="360"/>
      </w:pPr>
      <w:rPr>
        <w:rFonts w:ascii="Symbol" w:hAnsi="Symbol" w:hint="default"/>
      </w:rPr>
    </w:lvl>
    <w:lvl w:ilvl="7" w:tplc="04260003" w:tentative="1">
      <w:start w:val="1"/>
      <w:numFmt w:val="bullet"/>
      <w:lvlText w:val="o"/>
      <w:lvlJc w:val="left"/>
      <w:pPr>
        <w:ind w:left="5444" w:hanging="360"/>
      </w:pPr>
      <w:rPr>
        <w:rFonts w:ascii="Courier New" w:hAnsi="Courier New" w:cs="Courier New" w:hint="default"/>
      </w:rPr>
    </w:lvl>
    <w:lvl w:ilvl="8" w:tplc="04260005" w:tentative="1">
      <w:start w:val="1"/>
      <w:numFmt w:val="bullet"/>
      <w:lvlText w:val=""/>
      <w:lvlJc w:val="left"/>
      <w:pPr>
        <w:ind w:left="6164" w:hanging="360"/>
      </w:pPr>
      <w:rPr>
        <w:rFonts w:ascii="Wingdings" w:hAnsi="Wingdings" w:hint="default"/>
      </w:rPr>
    </w:lvl>
  </w:abstractNum>
  <w:abstractNum w:abstractNumId="49" w15:restartNumberingAfterBreak="0">
    <w:nsid w:val="4161CB5C"/>
    <w:multiLevelType w:val="hybridMultilevel"/>
    <w:tmpl w:val="5B72B6E0"/>
    <w:lvl w:ilvl="0" w:tplc="0904207C">
      <w:start w:val="1"/>
      <w:numFmt w:val="bullet"/>
      <w:lvlText w:val="!"/>
      <w:lvlJc w:val="left"/>
      <w:pPr>
        <w:ind w:left="360" w:hanging="360"/>
      </w:pPr>
      <w:rPr>
        <w:rFonts w:ascii="Times New Roman" w:eastAsia="Calibri" w:hAnsi="Times New Roman" w:cs="Times New Roman" w:hint="default"/>
        <w:b/>
        <w:bCs/>
        <w:color w:val="0000FF"/>
        <w:sz w:val="28"/>
        <w:szCs w:val="28"/>
      </w:rPr>
    </w:lvl>
    <w:lvl w:ilvl="1" w:tplc="FA3443D6">
      <w:start w:val="1"/>
      <w:numFmt w:val="bullet"/>
      <w:lvlText w:val="o"/>
      <w:lvlJc w:val="left"/>
      <w:pPr>
        <w:ind w:left="1080" w:hanging="360"/>
      </w:pPr>
      <w:rPr>
        <w:rFonts w:ascii="Courier New" w:hAnsi="Courier New" w:hint="default"/>
      </w:rPr>
    </w:lvl>
    <w:lvl w:ilvl="2" w:tplc="BDCE3F3A">
      <w:start w:val="1"/>
      <w:numFmt w:val="bullet"/>
      <w:lvlText w:val=""/>
      <w:lvlJc w:val="left"/>
      <w:pPr>
        <w:ind w:left="1800" w:hanging="360"/>
      </w:pPr>
      <w:rPr>
        <w:rFonts w:ascii="Wingdings" w:hAnsi="Wingdings" w:hint="default"/>
      </w:rPr>
    </w:lvl>
    <w:lvl w:ilvl="3" w:tplc="0A3AB364">
      <w:start w:val="1"/>
      <w:numFmt w:val="bullet"/>
      <w:lvlText w:val=""/>
      <w:lvlJc w:val="left"/>
      <w:pPr>
        <w:ind w:left="2520" w:hanging="360"/>
      </w:pPr>
      <w:rPr>
        <w:rFonts w:ascii="Symbol" w:hAnsi="Symbol" w:hint="default"/>
      </w:rPr>
    </w:lvl>
    <w:lvl w:ilvl="4" w:tplc="979818D4">
      <w:start w:val="1"/>
      <w:numFmt w:val="bullet"/>
      <w:lvlText w:val="o"/>
      <w:lvlJc w:val="left"/>
      <w:pPr>
        <w:ind w:left="3240" w:hanging="360"/>
      </w:pPr>
      <w:rPr>
        <w:rFonts w:ascii="Courier New" w:hAnsi="Courier New" w:hint="default"/>
      </w:rPr>
    </w:lvl>
    <w:lvl w:ilvl="5" w:tplc="D8B66EDE">
      <w:start w:val="1"/>
      <w:numFmt w:val="bullet"/>
      <w:lvlText w:val=""/>
      <w:lvlJc w:val="left"/>
      <w:pPr>
        <w:ind w:left="3960" w:hanging="360"/>
      </w:pPr>
      <w:rPr>
        <w:rFonts w:ascii="Wingdings" w:hAnsi="Wingdings" w:hint="default"/>
      </w:rPr>
    </w:lvl>
    <w:lvl w:ilvl="6" w:tplc="B30E971E">
      <w:start w:val="1"/>
      <w:numFmt w:val="bullet"/>
      <w:lvlText w:val=""/>
      <w:lvlJc w:val="left"/>
      <w:pPr>
        <w:ind w:left="4680" w:hanging="360"/>
      </w:pPr>
      <w:rPr>
        <w:rFonts w:ascii="Symbol" w:hAnsi="Symbol" w:hint="default"/>
      </w:rPr>
    </w:lvl>
    <w:lvl w:ilvl="7" w:tplc="C052AB92">
      <w:start w:val="1"/>
      <w:numFmt w:val="bullet"/>
      <w:lvlText w:val="o"/>
      <w:lvlJc w:val="left"/>
      <w:pPr>
        <w:ind w:left="5400" w:hanging="360"/>
      </w:pPr>
      <w:rPr>
        <w:rFonts w:ascii="Courier New" w:hAnsi="Courier New" w:hint="default"/>
      </w:rPr>
    </w:lvl>
    <w:lvl w:ilvl="8" w:tplc="B5724490">
      <w:start w:val="1"/>
      <w:numFmt w:val="bullet"/>
      <w:lvlText w:val=""/>
      <w:lvlJc w:val="left"/>
      <w:pPr>
        <w:ind w:left="6120" w:hanging="360"/>
      </w:pPr>
      <w:rPr>
        <w:rFonts w:ascii="Wingdings" w:hAnsi="Wingdings" w:hint="default"/>
      </w:rPr>
    </w:lvl>
  </w:abstractNum>
  <w:abstractNum w:abstractNumId="50" w15:restartNumberingAfterBreak="0">
    <w:nsid w:val="42B861A6"/>
    <w:multiLevelType w:val="hybridMultilevel"/>
    <w:tmpl w:val="BA5E3546"/>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46916DCE"/>
    <w:multiLevelType w:val="hybridMultilevel"/>
    <w:tmpl w:val="B262F1C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46AE4ED8"/>
    <w:multiLevelType w:val="hybridMultilevel"/>
    <w:tmpl w:val="F23A370E"/>
    <w:lvl w:ilvl="0" w:tplc="33EC4F80">
      <w:numFmt w:val="bullet"/>
      <w:lvlText w:val="-"/>
      <w:lvlJc w:val="left"/>
      <w:pPr>
        <w:ind w:left="1080" w:hanging="360"/>
      </w:pPr>
      <w:rPr>
        <w:rFonts w:ascii="Times New Roman" w:eastAsia="Times New Roman" w:hAnsi="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3" w15:restartNumberingAfterBreak="0">
    <w:nsid w:val="46B30D5B"/>
    <w:multiLevelType w:val="hybridMultilevel"/>
    <w:tmpl w:val="DABC22A8"/>
    <w:lvl w:ilvl="0" w:tplc="786E9A52">
      <w:start w:val="2"/>
      <w:numFmt w:val="decimal"/>
      <w:lvlText w:val="%1)"/>
      <w:lvlJc w:val="left"/>
      <w:pPr>
        <w:ind w:left="428" w:hanging="360"/>
      </w:pPr>
      <w:rPr>
        <w:rFonts w:hint="default"/>
      </w:rPr>
    </w:lvl>
    <w:lvl w:ilvl="1" w:tplc="04260019" w:tentative="1">
      <w:start w:val="1"/>
      <w:numFmt w:val="lowerLetter"/>
      <w:lvlText w:val="%2."/>
      <w:lvlJc w:val="left"/>
      <w:pPr>
        <w:ind w:left="1148" w:hanging="360"/>
      </w:pPr>
    </w:lvl>
    <w:lvl w:ilvl="2" w:tplc="0426001B" w:tentative="1">
      <w:start w:val="1"/>
      <w:numFmt w:val="lowerRoman"/>
      <w:lvlText w:val="%3."/>
      <w:lvlJc w:val="right"/>
      <w:pPr>
        <w:ind w:left="1868" w:hanging="180"/>
      </w:pPr>
    </w:lvl>
    <w:lvl w:ilvl="3" w:tplc="0426000F" w:tentative="1">
      <w:start w:val="1"/>
      <w:numFmt w:val="decimal"/>
      <w:lvlText w:val="%4."/>
      <w:lvlJc w:val="left"/>
      <w:pPr>
        <w:ind w:left="2588" w:hanging="360"/>
      </w:pPr>
    </w:lvl>
    <w:lvl w:ilvl="4" w:tplc="04260019" w:tentative="1">
      <w:start w:val="1"/>
      <w:numFmt w:val="lowerLetter"/>
      <w:lvlText w:val="%5."/>
      <w:lvlJc w:val="left"/>
      <w:pPr>
        <w:ind w:left="3308" w:hanging="360"/>
      </w:pPr>
    </w:lvl>
    <w:lvl w:ilvl="5" w:tplc="0426001B" w:tentative="1">
      <w:start w:val="1"/>
      <w:numFmt w:val="lowerRoman"/>
      <w:lvlText w:val="%6."/>
      <w:lvlJc w:val="right"/>
      <w:pPr>
        <w:ind w:left="4028" w:hanging="180"/>
      </w:pPr>
    </w:lvl>
    <w:lvl w:ilvl="6" w:tplc="0426000F" w:tentative="1">
      <w:start w:val="1"/>
      <w:numFmt w:val="decimal"/>
      <w:lvlText w:val="%7."/>
      <w:lvlJc w:val="left"/>
      <w:pPr>
        <w:ind w:left="4748" w:hanging="360"/>
      </w:pPr>
    </w:lvl>
    <w:lvl w:ilvl="7" w:tplc="04260019" w:tentative="1">
      <w:start w:val="1"/>
      <w:numFmt w:val="lowerLetter"/>
      <w:lvlText w:val="%8."/>
      <w:lvlJc w:val="left"/>
      <w:pPr>
        <w:ind w:left="5468" w:hanging="360"/>
      </w:pPr>
    </w:lvl>
    <w:lvl w:ilvl="8" w:tplc="0426001B" w:tentative="1">
      <w:start w:val="1"/>
      <w:numFmt w:val="lowerRoman"/>
      <w:lvlText w:val="%9."/>
      <w:lvlJc w:val="right"/>
      <w:pPr>
        <w:ind w:left="6188" w:hanging="180"/>
      </w:pPr>
    </w:lvl>
  </w:abstractNum>
  <w:abstractNum w:abstractNumId="54" w15:restartNumberingAfterBreak="0">
    <w:nsid w:val="495F17CD"/>
    <w:multiLevelType w:val="hybridMultilevel"/>
    <w:tmpl w:val="993AF0B8"/>
    <w:lvl w:ilvl="0" w:tplc="44D63F8C">
      <w:numFmt w:val="bullet"/>
      <w:lvlText w:val="•"/>
      <w:lvlJc w:val="left"/>
      <w:pPr>
        <w:ind w:left="144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5" w15:restartNumberingAfterBreak="0">
    <w:nsid w:val="4BA96771"/>
    <w:multiLevelType w:val="multilevel"/>
    <w:tmpl w:val="8EE8CE28"/>
    <w:lvl w:ilvl="0">
      <w:start w:val="1"/>
      <w:numFmt w:val="decimal"/>
      <w:lvlText w:val="%1."/>
      <w:lvlJc w:val="left"/>
      <w:pPr>
        <w:ind w:left="360" w:hanging="360"/>
      </w:pPr>
      <w:rPr>
        <w:rFonts w:hint="default"/>
        <w:b/>
        <w:bCs/>
        <w:color w:val="0000FF"/>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4BCC0839"/>
    <w:multiLevelType w:val="hybridMultilevel"/>
    <w:tmpl w:val="21FAB6B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7" w15:restartNumberingAfterBreak="0">
    <w:nsid w:val="4D270764"/>
    <w:multiLevelType w:val="hybridMultilevel"/>
    <w:tmpl w:val="FFFFFFFF"/>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58" w15:restartNumberingAfterBreak="0">
    <w:nsid w:val="4DEE5F6C"/>
    <w:multiLevelType w:val="hybridMultilevel"/>
    <w:tmpl w:val="EBC8EF98"/>
    <w:lvl w:ilvl="0" w:tplc="A1D4E00E">
      <w:numFmt w:val="bullet"/>
      <w:lvlText w:val="-"/>
      <w:lvlJc w:val="left"/>
      <w:pPr>
        <w:ind w:left="1440" w:hanging="360"/>
      </w:pPr>
      <w:rPr>
        <w:rFonts w:ascii="Times New Roman" w:eastAsia="ヒラギノ角ゴ Pro W3"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9" w15:restartNumberingAfterBreak="0">
    <w:nsid w:val="4E7D5174"/>
    <w:multiLevelType w:val="hybridMultilevel"/>
    <w:tmpl w:val="3664EBD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0" w15:restartNumberingAfterBreak="0">
    <w:nsid w:val="4ECE0455"/>
    <w:multiLevelType w:val="hybridMultilevel"/>
    <w:tmpl w:val="7548AD1E"/>
    <w:lvl w:ilvl="0" w:tplc="04260011">
      <w:start w:val="1"/>
      <w:numFmt w:val="decimal"/>
      <w:lvlText w:val="%1)"/>
      <w:lvlJc w:val="left"/>
      <w:pPr>
        <w:ind w:left="360" w:hanging="360"/>
      </w:pPr>
      <w:rPr>
        <w:rFont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1" w15:restartNumberingAfterBreak="0">
    <w:nsid w:val="50EF14CA"/>
    <w:multiLevelType w:val="hybridMultilevel"/>
    <w:tmpl w:val="71182D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2"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3" w15:restartNumberingAfterBreak="0">
    <w:nsid w:val="54854A59"/>
    <w:multiLevelType w:val="hybridMultilevel"/>
    <w:tmpl w:val="368AC6CC"/>
    <w:lvl w:ilvl="0" w:tplc="04260011">
      <w:start w:val="1"/>
      <w:numFmt w:val="decimal"/>
      <w:lvlText w:val="%1)"/>
      <w:lvlJc w:val="left"/>
      <w:pPr>
        <w:ind w:left="1004" w:hanging="360"/>
      </w:pPr>
      <w:rPr>
        <w:rFonts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64"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5" w15:restartNumberingAfterBreak="0">
    <w:nsid w:val="57B91214"/>
    <w:multiLevelType w:val="hybridMultilevel"/>
    <w:tmpl w:val="80024D3C"/>
    <w:lvl w:ilvl="0" w:tplc="A1D4E00E">
      <w:numFmt w:val="bullet"/>
      <w:lvlText w:val="-"/>
      <w:lvlJc w:val="left"/>
      <w:pPr>
        <w:ind w:left="1440" w:hanging="360"/>
      </w:pPr>
      <w:rPr>
        <w:rFonts w:ascii="Times New Roman" w:eastAsia="ヒラギノ角ゴ Pro W3"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6" w15:restartNumberingAfterBreak="0">
    <w:nsid w:val="5ACB7532"/>
    <w:multiLevelType w:val="hybridMultilevel"/>
    <w:tmpl w:val="FFFFFFFF"/>
    <w:lvl w:ilvl="0" w:tplc="35846EA0">
      <w:start w:val="1"/>
      <w:numFmt w:val="decimal"/>
      <w:lvlText w:val="%1)"/>
      <w:lvlJc w:val="left"/>
      <w:pPr>
        <w:ind w:left="660" w:hanging="360"/>
      </w:pPr>
      <w:rPr>
        <w:rFonts w:cs="Times New Roman"/>
      </w:rPr>
    </w:lvl>
    <w:lvl w:ilvl="1" w:tplc="04260019">
      <w:start w:val="1"/>
      <w:numFmt w:val="lowerLetter"/>
      <w:lvlText w:val="%2."/>
      <w:lvlJc w:val="left"/>
      <w:pPr>
        <w:ind w:left="1380" w:hanging="360"/>
      </w:pPr>
      <w:rPr>
        <w:rFonts w:cs="Times New Roman"/>
      </w:rPr>
    </w:lvl>
    <w:lvl w:ilvl="2" w:tplc="0426001B">
      <w:start w:val="1"/>
      <w:numFmt w:val="lowerRoman"/>
      <w:lvlText w:val="%3."/>
      <w:lvlJc w:val="right"/>
      <w:pPr>
        <w:ind w:left="2100" w:hanging="180"/>
      </w:pPr>
      <w:rPr>
        <w:rFonts w:cs="Times New Roman"/>
      </w:rPr>
    </w:lvl>
    <w:lvl w:ilvl="3" w:tplc="0426000F">
      <w:start w:val="1"/>
      <w:numFmt w:val="decimal"/>
      <w:lvlText w:val="%4."/>
      <w:lvlJc w:val="left"/>
      <w:pPr>
        <w:ind w:left="2820" w:hanging="360"/>
      </w:pPr>
      <w:rPr>
        <w:rFonts w:cs="Times New Roman"/>
      </w:rPr>
    </w:lvl>
    <w:lvl w:ilvl="4" w:tplc="04260019">
      <w:start w:val="1"/>
      <w:numFmt w:val="lowerLetter"/>
      <w:lvlText w:val="%5."/>
      <w:lvlJc w:val="left"/>
      <w:pPr>
        <w:ind w:left="3540" w:hanging="360"/>
      </w:pPr>
      <w:rPr>
        <w:rFonts w:cs="Times New Roman"/>
      </w:rPr>
    </w:lvl>
    <w:lvl w:ilvl="5" w:tplc="0426001B">
      <w:start w:val="1"/>
      <w:numFmt w:val="lowerRoman"/>
      <w:lvlText w:val="%6."/>
      <w:lvlJc w:val="right"/>
      <w:pPr>
        <w:ind w:left="4260" w:hanging="180"/>
      </w:pPr>
      <w:rPr>
        <w:rFonts w:cs="Times New Roman"/>
      </w:rPr>
    </w:lvl>
    <w:lvl w:ilvl="6" w:tplc="0426000F">
      <w:start w:val="1"/>
      <w:numFmt w:val="decimal"/>
      <w:lvlText w:val="%7."/>
      <w:lvlJc w:val="left"/>
      <w:pPr>
        <w:ind w:left="4980" w:hanging="360"/>
      </w:pPr>
      <w:rPr>
        <w:rFonts w:cs="Times New Roman"/>
      </w:rPr>
    </w:lvl>
    <w:lvl w:ilvl="7" w:tplc="04260019">
      <w:start w:val="1"/>
      <w:numFmt w:val="lowerLetter"/>
      <w:lvlText w:val="%8."/>
      <w:lvlJc w:val="left"/>
      <w:pPr>
        <w:ind w:left="5700" w:hanging="360"/>
      </w:pPr>
      <w:rPr>
        <w:rFonts w:cs="Times New Roman"/>
      </w:rPr>
    </w:lvl>
    <w:lvl w:ilvl="8" w:tplc="0426001B">
      <w:start w:val="1"/>
      <w:numFmt w:val="lowerRoman"/>
      <w:lvlText w:val="%9."/>
      <w:lvlJc w:val="right"/>
      <w:pPr>
        <w:ind w:left="6420" w:hanging="180"/>
      </w:pPr>
      <w:rPr>
        <w:rFonts w:cs="Times New Roman"/>
      </w:rPr>
    </w:lvl>
  </w:abstractNum>
  <w:abstractNum w:abstractNumId="67" w15:restartNumberingAfterBreak="0">
    <w:nsid w:val="5CA027BE"/>
    <w:multiLevelType w:val="hybridMultilevel"/>
    <w:tmpl w:val="D67AAD56"/>
    <w:lvl w:ilvl="0" w:tplc="39805912">
      <w:start w:val="1"/>
      <w:numFmt w:val="decimal"/>
      <w:lvlText w:val="%1)"/>
      <w:lvlJc w:val="left"/>
      <w:pPr>
        <w:ind w:left="720" w:hanging="360"/>
      </w:pPr>
      <w:rPr>
        <w:rFonts w:ascii="Times New Roman" w:hAnsi="Times New Roman" w:cs="Times New Roman" w:hint="default"/>
        <w:b/>
        <w:bCs/>
      </w:rPr>
    </w:lvl>
    <w:lvl w:ilvl="1" w:tplc="70CE0DD2">
      <w:start w:val="1"/>
      <w:numFmt w:val="lowerLetter"/>
      <w:lvlText w:val="%2."/>
      <w:lvlJc w:val="left"/>
      <w:pPr>
        <w:ind w:left="1440" w:hanging="360"/>
      </w:pPr>
    </w:lvl>
    <w:lvl w:ilvl="2" w:tplc="AAD2D052">
      <w:start w:val="1"/>
      <w:numFmt w:val="lowerRoman"/>
      <w:lvlText w:val="%3."/>
      <w:lvlJc w:val="right"/>
      <w:pPr>
        <w:ind w:left="2160" w:hanging="180"/>
      </w:pPr>
    </w:lvl>
    <w:lvl w:ilvl="3" w:tplc="5DB20162">
      <w:start w:val="1"/>
      <w:numFmt w:val="decimal"/>
      <w:lvlText w:val="%4."/>
      <w:lvlJc w:val="left"/>
      <w:pPr>
        <w:ind w:left="2880" w:hanging="360"/>
      </w:pPr>
    </w:lvl>
    <w:lvl w:ilvl="4" w:tplc="85C8ECC6">
      <w:start w:val="1"/>
      <w:numFmt w:val="lowerLetter"/>
      <w:lvlText w:val="%5."/>
      <w:lvlJc w:val="left"/>
      <w:pPr>
        <w:ind w:left="3600" w:hanging="360"/>
      </w:pPr>
    </w:lvl>
    <w:lvl w:ilvl="5" w:tplc="2EFE5160">
      <w:start w:val="1"/>
      <w:numFmt w:val="lowerRoman"/>
      <w:lvlText w:val="%6."/>
      <w:lvlJc w:val="right"/>
      <w:pPr>
        <w:ind w:left="4320" w:hanging="180"/>
      </w:pPr>
    </w:lvl>
    <w:lvl w:ilvl="6" w:tplc="349CC650">
      <w:start w:val="1"/>
      <w:numFmt w:val="decimal"/>
      <w:lvlText w:val="%7."/>
      <w:lvlJc w:val="left"/>
      <w:pPr>
        <w:ind w:left="5040" w:hanging="360"/>
      </w:pPr>
    </w:lvl>
    <w:lvl w:ilvl="7" w:tplc="869EC5CE">
      <w:start w:val="1"/>
      <w:numFmt w:val="lowerLetter"/>
      <w:lvlText w:val="%8."/>
      <w:lvlJc w:val="left"/>
      <w:pPr>
        <w:ind w:left="5760" w:hanging="360"/>
      </w:pPr>
    </w:lvl>
    <w:lvl w:ilvl="8" w:tplc="089813B8">
      <w:start w:val="1"/>
      <w:numFmt w:val="lowerRoman"/>
      <w:lvlText w:val="%9."/>
      <w:lvlJc w:val="right"/>
      <w:pPr>
        <w:ind w:left="6480" w:hanging="180"/>
      </w:pPr>
    </w:lvl>
  </w:abstractNum>
  <w:abstractNum w:abstractNumId="68" w15:restartNumberingAfterBreak="0">
    <w:nsid w:val="5CAB50B4"/>
    <w:multiLevelType w:val="multilevel"/>
    <w:tmpl w:val="3336F16A"/>
    <w:lvl w:ilvl="0">
      <w:start w:val="7"/>
      <w:numFmt w:val="decimal"/>
      <w:lvlText w:val="%1."/>
      <w:lvlJc w:val="left"/>
      <w:pPr>
        <w:ind w:left="360" w:hanging="360"/>
      </w:pPr>
      <w:rPr>
        <w:rFonts w:hint="default"/>
        <w:b/>
        <w:bCs/>
        <w:i w:val="0"/>
        <w:iCs w:val="0"/>
        <w:color w:val="auto"/>
        <w:sz w:val="28"/>
        <w:szCs w:val="28"/>
      </w:rPr>
    </w:lvl>
    <w:lvl w:ilvl="1">
      <w:start w:val="1"/>
      <w:numFmt w:val="decimal"/>
      <w:lvlText w:val="%1.%2."/>
      <w:lvlJc w:val="left"/>
      <w:pPr>
        <w:ind w:left="1736" w:hanging="360"/>
      </w:pPr>
      <w:rPr>
        <w:rFonts w:hint="default"/>
      </w:rPr>
    </w:lvl>
    <w:lvl w:ilvl="2">
      <w:start w:val="1"/>
      <w:numFmt w:val="decimal"/>
      <w:lvlText w:val="%1.%2.%3."/>
      <w:lvlJc w:val="left"/>
      <w:pPr>
        <w:ind w:left="3472" w:hanging="720"/>
      </w:pPr>
      <w:rPr>
        <w:rFonts w:hint="default"/>
      </w:rPr>
    </w:lvl>
    <w:lvl w:ilvl="3">
      <w:start w:val="1"/>
      <w:numFmt w:val="decimal"/>
      <w:lvlText w:val="%1.%2.%3.%4."/>
      <w:lvlJc w:val="left"/>
      <w:pPr>
        <w:ind w:left="4848" w:hanging="720"/>
      </w:pPr>
      <w:rPr>
        <w:rFonts w:hint="default"/>
      </w:rPr>
    </w:lvl>
    <w:lvl w:ilvl="4">
      <w:start w:val="1"/>
      <w:numFmt w:val="decimal"/>
      <w:lvlText w:val="%1.%2.%3.%4.%5."/>
      <w:lvlJc w:val="left"/>
      <w:pPr>
        <w:ind w:left="6584" w:hanging="1080"/>
      </w:pPr>
      <w:rPr>
        <w:rFonts w:hint="default"/>
      </w:rPr>
    </w:lvl>
    <w:lvl w:ilvl="5">
      <w:start w:val="1"/>
      <w:numFmt w:val="decimal"/>
      <w:lvlText w:val="%1.%2.%3.%4.%5.%6."/>
      <w:lvlJc w:val="left"/>
      <w:pPr>
        <w:ind w:left="7960" w:hanging="1080"/>
      </w:pPr>
      <w:rPr>
        <w:rFonts w:hint="default"/>
      </w:rPr>
    </w:lvl>
    <w:lvl w:ilvl="6">
      <w:start w:val="1"/>
      <w:numFmt w:val="decimal"/>
      <w:lvlText w:val="%1.%2.%3.%4.%5.%6.%7."/>
      <w:lvlJc w:val="left"/>
      <w:pPr>
        <w:ind w:left="9696" w:hanging="1440"/>
      </w:pPr>
      <w:rPr>
        <w:rFonts w:hint="default"/>
      </w:rPr>
    </w:lvl>
    <w:lvl w:ilvl="7">
      <w:start w:val="1"/>
      <w:numFmt w:val="decimal"/>
      <w:lvlText w:val="%1.%2.%3.%4.%5.%6.%7.%8."/>
      <w:lvlJc w:val="left"/>
      <w:pPr>
        <w:ind w:left="11072" w:hanging="1440"/>
      </w:pPr>
      <w:rPr>
        <w:rFonts w:hint="default"/>
      </w:rPr>
    </w:lvl>
    <w:lvl w:ilvl="8">
      <w:start w:val="1"/>
      <w:numFmt w:val="decimal"/>
      <w:lvlText w:val="%1.%2.%3.%4.%5.%6.%7.%8.%9."/>
      <w:lvlJc w:val="left"/>
      <w:pPr>
        <w:ind w:left="12808" w:hanging="1800"/>
      </w:pPr>
      <w:rPr>
        <w:rFonts w:hint="default"/>
      </w:rPr>
    </w:lvl>
  </w:abstractNum>
  <w:abstractNum w:abstractNumId="69"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0"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 w15:restartNumberingAfterBreak="0">
    <w:nsid w:val="61653C35"/>
    <w:multiLevelType w:val="multilevel"/>
    <w:tmpl w:val="5074CD98"/>
    <w:lvl w:ilvl="0">
      <w:start w:val="1"/>
      <w:numFmt w:val="bullet"/>
      <w:lvlText w:val=""/>
      <w:lvlJc w:val="left"/>
      <w:pPr>
        <w:tabs>
          <w:tab w:val="num" w:pos="720"/>
        </w:tabs>
        <w:ind w:left="720" w:hanging="360"/>
      </w:pPr>
      <w:rPr>
        <w:rFonts w:ascii="Symbol" w:hAnsi="Symbol" w:hint="default"/>
        <w:b/>
        <w:bCs w:val="0"/>
        <w:i w:val="0"/>
        <w:iCs/>
        <w:color w:val="0000FF"/>
        <w:sz w:val="24"/>
        <w:szCs w:val="24"/>
      </w:rPr>
    </w:lvl>
    <w:lvl w:ilvl="1">
      <w:start w:val="1"/>
      <w:numFmt w:val="lowerLetter"/>
      <w:lvlText w:val="%2)"/>
      <w:lvlJc w:val="left"/>
      <w:pPr>
        <w:ind w:left="1440" w:hanging="360"/>
      </w:pPr>
      <w:rPr>
        <w:rFonts w:hint="default"/>
        <w:sz w:val="20"/>
      </w:rPr>
    </w:lvl>
    <w:lvl w:ilvl="2">
      <w:numFmt w:val="bullet"/>
      <w:lvlText w:val=""/>
      <w:lvlJc w:val="left"/>
      <w:pPr>
        <w:ind w:left="2160" w:hanging="360"/>
      </w:pPr>
      <w:rPr>
        <w:rFonts w:ascii="Wingdings" w:eastAsia="Times New Roman" w:hAnsi="Wingdings" w:cs="Times New Roman" w:hint="default"/>
      </w:rPr>
    </w:lvl>
    <w:lvl w:ilvl="3">
      <w:start w:val="1"/>
      <w:numFmt w:val="bullet"/>
      <w:lvlText w:val=""/>
      <w:lvlJc w:val="left"/>
      <w:pPr>
        <w:ind w:left="2880" w:hanging="360"/>
      </w:pPr>
      <w:rPr>
        <w:rFonts w:ascii="Symbol" w:hAnsi="Symbol" w:hint="default"/>
      </w:rPr>
    </w:lvl>
    <w:lvl w:ilvl="4">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72" w15:restartNumberingAfterBreak="0">
    <w:nsid w:val="631F6979"/>
    <w:multiLevelType w:val="hybridMultilevel"/>
    <w:tmpl w:val="2CFAB68E"/>
    <w:lvl w:ilvl="0" w:tplc="00FC443C">
      <w:start w:val="1"/>
      <w:numFmt w:val="bullet"/>
      <w:lvlText w:val=""/>
      <w:lvlJc w:val="left"/>
      <w:pPr>
        <w:ind w:left="360" w:hanging="360"/>
      </w:pPr>
      <w:rPr>
        <w:rFonts w:ascii="Wingdings" w:hAnsi="Wingdings" w:hint="default"/>
        <w:i w:val="0"/>
        <w:iCs w:val="0"/>
        <w:color w:val="0000CC"/>
        <w:sz w:val="24"/>
        <w:szCs w:val="24"/>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3" w15:restartNumberingAfterBreak="0">
    <w:nsid w:val="646B2D9E"/>
    <w:multiLevelType w:val="multilevel"/>
    <w:tmpl w:val="5074CD98"/>
    <w:lvl w:ilvl="0">
      <w:start w:val="1"/>
      <w:numFmt w:val="bullet"/>
      <w:lvlText w:val=""/>
      <w:lvlJc w:val="left"/>
      <w:pPr>
        <w:tabs>
          <w:tab w:val="num" w:pos="720"/>
        </w:tabs>
        <w:ind w:left="720" w:hanging="360"/>
      </w:pPr>
      <w:rPr>
        <w:rFonts w:ascii="Symbol" w:hAnsi="Symbol" w:hint="default"/>
        <w:color w:val="0000FF"/>
        <w:sz w:val="24"/>
        <w:szCs w:val="24"/>
      </w:rPr>
    </w:lvl>
    <w:lvl w:ilvl="1">
      <w:start w:val="1"/>
      <w:numFmt w:val="lowerLetter"/>
      <w:lvlText w:val="%2)"/>
      <w:lvlJc w:val="left"/>
      <w:pPr>
        <w:ind w:left="1440" w:hanging="360"/>
      </w:pPr>
    </w:lvl>
    <w:lvl w:ilvl="2">
      <w:numFmt w:val="bullet"/>
      <w:lvlText w:val=""/>
      <w:lvlJc w:val="left"/>
      <w:pPr>
        <w:ind w:left="2160" w:hanging="360"/>
      </w:pPr>
      <w:rPr>
        <w:rFonts w:ascii="Wingdings" w:eastAsia="Times New Roman" w:hAnsi="Wingdings" w:cs="Times New Roman" w:hint="default"/>
      </w:rPr>
    </w:lvl>
    <w:lvl w:ilvl="3">
      <w:start w:val="1"/>
      <w:numFmt w:val="bullet"/>
      <w:lvlText w:val=""/>
      <w:lvlJc w:val="left"/>
      <w:pPr>
        <w:ind w:left="2880" w:hanging="360"/>
      </w:pPr>
      <w:rPr>
        <w:rFonts w:ascii="Symbol" w:hAnsi="Symbol" w:hint="default"/>
      </w:rPr>
    </w:lvl>
    <w:lvl w:ilvl="4">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74" w15:restartNumberingAfterBreak="0">
    <w:nsid w:val="64D504CF"/>
    <w:multiLevelType w:val="hybridMultilevel"/>
    <w:tmpl w:val="D5E68BFC"/>
    <w:lvl w:ilvl="0" w:tplc="EF309324">
      <w:start w:val="1"/>
      <w:numFmt w:val="bullet"/>
      <w:lvlText w:val=""/>
      <w:lvlJc w:val="left"/>
      <w:pPr>
        <w:ind w:left="720" w:hanging="360"/>
      </w:pPr>
      <w:rPr>
        <w:rFonts w:ascii="Symbol" w:hAnsi="Symbol" w:hint="default"/>
        <w:color w:val="0000FF"/>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5" w15:restartNumberingAfterBreak="0">
    <w:nsid w:val="64EA1F8F"/>
    <w:multiLevelType w:val="hybridMultilevel"/>
    <w:tmpl w:val="195EA118"/>
    <w:lvl w:ilvl="0" w:tplc="7FE27904">
      <w:start w:val="1"/>
      <w:numFmt w:val="bullet"/>
      <w:lvlText w:val=""/>
      <w:lvlJc w:val="left"/>
      <w:pPr>
        <w:ind w:left="360" w:hanging="360"/>
      </w:pPr>
      <w:rPr>
        <w:rFonts w:ascii="Wingdings" w:hAnsi="Wingdings" w:hint="default"/>
        <w:color w:val="0000FF"/>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6" w15:restartNumberingAfterBreak="0">
    <w:nsid w:val="656B75BA"/>
    <w:multiLevelType w:val="hybridMultilevel"/>
    <w:tmpl w:val="CDA48BD6"/>
    <w:lvl w:ilvl="0" w:tplc="0904207C">
      <w:start w:val="1"/>
      <w:numFmt w:val="bullet"/>
      <w:lvlText w:val="!"/>
      <w:lvlJc w:val="left"/>
      <w:pPr>
        <w:ind w:left="720" w:hanging="360"/>
      </w:pPr>
      <w:rPr>
        <w:rFonts w:ascii="Times New Roman" w:eastAsia="Calibri" w:hAnsi="Times New Roman" w:cs="Times New Roman" w:hint="default"/>
        <w:b/>
        <w:bCs/>
        <w:i w:val="0"/>
        <w:iCs/>
        <w:color w:val="0000FF"/>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7"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8" w15:restartNumberingAfterBreak="0">
    <w:nsid w:val="66516EA4"/>
    <w:multiLevelType w:val="multilevel"/>
    <w:tmpl w:val="C9CA0052"/>
    <w:lvl w:ilvl="0">
      <w:start w:val="3"/>
      <w:numFmt w:val="decimal"/>
      <w:lvlText w:val="%1."/>
      <w:lvlJc w:val="left"/>
      <w:pPr>
        <w:ind w:left="108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468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640" w:hanging="1440"/>
      </w:pPr>
      <w:rPr>
        <w:rFonts w:hint="default"/>
      </w:rPr>
    </w:lvl>
    <w:lvl w:ilvl="7">
      <w:start w:val="1"/>
      <w:numFmt w:val="decimal"/>
      <w:lvlText w:val="%1.%2.%3.%4.%5.%6.%7.%8."/>
      <w:lvlJc w:val="left"/>
      <w:pPr>
        <w:ind w:left="9720" w:hanging="1440"/>
      </w:pPr>
      <w:rPr>
        <w:rFonts w:hint="default"/>
      </w:rPr>
    </w:lvl>
    <w:lvl w:ilvl="8">
      <w:start w:val="1"/>
      <w:numFmt w:val="decimal"/>
      <w:lvlText w:val="%1.%2.%3.%4.%5.%6.%7.%8.%9."/>
      <w:lvlJc w:val="left"/>
      <w:pPr>
        <w:ind w:left="11160" w:hanging="1800"/>
      </w:pPr>
      <w:rPr>
        <w:rFonts w:hint="default"/>
      </w:rPr>
    </w:lvl>
  </w:abstractNum>
  <w:abstractNum w:abstractNumId="79" w15:restartNumberingAfterBreak="0">
    <w:nsid w:val="6B7B1D55"/>
    <w:multiLevelType w:val="hybridMultilevel"/>
    <w:tmpl w:val="E690DF76"/>
    <w:lvl w:ilvl="0" w:tplc="E6CCB1AC">
      <w:start w:val="1"/>
      <w:numFmt w:val="bullet"/>
      <w:lvlText w:val="-"/>
      <w:lvlJc w:val="left"/>
      <w:pPr>
        <w:ind w:left="1004" w:hanging="360"/>
      </w:pPr>
      <w:rPr>
        <w:rFonts w:ascii="Times New Roman" w:eastAsia="Times New Roman"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80" w15:restartNumberingAfterBreak="0">
    <w:nsid w:val="6BCE0F4D"/>
    <w:multiLevelType w:val="hybridMultilevel"/>
    <w:tmpl w:val="A70AD002"/>
    <w:lvl w:ilvl="0" w:tplc="0904207C">
      <w:start w:val="1"/>
      <w:numFmt w:val="bullet"/>
      <w:lvlText w:val="!"/>
      <w:lvlJc w:val="left"/>
      <w:pPr>
        <w:ind w:left="360" w:hanging="360"/>
      </w:pPr>
      <w:rPr>
        <w:rFonts w:ascii="Times New Roman" w:eastAsia="Calibri" w:hAnsi="Times New Roman" w:cs="Times New Roman" w:hint="default"/>
        <w:b/>
        <w:bCs/>
        <w:i w:val="0"/>
        <w:iCs/>
        <w:color w:val="0000FF"/>
        <w:sz w:val="28"/>
        <w:szCs w:val="28"/>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1" w15:restartNumberingAfterBreak="0">
    <w:nsid w:val="6CBB7FB5"/>
    <w:multiLevelType w:val="hybridMultilevel"/>
    <w:tmpl w:val="51E4FCBA"/>
    <w:lvl w:ilvl="0" w:tplc="0904207C">
      <w:start w:val="1"/>
      <w:numFmt w:val="bullet"/>
      <w:lvlText w:val="!"/>
      <w:lvlJc w:val="left"/>
      <w:pPr>
        <w:ind w:left="720"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2" w15:restartNumberingAfterBreak="0">
    <w:nsid w:val="6DC312AF"/>
    <w:multiLevelType w:val="multilevel"/>
    <w:tmpl w:val="F84E86FC"/>
    <w:lvl w:ilvl="0">
      <w:start w:val="6"/>
      <w:numFmt w:val="decimal"/>
      <w:lvlText w:val="%1."/>
      <w:lvlJc w:val="left"/>
      <w:pPr>
        <w:ind w:left="360" w:hanging="360"/>
      </w:pPr>
      <w:rPr>
        <w:rFonts w:hint="default"/>
      </w:rPr>
    </w:lvl>
    <w:lvl w:ilvl="1">
      <w:start w:val="1"/>
      <w:numFmt w:val="decimal"/>
      <w:lvlText w:val="%1.%2."/>
      <w:lvlJc w:val="left"/>
      <w:pPr>
        <w:ind w:left="1376" w:hanging="360"/>
      </w:pPr>
      <w:rPr>
        <w:rFonts w:hint="default"/>
      </w:rPr>
    </w:lvl>
    <w:lvl w:ilvl="2">
      <w:start w:val="1"/>
      <w:numFmt w:val="decimal"/>
      <w:lvlText w:val="%1.%2.%3."/>
      <w:lvlJc w:val="left"/>
      <w:pPr>
        <w:ind w:left="2752" w:hanging="720"/>
      </w:pPr>
      <w:rPr>
        <w:rFonts w:hint="default"/>
      </w:rPr>
    </w:lvl>
    <w:lvl w:ilvl="3">
      <w:start w:val="1"/>
      <w:numFmt w:val="decimal"/>
      <w:lvlText w:val="%1.%2.%3.%4."/>
      <w:lvlJc w:val="left"/>
      <w:pPr>
        <w:ind w:left="3768" w:hanging="720"/>
      </w:pPr>
      <w:rPr>
        <w:rFonts w:hint="default"/>
      </w:rPr>
    </w:lvl>
    <w:lvl w:ilvl="4">
      <w:start w:val="1"/>
      <w:numFmt w:val="decimal"/>
      <w:lvlText w:val="%1.%2.%3.%4.%5."/>
      <w:lvlJc w:val="left"/>
      <w:pPr>
        <w:ind w:left="5144" w:hanging="1080"/>
      </w:pPr>
      <w:rPr>
        <w:rFonts w:hint="default"/>
      </w:rPr>
    </w:lvl>
    <w:lvl w:ilvl="5">
      <w:start w:val="1"/>
      <w:numFmt w:val="decimal"/>
      <w:lvlText w:val="%1.%2.%3.%4.%5.%6."/>
      <w:lvlJc w:val="left"/>
      <w:pPr>
        <w:ind w:left="6160" w:hanging="1080"/>
      </w:pPr>
      <w:rPr>
        <w:rFonts w:hint="default"/>
      </w:rPr>
    </w:lvl>
    <w:lvl w:ilvl="6">
      <w:start w:val="1"/>
      <w:numFmt w:val="decimal"/>
      <w:lvlText w:val="%1.%2.%3.%4.%5.%6.%7."/>
      <w:lvlJc w:val="left"/>
      <w:pPr>
        <w:ind w:left="7536" w:hanging="1440"/>
      </w:pPr>
      <w:rPr>
        <w:rFonts w:hint="default"/>
      </w:rPr>
    </w:lvl>
    <w:lvl w:ilvl="7">
      <w:start w:val="1"/>
      <w:numFmt w:val="decimal"/>
      <w:lvlText w:val="%1.%2.%3.%4.%5.%6.%7.%8."/>
      <w:lvlJc w:val="left"/>
      <w:pPr>
        <w:ind w:left="8552" w:hanging="1440"/>
      </w:pPr>
      <w:rPr>
        <w:rFonts w:hint="default"/>
      </w:rPr>
    </w:lvl>
    <w:lvl w:ilvl="8">
      <w:start w:val="1"/>
      <w:numFmt w:val="decimal"/>
      <w:lvlText w:val="%1.%2.%3.%4.%5.%6.%7.%8.%9."/>
      <w:lvlJc w:val="left"/>
      <w:pPr>
        <w:ind w:left="9928" w:hanging="1800"/>
      </w:pPr>
      <w:rPr>
        <w:rFonts w:hint="default"/>
      </w:rPr>
    </w:lvl>
  </w:abstractNum>
  <w:abstractNum w:abstractNumId="83" w15:restartNumberingAfterBreak="0">
    <w:nsid w:val="6F7A6FA6"/>
    <w:multiLevelType w:val="hybridMultilevel"/>
    <w:tmpl w:val="8146BFBE"/>
    <w:lvl w:ilvl="0" w:tplc="FFFFFFFF">
      <w:start w:val="1"/>
      <w:numFmt w:val="decimal"/>
      <w:lvlText w:val="%1)"/>
      <w:lvlJc w:val="left"/>
      <w:pPr>
        <w:ind w:left="360" w:hanging="360"/>
      </w:pPr>
      <w:rPr>
        <w:rFonts w:hint="default"/>
        <w:color w:val="0000CC"/>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4" w15:restartNumberingAfterBreak="0">
    <w:nsid w:val="70233844"/>
    <w:multiLevelType w:val="hybridMultilevel"/>
    <w:tmpl w:val="85B0278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5"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6" w15:restartNumberingAfterBreak="0">
    <w:nsid w:val="74CC1095"/>
    <w:multiLevelType w:val="multilevel"/>
    <w:tmpl w:val="BD40EC64"/>
    <w:lvl w:ilvl="0">
      <w:numFmt w:val="bullet"/>
      <w:lvlText w:val="-"/>
      <w:lvlJc w:val="left"/>
      <w:pPr>
        <w:tabs>
          <w:tab w:val="num" w:pos="-1143"/>
        </w:tabs>
        <w:ind w:left="-1143" w:hanging="360"/>
      </w:pPr>
      <w:rPr>
        <w:rFonts w:ascii="Times New Roman" w:eastAsia="ヒラギノ角ゴ Pro W3" w:hAnsi="Times New Roman" w:cs="Times New Roman" w:hint="default"/>
        <w:b/>
        <w:bCs w:val="0"/>
        <w:i w:val="0"/>
        <w:iCs/>
        <w:color w:val="0000FF"/>
        <w:sz w:val="24"/>
        <w:szCs w:val="24"/>
      </w:rPr>
    </w:lvl>
    <w:lvl w:ilvl="1">
      <w:numFmt w:val="bullet"/>
      <w:lvlText w:val="o"/>
      <w:lvlJc w:val="left"/>
      <w:pPr>
        <w:tabs>
          <w:tab w:val="num" w:pos="-423"/>
        </w:tabs>
        <w:ind w:left="-423" w:hanging="360"/>
      </w:pPr>
      <w:rPr>
        <w:rFonts w:ascii="Courier New" w:hAnsi="Courier New" w:hint="default"/>
        <w:sz w:val="20"/>
      </w:rPr>
    </w:lvl>
    <w:lvl w:ilvl="2">
      <w:start w:val="1"/>
      <w:numFmt w:val="decimal"/>
      <w:lvlText w:val="%3)"/>
      <w:lvlJc w:val="left"/>
      <w:pPr>
        <w:ind w:left="297" w:hanging="360"/>
      </w:pPr>
    </w:lvl>
    <w:lvl w:ilvl="3">
      <w:numFmt w:val="bullet"/>
      <w:lvlText w:val="-"/>
      <w:lvlJc w:val="left"/>
      <w:pPr>
        <w:ind w:left="1017" w:hanging="360"/>
      </w:pPr>
      <w:rPr>
        <w:rFonts w:ascii="Times New Roman" w:eastAsia="ヒラギノ角ゴ Pro W3" w:hAnsi="Times New Roman" w:cs="Times New Roman" w:hint="default"/>
      </w:rPr>
    </w:lvl>
    <w:lvl w:ilvl="4">
      <w:start w:val="1"/>
      <w:numFmt w:val="decimal"/>
      <w:lvlText w:val="%5)"/>
      <w:lvlJc w:val="left"/>
      <w:pPr>
        <w:ind w:left="1887" w:hanging="510"/>
      </w:pPr>
      <w:rPr>
        <w:rFonts w:hint="default"/>
      </w:rPr>
    </w:lvl>
    <w:lvl w:ilvl="5" w:tentative="1">
      <w:numFmt w:val="bullet"/>
      <w:lvlText w:val="o"/>
      <w:lvlJc w:val="left"/>
      <w:pPr>
        <w:tabs>
          <w:tab w:val="num" w:pos="2457"/>
        </w:tabs>
        <w:ind w:left="2457" w:hanging="360"/>
      </w:pPr>
      <w:rPr>
        <w:rFonts w:ascii="Courier New" w:hAnsi="Courier New" w:hint="default"/>
        <w:sz w:val="20"/>
      </w:rPr>
    </w:lvl>
    <w:lvl w:ilvl="6" w:tentative="1">
      <w:numFmt w:val="bullet"/>
      <w:lvlText w:val="o"/>
      <w:lvlJc w:val="left"/>
      <w:pPr>
        <w:tabs>
          <w:tab w:val="num" w:pos="3177"/>
        </w:tabs>
        <w:ind w:left="3177" w:hanging="360"/>
      </w:pPr>
      <w:rPr>
        <w:rFonts w:ascii="Courier New" w:hAnsi="Courier New" w:hint="default"/>
        <w:sz w:val="20"/>
      </w:rPr>
    </w:lvl>
    <w:lvl w:ilvl="7" w:tentative="1">
      <w:numFmt w:val="bullet"/>
      <w:lvlText w:val="o"/>
      <w:lvlJc w:val="left"/>
      <w:pPr>
        <w:tabs>
          <w:tab w:val="num" w:pos="3897"/>
        </w:tabs>
        <w:ind w:left="3897" w:hanging="360"/>
      </w:pPr>
      <w:rPr>
        <w:rFonts w:ascii="Courier New" w:hAnsi="Courier New" w:hint="default"/>
        <w:sz w:val="20"/>
      </w:rPr>
    </w:lvl>
    <w:lvl w:ilvl="8" w:tentative="1">
      <w:numFmt w:val="bullet"/>
      <w:lvlText w:val="o"/>
      <w:lvlJc w:val="left"/>
      <w:pPr>
        <w:tabs>
          <w:tab w:val="num" w:pos="4617"/>
        </w:tabs>
        <w:ind w:left="4617" w:hanging="360"/>
      </w:pPr>
      <w:rPr>
        <w:rFonts w:ascii="Courier New" w:hAnsi="Courier New" w:hint="default"/>
        <w:sz w:val="20"/>
      </w:rPr>
    </w:lvl>
  </w:abstractNum>
  <w:abstractNum w:abstractNumId="87" w15:restartNumberingAfterBreak="0">
    <w:nsid w:val="75B4590E"/>
    <w:multiLevelType w:val="hybridMultilevel"/>
    <w:tmpl w:val="485EBDB8"/>
    <w:lvl w:ilvl="0" w:tplc="FFFFFFFF">
      <w:start w:val="1"/>
      <w:numFmt w:val="bullet"/>
      <w:lvlText w:val=""/>
      <w:lvlJc w:val="left"/>
      <w:pPr>
        <w:ind w:left="360" w:hanging="360"/>
      </w:pPr>
      <w:rPr>
        <w:rFonts w:ascii="Wingdings" w:hAnsi="Wingdings" w:hint="default"/>
        <w:color w:val="0000CC"/>
      </w:rPr>
    </w:lvl>
    <w:lvl w:ilvl="1" w:tplc="04260001">
      <w:start w:val="1"/>
      <w:numFmt w:val="bullet"/>
      <w:lvlText w:val=""/>
      <w:lvlJc w:val="left"/>
      <w:pPr>
        <w:ind w:left="1080" w:hanging="360"/>
      </w:pPr>
      <w:rPr>
        <w:rFonts w:ascii="Symbol" w:hAnsi="Symbol"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8" w15:restartNumberingAfterBreak="0">
    <w:nsid w:val="75F0537A"/>
    <w:multiLevelType w:val="multilevel"/>
    <w:tmpl w:val="793EDE24"/>
    <w:lvl w:ilvl="0">
      <w:start w:val="1"/>
      <w:numFmt w:val="bullet"/>
      <w:lvlText w:val="!"/>
      <w:lvlJc w:val="left"/>
      <w:pPr>
        <w:tabs>
          <w:tab w:val="num" w:pos="720"/>
        </w:tabs>
        <w:ind w:left="720" w:hanging="360"/>
      </w:pPr>
      <w:rPr>
        <w:rFonts w:ascii="Cooper Black" w:hAnsi="Cooper Black" w:hint="default"/>
        <w:color w:val="0000FF"/>
        <w:sz w:val="24"/>
        <w:szCs w:val="24"/>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89" w15:restartNumberingAfterBreak="0">
    <w:nsid w:val="77112BE0"/>
    <w:multiLevelType w:val="hybridMultilevel"/>
    <w:tmpl w:val="DEB8C8AE"/>
    <w:lvl w:ilvl="0" w:tplc="2EDE3FCE">
      <w:start w:val="1"/>
      <w:numFmt w:val="decimal"/>
      <w:lvlText w:val="%1)"/>
      <w:lvlJc w:val="left"/>
      <w:pPr>
        <w:ind w:left="360" w:hanging="360"/>
      </w:pPr>
      <w:rPr>
        <w:rFonts w:hint="default"/>
        <w:b w:val="0"/>
        <w:bCs w:val="0"/>
        <w:i/>
        <w:iCs w:val="0"/>
        <w:color w:val="0000FF"/>
        <w:sz w:val="24"/>
        <w:szCs w:val="24"/>
      </w:rPr>
    </w:lvl>
    <w:lvl w:ilvl="1" w:tplc="FFFFFFFF">
      <w:start w:val="1"/>
      <w:numFmt w:val="bullet"/>
      <w:lvlText w:val="!"/>
      <w:lvlJc w:val="left"/>
      <w:pPr>
        <w:ind w:left="1080" w:hanging="360"/>
      </w:pPr>
      <w:rPr>
        <w:rFonts w:ascii="Times New Roman" w:eastAsia="Calibri" w:hAnsi="Times New Roman" w:cs="Times New Roman" w:hint="default"/>
        <w:b/>
        <w:bCs/>
        <w:color w:val="0000FF"/>
        <w:sz w:val="28"/>
        <w:szCs w:val="28"/>
      </w:rPr>
    </w:lvl>
    <w:lvl w:ilvl="2" w:tplc="FFFFFFFF">
      <w:start w:val="1"/>
      <w:numFmt w:val="bullet"/>
      <w:lvlText w:val="!"/>
      <w:lvlJc w:val="left"/>
      <w:pPr>
        <w:ind w:left="1800" w:hanging="360"/>
      </w:pPr>
      <w:rPr>
        <w:rFonts w:ascii="Times New Roman" w:eastAsia="Calibri" w:hAnsi="Times New Roman" w:cs="Times New Roman" w:hint="default"/>
        <w:b/>
        <w:bCs/>
        <w:color w:val="0000FF"/>
        <w:sz w:val="28"/>
        <w:szCs w:val="28"/>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0" w15:restartNumberingAfterBreak="0">
    <w:nsid w:val="78383E22"/>
    <w:multiLevelType w:val="hybridMultilevel"/>
    <w:tmpl w:val="99085FC2"/>
    <w:lvl w:ilvl="0" w:tplc="08C6E38E">
      <w:numFmt w:val="bullet"/>
      <w:lvlText w:val="-"/>
      <w:lvlJc w:val="left"/>
      <w:pPr>
        <w:ind w:left="360" w:hanging="360"/>
      </w:pPr>
      <w:rPr>
        <w:rFonts w:ascii="Times New Roman" w:eastAsia="ヒラギノ角ゴ Pro W3" w:hAnsi="Times New Roman" w:cs="Times New Roman" w:hint="default"/>
        <w:color w:val="4472C4" w:themeColor="accent1"/>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91" w15:restartNumberingAfterBreak="0">
    <w:nsid w:val="7DE46912"/>
    <w:multiLevelType w:val="hybridMultilevel"/>
    <w:tmpl w:val="3954AD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2" w15:restartNumberingAfterBreak="0">
    <w:nsid w:val="7E462963"/>
    <w:multiLevelType w:val="hybridMultilevel"/>
    <w:tmpl w:val="E27894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3" w15:restartNumberingAfterBreak="0">
    <w:nsid w:val="7E8C15C4"/>
    <w:multiLevelType w:val="hybridMultilevel"/>
    <w:tmpl w:val="FFFFFFFF"/>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94" w15:restartNumberingAfterBreak="0">
    <w:nsid w:val="7EDB5E80"/>
    <w:multiLevelType w:val="hybridMultilevel"/>
    <w:tmpl w:val="B33EFA2E"/>
    <w:lvl w:ilvl="0" w:tplc="04260001">
      <w:start w:val="1"/>
      <w:numFmt w:val="bullet"/>
      <w:lvlText w:val=""/>
      <w:lvlJc w:val="left"/>
      <w:pPr>
        <w:ind w:left="1080" w:hanging="360"/>
      </w:pPr>
      <w:rPr>
        <w:rFonts w:ascii="Symbol" w:hAnsi="Symbol" w:hint="default"/>
        <w:color w:val="0000FF"/>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1409231585">
    <w:abstractNumId w:val="21"/>
  </w:num>
  <w:num w:numId="2" w16cid:durableId="91516824">
    <w:abstractNumId w:val="49"/>
  </w:num>
  <w:num w:numId="3" w16cid:durableId="297220728">
    <w:abstractNumId w:val="43"/>
  </w:num>
  <w:num w:numId="4" w16cid:durableId="290675071">
    <w:abstractNumId w:val="46"/>
  </w:num>
  <w:num w:numId="5" w16cid:durableId="1821851093">
    <w:abstractNumId w:val="19"/>
  </w:num>
  <w:num w:numId="6" w16cid:durableId="1937713629">
    <w:abstractNumId w:val="85"/>
  </w:num>
  <w:num w:numId="7" w16cid:durableId="1247567790">
    <w:abstractNumId w:val="38"/>
  </w:num>
  <w:num w:numId="8" w16cid:durableId="949161363">
    <w:abstractNumId w:val="27"/>
  </w:num>
  <w:num w:numId="9" w16cid:durableId="130363824">
    <w:abstractNumId w:val="62"/>
  </w:num>
  <w:num w:numId="10" w16cid:durableId="1086266276">
    <w:abstractNumId w:val="0"/>
  </w:num>
  <w:num w:numId="11" w16cid:durableId="363287710">
    <w:abstractNumId w:val="77"/>
  </w:num>
  <w:num w:numId="12" w16cid:durableId="375356960">
    <w:abstractNumId w:val="64"/>
  </w:num>
  <w:num w:numId="13" w16cid:durableId="1135222790">
    <w:abstractNumId w:val="25"/>
  </w:num>
  <w:num w:numId="14" w16cid:durableId="1228347146">
    <w:abstractNumId w:val="42"/>
  </w:num>
  <w:num w:numId="15" w16cid:durableId="145704128">
    <w:abstractNumId w:val="31"/>
  </w:num>
  <w:num w:numId="16" w16cid:durableId="586694926">
    <w:abstractNumId w:val="69"/>
  </w:num>
  <w:num w:numId="17" w16cid:durableId="688800956">
    <w:abstractNumId w:val="23"/>
  </w:num>
  <w:num w:numId="18" w16cid:durableId="1574271087">
    <w:abstractNumId w:val="91"/>
  </w:num>
  <w:num w:numId="19" w16cid:durableId="312830808">
    <w:abstractNumId w:val="30"/>
  </w:num>
  <w:num w:numId="20" w16cid:durableId="1635792642">
    <w:abstractNumId w:val="28"/>
  </w:num>
  <w:num w:numId="21" w16cid:durableId="1148747509">
    <w:abstractNumId w:val="61"/>
  </w:num>
  <w:num w:numId="22" w16cid:durableId="399400835">
    <w:abstractNumId w:val="80"/>
  </w:num>
  <w:num w:numId="23" w16cid:durableId="222330666">
    <w:abstractNumId w:val="54"/>
  </w:num>
  <w:num w:numId="24" w16cid:durableId="511382530">
    <w:abstractNumId w:val="48"/>
  </w:num>
  <w:num w:numId="25" w16cid:durableId="1250845188">
    <w:abstractNumId w:val="3"/>
  </w:num>
  <w:num w:numId="26" w16cid:durableId="1647465749">
    <w:abstractNumId w:val="52"/>
  </w:num>
  <w:num w:numId="27" w16cid:durableId="914586679">
    <w:abstractNumId w:val="32"/>
  </w:num>
  <w:num w:numId="28" w16cid:durableId="1190029052">
    <w:abstractNumId w:val="14"/>
  </w:num>
  <w:num w:numId="29" w16cid:durableId="528834558">
    <w:abstractNumId w:val="70"/>
  </w:num>
  <w:num w:numId="30" w16cid:durableId="128327007">
    <w:abstractNumId w:val="67"/>
  </w:num>
  <w:num w:numId="31" w16cid:durableId="792210751">
    <w:abstractNumId w:val="34"/>
  </w:num>
  <w:num w:numId="32" w16cid:durableId="1512450306">
    <w:abstractNumId w:val="94"/>
  </w:num>
  <w:num w:numId="33" w16cid:durableId="707336373">
    <w:abstractNumId w:val="40"/>
  </w:num>
  <w:num w:numId="34" w16cid:durableId="57288320">
    <w:abstractNumId w:val="71"/>
  </w:num>
  <w:num w:numId="35" w16cid:durableId="951015728">
    <w:abstractNumId w:val="88"/>
  </w:num>
  <w:num w:numId="36" w16cid:durableId="71591301">
    <w:abstractNumId w:val="9"/>
  </w:num>
  <w:num w:numId="37" w16cid:durableId="1666396418">
    <w:abstractNumId w:val="75"/>
  </w:num>
  <w:num w:numId="38" w16cid:durableId="1923903802">
    <w:abstractNumId w:val="4"/>
  </w:num>
  <w:num w:numId="39" w16cid:durableId="1297031254">
    <w:abstractNumId w:val="51"/>
  </w:num>
  <w:num w:numId="40" w16cid:durableId="2015565900">
    <w:abstractNumId w:val="65"/>
  </w:num>
  <w:num w:numId="41" w16cid:durableId="1168860034">
    <w:abstractNumId w:val="58"/>
  </w:num>
  <w:num w:numId="42" w16cid:durableId="1687749684">
    <w:abstractNumId w:val="50"/>
  </w:num>
  <w:num w:numId="43" w16cid:durableId="126319391">
    <w:abstractNumId w:val="17"/>
  </w:num>
  <w:num w:numId="44" w16cid:durableId="2128505309">
    <w:abstractNumId w:val="12"/>
  </w:num>
  <w:num w:numId="45" w16cid:durableId="2042511954">
    <w:abstractNumId w:val="90"/>
  </w:num>
  <w:num w:numId="46" w16cid:durableId="1954358647">
    <w:abstractNumId w:val="84"/>
  </w:num>
  <w:num w:numId="47" w16cid:durableId="1284340225">
    <w:abstractNumId w:val="56"/>
  </w:num>
  <w:num w:numId="48" w16cid:durableId="662903229">
    <w:abstractNumId w:val="2"/>
  </w:num>
  <w:num w:numId="49" w16cid:durableId="1078018943">
    <w:abstractNumId w:val="55"/>
  </w:num>
  <w:num w:numId="50" w16cid:durableId="1557858404">
    <w:abstractNumId w:val="1"/>
  </w:num>
  <w:num w:numId="51" w16cid:durableId="135951223">
    <w:abstractNumId w:val="18"/>
  </w:num>
  <w:num w:numId="52" w16cid:durableId="576525341">
    <w:abstractNumId w:val="72"/>
  </w:num>
  <w:num w:numId="53" w16cid:durableId="935409552">
    <w:abstractNumId w:val="60"/>
  </w:num>
  <w:num w:numId="54" w16cid:durableId="1078791529">
    <w:abstractNumId w:val="22"/>
  </w:num>
  <w:num w:numId="55" w16cid:durableId="308752294">
    <w:abstractNumId w:val="44"/>
  </w:num>
  <w:num w:numId="56" w16cid:durableId="1444302529">
    <w:abstractNumId w:val="5"/>
  </w:num>
  <w:num w:numId="57" w16cid:durableId="1101150148">
    <w:abstractNumId w:val="20"/>
  </w:num>
  <w:num w:numId="58" w16cid:durableId="20014269">
    <w:abstractNumId w:val="81"/>
  </w:num>
  <w:num w:numId="59" w16cid:durableId="2124415850">
    <w:abstractNumId w:val="11"/>
  </w:num>
  <w:num w:numId="60" w16cid:durableId="541795275">
    <w:abstractNumId w:val="15"/>
  </w:num>
  <w:num w:numId="61" w16cid:durableId="1579746388">
    <w:abstractNumId w:val="78"/>
  </w:num>
  <w:num w:numId="62" w16cid:durableId="556820039">
    <w:abstractNumId w:val="29"/>
  </w:num>
  <w:num w:numId="63" w16cid:durableId="1884168745">
    <w:abstractNumId w:val="82"/>
  </w:num>
  <w:num w:numId="64" w16cid:durableId="985626543">
    <w:abstractNumId w:val="39"/>
  </w:num>
  <w:num w:numId="65" w16cid:durableId="1253779641">
    <w:abstractNumId w:val="68"/>
  </w:num>
  <w:num w:numId="66" w16cid:durableId="1092049884">
    <w:abstractNumId w:val="93"/>
  </w:num>
  <w:num w:numId="67" w16cid:durableId="798108688">
    <w:abstractNumId w:val="13"/>
  </w:num>
  <w:num w:numId="68" w16cid:durableId="196654004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314725201">
    <w:abstractNumId w:val="79"/>
  </w:num>
  <w:num w:numId="70" w16cid:durableId="155361389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906107433">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753312456">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360887584">
    <w:abstractNumId w:val="86"/>
  </w:num>
  <w:num w:numId="74" w16cid:durableId="976178275">
    <w:abstractNumId w:val="87"/>
  </w:num>
  <w:num w:numId="75" w16cid:durableId="1430003777">
    <w:abstractNumId w:val="73"/>
  </w:num>
  <w:num w:numId="76" w16cid:durableId="1414354712">
    <w:abstractNumId w:val="10"/>
  </w:num>
  <w:num w:numId="77" w16cid:durableId="2058895074">
    <w:abstractNumId w:val="24"/>
  </w:num>
  <w:num w:numId="78" w16cid:durableId="408771642">
    <w:abstractNumId w:val="76"/>
  </w:num>
  <w:num w:numId="79" w16cid:durableId="974144377">
    <w:abstractNumId w:val="35"/>
  </w:num>
  <w:num w:numId="80" w16cid:durableId="1900900459">
    <w:abstractNumId w:val="7"/>
  </w:num>
  <w:num w:numId="81" w16cid:durableId="1179153163">
    <w:abstractNumId w:val="16"/>
  </w:num>
  <w:num w:numId="82" w16cid:durableId="1949921454">
    <w:abstractNumId w:val="83"/>
  </w:num>
  <w:num w:numId="83" w16cid:durableId="985086557">
    <w:abstractNumId w:val="6"/>
  </w:num>
  <w:num w:numId="84" w16cid:durableId="7683010">
    <w:abstractNumId w:val="33"/>
  </w:num>
  <w:num w:numId="85" w16cid:durableId="1561667459">
    <w:abstractNumId w:val="89"/>
  </w:num>
  <w:num w:numId="86" w16cid:durableId="812671729">
    <w:abstractNumId w:val="74"/>
  </w:num>
  <w:num w:numId="87" w16cid:durableId="88502572">
    <w:abstractNumId w:val="92"/>
  </w:num>
  <w:num w:numId="88" w16cid:durableId="989334943">
    <w:abstractNumId w:val="57"/>
  </w:num>
  <w:num w:numId="89" w16cid:durableId="1296788476">
    <w:abstractNumId w:val="36"/>
  </w:num>
  <w:num w:numId="90" w16cid:durableId="2106071072">
    <w:abstractNumId w:val="41"/>
  </w:num>
  <w:num w:numId="91" w16cid:durableId="1081218057">
    <w:abstractNumId w:val="26"/>
  </w:num>
  <w:num w:numId="92" w16cid:durableId="1587425562">
    <w:abstractNumId w:val="45"/>
  </w:num>
  <w:num w:numId="93" w16cid:durableId="80151778">
    <w:abstractNumId w:val="37"/>
  </w:num>
  <w:num w:numId="94" w16cid:durableId="363748354">
    <w:abstractNumId w:val="8"/>
  </w:num>
  <w:num w:numId="95" w16cid:durableId="386148812">
    <w:abstractNumId w:val="53"/>
  </w:num>
  <w:num w:numId="96" w16cid:durableId="80033355">
    <w:abstractNumId w:val="63"/>
  </w:num>
  <w:num w:numId="97" w16cid:durableId="627903896">
    <w:abstractNumId w:val="47"/>
  </w:num>
  <w:numIdMacAtCleanup w:val="8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anta Ozola-Tīruma">
    <w15:presenceInfo w15:providerId="AD" w15:userId="S::santa.ozola-tiruma@cfla.gov.lv::f854f16f-4bef-4fc0-8fd4-0d75873f4b48"/>
  </w15:person>
  <w15:person w15:author="Laura Antonoviča">
    <w15:presenceInfo w15:providerId="AD" w15:userId="S::laura.antonovica@cfla.gov.lv::241a7113-ee71-4f5a-a9f1-424db2052620"/>
  </w15:person>
  <w15:person w15:author="Liene Dorbe">
    <w15:presenceInfo w15:providerId="AD" w15:userId="S::liened@varam.gov.lv::0fcc3b55-d09b-4863-ba55-14bb6de526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08C8"/>
    <w:rsid w:val="0000120A"/>
    <w:rsid w:val="000013C1"/>
    <w:rsid w:val="00001890"/>
    <w:rsid w:val="00001906"/>
    <w:rsid w:val="00001CC5"/>
    <w:rsid w:val="00002C4B"/>
    <w:rsid w:val="0000335B"/>
    <w:rsid w:val="00003988"/>
    <w:rsid w:val="00004514"/>
    <w:rsid w:val="000045D6"/>
    <w:rsid w:val="00005682"/>
    <w:rsid w:val="000065B5"/>
    <w:rsid w:val="0001056A"/>
    <w:rsid w:val="00012659"/>
    <w:rsid w:val="00013403"/>
    <w:rsid w:val="000141CD"/>
    <w:rsid w:val="00014913"/>
    <w:rsid w:val="000153B7"/>
    <w:rsid w:val="00015EFA"/>
    <w:rsid w:val="0001658F"/>
    <w:rsid w:val="000179C3"/>
    <w:rsid w:val="00017A49"/>
    <w:rsid w:val="00021042"/>
    <w:rsid w:val="00023A7A"/>
    <w:rsid w:val="000247B1"/>
    <w:rsid w:val="000259E3"/>
    <w:rsid w:val="00025A85"/>
    <w:rsid w:val="000264F0"/>
    <w:rsid w:val="000276FC"/>
    <w:rsid w:val="00034ED0"/>
    <w:rsid w:val="000359BB"/>
    <w:rsid w:val="00036638"/>
    <w:rsid w:val="00036C11"/>
    <w:rsid w:val="00036D7F"/>
    <w:rsid w:val="00036F8B"/>
    <w:rsid w:val="00037AB8"/>
    <w:rsid w:val="000413AB"/>
    <w:rsid w:val="00042445"/>
    <w:rsid w:val="00044867"/>
    <w:rsid w:val="000507C5"/>
    <w:rsid w:val="000529BE"/>
    <w:rsid w:val="00052C66"/>
    <w:rsid w:val="00053257"/>
    <w:rsid w:val="00053540"/>
    <w:rsid w:val="00053A83"/>
    <w:rsid w:val="00057D69"/>
    <w:rsid w:val="000605A9"/>
    <w:rsid w:val="00063506"/>
    <w:rsid w:val="000645FA"/>
    <w:rsid w:val="00064E43"/>
    <w:rsid w:val="000751D7"/>
    <w:rsid w:val="00076559"/>
    <w:rsid w:val="00077B3E"/>
    <w:rsid w:val="0008052C"/>
    <w:rsid w:val="00080D92"/>
    <w:rsid w:val="00084B42"/>
    <w:rsid w:val="000915AB"/>
    <w:rsid w:val="00091C72"/>
    <w:rsid w:val="00092AB7"/>
    <w:rsid w:val="00093925"/>
    <w:rsid w:val="00093B62"/>
    <w:rsid w:val="00094D19"/>
    <w:rsid w:val="00094E34"/>
    <w:rsid w:val="00094FF9"/>
    <w:rsid w:val="000960A4"/>
    <w:rsid w:val="00096836"/>
    <w:rsid w:val="000A2432"/>
    <w:rsid w:val="000A2477"/>
    <w:rsid w:val="000A30B7"/>
    <w:rsid w:val="000A30E4"/>
    <w:rsid w:val="000A45AF"/>
    <w:rsid w:val="000A47F9"/>
    <w:rsid w:val="000A4B27"/>
    <w:rsid w:val="000A4FD7"/>
    <w:rsid w:val="000A66CE"/>
    <w:rsid w:val="000B1E1D"/>
    <w:rsid w:val="000B20EB"/>
    <w:rsid w:val="000B23DB"/>
    <w:rsid w:val="000B330B"/>
    <w:rsid w:val="000B44A1"/>
    <w:rsid w:val="000B53EB"/>
    <w:rsid w:val="000B5AA7"/>
    <w:rsid w:val="000B65FD"/>
    <w:rsid w:val="000B7341"/>
    <w:rsid w:val="000C08CA"/>
    <w:rsid w:val="000C17FA"/>
    <w:rsid w:val="000C1B03"/>
    <w:rsid w:val="000C1F8E"/>
    <w:rsid w:val="000C241D"/>
    <w:rsid w:val="000C5360"/>
    <w:rsid w:val="000C66AC"/>
    <w:rsid w:val="000D069C"/>
    <w:rsid w:val="000D07E4"/>
    <w:rsid w:val="000D0A3A"/>
    <w:rsid w:val="000D1782"/>
    <w:rsid w:val="000D1DE9"/>
    <w:rsid w:val="000D4867"/>
    <w:rsid w:val="000D5997"/>
    <w:rsid w:val="000D62C7"/>
    <w:rsid w:val="000E2020"/>
    <w:rsid w:val="000E249A"/>
    <w:rsid w:val="000E4028"/>
    <w:rsid w:val="000E5CCD"/>
    <w:rsid w:val="000E6571"/>
    <w:rsid w:val="000E760C"/>
    <w:rsid w:val="000F0472"/>
    <w:rsid w:val="000F1474"/>
    <w:rsid w:val="000F310A"/>
    <w:rsid w:val="000F6025"/>
    <w:rsid w:val="000F6EA6"/>
    <w:rsid w:val="000F77D8"/>
    <w:rsid w:val="00100CCC"/>
    <w:rsid w:val="0010106E"/>
    <w:rsid w:val="0010396E"/>
    <w:rsid w:val="00104C7D"/>
    <w:rsid w:val="00105BD0"/>
    <w:rsid w:val="00105C03"/>
    <w:rsid w:val="00106A7A"/>
    <w:rsid w:val="00106E92"/>
    <w:rsid w:val="00107FD3"/>
    <w:rsid w:val="00107FD6"/>
    <w:rsid w:val="001102E0"/>
    <w:rsid w:val="00110EE3"/>
    <w:rsid w:val="00112B40"/>
    <w:rsid w:val="00114AD7"/>
    <w:rsid w:val="001157FD"/>
    <w:rsid w:val="001167D6"/>
    <w:rsid w:val="001200D3"/>
    <w:rsid w:val="00120D18"/>
    <w:rsid w:val="001210FC"/>
    <w:rsid w:val="00123E2F"/>
    <w:rsid w:val="00126A5D"/>
    <w:rsid w:val="00130FF0"/>
    <w:rsid w:val="001324C9"/>
    <w:rsid w:val="001325A6"/>
    <w:rsid w:val="00137401"/>
    <w:rsid w:val="001405F1"/>
    <w:rsid w:val="00142033"/>
    <w:rsid w:val="00143794"/>
    <w:rsid w:val="00144D93"/>
    <w:rsid w:val="00147644"/>
    <w:rsid w:val="00147989"/>
    <w:rsid w:val="00147C16"/>
    <w:rsid w:val="001508F2"/>
    <w:rsid w:val="00153DFE"/>
    <w:rsid w:val="00155588"/>
    <w:rsid w:val="0015570C"/>
    <w:rsid w:val="001569AA"/>
    <w:rsid w:val="00156CBD"/>
    <w:rsid w:val="001610A3"/>
    <w:rsid w:val="001619EE"/>
    <w:rsid w:val="00161D16"/>
    <w:rsid w:val="001624D7"/>
    <w:rsid w:val="00167DFC"/>
    <w:rsid w:val="00171FA0"/>
    <w:rsid w:val="00172637"/>
    <w:rsid w:val="0017541C"/>
    <w:rsid w:val="001754EB"/>
    <w:rsid w:val="0017550B"/>
    <w:rsid w:val="001758A8"/>
    <w:rsid w:val="00175A7C"/>
    <w:rsid w:val="001808D6"/>
    <w:rsid w:val="00181FD5"/>
    <w:rsid w:val="00182447"/>
    <w:rsid w:val="001834E8"/>
    <w:rsid w:val="0018406A"/>
    <w:rsid w:val="00185598"/>
    <w:rsid w:val="00185DD1"/>
    <w:rsid w:val="0018686A"/>
    <w:rsid w:val="001870B0"/>
    <w:rsid w:val="001870C1"/>
    <w:rsid w:val="001901D0"/>
    <w:rsid w:val="00190343"/>
    <w:rsid w:val="0019065C"/>
    <w:rsid w:val="00190A4B"/>
    <w:rsid w:val="001929CD"/>
    <w:rsid w:val="00195F84"/>
    <w:rsid w:val="00196D47"/>
    <w:rsid w:val="001970F9"/>
    <w:rsid w:val="00197287"/>
    <w:rsid w:val="00197D69"/>
    <w:rsid w:val="001A05C0"/>
    <w:rsid w:val="001A3069"/>
    <w:rsid w:val="001A3912"/>
    <w:rsid w:val="001A4972"/>
    <w:rsid w:val="001A4B68"/>
    <w:rsid w:val="001A5B7E"/>
    <w:rsid w:val="001B079E"/>
    <w:rsid w:val="001B0E08"/>
    <w:rsid w:val="001B1214"/>
    <w:rsid w:val="001B4090"/>
    <w:rsid w:val="001B73F4"/>
    <w:rsid w:val="001C1277"/>
    <w:rsid w:val="001C1458"/>
    <w:rsid w:val="001C279A"/>
    <w:rsid w:val="001C68D4"/>
    <w:rsid w:val="001C7A43"/>
    <w:rsid w:val="001C7ED5"/>
    <w:rsid w:val="001D2F6E"/>
    <w:rsid w:val="001D3AB2"/>
    <w:rsid w:val="001D4245"/>
    <w:rsid w:val="001D5006"/>
    <w:rsid w:val="001D62D4"/>
    <w:rsid w:val="001D6AFA"/>
    <w:rsid w:val="001D7378"/>
    <w:rsid w:val="001E1596"/>
    <w:rsid w:val="001E39AD"/>
    <w:rsid w:val="001E4643"/>
    <w:rsid w:val="001E5351"/>
    <w:rsid w:val="001E5AA4"/>
    <w:rsid w:val="001E6DA1"/>
    <w:rsid w:val="001E7488"/>
    <w:rsid w:val="001F1BF8"/>
    <w:rsid w:val="001F39A2"/>
    <w:rsid w:val="001F5257"/>
    <w:rsid w:val="001F6696"/>
    <w:rsid w:val="0020068D"/>
    <w:rsid w:val="00200955"/>
    <w:rsid w:val="00200B09"/>
    <w:rsid w:val="00204E87"/>
    <w:rsid w:val="00207CCC"/>
    <w:rsid w:val="00207D4D"/>
    <w:rsid w:val="0021106A"/>
    <w:rsid w:val="00211441"/>
    <w:rsid w:val="00211845"/>
    <w:rsid w:val="00214245"/>
    <w:rsid w:val="0021501B"/>
    <w:rsid w:val="00215083"/>
    <w:rsid w:val="002175C2"/>
    <w:rsid w:val="00220DC9"/>
    <w:rsid w:val="00224F1D"/>
    <w:rsid w:val="00227B34"/>
    <w:rsid w:val="00227E4A"/>
    <w:rsid w:val="00227FFA"/>
    <w:rsid w:val="00231BA6"/>
    <w:rsid w:val="00231F0A"/>
    <w:rsid w:val="00231FFC"/>
    <w:rsid w:val="00235702"/>
    <w:rsid w:val="00235A3B"/>
    <w:rsid w:val="0023673C"/>
    <w:rsid w:val="00237022"/>
    <w:rsid w:val="00237038"/>
    <w:rsid w:val="00240135"/>
    <w:rsid w:val="0024130D"/>
    <w:rsid w:val="00242877"/>
    <w:rsid w:val="0024311E"/>
    <w:rsid w:val="0024502D"/>
    <w:rsid w:val="00247093"/>
    <w:rsid w:val="00247913"/>
    <w:rsid w:val="00247EDC"/>
    <w:rsid w:val="002504BD"/>
    <w:rsid w:val="00250FD4"/>
    <w:rsid w:val="002534C2"/>
    <w:rsid w:val="00253759"/>
    <w:rsid w:val="002544BB"/>
    <w:rsid w:val="00254BEF"/>
    <w:rsid w:val="00255A88"/>
    <w:rsid w:val="00255BAF"/>
    <w:rsid w:val="00255D1C"/>
    <w:rsid w:val="00255E46"/>
    <w:rsid w:val="00257F65"/>
    <w:rsid w:val="00260395"/>
    <w:rsid w:val="002609DC"/>
    <w:rsid w:val="00263ED5"/>
    <w:rsid w:val="00264165"/>
    <w:rsid w:val="0026446C"/>
    <w:rsid w:val="00264735"/>
    <w:rsid w:val="00264EA8"/>
    <w:rsid w:val="00266539"/>
    <w:rsid w:val="00270390"/>
    <w:rsid w:val="00271480"/>
    <w:rsid w:val="00272278"/>
    <w:rsid w:val="002748D8"/>
    <w:rsid w:val="00274F49"/>
    <w:rsid w:val="002752D0"/>
    <w:rsid w:val="0027571B"/>
    <w:rsid w:val="00275D8C"/>
    <w:rsid w:val="00277E09"/>
    <w:rsid w:val="00277F4A"/>
    <w:rsid w:val="0028045A"/>
    <w:rsid w:val="00280857"/>
    <w:rsid w:val="00280F63"/>
    <w:rsid w:val="00281F35"/>
    <w:rsid w:val="0028235B"/>
    <w:rsid w:val="00284267"/>
    <w:rsid w:val="002845C3"/>
    <w:rsid w:val="00284D9C"/>
    <w:rsid w:val="00284E0C"/>
    <w:rsid w:val="00286310"/>
    <w:rsid w:val="0029006F"/>
    <w:rsid w:val="00291FBB"/>
    <w:rsid w:val="002921C4"/>
    <w:rsid w:val="00295C8E"/>
    <w:rsid w:val="00296783"/>
    <w:rsid w:val="002A0572"/>
    <w:rsid w:val="002A1904"/>
    <w:rsid w:val="002A2DC7"/>
    <w:rsid w:val="002A4F45"/>
    <w:rsid w:val="002A5803"/>
    <w:rsid w:val="002A6B36"/>
    <w:rsid w:val="002A732C"/>
    <w:rsid w:val="002B2322"/>
    <w:rsid w:val="002B6EE8"/>
    <w:rsid w:val="002C0C41"/>
    <w:rsid w:val="002C13FF"/>
    <w:rsid w:val="002C29C8"/>
    <w:rsid w:val="002C47E5"/>
    <w:rsid w:val="002C60B5"/>
    <w:rsid w:val="002C662C"/>
    <w:rsid w:val="002D079E"/>
    <w:rsid w:val="002D1F20"/>
    <w:rsid w:val="002D228F"/>
    <w:rsid w:val="002D3108"/>
    <w:rsid w:val="002D4D49"/>
    <w:rsid w:val="002D52B3"/>
    <w:rsid w:val="002D5FD7"/>
    <w:rsid w:val="002D754B"/>
    <w:rsid w:val="002E0BAE"/>
    <w:rsid w:val="002E1233"/>
    <w:rsid w:val="002E1BEF"/>
    <w:rsid w:val="002E3CE0"/>
    <w:rsid w:val="002E48E5"/>
    <w:rsid w:val="002E5E9F"/>
    <w:rsid w:val="002E782C"/>
    <w:rsid w:val="002F0697"/>
    <w:rsid w:val="002F131B"/>
    <w:rsid w:val="002F442E"/>
    <w:rsid w:val="002F4503"/>
    <w:rsid w:val="002F4B9F"/>
    <w:rsid w:val="002F563A"/>
    <w:rsid w:val="002F6EA3"/>
    <w:rsid w:val="00300281"/>
    <w:rsid w:val="00300355"/>
    <w:rsid w:val="00301399"/>
    <w:rsid w:val="003014DC"/>
    <w:rsid w:val="003026F4"/>
    <w:rsid w:val="00304663"/>
    <w:rsid w:val="00305668"/>
    <w:rsid w:val="003056AE"/>
    <w:rsid w:val="00307AEF"/>
    <w:rsid w:val="00310B0E"/>
    <w:rsid w:val="00310CBE"/>
    <w:rsid w:val="00313C1E"/>
    <w:rsid w:val="00315C34"/>
    <w:rsid w:val="00316A36"/>
    <w:rsid w:val="00320667"/>
    <w:rsid w:val="00321DDA"/>
    <w:rsid w:val="00322AB5"/>
    <w:rsid w:val="00326A1F"/>
    <w:rsid w:val="00327514"/>
    <w:rsid w:val="0032757B"/>
    <w:rsid w:val="003276CE"/>
    <w:rsid w:val="00327FB9"/>
    <w:rsid w:val="00330DDE"/>
    <w:rsid w:val="003316B3"/>
    <w:rsid w:val="003321FC"/>
    <w:rsid w:val="00337270"/>
    <w:rsid w:val="00337F7B"/>
    <w:rsid w:val="0034007B"/>
    <w:rsid w:val="00341446"/>
    <w:rsid w:val="003434DC"/>
    <w:rsid w:val="00343EBD"/>
    <w:rsid w:val="00350437"/>
    <w:rsid w:val="003526B7"/>
    <w:rsid w:val="0035339C"/>
    <w:rsid w:val="00355BF9"/>
    <w:rsid w:val="003562A7"/>
    <w:rsid w:val="00360061"/>
    <w:rsid w:val="003605BC"/>
    <w:rsid w:val="003616E9"/>
    <w:rsid w:val="00364A7B"/>
    <w:rsid w:val="00365CC5"/>
    <w:rsid w:val="003667DE"/>
    <w:rsid w:val="0036735D"/>
    <w:rsid w:val="003675D8"/>
    <w:rsid w:val="0037082E"/>
    <w:rsid w:val="003713FA"/>
    <w:rsid w:val="00373244"/>
    <w:rsid w:val="00375442"/>
    <w:rsid w:val="00377A7E"/>
    <w:rsid w:val="00377DAE"/>
    <w:rsid w:val="00377FBD"/>
    <w:rsid w:val="00380D84"/>
    <w:rsid w:val="00382072"/>
    <w:rsid w:val="00382EFF"/>
    <w:rsid w:val="003830A1"/>
    <w:rsid w:val="00394C61"/>
    <w:rsid w:val="00397B3B"/>
    <w:rsid w:val="00397BE9"/>
    <w:rsid w:val="003A0068"/>
    <w:rsid w:val="003A0D20"/>
    <w:rsid w:val="003A1766"/>
    <w:rsid w:val="003A1A66"/>
    <w:rsid w:val="003A4635"/>
    <w:rsid w:val="003A465D"/>
    <w:rsid w:val="003A6044"/>
    <w:rsid w:val="003A6450"/>
    <w:rsid w:val="003B1872"/>
    <w:rsid w:val="003B19D5"/>
    <w:rsid w:val="003B243C"/>
    <w:rsid w:val="003B2CB4"/>
    <w:rsid w:val="003B6D4B"/>
    <w:rsid w:val="003B7B6D"/>
    <w:rsid w:val="003C132B"/>
    <w:rsid w:val="003C1614"/>
    <w:rsid w:val="003C2024"/>
    <w:rsid w:val="003C2BA4"/>
    <w:rsid w:val="003C3F4E"/>
    <w:rsid w:val="003C67AC"/>
    <w:rsid w:val="003C6C6F"/>
    <w:rsid w:val="003C6E78"/>
    <w:rsid w:val="003C7A98"/>
    <w:rsid w:val="003D1CAD"/>
    <w:rsid w:val="003D1E95"/>
    <w:rsid w:val="003D21ED"/>
    <w:rsid w:val="003D2446"/>
    <w:rsid w:val="003D2E65"/>
    <w:rsid w:val="003D4C0C"/>
    <w:rsid w:val="003D4E91"/>
    <w:rsid w:val="003D51D2"/>
    <w:rsid w:val="003D65F3"/>
    <w:rsid w:val="003E101C"/>
    <w:rsid w:val="003E17CE"/>
    <w:rsid w:val="003E2D1D"/>
    <w:rsid w:val="003E4769"/>
    <w:rsid w:val="003E59AA"/>
    <w:rsid w:val="003E7F5B"/>
    <w:rsid w:val="003F04E2"/>
    <w:rsid w:val="003F05F0"/>
    <w:rsid w:val="003F14EC"/>
    <w:rsid w:val="003F15A4"/>
    <w:rsid w:val="003F2064"/>
    <w:rsid w:val="003F2713"/>
    <w:rsid w:val="003F272E"/>
    <w:rsid w:val="003F2AC5"/>
    <w:rsid w:val="003F2FD0"/>
    <w:rsid w:val="003F41CC"/>
    <w:rsid w:val="003F4D3B"/>
    <w:rsid w:val="0040056C"/>
    <w:rsid w:val="00400EE0"/>
    <w:rsid w:val="00401615"/>
    <w:rsid w:val="00402791"/>
    <w:rsid w:val="004044F0"/>
    <w:rsid w:val="00404643"/>
    <w:rsid w:val="004057DB"/>
    <w:rsid w:val="00407E43"/>
    <w:rsid w:val="0041000C"/>
    <w:rsid w:val="0041170C"/>
    <w:rsid w:val="00411826"/>
    <w:rsid w:val="00411E69"/>
    <w:rsid w:val="00411F83"/>
    <w:rsid w:val="004127DF"/>
    <w:rsid w:val="00413939"/>
    <w:rsid w:val="00413951"/>
    <w:rsid w:val="004158EA"/>
    <w:rsid w:val="00416157"/>
    <w:rsid w:val="004169F4"/>
    <w:rsid w:val="00416C23"/>
    <w:rsid w:val="00420F8E"/>
    <w:rsid w:val="004214F8"/>
    <w:rsid w:val="0042259E"/>
    <w:rsid w:val="004253AC"/>
    <w:rsid w:val="004265A2"/>
    <w:rsid w:val="00430EC0"/>
    <w:rsid w:val="0043505F"/>
    <w:rsid w:val="0043539F"/>
    <w:rsid w:val="00435715"/>
    <w:rsid w:val="004359AD"/>
    <w:rsid w:val="00440F3F"/>
    <w:rsid w:val="00442E6C"/>
    <w:rsid w:val="00442FEE"/>
    <w:rsid w:val="00443EF6"/>
    <w:rsid w:val="00443FD0"/>
    <w:rsid w:val="00444796"/>
    <w:rsid w:val="004449BE"/>
    <w:rsid w:val="00444E31"/>
    <w:rsid w:val="004450A2"/>
    <w:rsid w:val="0044549C"/>
    <w:rsid w:val="00445638"/>
    <w:rsid w:val="0044634A"/>
    <w:rsid w:val="0045063C"/>
    <w:rsid w:val="00450EDE"/>
    <w:rsid w:val="004516AD"/>
    <w:rsid w:val="0045197B"/>
    <w:rsid w:val="00451A1C"/>
    <w:rsid w:val="00451F09"/>
    <w:rsid w:val="00452D76"/>
    <w:rsid w:val="00455E2A"/>
    <w:rsid w:val="00456F6E"/>
    <w:rsid w:val="00457F38"/>
    <w:rsid w:val="00460C1E"/>
    <w:rsid w:val="00461332"/>
    <w:rsid w:val="00463D5E"/>
    <w:rsid w:val="00464DB1"/>
    <w:rsid w:val="0046717F"/>
    <w:rsid w:val="0047175E"/>
    <w:rsid w:val="004733DA"/>
    <w:rsid w:val="00473EDD"/>
    <w:rsid w:val="00475F36"/>
    <w:rsid w:val="004762A9"/>
    <w:rsid w:val="004800E1"/>
    <w:rsid w:val="004803A9"/>
    <w:rsid w:val="00480EE7"/>
    <w:rsid w:val="004812FF"/>
    <w:rsid w:val="00483070"/>
    <w:rsid w:val="00483A6A"/>
    <w:rsid w:val="00483C62"/>
    <w:rsid w:val="00484129"/>
    <w:rsid w:val="004852E6"/>
    <w:rsid w:val="004855DC"/>
    <w:rsid w:val="00486A1E"/>
    <w:rsid w:val="004909D6"/>
    <w:rsid w:val="00491F0E"/>
    <w:rsid w:val="004937F5"/>
    <w:rsid w:val="00495575"/>
    <w:rsid w:val="00497C47"/>
    <w:rsid w:val="00497D63"/>
    <w:rsid w:val="004A0640"/>
    <w:rsid w:val="004A24C5"/>
    <w:rsid w:val="004A24E9"/>
    <w:rsid w:val="004A2B2A"/>
    <w:rsid w:val="004A490C"/>
    <w:rsid w:val="004A5106"/>
    <w:rsid w:val="004A5388"/>
    <w:rsid w:val="004A546D"/>
    <w:rsid w:val="004A58D3"/>
    <w:rsid w:val="004A6930"/>
    <w:rsid w:val="004B0BB1"/>
    <w:rsid w:val="004B1BF8"/>
    <w:rsid w:val="004B2942"/>
    <w:rsid w:val="004B3025"/>
    <w:rsid w:val="004B662F"/>
    <w:rsid w:val="004B6EE9"/>
    <w:rsid w:val="004C0EC1"/>
    <w:rsid w:val="004C1294"/>
    <w:rsid w:val="004C28E6"/>
    <w:rsid w:val="004C4BBA"/>
    <w:rsid w:val="004C4ECD"/>
    <w:rsid w:val="004C52ED"/>
    <w:rsid w:val="004C6D70"/>
    <w:rsid w:val="004C71EE"/>
    <w:rsid w:val="004C7D5E"/>
    <w:rsid w:val="004D1512"/>
    <w:rsid w:val="004D2752"/>
    <w:rsid w:val="004D2AA1"/>
    <w:rsid w:val="004D341B"/>
    <w:rsid w:val="004D553E"/>
    <w:rsid w:val="004D5F53"/>
    <w:rsid w:val="004D65F6"/>
    <w:rsid w:val="004D68BA"/>
    <w:rsid w:val="004E03A4"/>
    <w:rsid w:val="004E41C8"/>
    <w:rsid w:val="004E70E8"/>
    <w:rsid w:val="004E7395"/>
    <w:rsid w:val="004F2224"/>
    <w:rsid w:val="004F2E90"/>
    <w:rsid w:val="004F371A"/>
    <w:rsid w:val="0050117C"/>
    <w:rsid w:val="0050150C"/>
    <w:rsid w:val="00501A0F"/>
    <w:rsid w:val="00503C04"/>
    <w:rsid w:val="005040A4"/>
    <w:rsid w:val="00504248"/>
    <w:rsid w:val="005071D9"/>
    <w:rsid w:val="00507C11"/>
    <w:rsid w:val="0051036D"/>
    <w:rsid w:val="00511180"/>
    <w:rsid w:val="005122DA"/>
    <w:rsid w:val="00513E1A"/>
    <w:rsid w:val="00513FAF"/>
    <w:rsid w:val="00516B05"/>
    <w:rsid w:val="00520126"/>
    <w:rsid w:val="0052580B"/>
    <w:rsid w:val="00526FF0"/>
    <w:rsid w:val="00530E66"/>
    <w:rsid w:val="00536E15"/>
    <w:rsid w:val="0054030E"/>
    <w:rsid w:val="00540DC7"/>
    <w:rsid w:val="005430EB"/>
    <w:rsid w:val="00544B0E"/>
    <w:rsid w:val="00544C0D"/>
    <w:rsid w:val="00545009"/>
    <w:rsid w:val="00547E8A"/>
    <w:rsid w:val="00550290"/>
    <w:rsid w:val="005502DA"/>
    <w:rsid w:val="00550FDA"/>
    <w:rsid w:val="005512DA"/>
    <w:rsid w:val="005514B1"/>
    <w:rsid w:val="0055182F"/>
    <w:rsid w:val="00553EC9"/>
    <w:rsid w:val="00554691"/>
    <w:rsid w:val="005548B2"/>
    <w:rsid w:val="00555211"/>
    <w:rsid w:val="00555461"/>
    <w:rsid w:val="005554D1"/>
    <w:rsid w:val="005612C7"/>
    <w:rsid w:val="005643EF"/>
    <w:rsid w:val="00566B09"/>
    <w:rsid w:val="00567E51"/>
    <w:rsid w:val="005702F5"/>
    <w:rsid w:val="00571A6D"/>
    <w:rsid w:val="00573E0C"/>
    <w:rsid w:val="005743BC"/>
    <w:rsid w:val="00574EBA"/>
    <w:rsid w:val="00575E57"/>
    <w:rsid w:val="00576C6A"/>
    <w:rsid w:val="0057720B"/>
    <w:rsid w:val="00580593"/>
    <w:rsid w:val="00580AF9"/>
    <w:rsid w:val="00580C03"/>
    <w:rsid w:val="00581726"/>
    <w:rsid w:val="0058215F"/>
    <w:rsid w:val="0058298A"/>
    <w:rsid w:val="00582F77"/>
    <w:rsid w:val="005861B2"/>
    <w:rsid w:val="00590485"/>
    <w:rsid w:val="005943CE"/>
    <w:rsid w:val="0059616C"/>
    <w:rsid w:val="0059675F"/>
    <w:rsid w:val="00596771"/>
    <w:rsid w:val="00597285"/>
    <w:rsid w:val="005A0BB2"/>
    <w:rsid w:val="005A1278"/>
    <w:rsid w:val="005A2362"/>
    <w:rsid w:val="005A490C"/>
    <w:rsid w:val="005B033F"/>
    <w:rsid w:val="005B12A1"/>
    <w:rsid w:val="005B1C0F"/>
    <w:rsid w:val="005B227E"/>
    <w:rsid w:val="005B349C"/>
    <w:rsid w:val="005B3A8C"/>
    <w:rsid w:val="005B3CA7"/>
    <w:rsid w:val="005B513F"/>
    <w:rsid w:val="005B5DDA"/>
    <w:rsid w:val="005B6A53"/>
    <w:rsid w:val="005C06A9"/>
    <w:rsid w:val="005C09C0"/>
    <w:rsid w:val="005C302C"/>
    <w:rsid w:val="005C3889"/>
    <w:rsid w:val="005D16DC"/>
    <w:rsid w:val="005D197A"/>
    <w:rsid w:val="005D23C7"/>
    <w:rsid w:val="005D284C"/>
    <w:rsid w:val="005D3549"/>
    <w:rsid w:val="005D408F"/>
    <w:rsid w:val="005D49B2"/>
    <w:rsid w:val="005D6032"/>
    <w:rsid w:val="005D62B6"/>
    <w:rsid w:val="005E0CC0"/>
    <w:rsid w:val="005E198A"/>
    <w:rsid w:val="005E2AE5"/>
    <w:rsid w:val="005E345A"/>
    <w:rsid w:val="005E4169"/>
    <w:rsid w:val="005E6A49"/>
    <w:rsid w:val="005E6ECE"/>
    <w:rsid w:val="005F03E5"/>
    <w:rsid w:val="005F087F"/>
    <w:rsid w:val="005F24EB"/>
    <w:rsid w:val="005F4E86"/>
    <w:rsid w:val="005F4F2D"/>
    <w:rsid w:val="005F50DF"/>
    <w:rsid w:val="00600DAE"/>
    <w:rsid w:val="006010A1"/>
    <w:rsid w:val="00601DDF"/>
    <w:rsid w:val="00602325"/>
    <w:rsid w:val="0060272F"/>
    <w:rsid w:val="006028F0"/>
    <w:rsid w:val="006042C3"/>
    <w:rsid w:val="00605B57"/>
    <w:rsid w:val="006071B2"/>
    <w:rsid w:val="006079F2"/>
    <w:rsid w:val="00610CDD"/>
    <w:rsid w:val="00614943"/>
    <w:rsid w:val="00621D6C"/>
    <w:rsid w:val="0062256D"/>
    <w:rsid w:val="00624A70"/>
    <w:rsid w:val="006257B4"/>
    <w:rsid w:val="0063241D"/>
    <w:rsid w:val="00632D90"/>
    <w:rsid w:val="006336F4"/>
    <w:rsid w:val="006340A9"/>
    <w:rsid w:val="00634D07"/>
    <w:rsid w:val="00635040"/>
    <w:rsid w:val="00636851"/>
    <w:rsid w:val="0063707A"/>
    <w:rsid w:val="00640D22"/>
    <w:rsid w:val="00642DB2"/>
    <w:rsid w:val="006440C2"/>
    <w:rsid w:val="00645EA2"/>
    <w:rsid w:val="00652031"/>
    <w:rsid w:val="00654319"/>
    <w:rsid w:val="006566E8"/>
    <w:rsid w:val="00661EFD"/>
    <w:rsid w:val="006629CB"/>
    <w:rsid w:val="006637B1"/>
    <w:rsid w:val="00665386"/>
    <w:rsid w:val="00665BB5"/>
    <w:rsid w:val="00665DE4"/>
    <w:rsid w:val="006664A0"/>
    <w:rsid w:val="00666E21"/>
    <w:rsid w:val="00670B6F"/>
    <w:rsid w:val="00670D9E"/>
    <w:rsid w:val="00672E9A"/>
    <w:rsid w:val="0067329F"/>
    <w:rsid w:val="006747C5"/>
    <w:rsid w:val="00675602"/>
    <w:rsid w:val="00680B00"/>
    <w:rsid w:val="00681520"/>
    <w:rsid w:val="00682620"/>
    <w:rsid w:val="00682F1F"/>
    <w:rsid w:val="00684664"/>
    <w:rsid w:val="00686CFE"/>
    <w:rsid w:val="006913C0"/>
    <w:rsid w:val="006918BB"/>
    <w:rsid w:val="00691EAA"/>
    <w:rsid w:val="0069396E"/>
    <w:rsid w:val="00696EB9"/>
    <w:rsid w:val="00697714"/>
    <w:rsid w:val="006A0B8C"/>
    <w:rsid w:val="006A3247"/>
    <w:rsid w:val="006A37C4"/>
    <w:rsid w:val="006A3E47"/>
    <w:rsid w:val="006A4C3F"/>
    <w:rsid w:val="006A6094"/>
    <w:rsid w:val="006A6B4E"/>
    <w:rsid w:val="006A71E4"/>
    <w:rsid w:val="006B28C6"/>
    <w:rsid w:val="006B5AA0"/>
    <w:rsid w:val="006B7790"/>
    <w:rsid w:val="006B7F20"/>
    <w:rsid w:val="006C199B"/>
    <w:rsid w:val="006C5EB5"/>
    <w:rsid w:val="006C6197"/>
    <w:rsid w:val="006C67FF"/>
    <w:rsid w:val="006D0642"/>
    <w:rsid w:val="006D0BB8"/>
    <w:rsid w:val="006D24DB"/>
    <w:rsid w:val="006D2759"/>
    <w:rsid w:val="006D303F"/>
    <w:rsid w:val="006D3A1A"/>
    <w:rsid w:val="006D4385"/>
    <w:rsid w:val="006D494C"/>
    <w:rsid w:val="006D49D9"/>
    <w:rsid w:val="006D4C23"/>
    <w:rsid w:val="006D5E55"/>
    <w:rsid w:val="006D71DB"/>
    <w:rsid w:val="006E051F"/>
    <w:rsid w:val="006E1225"/>
    <w:rsid w:val="006E13DE"/>
    <w:rsid w:val="006E2894"/>
    <w:rsid w:val="006E290C"/>
    <w:rsid w:val="006E2C27"/>
    <w:rsid w:val="006E2C5F"/>
    <w:rsid w:val="006E3B5E"/>
    <w:rsid w:val="006F3D08"/>
    <w:rsid w:val="00700C30"/>
    <w:rsid w:val="007018DB"/>
    <w:rsid w:val="00701EE5"/>
    <w:rsid w:val="00705184"/>
    <w:rsid w:val="00705A90"/>
    <w:rsid w:val="00710BCA"/>
    <w:rsid w:val="00711BE7"/>
    <w:rsid w:val="007131CD"/>
    <w:rsid w:val="0071547B"/>
    <w:rsid w:val="007175FA"/>
    <w:rsid w:val="00720CD4"/>
    <w:rsid w:val="00721181"/>
    <w:rsid w:val="00721D4D"/>
    <w:rsid w:val="007233BD"/>
    <w:rsid w:val="00723A79"/>
    <w:rsid w:val="0072685E"/>
    <w:rsid w:val="00726E81"/>
    <w:rsid w:val="00730358"/>
    <w:rsid w:val="00730421"/>
    <w:rsid w:val="00730431"/>
    <w:rsid w:val="0073165F"/>
    <w:rsid w:val="00731845"/>
    <w:rsid w:val="00731BA8"/>
    <w:rsid w:val="007326A5"/>
    <w:rsid w:val="0073291F"/>
    <w:rsid w:val="007348E0"/>
    <w:rsid w:val="00736576"/>
    <w:rsid w:val="00736BBE"/>
    <w:rsid w:val="0073734B"/>
    <w:rsid w:val="007406C2"/>
    <w:rsid w:val="007427B0"/>
    <w:rsid w:val="007434EB"/>
    <w:rsid w:val="007436EC"/>
    <w:rsid w:val="0074530A"/>
    <w:rsid w:val="007455F9"/>
    <w:rsid w:val="00745B5F"/>
    <w:rsid w:val="0074771A"/>
    <w:rsid w:val="00750495"/>
    <w:rsid w:val="00750A50"/>
    <w:rsid w:val="00751294"/>
    <w:rsid w:val="00753CE3"/>
    <w:rsid w:val="00753E0F"/>
    <w:rsid w:val="00754B11"/>
    <w:rsid w:val="00755C19"/>
    <w:rsid w:val="00760E17"/>
    <w:rsid w:val="00761087"/>
    <w:rsid w:val="007610FC"/>
    <w:rsid w:val="00762716"/>
    <w:rsid w:val="00762959"/>
    <w:rsid w:val="00762A72"/>
    <w:rsid w:val="00764741"/>
    <w:rsid w:val="007647E1"/>
    <w:rsid w:val="00765870"/>
    <w:rsid w:val="00766296"/>
    <w:rsid w:val="007663F2"/>
    <w:rsid w:val="00767D47"/>
    <w:rsid w:val="007700CF"/>
    <w:rsid w:val="0077236F"/>
    <w:rsid w:val="00772F7C"/>
    <w:rsid w:val="00773721"/>
    <w:rsid w:val="00773D55"/>
    <w:rsid w:val="00774225"/>
    <w:rsid w:val="00774D24"/>
    <w:rsid w:val="0077510A"/>
    <w:rsid w:val="00776732"/>
    <w:rsid w:val="007772B2"/>
    <w:rsid w:val="00780390"/>
    <w:rsid w:val="007805ED"/>
    <w:rsid w:val="00780FBB"/>
    <w:rsid w:val="007823B4"/>
    <w:rsid w:val="00782E5A"/>
    <w:rsid w:val="00783FE6"/>
    <w:rsid w:val="0078542A"/>
    <w:rsid w:val="007854C8"/>
    <w:rsid w:val="00787C79"/>
    <w:rsid w:val="00790627"/>
    <w:rsid w:val="00793D02"/>
    <w:rsid w:val="00794A09"/>
    <w:rsid w:val="00795EE4"/>
    <w:rsid w:val="007A138D"/>
    <w:rsid w:val="007A229E"/>
    <w:rsid w:val="007A3B2C"/>
    <w:rsid w:val="007A5159"/>
    <w:rsid w:val="007A5AAA"/>
    <w:rsid w:val="007A681B"/>
    <w:rsid w:val="007B0452"/>
    <w:rsid w:val="007B2D33"/>
    <w:rsid w:val="007B35A9"/>
    <w:rsid w:val="007B43C8"/>
    <w:rsid w:val="007B574D"/>
    <w:rsid w:val="007B7205"/>
    <w:rsid w:val="007C145E"/>
    <w:rsid w:val="007C388A"/>
    <w:rsid w:val="007C3CEA"/>
    <w:rsid w:val="007C41AC"/>
    <w:rsid w:val="007C4A4A"/>
    <w:rsid w:val="007C4AD3"/>
    <w:rsid w:val="007C52B9"/>
    <w:rsid w:val="007C5EB9"/>
    <w:rsid w:val="007C62DD"/>
    <w:rsid w:val="007C6DDD"/>
    <w:rsid w:val="007C7884"/>
    <w:rsid w:val="007D07DC"/>
    <w:rsid w:val="007D2377"/>
    <w:rsid w:val="007D2A41"/>
    <w:rsid w:val="007D2DD5"/>
    <w:rsid w:val="007D2F6F"/>
    <w:rsid w:val="007D3B17"/>
    <w:rsid w:val="007D3DF3"/>
    <w:rsid w:val="007D4419"/>
    <w:rsid w:val="007D46DC"/>
    <w:rsid w:val="007D4859"/>
    <w:rsid w:val="007E04B4"/>
    <w:rsid w:val="007E0F49"/>
    <w:rsid w:val="007E175B"/>
    <w:rsid w:val="007E3936"/>
    <w:rsid w:val="007E3A4C"/>
    <w:rsid w:val="007E474E"/>
    <w:rsid w:val="007E640E"/>
    <w:rsid w:val="007E7435"/>
    <w:rsid w:val="007F05E6"/>
    <w:rsid w:val="007F1471"/>
    <w:rsid w:val="007F16DA"/>
    <w:rsid w:val="007F3B69"/>
    <w:rsid w:val="007F4272"/>
    <w:rsid w:val="007F556D"/>
    <w:rsid w:val="007F5906"/>
    <w:rsid w:val="007F6F25"/>
    <w:rsid w:val="00800950"/>
    <w:rsid w:val="00800E69"/>
    <w:rsid w:val="008025CA"/>
    <w:rsid w:val="00802C03"/>
    <w:rsid w:val="00803F52"/>
    <w:rsid w:val="0080497A"/>
    <w:rsid w:val="00806166"/>
    <w:rsid w:val="00806A96"/>
    <w:rsid w:val="008075FF"/>
    <w:rsid w:val="00810A9F"/>
    <w:rsid w:val="00811096"/>
    <w:rsid w:val="008113B8"/>
    <w:rsid w:val="008128F2"/>
    <w:rsid w:val="0081344B"/>
    <w:rsid w:val="00813E5C"/>
    <w:rsid w:val="00814952"/>
    <w:rsid w:val="00820DBC"/>
    <w:rsid w:val="008222E5"/>
    <w:rsid w:val="00822C35"/>
    <w:rsid w:val="00824397"/>
    <w:rsid w:val="00824AF7"/>
    <w:rsid w:val="00824E7C"/>
    <w:rsid w:val="008265D7"/>
    <w:rsid w:val="00827F5B"/>
    <w:rsid w:val="00830F5C"/>
    <w:rsid w:val="00832F3F"/>
    <w:rsid w:val="00834201"/>
    <w:rsid w:val="00836FF2"/>
    <w:rsid w:val="0084019C"/>
    <w:rsid w:val="0084046D"/>
    <w:rsid w:val="0084108A"/>
    <w:rsid w:val="00841584"/>
    <w:rsid w:val="00842213"/>
    <w:rsid w:val="00842740"/>
    <w:rsid w:val="008439CD"/>
    <w:rsid w:val="0084480B"/>
    <w:rsid w:val="008449F8"/>
    <w:rsid w:val="0084BD00"/>
    <w:rsid w:val="0085109B"/>
    <w:rsid w:val="00851F3F"/>
    <w:rsid w:val="00852018"/>
    <w:rsid w:val="0085313C"/>
    <w:rsid w:val="00853934"/>
    <w:rsid w:val="00854016"/>
    <w:rsid w:val="00856977"/>
    <w:rsid w:val="00861F6B"/>
    <w:rsid w:val="00862312"/>
    <w:rsid w:val="00863488"/>
    <w:rsid w:val="008652CC"/>
    <w:rsid w:val="0086599F"/>
    <w:rsid w:val="00870146"/>
    <w:rsid w:val="00870B3D"/>
    <w:rsid w:val="00871999"/>
    <w:rsid w:val="00871BBB"/>
    <w:rsid w:val="008722D3"/>
    <w:rsid w:val="00872D1B"/>
    <w:rsid w:val="00874D2A"/>
    <w:rsid w:val="00880188"/>
    <w:rsid w:val="00880552"/>
    <w:rsid w:val="0088186F"/>
    <w:rsid w:val="008836B8"/>
    <w:rsid w:val="00884173"/>
    <w:rsid w:val="008847A8"/>
    <w:rsid w:val="00887E66"/>
    <w:rsid w:val="008904AF"/>
    <w:rsid w:val="008908F2"/>
    <w:rsid w:val="00890907"/>
    <w:rsid w:val="00890B6E"/>
    <w:rsid w:val="00894410"/>
    <w:rsid w:val="0089675B"/>
    <w:rsid w:val="00897DC1"/>
    <w:rsid w:val="008A3816"/>
    <w:rsid w:val="008B0C68"/>
    <w:rsid w:val="008B327D"/>
    <w:rsid w:val="008B3612"/>
    <w:rsid w:val="008B6B9B"/>
    <w:rsid w:val="008B7246"/>
    <w:rsid w:val="008C1427"/>
    <w:rsid w:val="008C1513"/>
    <w:rsid w:val="008C22A3"/>
    <w:rsid w:val="008C25C8"/>
    <w:rsid w:val="008C2FC3"/>
    <w:rsid w:val="008C36EF"/>
    <w:rsid w:val="008C65FD"/>
    <w:rsid w:val="008D0978"/>
    <w:rsid w:val="008D0C01"/>
    <w:rsid w:val="008D4EE0"/>
    <w:rsid w:val="008D5043"/>
    <w:rsid w:val="008D5638"/>
    <w:rsid w:val="008D7166"/>
    <w:rsid w:val="008D762A"/>
    <w:rsid w:val="008E1DAE"/>
    <w:rsid w:val="008E2416"/>
    <w:rsid w:val="008E3F9E"/>
    <w:rsid w:val="008E50E5"/>
    <w:rsid w:val="008E6B89"/>
    <w:rsid w:val="008E6E84"/>
    <w:rsid w:val="008E7895"/>
    <w:rsid w:val="008F0F03"/>
    <w:rsid w:val="008F34CE"/>
    <w:rsid w:val="008F3A0B"/>
    <w:rsid w:val="008F48ED"/>
    <w:rsid w:val="008F4DA8"/>
    <w:rsid w:val="008F7892"/>
    <w:rsid w:val="009003AE"/>
    <w:rsid w:val="009022C3"/>
    <w:rsid w:val="00905500"/>
    <w:rsid w:val="00907421"/>
    <w:rsid w:val="00907E49"/>
    <w:rsid w:val="0091069F"/>
    <w:rsid w:val="00911AAB"/>
    <w:rsid w:val="0091211A"/>
    <w:rsid w:val="00913F9D"/>
    <w:rsid w:val="00915B67"/>
    <w:rsid w:val="0091683A"/>
    <w:rsid w:val="00917E97"/>
    <w:rsid w:val="00922EF5"/>
    <w:rsid w:val="00923015"/>
    <w:rsid w:val="00923438"/>
    <w:rsid w:val="009300DE"/>
    <w:rsid w:val="00930102"/>
    <w:rsid w:val="00930438"/>
    <w:rsid w:val="009316DF"/>
    <w:rsid w:val="0093208F"/>
    <w:rsid w:val="009331EE"/>
    <w:rsid w:val="00934CEC"/>
    <w:rsid w:val="00934E70"/>
    <w:rsid w:val="00935C10"/>
    <w:rsid w:val="00936A93"/>
    <w:rsid w:val="00941044"/>
    <w:rsid w:val="00941201"/>
    <w:rsid w:val="00943DB0"/>
    <w:rsid w:val="00944147"/>
    <w:rsid w:val="00946210"/>
    <w:rsid w:val="00950B2E"/>
    <w:rsid w:val="009513B4"/>
    <w:rsid w:val="00954037"/>
    <w:rsid w:val="009541E9"/>
    <w:rsid w:val="009546DE"/>
    <w:rsid w:val="009574EF"/>
    <w:rsid w:val="00961C60"/>
    <w:rsid w:val="00961F9E"/>
    <w:rsid w:val="00963C45"/>
    <w:rsid w:val="009657EF"/>
    <w:rsid w:val="00966348"/>
    <w:rsid w:val="00966657"/>
    <w:rsid w:val="00970FF4"/>
    <w:rsid w:val="0097102D"/>
    <w:rsid w:val="00972DC8"/>
    <w:rsid w:val="009746D3"/>
    <w:rsid w:val="009762EB"/>
    <w:rsid w:val="0097657F"/>
    <w:rsid w:val="0097703D"/>
    <w:rsid w:val="00980285"/>
    <w:rsid w:val="00980792"/>
    <w:rsid w:val="00980B03"/>
    <w:rsid w:val="00982596"/>
    <w:rsid w:val="009825AF"/>
    <w:rsid w:val="0098345D"/>
    <w:rsid w:val="009848F8"/>
    <w:rsid w:val="00987510"/>
    <w:rsid w:val="00991663"/>
    <w:rsid w:val="00994D06"/>
    <w:rsid w:val="00995BEA"/>
    <w:rsid w:val="009974A9"/>
    <w:rsid w:val="00997B06"/>
    <w:rsid w:val="00997F18"/>
    <w:rsid w:val="009A0845"/>
    <w:rsid w:val="009A1A47"/>
    <w:rsid w:val="009A272A"/>
    <w:rsid w:val="009A7938"/>
    <w:rsid w:val="009A7F41"/>
    <w:rsid w:val="009A7F8F"/>
    <w:rsid w:val="009B06FC"/>
    <w:rsid w:val="009B0C04"/>
    <w:rsid w:val="009B48B0"/>
    <w:rsid w:val="009B54F2"/>
    <w:rsid w:val="009C02AF"/>
    <w:rsid w:val="009C1E00"/>
    <w:rsid w:val="009C4A2F"/>
    <w:rsid w:val="009C4F91"/>
    <w:rsid w:val="009C50FB"/>
    <w:rsid w:val="009C7E6B"/>
    <w:rsid w:val="009C7EAA"/>
    <w:rsid w:val="009D044F"/>
    <w:rsid w:val="009D1F77"/>
    <w:rsid w:val="009D38CC"/>
    <w:rsid w:val="009D499F"/>
    <w:rsid w:val="009D552E"/>
    <w:rsid w:val="009D593D"/>
    <w:rsid w:val="009D5E5C"/>
    <w:rsid w:val="009E1EB3"/>
    <w:rsid w:val="009E25D0"/>
    <w:rsid w:val="009E277B"/>
    <w:rsid w:val="009E3EA2"/>
    <w:rsid w:val="009E40E1"/>
    <w:rsid w:val="009E470D"/>
    <w:rsid w:val="009E4725"/>
    <w:rsid w:val="009E49E5"/>
    <w:rsid w:val="009E54D4"/>
    <w:rsid w:val="009E5510"/>
    <w:rsid w:val="009E5E0D"/>
    <w:rsid w:val="009E71BF"/>
    <w:rsid w:val="009F09EC"/>
    <w:rsid w:val="009F0DF5"/>
    <w:rsid w:val="009F1079"/>
    <w:rsid w:val="009F11C7"/>
    <w:rsid w:val="009F3331"/>
    <w:rsid w:val="009F4F20"/>
    <w:rsid w:val="009F6595"/>
    <w:rsid w:val="009F7D2C"/>
    <w:rsid w:val="009F7F60"/>
    <w:rsid w:val="00A0022D"/>
    <w:rsid w:val="00A00B02"/>
    <w:rsid w:val="00A02533"/>
    <w:rsid w:val="00A025AB"/>
    <w:rsid w:val="00A03A42"/>
    <w:rsid w:val="00A03A4F"/>
    <w:rsid w:val="00A0606C"/>
    <w:rsid w:val="00A06410"/>
    <w:rsid w:val="00A06A96"/>
    <w:rsid w:val="00A070D5"/>
    <w:rsid w:val="00A079CB"/>
    <w:rsid w:val="00A1004B"/>
    <w:rsid w:val="00A12A09"/>
    <w:rsid w:val="00A12DDF"/>
    <w:rsid w:val="00A1360B"/>
    <w:rsid w:val="00A13C7D"/>
    <w:rsid w:val="00A15E56"/>
    <w:rsid w:val="00A16725"/>
    <w:rsid w:val="00A167D1"/>
    <w:rsid w:val="00A204B0"/>
    <w:rsid w:val="00A20D2A"/>
    <w:rsid w:val="00A20D9B"/>
    <w:rsid w:val="00A21E72"/>
    <w:rsid w:val="00A238E6"/>
    <w:rsid w:val="00A24F30"/>
    <w:rsid w:val="00A25434"/>
    <w:rsid w:val="00A2585D"/>
    <w:rsid w:val="00A25C29"/>
    <w:rsid w:val="00A26EC3"/>
    <w:rsid w:val="00A31480"/>
    <w:rsid w:val="00A318F2"/>
    <w:rsid w:val="00A33017"/>
    <w:rsid w:val="00A337CD"/>
    <w:rsid w:val="00A33913"/>
    <w:rsid w:val="00A36DD1"/>
    <w:rsid w:val="00A37176"/>
    <w:rsid w:val="00A41998"/>
    <w:rsid w:val="00A44088"/>
    <w:rsid w:val="00A46104"/>
    <w:rsid w:val="00A46B07"/>
    <w:rsid w:val="00A50138"/>
    <w:rsid w:val="00A501DD"/>
    <w:rsid w:val="00A52FE5"/>
    <w:rsid w:val="00A5493A"/>
    <w:rsid w:val="00A54B0A"/>
    <w:rsid w:val="00A55314"/>
    <w:rsid w:val="00A562E9"/>
    <w:rsid w:val="00A564A5"/>
    <w:rsid w:val="00A565AE"/>
    <w:rsid w:val="00A566B1"/>
    <w:rsid w:val="00A574F5"/>
    <w:rsid w:val="00A6083F"/>
    <w:rsid w:val="00A613BC"/>
    <w:rsid w:val="00A613CC"/>
    <w:rsid w:val="00A62235"/>
    <w:rsid w:val="00A62B41"/>
    <w:rsid w:val="00A64FFF"/>
    <w:rsid w:val="00A65428"/>
    <w:rsid w:val="00A655E1"/>
    <w:rsid w:val="00A6779C"/>
    <w:rsid w:val="00A70521"/>
    <w:rsid w:val="00A71A32"/>
    <w:rsid w:val="00A7207F"/>
    <w:rsid w:val="00A723B9"/>
    <w:rsid w:val="00A72715"/>
    <w:rsid w:val="00A73195"/>
    <w:rsid w:val="00A75C17"/>
    <w:rsid w:val="00A77990"/>
    <w:rsid w:val="00A77D89"/>
    <w:rsid w:val="00A80199"/>
    <w:rsid w:val="00A8072D"/>
    <w:rsid w:val="00A81CEB"/>
    <w:rsid w:val="00A82578"/>
    <w:rsid w:val="00A84A80"/>
    <w:rsid w:val="00A8674C"/>
    <w:rsid w:val="00A8699B"/>
    <w:rsid w:val="00A874E3"/>
    <w:rsid w:val="00A875FE"/>
    <w:rsid w:val="00A9044B"/>
    <w:rsid w:val="00A90993"/>
    <w:rsid w:val="00A90EBA"/>
    <w:rsid w:val="00A9284A"/>
    <w:rsid w:val="00A93904"/>
    <w:rsid w:val="00A93A3F"/>
    <w:rsid w:val="00A94187"/>
    <w:rsid w:val="00A964DF"/>
    <w:rsid w:val="00A97747"/>
    <w:rsid w:val="00AA0797"/>
    <w:rsid w:val="00AA0900"/>
    <w:rsid w:val="00AA1679"/>
    <w:rsid w:val="00AA1A7D"/>
    <w:rsid w:val="00AA1C17"/>
    <w:rsid w:val="00AA20A6"/>
    <w:rsid w:val="00AA5D24"/>
    <w:rsid w:val="00AA620A"/>
    <w:rsid w:val="00AA646D"/>
    <w:rsid w:val="00AA685F"/>
    <w:rsid w:val="00AB0905"/>
    <w:rsid w:val="00AB21CB"/>
    <w:rsid w:val="00AB5F25"/>
    <w:rsid w:val="00AB7098"/>
    <w:rsid w:val="00AB7D0C"/>
    <w:rsid w:val="00AB7FD3"/>
    <w:rsid w:val="00AC3738"/>
    <w:rsid w:val="00AC439D"/>
    <w:rsid w:val="00AC5142"/>
    <w:rsid w:val="00AC534B"/>
    <w:rsid w:val="00AC647A"/>
    <w:rsid w:val="00AC7215"/>
    <w:rsid w:val="00AC74E1"/>
    <w:rsid w:val="00AC7F78"/>
    <w:rsid w:val="00AD0446"/>
    <w:rsid w:val="00AD26F1"/>
    <w:rsid w:val="00AD2C63"/>
    <w:rsid w:val="00AD40F1"/>
    <w:rsid w:val="00AD7173"/>
    <w:rsid w:val="00AE7C8D"/>
    <w:rsid w:val="00AF0281"/>
    <w:rsid w:val="00AF0906"/>
    <w:rsid w:val="00AF0A3F"/>
    <w:rsid w:val="00AF5862"/>
    <w:rsid w:val="00AF6917"/>
    <w:rsid w:val="00AF75BE"/>
    <w:rsid w:val="00B01442"/>
    <w:rsid w:val="00B0648E"/>
    <w:rsid w:val="00B07E04"/>
    <w:rsid w:val="00B168F4"/>
    <w:rsid w:val="00B16AE1"/>
    <w:rsid w:val="00B175BC"/>
    <w:rsid w:val="00B17AA5"/>
    <w:rsid w:val="00B17D42"/>
    <w:rsid w:val="00B211A9"/>
    <w:rsid w:val="00B224A6"/>
    <w:rsid w:val="00B2406F"/>
    <w:rsid w:val="00B275AD"/>
    <w:rsid w:val="00B3105F"/>
    <w:rsid w:val="00B3275E"/>
    <w:rsid w:val="00B32DDE"/>
    <w:rsid w:val="00B33ECD"/>
    <w:rsid w:val="00B34E87"/>
    <w:rsid w:val="00B362E9"/>
    <w:rsid w:val="00B36DF8"/>
    <w:rsid w:val="00B379ED"/>
    <w:rsid w:val="00B40F51"/>
    <w:rsid w:val="00B41582"/>
    <w:rsid w:val="00B415F2"/>
    <w:rsid w:val="00B442F2"/>
    <w:rsid w:val="00B4573F"/>
    <w:rsid w:val="00B4770F"/>
    <w:rsid w:val="00B5062D"/>
    <w:rsid w:val="00B50839"/>
    <w:rsid w:val="00B52588"/>
    <w:rsid w:val="00B53876"/>
    <w:rsid w:val="00B549DC"/>
    <w:rsid w:val="00B54D58"/>
    <w:rsid w:val="00B612A2"/>
    <w:rsid w:val="00B62975"/>
    <w:rsid w:val="00B63ED4"/>
    <w:rsid w:val="00B64332"/>
    <w:rsid w:val="00B64C71"/>
    <w:rsid w:val="00B64EDD"/>
    <w:rsid w:val="00B656E3"/>
    <w:rsid w:val="00B669FD"/>
    <w:rsid w:val="00B67684"/>
    <w:rsid w:val="00B714DD"/>
    <w:rsid w:val="00B71662"/>
    <w:rsid w:val="00B71E8D"/>
    <w:rsid w:val="00B7226F"/>
    <w:rsid w:val="00B730BE"/>
    <w:rsid w:val="00B734A3"/>
    <w:rsid w:val="00B73C1C"/>
    <w:rsid w:val="00B7416B"/>
    <w:rsid w:val="00B75768"/>
    <w:rsid w:val="00B75837"/>
    <w:rsid w:val="00B76F0D"/>
    <w:rsid w:val="00B7793D"/>
    <w:rsid w:val="00B80322"/>
    <w:rsid w:val="00B80E93"/>
    <w:rsid w:val="00B814DF"/>
    <w:rsid w:val="00B831EE"/>
    <w:rsid w:val="00B917D0"/>
    <w:rsid w:val="00B93B92"/>
    <w:rsid w:val="00B93F5D"/>
    <w:rsid w:val="00B94C74"/>
    <w:rsid w:val="00BA2D6C"/>
    <w:rsid w:val="00BA2FCF"/>
    <w:rsid w:val="00BA6594"/>
    <w:rsid w:val="00BA6FF5"/>
    <w:rsid w:val="00BB0091"/>
    <w:rsid w:val="00BB40A0"/>
    <w:rsid w:val="00BB5AD5"/>
    <w:rsid w:val="00BB5F33"/>
    <w:rsid w:val="00BB6634"/>
    <w:rsid w:val="00BB7F6D"/>
    <w:rsid w:val="00BC04E7"/>
    <w:rsid w:val="00BC1B51"/>
    <w:rsid w:val="00BC2367"/>
    <w:rsid w:val="00BC718F"/>
    <w:rsid w:val="00BD1465"/>
    <w:rsid w:val="00BD1573"/>
    <w:rsid w:val="00BD49B8"/>
    <w:rsid w:val="00BD6B2E"/>
    <w:rsid w:val="00BE0844"/>
    <w:rsid w:val="00BE2557"/>
    <w:rsid w:val="00BE5521"/>
    <w:rsid w:val="00BE774E"/>
    <w:rsid w:val="00BE7B7E"/>
    <w:rsid w:val="00BE7B9A"/>
    <w:rsid w:val="00BF2695"/>
    <w:rsid w:val="00BF57FA"/>
    <w:rsid w:val="00BF6C02"/>
    <w:rsid w:val="00BF74DD"/>
    <w:rsid w:val="00BF7B5D"/>
    <w:rsid w:val="00C010F3"/>
    <w:rsid w:val="00C02436"/>
    <w:rsid w:val="00C046C0"/>
    <w:rsid w:val="00C046EC"/>
    <w:rsid w:val="00C06FE7"/>
    <w:rsid w:val="00C10831"/>
    <w:rsid w:val="00C10D93"/>
    <w:rsid w:val="00C1101A"/>
    <w:rsid w:val="00C11424"/>
    <w:rsid w:val="00C13C22"/>
    <w:rsid w:val="00C1761E"/>
    <w:rsid w:val="00C176BE"/>
    <w:rsid w:val="00C17956"/>
    <w:rsid w:val="00C2230C"/>
    <w:rsid w:val="00C2252C"/>
    <w:rsid w:val="00C239B1"/>
    <w:rsid w:val="00C23A0C"/>
    <w:rsid w:val="00C245C2"/>
    <w:rsid w:val="00C24F0E"/>
    <w:rsid w:val="00C260BA"/>
    <w:rsid w:val="00C2739A"/>
    <w:rsid w:val="00C319C5"/>
    <w:rsid w:val="00C32661"/>
    <w:rsid w:val="00C36B48"/>
    <w:rsid w:val="00C40451"/>
    <w:rsid w:val="00C43A8F"/>
    <w:rsid w:val="00C43E4E"/>
    <w:rsid w:val="00C444EE"/>
    <w:rsid w:val="00C456FA"/>
    <w:rsid w:val="00C46712"/>
    <w:rsid w:val="00C46B7E"/>
    <w:rsid w:val="00C46CC0"/>
    <w:rsid w:val="00C508F6"/>
    <w:rsid w:val="00C513F0"/>
    <w:rsid w:val="00C52E9C"/>
    <w:rsid w:val="00C5320F"/>
    <w:rsid w:val="00C554CB"/>
    <w:rsid w:val="00C564CF"/>
    <w:rsid w:val="00C62206"/>
    <w:rsid w:val="00C63F88"/>
    <w:rsid w:val="00C6408F"/>
    <w:rsid w:val="00C66002"/>
    <w:rsid w:val="00C66342"/>
    <w:rsid w:val="00C667CE"/>
    <w:rsid w:val="00C70DB7"/>
    <w:rsid w:val="00C71D77"/>
    <w:rsid w:val="00C7344A"/>
    <w:rsid w:val="00C76552"/>
    <w:rsid w:val="00C802C6"/>
    <w:rsid w:val="00C808DE"/>
    <w:rsid w:val="00C80B64"/>
    <w:rsid w:val="00C81A55"/>
    <w:rsid w:val="00C83188"/>
    <w:rsid w:val="00C835B3"/>
    <w:rsid w:val="00C83606"/>
    <w:rsid w:val="00C83BDE"/>
    <w:rsid w:val="00C84078"/>
    <w:rsid w:val="00C84B57"/>
    <w:rsid w:val="00C84E23"/>
    <w:rsid w:val="00C85767"/>
    <w:rsid w:val="00C87865"/>
    <w:rsid w:val="00C965FD"/>
    <w:rsid w:val="00CA222A"/>
    <w:rsid w:val="00CA70A2"/>
    <w:rsid w:val="00CA7ACF"/>
    <w:rsid w:val="00CB1D59"/>
    <w:rsid w:val="00CB2B73"/>
    <w:rsid w:val="00CB32E5"/>
    <w:rsid w:val="00CB51CE"/>
    <w:rsid w:val="00CB5854"/>
    <w:rsid w:val="00CB6851"/>
    <w:rsid w:val="00CB753D"/>
    <w:rsid w:val="00CB7A38"/>
    <w:rsid w:val="00CC312F"/>
    <w:rsid w:val="00CC3ED9"/>
    <w:rsid w:val="00CC4150"/>
    <w:rsid w:val="00CC4D92"/>
    <w:rsid w:val="00CC5A1B"/>
    <w:rsid w:val="00CC5EDF"/>
    <w:rsid w:val="00CD003C"/>
    <w:rsid w:val="00CD1622"/>
    <w:rsid w:val="00CD1B1A"/>
    <w:rsid w:val="00CD1BE5"/>
    <w:rsid w:val="00CD507B"/>
    <w:rsid w:val="00CE07D8"/>
    <w:rsid w:val="00CE2210"/>
    <w:rsid w:val="00CE2391"/>
    <w:rsid w:val="00CE248D"/>
    <w:rsid w:val="00CE2F72"/>
    <w:rsid w:val="00CE3D8D"/>
    <w:rsid w:val="00CE4806"/>
    <w:rsid w:val="00CE7A26"/>
    <w:rsid w:val="00CF1C59"/>
    <w:rsid w:val="00CF2731"/>
    <w:rsid w:val="00CF3743"/>
    <w:rsid w:val="00CF37FF"/>
    <w:rsid w:val="00CF3FA5"/>
    <w:rsid w:val="00CF4613"/>
    <w:rsid w:val="00CF4A7F"/>
    <w:rsid w:val="00CF5ED5"/>
    <w:rsid w:val="00CF7C9E"/>
    <w:rsid w:val="00D00AB1"/>
    <w:rsid w:val="00D016D9"/>
    <w:rsid w:val="00D02E61"/>
    <w:rsid w:val="00D0420E"/>
    <w:rsid w:val="00D06C83"/>
    <w:rsid w:val="00D07243"/>
    <w:rsid w:val="00D10052"/>
    <w:rsid w:val="00D10E4F"/>
    <w:rsid w:val="00D129B5"/>
    <w:rsid w:val="00D132AE"/>
    <w:rsid w:val="00D1545B"/>
    <w:rsid w:val="00D16279"/>
    <w:rsid w:val="00D16F41"/>
    <w:rsid w:val="00D263A6"/>
    <w:rsid w:val="00D26619"/>
    <w:rsid w:val="00D26AE4"/>
    <w:rsid w:val="00D26C38"/>
    <w:rsid w:val="00D32F3B"/>
    <w:rsid w:val="00D35EC0"/>
    <w:rsid w:val="00D36558"/>
    <w:rsid w:val="00D36639"/>
    <w:rsid w:val="00D408B2"/>
    <w:rsid w:val="00D41227"/>
    <w:rsid w:val="00D414BE"/>
    <w:rsid w:val="00D423D8"/>
    <w:rsid w:val="00D43243"/>
    <w:rsid w:val="00D45523"/>
    <w:rsid w:val="00D45EA1"/>
    <w:rsid w:val="00D469FA"/>
    <w:rsid w:val="00D4730B"/>
    <w:rsid w:val="00D5038A"/>
    <w:rsid w:val="00D52BA4"/>
    <w:rsid w:val="00D538CD"/>
    <w:rsid w:val="00D53E22"/>
    <w:rsid w:val="00D5446D"/>
    <w:rsid w:val="00D55DB9"/>
    <w:rsid w:val="00D57375"/>
    <w:rsid w:val="00D57D8F"/>
    <w:rsid w:val="00D60661"/>
    <w:rsid w:val="00D62858"/>
    <w:rsid w:val="00D661A2"/>
    <w:rsid w:val="00D66A44"/>
    <w:rsid w:val="00D67BC8"/>
    <w:rsid w:val="00D7060C"/>
    <w:rsid w:val="00D7104A"/>
    <w:rsid w:val="00D720AC"/>
    <w:rsid w:val="00D72F2F"/>
    <w:rsid w:val="00D7315D"/>
    <w:rsid w:val="00D744BD"/>
    <w:rsid w:val="00D775A4"/>
    <w:rsid w:val="00D77909"/>
    <w:rsid w:val="00D8002E"/>
    <w:rsid w:val="00D815CA"/>
    <w:rsid w:val="00D82122"/>
    <w:rsid w:val="00D82A06"/>
    <w:rsid w:val="00D8336D"/>
    <w:rsid w:val="00D83994"/>
    <w:rsid w:val="00D848D3"/>
    <w:rsid w:val="00D85825"/>
    <w:rsid w:val="00D85E1C"/>
    <w:rsid w:val="00D86601"/>
    <w:rsid w:val="00D86BA9"/>
    <w:rsid w:val="00D870B5"/>
    <w:rsid w:val="00D870EA"/>
    <w:rsid w:val="00D91CD8"/>
    <w:rsid w:val="00D92B4F"/>
    <w:rsid w:val="00D9742F"/>
    <w:rsid w:val="00D9744E"/>
    <w:rsid w:val="00DA0744"/>
    <w:rsid w:val="00DA1BA8"/>
    <w:rsid w:val="00DA474B"/>
    <w:rsid w:val="00DA4F37"/>
    <w:rsid w:val="00DB0FA1"/>
    <w:rsid w:val="00DB1593"/>
    <w:rsid w:val="00DB19B8"/>
    <w:rsid w:val="00DB2213"/>
    <w:rsid w:val="00DB36EC"/>
    <w:rsid w:val="00DB5E3E"/>
    <w:rsid w:val="00DB6621"/>
    <w:rsid w:val="00DB6903"/>
    <w:rsid w:val="00DB6DA3"/>
    <w:rsid w:val="00DC00AD"/>
    <w:rsid w:val="00DC199B"/>
    <w:rsid w:val="00DC1EBD"/>
    <w:rsid w:val="00DC4E37"/>
    <w:rsid w:val="00DC4FE4"/>
    <w:rsid w:val="00DC5331"/>
    <w:rsid w:val="00DC5365"/>
    <w:rsid w:val="00DC59C2"/>
    <w:rsid w:val="00DC745B"/>
    <w:rsid w:val="00DD1749"/>
    <w:rsid w:val="00DD19A7"/>
    <w:rsid w:val="00DD4B54"/>
    <w:rsid w:val="00DD4DE2"/>
    <w:rsid w:val="00DD5370"/>
    <w:rsid w:val="00DD5FF7"/>
    <w:rsid w:val="00DD623E"/>
    <w:rsid w:val="00DD67B9"/>
    <w:rsid w:val="00DD7633"/>
    <w:rsid w:val="00DD7B24"/>
    <w:rsid w:val="00DE0232"/>
    <w:rsid w:val="00DE4540"/>
    <w:rsid w:val="00DE45EB"/>
    <w:rsid w:val="00DE551A"/>
    <w:rsid w:val="00DE7CE0"/>
    <w:rsid w:val="00DE7D72"/>
    <w:rsid w:val="00DF2EB7"/>
    <w:rsid w:val="00DF34DF"/>
    <w:rsid w:val="00DF3910"/>
    <w:rsid w:val="00DF4DD4"/>
    <w:rsid w:val="00DF56E6"/>
    <w:rsid w:val="00DF6C56"/>
    <w:rsid w:val="00DF7F92"/>
    <w:rsid w:val="00E001C6"/>
    <w:rsid w:val="00E00E79"/>
    <w:rsid w:val="00E00FDA"/>
    <w:rsid w:val="00E0124B"/>
    <w:rsid w:val="00E01813"/>
    <w:rsid w:val="00E045D3"/>
    <w:rsid w:val="00E05125"/>
    <w:rsid w:val="00E05D27"/>
    <w:rsid w:val="00E06585"/>
    <w:rsid w:val="00E06FC3"/>
    <w:rsid w:val="00E0725E"/>
    <w:rsid w:val="00E07426"/>
    <w:rsid w:val="00E10DCF"/>
    <w:rsid w:val="00E11086"/>
    <w:rsid w:val="00E116FF"/>
    <w:rsid w:val="00E11DBF"/>
    <w:rsid w:val="00E12664"/>
    <w:rsid w:val="00E14642"/>
    <w:rsid w:val="00E14A17"/>
    <w:rsid w:val="00E14C3B"/>
    <w:rsid w:val="00E1512B"/>
    <w:rsid w:val="00E208C9"/>
    <w:rsid w:val="00E21D66"/>
    <w:rsid w:val="00E231F3"/>
    <w:rsid w:val="00E23C67"/>
    <w:rsid w:val="00E25956"/>
    <w:rsid w:val="00E26BFD"/>
    <w:rsid w:val="00E2774F"/>
    <w:rsid w:val="00E32678"/>
    <w:rsid w:val="00E3708A"/>
    <w:rsid w:val="00E37DD3"/>
    <w:rsid w:val="00E40501"/>
    <w:rsid w:val="00E40956"/>
    <w:rsid w:val="00E40FB1"/>
    <w:rsid w:val="00E412B7"/>
    <w:rsid w:val="00E4199F"/>
    <w:rsid w:val="00E4234B"/>
    <w:rsid w:val="00E4389E"/>
    <w:rsid w:val="00E45960"/>
    <w:rsid w:val="00E45A37"/>
    <w:rsid w:val="00E46A54"/>
    <w:rsid w:val="00E46DDA"/>
    <w:rsid w:val="00E4773F"/>
    <w:rsid w:val="00E47A4E"/>
    <w:rsid w:val="00E50BE9"/>
    <w:rsid w:val="00E5134E"/>
    <w:rsid w:val="00E519D1"/>
    <w:rsid w:val="00E521F0"/>
    <w:rsid w:val="00E55A78"/>
    <w:rsid w:val="00E601C7"/>
    <w:rsid w:val="00E609CE"/>
    <w:rsid w:val="00E61252"/>
    <w:rsid w:val="00E62543"/>
    <w:rsid w:val="00E62864"/>
    <w:rsid w:val="00E630EE"/>
    <w:rsid w:val="00E6443E"/>
    <w:rsid w:val="00E6490A"/>
    <w:rsid w:val="00E6619A"/>
    <w:rsid w:val="00E701E1"/>
    <w:rsid w:val="00E73037"/>
    <w:rsid w:val="00E73CDC"/>
    <w:rsid w:val="00E74B48"/>
    <w:rsid w:val="00E7537D"/>
    <w:rsid w:val="00E77A1A"/>
    <w:rsid w:val="00E81D08"/>
    <w:rsid w:val="00E83C77"/>
    <w:rsid w:val="00E85AE6"/>
    <w:rsid w:val="00E87896"/>
    <w:rsid w:val="00E87F01"/>
    <w:rsid w:val="00E904F7"/>
    <w:rsid w:val="00E93421"/>
    <w:rsid w:val="00E9637B"/>
    <w:rsid w:val="00E97288"/>
    <w:rsid w:val="00EA0B0A"/>
    <w:rsid w:val="00EA2FD0"/>
    <w:rsid w:val="00EA3A06"/>
    <w:rsid w:val="00EA435A"/>
    <w:rsid w:val="00EA71D9"/>
    <w:rsid w:val="00EA73C2"/>
    <w:rsid w:val="00EB09B3"/>
    <w:rsid w:val="00EB14F4"/>
    <w:rsid w:val="00EB1FBB"/>
    <w:rsid w:val="00EB7F5A"/>
    <w:rsid w:val="00EC0B42"/>
    <w:rsid w:val="00EC1C0B"/>
    <w:rsid w:val="00EC2BD5"/>
    <w:rsid w:val="00EC3C1D"/>
    <w:rsid w:val="00EC676F"/>
    <w:rsid w:val="00EC6D2A"/>
    <w:rsid w:val="00ED09D5"/>
    <w:rsid w:val="00ED4444"/>
    <w:rsid w:val="00ED5088"/>
    <w:rsid w:val="00EE176F"/>
    <w:rsid w:val="00EE25EB"/>
    <w:rsid w:val="00EE38AC"/>
    <w:rsid w:val="00EE6578"/>
    <w:rsid w:val="00EE669C"/>
    <w:rsid w:val="00EE7554"/>
    <w:rsid w:val="00EE75AC"/>
    <w:rsid w:val="00EE77BF"/>
    <w:rsid w:val="00EF05A7"/>
    <w:rsid w:val="00EF2ABB"/>
    <w:rsid w:val="00EF2AC3"/>
    <w:rsid w:val="00EF300B"/>
    <w:rsid w:val="00EF3CC0"/>
    <w:rsid w:val="00EF5D6B"/>
    <w:rsid w:val="00EF6259"/>
    <w:rsid w:val="00EF6BE5"/>
    <w:rsid w:val="00F018A1"/>
    <w:rsid w:val="00F023CE"/>
    <w:rsid w:val="00F02406"/>
    <w:rsid w:val="00F03616"/>
    <w:rsid w:val="00F05EAB"/>
    <w:rsid w:val="00F109C8"/>
    <w:rsid w:val="00F14D8C"/>
    <w:rsid w:val="00F1691B"/>
    <w:rsid w:val="00F17E22"/>
    <w:rsid w:val="00F227BC"/>
    <w:rsid w:val="00F23849"/>
    <w:rsid w:val="00F239A4"/>
    <w:rsid w:val="00F24AAC"/>
    <w:rsid w:val="00F25BA1"/>
    <w:rsid w:val="00F2660E"/>
    <w:rsid w:val="00F277BF"/>
    <w:rsid w:val="00F27AFD"/>
    <w:rsid w:val="00F27B47"/>
    <w:rsid w:val="00F3249B"/>
    <w:rsid w:val="00F41183"/>
    <w:rsid w:val="00F45D96"/>
    <w:rsid w:val="00F45EA2"/>
    <w:rsid w:val="00F50EB7"/>
    <w:rsid w:val="00F518A5"/>
    <w:rsid w:val="00F531D5"/>
    <w:rsid w:val="00F534E1"/>
    <w:rsid w:val="00F55D00"/>
    <w:rsid w:val="00F57DBB"/>
    <w:rsid w:val="00F609EB"/>
    <w:rsid w:val="00F60C81"/>
    <w:rsid w:val="00F72905"/>
    <w:rsid w:val="00F74553"/>
    <w:rsid w:val="00F7472F"/>
    <w:rsid w:val="00F74E2A"/>
    <w:rsid w:val="00F74ED3"/>
    <w:rsid w:val="00F755EB"/>
    <w:rsid w:val="00F7574F"/>
    <w:rsid w:val="00F7655D"/>
    <w:rsid w:val="00F76AC8"/>
    <w:rsid w:val="00F77544"/>
    <w:rsid w:val="00F77D84"/>
    <w:rsid w:val="00F80446"/>
    <w:rsid w:val="00F80BCA"/>
    <w:rsid w:val="00F819F9"/>
    <w:rsid w:val="00F8219A"/>
    <w:rsid w:val="00F82D88"/>
    <w:rsid w:val="00F83D30"/>
    <w:rsid w:val="00F9027C"/>
    <w:rsid w:val="00F90DAC"/>
    <w:rsid w:val="00F913F6"/>
    <w:rsid w:val="00F92911"/>
    <w:rsid w:val="00F9335B"/>
    <w:rsid w:val="00F93CE8"/>
    <w:rsid w:val="00F94BC6"/>
    <w:rsid w:val="00F9771C"/>
    <w:rsid w:val="00FA1F5B"/>
    <w:rsid w:val="00FA7807"/>
    <w:rsid w:val="00FB10D1"/>
    <w:rsid w:val="00FB11FA"/>
    <w:rsid w:val="00FB2782"/>
    <w:rsid w:val="00FB2E68"/>
    <w:rsid w:val="00FB6F78"/>
    <w:rsid w:val="00FB7B7D"/>
    <w:rsid w:val="00FB7B86"/>
    <w:rsid w:val="00FC1DCD"/>
    <w:rsid w:val="00FC2F21"/>
    <w:rsid w:val="00FC3F20"/>
    <w:rsid w:val="00FC5007"/>
    <w:rsid w:val="00FC5108"/>
    <w:rsid w:val="00FC685A"/>
    <w:rsid w:val="00FD0ED0"/>
    <w:rsid w:val="00FD138A"/>
    <w:rsid w:val="00FD2DE0"/>
    <w:rsid w:val="00FD5F29"/>
    <w:rsid w:val="00FD7DA2"/>
    <w:rsid w:val="00FE08B3"/>
    <w:rsid w:val="00FE12C2"/>
    <w:rsid w:val="00FE329D"/>
    <w:rsid w:val="00FE382D"/>
    <w:rsid w:val="00FF07A6"/>
    <w:rsid w:val="00FF0F69"/>
    <w:rsid w:val="00FF1D20"/>
    <w:rsid w:val="00FF3517"/>
    <w:rsid w:val="0130C14D"/>
    <w:rsid w:val="01E5BDB8"/>
    <w:rsid w:val="020680FF"/>
    <w:rsid w:val="023E3D9C"/>
    <w:rsid w:val="026246ED"/>
    <w:rsid w:val="0294A441"/>
    <w:rsid w:val="02B701A4"/>
    <w:rsid w:val="02E343E6"/>
    <w:rsid w:val="02EB47DB"/>
    <w:rsid w:val="0436A15E"/>
    <w:rsid w:val="04C23D32"/>
    <w:rsid w:val="05923DFF"/>
    <w:rsid w:val="05C82526"/>
    <w:rsid w:val="05D4B6A4"/>
    <w:rsid w:val="05F859E8"/>
    <w:rsid w:val="06049812"/>
    <w:rsid w:val="06286488"/>
    <w:rsid w:val="0640713C"/>
    <w:rsid w:val="065A1C0B"/>
    <w:rsid w:val="073BE472"/>
    <w:rsid w:val="078B485B"/>
    <w:rsid w:val="07D1692F"/>
    <w:rsid w:val="08283F80"/>
    <w:rsid w:val="08D9B8D2"/>
    <w:rsid w:val="08F6AA6D"/>
    <w:rsid w:val="094474D8"/>
    <w:rsid w:val="09D9F77F"/>
    <w:rsid w:val="0A300676"/>
    <w:rsid w:val="0A6C35E7"/>
    <w:rsid w:val="0B0423A4"/>
    <w:rsid w:val="0B18113F"/>
    <w:rsid w:val="0B4C4D4F"/>
    <w:rsid w:val="0B63199E"/>
    <w:rsid w:val="0B6789C3"/>
    <w:rsid w:val="0BA3C5D9"/>
    <w:rsid w:val="0BBB8C75"/>
    <w:rsid w:val="0C712C44"/>
    <w:rsid w:val="0D0CFA83"/>
    <w:rsid w:val="0D9E9ABA"/>
    <w:rsid w:val="0DC293AC"/>
    <w:rsid w:val="0DC72881"/>
    <w:rsid w:val="0DFD1A1C"/>
    <w:rsid w:val="0EA54498"/>
    <w:rsid w:val="0EA8F5EF"/>
    <w:rsid w:val="0EE85A30"/>
    <w:rsid w:val="0FBBB910"/>
    <w:rsid w:val="0FE44A96"/>
    <w:rsid w:val="100D6964"/>
    <w:rsid w:val="101E6AE8"/>
    <w:rsid w:val="10612C50"/>
    <w:rsid w:val="10DC4FFD"/>
    <w:rsid w:val="113683F9"/>
    <w:rsid w:val="1136A65F"/>
    <w:rsid w:val="117D63B6"/>
    <w:rsid w:val="125C6469"/>
    <w:rsid w:val="12D32F12"/>
    <w:rsid w:val="131482DD"/>
    <w:rsid w:val="132643BE"/>
    <w:rsid w:val="138B8D2F"/>
    <w:rsid w:val="1419F001"/>
    <w:rsid w:val="14BEEA3C"/>
    <w:rsid w:val="154F4391"/>
    <w:rsid w:val="1578556A"/>
    <w:rsid w:val="15AFC120"/>
    <w:rsid w:val="15F3EEC1"/>
    <w:rsid w:val="1623A486"/>
    <w:rsid w:val="165E510A"/>
    <w:rsid w:val="16E30F92"/>
    <w:rsid w:val="1705F9D1"/>
    <w:rsid w:val="17B9B4FD"/>
    <w:rsid w:val="17CD9D6C"/>
    <w:rsid w:val="18A07B14"/>
    <w:rsid w:val="18BF07D1"/>
    <w:rsid w:val="1918F2EB"/>
    <w:rsid w:val="19E735A8"/>
    <w:rsid w:val="1A8F3ADC"/>
    <w:rsid w:val="1B332D37"/>
    <w:rsid w:val="1D15AD06"/>
    <w:rsid w:val="1D510983"/>
    <w:rsid w:val="1DA52A96"/>
    <w:rsid w:val="1E0D78F6"/>
    <w:rsid w:val="1E302C0D"/>
    <w:rsid w:val="1E455494"/>
    <w:rsid w:val="1E540987"/>
    <w:rsid w:val="1E802D6C"/>
    <w:rsid w:val="1E91039C"/>
    <w:rsid w:val="1EFBA2FA"/>
    <w:rsid w:val="1FA7043F"/>
    <w:rsid w:val="1FF944CE"/>
    <w:rsid w:val="203B1A77"/>
    <w:rsid w:val="205A68F7"/>
    <w:rsid w:val="207CF033"/>
    <w:rsid w:val="214519B8"/>
    <w:rsid w:val="217873AA"/>
    <w:rsid w:val="224943F0"/>
    <w:rsid w:val="2323DD37"/>
    <w:rsid w:val="235A2A54"/>
    <w:rsid w:val="238A1D2E"/>
    <w:rsid w:val="24378678"/>
    <w:rsid w:val="24429C25"/>
    <w:rsid w:val="245EC377"/>
    <w:rsid w:val="24697001"/>
    <w:rsid w:val="24AD2F27"/>
    <w:rsid w:val="2514B169"/>
    <w:rsid w:val="2579516D"/>
    <w:rsid w:val="261A4891"/>
    <w:rsid w:val="27DAC3B0"/>
    <w:rsid w:val="28100773"/>
    <w:rsid w:val="2894BAEA"/>
    <w:rsid w:val="289AB9AC"/>
    <w:rsid w:val="28D78429"/>
    <w:rsid w:val="290F6B82"/>
    <w:rsid w:val="292460CC"/>
    <w:rsid w:val="292C404D"/>
    <w:rsid w:val="298216E5"/>
    <w:rsid w:val="29A7A9B5"/>
    <w:rsid w:val="29A8A61F"/>
    <w:rsid w:val="29D2ECF5"/>
    <w:rsid w:val="29E5FA28"/>
    <w:rsid w:val="2A4550EB"/>
    <w:rsid w:val="2AD32EFF"/>
    <w:rsid w:val="2ADC79DC"/>
    <w:rsid w:val="2AF27697"/>
    <w:rsid w:val="2BCEF5D2"/>
    <w:rsid w:val="2CC6DEF3"/>
    <w:rsid w:val="2D6925A6"/>
    <w:rsid w:val="2DAF88D3"/>
    <w:rsid w:val="2E015BBC"/>
    <w:rsid w:val="2EF692CC"/>
    <w:rsid w:val="304327D0"/>
    <w:rsid w:val="31152198"/>
    <w:rsid w:val="31C56DF5"/>
    <w:rsid w:val="31EFD10D"/>
    <w:rsid w:val="3254B087"/>
    <w:rsid w:val="3275D075"/>
    <w:rsid w:val="32A71CF7"/>
    <w:rsid w:val="32ACD1E6"/>
    <w:rsid w:val="330DCF17"/>
    <w:rsid w:val="33916C4F"/>
    <w:rsid w:val="3406BE36"/>
    <w:rsid w:val="34CF968A"/>
    <w:rsid w:val="34DCF5EE"/>
    <w:rsid w:val="34E4F3E4"/>
    <w:rsid w:val="34F5B0E5"/>
    <w:rsid w:val="35954214"/>
    <w:rsid w:val="35F6FB3C"/>
    <w:rsid w:val="36FC6A24"/>
    <w:rsid w:val="373314DA"/>
    <w:rsid w:val="374E36E1"/>
    <w:rsid w:val="37DE0199"/>
    <w:rsid w:val="380826DA"/>
    <w:rsid w:val="3831EBA3"/>
    <w:rsid w:val="3914D866"/>
    <w:rsid w:val="39551490"/>
    <w:rsid w:val="395DB37A"/>
    <w:rsid w:val="3975BA8D"/>
    <w:rsid w:val="39804112"/>
    <w:rsid w:val="39875127"/>
    <w:rsid w:val="39A00A64"/>
    <w:rsid w:val="39F55E00"/>
    <w:rsid w:val="3AB15832"/>
    <w:rsid w:val="3BA8C3EF"/>
    <w:rsid w:val="3BCF8541"/>
    <w:rsid w:val="3C6C888C"/>
    <w:rsid w:val="3C8EAEA8"/>
    <w:rsid w:val="3D008BFF"/>
    <w:rsid w:val="3D0D383E"/>
    <w:rsid w:val="3D507511"/>
    <w:rsid w:val="3D8F1922"/>
    <w:rsid w:val="3DACED5A"/>
    <w:rsid w:val="3E2DCF6D"/>
    <w:rsid w:val="3EE23210"/>
    <w:rsid w:val="3F11962D"/>
    <w:rsid w:val="3F20DCE9"/>
    <w:rsid w:val="3FA4B218"/>
    <w:rsid w:val="3FDA93B1"/>
    <w:rsid w:val="3FDAE2CF"/>
    <w:rsid w:val="4020718F"/>
    <w:rsid w:val="410951FA"/>
    <w:rsid w:val="41443BE8"/>
    <w:rsid w:val="420A9D22"/>
    <w:rsid w:val="43830E13"/>
    <w:rsid w:val="43FC2F97"/>
    <w:rsid w:val="44DD1984"/>
    <w:rsid w:val="4520217E"/>
    <w:rsid w:val="4588BD0B"/>
    <w:rsid w:val="4631588C"/>
    <w:rsid w:val="46775F97"/>
    <w:rsid w:val="46CF12A6"/>
    <w:rsid w:val="46EDAAA7"/>
    <w:rsid w:val="47469CEB"/>
    <w:rsid w:val="4756C085"/>
    <w:rsid w:val="47756CF5"/>
    <w:rsid w:val="47CD28ED"/>
    <w:rsid w:val="48C32AEC"/>
    <w:rsid w:val="4944DA89"/>
    <w:rsid w:val="498852DB"/>
    <w:rsid w:val="4A354566"/>
    <w:rsid w:val="4A8E6147"/>
    <w:rsid w:val="4B8EFD60"/>
    <w:rsid w:val="4BB730F4"/>
    <w:rsid w:val="4BC2AC17"/>
    <w:rsid w:val="4C715B2A"/>
    <w:rsid w:val="4C8771B3"/>
    <w:rsid w:val="4CE5CD89"/>
    <w:rsid w:val="4D0EC0C6"/>
    <w:rsid w:val="4D6EFB62"/>
    <w:rsid w:val="4DAF7683"/>
    <w:rsid w:val="4DF0BFA0"/>
    <w:rsid w:val="4E6E3881"/>
    <w:rsid w:val="4F6DA628"/>
    <w:rsid w:val="4F73F53D"/>
    <w:rsid w:val="4F80C6EE"/>
    <w:rsid w:val="4FA33185"/>
    <w:rsid w:val="4FC29C7E"/>
    <w:rsid w:val="5063942A"/>
    <w:rsid w:val="50651C66"/>
    <w:rsid w:val="50861470"/>
    <w:rsid w:val="51491A1A"/>
    <w:rsid w:val="51897EA3"/>
    <w:rsid w:val="51E5068C"/>
    <w:rsid w:val="5243EAE1"/>
    <w:rsid w:val="5295F9D3"/>
    <w:rsid w:val="52AD0050"/>
    <w:rsid w:val="52EECB23"/>
    <w:rsid w:val="542DB016"/>
    <w:rsid w:val="545E90C1"/>
    <w:rsid w:val="54790B8C"/>
    <w:rsid w:val="54928398"/>
    <w:rsid w:val="55299265"/>
    <w:rsid w:val="55961C7F"/>
    <w:rsid w:val="5629A299"/>
    <w:rsid w:val="5650066C"/>
    <w:rsid w:val="565FE51E"/>
    <w:rsid w:val="5676D886"/>
    <w:rsid w:val="57782095"/>
    <w:rsid w:val="57807173"/>
    <w:rsid w:val="57810A3A"/>
    <w:rsid w:val="58A82254"/>
    <w:rsid w:val="58E00308"/>
    <w:rsid w:val="5990C44F"/>
    <w:rsid w:val="59A6DCE1"/>
    <w:rsid w:val="59E7C9D9"/>
    <w:rsid w:val="59FE34A4"/>
    <w:rsid w:val="5A3D3F6C"/>
    <w:rsid w:val="5A5E1880"/>
    <w:rsid w:val="5ABE3953"/>
    <w:rsid w:val="5AF7E3C9"/>
    <w:rsid w:val="5AF9E6B2"/>
    <w:rsid w:val="5B211E50"/>
    <w:rsid w:val="5BE1ECAF"/>
    <w:rsid w:val="5C295AE1"/>
    <w:rsid w:val="5C97DEB5"/>
    <w:rsid w:val="5D03DD8A"/>
    <w:rsid w:val="5D5C8B5D"/>
    <w:rsid w:val="5E07821E"/>
    <w:rsid w:val="5E3F27C5"/>
    <w:rsid w:val="5E471E45"/>
    <w:rsid w:val="5EE44ACB"/>
    <w:rsid w:val="601E4111"/>
    <w:rsid w:val="60A9C9BA"/>
    <w:rsid w:val="60C83A4F"/>
    <w:rsid w:val="613A6E7A"/>
    <w:rsid w:val="61C0F36F"/>
    <w:rsid w:val="628C8BB9"/>
    <w:rsid w:val="629848EC"/>
    <w:rsid w:val="6307E461"/>
    <w:rsid w:val="633CBF43"/>
    <w:rsid w:val="63E49D4D"/>
    <w:rsid w:val="642186BF"/>
    <w:rsid w:val="6439B2FD"/>
    <w:rsid w:val="64766492"/>
    <w:rsid w:val="64ABA76E"/>
    <w:rsid w:val="64ECAB97"/>
    <w:rsid w:val="658EEC04"/>
    <w:rsid w:val="6609EB11"/>
    <w:rsid w:val="6630CD8F"/>
    <w:rsid w:val="666A3009"/>
    <w:rsid w:val="670B69E9"/>
    <w:rsid w:val="678D55CE"/>
    <w:rsid w:val="67C9776E"/>
    <w:rsid w:val="68212969"/>
    <w:rsid w:val="6859C898"/>
    <w:rsid w:val="68813B40"/>
    <w:rsid w:val="68F44555"/>
    <w:rsid w:val="691BCF41"/>
    <w:rsid w:val="691EE807"/>
    <w:rsid w:val="695B9B15"/>
    <w:rsid w:val="696D1371"/>
    <w:rsid w:val="69970125"/>
    <w:rsid w:val="69D379FE"/>
    <w:rsid w:val="69DC3131"/>
    <w:rsid w:val="6A9C2657"/>
    <w:rsid w:val="6B1FD66C"/>
    <w:rsid w:val="6B393B53"/>
    <w:rsid w:val="6B7177E8"/>
    <w:rsid w:val="6BF49A9D"/>
    <w:rsid w:val="6C09E88D"/>
    <w:rsid w:val="6C134892"/>
    <w:rsid w:val="6C1D2435"/>
    <w:rsid w:val="6D1E5B1C"/>
    <w:rsid w:val="6D5297F9"/>
    <w:rsid w:val="6DB7FD10"/>
    <w:rsid w:val="6E1CF8C9"/>
    <w:rsid w:val="6E50C34C"/>
    <w:rsid w:val="6EE6158B"/>
    <w:rsid w:val="6F3183B1"/>
    <w:rsid w:val="6FF805F9"/>
    <w:rsid w:val="702154F7"/>
    <w:rsid w:val="7037B149"/>
    <w:rsid w:val="7049E9F0"/>
    <w:rsid w:val="704F8C37"/>
    <w:rsid w:val="705ACB4D"/>
    <w:rsid w:val="709C7EF9"/>
    <w:rsid w:val="71134EC7"/>
    <w:rsid w:val="71150D88"/>
    <w:rsid w:val="71224AE6"/>
    <w:rsid w:val="712ADC3A"/>
    <w:rsid w:val="71A780B8"/>
    <w:rsid w:val="726E3276"/>
    <w:rsid w:val="72A020A2"/>
    <w:rsid w:val="72C12739"/>
    <w:rsid w:val="736EECDA"/>
    <w:rsid w:val="73705936"/>
    <w:rsid w:val="73EFBDEE"/>
    <w:rsid w:val="748F7AF8"/>
    <w:rsid w:val="74B108E9"/>
    <w:rsid w:val="7576C7A3"/>
    <w:rsid w:val="75CECAA2"/>
    <w:rsid w:val="76D5467D"/>
    <w:rsid w:val="774E6192"/>
    <w:rsid w:val="777E293D"/>
    <w:rsid w:val="77FD970C"/>
    <w:rsid w:val="78A8566E"/>
    <w:rsid w:val="7909E13F"/>
    <w:rsid w:val="790CFABD"/>
    <w:rsid w:val="7956D5AC"/>
    <w:rsid w:val="798A091D"/>
    <w:rsid w:val="79ED07C8"/>
    <w:rsid w:val="7A410F49"/>
    <w:rsid w:val="7A4ABD90"/>
    <w:rsid w:val="7A842E0B"/>
    <w:rsid w:val="7AA5CEF9"/>
    <w:rsid w:val="7ACE0C05"/>
    <w:rsid w:val="7B064639"/>
    <w:rsid w:val="7B2132AB"/>
    <w:rsid w:val="7B597424"/>
    <w:rsid w:val="7B72AFE1"/>
    <w:rsid w:val="7C2FEBB2"/>
    <w:rsid w:val="7C3E4956"/>
    <w:rsid w:val="7C9753DC"/>
    <w:rsid w:val="7D57C812"/>
    <w:rsid w:val="7DAC652D"/>
    <w:rsid w:val="7DDEA509"/>
    <w:rsid w:val="7FBEE596"/>
    <w:rsid w:val="7FF4A6F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AAA21E77-3121-4D08-A7C9-E1C3A0A1C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2447"/>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TableNormal"/>
    <w:next w:val="TableGrid"/>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88186F"/>
    <w:pPr>
      <w:spacing w:before="100" w:beforeAutospacing="1" w:after="100" w:afterAutospacing="1"/>
    </w:pPr>
    <w:rPr>
      <w:rFonts w:eastAsia="Times New Roman"/>
    </w:rPr>
  </w:style>
  <w:style w:type="paragraph" w:styleId="NoSpacing">
    <w:name w:val="No Spacing"/>
    <w:aliases w:val="No Spacing1,Parastais"/>
    <w:link w:val="NoSpacingChar"/>
    <w:uiPriority w:val="1"/>
    <w:qFormat/>
    <w:rsid w:val="009B48B0"/>
    <w:rPr>
      <w:rFonts w:ascii="Calibri" w:eastAsia="ヒラギノ角ゴ Pro W3" w:hAnsi="Calibri"/>
      <w:color w:val="000000"/>
      <w:sz w:val="22"/>
      <w:szCs w:val="24"/>
      <w:lang w:eastAsia="en-US"/>
    </w:rPr>
  </w:style>
  <w:style w:type="character" w:customStyle="1" w:styleId="NoSpacingChar">
    <w:name w:val="No Spacing Char"/>
    <w:aliases w:val="No Spacing1 Char,Parastais Char"/>
    <w:link w:val="NoSpacing"/>
    <w:uiPriority w:val="1"/>
    <w:locked/>
    <w:rsid w:val="009B48B0"/>
    <w:rPr>
      <w:rFonts w:ascii="Calibri" w:eastAsia="ヒラギノ角ゴ Pro W3" w:hAnsi="Calibri"/>
      <w:color w:val="000000"/>
      <w:sz w:val="22"/>
      <w:szCs w:val="24"/>
      <w:lang w:eastAsia="en-US"/>
    </w:rPr>
  </w:style>
  <w:style w:type="character" w:styleId="LineNumber">
    <w:name w:val="line number"/>
    <w:basedOn w:val="DefaultParagraphFont"/>
    <w:uiPriority w:val="99"/>
    <w:semiHidden/>
    <w:unhideWhenUsed/>
    <w:rsid w:val="00077B3E"/>
  </w:style>
  <w:style w:type="character" w:customStyle="1" w:styleId="cf01">
    <w:name w:val="cf01"/>
    <w:basedOn w:val="DefaultParagraphFont"/>
    <w:rsid w:val="004B3025"/>
    <w:rPr>
      <w:rFonts w:ascii="Segoe UI" w:hAnsi="Segoe UI" w:cs="Segoe UI" w:hint="default"/>
      <w:sz w:val="18"/>
      <w:szCs w:val="18"/>
    </w:rPr>
  </w:style>
  <w:style w:type="character" w:customStyle="1" w:styleId="cf11">
    <w:name w:val="cf11"/>
    <w:basedOn w:val="DefaultParagraphFont"/>
    <w:rsid w:val="004B3025"/>
    <w:rPr>
      <w:rFonts w:ascii="Segoe UI" w:hAnsi="Segoe UI" w:cs="Segoe UI" w:hint="default"/>
      <w:sz w:val="18"/>
      <w:szCs w:val="18"/>
    </w:rPr>
  </w:style>
  <w:style w:type="character" w:customStyle="1" w:styleId="cf21">
    <w:name w:val="cf21"/>
    <w:basedOn w:val="DefaultParagraphFont"/>
    <w:rsid w:val="004B3025"/>
    <w:rPr>
      <w:rFonts w:ascii="Segoe UI" w:hAnsi="Segoe UI" w:cs="Segoe UI" w:hint="default"/>
      <w:color w:val="1C1C1C"/>
      <w:sz w:val="18"/>
      <w:szCs w:val="18"/>
    </w:rPr>
  </w:style>
  <w:style w:type="character" w:customStyle="1" w:styleId="tabchar">
    <w:name w:val="tabchar"/>
    <w:basedOn w:val="DefaultParagraphFont"/>
    <w:rsid w:val="004B3025"/>
  </w:style>
  <w:style w:type="character" w:customStyle="1" w:styleId="superscript">
    <w:name w:val="superscript"/>
    <w:basedOn w:val="DefaultParagraphFont"/>
    <w:rsid w:val="004B3025"/>
  </w:style>
  <w:style w:type="character" w:customStyle="1" w:styleId="wacimagecontainer">
    <w:name w:val="wacimagecontainer"/>
    <w:basedOn w:val="DefaultParagraphFont"/>
    <w:rsid w:val="004B3025"/>
  </w:style>
  <w:style w:type="character" w:customStyle="1" w:styleId="findhit">
    <w:name w:val="findhit"/>
    <w:basedOn w:val="DefaultParagraphFont"/>
    <w:rsid w:val="004B3025"/>
  </w:style>
  <w:style w:type="character" w:styleId="Mention">
    <w:name w:val="Mention"/>
    <w:basedOn w:val="DefaultParagraphFont"/>
    <w:uiPriority w:val="99"/>
    <w:unhideWhenUsed/>
    <w:rsid w:val="004B3025"/>
    <w:rPr>
      <w:color w:val="2B579A"/>
      <w:shd w:val="clear" w:color="auto" w:fill="E1DFDD"/>
    </w:rPr>
  </w:style>
  <w:style w:type="character" w:customStyle="1" w:styleId="scxw97978152">
    <w:name w:val="scxw97978152"/>
    <w:basedOn w:val="DefaultParagraphFont"/>
    <w:rsid w:val="004B3025"/>
  </w:style>
  <w:style w:type="paragraph" w:customStyle="1" w:styleId="naisf">
    <w:name w:val="naisf"/>
    <w:basedOn w:val="Normal"/>
    <w:rsid w:val="004B3025"/>
    <w:pPr>
      <w:spacing w:before="100" w:beforeAutospacing="1" w:after="100" w:afterAutospacing="1"/>
      <w:ind w:left="851" w:hanging="567"/>
      <w:jc w:val="both"/>
    </w:pPr>
    <w:rPr>
      <w:rFonts w:eastAsia="Times New Roman"/>
    </w:rPr>
  </w:style>
  <w:style w:type="table" w:customStyle="1" w:styleId="TableGrid2">
    <w:name w:val="Table Grid2"/>
    <w:basedOn w:val="TableNormal"/>
    <w:next w:val="TableGrid"/>
    <w:uiPriority w:val="59"/>
    <w:rsid w:val="004B302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561140571">
      <w:bodyDiv w:val="1"/>
      <w:marLeft w:val="0"/>
      <w:marRight w:val="0"/>
      <w:marTop w:val="0"/>
      <w:marBottom w:val="0"/>
      <w:divBdr>
        <w:top w:val="none" w:sz="0" w:space="0" w:color="auto"/>
        <w:left w:val="none" w:sz="0" w:space="0" w:color="auto"/>
        <w:bottom w:val="none" w:sz="0" w:space="0" w:color="auto"/>
        <w:right w:val="none" w:sz="0" w:space="0" w:color="auto"/>
      </w:divBdr>
    </w:div>
    <w:div w:id="648558193">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831023152">
      <w:bodyDiv w:val="1"/>
      <w:marLeft w:val="0"/>
      <w:marRight w:val="0"/>
      <w:marTop w:val="0"/>
      <w:marBottom w:val="0"/>
      <w:divBdr>
        <w:top w:val="none" w:sz="0" w:space="0" w:color="auto"/>
        <w:left w:val="none" w:sz="0" w:space="0" w:color="auto"/>
        <w:bottom w:val="none" w:sz="0" w:space="0" w:color="auto"/>
        <w:right w:val="none" w:sz="0" w:space="0" w:color="auto"/>
      </w:divBdr>
    </w:div>
    <w:div w:id="1879732596">
      <w:bodyDiv w:val="1"/>
      <w:marLeft w:val="0"/>
      <w:marRight w:val="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14230688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21" Type="http://schemas.openxmlformats.org/officeDocument/2006/relationships/image" Target="media/image8.png"/><Relationship Id="rId42" Type="http://schemas.microsoft.com/office/2007/relationships/hdphoto" Target="media/hdphoto4.wdp"/><Relationship Id="rId47" Type="http://schemas.openxmlformats.org/officeDocument/2006/relationships/image" Target="media/image26.png"/><Relationship Id="rId63" Type="http://schemas.openxmlformats.org/officeDocument/2006/relationships/image" Target="media/image31.png"/><Relationship Id="rId68" Type="http://schemas.openxmlformats.org/officeDocument/2006/relationships/image" Target="media/image36.png"/><Relationship Id="rId84" Type="http://schemas.openxmlformats.org/officeDocument/2006/relationships/footer" Target="footer1.xml"/><Relationship Id="rId89" Type="http://schemas.openxmlformats.org/officeDocument/2006/relationships/hyperlink" Target="https://www.cfla.gov.lv/lv/media/109/download?attachment" TargetMode="External"/><Relationship Id="rId16" Type="http://schemas.openxmlformats.org/officeDocument/2006/relationships/hyperlink" Target="https://www.esfondi.lv/sakums" TargetMode="External"/><Relationship Id="rId11" Type="http://schemas.openxmlformats.org/officeDocument/2006/relationships/hyperlink" Target="https://projekti.cfla.gov.lv/" TargetMode="External"/><Relationship Id="rId32" Type="http://schemas.openxmlformats.org/officeDocument/2006/relationships/image" Target="media/image17.png"/><Relationship Id="rId37" Type="http://schemas.openxmlformats.org/officeDocument/2006/relationships/image" Target="media/image20.png"/><Relationship Id="rId53" Type="http://schemas.openxmlformats.org/officeDocument/2006/relationships/image" Target="media/image30.png"/><Relationship Id="rId58" Type="http://schemas.openxmlformats.org/officeDocument/2006/relationships/hyperlink" Target="https://www.lm.gov.lv/lv/ieteikumi-ieklaujosas-vides-veidosanai" TargetMode="External"/><Relationship Id="rId74" Type="http://schemas.openxmlformats.org/officeDocument/2006/relationships/image" Target="media/image40.png"/><Relationship Id="rId79" Type="http://schemas.openxmlformats.org/officeDocument/2006/relationships/image" Target="media/image44.png"/><Relationship Id="rId5" Type="http://schemas.openxmlformats.org/officeDocument/2006/relationships/numbering" Target="numbering.xml"/><Relationship Id="rId90" Type="http://schemas.openxmlformats.org/officeDocument/2006/relationships/image" Target="media/image49.png"/><Relationship Id="rId95" Type="http://schemas.openxmlformats.org/officeDocument/2006/relationships/theme" Target="theme/theme1.xml"/><Relationship Id="rId22" Type="http://schemas.openxmlformats.org/officeDocument/2006/relationships/image" Target="media/image9.png"/><Relationship Id="rId27" Type="http://schemas.openxmlformats.org/officeDocument/2006/relationships/hyperlink" Target="https://www.lm.gov.lv/lv/vadlinijas-horizontala-principa-vienlidziba-ieklausana-nediskriminacija-un-pamattiesibu-ieverosana-istenosanai-un-uzraudzibai-2021-2027" TargetMode="External"/><Relationship Id="rId43" Type="http://schemas.openxmlformats.org/officeDocument/2006/relationships/image" Target="media/image24.png"/><Relationship Id="rId48" Type="http://schemas.microsoft.com/office/2007/relationships/hdphoto" Target="media/hdphoto7.wdp"/><Relationship Id="rId64" Type="http://schemas.openxmlformats.org/officeDocument/2006/relationships/image" Target="media/image32.png"/><Relationship Id="rId69" Type="http://schemas.openxmlformats.org/officeDocument/2006/relationships/image" Target="media/image37.png"/><Relationship Id="rId8" Type="http://schemas.openxmlformats.org/officeDocument/2006/relationships/webSettings" Target="webSettings.xml"/><Relationship Id="rId51" Type="http://schemas.microsoft.com/office/2007/relationships/hdphoto" Target="media/hdphoto8.wdp"/><Relationship Id="rId72" Type="http://schemas.openxmlformats.org/officeDocument/2006/relationships/image" Target="media/image39.png"/><Relationship Id="rId80" Type="http://schemas.openxmlformats.org/officeDocument/2006/relationships/image" Target="media/image45.png"/><Relationship Id="rId85"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93"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4.png"/><Relationship Id="rId25" Type="http://schemas.openxmlformats.org/officeDocument/2006/relationships/image" Target="media/image11.png"/><Relationship Id="rId33" Type="http://schemas.openxmlformats.org/officeDocument/2006/relationships/image" Target="media/image18.png"/><Relationship Id="rId38" Type="http://schemas.openxmlformats.org/officeDocument/2006/relationships/image" Target="media/image21.png"/><Relationship Id="rId46" Type="http://schemas.microsoft.com/office/2007/relationships/hdphoto" Target="media/hdphoto6.wdp"/><Relationship Id="rId59" Type="http://schemas.openxmlformats.org/officeDocument/2006/relationships/hyperlink" Target="https://www.lm.gov.lv/lv/vadlinijas-horizontala-principa-vienlidziba-ieklausana-nediskriminacija-un-pamattiesibu-ieverosana-istenosanai-un-uzraudzibai-2021-2027" TargetMode="External"/><Relationship Id="rId67" Type="http://schemas.openxmlformats.org/officeDocument/2006/relationships/image" Target="media/image35.png"/><Relationship Id="rId20" Type="http://schemas.openxmlformats.org/officeDocument/2006/relationships/image" Target="media/image7.png"/><Relationship Id="rId41" Type="http://schemas.openxmlformats.org/officeDocument/2006/relationships/image" Target="media/image23.png"/><Relationship Id="rId54" Type="http://schemas.openxmlformats.org/officeDocument/2006/relationships/hyperlink" Target="https://www.esfondi.lv/normativie-akti-un-dokumenti/2021-2027-planosanas-periods/komunikacijas-un-dizaina-vadlinijas" TargetMode="External"/><Relationship Id="rId62" Type="http://schemas.openxmlformats.org/officeDocument/2006/relationships/hyperlink" Target="https://www.fm.gov.lv/lv/skaidrojosie-materiali" TargetMode="External"/><Relationship Id="rId70" Type="http://schemas.openxmlformats.org/officeDocument/2006/relationships/image" Target="media/image38.png"/><Relationship Id="rId75" Type="http://schemas.openxmlformats.org/officeDocument/2006/relationships/image" Target="media/image41.png"/><Relationship Id="rId83" Type="http://schemas.openxmlformats.org/officeDocument/2006/relationships/image" Target="media/image47.png"/><Relationship Id="rId88" Type="http://schemas.openxmlformats.org/officeDocument/2006/relationships/hyperlink" Target="https://www.cfla.gov.lv/lv/media/108/download?attachment" TargetMode="External"/><Relationship Id="rId91" Type="http://schemas.openxmlformats.org/officeDocument/2006/relationships/hyperlink" Target="https://likumi.lv/ta/id/331743-eiropas-savienibas-fondu-2021-2027-gada-planosanas-perioda-vadibas-likums"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image" Target="media/image10.png"/><Relationship Id="rId28" Type="http://schemas.openxmlformats.org/officeDocument/2006/relationships/image" Target="media/image13.png"/><Relationship Id="rId36" Type="http://schemas.openxmlformats.org/officeDocument/2006/relationships/hyperlink" Target="https://www.cfla.gov.lv/lv/valsts-atbalsta-regulejums" TargetMode="External"/><Relationship Id="rId49" Type="http://schemas.openxmlformats.org/officeDocument/2006/relationships/image" Target="media/image27.png"/><Relationship Id="rId57" Type="http://schemas.openxmlformats.org/officeDocument/2006/relationships/hyperlink" Target="https://pieklustamiba.varam.gov.lv" TargetMode="External"/><Relationship Id="rId10" Type="http://schemas.openxmlformats.org/officeDocument/2006/relationships/endnotes" Target="endnotes.xml"/><Relationship Id="rId31" Type="http://schemas.openxmlformats.org/officeDocument/2006/relationships/image" Target="media/image16.png"/><Relationship Id="rId44" Type="http://schemas.microsoft.com/office/2007/relationships/hdphoto" Target="media/hdphoto5.wdp"/><Relationship Id="rId52" Type="http://schemas.openxmlformats.org/officeDocument/2006/relationships/image" Target="media/image29.png"/><Relationship Id="rId60" Type="http://schemas.openxmlformats.org/officeDocument/2006/relationships/hyperlink" Target="https://likumi.lv/ta/id/342214-latvijas-strategija-klimatneitralitates-sasniegsanai-lidz-2050-gadam" TargetMode="External"/><Relationship Id="rId65" Type="http://schemas.openxmlformats.org/officeDocument/2006/relationships/image" Target="media/image33.png"/><Relationship Id="rId73" Type="http://schemas.microsoft.com/office/2007/relationships/hdphoto" Target="media/hdphoto10.wdp"/><Relationship Id="rId78" Type="http://schemas.openxmlformats.org/officeDocument/2006/relationships/image" Target="media/image43.jpeg"/><Relationship Id="rId81" Type="http://schemas.openxmlformats.org/officeDocument/2006/relationships/hyperlink" Target="https://lrg.cfla.gov.lv/index.php/Att%C4%93ls:Melns_pluss.jpg" TargetMode="External"/><Relationship Id="rId86" Type="http://schemas.openxmlformats.org/officeDocument/2006/relationships/image" Target="media/image48.png"/><Relationship Id="rId94"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3" Type="http://schemas.microsoft.com/office/2007/relationships/hdphoto" Target="media/hdphoto1.wdp"/><Relationship Id="rId18" Type="http://schemas.openxmlformats.org/officeDocument/2006/relationships/image" Target="media/image5.png"/><Relationship Id="rId39" Type="http://schemas.openxmlformats.org/officeDocument/2006/relationships/hyperlink" Target="https://op.europa.eu/en/publication-detail/-/publication/120c6fcc-3841-4596-9256-4fd709c49ae4" TargetMode="External"/><Relationship Id="rId34" Type="http://schemas.microsoft.com/office/2007/relationships/hdphoto" Target="media/hdphoto3.wdp"/><Relationship Id="rId50" Type="http://schemas.openxmlformats.org/officeDocument/2006/relationships/image" Target="media/image28.png"/><Relationship Id="rId55" Type="http://schemas.openxmlformats.org/officeDocument/2006/relationships/hyperlink" Target="https://ec.europa.eu/regional_policy/policy/communication/online-generator_lv?lang=lv" TargetMode="External"/><Relationship Id="rId76" Type="http://schemas.openxmlformats.org/officeDocument/2006/relationships/image" Target="media/image42.png"/><Relationship Id="rId7" Type="http://schemas.openxmlformats.org/officeDocument/2006/relationships/settings" Target="settings.xml"/><Relationship Id="rId71" Type="http://schemas.microsoft.com/office/2007/relationships/hdphoto" Target="media/hdphoto9.wdp"/><Relationship Id="rId92" Type="http://schemas.openxmlformats.org/officeDocument/2006/relationships/hyperlink" Target="https://likumi.lv/ta/id/331743" TargetMode="External"/><Relationship Id="rId2" Type="http://schemas.openxmlformats.org/officeDocument/2006/relationships/customXml" Target="../customXml/item2.xml"/><Relationship Id="rId29" Type="http://schemas.openxmlformats.org/officeDocument/2006/relationships/image" Target="media/image14.png"/><Relationship Id="rId24" Type="http://schemas.microsoft.com/office/2007/relationships/hdphoto" Target="media/hdphoto2.wdp"/><Relationship Id="rId40" Type="http://schemas.openxmlformats.org/officeDocument/2006/relationships/image" Target="media/image22.png"/><Relationship Id="rId45" Type="http://schemas.openxmlformats.org/officeDocument/2006/relationships/image" Target="media/image25.png"/><Relationship Id="rId66" Type="http://schemas.openxmlformats.org/officeDocument/2006/relationships/image" Target="media/image34.png"/><Relationship Id="rId87" Type="http://schemas.openxmlformats.org/officeDocument/2006/relationships/hyperlink" Target="http://www.zemesgramata.lv" TargetMode="External"/><Relationship Id="rId61" Type="http://schemas.openxmlformats.org/officeDocument/2006/relationships/hyperlink" Target="https://www.esfondi.lv/normativie-akti-un-dokumenti/2021-2027-planosanas-periods" TargetMode="External"/><Relationship Id="rId82" Type="http://schemas.openxmlformats.org/officeDocument/2006/relationships/image" Target="media/image46.jpeg"/><Relationship Id="rId19" Type="http://schemas.openxmlformats.org/officeDocument/2006/relationships/image" Target="media/image6.png"/><Relationship Id="rId14" Type="http://schemas.openxmlformats.org/officeDocument/2006/relationships/image" Target="media/image2.png"/><Relationship Id="rId30" Type="http://schemas.openxmlformats.org/officeDocument/2006/relationships/image" Target="media/image15.png"/><Relationship Id="rId35" Type="http://schemas.openxmlformats.org/officeDocument/2006/relationships/image" Target="media/image19.png"/><Relationship Id="rId56" Type="http://schemas.openxmlformats.org/officeDocument/2006/relationships/hyperlink" Target="https://www.lm.gov.lv/lv/ieteikumi-diskriminaciju-un-stereotipus-mazinosai-komunikacijai-ar-sabiedribu-22112022" TargetMode="External"/><Relationship Id="rId77" Type="http://schemas.openxmlformats.org/officeDocument/2006/relationships/hyperlink" Target="https://lrg.cfla.gov.lv/index.php/Att%C4%93ls:Melns_zimulis.jpg"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eli/reg/2021/1060/oj/?loca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2144e59-5907-413f-b624-803f3a022d9b">
      <UserInfo>
        <DisplayName/>
        <AccountId xsi:nil="true"/>
        <AccountType/>
      </UserInfo>
    </SharedWithUsers>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9037FA-E3E5-45B5-BF7B-CC156D0E1C4E}">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customXml/itemProps2.xml><?xml version="1.0" encoding="utf-8"?>
<ds:datastoreItem xmlns:ds="http://schemas.openxmlformats.org/officeDocument/2006/customXml" ds:itemID="{64E22F7F-D846-4CD4-AD8A-FE818AD8C3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customXml/itemProps4.xml><?xml version="1.0" encoding="utf-8"?>
<ds:datastoreItem xmlns:ds="http://schemas.openxmlformats.org/officeDocument/2006/customXml" ds:itemID="{39D11A64-52C2-41EB-A104-7147095EF9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78</Pages>
  <Words>20279</Words>
  <Characters>154476</Characters>
  <Application>Microsoft Office Word</Application>
  <DocSecurity>0</DocSecurity>
  <Lines>1287</Lines>
  <Paragraphs>348</Paragraphs>
  <ScaleCrop>false</ScaleCrop>
  <Company>CFLA</Company>
  <LinksUpToDate>false</LinksUpToDate>
  <CharactersWithSpaces>174407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Laura Antonoviča</cp:lastModifiedBy>
  <cp:revision>15</cp:revision>
  <dcterms:created xsi:type="dcterms:W3CDTF">2025-01-24T06:54:00Z</dcterms:created>
  <dcterms:modified xsi:type="dcterms:W3CDTF">2025-01-28T12:41:00Z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Order">
    <vt:r8>385300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