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3FE46BD7"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886AFB">
        <w:rPr>
          <w:rFonts w:ascii="Times New Roman" w:hAnsi="Times New Roman" w:cs="Times New Roman"/>
          <w:b/>
          <w:sz w:val="40"/>
          <w:szCs w:val="40"/>
        </w:rPr>
        <w:t>4.1.1</w:t>
      </w:r>
      <w:r w:rsidRPr="00BC2C4B">
        <w:rPr>
          <w:rFonts w:ascii="Times New Roman" w:hAnsi="Times New Roman" w:cs="Times New Roman"/>
          <w:b/>
          <w:sz w:val="40"/>
          <w:szCs w:val="40"/>
        </w:rPr>
        <w:t>. specifiskā atbalsta mērķa "</w:t>
      </w:r>
      <w:r w:rsidR="0069416F" w:rsidRPr="0069416F">
        <w:rPr>
          <w:rFonts w:ascii="Times New Roman" w:hAnsi="Times New Roman" w:cs="Times New Roman"/>
          <w:b/>
          <w:sz w:val="40"/>
          <w:szCs w:val="40"/>
        </w:rPr>
        <w:t>Nodrošināt vienlīdzīgu piekļuvi veselības aprūpei un stiprināt veselības sistēmu, tostarp primārās veselības aprūpes noturību</w:t>
      </w:r>
      <w:r w:rsidRPr="00BC2C4B">
        <w:rPr>
          <w:rFonts w:ascii="Times New Roman" w:hAnsi="Times New Roman" w:cs="Times New Roman"/>
          <w:b/>
          <w:sz w:val="40"/>
          <w:szCs w:val="40"/>
        </w:rPr>
        <w:t xml:space="preserve">" </w:t>
      </w:r>
      <w:r w:rsidR="0069416F">
        <w:rPr>
          <w:rFonts w:ascii="Times New Roman" w:hAnsi="Times New Roman" w:cs="Times New Roman"/>
          <w:b/>
          <w:sz w:val="40"/>
          <w:szCs w:val="40"/>
        </w:rPr>
        <w:t>4.1.1.1</w:t>
      </w:r>
      <w:r w:rsidRPr="00BC2C4B">
        <w:rPr>
          <w:rFonts w:ascii="Times New Roman" w:hAnsi="Times New Roman" w:cs="Times New Roman"/>
          <w:b/>
          <w:sz w:val="40"/>
          <w:szCs w:val="40"/>
        </w:rPr>
        <w:t>. pasākuma "</w:t>
      </w:r>
      <w:r w:rsidR="007B7419" w:rsidRPr="007B7419">
        <w:rPr>
          <w:rFonts w:ascii="Times New Roman" w:hAnsi="Times New Roman" w:cs="Times New Roman"/>
          <w:b/>
          <w:sz w:val="40"/>
          <w:szCs w:val="40"/>
        </w:rPr>
        <w:t>Ārstniecības iestāžu infrastruktūras attīstība</w:t>
      </w:r>
      <w:r w:rsidRPr="00BC2C4B">
        <w:rPr>
          <w:rFonts w:ascii="Times New Roman" w:hAnsi="Times New Roman" w:cs="Times New Roman"/>
          <w:b/>
          <w:sz w:val="40"/>
          <w:szCs w:val="40"/>
        </w:rPr>
        <w:t>"</w:t>
      </w:r>
      <w:r w:rsidR="00DE6D04">
        <w:rPr>
          <w:rFonts w:ascii="Times New Roman" w:hAnsi="Times New Roman" w:cs="Times New Roman"/>
          <w:b/>
          <w:sz w:val="40"/>
          <w:szCs w:val="40"/>
        </w:rPr>
        <w:t xml:space="preserve"> </w:t>
      </w:r>
      <w:r w:rsidR="001B357E">
        <w:rPr>
          <w:rFonts w:ascii="Times New Roman" w:hAnsi="Times New Roman" w:cs="Times New Roman"/>
          <w:b/>
          <w:sz w:val="40"/>
          <w:szCs w:val="40"/>
        </w:rPr>
        <w:t>trešā</w:t>
      </w:r>
      <w:r w:rsidR="001B357E" w:rsidRPr="001B357E">
        <w:rPr>
          <w:rFonts w:ascii="Times New Roman" w:hAnsi="Times New Roman" w:cs="Times New Roman"/>
          <w:b/>
          <w:sz w:val="40"/>
          <w:szCs w:val="40"/>
        </w:rPr>
        <w:t>s projektu iesniegumu atlases kārtas</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13EDFB8A" w14:textId="77777777" w:rsidR="000A19C4" w:rsidRDefault="000A19C4"/>
    <w:p w14:paraId="0FA85F2E" w14:textId="77777777" w:rsidR="000A19C4" w:rsidRDefault="000A19C4"/>
    <w:p w14:paraId="10F59835" w14:textId="38DCF17C" w:rsidR="0024051E" w:rsidRDefault="0024051E"/>
    <w:p w14:paraId="0C5FDDE6" w14:textId="54D071A2" w:rsidR="0024051E" w:rsidRDefault="0024051E"/>
    <w:p w14:paraId="5BA42CB7" w14:textId="445452A7" w:rsidR="0024051E" w:rsidRDefault="0024051E"/>
    <w:p w14:paraId="570FBD86" w14:textId="432717DC"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F4F65">
        <w:rPr>
          <w:rFonts w:ascii="Times New Roman" w:hAnsi="Times New Roman" w:cs="Times New Roman"/>
          <w:b/>
          <w:sz w:val="28"/>
          <w:szCs w:val="28"/>
        </w:rPr>
        <w:t>0</w:t>
      </w:r>
      <w:r w:rsidR="007B7419">
        <w:rPr>
          <w:rFonts w:ascii="Times New Roman" w:hAnsi="Times New Roman" w:cs="Times New Roman"/>
          <w:b/>
          <w:sz w:val="28"/>
          <w:szCs w:val="28"/>
        </w:rPr>
        <w:t>8</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3E20001C" w14:textId="5BA0205C" w:rsidR="00CE00D0" w:rsidRDefault="00187FF4">
          <w:pPr>
            <w:pStyle w:val="TOC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67780899" w:history="1">
            <w:r w:rsidR="00CE00D0" w:rsidRPr="00EA0304">
              <w:rPr>
                <w:rStyle w:val="Hyperlink"/>
                <w:rFonts w:ascii="Times New Roman" w:hAnsi="Times New Roman" w:cs="Times New Roman"/>
                <w:b/>
                <w:bCs/>
                <w:noProof/>
              </w:rPr>
              <w:t>1.</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Vispārīgā informācija</w:t>
            </w:r>
            <w:r w:rsidR="00CE00D0">
              <w:rPr>
                <w:noProof/>
                <w:webHidden/>
              </w:rPr>
              <w:tab/>
            </w:r>
            <w:r w:rsidR="00CE00D0">
              <w:rPr>
                <w:noProof/>
                <w:webHidden/>
              </w:rPr>
              <w:fldChar w:fldCharType="begin"/>
            </w:r>
            <w:r w:rsidR="00CE00D0">
              <w:rPr>
                <w:noProof/>
                <w:webHidden/>
              </w:rPr>
              <w:instrText xml:space="preserve"> PAGEREF _Toc167780899 \h </w:instrText>
            </w:r>
            <w:r w:rsidR="00CE00D0">
              <w:rPr>
                <w:noProof/>
                <w:webHidden/>
              </w:rPr>
            </w:r>
            <w:r w:rsidR="00CE00D0">
              <w:rPr>
                <w:noProof/>
                <w:webHidden/>
              </w:rPr>
              <w:fldChar w:fldCharType="separate"/>
            </w:r>
            <w:r w:rsidR="00CE00D0">
              <w:rPr>
                <w:noProof/>
                <w:webHidden/>
              </w:rPr>
              <w:t>3</w:t>
            </w:r>
            <w:r w:rsidR="00CE00D0">
              <w:rPr>
                <w:noProof/>
                <w:webHidden/>
              </w:rPr>
              <w:fldChar w:fldCharType="end"/>
            </w:r>
          </w:hyperlink>
        </w:p>
        <w:p w14:paraId="6CB11560" w14:textId="2EDB4575" w:rsidR="00CE00D0" w:rsidRDefault="00000000">
          <w:pPr>
            <w:pStyle w:val="TOC1"/>
            <w:tabs>
              <w:tab w:val="left" w:pos="720"/>
              <w:tab w:val="right" w:leader="dot" w:pos="9627"/>
            </w:tabs>
            <w:rPr>
              <w:rFonts w:eastAsiaTheme="minorEastAsia"/>
              <w:noProof/>
              <w:kern w:val="2"/>
              <w:sz w:val="24"/>
              <w:szCs w:val="24"/>
              <w:lang w:eastAsia="lv-LV"/>
              <w14:ligatures w14:val="standardContextual"/>
            </w:rPr>
          </w:pPr>
          <w:hyperlink w:anchor="_Toc167780900" w:history="1">
            <w:r w:rsidR="00CE00D0" w:rsidRPr="00EA0304">
              <w:rPr>
                <w:rStyle w:val="Hyperlink"/>
                <w:rFonts w:ascii="Times New Roman" w:hAnsi="Times New Roman" w:cs="Times New Roman"/>
                <w:b/>
                <w:bCs/>
                <w:noProof/>
              </w:rPr>
              <w:t>1.1.</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Normatīvo aktu bāze izmaksu un ieguvumu analīzes izstrādei</w:t>
            </w:r>
            <w:r w:rsidR="00CE00D0">
              <w:rPr>
                <w:noProof/>
                <w:webHidden/>
              </w:rPr>
              <w:tab/>
            </w:r>
            <w:r w:rsidR="00CE00D0">
              <w:rPr>
                <w:noProof/>
                <w:webHidden/>
              </w:rPr>
              <w:fldChar w:fldCharType="begin"/>
            </w:r>
            <w:r w:rsidR="00CE00D0">
              <w:rPr>
                <w:noProof/>
                <w:webHidden/>
              </w:rPr>
              <w:instrText xml:space="preserve"> PAGEREF _Toc167780900 \h </w:instrText>
            </w:r>
            <w:r w:rsidR="00CE00D0">
              <w:rPr>
                <w:noProof/>
                <w:webHidden/>
              </w:rPr>
            </w:r>
            <w:r w:rsidR="00CE00D0">
              <w:rPr>
                <w:noProof/>
                <w:webHidden/>
              </w:rPr>
              <w:fldChar w:fldCharType="separate"/>
            </w:r>
            <w:r w:rsidR="00CE00D0">
              <w:rPr>
                <w:noProof/>
                <w:webHidden/>
              </w:rPr>
              <w:t>3</w:t>
            </w:r>
            <w:r w:rsidR="00CE00D0">
              <w:rPr>
                <w:noProof/>
                <w:webHidden/>
              </w:rPr>
              <w:fldChar w:fldCharType="end"/>
            </w:r>
          </w:hyperlink>
        </w:p>
        <w:p w14:paraId="608DF098" w14:textId="69700BA7" w:rsidR="00CE00D0" w:rsidRDefault="00000000">
          <w:pPr>
            <w:pStyle w:val="TOC1"/>
            <w:tabs>
              <w:tab w:val="left" w:pos="720"/>
              <w:tab w:val="right" w:leader="dot" w:pos="9627"/>
            </w:tabs>
            <w:rPr>
              <w:rFonts w:eastAsiaTheme="minorEastAsia"/>
              <w:noProof/>
              <w:kern w:val="2"/>
              <w:sz w:val="24"/>
              <w:szCs w:val="24"/>
              <w:lang w:eastAsia="lv-LV"/>
              <w14:ligatures w14:val="standardContextual"/>
            </w:rPr>
          </w:pPr>
          <w:hyperlink w:anchor="_Toc167780901" w:history="1">
            <w:r w:rsidR="00CE00D0" w:rsidRPr="00EA0304">
              <w:rPr>
                <w:rStyle w:val="Hyperlink"/>
                <w:rFonts w:ascii="Times New Roman" w:hAnsi="Times New Roman" w:cs="Times New Roman"/>
                <w:b/>
                <w:bCs/>
                <w:noProof/>
              </w:rPr>
              <w:t>1.2.</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Izmaksu un ieguvumu analīzes būtība, mērķi un pamatprincipi</w:t>
            </w:r>
            <w:r w:rsidR="00CE00D0">
              <w:rPr>
                <w:noProof/>
                <w:webHidden/>
              </w:rPr>
              <w:tab/>
            </w:r>
            <w:r w:rsidR="00CE00D0">
              <w:rPr>
                <w:noProof/>
                <w:webHidden/>
              </w:rPr>
              <w:fldChar w:fldCharType="begin"/>
            </w:r>
            <w:r w:rsidR="00CE00D0">
              <w:rPr>
                <w:noProof/>
                <w:webHidden/>
              </w:rPr>
              <w:instrText xml:space="preserve"> PAGEREF _Toc167780901 \h </w:instrText>
            </w:r>
            <w:r w:rsidR="00CE00D0">
              <w:rPr>
                <w:noProof/>
                <w:webHidden/>
              </w:rPr>
            </w:r>
            <w:r w:rsidR="00CE00D0">
              <w:rPr>
                <w:noProof/>
                <w:webHidden/>
              </w:rPr>
              <w:fldChar w:fldCharType="separate"/>
            </w:r>
            <w:r w:rsidR="00CE00D0">
              <w:rPr>
                <w:noProof/>
                <w:webHidden/>
              </w:rPr>
              <w:t>3</w:t>
            </w:r>
            <w:r w:rsidR="00CE00D0">
              <w:rPr>
                <w:noProof/>
                <w:webHidden/>
              </w:rPr>
              <w:fldChar w:fldCharType="end"/>
            </w:r>
          </w:hyperlink>
        </w:p>
        <w:p w14:paraId="4053E6A3" w14:textId="71CA8059" w:rsidR="00CE00D0" w:rsidRDefault="00000000">
          <w:pPr>
            <w:pStyle w:val="TOC1"/>
            <w:tabs>
              <w:tab w:val="left" w:pos="480"/>
              <w:tab w:val="right" w:leader="dot" w:pos="9627"/>
            </w:tabs>
            <w:rPr>
              <w:rFonts w:eastAsiaTheme="minorEastAsia"/>
              <w:noProof/>
              <w:kern w:val="2"/>
              <w:sz w:val="24"/>
              <w:szCs w:val="24"/>
              <w:lang w:eastAsia="lv-LV"/>
              <w14:ligatures w14:val="standardContextual"/>
            </w:rPr>
          </w:pPr>
          <w:hyperlink w:anchor="_Toc167780902" w:history="1">
            <w:r w:rsidR="00CE00D0" w:rsidRPr="00EA0304">
              <w:rPr>
                <w:rStyle w:val="Hyperlink"/>
                <w:rFonts w:ascii="Times New Roman" w:hAnsi="Times New Roman" w:cs="Times New Roman"/>
                <w:b/>
                <w:bCs/>
                <w:noProof/>
              </w:rPr>
              <w:t>2.</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Izmaksu un ieguvumu analīzes izstrāde un saturs</w:t>
            </w:r>
            <w:r w:rsidR="00CE00D0">
              <w:rPr>
                <w:noProof/>
                <w:webHidden/>
              </w:rPr>
              <w:tab/>
            </w:r>
            <w:r w:rsidR="00CE00D0">
              <w:rPr>
                <w:noProof/>
                <w:webHidden/>
              </w:rPr>
              <w:fldChar w:fldCharType="begin"/>
            </w:r>
            <w:r w:rsidR="00CE00D0">
              <w:rPr>
                <w:noProof/>
                <w:webHidden/>
              </w:rPr>
              <w:instrText xml:space="preserve"> PAGEREF _Toc167780902 \h </w:instrText>
            </w:r>
            <w:r w:rsidR="00CE00D0">
              <w:rPr>
                <w:noProof/>
                <w:webHidden/>
              </w:rPr>
            </w:r>
            <w:r w:rsidR="00CE00D0">
              <w:rPr>
                <w:noProof/>
                <w:webHidden/>
              </w:rPr>
              <w:fldChar w:fldCharType="separate"/>
            </w:r>
            <w:r w:rsidR="00CE00D0">
              <w:rPr>
                <w:noProof/>
                <w:webHidden/>
              </w:rPr>
              <w:t>4</w:t>
            </w:r>
            <w:r w:rsidR="00CE00D0">
              <w:rPr>
                <w:noProof/>
                <w:webHidden/>
              </w:rPr>
              <w:fldChar w:fldCharType="end"/>
            </w:r>
          </w:hyperlink>
        </w:p>
        <w:p w14:paraId="6DC3D8DF" w14:textId="651F3436" w:rsidR="00CE00D0" w:rsidRDefault="00000000">
          <w:pPr>
            <w:pStyle w:val="TOC1"/>
            <w:tabs>
              <w:tab w:val="left" w:pos="720"/>
              <w:tab w:val="right" w:leader="dot" w:pos="9627"/>
            </w:tabs>
            <w:rPr>
              <w:rFonts w:eastAsiaTheme="minorEastAsia"/>
              <w:noProof/>
              <w:kern w:val="2"/>
              <w:sz w:val="24"/>
              <w:szCs w:val="24"/>
              <w:lang w:eastAsia="lv-LV"/>
              <w14:ligatures w14:val="standardContextual"/>
            </w:rPr>
          </w:pPr>
          <w:hyperlink w:anchor="_Toc167780903" w:history="1">
            <w:r w:rsidR="00CE00D0" w:rsidRPr="00EA0304">
              <w:rPr>
                <w:rStyle w:val="Hyperlink"/>
                <w:rFonts w:ascii="Times New Roman" w:hAnsi="Times New Roman" w:cs="Times New Roman"/>
                <w:b/>
                <w:bCs/>
                <w:noProof/>
              </w:rPr>
              <w:t>2.1.</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Vispārīgā informācija</w:t>
            </w:r>
            <w:r w:rsidR="00CE00D0">
              <w:rPr>
                <w:noProof/>
                <w:webHidden/>
              </w:rPr>
              <w:tab/>
            </w:r>
            <w:r w:rsidR="00CE00D0">
              <w:rPr>
                <w:noProof/>
                <w:webHidden/>
              </w:rPr>
              <w:fldChar w:fldCharType="begin"/>
            </w:r>
            <w:r w:rsidR="00CE00D0">
              <w:rPr>
                <w:noProof/>
                <w:webHidden/>
              </w:rPr>
              <w:instrText xml:space="preserve"> PAGEREF _Toc167780903 \h </w:instrText>
            </w:r>
            <w:r w:rsidR="00CE00D0">
              <w:rPr>
                <w:noProof/>
                <w:webHidden/>
              </w:rPr>
            </w:r>
            <w:r w:rsidR="00CE00D0">
              <w:rPr>
                <w:noProof/>
                <w:webHidden/>
              </w:rPr>
              <w:fldChar w:fldCharType="separate"/>
            </w:r>
            <w:r w:rsidR="00CE00D0">
              <w:rPr>
                <w:noProof/>
                <w:webHidden/>
              </w:rPr>
              <w:t>4</w:t>
            </w:r>
            <w:r w:rsidR="00CE00D0">
              <w:rPr>
                <w:noProof/>
                <w:webHidden/>
              </w:rPr>
              <w:fldChar w:fldCharType="end"/>
            </w:r>
          </w:hyperlink>
        </w:p>
        <w:p w14:paraId="0D63E52A" w14:textId="51E71C8C" w:rsidR="00CE00D0" w:rsidRDefault="00000000">
          <w:pPr>
            <w:pStyle w:val="TOC1"/>
            <w:tabs>
              <w:tab w:val="left" w:pos="720"/>
              <w:tab w:val="right" w:leader="dot" w:pos="9627"/>
            </w:tabs>
            <w:rPr>
              <w:rFonts w:eastAsiaTheme="minorEastAsia"/>
              <w:noProof/>
              <w:kern w:val="2"/>
              <w:sz w:val="24"/>
              <w:szCs w:val="24"/>
              <w:lang w:eastAsia="lv-LV"/>
              <w14:ligatures w14:val="standardContextual"/>
            </w:rPr>
          </w:pPr>
          <w:hyperlink w:anchor="_Toc167780904" w:history="1">
            <w:r w:rsidR="00CE00D0" w:rsidRPr="00EA0304">
              <w:rPr>
                <w:rStyle w:val="Hyperlink"/>
                <w:rFonts w:ascii="Times New Roman" w:hAnsi="Times New Roman" w:cs="Times New Roman"/>
                <w:b/>
                <w:bCs/>
                <w:noProof/>
              </w:rPr>
              <w:t>2.2.</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Izmaksu un ieguvumu analīzes aprēķinu izklājlapās norādāmā informācija</w:t>
            </w:r>
            <w:r w:rsidR="00CE00D0">
              <w:rPr>
                <w:noProof/>
                <w:webHidden/>
              </w:rPr>
              <w:tab/>
            </w:r>
            <w:r w:rsidR="00CE00D0">
              <w:rPr>
                <w:noProof/>
                <w:webHidden/>
              </w:rPr>
              <w:fldChar w:fldCharType="begin"/>
            </w:r>
            <w:r w:rsidR="00CE00D0">
              <w:rPr>
                <w:noProof/>
                <w:webHidden/>
              </w:rPr>
              <w:instrText xml:space="preserve"> PAGEREF _Toc167780904 \h </w:instrText>
            </w:r>
            <w:r w:rsidR="00CE00D0">
              <w:rPr>
                <w:noProof/>
                <w:webHidden/>
              </w:rPr>
            </w:r>
            <w:r w:rsidR="00CE00D0">
              <w:rPr>
                <w:noProof/>
                <w:webHidden/>
              </w:rPr>
              <w:fldChar w:fldCharType="separate"/>
            </w:r>
            <w:r w:rsidR="00CE00D0">
              <w:rPr>
                <w:noProof/>
                <w:webHidden/>
              </w:rPr>
              <w:t>5</w:t>
            </w:r>
            <w:r w:rsidR="00CE00D0">
              <w:rPr>
                <w:noProof/>
                <w:webHidden/>
              </w:rPr>
              <w:fldChar w:fldCharType="end"/>
            </w:r>
          </w:hyperlink>
        </w:p>
        <w:p w14:paraId="4C5B435D" w14:textId="2E983398"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05" w:history="1">
            <w:r w:rsidR="00CE00D0" w:rsidRPr="00EA0304">
              <w:rPr>
                <w:rStyle w:val="Hyperlink"/>
                <w:rFonts w:ascii="Times New Roman" w:hAnsi="Times New Roman" w:cs="Times New Roman"/>
                <w:b/>
                <w:bCs/>
                <w:noProof/>
              </w:rPr>
              <w:t>2.2.1.</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Dati</w:t>
            </w:r>
            <w:r w:rsidR="00CE00D0">
              <w:rPr>
                <w:noProof/>
                <w:webHidden/>
              </w:rPr>
              <w:tab/>
            </w:r>
            <w:r w:rsidR="00CE00D0">
              <w:rPr>
                <w:noProof/>
                <w:webHidden/>
              </w:rPr>
              <w:fldChar w:fldCharType="begin"/>
            </w:r>
            <w:r w:rsidR="00CE00D0">
              <w:rPr>
                <w:noProof/>
                <w:webHidden/>
              </w:rPr>
              <w:instrText xml:space="preserve"> PAGEREF _Toc167780905 \h </w:instrText>
            </w:r>
            <w:r w:rsidR="00CE00D0">
              <w:rPr>
                <w:noProof/>
                <w:webHidden/>
              </w:rPr>
            </w:r>
            <w:r w:rsidR="00CE00D0">
              <w:rPr>
                <w:noProof/>
                <w:webHidden/>
              </w:rPr>
              <w:fldChar w:fldCharType="separate"/>
            </w:r>
            <w:r w:rsidR="00CE00D0">
              <w:rPr>
                <w:noProof/>
                <w:webHidden/>
              </w:rPr>
              <w:t>5</w:t>
            </w:r>
            <w:r w:rsidR="00CE00D0">
              <w:rPr>
                <w:noProof/>
                <w:webHidden/>
              </w:rPr>
              <w:fldChar w:fldCharType="end"/>
            </w:r>
          </w:hyperlink>
        </w:p>
        <w:p w14:paraId="64342F15" w14:textId="2A68EE75"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06" w:history="1">
            <w:r w:rsidR="00CE00D0" w:rsidRPr="00EA0304">
              <w:rPr>
                <w:rStyle w:val="Hyperlink"/>
                <w:rFonts w:ascii="Times New Roman" w:hAnsi="Times New Roman" w:cs="Times New Roman"/>
                <w:b/>
                <w:bCs/>
                <w:noProof/>
              </w:rPr>
              <w:t>2.2.2.</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Dati par projektu</w:t>
            </w:r>
            <w:r w:rsidR="00CE00D0">
              <w:rPr>
                <w:noProof/>
                <w:webHidden/>
              </w:rPr>
              <w:tab/>
            </w:r>
            <w:r w:rsidR="00CE00D0">
              <w:rPr>
                <w:noProof/>
                <w:webHidden/>
              </w:rPr>
              <w:fldChar w:fldCharType="begin"/>
            </w:r>
            <w:r w:rsidR="00CE00D0">
              <w:rPr>
                <w:noProof/>
                <w:webHidden/>
              </w:rPr>
              <w:instrText xml:space="preserve"> PAGEREF _Toc167780906 \h </w:instrText>
            </w:r>
            <w:r w:rsidR="00CE00D0">
              <w:rPr>
                <w:noProof/>
                <w:webHidden/>
              </w:rPr>
            </w:r>
            <w:r w:rsidR="00CE00D0">
              <w:rPr>
                <w:noProof/>
                <w:webHidden/>
              </w:rPr>
              <w:fldChar w:fldCharType="separate"/>
            </w:r>
            <w:r w:rsidR="00CE00D0">
              <w:rPr>
                <w:noProof/>
                <w:webHidden/>
              </w:rPr>
              <w:t>5</w:t>
            </w:r>
            <w:r w:rsidR="00CE00D0">
              <w:rPr>
                <w:noProof/>
                <w:webHidden/>
              </w:rPr>
              <w:fldChar w:fldCharType="end"/>
            </w:r>
          </w:hyperlink>
        </w:p>
        <w:p w14:paraId="40FF32D6" w14:textId="7F691AFB"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07" w:history="1">
            <w:r w:rsidR="00CE00D0" w:rsidRPr="00EA0304">
              <w:rPr>
                <w:rStyle w:val="Hyperlink"/>
                <w:rFonts w:ascii="Times New Roman" w:hAnsi="Times New Roman" w:cs="Times New Roman"/>
                <w:b/>
                <w:bCs/>
                <w:noProof/>
              </w:rPr>
              <w:t>2.2.3.</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Projekta investīciju izmaksas</w:t>
            </w:r>
            <w:r w:rsidR="00CE00D0">
              <w:rPr>
                <w:noProof/>
                <w:webHidden/>
              </w:rPr>
              <w:tab/>
            </w:r>
            <w:r w:rsidR="00CE00D0">
              <w:rPr>
                <w:noProof/>
                <w:webHidden/>
              </w:rPr>
              <w:fldChar w:fldCharType="begin"/>
            </w:r>
            <w:r w:rsidR="00CE00D0">
              <w:rPr>
                <w:noProof/>
                <w:webHidden/>
              </w:rPr>
              <w:instrText xml:space="preserve"> PAGEREF _Toc167780907 \h </w:instrText>
            </w:r>
            <w:r w:rsidR="00CE00D0">
              <w:rPr>
                <w:noProof/>
                <w:webHidden/>
              </w:rPr>
            </w:r>
            <w:r w:rsidR="00CE00D0">
              <w:rPr>
                <w:noProof/>
                <w:webHidden/>
              </w:rPr>
              <w:fldChar w:fldCharType="separate"/>
            </w:r>
            <w:r w:rsidR="00CE00D0">
              <w:rPr>
                <w:noProof/>
                <w:webHidden/>
              </w:rPr>
              <w:t>7</w:t>
            </w:r>
            <w:r w:rsidR="00CE00D0">
              <w:rPr>
                <w:noProof/>
                <w:webHidden/>
              </w:rPr>
              <w:fldChar w:fldCharType="end"/>
            </w:r>
          </w:hyperlink>
        </w:p>
        <w:p w14:paraId="194E1F66" w14:textId="0FC01895"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08" w:history="1">
            <w:r w:rsidR="00CE00D0" w:rsidRPr="00EA0304">
              <w:rPr>
                <w:rStyle w:val="Hyperlink"/>
                <w:rFonts w:ascii="Times New Roman" w:hAnsi="Times New Roman" w:cs="Times New Roman"/>
                <w:b/>
                <w:bCs/>
                <w:noProof/>
              </w:rPr>
              <w:t>2.2.4.</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Investīciju naudas plūsma bez projekta</w:t>
            </w:r>
            <w:r w:rsidR="00CE00D0">
              <w:rPr>
                <w:noProof/>
                <w:webHidden/>
              </w:rPr>
              <w:tab/>
            </w:r>
            <w:r w:rsidR="00CE00D0">
              <w:rPr>
                <w:noProof/>
                <w:webHidden/>
              </w:rPr>
              <w:fldChar w:fldCharType="begin"/>
            </w:r>
            <w:r w:rsidR="00CE00D0">
              <w:rPr>
                <w:noProof/>
                <w:webHidden/>
              </w:rPr>
              <w:instrText xml:space="preserve"> PAGEREF _Toc167780908 \h </w:instrText>
            </w:r>
            <w:r w:rsidR="00CE00D0">
              <w:rPr>
                <w:noProof/>
                <w:webHidden/>
              </w:rPr>
            </w:r>
            <w:r w:rsidR="00CE00D0">
              <w:rPr>
                <w:noProof/>
                <w:webHidden/>
              </w:rPr>
              <w:fldChar w:fldCharType="separate"/>
            </w:r>
            <w:r w:rsidR="00CE00D0">
              <w:rPr>
                <w:noProof/>
                <w:webHidden/>
              </w:rPr>
              <w:t>8</w:t>
            </w:r>
            <w:r w:rsidR="00CE00D0">
              <w:rPr>
                <w:noProof/>
                <w:webHidden/>
              </w:rPr>
              <w:fldChar w:fldCharType="end"/>
            </w:r>
          </w:hyperlink>
        </w:p>
        <w:p w14:paraId="651755DB" w14:textId="19764F86"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09" w:history="1">
            <w:r w:rsidR="00CE00D0" w:rsidRPr="00EA0304">
              <w:rPr>
                <w:rStyle w:val="Hyperlink"/>
                <w:rFonts w:ascii="Times New Roman" w:hAnsi="Times New Roman" w:cs="Times New Roman"/>
                <w:b/>
                <w:bCs/>
                <w:noProof/>
              </w:rPr>
              <w:t>2.2.5.</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Investīciju naudas plūsma ar projektu</w:t>
            </w:r>
            <w:r w:rsidR="00CE00D0">
              <w:rPr>
                <w:noProof/>
                <w:webHidden/>
              </w:rPr>
              <w:tab/>
            </w:r>
            <w:r w:rsidR="00CE00D0">
              <w:rPr>
                <w:noProof/>
                <w:webHidden/>
              </w:rPr>
              <w:fldChar w:fldCharType="begin"/>
            </w:r>
            <w:r w:rsidR="00CE00D0">
              <w:rPr>
                <w:noProof/>
                <w:webHidden/>
              </w:rPr>
              <w:instrText xml:space="preserve"> PAGEREF _Toc167780909 \h </w:instrText>
            </w:r>
            <w:r w:rsidR="00CE00D0">
              <w:rPr>
                <w:noProof/>
                <w:webHidden/>
              </w:rPr>
            </w:r>
            <w:r w:rsidR="00CE00D0">
              <w:rPr>
                <w:noProof/>
                <w:webHidden/>
              </w:rPr>
              <w:fldChar w:fldCharType="separate"/>
            </w:r>
            <w:r w:rsidR="00CE00D0">
              <w:rPr>
                <w:noProof/>
                <w:webHidden/>
              </w:rPr>
              <w:t>9</w:t>
            </w:r>
            <w:r w:rsidR="00CE00D0">
              <w:rPr>
                <w:noProof/>
                <w:webHidden/>
              </w:rPr>
              <w:fldChar w:fldCharType="end"/>
            </w:r>
          </w:hyperlink>
        </w:p>
        <w:p w14:paraId="4B45AF8A" w14:textId="7C11A900"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0" w:history="1">
            <w:r w:rsidR="00CE00D0" w:rsidRPr="00EA0304">
              <w:rPr>
                <w:rStyle w:val="Hyperlink"/>
                <w:rFonts w:ascii="Times New Roman" w:hAnsi="Times New Roman" w:cs="Times New Roman"/>
                <w:b/>
                <w:bCs/>
                <w:noProof/>
              </w:rPr>
              <w:t>2.2.6.</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Finansiālā ilgtspēja</w:t>
            </w:r>
            <w:r w:rsidR="00CE00D0">
              <w:rPr>
                <w:noProof/>
                <w:webHidden/>
              </w:rPr>
              <w:tab/>
            </w:r>
            <w:r w:rsidR="00CE00D0">
              <w:rPr>
                <w:noProof/>
                <w:webHidden/>
              </w:rPr>
              <w:fldChar w:fldCharType="begin"/>
            </w:r>
            <w:r w:rsidR="00CE00D0">
              <w:rPr>
                <w:noProof/>
                <w:webHidden/>
              </w:rPr>
              <w:instrText xml:space="preserve"> PAGEREF _Toc167780910 \h </w:instrText>
            </w:r>
            <w:r w:rsidR="00CE00D0">
              <w:rPr>
                <w:noProof/>
                <w:webHidden/>
              </w:rPr>
            </w:r>
            <w:r w:rsidR="00CE00D0">
              <w:rPr>
                <w:noProof/>
                <w:webHidden/>
              </w:rPr>
              <w:fldChar w:fldCharType="separate"/>
            </w:r>
            <w:r w:rsidR="00CE00D0">
              <w:rPr>
                <w:noProof/>
                <w:webHidden/>
              </w:rPr>
              <w:t>10</w:t>
            </w:r>
            <w:r w:rsidR="00CE00D0">
              <w:rPr>
                <w:noProof/>
                <w:webHidden/>
              </w:rPr>
              <w:fldChar w:fldCharType="end"/>
            </w:r>
          </w:hyperlink>
        </w:p>
        <w:p w14:paraId="4B6C1A13" w14:textId="7E32A9FB"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1" w:history="1">
            <w:r w:rsidR="00CE00D0" w:rsidRPr="00EA0304">
              <w:rPr>
                <w:rStyle w:val="Hyperlink"/>
                <w:rFonts w:ascii="Times New Roman" w:hAnsi="Times New Roman" w:cs="Times New Roman"/>
                <w:b/>
                <w:bCs/>
                <w:noProof/>
              </w:rPr>
              <w:t>2.2.7.</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Sociālekonomiskā analīze</w:t>
            </w:r>
            <w:r w:rsidR="00CE00D0">
              <w:rPr>
                <w:noProof/>
                <w:webHidden/>
              </w:rPr>
              <w:tab/>
            </w:r>
            <w:r w:rsidR="00CE00D0">
              <w:rPr>
                <w:noProof/>
                <w:webHidden/>
              </w:rPr>
              <w:fldChar w:fldCharType="begin"/>
            </w:r>
            <w:r w:rsidR="00CE00D0">
              <w:rPr>
                <w:noProof/>
                <w:webHidden/>
              </w:rPr>
              <w:instrText xml:space="preserve"> PAGEREF _Toc167780911 \h </w:instrText>
            </w:r>
            <w:r w:rsidR="00CE00D0">
              <w:rPr>
                <w:noProof/>
                <w:webHidden/>
              </w:rPr>
            </w:r>
            <w:r w:rsidR="00CE00D0">
              <w:rPr>
                <w:noProof/>
                <w:webHidden/>
              </w:rPr>
              <w:fldChar w:fldCharType="separate"/>
            </w:r>
            <w:r w:rsidR="00CE00D0">
              <w:rPr>
                <w:noProof/>
                <w:webHidden/>
              </w:rPr>
              <w:t>11</w:t>
            </w:r>
            <w:r w:rsidR="00CE00D0">
              <w:rPr>
                <w:noProof/>
                <w:webHidden/>
              </w:rPr>
              <w:fldChar w:fldCharType="end"/>
            </w:r>
          </w:hyperlink>
        </w:p>
        <w:p w14:paraId="0D3115AF" w14:textId="667FE842"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2" w:history="1">
            <w:r w:rsidR="00CE00D0" w:rsidRPr="00EA0304">
              <w:rPr>
                <w:rStyle w:val="Hyperlink"/>
                <w:rFonts w:ascii="Times New Roman" w:hAnsi="Times New Roman" w:cs="Times New Roman"/>
                <w:b/>
                <w:bCs/>
                <w:noProof/>
              </w:rPr>
              <w:t>2.2.8.</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Finanšu analīze</w:t>
            </w:r>
            <w:r w:rsidR="00CE00D0">
              <w:rPr>
                <w:noProof/>
                <w:webHidden/>
              </w:rPr>
              <w:tab/>
            </w:r>
            <w:r w:rsidR="00CE00D0">
              <w:rPr>
                <w:noProof/>
                <w:webHidden/>
              </w:rPr>
              <w:fldChar w:fldCharType="begin"/>
            </w:r>
            <w:r w:rsidR="00CE00D0">
              <w:rPr>
                <w:noProof/>
                <w:webHidden/>
              </w:rPr>
              <w:instrText xml:space="preserve"> PAGEREF _Toc167780912 \h </w:instrText>
            </w:r>
            <w:r w:rsidR="00CE00D0">
              <w:rPr>
                <w:noProof/>
                <w:webHidden/>
              </w:rPr>
            </w:r>
            <w:r w:rsidR="00CE00D0">
              <w:rPr>
                <w:noProof/>
                <w:webHidden/>
              </w:rPr>
              <w:fldChar w:fldCharType="separate"/>
            </w:r>
            <w:r w:rsidR="00CE00D0">
              <w:rPr>
                <w:noProof/>
                <w:webHidden/>
              </w:rPr>
              <w:t>13</w:t>
            </w:r>
            <w:r w:rsidR="00CE00D0">
              <w:rPr>
                <w:noProof/>
                <w:webHidden/>
              </w:rPr>
              <w:fldChar w:fldCharType="end"/>
            </w:r>
          </w:hyperlink>
        </w:p>
        <w:p w14:paraId="2F1998B1" w14:textId="3BFEF560"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3" w:history="1">
            <w:r w:rsidR="00CE00D0" w:rsidRPr="00EA0304">
              <w:rPr>
                <w:rStyle w:val="Hyperlink"/>
                <w:rFonts w:ascii="Times New Roman" w:hAnsi="Times New Roman" w:cs="Times New Roman"/>
                <w:b/>
                <w:bCs/>
                <w:noProof/>
              </w:rPr>
              <w:t>2.2.9.</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Jutīguma analīze</w:t>
            </w:r>
            <w:r w:rsidR="00CE00D0">
              <w:rPr>
                <w:noProof/>
                <w:webHidden/>
              </w:rPr>
              <w:tab/>
            </w:r>
            <w:r w:rsidR="00CE00D0">
              <w:rPr>
                <w:noProof/>
                <w:webHidden/>
              </w:rPr>
              <w:fldChar w:fldCharType="begin"/>
            </w:r>
            <w:r w:rsidR="00CE00D0">
              <w:rPr>
                <w:noProof/>
                <w:webHidden/>
              </w:rPr>
              <w:instrText xml:space="preserve"> PAGEREF _Toc167780913 \h </w:instrText>
            </w:r>
            <w:r w:rsidR="00CE00D0">
              <w:rPr>
                <w:noProof/>
                <w:webHidden/>
              </w:rPr>
            </w:r>
            <w:r w:rsidR="00CE00D0">
              <w:rPr>
                <w:noProof/>
                <w:webHidden/>
              </w:rPr>
              <w:fldChar w:fldCharType="separate"/>
            </w:r>
            <w:r w:rsidR="00CE00D0">
              <w:rPr>
                <w:noProof/>
                <w:webHidden/>
              </w:rPr>
              <w:t>13</w:t>
            </w:r>
            <w:r w:rsidR="00CE00D0">
              <w:rPr>
                <w:noProof/>
                <w:webHidden/>
              </w:rPr>
              <w:fldChar w:fldCharType="end"/>
            </w:r>
          </w:hyperlink>
        </w:p>
        <w:p w14:paraId="04038809" w14:textId="6C4C5B74"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4" w:history="1">
            <w:r w:rsidR="00CE00D0" w:rsidRPr="00EA0304">
              <w:rPr>
                <w:rStyle w:val="Hyperlink"/>
                <w:rFonts w:ascii="Times New Roman" w:hAnsi="Times New Roman" w:cs="Times New Roman"/>
                <w:b/>
                <w:bCs/>
                <w:noProof/>
              </w:rPr>
              <w:t>2.2.10.</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Projekta iesnieguma sadaļa “Finansējuma sadalījums pa avotiem”</w:t>
            </w:r>
            <w:r w:rsidR="00CE00D0">
              <w:rPr>
                <w:noProof/>
                <w:webHidden/>
              </w:rPr>
              <w:tab/>
            </w:r>
            <w:r w:rsidR="00CE00D0">
              <w:rPr>
                <w:noProof/>
                <w:webHidden/>
              </w:rPr>
              <w:fldChar w:fldCharType="begin"/>
            </w:r>
            <w:r w:rsidR="00CE00D0">
              <w:rPr>
                <w:noProof/>
                <w:webHidden/>
              </w:rPr>
              <w:instrText xml:space="preserve"> PAGEREF _Toc167780914 \h </w:instrText>
            </w:r>
            <w:r w:rsidR="00CE00D0">
              <w:rPr>
                <w:noProof/>
                <w:webHidden/>
              </w:rPr>
            </w:r>
            <w:r w:rsidR="00CE00D0">
              <w:rPr>
                <w:noProof/>
                <w:webHidden/>
              </w:rPr>
              <w:fldChar w:fldCharType="separate"/>
            </w:r>
            <w:r w:rsidR="00CE00D0">
              <w:rPr>
                <w:noProof/>
                <w:webHidden/>
              </w:rPr>
              <w:t>14</w:t>
            </w:r>
            <w:r w:rsidR="00CE00D0">
              <w:rPr>
                <w:noProof/>
                <w:webHidden/>
              </w:rPr>
              <w:fldChar w:fldCharType="end"/>
            </w:r>
          </w:hyperlink>
        </w:p>
        <w:p w14:paraId="16866A8F" w14:textId="6B42F02D"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5" w:history="1">
            <w:r w:rsidR="00CE00D0" w:rsidRPr="00EA0304">
              <w:rPr>
                <w:rStyle w:val="Hyperlink"/>
                <w:rFonts w:ascii="Times New Roman" w:hAnsi="Times New Roman" w:cs="Times New Roman"/>
                <w:b/>
                <w:bCs/>
                <w:noProof/>
              </w:rPr>
              <w:t>2.2.11.</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Projekta iesnieguma sadaļa “Projekta budžeta kopsavilkums”</w:t>
            </w:r>
            <w:r w:rsidR="00CE00D0">
              <w:rPr>
                <w:noProof/>
                <w:webHidden/>
              </w:rPr>
              <w:tab/>
            </w:r>
            <w:r w:rsidR="00CE00D0">
              <w:rPr>
                <w:noProof/>
                <w:webHidden/>
              </w:rPr>
              <w:fldChar w:fldCharType="begin"/>
            </w:r>
            <w:r w:rsidR="00CE00D0">
              <w:rPr>
                <w:noProof/>
                <w:webHidden/>
              </w:rPr>
              <w:instrText xml:space="preserve"> PAGEREF _Toc167780915 \h </w:instrText>
            </w:r>
            <w:r w:rsidR="00CE00D0">
              <w:rPr>
                <w:noProof/>
                <w:webHidden/>
              </w:rPr>
            </w:r>
            <w:r w:rsidR="00CE00D0">
              <w:rPr>
                <w:noProof/>
                <w:webHidden/>
              </w:rPr>
              <w:fldChar w:fldCharType="separate"/>
            </w:r>
            <w:r w:rsidR="00CE00D0">
              <w:rPr>
                <w:noProof/>
                <w:webHidden/>
              </w:rPr>
              <w:t>15</w:t>
            </w:r>
            <w:r w:rsidR="00CE00D0">
              <w:rPr>
                <w:noProof/>
                <w:webHidden/>
              </w:rPr>
              <w:fldChar w:fldCharType="end"/>
            </w:r>
          </w:hyperlink>
        </w:p>
        <w:p w14:paraId="3DB2A6A6" w14:textId="51FAB8DC"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6" w:history="1">
            <w:r w:rsidR="00CE00D0" w:rsidRPr="00EA0304">
              <w:rPr>
                <w:rStyle w:val="Hyperlink"/>
                <w:rFonts w:ascii="Times New Roman" w:hAnsi="Times New Roman" w:cs="Times New Roman"/>
                <w:b/>
                <w:bCs/>
                <w:noProof/>
              </w:rPr>
              <w:t>2.2.12.</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MK noteikumu Nr.408 4.pielikums “Projekta izmaksu efektivitātes novērtējums”</w:t>
            </w:r>
            <w:r w:rsidR="00CE00D0">
              <w:rPr>
                <w:noProof/>
                <w:webHidden/>
              </w:rPr>
              <w:tab/>
            </w:r>
            <w:r w:rsidR="00CE00D0">
              <w:rPr>
                <w:noProof/>
                <w:webHidden/>
              </w:rPr>
              <w:fldChar w:fldCharType="begin"/>
            </w:r>
            <w:r w:rsidR="00CE00D0">
              <w:rPr>
                <w:noProof/>
                <w:webHidden/>
              </w:rPr>
              <w:instrText xml:space="preserve"> PAGEREF _Toc167780916 \h </w:instrText>
            </w:r>
            <w:r w:rsidR="00CE00D0">
              <w:rPr>
                <w:noProof/>
                <w:webHidden/>
              </w:rPr>
            </w:r>
            <w:r w:rsidR="00CE00D0">
              <w:rPr>
                <w:noProof/>
                <w:webHidden/>
              </w:rPr>
              <w:fldChar w:fldCharType="separate"/>
            </w:r>
            <w:r w:rsidR="00CE00D0">
              <w:rPr>
                <w:noProof/>
                <w:webHidden/>
              </w:rPr>
              <w:t>15</w:t>
            </w:r>
            <w:r w:rsidR="00CE00D0">
              <w:rPr>
                <w:noProof/>
                <w:webHidden/>
              </w:rPr>
              <w:fldChar w:fldCharType="end"/>
            </w:r>
          </w:hyperlink>
        </w:p>
        <w:p w14:paraId="09AFF8B6" w14:textId="583A6D66"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7" w:history="1">
            <w:r w:rsidR="00CE00D0" w:rsidRPr="00EA0304">
              <w:rPr>
                <w:rStyle w:val="Hyperlink"/>
                <w:rFonts w:ascii="Times New Roman" w:hAnsi="Times New Roman" w:cs="Times New Roman"/>
                <w:b/>
                <w:bCs/>
                <w:noProof/>
              </w:rPr>
              <w:t>2.2.13.</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Kontroles lapa</w:t>
            </w:r>
            <w:r w:rsidR="00CE00D0">
              <w:rPr>
                <w:noProof/>
                <w:webHidden/>
              </w:rPr>
              <w:tab/>
            </w:r>
            <w:r w:rsidR="00CE00D0">
              <w:rPr>
                <w:noProof/>
                <w:webHidden/>
              </w:rPr>
              <w:fldChar w:fldCharType="begin"/>
            </w:r>
            <w:r w:rsidR="00CE00D0">
              <w:rPr>
                <w:noProof/>
                <w:webHidden/>
              </w:rPr>
              <w:instrText xml:space="preserve"> PAGEREF _Toc167780917 \h </w:instrText>
            </w:r>
            <w:r w:rsidR="00CE00D0">
              <w:rPr>
                <w:noProof/>
                <w:webHidden/>
              </w:rPr>
            </w:r>
            <w:r w:rsidR="00CE00D0">
              <w:rPr>
                <w:noProof/>
                <w:webHidden/>
              </w:rPr>
              <w:fldChar w:fldCharType="separate"/>
            </w:r>
            <w:r w:rsidR="00CE00D0">
              <w:rPr>
                <w:noProof/>
                <w:webHidden/>
              </w:rPr>
              <w:t>20</w:t>
            </w:r>
            <w:r w:rsidR="00CE00D0">
              <w:rPr>
                <w:noProof/>
                <w:webHidden/>
              </w:rPr>
              <w:fldChar w:fldCharType="end"/>
            </w:r>
          </w:hyperlink>
        </w:p>
        <w:p w14:paraId="3EE51FC1" w14:textId="6426ECBF"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8" w:history="1">
            <w:r w:rsidR="00CE00D0" w:rsidRPr="00EA0304">
              <w:rPr>
                <w:rStyle w:val="Hyperlink"/>
                <w:rFonts w:ascii="Times New Roman" w:hAnsi="Times New Roman" w:cs="Times New Roman"/>
                <w:b/>
                <w:bCs/>
                <w:noProof/>
              </w:rPr>
              <w:t>2.2.14.</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Pieņēmumi</w:t>
            </w:r>
            <w:r w:rsidR="00CE00D0">
              <w:rPr>
                <w:noProof/>
                <w:webHidden/>
              </w:rPr>
              <w:tab/>
            </w:r>
            <w:r w:rsidR="00CE00D0">
              <w:rPr>
                <w:noProof/>
                <w:webHidden/>
              </w:rPr>
              <w:fldChar w:fldCharType="begin"/>
            </w:r>
            <w:r w:rsidR="00CE00D0">
              <w:rPr>
                <w:noProof/>
                <w:webHidden/>
              </w:rPr>
              <w:instrText xml:space="preserve"> PAGEREF _Toc167780918 \h </w:instrText>
            </w:r>
            <w:r w:rsidR="00CE00D0">
              <w:rPr>
                <w:noProof/>
                <w:webHidden/>
              </w:rPr>
            </w:r>
            <w:r w:rsidR="00CE00D0">
              <w:rPr>
                <w:noProof/>
                <w:webHidden/>
              </w:rPr>
              <w:fldChar w:fldCharType="separate"/>
            </w:r>
            <w:r w:rsidR="00CE00D0">
              <w:rPr>
                <w:noProof/>
                <w:webHidden/>
              </w:rPr>
              <w:t>20</w:t>
            </w:r>
            <w:r w:rsidR="00CE00D0">
              <w:rPr>
                <w:noProof/>
                <w:webHidden/>
              </w:rPr>
              <w:fldChar w:fldCharType="end"/>
            </w:r>
          </w:hyperlink>
        </w:p>
        <w:p w14:paraId="0993A44F" w14:textId="77000D72"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67780899"/>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67780900"/>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26186728"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w:t>
      </w:r>
      <w:r w:rsidR="00ED352A">
        <w:rPr>
          <w:rFonts w:ascii="Times New Roman" w:hAnsi="Times New Roman" w:cs="Times New Roman"/>
          <w:sz w:val="24"/>
          <w:szCs w:val="24"/>
        </w:rPr>
        <w:t>“</w:t>
      </w:r>
      <w:r w:rsidR="00ED352A" w:rsidRPr="00393DF6">
        <w:rPr>
          <w:rFonts w:ascii="Times New Roman" w:hAnsi="Times New Roman" w:cs="Times New Roman"/>
          <w:sz w:val="24"/>
          <w:szCs w:val="24"/>
        </w:rPr>
        <w:t xml:space="preserve">Kārtība, kādā Eiropas Savienības fondu vadībā iesaistītās institūcijas nodrošina šo fondu ieviešanu 2021.–2027. gada </w:t>
      </w:r>
      <w:r w:rsidR="00ED352A" w:rsidRPr="000959AB">
        <w:rPr>
          <w:rFonts w:ascii="Times New Roman" w:hAnsi="Times New Roman" w:cs="Times New Roman"/>
          <w:sz w:val="24"/>
          <w:szCs w:val="24"/>
        </w:rPr>
        <w:t>plānošanas periodā</w:t>
      </w:r>
      <w:r w:rsidR="00ED352A">
        <w:rPr>
          <w:rFonts w:ascii="Times New Roman" w:hAnsi="Times New Roman" w:cs="Times New Roman"/>
          <w:sz w:val="24"/>
          <w:szCs w:val="24"/>
        </w:rPr>
        <w:t>”</w:t>
      </w:r>
      <w:r w:rsidR="00ED352A" w:rsidRPr="000959AB">
        <w:rPr>
          <w:rFonts w:ascii="Times New Roman" w:hAnsi="Times New Roman" w:cs="Times New Roman"/>
          <w:sz w:val="24"/>
          <w:szCs w:val="24"/>
        </w:rPr>
        <w:t xml:space="preserve"> (turpmāk – MK noteikumi Nr.408) (pieejami tīmekļa vietnē </w:t>
      </w:r>
      <w:hyperlink r:id="rId11" w:history="1">
        <w:r w:rsidR="00ED352A" w:rsidRPr="00476B29">
          <w:rPr>
            <w:rStyle w:val="Hyperlink"/>
            <w:rFonts w:ascii="Times New Roman" w:hAnsi="Times New Roman" w:cs="Times New Roman"/>
            <w:sz w:val="24"/>
            <w:szCs w:val="24"/>
          </w:rPr>
          <w:t>https://likumi.lv/ta/id/343827</w:t>
        </w:r>
      </w:hyperlink>
      <w:r w:rsidR="00ED352A" w:rsidRPr="000959AB">
        <w:rPr>
          <w:rFonts w:ascii="Times New Roman" w:hAnsi="Times New Roman" w:cs="Times New Roman"/>
          <w:sz w:val="24"/>
          <w:szCs w:val="24"/>
        </w:rPr>
        <w:t>)</w:t>
      </w:r>
      <w:r w:rsidRPr="000959AB">
        <w:rPr>
          <w:rFonts w:ascii="Times New Roman" w:hAnsi="Times New Roman" w:cs="Times New Roman"/>
          <w:sz w:val="24"/>
          <w:szCs w:val="24"/>
        </w:rPr>
        <w:t>;</w:t>
      </w:r>
    </w:p>
    <w:p w14:paraId="0E2E48C5" w14:textId="6E076B59"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Ministru kabineta 202</w:t>
      </w:r>
      <w:r w:rsidR="00915456">
        <w:rPr>
          <w:rFonts w:ascii="Times New Roman" w:hAnsi="Times New Roman" w:cs="Times New Roman"/>
          <w:sz w:val="24"/>
          <w:szCs w:val="24"/>
        </w:rPr>
        <w:t>4</w:t>
      </w:r>
      <w:r w:rsidRPr="000959AB">
        <w:rPr>
          <w:rFonts w:ascii="Times New Roman" w:hAnsi="Times New Roman" w:cs="Times New Roman"/>
          <w:sz w:val="24"/>
          <w:szCs w:val="24"/>
        </w:rPr>
        <w:t xml:space="preserve">.gada </w:t>
      </w:r>
      <w:r w:rsidR="00915456">
        <w:rPr>
          <w:rFonts w:ascii="Times New Roman" w:hAnsi="Times New Roman" w:cs="Times New Roman"/>
          <w:sz w:val="24"/>
          <w:szCs w:val="24"/>
        </w:rPr>
        <w:t>13</w:t>
      </w:r>
      <w:r w:rsidRPr="000959AB">
        <w:rPr>
          <w:rFonts w:ascii="Times New Roman" w:hAnsi="Times New Roman" w:cs="Times New Roman"/>
          <w:sz w:val="24"/>
          <w:szCs w:val="24"/>
        </w:rPr>
        <w:t>.</w:t>
      </w:r>
      <w:r w:rsidR="0019429A">
        <w:rPr>
          <w:rFonts w:ascii="Times New Roman" w:hAnsi="Times New Roman" w:cs="Times New Roman"/>
          <w:sz w:val="24"/>
          <w:szCs w:val="24"/>
        </w:rPr>
        <w:t>augusta</w:t>
      </w:r>
      <w:r w:rsidRPr="000959AB">
        <w:rPr>
          <w:rFonts w:ascii="Times New Roman" w:hAnsi="Times New Roman" w:cs="Times New Roman"/>
          <w:sz w:val="24"/>
          <w:szCs w:val="24"/>
        </w:rPr>
        <w:t xml:space="preserve"> noteikumiem Nr.</w:t>
      </w:r>
      <w:r w:rsidR="0019429A">
        <w:rPr>
          <w:rFonts w:ascii="Times New Roman" w:hAnsi="Times New Roman" w:cs="Times New Roman"/>
          <w:sz w:val="24"/>
          <w:szCs w:val="24"/>
        </w:rPr>
        <w:t>539</w:t>
      </w:r>
      <w:r w:rsidRPr="000959AB">
        <w:rPr>
          <w:rFonts w:ascii="Times New Roman" w:hAnsi="Times New Roman" w:cs="Times New Roman"/>
          <w:sz w:val="24"/>
          <w:szCs w:val="24"/>
        </w:rPr>
        <w:t xml:space="preserve"> ”Eiropas Savienības kohēzijas politikas programmas 2021.–2027. gadam </w:t>
      </w:r>
      <w:r w:rsidR="0019429A">
        <w:rPr>
          <w:rFonts w:ascii="Times New Roman" w:hAnsi="Times New Roman" w:cs="Times New Roman"/>
          <w:sz w:val="24"/>
          <w:szCs w:val="24"/>
        </w:rPr>
        <w:t>4.1.1</w:t>
      </w:r>
      <w:r w:rsidRPr="000959AB">
        <w:rPr>
          <w:rFonts w:ascii="Times New Roman" w:hAnsi="Times New Roman" w:cs="Times New Roman"/>
          <w:sz w:val="24"/>
          <w:szCs w:val="24"/>
        </w:rPr>
        <w:t>. specifiskā atbalsta mērķa "</w:t>
      </w:r>
      <w:r w:rsidR="00F412B1" w:rsidRPr="00F412B1">
        <w:rPr>
          <w:rFonts w:ascii="Times New Roman" w:hAnsi="Times New Roman" w:cs="Times New Roman"/>
          <w:sz w:val="24"/>
          <w:szCs w:val="24"/>
        </w:rPr>
        <w:t xml:space="preserve">Nodrošināt vienlīdzīgu piekļuvi veselības aprūpei un stiprināt veselības sistēmu, tostarp primārās veselības aprūpes noturību </w:t>
      </w:r>
      <w:r w:rsidRPr="000959AB">
        <w:rPr>
          <w:rFonts w:ascii="Times New Roman" w:hAnsi="Times New Roman" w:cs="Times New Roman"/>
          <w:sz w:val="24"/>
          <w:szCs w:val="24"/>
        </w:rPr>
        <w:t xml:space="preserve">" </w:t>
      </w:r>
      <w:r w:rsidR="00F412B1">
        <w:rPr>
          <w:rFonts w:ascii="Times New Roman" w:hAnsi="Times New Roman" w:cs="Times New Roman"/>
          <w:sz w:val="24"/>
          <w:szCs w:val="24"/>
        </w:rPr>
        <w:t>4.1.1.1</w:t>
      </w:r>
      <w:r w:rsidRPr="000959AB">
        <w:rPr>
          <w:rFonts w:ascii="Times New Roman" w:hAnsi="Times New Roman" w:cs="Times New Roman"/>
          <w:sz w:val="24"/>
          <w:szCs w:val="24"/>
        </w:rPr>
        <w:t>. pasākuma "</w:t>
      </w:r>
      <w:r w:rsidR="00800585" w:rsidRPr="00800585">
        <w:t xml:space="preserve"> </w:t>
      </w:r>
      <w:r w:rsidR="00800585" w:rsidRPr="00800585">
        <w:rPr>
          <w:rFonts w:ascii="Times New Roman" w:hAnsi="Times New Roman" w:cs="Times New Roman"/>
          <w:sz w:val="24"/>
          <w:szCs w:val="24"/>
        </w:rPr>
        <w:t>Ārstniecības iestāžu infrastruktūras attīstība</w:t>
      </w:r>
      <w:r w:rsidRPr="000959AB">
        <w:rPr>
          <w:rFonts w:ascii="Times New Roman" w:hAnsi="Times New Roman" w:cs="Times New Roman"/>
          <w:sz w:val="24"/>
          <w:szCs w:val="24"/>
        </w:rPr>
        <w:t xml:space="preserve">" </w:t>
      </w:r>
      <w:r w:rsidR="00F6303A" w:rsidRPr="00F6303A">
        <w:rPr>
          <w:rFonts w:ascii="Times New Roman" w:hAnsi="Times New Roman" w:cs="Times New Roman"/>
          <w:sz w:val="24"/>
          <w:szCs w:val="24"/>
        </w:rPr>
        <w:t xml:space="preserve">trešās kārtas </w:t>
      </w:r>
      <w:r w:rsidRPr="000959AB">
        <w:rPr>
          <w:rFonts w:ascii="Times New Roman" w:hAnsi="Times New Roman" w:cs="Times New Roman"/>
          <w:sz w:val="24"/>
          <w:szCs w:val="24"/>
        </w:rPr>
        <w:t>īstenošanas noteikumi” (turpmāk – SAM MK noteikumi)</w:t>
      </w:r>
      <w:r w:rsidR="009B5465" w:rsidRPr="000959AB">
        <w:rPr>
          <w:rFonts w:ascii="Times New Roman" w:hAnsi="Times New Roman" w:cs="Times New Roman"/>
          <w:sz w:val="24"/>
          <w:szCs w:val="24"/>
        </w:rPr>
        <w:t xml:space="preserve"> (pieejami tīmekļa vietnē </w:t>
      </w:r>
      <w:hyperlink r:id="rId12" w:history="1">
        <w:r w:rsidR="0006246A" w:rsidRPr="00D04732">
          <w:rPr>
            <w:rStyle w:val="Hyperlink"/>
            <w:rFonts w:ascii="Times New Roman" w:hAnsi="Times New Roman" w:cs="Times New Roman"/>
            <w:sz w:val="24"/>
            <w:szCs w:val="24"/>
          </w:rPr>
          <w:t>https://likumi.lv/ta/id/354266</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20AA55E1"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Eiropas Komisijas ekonomiskā novērtējuma vadlīnijas “Economic Appraisal Vademecum 2021-2027” (pieejama tīmekļa vietnē: </w:t>
      </w:r>
      <w:hyperlink r:id="rId14" w:history="1">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34793BCE" w14:textId="6EB1FFF5"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5" w:history="1">
        <w:r w:rsidR="005E3626" w:rsidRPr="000959AB">
          <w:rPr>
            <w:rStyle w:val="Hyperlink"/>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67780901"/>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ListParagraph"/>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67780902"/>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67780903"/>
      <w:r w:rsidRPr="00447B69">
        <w:rPr>
          <w:rFonts w:ascii="Times New Roman" w:hAnsi="Times New Roman" w:cs="Times New Roman"/>
          <w:b/>
          <w:bCs/>
          <w:color w:val="auto"/>
          <w:sz w:val="28"/>
          <w:szCs w:val="28"/>
        </w:rPr>
        <w:t>Vispārīgā informācija</w:t>
      </w:r>
      <w:bookmarkEnd w:id="7"/>
      <w:bookmarkEnd w:id="8"/>
    </w:p>
    <w:p w14:paraId="5EA7E929" w14:textId="10EC5A89"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w:t>
      </w:r>
      <w:r w:rsidR="00352897" w:rsidRPr="00352897">
        <w:rPr>
          <w:rFonts w:ascii="Times New Roman" w:hAnsi="Times New Roman" w:cs="Times New Roman"/>
          <w:sz w:val="24"/>
          <w:szCs w:val="24"/>
        </w:rPr>
        <w:t>ir pielāgots 3.1.1.</w:t>
      </w:r>
      <w:r w:rsidR="005D51ED">
        <w:rPr>
          <w:rFonts w:ascii="Times New Roman" w:hAnsi="Times New Roman" w:cs="Times New Roman"/>
          <w:sz w:val="24"/>
          <w:szCs w:val="24"/>
        </w:rPr>
        <w:t>1</w:t>
      </w:r>
      <w:r w:rsidR="00352897" w:rsidRPr="00352897">
        <w:rPr>
          <w:rFonts w:ascii="Times New Roman" w:hAnsi="Times New Roman" w:cs="Times New Roman"/>
          <w:sz w:val="24"/>
          <w:szCs w:val="24"/>
        </w:rPr>
        <w:t>. pasākuma "</w:t>
      </w:r>
      <w:r w:rsidR="00B268C7" w:rsidRPr="00B268C7">
        <w:rPr>
          <w:rFonts w:ascii="Times New Roman" w:hAnsi="Times New Roman" w:cs="Times New Roman"/>
          <w:sz w:val="24"/>
          <w:szCs w:val="24"/>
        </w:rPr>
        <w:t>Ārstniecības iestāžu infrastruktūras attīstība</w:t>
      </w:r>
      <w:r w:rsidR="00352897" w:rsidRPr="00352897">
        <w:rPr>
          <w:rFonts w:ascii="Times New Roman" w:hAnsi="Times New Roman" w:cs="Times New Roman"/>
          <w:sz w:val="24"/>
          <w:szCs w:val="24"/>
        </w:rPr>
        <w:t xml:space="preserve">"  </w:t>
      </w:r>
      <w:r w:rsidR="00E436B5">
        <w:rPr>
          <w:rFonts w:ascii="Times New Roman" w:hAnsi="Times New Roman" w:cs="Times New Roman"/>
          <w:sz w:val="24"/>
          <w:szCs w:val="24"/>
        </w:rPr>
        <w:t xml:space="preserve">trešās kārtas </w:t>
      </w:r>
      <w:r w:rsidR="00352897" w:rsidRPr="00352897">
        <w:rPr>
          <w:rFonts w:ascii="Times New Roman" w:hAnsi="Times New Roman" w:cs="Times New Roman"/>
          <w:sz w:val="24"/>
          <w:szCs w:val="24"/>
        </w:rPr>
        <w:t>projektu iesniegumu atlasei</w:t>
      </w:r>
      <w:r w:rsidRPr="00BD03CD">
        <w:rPr>
          <w:rFonts w:ascii="Times New Roman" w:hAnsi="Times New Roman" w:cs="Times New Roman"/>
          <w:sz w:val="24"/>
          <w:szCs w:val="24"/>
        </w:rPr>
        <w:t>,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5D1E5601"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2E4EED">
        <w:rPr>
          <w:rFonts w:ascii="Times New Roman" w:hAnsi="Times New Roman" w:cs="Times New Roman"/>
          <w:sz w:val="24"/>
          <w:szCs w:val="24"/>
        </w:rPr>
        <w:t>13</w:t>
      </w:r>
      <w:r w:rsidRPr="00760A33">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71F2F9F7" w:rsidR="00CF06D8" w:rsidRPr="00CF06D8" w:rsidRDefault="00524B8E"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piecas</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116C79FC" w:rsidR="00303C8A" w:rsidRPr="00CF06D8"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1.1.C. Iesniedzējs;</w:t>
      </w:r>
    </w:p>
    <w:p w14:paraId="10F96FF9" w14:textId="708FA626" w:rsidR="00303C8A" w:rsidRPr="00CF06D8" w:rsidRDefault="005E4DF1" w:rsidP="00303C8A">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1</w:t>
      </w:r>
      <w:r w:rsidR="00303C8A" w:rsidRPr="00CF06D8">
        <w:rPr>
          <w:rFonts w:ascii="Times New Roman" w:hAnsi="Times New Roman" w:cs="Times New Roman"/>
          <w:sz w:val="24"/>
          <w:szCs w:val="24"/>
        </w:rPr>
        <w:t>.2.1.C. Partneris-1;</w:t>
      </w:r>
    </w:p>
    <w:p w14:paraId="7D42A6B5" w14:textId="51E5F717" w:rsidR="00303C8A" w:rsidRDefault="00303C8A" w:rsidP="00303C8A">
      <w:pPr>
        <w:pStyle w:val="ListParagraph"/>
        <w:numPr>
          <w:ilvl w:val="0"/>
          <w:numId w:val="9"/>
        </w:numPr>
        <w:jc w:val="both"/>
        <w:rPr>
          <w:rFonts w:ascii="Times New Roman" w:hAnsi="Times New Roman" w:cs="Times New Roman"/>
          <w:sz w:val="24"/>
          <w:szCs w:val="24"/>
        </w:rPr>
      </w:pPr>
      <w:bookmarkStart w:id="11" w:name="_Hlk95468974"/>
      <w:r w:rsidRPr="00CF06D8">
        <w:rPr>
          <w:rFonts w:ascii="Times New Roman" w:hAnsi="Times New Roman" w:cs="Times New Roman"/>
          <w:sz w:val="24"/>
          <w:szCs w:val="24"/>
        </w:rPr>
        <w:t>1.2.2.C. Partneris-2;</w:t>
      </w:r>
    </w:p>
    <w:p w14:paraId="2F20164C" w14:textId="27DA9817" w:rsidR="00ED262C" w:rsidRDefault="00ED262C" w:rsidP="00ED262C">
      <w:pPr>
        <w:pStyle w:val="ListParagraph"/>
        <w:numPr>
          <w:ilvl w:val="0"/>
          <w:numId w:val="9"/>
        </w:numPr>
        <w:rPr>
          <w:rFonts w:ascii="Times New Roman" w:hAnsi="Times New Roman" w:cs="Times New Roman"/>
          <w:sz w:val="24"/>
          <w:szCs w:val="24"/>
        </w:rPr>
      </w:pPr>
      <w:r w:rsidRPr="00ED262C">
        <w:rPr>
          <w:rFonts w:ascii="Times New Roman" w:hAnsi="Times New Roman" w:cs="Times New Roman"/>
          <w:sz w:val="24"/>
          <w:szCs w:val="24"/>
        </w:rPr>
        <w:t>1.2.</w:t>
      </w:r>
      <w:r>
        <w:rPr>
          <w:rFonts w:ascii="Times New Roman" w:hAnsi="Times New Roman" w:cs="Times New Roman"/>
          <w:sz w:val="24"/>
          <w:szCs w:val="24"/>
        </w:rPr>
        <w:t>3</w:t>
      </w:r>
      <w:r w:rsidRPr="00ED262C">
        <w:rPr>
          <w:rFonts w:ascii="Times New Roman" w:hAnsi="Times New Roman" w:cs="Times New Roman"/>
          <w:sz w:val="24"/>
          <w:szCs w:val="24"/>
        </w:rPr>
        <w:t>.C. Partneris-</w:t>
      </w:r>
      <w:r>
        <w:rPr>
          <w:rFonts w:ascii="Times New Roman" w:hAnsi="Times New Roman" w:cs="Times New Roman"/>
          <w:sz w:val="24"/>
          <w:szCs w:val="24"/>
        </w:rPr>
        <w:t>3</w:t>
      </w:r>
      <w:r w:rsidRPr="00ED262C">
        <w:rPr>
          <w:rFonts w:ascii="Times New Roman" w:hAnsi="Times New Roman" w:cs="Times New Roman"/>
          <w:sz w:val="24"/>
          <w:szCs w:val="24"/>
        </w:rPr>
        <w:t>;</w:t>
      </w:r>
    </w:p>
    <w:p w14:paraId="0989D2A0" w14:textId="57E87A91" w:rsidR="00ED262C" w:rsidRPr="00ED262C" w:rsidRDefault="00ED262C" w:rsidP="00ED262C">
      <w:pPr>
        <w:pStyle w:val="ListParagraph"/>
        <w:numPr>
          <w:ilvl w:val="0"/>
          <w:numId w:val="9"/>
        </w:numPr>
        <w:rPr>
          <w:rFonts w:ascii="Times New Roman" w:hAnsi="Times New Roman" w:cs="Times New Roman"/>
          <w:sz w:val="24"/>
          <w:szCs w:val="24"/>
        </w:rPr>
      </w:pPr>
      <w:r w:rsidRPr="00ED262C">
        <w:rPr>
          <w:rFonts w:ascii="Times New Roman" w:hAnsi="Times New Roman" w:cs="Times New Roman"/>
          <w:sz w:val="24"/>
          <w:szCs w:val="24"/>
        </w:rPr>
        <w:t>1.2.</w:t>
      </w:r>
      <w:r>
        <w:rPr>
          <w:rFonts w:ascii="Times New Roman" w:hAnsi="Times New Roman" w:cs="Times New Roman"/>
          <w:sz w:val="24"/>
          <w:szCs w:val="24"/>
        </w:rPr>
        <w:t>4</w:t>
      </w:r>
      <w:r w:rsidRPr="00ED262C">
        <w:rPr>
          <w:rFonts w:ascii="Times New Roman" w:hAnsi="Times New Roman" w:cs="Times New Roman"/>
          <w:sz w:val="24"/>
          <w:szCs w:val="24"/>
        </w:rPr>
        <w:t>.C. Partneris-</w:t>
      </w:r>
      <w:r>
        <w:rPr>
          <w:rFonts w:ascii="Times New Roman" w:hAnsi="Times New Roman" w:cs="Times New Roman"/>
          <w:sz w:val="24"/>
          <w:szCs w:val="24"/>
        </w:rPr>
        <w:t>4</w:t>
      </w:r>
      <w:r w:rsidRPr="00ED262C">
        <w:rPr>
          <w:rFonts w:ascii="Times New Roman" w:hAnsi="Times New Roman" w:cs="Times New Roman"/>
          <w:sz w:val="24"/>
          <w:szCs w:val="24"/>
        </w:rPr>
        <w:t>;</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2. DL invest.n.pl.BEZ pr</w:t>
      </w:r>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3. DL invest.n.pl.AR pr.</w:t>
      </w:r>
    </w:p>
    <w:bookmarkEnd w:id="11"/>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viena izklājlapa “5. DL soc.econom.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73171405" w14:textId="2F2576E3" w:rsidR="00DE4327" w:rsidRPr="00C47CF8" w:rsidRDefault="00011FF1"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divas</w:t>
      </w:r>
      <w:r w:rsidR="00DE4327"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 xml:space="preserve">dlapas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00DE4327" w:rsidRPr="00C47CF8">
        <w:rPr>
          <w:rFonts w:ascii="Times New Roman" w:hAnsi="Times New Roman" w:cs="Times New Roman"/>
          <w:sz w:val="24"/>
          <w:szCs w:val="24"/>
        </w:rPr>
        <w:t>:</w:t>
      </w:r>
    </w:p>
    <w:p w14:paraId="11D85ED6" w14:textId="285E392B"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77777777" w:rsidR="009736D3" w:rsidRDefault="00A35D5B" w:rsidP="009736D3">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13.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226A5266" w:rsidR="00037A55"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w:t>
      </w:r>
      <w:r w:rsidR="008A5571">
        <w:rPr>
          <w:rFonts w:ascii="Times New Roman" w:hAnsi="Times New Roman" w:cs="Times New Roman"/>
          <w:sz w:val="24"/>
          <w:szCs w:val="24"/>
        </w:rPr>
        <w:t xml:space="preserve">finanšu analīzē </w:t>
      </w:r>
      <w:r w:rsidR="009736D3" w:rsidRPr="009736D3">
        <w:rPr>
          <w:rFonts w:ascii="Times New Roman" w:hAnsi="Times New Roman" w:cs="Times New Roman"/>
          <w:sz w:val="24"/>
          <w:szCs w:val="24"/>
        </w:rPr>
        <w:t>darbības izmaksu</w:t>
      </w:r>
      <w:r w:rsidR="005E714E">
        <w:rPr>
          <w:rFonts w:ascii="Times New Roman" w:hAnsi="Times New Roman" w:cs="Times New Roman"/>
          <w:sz w:val="24"/>
          <w:szCs w:val="24"/>
        </w:rPr>
        <w:t xml:space="preserve"> </w:t>
      </w:r>
      <w:r w:rsidR="009736D3" w:rsidRPr="009736D3">
        <w:rPr>
          <w:rFonts w:ascii="Times New Roman" w:hAnsi="Times New Roman" w:cs="Times New Roman"/>
          <w:sz w:val="24"/>
          <w:szCs w:val="24"/>
        </w:rPr>
        <w:t>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67780904"/>
      <w:r w:rsidRPr="00596D47">
        <w:rPr>
          <w:rFonts w:ascii="Times New Roman" w:hAnsi="Times New Roman" w:cs="Times New Roman"/>
          <w:b/>
          <w:bCs/>
          <w:color w:val="auto"/>
          <w:sz w:val="28"/>
          <w:szCs w:val="28"/>
        </w:rPr>
        <w:lastRenderedPageBreak/>
        <w:t>Izmaksu un ieguvumu analīzes aprēķinu izklājlapās norādāmā informācija</w:t>
      </w:r>
      <w:bookmarkEnd w:id="12"/>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3" w:name="_Toc167780906"/>
      <w:r w:rsidRPr="00596D47">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4DB7B12C"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406A603C" w:rsidR="009E7D1D" w:rsidRPr="00B45BE2" w:rsidRDefault="00D04C6F"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D36D3D">
              <w:rPr>
                <w:rFonts w:ascii="Times New Roman" w:eastAsia="Times New Roman" w:hAnsi="Times New Roman" w:cs="Times New Roman"/>
                <w:sz w:val="24"/>
                <w:szCs w:val="24"/>
                <w:lang w:eastAsia="lv-LV"/>
              </w:rPr>
              <w:t>a pasākumu</w:t>
            </w:r>
          </w:p>
        </w:tc>
      </w:tr>
      <w:tr w:rsidR="009E7D1D" w:rsidRPr="003D30BD" w14:paraId="630A4F2F"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B48D387" w14:textId="0E50EFD1"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51D13">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w:t>
            </w:r>
            <w:r w:rsidR="00B27FAB">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vAlign w:val="center"/>
          </w:tcPr>
          <w:p w14:paraId="33E7EA0A" w14:textId="005A55FF"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sidR="00B27FAB">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9E7D1D" w:rsidRPr="003D30BD"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6409C79D"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7A1646">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1CF802A0"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7A1646">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3EAEB83F"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7A1646">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7777777" w:rsidR="008E7ED8" w:rsidRDefault="008E7ED8" w:rsidP="008E7ED8">
            <w:pPr>
              <w:spacing w:after="0" w:line="240" w:lineRule="auto"/>
            </w:pPr>
          </w:p>
          <w:p w14:paraId="6DC5FE23" w14:textId="7777777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 xml:space="preserve">Eiropas Komisijas izstrādātajām vadlīnijām “Guide to Cost-Benefit Analysis of Investment Projects Economic appraisal tool for Cohesion Policy 2014 – 2020” (pieejamas tīmekļa vietnē: </w:t>
            </w:r>
          </w:p>
          <w:p w14:paraId="5FB38118" w14:textId="77777777" w:rsidR="008E7ED8" w:rsidRDefault="00000000" w:rsidP="008E7ED8">
            <w:pPr>
              <w:spacing w:after="0" w:line="240" w:lineRule="auto"/>
              <w:rPr>
                <w:rFonts w:ascii="Times New Roman" w:eastAsia="Times New Roman" w:hAnsi="Times New Roman" w:cs="Times New Roman"/>
                <w:sz w:val="24"/>
                <w:szCs w:val="24"/>
                <w:lang w:eastAsia="lv-LV"/>
              </w:rPr>
            </w:pPr>
            <w:hyperlink r:id="rId16" w:history="1">
              <w:r w:rsidR="008E7ED8"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E7ED8">
              <w:rPr>
                <w:rFonts w:ascii="Times New Roman" w:eastAsia="Times New Roman" w:hAnsi="Times New Roman" w:cs="Times New Roman"/>
                <w:sz w:val="24"/>
                <w:szCs w:val="24"/>
                <w:lang w:eastAsia="lv-LV"/>
              </w:rPr>
              <w:t xml:space="preserve"> </w:t>
            </w:r>
          </w:p>
          <w:p w14:paraId="046C63A4"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p w14:paraId="4D374FF6"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5E0371D9"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008E7ED8" w:rsidP="008E7ED8">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“Guide to Cost-Benefit Analysis of Investment Projects Economic</w:t>
            </w:r>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7"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4026F584"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7A1646">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DB22996" w:rsidR="009E7D1D" w:rsidRPr="00B45BE2" w:rsidRDefault="00AF3B55"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D62846">
              <w:rPr>
                <w:rFonts w:ascii="Times New Roman" w:eastAsia="Times New Roman" w:hAnsi="Times New Roman" w:cs="Times New Roman"/>
                <w:sz w:val="24"/>
                <w:szCs w:val="24"/>
                <w:lang w:eastAsia="lv-LV"/>
              </w:rPr>
              <w:t xml:space="preserve">Eiropas Komisijas izstrādātajām vadlīnijām </w:t>
            </w:r>
            <w:r w:rsidRPr="009C76C7">
              <w:rPr>
                <w:rFonts w:ascii="Times New Roman" w:eastAsia="Times New Roman" w:hAnsi="Times New Roman" w:cs="Times New Roman"/>
                <w:sz w:val="24"/>
                <w:szCs w:val="24"/>
                <w:lang w:eastAsia="lv-LV"/>
              </w:rPr>
              <w:t xml:space="preserve">“Guide to Cost-Benefit Analysis of Investment Projects Economic appraisal tool for Cohesion Policy 2014 – 2020” (pieejamas tīmekļa vietnē: </w:t>
            </w:r>
            <w:hyperlink r:id="rId18"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 xml:space="preserve">  (42.lpp. 2.1. tabulā))</w:t>
            </w:r>
          </w:p>
        </w:tc>
      </w:tr>
      <w:tr w:rsidR="009E7D1D" w:rsidRPr="003D30BD"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3A0CDB4C"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1.1</w:t>
            </w:r>
            <w:r w:rsidR="007A1646">
              <w:rPr>
                <w:rFonts w:ascii="Times New Roman" w:eastAsia="Times New Roman" w:hAnsi="Times New Roman" w:cs="Times New Roman"/>
                <w:color w:val="000000"/>
                <w:sz w:val="24"/>
                <w:szCs w:val="24"/>
                <w:lang w:eastAsia="lv-LV"/>
              </w:rPr>
              <w:t>0</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B45BE2" w:rsidRDefault="006B48B3" w:rsidP="007A5C5C">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lastRenderedPageBreak/>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4" w:name="_Toc167780907"/>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0600447B"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1.1.C. Iesniedzējs</w:t>
      </w:r>
      <w:r w:rsidR="00F00566">
        <w:rPr>
          <w:rFonts w:ascii="Times New Roman" w:hAnsi="Times New Roman" w:cs="Times New Roman"/>
          <w:sz w:val="24"/>
          <w:szCs w:val="24"/>
        </w:rPr>
        <w:t xml:space="preserve">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(kapitālsabiedrība)</w:t>
      </w:r>
      <w:r w:rsidR="007D46B9">
        <w:rPr>
          <w:rFonts w:ascii="Times New Roman" w:hAnsi="Times New Roman" w:cs="Times New Roman"/>
          <w:sz w:val="24"/>
          <w:szCs w:val="24"/>
        </w:rPr>
        <w:t xml:space="preserve"> projektā plānotajām investīciju izmaksām.</w:t>
      </w:r>
    </w:p>
    <w:p w14:paraId="5E7CD633" w14:textId="60D5EEEB" w:rsidR="003F7DE7" w:rsidRPr="007D46B9" w:rsidRDefault="007D46B9" w:rsidP="007D46B9">
      <w:pPr>
        <w:jc w:val="both"/>
        <w:rPr>
          <w:rFonts w:ascii="Times New Roman" w:hAnsi="Times New Roman" w:cs="Times New Roman"/>
          <w:sz w:val="24"/>
          <w:szCs w:val="24"/>
        </w:rPr>
      </w:pPr>
      <w:r>
        <w:rPr>
          <w:rFonts w:ascii="Times New Roman" w:hAnsi="Times New Roman" w:cs="Times New Roman"/>
          <w:sz w:val="24"/>
          <w:szCs w:val="24"/>
        </w:rPr>
        <w:t xml:space="preserve">Izklājlapās </w:t>
      </w:r>
      <w:r w:rsidR="007A2CD6" w:rsidRPr="007A2CD6">
        <w:rPr>
          <w:rFonts w:ascii="Times New Roman" w:hAnsi="Times New Roman" w:cs="Times New Roman"/>
          <w:sz w:val="24"/>
          <w:szCs w:val="24"/>
        </w:rPr>
        <w:t>1.2.1.C. Partneris-1</w:t>
      </w:r>
      <w:r w:rsidR="00F00566" w:rsidRPr="007D46B9">
        <w:rPr>
          <w:rFonts w:ascii="Times New Roman" w:hAnsi="Times New Roman" w:cs="Times New Roman"/>
          <w:sz w:val="24"/>
          <w:szCs w:val="24"/>
        </w:rPr>
        <w:t xml:space="preserve">, </w:t>
      </w:r>
      <w:r w:rsidR="007A2CD6" w:rsidRPr="007A2CD6">
        <w:rPr>
          <w:rFonts w:ascii="Times New Roman" w:hAnsi="Times New Roman" w:cs="Times New Roman"/>
          <w:sz w:val="24"/>
          <w:szCs w:val="24"/>
        </w:rPr>
        <w:t>1.2.</w:t>
      </w:r>
      <w:r w:rsidR="004E09C3">
        <w:rPr>
          <w:rFonts w:ascii="Times New Roman" w:hAnsi="Times New Roman" w:cs="Times New Roman"/>
          <w:sz w:val="24"/>
          <w:szCs w:val="24"/>
        </w:rPr>
        <w:t>2</w:t>
      </w:r>
      <w:r w:rsidR="007A2CD6" w:rsidRPr="007A2CD6">
        <w:rPr>
          <w:rFonts w:ascii="Times New Roman" w:hAnsi="Times New Roman" w:cs="Times New Roman"/>
          <w:sz w:val="24"/>
          <w:szCs w:val="24"/>
        </w:rPr>
        <w:t>.C. Partneris-</w:t>
      </w:r>
      <w:r w:rsidR="004E09C3">
        <w:rPr>
          <w:rFonts w:ascii="Times New Roman" w:hAnsi="Times New Roman" w:cs="Times New Roman"/>
          <w:sz w:val="24"/>
          <w:szCs w:val="24"/>
        </w:rPr>
        <w:t>2</w:t>
      </w:r>
      <w:r w:rsidR="007A2CD6">
        <w:rPr>
          <w:rFonts w:ascii="Times New Roman" w:hAnsi="Times New Roman" w:cs="Times New Roman"/>
          <w:sz w:val="24"/>
          <w:szCs w:val="24"/>
        </w:rPr>
        <w:t xml:space="preserve">, </w:t>
      </w:r>
      <w:r w:rsidR="007A2CD6" w:rsidRPr="007A2CD6">
        <w:rPr>
          <w:rFonts w:ascii="Times New Roman" w:hAnsi="Times New Roman" w:cs="Times New Roman"/>
          <w:sz w:val="24"/>
          <w:szCs w:val="24"/>
        </w:rPr>
        <w:t>1.2.</w:t>
      </w:r>
      <w:r w:rsidR="004E09C3">
        <w:rPr>
          <w:rFonts w:ascii="Times New Roman" w:hAnsi="Times New Roman" w:cs="Times New Roman"/>
          <w:sz w:val="24"/>
          <w:szCs w:val="24"/>
        </w:rPr>
        <w:t>3</w:t>
      </w:r>
      <w:r w:rsidR="007A2CD6" w:rsidRPr="007A2CD6">
        <w:rPr>
          <w:rFonts w:ascii="Times New Roman" w:hAnsi="Times New Roman" w:cs="Times New Roman"/>
          <w:sz w:val="24"/>
          <w:szCs w:val="24"/>
        </w:rPr>
        <w:t>.C. Partneris-</w:t>
      </w:r>
      <w:r w:rsidR="004E09C3">
        <w:rPr>
          <w:rFonts w:ascii="Times New Roman" w:hAnsi="Times New Roman" w:cs="Times New Roman"/>
          <w:sz w:val="24"/>
          <w:szCs w:val="24"/>
        </w:rPr>
        <w:t>3</w:t>
      </w:r>
      <w:r w:rsidR="007A2CD6" w:rsidRPr="007A2CD6">
        <w:rPr>
          <w:rFonts w:ascii="Times New Roman" w:hAnsi="Times New Roman" w:cs="Times New Roman"/>
          <w:sz w:val="24"/>
          <w:szCs w:val="24"/>
        </w:rPr>
        <w:t xml:space="preserve">  </w:t>
      </w:r>
      <w:r w:rsidR="00F00566" w:rsidRPr="007D46B9">
        <w:rPr>
          <w:rFonts w:ascii="Times New Roman" w:hAnsi="Times New Roman" w:cs="Times New Roman"/>
          <w:sz w:val="24"/>
          <w:szCs w:val="24"/>
        </w:rPr>
        <w:t>un 1.2.</w:t>
      </w:r>
      <w:r w:rsidR="004E09C3">
        <w:rPr>
          <w:rFonts w:ascii="Times New Roman" w:hAnsi="Times New Roman" w:cs="Times New Roman"/>
          <w:sz w:val="24"/>
          <w:szCs w:val="24"/>
        </w:rPr>
        <w:t>4</w:t>
      </w:r>
      <w:r w:rsidR="00F00566" w:rsidRPr="007D46B9">
        <w:rPr>
          <w:rFonts w:ascii="Times New Roman" w:hAnsi="Times New Roman" w:cs="Times New Roman"/>
          <w:sz w:val="24"/>
          <w:szCs w:val="24"/>
        </w:rPr>
        <w:t>.C. Partneris-</w:t>
      </w:r>
      <w:r w:rsidR="004E09C3">
        <w:rPr>
          <w:rFonts w:ascii="Times New Roman" w:hAnsi="Times New Roman" w:cs="Times New Roman"/>
          <w:sz w:val="24"/>
          <w:szCs w:val="24"/>
        </w:rPr>
        <w:t>4</w:t>
      </w:r>
      <w:r w:rsidR="00F00566" w:rsidRPr="007D46B9">
        <w:t xml:space="preserve"> </w:t>
      </w:r>
      <w:r w:rsidRPr="007D46B9">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sadarbības partner</w:t>
      </w:r>
      <w:r w:rsidR="004E09C3">
        <w:rPr>
          <w:rFonts w:ascii="Times New Roman" w:hAnsi="Times New Roman" w:cs="Times New Roman"/>
          <w:sz w:val="24"/>
          <w:szCs w:val="24"/>
        </w:rPr>
        <w:t xml:space="preserve">u </w:t>
      </w:r>
      <w:r w:rsidRPr="007D46B9">
        <w:rPr>
          <w:rFonts w:ascii="Times New Roman" w:hAnsi="Times New Roman" w:cs="Times New Roman"/>
          <w:sz w:val="24"/>
          <w:szCs w:val="24"/>
        </w:rPr>
        <w:t>(kapitālsabiedrība</w:t>
      </w:r>
      <w:r w:rsidR="004E09C3">
        <w:rPr>
          <w:rFonts w:ascii="Times New Roman" w:hAnsi="Times New Roman" w:cs="Times New Roman"/>
          <w:sz w:val="24"/>
          <w:szCs w:val="24"/>
        </w:rPr>
        <w:t xml:space="preserve">) </w:t>
      </w:r>
      <w:r w:rsidRPr="007D46B9">
        <w:rPr>
          <w:rFonts w:ascii="Times New Roman" w:hAnsi="Times New Roman" w:cs="Times New Roman"/>
          <w:sz w:val="24"/>
          <w:szCs w:val="24"/>
        </w:rPr>
        <w:t>projektā plānotajām investīciju izmaksām.</w:t>
      </w:r>
    </w:p>
    <w:p w14:paraId="0F2A0E75" w14:textId="47322487"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 xml:space="preserve">Projekta iesniedzējam un sadarbības partneriem ir paredzētas atsevišķas izmaksu plūsmas, lai  aprēķinātu individuālos finansēšanas plānus sadalījumā pa </w:t>
      </w:r>
      <w:r w:rsidR="002C1141">
        <w:rPr>
          <w:rFonts w:ascii="Times New Roman" w:hAnsi="Times New Roman" w:cs="Times New Roman"/>
          <w:sz w:val="24"/>
          <w:szCs w:val="24"/>
        </w:rPr>
        <w:t>komercdarbības</w:t>
      </w:r>
      <w:r w:rsidRPr="000A36E7">
        <w:rPr>
          <w:rFonts w:ascii="Times New Roman" w:hAnsi="Times New Roman" w:cs="Times New Roman"/>
          <w:sz w:val="24"/>
          <w:szCs w:val="24"/>
        </w:rPr>
        <w:t xml:space="preserve"> atbalsta veidiem un precīzi noteiktu finansējuma avotu sadalījumu.</w:t>
      </w:r>
    </w:p>
    <w:p w14:paraId="69178AE9" w14:textId="7B4D294C" w:rsidR="00846997" w:rsidRDefault="00846997" w:rsidP="000A36E7">
      <w:pPr>
        <w:jc w:val="both"/>
        <w:rPr>
          <w:rFonts w:ascii="Times New Roman" w:hAnsi="Times New Roman" w:cs="Times New Roman"/>
          <w:sz w:val="24"/>
          <w:szCs w:val="24"/>
        </w:rPr>
      </w:pPr>
      <w:r>
        <w:rPr>
          <w:rFonts w:ascii="Times New Roman" w:hAnsi="Times New Roman" w:cs="Times New Roman"/>
          <w:sz w:val="24"/>
          <w:szCs w:val="24"/>
        </w:rPr>
        <w:t>Izklāj</w:t>
      </w:r>
      <w:r w:rsidRPr="003F7DE7">
        <w:rPr>
          <w:rFonts w:ascii="Times New Roman" w:hAnsi="Times New Roman" w:cs="Times New Roman"/>
          <w:sz w:val="24"/>
          <w:szCs w:val="24"/>
        </w:rPr>
        <w:t>lapās</w:t>
      </w:r>
      <w:r>
        <w:rPr>
          <w:rFonts w:ascii="Times New Roman" w:hAnsi="Times New Roman" w:cs="Times New Roman"/>
          <w:sz w:val="24"/>
          <w:szCs w:val="24"/>
        </w:rPr>
        <w:t xml:space="preserve"> </w:t>
      </w:r>
      <w:r w:rsidRPr="003F7DE7">
        <w:rPr>
          <w:rFonts w:ascii="Times New Roman" w:hAnsi="Times New Roman" w:cs="Times New Roman"/>
          <w:sz w:val="24"/>
          <w:szCs w:val="24"/>
        </w:rPr>
        <w:t>1.1.C. Iesniedzējs</w:t>
      </w:r>
      <w:r>
        <w:rPr>
          <w:rFonts w:ascii="Times New Roman" w:hAnsi="Times New Roman" w:cs="Times New Roman"/>
          <w:sz w:val="24"/>
          <w:szCs w:val="24"/>
        </w:rPr>
        <w:t xml:space="preserve">, </w:t>
      </w:r>
      <w:r w:rsidRPr="004D19CA">
        <w:rPr>
          <w:rFonts w:ascii="Times New Roman" w:hAnsi="Times New Roman" w:cs="Times New Roman"/>
          <w:sz w:val="24"/>
          <w:szCs w:val="24"/>
        </w:rPr>
        <w:t>1.2.1.C. Partneris-1</w:t>
      </w:r>
      <w:r w:rsidR="00991BF6">
        <w:rPr>
          <w:rFonts w:ascii="Times New Roman" w:hAnsi="Times New Roman" w:cs="Times New Roman"/>
          <w:sz w:val="24"/>
          <w:szCs w:val="24"/>
        </w:rPr>
        <w:t xml:space="preserve">, </w:t>
      </w:r>
      <w:r w:rsidR="00991BF6" w:rsidRPr="00991BF6">
        <w:rPr>
          <w:rFonts w:ascii="Times New Roman" w:hAnsi="Times New Roman" w:cs="Times New Roman"/>
          <w:sz w:val="24"/>
          <w:szCs w:val="24"/>
        </w:rPr>
        <w:t>1.2.</w:t>
      </w:r>
      <w:r w:rsidR="00991BF6">
        <w:rPr>
          <w:rFonts w:ascii="Times New Roman" w:hAnsi="Times New Roman" w:cs="Times New Roman"/>
          <w:sz w:val="24"/>
          <w:szCs w:val="24"/>
        </w:rPr>
        <w:t>2</w:t>
      </w:r>
      <w:r w:rsidR="00991BF6" w:rsidRPr="00991BF6">
        <w:rPr>
          <w:rFonts w:ascii="Times New Roman" w:hAnsi="Times New Roman" w:cs="Times New Roman"/>
          <w:sz w:val="24"/>
          <w:szCs w:val="24"/>
        </w:rPr>
        <w:t>.C. Partneris-</w:t>
      </w:r>
      <w:r w:rsidR="00991BF6">
        <w:rPr>
          <w:rFonts w:ascii="Times New Roman" w:hAnsi="Times New Roman" w:cs="Times New Roman"/>
          <w:sz w:val="24"/>
          <w:szCs w:val="24"/>
        </w:rPr>
        <w:t xml:space="preserve">2, </w:t>
      </w:r>
      <w:r w:rsidR="00991BF6" w:rsidRPr="00991BF6">
        <w:rPr>
          <w:rFonts w:ascii="Times New Roman" w:hAnsi="Times New Roman" w:cs="Times New Roman"/>
          <w:sz w:val="24"/>
          <w:szCs w:val="24"/>
        </w:rPr>
        <w:t xml:space="preserve"> 1.2.</w:t>
      </w:r>
      <w:r w:rsidR="00991BF6">
        <w:rPr>
          <w:rFonts w:ascii="Times New Roman" w:hAnsi="Times New Roman" w:cs="Times New Roman"/>
          <w:sz w:val="24"/>
          <w:szCs w:val="24"/>
        </w:rPr>
        <w:t>3</w:t>
      </w:r>
      <w:r w:rsidR="00991BF6" w:rsidRPr="00991BF6">
        <w:rPr>
          <w:rFonts w:ascii="Times New Roman" w:hAnsi="Times New Roman" w:cs="Times New Roman"/>
          <w:sz w:val="24"/>
          <w:szCs w:val="24"/>
        </w:rPr>
        <w:t>.C. Partneris-</w:t>
      </w:r>
      <w:r w:rsidR="00991BF6">
        <w:rPr>
          <w:rFonts w:ascii="Times New Roman" w:hAnsi="Times New Roman" w:cs="Times New Roman"/>
          <w:sz w:val="24"/>
          <w:szCs w:val="24"/>
        </w:rPr>
        <w:t>3</w:t>
      </w:r>
      <w:r w:rsidR="00991BF6" w:rsidRPr="00991BF6">
        <w:rPr>
          <w:rFonts w:ascii="Times New Roman" w:hAnsi="Times New Roman" w:cs="Times New Roman"/>
          <w:sz w:val="24"/>
          <w:szCs w:val="24"/>
        </w:rPr>
        <w:t xml:space="preserve"> </w:t>
      </w:r>
      <w:r>
        <w:rPr>
          <w:rFonts w:ascii="Times New Roman" w:hAnsi="Times New Roman" w:cs="Times New Roman"/>
          <w:sz w:val="24"/>
          <w:szCs w:val="24"/>
        </w:rPr>
        <w:t xml:space="preserve"> un </w:t>
      </w:r>
      <w:r w:rsidRPr="004D19CA">
        <w:rPr>
          <w:rFonts w:ascii="Times New Roman" w:hAnsi="Times New Roman" w:cs="Times New Roman"/>
          <w:sz w:val="24"/>
          <w:szCs w:val="24"/>
        </w:rPr>
        <w:t>1.2.</w:t>
      </w:r>
      <w:r w:rsidR="00991BF6">
        <w:rPr>
          <w:rFonts w:ascii="Times New Roman" w:hAnsi="Times New Roman" w:cs="Times New Roman"/>
          <w:sz w:val="24"/>
          <w:szCs w:val="24"/>
        </w:rPr>
        <w:t>4</w:t>
      </w:r>
      <w:r w:rsidRPr="004D19CA">
        <w:rPr>
          <w:rFonts w:ascii="Times New Roman" w:hAnsi="Times New Roman" w:cs="Times New Roman"/>
          <w:sz w:val="24"/>
          <w:szCs w:val="24"/>
        </w:rPr>
        <w:t>.C. Partneris-</w:t>
      </w:r>
      <w:r w:rsidR="00991BF6">
        <w:rPr>
          <w:rFonts w:ascii="Times New Roman" w:hAnsi="Times New Roman" w:cs="Times New Roman"/>
          <w:sz w:val="24"/>
          <w:szCs w:val="24"/>
        </w:rPr>
        <w:t>4</w:t>
      </w:r>
      <w:r w:rsidRPr="004D19CA">
        <w:rPr>
          <w:rFonts w:ascii="Times New Roman" w:hAnsi="Times New Roman" w:cs="Times New Roman"/>
          <w:sz w:val="24"/>
          <w:szCs w:val="24"/>
        </w:rPr>
        <w:t xml:space="preserve"> tiek norādīta informācija par projekta izmaksām darbībām, kas saistītas ar sabiedrisko pakalpojumu darbībām.</w:t>
      </w:r>
    </w:p>
    <w:p w14:paraId="15143B67" w14:textId="77777777"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w:t>
      </w:r>
      <w:r>
        <w:rPr>
          <w:rFonts w:ascii="Times New Roman" w:hAnsi="Times New Roman" w:cs="Times New Roman"/>
          <w:sz w:val="24"/>
          <w:szCs w:val="24"/>
        </w:rPr>
        <w:t xml:space="preserve">ietver 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Pr="009601A3">
        <w:rPr>
          <w:rFonts w:ascii="Times New Roman" w:hAnsi="Times New Roman" w:cs="Times New Roman"/>
          <w:sz w:val="24"/>
          <w:szCs w:val="24"/>
        </w:rPr>
        <w:t xml:space="preserve"> Papildus katra budžeta pozīcija tiek iedalīta divās izmaksu grupās: projekta attiecināmās izmaksas un </w:t>
      </w:r>
      <w:r>
        <w:rPr>
          <w:rFonts w:ascii="Times New Roman" w:hAnsi="Times New Roman" w:cs="Times New Roman"/>
          <w:sz w:val="24"/>
          <w:szCs w:val="24"/>
        </w:rPr>
        <w:t>ārpusprojekta</w:t>
      </w:r>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14:paraId="443792CB" w14:textId="0F0B4F96"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Ja izklājlapas katra gada kolonnā “Ārpusprojekta izmaksas” 1.-15. izmaksu pozīcijā ir ietverts PVN, tad tā katra gada kopsummu norāda </w:t>
      </w:r>
      <w:r w:rsidR="0014566A">
        <w:rPr>
          <w:rFonts w:ascii="Times New Roman" w:hAnsi="Times New Roman" w:cs="Times New Roman"/>
          <w:sz w:val="24"/>
          <w:szCs w:val="24"/>
        </w:rPr>
        <w:t>25</w:t>
      </w:r>
      <w:r>
        <w:rPr>
          <w:rFonts w:ascii="Times New Roman" w:hAnsi="Times New Roman" w:cs="Times New Roman"/>
          <w:sz w:val="24"/>
          <w:szCs w:val="24"/>
        </w:rPr>
        <w:t>.rindā “t.sk.PVN”.</w:t>
      </w:r>
    </w:p>
    <w:p w14:paraId="23074E50" w14:textId="77777777"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Izklājlapas C kolonnā “Maksimālā ES fondu līdzfin.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7D9B32F9" w14:textId="6B08F137" w:rsidR="00BB0872" w:rsidRDefault="00BB0872" w:rsidP="00BB0872">
      <w:pPr>
        <w:jc w:val="both"/>
        <w:rPr>
          <w:rFonts w:ascii="Times New Roman" w:hAnsi="Times New Roman" w:cs="Times New Roman"/>
          <w:sz w:val="24"/>
          <w:szCs w:val="24"/>
        </w:rPr>
      </w:pPr>
      <w:r w:rsidRPr="004F0931">
        <w:rPr>
          <w:rFonts w:ascii="Times New Roman" w:hAnsi="Times New Roman" w:cs="Times New Roman"/>
          <w:sz w:val="24"/>
          <w:szCs w:val="24"/>
        </w:rPr>
        <w:t xml:space="preserve">Izklājlapās </w:t>
      </w:r>
      <w:r w:rsidR="00CB0150" w:rsidRPr="004F0931">
        <w:rPr>
          <w:rFonts w:ascii="Times New Roman" w:hAnsi="Times New Roman" w:cs="Times New Roman"/>
          <w:sz w:val="24"/>
          <w:szCs w:val="24"/>
        </w:rPr>
        <w:t>1.2.1.C. Partneris-1</w:t>
      </w:r>
      <w:r w:rsidR="00CB0150">
        <w:rPr>
          <w:rFonts w:ascii="Times New Roman" w:hAnsi="Times New Roman" w:cs="Times New Roman"/>
          <w:sz w:val="24"/>
          <w:szCs w:val="24"/>
        </w:rPr>
        <w:t>,</w:t>
      </w:r>
      <w:r w:rsidR="00CB0150" w:rsidRPr="004F0931">
        <w:rPr>
          <w:rFonts w:ascii="Times New Roman" w:hAnsi="Times New Roman" w:cs="Times New Roman"/>
          <w:sz w:val="24"/>
          <w:szCs w:val="24"/>
        </w:rPr>
        <w:t xml:space="preserve"> </w:t>
      </w:r>
      <w:r w:rsidR="00C853CE" w:rsidRPr="00C853CE">
        <w:rPr>
          <w:rFonts w:ascii="Times New Roman" w:hAnsi="Times New Roman" w:cs="Times New Roman"/>
          <w:sz w:val="24"/>
          <w:szCs w:val="24"/>
        </w:rPr>
        <w:t>1.2.</w:t>
      </w:r>
      <w:r w:rsidR="00C853CE">
        <w:rPr>
          <w:rFonts w:ascii="Times New Roman" w:hAnsi="Times New Roman" w:cs="Times New Roman"/>
          <w:sz w:val="24"/>
          <w:szCs w:val="24"/>
        </w:rPr>
        <w:t>2</w:t>
      </w:r>
      <w:r w:rsidR="00C853CE" w:rsidRPr="00C853CE">
        <w:rPr>
          <w:rFonts w:ascii="Times New Roman" w:hAnsi="Times New Roman" w:cs="Times New Roman"/>
          <w:sz w:val="24"/>
          <w:szCs w:val="24"/>
        </w:rPr>
        <w:t>.C. Partneris-</w:t>
      </w:r>
      <w:r w:rsidR="00C853CE">
        <w:rPr>
          <w:rFonts w:ascii="Times New Roman" w:hAnsi="Times New Roman" w:cs="Times New Roman"/>
          <w:sz w:val="24"/>
          <w:szCs w:val="24"/>
        </w:rPr>
        <w:t>2</w:t>
      </w:r>
      <w:r>
        <w:rPr>
          <w:rFonts w:ascii="Times New Roman" w:hAnsi="Times New Roman" w:cs="Times New Roman"/>
          <w:sz w:val="24"/>
          <w:szCs w:val="24"/>
        </w:rPr>
        <w:t xml:space="preserve">, </w:t>
      </w:r>
      <w:r w:rsidR="00C853CE" w:rsidRPr="00C853CE">
        <w:rPr>
          <w:rFonts w:ascii="Times New Roman" w:hAnsi="Times New Roman" w:cs="Times New Roman"/>
          <w:sz w:val="24"/>
          <w:szCs w:val="24"/>
        </w:rPr>
        <w:t>1.2.</w:t>
      </w:r>
      <w:r w:rsidR="00C853CE">
        <w:rPr>
          <w:rFonts w:ascii="Times New Roman" w:hAnsi="Times New Roman" w:cs="Times New Roman"/>
          <w:sz w:val="24"/>
          <w:szCs w:val="24"/>
        </w:rPr>
        <w:t>3</w:t>
      </w:r>
      <w:r w:rsidR="00C853CE" w:rsidRPr="00C853CE">
        <w:rPr>
          <w:rFonts w:ascii="Times New Roman" w:hAnsi="Times New Roman" w:cs="Times New Roman"/>
          <w:sz w:val="24"/>
          <w:szCs w:val="24"/>
        </w:rPr>
        <w:t>.C. Partneris-</w:t>
      </w:r>
      <w:r w:rsidR="00C853CE">
        <w:rPr>
          <w:rFonts w:ascii="Times New Roman" w:hAnsi="Times New Roman" w:cs="Times New Roman"/>
          <w:sz w:val="24"/>
          <w:szCs w:val="24"/>
        </w:rPr>
        <w:t xml:space="preserve">3 </w:t>
      </w:r>
      <w:r w:rsidRPr="004F0931">
        <w:rPr>
          <w:rFonts w:ascii="Times New Roman" w:hAnsi="Times New Roman" w:cs="Times New Roman"/>
          <w:sz w:val="24"/>
          <w:szCs w:val="24"/>
        </w:rPr>
        <w:t>un 1.2.</w:t>
      </w:r>
      <w:r w:rsidR="00C853CE">
        <w:rPr>
          <w:rFonts w:ascii="Times New Roman" w:hAnsi="Times New Roman" w:cs="Times New Roman"/>
          <w:sz w:val="24"/>
          <w:szCs w:val="24"/>
        </w:rPr>
        <w:t>4</w:t>
      </w:r>
      <w:r w:rsidRPr="004F0931">
        <w:rPr>
          <w:rFonts w:ascii="Times New Roman" w:hAnsi="Times New Roman" w:cs="Times New Roman"/>
          <w:sz w:val="24"/>
          <w:szCs w:val="24"/>
        </w:rPr>
        <w:t>.C. Partneris-</w:t>
      </w:r>
      <w:r w:rsidR="00C853CE">
        <w:rPr>
          <w:rFonts w:ascii="Times New Roman" w:hAnsi="Times New Roman" w:cs="Times New Roman"/>
          <w:sz w:val="24"/>
          <w:szCs w:val="24"/>
        </w:rPr>
        <w:t>4</w:t>
      </w:r>
      <w:r w:rsidRPr="004F0931">
        <w:rPr>
          <w:rFonts w:ascii="Times New Roman" w:hAnsi="Times New Roman" w:cs="Times New Roman"/>
          <w:sz w:val="24"/>
          <w:szCs w:val="24"/>
        </w:rPr>
        <w:t xml:space="preserve"> </w:t>
      </w:r>
      <w:r>
        <w:rPr>
          <w:rFonts w:ascii="Times New Roman" w:hAnsi="Times New Roman" w:cs="Times New Roman"/>
          <w:sz w:val="24"/>
          <w:szCs w:val="24"/>
        </w:rPr>
        <w:t>3.rindā ir jānorāda informācija par sadarbības partneri izvēlnēs izvēloties atbilstošu sadarbības partneri (šūna C3), tā veidu (šūna H3)</w:t>
      </w:r>
      <w:r w:rsidR="00672A67">
        <w:rPr>
          <w:rFonts w:ascii="Times New Roman" w:hAnsi="Times New Roman" w:cs="Times New Roman"/>
          <w:sz w:val="24"/>
          <w:szCs w:val="24"/>
        </w:rPr>
        <w:t>.</w:t>
      </w:r>
    </w:p>
    <w:p w14:paraId="7126EE91" w14:textId="7B9AF6EF" w:rsidR="00BB0872" w:rsidRDefault="004C4147" w:rsidP="002D31BE">
      <w:pPr>
        <w:jc w:val="both"/>
        <w:rPr>
          <w:rFonts w:ascii="Times New Roman" w:hAnsi="Times New Roman" w:cs="Times New Roman"/>
          <w:sz w:val="24"/>
          <w:szCs w:val="24"/>
        </w:rPr>
      </w:pPr>
      <w:r>
        <w:rPr>
          <w:noProof/>
        </w:rPr>
        <w:drawing>
          <wp:inline distT="0" distB="0" distL="0" distR="0" wp14:anchorId="0300278A" wp14:editId="65AC1A8A">
            <wp:extent cx="6119495" cy="1389380"/>
            <wp:effectExtent l="0" t="0" r="0" b="1270"/>
            <wp:docPr id="14929948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4832" name="Picture 1" descr="A screenshot of a computer&#10;&#10;Description automatically generated"/>
                    <pic:cNvPicPr/>
                  </pic:nvPicPr>
                  <pic:blipFill>
                    <a:blip r:embed="rId20"/>
                    <a:stretch>
                      <a:fillRect/>
                    </a:stretch>
                  </pic:blipFill>
                  <pic:spPr>
                    <a:xfrm>
                      <a:off x="0" y="0"/>
                      <a:ext cx="6119495" cy="1389380"/>
                    </a:xfrm>
                    <a:prstGeom prst="rect">
                      <a:avLst/>
                    </a:prstGeom>
                  </pic:spPr>
                </pic:pic>
              </a:graphicData>
            </a:graphic>
          </wp:inline>
        </w:drawing>
      </w:r>
    </w:p>
    <w:p w14:paraId="363070D9" w14:textId="561C5324"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5" w:name="_Toc167780908"/>
      <w:r w:rsidRPr="00596D47">
        <w:rPr>
          <w:rFonts w:ascii="Times New Roman" w:hAnsi="Times New Roman" w:cs="Times New Roman"/>
          <w:b/>
          <w:bCs/>
          <w:color w:val="auto"/>
          <w:sz w:val="28"/>
          <w:szCs w:val="28"/>
        </w:rPr>
        <w:t>Investīciju naudas plūsma bez projekta</w:t>
      </w:r>
      <w:bookmarkEnd w:id="15"/>
    </w:p>
    <w:p w14:paraId="1C49A237" w14:textId="27C749BA"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2. DL invest.n.pl.BEZ pr.</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r w:rsidR="00A9086C" w:rsidRPr="00A9086C">
        <w:t xml:space="preserve"> </w:t>
      </w:r>
      <w:r w:rsidR="00A9086C" w:rsidRPr="00A9086C">
        <w:rPr>
          <w:rFonts w:ascii="Times New Roman" w:hAnsi="Times New Roman" w:cs="Times New Roman"/>
          <w:sz w:val="24"/>
          <w:szCs w:val="24"/>
        </w:rPr>
        <w:t xml:space="preserve">Šajā pasākumā </w:t>
      </w:r>
      <w:r w:rsidR="00A9086C" w:rsidRPr="00A9086C">
        <w:rPr>
          <w:rFonts w:ascii="Times New Roman" w:hAnsi="Times New Roman" w:cs="Times New Roman"/>
          <w:b/>
          <w:bCs/>
          <w:sz w:val="24"/>
          <w:szCs w:val="24"/>
        </w:rPr>
        <w:t>ieņēmumi nav jānorāda</w:t>
      </w:r>
      <w:r w:rsidR="00A9086C" w:rsidRPr="00A9086C">
        <w:rPr>
          <w:rFonts w:ascii="Times New Roman" w:hAnsi="Times New Roman" w:cs="Times New Roman"/>
          <w:sz w:val="24"/>
          <w:szCs w:val="24"/>
        </w:rPr>
        <w:t>, jo vispārējas tautsaimniecības nozīmes pakalpojumu uzraudzību un kompensācijas apmēru nosaka ārpus Eiropas Savienības fondu sistēmas tiesiskā regulējuma ietvara.</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lastRenderedPageBreak/>
        <w:t xml:space="preserve">Izklājlapa “2. DL invest.n.pl.BEZ pr.”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105675"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372348">
        <w:rPr>
          <w:rFonts w:ascii="Times New Roman" w:hAnsi="Times New Roman" w:cs="Times New Roman"/>
          <w:sz w:val="24"/>
          <w:szCs w:val="24"/>
        </w:rPr>
        <w:t>4</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pr.”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6" w:name="_Toc167780909"/>
      <w:r w:rsidRPr="00596D47">
        <w:rPr>
          <w:rFonts w:ascii="Times New Roman" w:hAnsi="Times New Roman" w:cs="Times New Roman"/>
          <w:b/>
          <w:bCs/>
          <w:color w:val="auto"/>
          <w:sz w:val="28"/>
          <w:szCs w:val="28"/>
        </w:rPr>
        <w:t>Investīciju naudas plūsma ar projektu</w:t>
      </w:r>
      <w:bookmarkEnd w:id="16"/>
    </w:p>
    <w:p w14:paraId="1EB94FC5" w14:textId="256EB559"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pr.”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r w:rsidR="00731973" w:rsidRPr="00731973">
        <w:t xml:space="preserve"> </w:t>
      </w:r>
      <w:r w:rsidR="00731973" w:rsidRPr="00731973">
        <w:rPr>
          <w:rFonts w:ascii="Times New Roman" w:hAnsi="Times New Roman" w:cs="Times New Roman"/>
          <w:sz w:val="24"/>
          <w:szCs w:val="24"/>
        </w:rPr>
        <w:t xml:space="preserve">Šajā pasākumā </w:t>
      </w:r>
      <w:r w:rsidR="00731973" w:rsidRPr="00BD5780">
        <w:rPr>
          <w:rFonts w:ascii="Times New Roman" w:hAnsi="Times New Roman" w:cs="Times New Roman"/>
          <w:b/>
          <w:bCs/>
          <w:sz w:val="24"/>
          <w:szCs w:val="24"/>
        </w:rPr>
        <w:t>ieņēmumi nav jānorāda</w:t>
      </w:r>
      <w:r w:rsidR="00731973" w:rsidRPr="00731973">
        <w:rPr>
          <w:rFonts w:ascii="Times New Roman" w:hAnsi="Times New Roman" w:cs="Times New Roman"/>
          <w:sz w:val="24"/>
          <w:szCs w:val="24"/>
        </w:rPr>
        <w:t>, jo vispārējas tautsaimniecības nozīmes pakalpojumu uzraudzību un kompensācijas apmēru nosaka ārpus Eiropas Savienības fondu sistēmas tiesiskā regulējuma ietvara.</w:t>
      </w:r>
    </w:p>
    <w:p w14:paraId="4635EFCA" w14:textId="3A6C4728" w:rsidR="00E6581F" w:rsidRPr="00E6581F" w:rsidRDefault="00E6581F" w:rsidP="00E6581F">
      <w:pPr>
        <w:jc w:val="both"/>
        <w:rPr>
          <w:rFonts w:ascii="Times New Roman" w:hAnsi="Times New Roman" w:cs="Times New Roman"/>
          <w:sz w:val="24"/>
          <w:szCs w:val="24"/>
        </w:rPr>
      </w:pPr>
      <w:bookmarkStart w:id="17"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pr.”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4F153C07"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lastRenderedPageBreak/>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227750D3" w14:textId="65A353C4" w:rsidR="00094834" w:rsidRPr="00B4356F" w:rsidRDefault="00AD5E9D" w:rsidP="00094834">
      <w:pPr>
        <w:jc w:val="both"/>
        <w:rPr>
          <w:rFonts w:ascii="Times New Roman" w:hAnsi="Times New Roman" w:cs="Times New Roman"/>
          <w:sz w:val="24"/>
          <w:szCs w:val="24"/>
        </w:rPr>
      </w:pPr>
      <w:r>
        <w:rPr>
          <w:rFonts w:ascii="Times New Roman" w:hAnsi="Times New Roman" w:cs="Times New Roman"/>
          <w:sz w:val="24"/>
          <w:szCs w:val="24"/>
        </w:rPr>
        <w:t>Aprēķinot projekta atlikušo vērtību</w:t>
      </w:r>
      <w:r w:rsidR="00094834">
        <w:rPr>
          <w:rFonts w:ascii="Times New Roman" w:hAnsi="Times New Roman" w:cs="Times New Roman"/>
          <w:sz w:val="24"/>
          <w:szCs w:val="24"/>
        </w:rPr>
        <w:t xml:space="preserve"> </w:t>
      </w:r>
      <w:r w:rsidR="00094834" w:rsidRPr="00B4356F">
        <w:rPr>
          <w:rFonts w:ascii="Times New Roman" w:hAnsi="Times New Roman" w:cs="Times New Roman"/>
          <w:sz w:val="24"/>
          <w:szCs w:val="24"/>
        </w:rPr>
        <w:t>izmanto atlikušās vērtības aprēķināšanas metod</w:t>
      </w:r>
      <w:r w:rsidR="00094834">
        <w:rPr>
          <w:rFonts w:ascii="Times New Roman" w:hAnsi="Times New Roman" w:cs="Times New Roman"/>
          <w:sz w:val="24"/>
          <w:szCs w:val="24"/>
        </w:rPr>
        <w:t xml:space="preserve">i </w:t>
      </w:r>
      <w:r w:rsidR="00094834" w:rsidRPr="00BB2E45">
        <w:rPr>
          <w:rFonts w:ascii="Times New Roman" w:hAnsi="Times New Roman" w:cs="Times New Roman"/>
          <w:sz w:val="24"/>
          <w:szCs w:val="24"/>
        </w:rPr>
        <w:t>pamatojoties uz standarta grāmatvedības nolietojuma formulu.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8" w:name="_Toc167780911"/>
      <w:r w:rsidRPr="00596D47">
        <w:rPr>
          <w:rFonts w:ascii="Times New Roman" w:hAnsi="Times New Roman" w:cs="Times New Roman"/>
          <w:b/>
          <w:bCs/>
          <w:color w:val="auto"/>
          <w:sz w:val="28"/>
          <w:szCs w:val="28"/>
        </w:rPr>
        <w:t>Sociālekonomiskā analīze</w:t>
      </w:r>
      <w:bookmarkEnd w:id="18"/>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r>
        <w:rPr>
          <w:rFonts w:ascii="Times New Roman" w:hAnsi="Times New Roman" w:cs="Times New Roman"/>
          <w:sz w:val="24"/>
          <w:szCs w:val="24"/>
        </w:rPr>
        <w:t>soc.econom.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53EB4BD9"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“Pieņēmumi”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57E6D15B" w14:textId="7F3C092C"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soc.econom.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w:t>
      </w:r>
      <w:r w:rsidR="009320DF">
        <w:rPr>
          <w:rFonts w:ascii="Times New Roman" w:hAnsi="Times New Roman" w:cs="Times New Roman"/>
          <w:sz w:val="24"/>
          <w:szCs w:val="24"/>
        </w:rPr>
        <w:t>š</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w:t>
      </w:r>
      <w:r w:rsidR="009320DF">
        <w:rPr>
          <w:rFonts w:ascii="Times New Roman" w:hAnsi="Times New Roman" w:cs="Times New Roman"/>
          <w:sz w:val="24"/>
          <w:szCs w:val="24"/>
        </w:rPr>
        <w:t xml:space="preserve"> un</w:t>
      </w:r>
      <w:r>
        <w:rPr>
          <w:rFonts w:ascii="Times New Roman" w:hAnsi="Times New Roman" w:cs="Times New Roman"/>
          <w:sz w:val="24"/>
          <w:szCs w:val="24"/>
        </w:rPr>
        <w:t xml:space="preserve"> “Rādītāju aprēķināšana”</w:t>
      </w:r>
      <w:r w:rsidRPr="00E6581F">
        <w:rPr>
          <w:rFonts w:ascii="Times New Roman" w:hAnsi="Times New Roman" w:cs="Times New Roman"/>
          <w:sz w:val="24"/>
          <w:szCs w:val="24"/>
        </w:rPr>
        <w:t>.</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w:t>
      </w:r>
      <w:r w:rsidR="00306D78">
        <w:rPr>
          <w:rFonts w:ascii="Times New Roman" w:hAnsi="Times New Roman" w:cs="Times New Roman"/>
          <w:sz w:val="24"/>
          <w:szCs w:val="24"/>
        </w:rPr>
        <w:lastRenderedPageBreak/>
        <w:t xml:space="preserve">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9A04EF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iznākums, ņemot vērā papildu naudas plūsmu investīciju un darbības izmaksām, kā arī projekta atlikušajai vērtībai atbilstoši izklājlapās “2. DL invest.n.pl.BEZ pr.” un “3. DL invest.n.pl.AR pr.”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59EBFF61"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w:t>
      </w:r>
      <w:r w:rsidR="00031792">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19" w:name="_Hlk95923640"/>
      <w:r w:rsidR="006F293A" w:rsidRPr="00F2781D">
        <w:rPr>
          <w:rFonts w:ascii="Times New Roman" w:hAnsi="Times New Roman" w:cs="Times New Roman"/>
          <w:b/>
          <w:bCs/>
          <w:sz w:val="24"/>
          <w:szCs w:val="24"/>
        </w:rPr>
        <w:t xml:space="preserve">projekta investīciju ieviešanas periodā </w:t>
      </w:r>
      <w:bookmarkEnd w:id="19"/>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151AA554" w14:textId="2EDD78F0" w:rsidR="00863302" w:rsidRPr="009504F0" w:rsidRDefault="00082C91" w:rsidP="009504F0">
      <w:pPr>
        <w:jc w:val="both"/>
        <w:rPr>
          <w:rFonts w:ascii="Times New Roman" w:hAnsi="Times New Roman" w:cs="Times New Roman"/>
          <w:sz w:val="24"/>
          <w:szCs w:val="24"/>
        </w:rPr>
      </w:pPr>
      <w:bookmarkStart w:id="20" w:name="_Hlk96417935"/>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1" w:name="_Hlk96415656"/>
      <w:r w:rsidR="009557A6" w:rsidRPr="009504F0">
        <w:rPr>
          <w:rFonts w:ascii="Times New Roman" w:hAnsi="Times New Roman" w:cs="Times New Roman"/>
          <w:sz w:val="24"/>
          <w:szCs w:val="24"/>
        </w:rPr>
        <w:t xml:space="preserve">makroekonomiskajiem pieņēmumiem un prognozēm </w:t>
      </w:r>
      <w:bookmarkEnd w:id="21"/>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1"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 xml:space="preserve">Izmaksu un ieguvumu </w:t>
      </w:r>
      <w:r w:rsidR="00B326E7" w:rsidRPr="009504F0">
        <w:rPr>
          <w:rFonts w:ascii="Times New Roman" w:hAnsi="Times New Roman" w:cs="Times New Roman"/>
          <w:sz w:val="24"/>
          <w:szCs w:val="24"/>
        </w:rPr>
        <w:lastRenderedPageBreak/>
        <w:t>analīzes aprēķiniem piemēro uz projektu iesniegumu atlases izsludināšanas brīdi aktuālos Latvijas Republikas Finanšu ministrijas mājas lapā publicētos datus par makroekonomiskajiem pieņēmumiem un prognozēm.</w:t>
      </w:r>
    </w:p>
    <w:bookmarkEnd w:id="20"/>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2" w:name="_Toc167780915"/>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sadaļa “Projekta budžeta kopsavilkums”</w:t>
      </w:r>
      <w:bookmarkEnd w:id="22"/>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r w:rsidR="006B6F4B">
        <w:rPr>
          <w:rFonts w:ascii="Times New Roman" w:hAnsi="Times New Roman" w:cs="Times New Roman"/>
          <w:sz w:val="24"/>
          <w:szCs w:val="24"/>
        </w:rPr>
        <w:t>Budz.kops.</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3EB21BC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Budz.kops.</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61CE5ABB" w:rsidR="0060686B" w:rsidRPr="00596D47" w:rsidRDefault="00D348C5" w:rsidP="00596D47">
      <w:pPr>
        <w:pStyle w:val="Heading1"/>
        <w:numPr>
          <w:ilvl w:val="2"/>
          <w:numId w:val="32"/>
        </w:numPr>
        <w:rPr>
          <w:rFonts w:ascii="Times New Roman" w:hAnsi="Times New Roman" w:cs="Times New Roman"/>
          <w:b/>
          <w:bCs/>
          <w:color w:val="auto"/>
          <w:sz w:val="28"/>
          <w:szCs w:val="28"/>
        </w:rPr>
      </w:pPr>
      <w:bookmarkStart w:id="23" w:name="_Toc167780916"/>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23"/>
    </w:p>
    <w:p w14:paraId="155155FA" w14:textId="19200E9E" w:rsidR="00B50372" w:rsidRDefault="00B50372" w:rsidP="00B50372">
      <w:pPr>
        <w:jc w:val="both"/>
        <w:rPr>
          <w:rFonts w:ascii="Times New Roman" w:hAnsi="Times New Roman" w:cs="Times New Roman"/>
          <w:sz w:val="24"/>
          <w:szCs w:val="24"/>
        </w:rPr>
      </w:pPr>
      <w:bookmarkStart w:id="24"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24"/>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0BF0667">
        <w:tc>
          <w:tcPr>
            <w:tcW w:w="1134" w:type="dxa"/>
            <w:tcBorders>
              <w:top w:val="nil"/>
              <w:left w:val="nil"/>
              <w:bottom w:val="nil"/>
            </w:tcBorders>
          </w:tcPr>
          <w:p w14:paraId="6C5C1329" w14:textId="77777777" w:rsidR="00B50372"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BF0667">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1.punktā </w:t>
      </w:r>
      <w:r w:rsidRPr="003E5443">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2"/>
                    <a:stretch>
                      <a:fillRect/>
                    </a:stretch>
                  </pic:blipFill>
                  <pic:spPr>
                    <a:xfrm>
                      <a:off x="0" y="0"/>
                      <a:ext cx="6119495" cy="1814195"/>
                    </a:xfrm>
                    <a:prstGeom prst="rect">
                      <a:avLst/>
                    </a:prstGeom>
                  </pic:spPr>
                </pic:pic>
              </a:graphicData>
            </a:graphic>
          </wp:inline>
        </w:drawing>
      </w:r>
    </w:p>
    <w:p w14:paraId="2D7F4631"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Plānotā projekta raksturojums, projekta mērķi;</w:t>
      </w:r>
    </w:p>
    <w:p w14:paraId="06B49A0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lastRenderedPageBreak/>
        <w:t>Informācija par alternatīvām, to izvēles procesu, detalizēta informācija par izvēlēto alternatīvu(</w:t>
      </w:r>
      <w:r w:rsidRPr="003E5443">
        <w:rPr>
          <w:rFonts w:ascii="Times New Roman" w:eastAsia="Calibri" w:hAnsi="Times New Roman" w:cs="Times New Roman"/>
          <w:color w:val="0000FF"/>
          <w:sz w:val="24"/>
          <w:szCs w:val="24"/>
          <w:lang w:val="pl-PL"/>
        </w:rPr>
        <w:t>situācijas apraksts ar projektu / bez projekta</w:t>
      </w:r>
      <w:r w:rsidRPr="003E5443">
        <w:rPr>
          <w:rFonts w:ascii="Times New Roman" w:eastAsia="Calibri" w:hAnsi="Times New Roman" w:cs="Times New Roman"/>
          <w:color w:val="0000FF"/>
          <w:sz w:val="24"/>
          <w:szCs w:val="24"/>
        </w:rPr>
        <w:t xml:space="preserve">); </w:t>
      </w:r>
    </w:p>
    <w:p w14:paraId="743CF2D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Ar projektu saistītās veiktās priekšizpētes (ja tādas ir veiktas);</w:t>
      </w:r>
    </w:p>
    <w:p w14:paraId="613CFA98"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1C4B8F15" w14:textId="77777777" w:rsidR="00B50372" w:rsidRPr="0092660F" w:rsidRDefault="00B50372" w:rsidP="00B50372">
      <w:pPr>
        <w:jc w:val="both"/>
        <w:rPr>
          <w:rFonts w:ascii="Times New Roman" w:hAnsi="Times New Roman" w:cs="Times New Roman"/>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 2.punktā</w:t>
      </w:r>
      <w:r w:rsidRPr="003E5443">
        <w:rPr>
          <w:rFonts w:ascii="Times New Roman" w:eastAsia="Calibri" w:hAnsi="Times New Roman" w:cs="Times New Roman"/>
          <w:color w:val="0000FF"/>
          <w:sz w:val="24"/>
          <w:szCs w:val="24"/>
        </w:rPr>
        <w:t xml:space="preserve"> (2.attēls) “Galvenie elementi un parametri, ko izmanto IIA finanšu analīzei”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19BCE176" w14:textId="77777777" w:rsidR="00B50372" w:rsidRPr="00E017B8"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2.attēls</w:t>
      </w:r>
    </w:p>
    <w:p w14:paraId="1AB48D03" w14:textId="77777777" w:rsidR="0033454B" w:rsidRDefault="0033454B" w:rsidP="00B50372">
      <w:pPr>
        <w:jc w:val="both"/>
        <w:rPr>
          <w:noProof/>
        </w:rPr>
      </w:pPr>
    </w:p>
    <w:p w14:paraId="7E22349E" w14:textId="2F062B36" w:rsidR="00B50372" w:rsidRPr="0092660F" w:rsidRDefault="00D80145" w:rsidP="00B50372">
      <w:pPr>
        <w:jc w:val="both"/>
        <w:rPr>
          <w:rFonts w:ascii="Times New Roman" w:hAnsi="Times New Roman" w:cs="Times New Roman"/>
          <w:sz w:val="24"/>
          <w:szCs w:val="24"/>
        </w:rPr>
      </w:pPr>
      <w:r>
        <w:rPr>
          <w:noProof/>
        </w:rPr>
        <w:drawing>
          <wp:inline distT="0" distB="0" distL="0" distR="0" wp14:anchorId="46107A8A" wp14:editId="51AB2DBA">
            <wp:extent cx="6119495" cy="1276350"/>
            <wp:effectExtent l="0" t="0" r="0" b="0"/>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rotWithShape="1">
                    <a:blip r:embed="rId23"/>
                    <a:srcRect b="70975"/>
                    <a:stretch/>
                  </pic:blipFill>
                  <pic:spPr bwMode="auto">
                    <a:xfrm>
                      <a:off x="0" y="0"/>
                      <a:ext cx="6119495" cy="1276350"/>
                    </a:xfrm>
                    <a:prstGeom prst="rect">
                      <a:avLst/>
                    </a:prstGeom>
                    <a:ln>
                      <a:noFill/>
                    </a:ln>
                    <a:extLst>
                      <a:ext uri="{53640926-AAD7-44D8-BBD7-CCE9431645EC}">
                        <a14:shadowObscured xmlns:a14="http://schemas.microsoft.com/office/drawing/2010/main"/>
                      </a:ext>
                    </a:extLst>
                  </pic:spPr>
                </pic:pic>
              </a:graphicData>
            </a:graphic>
          </wp:inline>
        </w:drawing>
      </w:r>
    </w:p>
    <w:p w14:paraId="7B3CCD65" w14:textId="77777777" w:rsidR="00DF5219" w:rsidRDefault="00DF5219" w:rsidP="00B50372">
      <w:pPr>
        <w:jc w:val="both"/>
        <w:rPr>
          <w:rFonts w:ascii="Times New Roman" w:eastAsia="Calibri" w:hAnsi="Times New Roman" w:cs="Times New Roman"/>
          <w:b/>
          <w:bCs/>
          <w:color w:val="0000FF"/>
          <w:sz w:val="24"/>
          <w:szCs w:val="24"/>
        </w:rPr>
      </w:pPr>
    </w:p>
    <w:p w14:paraId="01499FEB" w14:textId="737BEAAE" w:rsidR="00B50372" w:rsidRPr="003E5443"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Ekonomiskā analīze” 1.punktā</w:t>
      </w:r>
      <w:r w:rsidRPr="003E5443">
        <w:rPr>
          <w:rFonts w:ascii="Times New Roman" w:eastAsia="Calibri" w:hAnsi="Times New Roman"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3E5443" w:rsidRDefault="00B50372" w:rsidP="00B50372">
      <w:pPr>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4"/>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 xml:space="preserve">Ekonomiskā analīzē izmantotās projekta kopējās investīciju izmaksas, ietverot fiskālās korekcijas, ārējo faktoru korekcijas un ēnu cenu korekcijas, ja piemērojams), kā tiek noteiktas </w:t>
      </w:r>
      <w:r w:rsidRPr="002C253D">
        <w:rPr>
          <w:rFonts w:ascii="Times New Roman" w:eastAsia="Calibri" w:hAnsi="Times New Roman" w:cs="Times New Roman"/>
          <w:color w:val="0000FF"/>
          <w:sz w:val="24"/>
          <w:szCs w:val="24"/>
        </w:rPr>
        <w:lastRenderedPageBreak/>
        <w:t>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kāds ir aprēķinos noteiktais ENPV, ERR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 2.punktā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 “</w:t>
      </w:r>
      <w:r w:rsidRPr="00D763D5">
        <w:rPr>
          <w:rFonts w:ascii="Times New Roman" w:eastAsia="Calibri" w:hAnsi="Times New Roman" w:cs="Times New Roman"/>
          <w:color w:val="0000FF"/>
          <w:sz w:val="24"/>
          <w:szCs w:val="24"/>
        </w:rPr>
        <w:t>Informācija par ekonomiskajiem ieguvumiem un izmaksām</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Pr="00D763D5">
        <w:rPr>
          <w:rFonts w:ascii="Times New Roman" w:eastAsia="Calibri" w:hAnsi="Times New Roman" w:cs="Times New Roman"/>
          <w:color w:val="0000FF"/>
          <w:sz w:val="24"/>
          <w:szCs w:val="24"/>
        </w:rPr>
        <w:t>Ekonomiskās analīzes galvenie rādītāji saskaņā ar IIA dokumentu</w:t>
      </w:r>
      <w:r w:rsidRPr="003E5443">
        <w:rPr>
          <w:rFonts w:ascii="Times New Roman" w:eastAsia="Calibri" w:hAnsi="Times New Roman" w:cs="Times New Roman"/>
          <w:color w:val="0000FF"/>
          <w:sz w:val="24"/>
          <w:szCs w:val="24"/>
        </w:rPr>
        <w:t>” aprēķini notiek automatizēti. Papildus informācijas ievade nav nepieciešama.</w:t>
      </w:r>
    </w:p>
    <w:p w14:paraId="7FE00F8E" w14:textId="77777777" w:rsidR="002938DC" w:rsidRDefault="002938DC" w:rsidP="00D90E43">
      <w:pPr>
        <w:rPr>
          <w:rFonts w:ascii="Times New Roman" w:eastAsia="Calibri" w:hAnsi="Times New Roman" w:cs="Times New Roman"/>
          <w:color w:val="0000FF"/>
          <w:sz w:val="24"/>
          <w:szCs w:val="24"/>
        </w:rPr>
      </w:pPr>
    </w:p>
    <w:p w14:paraId="76BF7359" w14:textId="48A5133E"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5"/>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25" w:name="_Toc167780917"/>
      <w:r w:rsidRPr="00596D47">
        <w:rPr>
          <w:rFonts w:ascii="Times New Roman" w:hAnsi="Times New Roman" w:cs="Times New Roman"/>
          <w:b/>
          <w:bCs/>
          <w:color w:val="auto"/>
          <w:sz w:val="28"/>
          <w:szCs w:val="28"/>
        </w:rPr>
        <w:t>Kontroles lapa</w:t>
      </w:r>
      <w:bookmarkEnd w:id="25"/>
    </w:p>
    <w:p w14:paraId="5463BB4B" w14:textId="582AAAB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26" w:name="_Hlk96433301"/>
      <w:r w:rsidRPr="00314781">
        <w:rPr>
          <w:rFonts w:ascii="Times New Roman" w:hAnsi="Times New Roman" w:cs="Times New Roman"/>
          <w:sz w:val="24"/>
        </w:rPr>
        <w:t xml:space="preserve">“13. Kontroles lapa” </w:t>
      </w:r>
      <w:bookmarkEnd w:id="26"/>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73892A34"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w:t>
      </w:r>
      <w:r w:rsidR="00F810A3">
        <w:rPr>
          <w:rFonts w:ascii="Times New Roman" w:hAnsi="Times New Roman" w:cs="Times New Roman"/>
          <w:sz w:val="24"/>
        </w:rPr>
        <w:t>i</w:t>
      </w:r>
      <w:r w:rsidRPr="00314781">
        <w:rPr>
          <w:rFonts w:ascii="Times New Roman" w:hAnsi="Times New Roman" w:cs="Times New Roman"/>
          <w:sz w:val="24"/>
        </w:rPr>
        <w:t xml:space="preserve"> “13. Kontroles lapa” ir </w:t>
      </w:r>
      <w:r w:rsidR="00F810A3">
        <w:rPr>
          <w:rFonts w:ascii="Times New Roman" w:hAnsi="Times New Roman" w:cs="Times New Roman"/>
          <w:sz w:val="24"/>
        </w:rPr>
        <w:t>viena</w:t>
      </w:r>
      <w:r w:rsidRPr="00314781">
        <w:rPr>
          <w:rFonts w:ascii="Times New Roman" w:hAnsi="Times New Roman" w:cs="Times New Roman"/>
          <w:sz w:val="24"/>
        </w:rPr>
        <w:t xml:space="preserve"> daļ</w:t>
      </w:r>
      <w:r w:rsidR="00F810A3">
        <w:rPr>
          <w:rFonts w:ascii="Times New Roman" w:hAnsi="Times New Roman" w:cs="Times New Roman"/>
          <w:sz w:val="24"/>
        </w:rPr>
        <w:t>a</w:t>
      </w:r>
      <w:r w:rsidRPr="00314781">
        <w:rPr>
          <w:rFonts w:ascii="Times New Roman" w:hAnsi="Times New Roman" w:cs="Times New Roman"/>
          <w:sz w:val="24"/>
        </w:rPr>
        <w:t>: “Izmaksu un ieguvumu analīzes galvenie rezultāti”.</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27" w:name="_Toc167780918"/>
      <w:r w:rsidRPr="00596D47">
        <w:rPr>
          <w:rFonts w:ascii="Times New Roman" w:hAnsi="Times New Roman" w:cs="Times New Roman"/>
          <w:b/>
          <w:bCs/>
          <w:color w:val="auto"/>
          <w:sz w:val="28"/>
          <w:szCs w:val="28"/>
        </w:rPr>
        <w:t>Pieņēmumi</w:t>
      </w:r>
      <w:bookmarkEnd w:id="27"/>
    </w:p>
    <w:p w14:paraId="5D3EA75A" w14:textId="3280A521" w:rsidR="006A65B2" w:rsidRPr="00E60F3C"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kredītmaksājumu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sidR="00723FD2">
        <w:rPr>
          <w:rFonts w:ascii="Times New Roman" w:hAnsi="Times New Roman" w:cs="Times New Roman"/>
          <w:sz w:val="24"/>
          <w:szCs w:val="24"/>
        </w:rPr>
        <w:t>.</w:t>
      </w:r>
    </w:p>
    <w:sectPr w:rsidR="006A65B2" w:rsidRPr="00E60F3C" w:rsidSect="00A16B82">
      <w:footerReference w:type="default" r:id="rId2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7AD97" w14:textId="77777777" w:rsidR="00896634" w:rsidRDefault="00896634" w:rsidP="00185ABD">
      <w:pPr>
        <w:spacing w:after="0" w:line="240" w:lineRule="auto"/>
      </w:pPr>
      <w:r>
        <w:separator/>
      </w:r>
    </w:p>
  </w:endnote>
  <w:endnote w:type="continuationSeparator" w:id="0">
    <w:p w14:paraId="7E195FD8" w14:textId="77777777" w:rsidR="00896634" w:rsidRDefault="00896634" w:rsidP="00185ABD">
      <w:pPr>
        <w:spacing w:after="0" w:line="240" w:lineRule="auto"/>
      </w:pPr>
      <w:r>
        <w:continuationSeparator/>
      </w:r>
    </w:p>
  </w:endnote>
  <w:endnote w:type="continuationNotice" w:id="1">
    <w:p w14:paraId="54B2B482" w14:textId="77777777" w:rsidR="00896634" w:rsidRDefault="00896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34A69" w14:textId="77777777" w:rsidR="00896634" w:rsidRDefault="00896634" w:rsidP="00185ABD">
      <w:pPr>
        <w:spacing w:after="0" w:line="240" w:lineRule="auto"/>
      </w:pPr>
      <w:r>
        <w:separator/>
      </w:r>
    </w:p>
  </w:footnote>
  <w:footnote w:type="continuationSeparator" w:id="0">
    <w:p w14:paraId="567D2C78" w14:textId="77777777" w:rsidR="00896634" w:rsidRDefault="00896634" w:rsidP="00185ABD">
      <w:pPr>
        <w:spacing w:after="0" w:line="240" w:lineRule="auto"/>
      </w:pPr>
      <w:r>
        <w:continuationSeparator/>
      </w:r>
    </w:p>
  </w:footnote>
  <w:footnote w:type="continuationNotice" w:id="1">
    <w:p w14:paraId="2DF78967" w14:textId="77777777" w:rsidR="00896634" w:rsidRDefault="008966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11FF1"/>
    <w:rsid w:val="000251DB"/>
    <w:rsid w:val="00031792"/>
    <w:rsid w:val="00037A55"/>
    <w:rsid w:val="0006246A"/>
    <w:rsid w:val="000651D3"/>
    <w:rsid w:val="000656C3"/>
    <w:rsid w:val="00082C91"/>
    <w:rsid w:val="00084BF1"/>
    <w:rsid w:val="0009039F"/>
    <w:rsid w:val="00094834"/>
    <w:rsid w:val="000959AB"/>
    <w:rsid w:val="00096DAD"/>
    <w:rsid w:val="00096F87"/>
    <w:rsid w:val="000A13CA"/>
    <w:rsid w:val="000A19C4"/>
    <w:rsid w:val="000A26E3"/>
    <w:rsid w:val="000A36E7"/>
    <w:rsid w:val="000B17A2"/>
    <w:rsid w:val="000C4C22"/>
    <w:rsid w:val="000D02DF"/>
    <w:rsid w:val="000D59FF"/>
    <w:rsid w:val="000D7414"/>
    <w:rsid w:val="000E23A3"/>
    <w:rsid w:val="000E5C0C"/>
    <w:rsid w:val="000F0356"/>
    <w:rsid w:val="000F064A"/>
    <w:rsid w:val="000F5D15"/>
    <w:rsid w:val="00103A1B"/>
    <w:rsid w:val="00106EAC"/>
    <w:rsid w:val="00115EE6"/>
    <w:rsid w:val="001178AF"/>
    <w:rsid w:val="00117975"/>
    <w:rsid w:val="001302F4"/>
    <w:rsid w:val="00130607"/>
    <w:rsid w:val="0014566A"/>
    <w:rsid w:val="00173074"/>
    <w:rsid w:val="00180DE9"/>
    <w:rsid w:val="00181293"/>
    <w:rsid w:val="001812D6"/>
    <w:rsid w:val="00183B8C"/>
    <w:rsid w:val="00185ABD"/>
    <w:rsid w:val="00187FF4"/>
    <w:rsid w:val="0019429A"/>
    <w:rsid w:val="001B14D1"/>
    <w:rsid w:val="001B357E"/>
    <w:rsid w:val="001B500B"/>
    <w:rsid w:val="001D0E86"/>
    <w:rsid w:val="001D2493"/>
    <w:rsid w:val="001D7536"/>
    <w:rsid w:val="001E0E3D"/>
    <w:rsid w:val="001E5E78"/>
    <w:rsid w:val="001F0EF3"/>
    <w:rsid w:val="001F4D54"/>
    <w:rsid w:val="002068C2"/>
    <w:rsid w:val="002215BB"/>
    <w:rsid w:val="00221B5B"/>
    <w:rsid w:val="00224032"/>
    <w:rsid w:val="0022408E"/>
    <w:rsid w:val="0024051E"/>
    <w:rsid w:val="00241D65"/>
    <w:rsid w:val="002449F5"/>
    <w:rsid w:val="00245582"/>
    <w:rsid w:val="0026260B"/>
    <w:rsid w:val="00266FC1"/>
    <w:rsid w:val="002727D7"/>
    <w:rsid w:val="00276FAB"/>
    <w:rsid w:val="002938DC"/>
    <w:rsid w:val="002A69FE"/>
    <w:rsid w:val="002A78FE"/>
    <w:rsid w:val="002B625D"/>
    <w:rsid w:val="002C1141"/>
    <w:rsid w:val="002C2E53"/>
    <w:rsid w:val="002C4446"/>
    <w:rsid w:val="002C5DBF"/>
    <w:rsid w:val="002D31BE"/>
    <w:rsid w:val="002D5207"/>
    <w:rsid w:val="002E4EED"/>
    <w:rsid w:val="002F6607"/>
    <w:rsid w:val="00303C8A"/>
    <w:rsid w:val="00306D78"/>
    <w:rsid w:val="003110C3"/>
    <w:rsid w:val="00311966"/>
    <w:rsid w:val="00314781"/>
    <w:rsid w:val="00330C1A"/>
    <w:rsid w:val="0033454B"/>
    <w:rsid w:val="00334B31"/>
    <w:rsid w:val="00352897"/>
    <w:rsid w:val="00354092"/>
    <w:rsid w:val="00361FAC"/>
    <w:rsid w:val="003647A3"/>
    <w:rsid w:val="00372348"/>
    <w:rsid w:val="00384276"/>
    <w:rsid w:val="003851A4"/>
    <w:rsid w:val="003A1E5C"/>
    <w:rsid w:val="003D1F6A"/>
    <w:rsid w:val="003E0E15"/>
    <w:rsid w:val="003F5191"/>
    <w:rsid w:val="003F65C4"/>
    <w:rsid w:val="003F7DE7"/>
    <w:rsid w:val="004077D7"/>
    <w:rsid w:val="00411470"/>
    <w:rsid w:val="00413C2E"/>
    <w:rsid w:val="004201D0"/>
    <w:rsid w:val="00422CDD"/>
    <w:rsid w:val="00432136"/>
    <w:rsid w:val="00433B0E"/>
    <w:rsid w:val="00434A93"/>
    <w:rsid w:val="00436503"/>
    <w:rsid w:val="00447B69"/>
    <w:rsid w:val="00467916"/>
    <w:rsid w:val="00471188"/>
    <w:rsid w:val="0047138D"/>
    <w:rsid w:val="00476670"/>
    <w:rsid w:val="00476A7A"/>
    <w:rsid w:val="004818C0"/>
    <w:rsid w:val="004914B1"/>
    <w:rsid w:val="004A3F66"/>
    <w:rsid w:val="004A6057"/>
    <w:rsid w:val="004A6E5F"/>
    <w:rsid w:val="004B00CB"/>
    <w:rsid w:val="004B3472"/>
    <w:rsid w:val="004C4147"/>
    <w:rsid w:val="004D19CA"/>
    <w:rsid w:val="004D3A72"/>
    <w:rsid w:val="004D60EB"/>
    <w:rsid w:val="004E09C3"/>
    <w:rsid w:val="004E55F9"/>
    <w:rsid w:val="004F6137"/>
    <w:rsid w:val="00505382"/>
    <w:rsid w:val="00513CEE"/>
    <w:rsid w:val="00514729"/>
    <w:rsid w:val="00524B8E"/>
    <w:rsid w:val="00530ADB"/>
    <w:rsid w:val="005506AE"/>
    <w:rsid w:val="00561DFA"/>
    <w:rsid w:val="0057041A"/>
    <w:rsid w:val="00570B6A"/>
    <w:rsid w:val="00574CB4"/>
    <w:rsid w:val="00576FB0"/>
    <w:rsid w:val="00581AFC"/>
    <w:rsid w:val="00582CA9"/>
    <w:rsid w:val="00591D84"/>
    <w:rsid w:val="00596D47"/>
    <w:rsid w:val="005A041E"/>
    <w:rsid w:val="005A0A9E"/>
    <w:rsid w:val="005C45CA"/>
    <w:rsid w:val="005C7D27"/>
    <w:rsid w:val="005D51ED"/>
    <w:rsid w:val="005E2AE3"/>
    <w:rsid w:val="005E3626"/>
    <w:rsid w:val="005E4DF1"/>
    <w:rsid w:val="005E714E"/>
    <w:rsid w:val="005F04B3"/>
    <w:rsid w:val="005F274F"/>
    <w:rsid w:val="0060686B"/>
    <w:rsid w:val="006128A5"/>
    <w:rsid w:val="006214EC"/>
    <w:rsid w:val="00633F94"/>
    <w:rsid w:val="00635E27"/>
    <w:rsid w:val="0064187F"/>
    <w:rsid w:val="0064192E"/>
    <w:rsid w:val="0064361B"/>
    <w:rsid w:val="006572D1"/>
    <w:rsid w:val="006620F6"/>
    <w:rsid w:val="00672A67"/>
    <w:rsid w:val="006761DB"/>
    <w:rsid w:val="006768F1"/>
    <w:rsid w:val="0067727E"/>
    <w:rsid w:val="00680C1F"/>
    <w:rsid w:val="00685C4A"/>
    <w:rsid w:val="00686F1A"/>
    <w:rsid w:val="0068792F"/>
    <w:rsid w:val="006908EA"/>
    <w:rsid w:val="0069416F"/>
    <w:rsid w:val="006A65B2"/>
    <w:rsid w:val="006B48B3"/>
    <w:rsid w:val="006B6F4B"/>
    <w:rsid w:val="006C35F5"/>
    <w:rsid w:val="006C7056"/>
    <w:rsid w:val="006D0884"/>
    <w:rsid w:val="006D147B"/>
    <w:rsid w:val="006F293A"/>
    <w:rsid w:val="006F4B3D"/>
    <w:rsid w:val="006F4F65"/>
    <w:rsid w:val="00712756"/>
    <w:rsid w:val="00712A03"/>
    <w:rsid w:val="00723FD2"/>
    <w:rsid w:val="00724068"/>
    <w:rsid w:val="00731973"/>
    <w:rsid w:val="00735C02"/>
    <w:rsid w:val="007528B4"/>
    <w:rsid w:val="00753904"/>
    <w:rsid w:val="00760A33"/>
    <w:rsid w:val="00764B85"/>
    <w:rsid w:val="00764C79"/>
    <w:rsid w:val="0076658E"/>
    <w:rsid w:val="007705DB"/>
    <w:rsid w:val="00790623"/>
    <w:rsid w:val="007959A3"/>
    <w:rsid w:val="00796626"/>
    <w:rsid w:val="007A1646"/>
    <w:rsid w:val="007A2CD6"/>
    <w:rsid w:val="007A3C44"/>
    <w:rsid w:val="007B7419"/>
    <w:rsid w:val="007C06C8"/>
    <w:rsid w:val="007C6235"/>
    <w:rsid w:val="007D46B9"/>
    <w:rsid w:val="007D5496"/>
    <w:rsid w:val="007D7C96"/>
    <w:rsid w:val="007F3A4F"/>
    <w:rsid w:val="00800585"/>
    <w:rsid w:val="0080155B"/>
    <w:rsid w:val="00804143"/>
    <w:rsid w:val="008055C0"/>
    <w:rsid w:val="0082504C"/>
    <w:rsid w:val="008264B4"/>
    <w:rsid w:val="00830E5A"/>
    <w:rsid w:val="00832348"/>
    <w:rsid w:val="008417F8"/>
    <w:rsid w:val="00842B38"/>
    <w:rsid w:val="0084491B"/>
    <w:rsid w:val="008456DE"/>
    <w:rsid w:val="00846997"/>
    <w:rsid w:val="00846F6F"/>
    <w:rsid w:val="008575D3"/>
    <w:rsid w:val="00862976"/>
    <w:rsid w:val="00863302"/>
    <w:rsid w:val="00870FE0"/>
    <w:rsid w:val="00883451"/>
    <w:rsid w:val="00886AFB"/>
    <w:rsid w:val="00896634"/>
    <w:rsid w:val="008A1959"/>
    <w:rsid w:val="008A26AB"/>
    <w:rsid w:val="008A5571"/>
    <w:rsid w:val="008A70E3"/>
    <w:rsid w:val="008B1802"/>
    <w:rsid w:val="008B55BF"/>
    <w:rsid w:val="008B5DB3"/>
    <w:rsid w:val="008C3B1D"/>
    <w:rsid w:val="008C4545"/>
    <w:rsid w:val="008C5819"/>
    <w:rsid w:val="008D00A6"/>
    <w:rsid w:val="008D2E7D"/>
    <w:rsid w:val="008E0762"/>
    <w:rsid w:val="008E7ED8"/>
    <w:rsid w:val="00904558"/>
    <w:rsid w:val="00915456"/>
    <w:rsid w:val="00925AFC"/>
    <w:rsid w:val="009320DF"/>
    <w:rsid w:val="0094491C"/>
    <w:rsid w:val="009504F0"/>
    <w:rsid w:val="0095198C"/>
    <w:rsid w:val="009557A6"/>
    <w:rsid w:val="00956326"/>
    <w:rsid w:val="00957348"/>
    <w:rsid w:val="009601A3"/>
    <w:rsid w:val="00961561"/>
    <w:rsid w:val="009650BA"/>
    <w:rsid w:val="00967ADA"/>
    <w:rsid w:val="009706A3"/>
    <w:rsid w:val="009736D3"/>
    <w:rsid w:val="00987670"/>
    <w:rsid w:val="00991BF6"/>
    <w:rsid w:val="009A5683"/>
    <w:rsid w:val="009B297A"/>
    <w:rsid w:val="009B5465"/>
    <w:rsid w:val="009C5E1F"/>
    <w:rsid w:val="009D58AC"/>
    <w:rsid w:val="009E7D1D"/>
    <w:rsid w:val="00A0367A"/>
    <w:rsid w:val="00A057F5"/>
    <w:rsid w:val="00A10BE3"/>
    <w:rsid w:val="00A13555"/>
    <w:rsid w:val="00A13F49"/>
    <w:rsid w:val="00A16B82"/>
    <w:rsid w:val="00A23B21"/>
    <w:rsid w:val="00A245D5"/>
    <w:rsid w:val="00A35D5B"/>
    <w:rsid w:val="00A44EF6"/>
    <w:rsid w:val="00A4502C"/>
    <w:rsid w:val="00A46785"/>
    <w:rsid w:val="00A53272"/>
    <w:rsid w:val="00A558CD"/>
    <w:rsid w:val="00A60D67"/>
    <w:rsid w:val="00A626DE"/>
    <w:rsid w:val="00A6384B"/>
    <w:rsid w:val="00A70758"/>
    <w:rsid w:val="00A75B00"/>
    <w:rsid w:val="00A9086C"/>
    <w:rsid w:val="00A90C57"/>
    <w:rsid w:val="00A92DB5"/>
    <w:rsid w:val="00AA0FE8"/>
    <w:rsid w:val="00AA1614"/>
    <w:rsid w:val="00AA6DCC"/>
    <w:rsid w:val="00AB2D4F"/>
    <w:rsid w:val="00AB5287"/>
    <w:rsid w:val="00AB7375"/>
    <w:rsid w:val="00AC42BB"/>
    <w:rsid w:val="00AD1BBB"/>
    <w:rsid w:val="00AD5E9D"/>
    <w:rsid w:val="00AD667C"/>
    <w:rsid w:val="00AE5549"/>
    <w:rsid w:val="00AF3989"/>
    <w:rsid w:val="00AF3B55"/>
    <w:rsid w:val="00AF4465"/>
    <w:rsid w:val="00B01771"/>
    <w:rsid w:val="00B02E44"/>
    <w:rsid w:val="00B25985"/>
    <w:rsid w:val="00B268C7"/>
    <w:rsid w:val="00B27FAB"/>
    <w:rsid w:val="00B326E7"/>
    <w:rsid w:val="00B400E0"/>
    <w:rsid w:val="00B4252C"/>
    <w:rsid w:val="00B4356F"/>
    <w:rsid w:val="00B50372"/>
    <w:rsid w:val="00B50C41"/>
    <w:rsid w:val="00B6764A"/>
    <w:rsid w:val="00B71C94"/>
    <w:rsid w:val="00B9486A"/>
    <w:rsid w:val="00B95F5A"/>
    <w:rsid w:val="00BA67D4"/>
    <w:rsid w:val="00BA6FB9"/>
    <w:rsid w:val="00BB0872"/>
    <w:rsid w:val="00BB2E45"/>
    <w:rsid w:val="00BB319D"/>
    <w:rsid w:val="00BC62CD"/>
    <w:rsid w:val="00BC7971"/>
    <w:rsid w:val="00BD03CD"/>
    <w:rsid w:val="00BD5780"/>
    <w:rsid w:val="00BF1140"/>
    <w:rsid w:val="00C04F15"/>
    <w:rsid w:val="00C1129F"/>
    <w:rsid w:val="00C16C58"/>
    <w:rsid w:val="00C42903"/>
    <w:rsid w:val="00C44095"/>
    <w:rsid w:val="00C47CF8"/>
    <w:rsid w:val="00C47E05"/>
    <w:rsid w:val="00C5372D"/>
    <w:rsid w:val="00C63582"/>
    <w:rsid w:val="00C73A3D"/>
    <w:rsid w:val="00C73ABA"/>
    <w:rsid w:val="00C742A4"/>
    <w:rsid w:val="00C853CE"/>
    <w:rsid w:val="00C9745E"/>
    <w:rsid w:val="00CB0150"/>
    <w:rsid w:val="00CB25AA"/>
    <w:rsid w:val="00CC0143"/>
    <w:rsid w:val="00CC0C49"/>
    <w:rsid w:val="00CC0F1F"/>
    <w:rsid w:val="00CE00D0"/>
    <w:rsid w:val="00CE153F"/>
    <w:rsid w:val="00CE6ABC"/>
    <w:rsid w:val="00CF06D8"/>
    <w:rsid w:val="00CF64F4"/>
    <w:rsid w:val="00D04C6F"/>
    <w:rsid w:val="00D07ED2"/>
    <w:rsid w:val="00D15786"/>
    <w:rsid w:val="00D16823"/>
    <w:rsid w:val="00D2613E"/>
    <w:rsid w:val="00D33F30"/>
    <w:rsid w:val="00D348C5"/>
    <w:rsid w:val="00D34C87"/>
    <w:rsid w:val="00D36D3D"/>
    <w:rsid w:val="00D46466"/>
    <w:rsid w:val="00D51D13"/>
    <w:rsid w:val="00D52E96"/>
    <w:rsid w:val="00D72A98"/>
    <w:rsid w:val="00D80145"/>
    <w:rsid w:val="00D84C82"/>
    <w:rsid w:val="00D90E43"/>
    <w:rsid w:val="00D929FD"/>
    <w:rsid w:val="00D96F9B"/>
    <w:rsid w:val="00DA3FAA"/>
    <w:rsid w:val="00DA6ED6"/>
    <w:rsid w:val="00DB1761"/>
    <w:rsid w:val="00DC3806"/>
    <w:rsid w:val="00DD2BF0"/>
    <w:rsid w:val="00DD2CAB"/>
    <w:rsid w:val="00DE4327"/>
    <w:rsid w:val="00DE6D04"/>
    <w:rsid w:val="00DF5219"/>
    <w:rsid w:val="00E16E23"/>
    <w:rsid w:val="00E1777D"/>
    <w:rsid w:val="00E2476B"/>
    <w:rsid w:val="00E36D0F"/>
    <w:rsid w:val="00E436B5"/>
    <w:rsid w:val="00E579CE"/>
    <w:rsid w:val="00E60F3C"/>
    <w:rsid w:val="00E6581F"/>
    <w:rsid w:val="00E80235"/>
    <w:rsid w:val="00E8243F"/>
    <w:rsid w:val="00E8306E"/>
    <w:rsid w:val="00E918DA"/>
    <w:rsid w:val="00EB1C4F"/>
    <w:rsid w:val="00EC01EE"/>
    <w:rsid w:val="00EC5B49"/>
    <w:rsid w:val="00ED00CC"/>
    <w:rsid w:val="00ED262C"/>
    <w:rsid w:val="00ED352A"/>
    <w:rsid w:val="00EF7BE3"/>
    <w:rsid w:val="00F00566"/>
    <w:rsid w:val="00F01F25"/>
    <w:rsid w:val="00F14849"/>
    <w:rsid w:val="00F2781D"/>
    <w:rsid w:val="00F351B6"/>
    <w:rsid w:val="00F36F51"/>
    <w:rsid w:val="00F404C1"/>
    <w:rsid w:val="00F412B1"/>
    <w:rsid w:val="00F42274"/>
    <w:rsid w:val="00F6303A"/>
    <w:rsid w:val="00F73A43"/>
    <w:rsid w:val="00F80A79"/>
    <w:rsid w:val="00F810A3"/>
    <w:rsid w:val="00F85701"/>
    <w:rsid w:val="00F9743D"/>
    <w:rsid w:val="00FB4F61"/>
    <w:rsid w:val="00FD32CC"/>
    <w:rsid w:val="00FD4015"/>
    <w:rsid w:val="00FE555F"/>
    <w:rsid w:val="00FF6700"/>
    <w:rsid w:val="00FF67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m.gov.lv/lv/makroekonomiskie-pienemumi-un-prognozes" TargetMode="External"/><Relationship Id="rId7" Type="http://schemas.openxmlformats.org/officeDocument/2006/relationships/settings" Target="settings.xml"/><Relationship Id="rId12" Type="http://schemas.openxmlformats.org/officeDocument/2006/relationships/hyperlink" Target="https://likumi.lv/ta/id/354266"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BDE523C6-D6FF-4AC1-A6F3-C6A6ECB9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13</Pages>
  <Words>4328</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Elvīra Prokofjeva</cp:lastModifiedBy>
  <cp:revision>127</cp:revision>
  <dcterms:created xsi:type="dcterms:W3CDTF">2024-01-30T13:01:00Z</dcterms:created>
  <dcterms:modified xsi:type="dcterms:W3CDTF">2024-08-29T13:17:00Z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