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42" w:type="pct"/>
        <w:tblInd w:w="108" w:type="dxa"/>
        <w:tblLayout w:type="fixed"/>
        <w:tblLook w:val="0000" w:firstRow="0" w:lastRow="0" w:firstColumn="0" w:lastColumn="0" w:noHBand="0" w:noVBand="0"/>
      </w:tblPr>
      <w:tblGrid>
        <w:gridCol w:w="2374"/>
        <w:gridCol w:w="2307"/>
        <w:gridCol w:w="2384"/>
        <w:gridCol w:w="2295"/>
        <w:gridCol w:w="79"/>
      </w:tblGrid>
      <w:tr w:rsidR="00D312A1" w:rsidRPr="00D312A1" w14:paraId="06439464" w14:textId="77777777" w:rsidTr="00D312A1">
        <w:tc>
          <w:tcPr>
            <w:tcW w:w="2427" w:type="dxa"/>
          </w:tcPr>
          <w:p w14:paraId="24BDF860" w14:textId="77777777" w:rsidR="00D312A1" w:rsidRPr="00D312A1" w:rsidRDefault="00D312A1">
            <w:pPr>
              <w:pStyle w:val="Compact"/>
              <w:rPr>
                <w:rFonts w:ascii="Aptos" w:hAnsi="Aptos"/>
                <w:sz w:val="22"/>
                <w:szCs w:val="22"/>
              </w:rPr>
            </w:pPr>
          </w:p>
        </w:tc>
        <w:tc>
          <w:tcPr>
            <w:tcW w:w="7229" w:type="dxa"/>
            <w:gridSpan w:val="4"/>
          </w:tcPr>
          <w:p w14:paraId="0DD402D6" w14:textId="77777777" w:rsidR="00D312A1" w:rsidRPr="00D312A1" w:rsidRDefault="00D312A1" w:rsidP="00D312A1">
            <w:pPr>
              <w:pStyle w:val="Compact"/>
              <w:jc w:val="right"/>
              <w:rPr>
                <w:rFonts w:ascii="Aptos" w:hAnsi="Aptos"/>
                <w:sz w:val="22"/>
                <w:szCs w:val="22"/>
              </w:rPr>
            </w:pPr>
            <w:r w:rsidRPr="00D312A1">
              <w:rPr>
                <w:rFonts w:ascii="Aptos" w:hAnsi="Aptos"/>
                <w:sz w:val="22"/>
                <w:szCs w:val="22"/>
              </w:rPr>
              <w:t>5.pielikums</w:t>
            </w:r>
          </w:p>
          <w:p w14:paraId="1B9A372E" w14:textId="00DF1DFE" w:rsidR="00D312A1" w:rsidRPr="00D312A1" w:rsidRDefault="00D312A1" w:rsidP="00D312A1">
            <w:pPr>
              <w:pStyle w:val="Compact"/>
              <w:jc w:val="right"/>
              <w:rPr>
                <w:rFonts w:ascii="Aptos" w:hAnsi="Aptos"/>
                <w:b/>
                <w:bCs/>
                <w:sz w:val="22"/>
                <w:szCs w:val="22"/>
              </w:rPr>
            </w:pPr>
            <w:proofErr w:type="spellStart"/>
            <w:r w:rsidRPr="00D312A1">
              <w:rPr>
                <w:rFonts w:ascii="Aptos" w:hAnsi="Aptos"/>
                <w:sz w:val="22"/>
                <w:szCs w:val="22"/>
              </w:rPr>
              <w:t>Projektu</w:t>
            </w:r>
            <w:proofErr w:type="spellEnd"/>
            <w:r w:rsidRPr="00D312A1">
              <w:rPr>
                <w:rFonts w:ascii="Aptos" w:hAnsi="Aptos"/>
                <w:sz w:val="22"/>
                <w:szCs w:val="22"/>
              </w:rPr>
              <w:t xml:space="preserve"> </w:t>
            </w:r>
            <w:proofErr w:type="spellStart"/>
            <w:r w:rsidRPr="00D312A1">
              <w:rPr>
                <w:rFonts w:ascii="Aptos" w:hAnsi="Aptos"/>
                <w:sz w:val="22"/>
                <w:szCs w:val="22"/>
              </w:rPr>
              <w:t>iesniegumu</w:t>
            </w:r>
            <w:proofErr w:type="spellEnd"/>
            <w:r w:rsidRPr="00D312A1">
              <w:rPr>
                <w:rFonts w:ascii="Aptos" w:hAnsi="Aptos"/>
                <w:sz w:val="22"/>
                <w:szCs w:val="22"/>
              </w:rPr>
              <w:t xml:space="preserve"> atlases </w:t>
            </w:r>
            <w:proofErr w:type="spellStart"/>
            <w:r w:rsidRPr="00D312A1">
              <w:rPr>
                <w:rFonts w:ascii="Aptos" w:hAnsi="Aptos"/>
                <w:sz w:val="22"/>
                <w:szCs w:val="22"/>
              </w:rPr>
              <w:t>nolikumam</w:t>
            </w:r>
            <w:proofErr w:type="spellEnd"/>
          </w:p>
        </w:tc>
      </w:tr>
      <w:tr w:rsidR="001E2944" w:rsidRPr="00D312A1" w14:paraId="13AA3272" w14:textId="77777777" w:rsidTr="00D312A1">
        <w:tc>
          <w:tcPr>
            <w:tcW w:w="2427" w:type="dxa"/>
          </w:tcPr>
          <w:p w14:paraId="1B3CFC07" w14:textId="77777777" w:rsidR="001E2944" w:rsidRPr="00D312A1" w:rsidRDefault="001E2944">
            <w:pPr>
              <w:pStyle w:val="Compact"/>
              <w:rPr>
                <w:rFonts w:ascii="Aptos" w:hAnsi="Aptos"/>
                <w:sz w:val="22"/>
                <w:szCs w:val="22"/>
              </w:rPr>
            </w:pPr>
          </w:p>
        </w:tc>
        <w:tc>
          <w:tcPr>
            <w:tcW w:w="4802" w:type="dxa"/>
            <w:gridSpan w:val="2"/>
          </w:tcPr>
          <w:p w14:paraId="0060B0F4" w14:textId="77777777" w:rsidR="00D312A1" w:rsidRPr="00D312A1" w:rsidRDefault="00D312A1">
            <w:pPr>
              <w:pStyle w:val="Compact"/>
              <w:jc w:val="center"/>
              <w:rPr>
                <w:rFonts w:ascii="Aptos" w:hAnsi="Aptos"/>
                <w:b/>
                <w:bCs/>
                <w:sz w:val="22"/>
                <w:szCs w:val="22"/>
              </w:rPr>
            </w:pPr>
          </w:p>
          <w:p w14:paraId="0D9D4FB2" w14:textId="423EDAE7" w:rsidR="001E2944" w:rsidRPr="00D312A1" w:rsidRDefault="000179F7">
            <w:pPr>
              <w:pStyle w:val="Compact"/>
              <w:jc w:val="center"/>
              <w:rPr>
                <w:rFonts w:ascii="Aptos" w:hAnsi="Aptos"/>
                <w:sz w:val="22"/>
                <w:szCs w:val="22"/>
              </w:rPr>
            </w:pPr>
            <w:proofErr w:type="spellStart"/>
            <w:r w:rsidRPr="00D312A1">
              <w:rPr>
                <w:rFonts w:ascii="Aptos" w:hAnsi="Aptos"/>
                <w:b/>
                <w:bCs/>
                <w:sz w:val="22"/>
                <w:szCs w:val="22"/>
              </w:rPr>
              <w:t>Vienošanās</w:t>
            </w:r>
            <w:proofErr w:type="spellEnd"/>
            <w:r w:rsidRPr="00D312A1">
              <w:rPr>
                <w:rFonts w:ascii="Aptos" w:hAnsi="Aptos"/>
                <w:sz w:val="22"/>
                <w:szCs w:val="22"/>
              </w:rPr>
              <w:t xml:space="preserve"> </w:t>
            </w:r>
            <w:r w:rsidRPr="00D312A1">
              <w:rPr>
                <w:rFonts w:ascii="Aptos" w:hAnsi="Aptos"/>
                <w:b/>
                <w:bCs/>
                <w:sz w:val="22"/>
                <w:szCs w:val="22"/>
              </w:rPr>
              <w:t xml:space="preserve">par </w:t>
            </w:r>
            <w:proofErr w:type="spellStart"/>
            <w:r w:rsidRPr="00D312A1">
              <w:rPr>
                <w:rFonts w:ascii="Aptos" w:hAnsi="Aptos"/>
                <w:b/>
                <w:bCs/>
                <w:sz w:val="22"/>
                <w:szCs w:val="22"/>
              </w:rPr>
              <w:t>Eiropas</w:t>
            </w:r>
            <w:proofErr w:type="spellEnd"/>
            <w:r w:rsidRPr="00D312A1">
              <w:rPr>
                <w:rFonts w:ascii="Aptos" w:hAnsi="Aptos"/>
                <w:b/>
                <w:bCs/>
                <w:sz w:val="22"/>
                <w:szCs w:val="22"/>
              </w:rPr>
              <w:t xml:space="preserve"> </w:t>
            </w:r>
            <w:proofErr w:type="spellStart"/>
            <w:r w:rsidRPr="00D312A1">
              <w:rPr>
                <w:rFonts w:ascii="Aptos" w:hAnsi="Aptos"/>
                <w:b/>
                <w:bCs/>
                <w:sz w:val="22"/>
                <w:szCs w:val="22"/>
              </w:rPr>
              <w:t>Savienības</w:t>
            </w:r>
            <w:proofErr w:type="spellEnd"/>
            <w:r w:rsidRPr="00D312A1">
              <w:rPr>
                <w:rFonts w:ascii="Aptos" w:hAnsi="Aptos"/>
                <w:b/>
                <w:bCs/>
                <w:sz w:val="22"/>
                <w:szCs w:val="22"/>
              </w:rPr>
              <w:t xml:space="preserve"> fonda projekta īstenošanu</w:t>
            </w:r>
          </w:p>
        </w:tc>
        <w:tc>
          <w:tcPr>
            <w:tcW w:w="2427" w:type="dxa"/>
            <w:gridSpan w:val="2"/>
          </w:tcPr>
          <w:p w14:paraId="67070726" w14:textId="77777777" w:rsidR="001E2944" w:rsidRPr="00D312A1" w:rsidRDefault="001E2944" w:rsidP="00D312A1">
            <w:pPr>
              <w:pStyle w:val="Compact"/>
              <w:jc w:val="right"/>
              <w:rPr>
                <w:rFonts w:ascii="Aptos" w:hAnsi="Aptos"/>
                <w:sz w:val="22"/>
                <w:szCs w:val="22"/>
              </w:rPr>
            </w:pPr>
          </w:p>
        </w:tc>
      </w:tr>
      <w:tr w:rsidR="001E2944" w:rsidRPr="00D312A1" w14:paraId="57854C4D" w14:textId="77777777" w:rsidTr="00D312A1">
        <w:tc>
          <w:tcPr>
            <w:tcW w:w="2427" w:type="dxa"/>
          </w:tcPr>
          <w:p w14:paraId="035DF9A3" w14:textId="77777777" w:rsidR="001E2944" w:rsidRPr="00D312A1" w:rsidRDefault="001E2944">
            <w:pPr>
              <w:pStyle w:val="Compact"/>
              <w:rPr>
                <w:rFonts w:ascii="Aptos" w:hAnsi="Aptos"/>
                <w:sz w:val="22"/>
                <w:szCs w:val="22"/>
              </w:rPr>
            </w:pPr>
          </w:p>
        </w:tc>
        <w:tc>
          <w:tcPr>
            <w:tcW w:w="4802" w:type="dxa"/>
            <w:gridSpan w:val="2"/>
          </w:tcPr>
          <w:p w14:paraId="473E9ADC" w14:textId="77777777" w:rsidR="001E2944" w:rsidRPr="00D312A1" w:rsidRDefault="000179F7">
            <w:pPr>
              <w:pStyle w:val="Compact"/>
              <w:jc w:val="center"/>
              <w:rPr>
                <w:rFonts w:ascii="Aptos" w:hAnsi="Aptos"/>
                <w:sz w:val="22"/>
                <w:szCs w:val="22"/>
              </w:rPr>
            </w:pPr>
            <w:r w:rsidRPr="00D312A1">
              <w:rPr>
                <w:rFonts w:ascii="Aptos" w:hAnsi="Aptos"/>
                <w:b/>
                <w:bCs/>
                <w:sz w:val="22"/>
                <w:szCs w:val="22"/>
              </w:rPr>
              <w:t>Nr.</w:t>
            </w:r>
            <w:r w:rsidRPr="00D312A1">
              <w:rPr>
                <w:rFonts w:ascii="Aptos" w:hAnsi="Aptos"/>
                <w:sz w:val="22"/>
                <w:szCs w:val="22"/>
              </w:rPr>
              <w:t xml:space="preserve"> </w:t>
            </w:r>
            <w:r w:rsidRPr="00D312A1">
              <w:rPr>
                <w:rStyle w:val="highlightme"/>
                <w:rFonts w:ascii="Aptos" w:hAnsi="Aptos"/>
                <w:b/>
                <w:bCs/>
                <w:sz w:val="22"/>
                <w:szCs w:val="22"/>
              </w:rPr>
              <w:t>@nr</w:t>
            </w:r>
          </w:p>
        </w:tc>
        <w:tc>
          <w:tcPr>
            <w:tcW w:w="2427" w:type="dxa"/>
            <w:gridSpan w:val="2"/>
          </w:tcPr>
          <w:p w14:paraId="47C7D00D" w14:textId="77777777" w:rsidR="001E2944" w:rsidRPr="00D312A1" w:rsidRDefault="001E2944">
            <w:pPr>
              <w:pStyle w:val="Compact"/>
              <w:rPr>
                <w:rFonts w:ascii="Aptos" w:hAnsi="Aptos"/>
                <w:sz w:val="22"/>
                <w:szCs w:val="22"/>
              </w:rPr>
            </w:pPr>
          </w:p>
        </w:tc>
      </w:tr>
      <w:tr w:rsidR="001E2944" w:rsidRPr="00D312A1" w14:paraId="781C412F" w14:textId="77777777" w:rsidTr="00D312A1">
        <w:trPr>
          <w:gridAfter w:val="1"/>
          <w:wAfter w:w="80" w:type="dxa"/>
        </w:trPr>
        <w:tc>
          <w:tcPr>
            <w:tcW w:w="4788" w:type="dxa"/>
            <w:gridSpan w:val="2"/>
          </w:tcPr>
          <w:p w14:paraId="68A0C7A9" w14:textId="509F55EC" w:rsidR="001E2944" w:rsidRPr="00D312A1" w:rsidRDefault="000179F7">
            <w:pPr>
              <w:pStyle w:val="Compact"/>
              <w:rPr>
                <w:rFonts w:ascii="Aptos" w:hAnsi="Aptos"/>
                <w:sz w:val="22"/>
                <w:szCs w:val="22"/>
              </w:rPr>
            </w:pPr>
            <w:proofErr w:type="spellStart"/>
            <w:r w:rsidRPr="00D312A1">
              <w:rPr>
                <w:rFonts w:ascii="Aptos" w:hAnsi="Aptos"/>
                <w:sz w:val="22"/>
                <w:szCs w:val="22"/>
              </w:rPr>
              <w:t>Rīgā</w:t>
            </w:r>
            <w:proofErr w:type="spellEnd"/>
            <w:r w:rsidRPr="00D312A1">
              <w:rPr>
                <w:rFonts w:ascii="Aptos" w:hAnsi="Aptos"/>
                <w:sz w:val="22"/>
                <w:szCs w:val="22"/>
              </w:rPr>
              <w:t>,</w:t>
            </w:r>
          </w:p>
        </w:tc>
        <w:tc>
          <w:tcPr>
            <w:tcW w:w="4788" w:type="dxa"/>
            <w:gridSpan w:val="2"/>
          </w:tcPr>
          <w:p w14:paraId="7B188E69" w14:textId="77777777" w:rsidR="001E2944" w:rsidRPr="00D312A1" w:rsidRDefault="000179F7">
            <w:pPr>
              <w:pStyle w:val="Compact"/>
              <w:jc w:val="right"/>
              <w:rPr>
                <w:rFonts w:ascii="Aptos" w:hAnsi="Aptos"/>
                <w:sz w:val="22"/>
                <w:szCs w:val="22"/>
              </w:rPr>
            </w:pPr>
            <w:r w:rsidRPr="00D312A1">
              <w:rPr>
                <w:rFonts w:ascii="Aptos" w:hAnsi="Aptos"/>
                <w:sz w:val="22"/>
                <w:szCs w:val="22"/>
              </w:rPr>
              <w:t>Datums skatāms laika zīmogā</w:t>
            </w:r>
          </w:p>
        </w:tc>
      </w:tr>
    </w:tbl>
    <w:p w14:paraId="6EFDAFC4" w14:textId="77777777" w:rsidR="001E2944" w:rsidRPr="00D312A1" w:rsidRDefault="000179F7" w:rsidP="00D312A1">
      <w:pPr>
        <w:pStyle w:val="BodyText"/>
        <w:jc w:val="both"/>
        <w:rPr>
          <w:rFonts w:ascii="Aptos" w:hAnsi="Aptos"/>
          <w:sz w:val="22"/>
          <w:szCs w:val="22"/>
        </w:rPr>
      </w:pPr>
      <w:r w:rsidRPr="00D312A1">
        <w:rPr>
          <w:rFonts w:ascii="Aptos" w:hAnsi="Aptos"/>
          <w:sz w:val="22"/>
          <w:szCs w:val="22"/>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D312A1">
        <w:rPr>
          <w:rStyle w:val="highlightme"/>
          <w:rFonts w:ascii="Aptos" w:hAnsi="Aptos"/>
          <w:sz w:val="22"/>
          <w:szCs w:val="22"/>
        </w:rPr>
        <w:t>@cfla_paraksttiesigas_amatpersonas_ricibas_pamatojums</w:t>
      </w:r>
      <w:r w:rsidRPr="00D312A1">
        <w:rPr>
          <w:rFonts w:ascii="Aptos" w:hAnsi="Aptos"/>
          <w:sz w:val="22"/>
          <w:szCs w:val="22"/>
        </w:rPr>
        <w:t xml:space="preserve"> un Eiropas Savienības fondu 2021.—2027. gada plānošanas perioda vadības likumu (turpmāk – likums) rīkojas </w:t>
      </w:r>
      <w:r w:rsidRPr="00D312A1">
        <w:rPr>
          <w:rStyle w:val="highlightme"/>
          <w:rFonts w:ascii="Aptos" w:hAnsi="Aptos"/>
          <w:sz w:val="22"/>
          <w:szCs w:val="22"/>
        </w:rPr>
        <w:t>@cfla_paraksttiesigas_amatpersonas_vards_uzvards_amats</w:t>
      </w:r>
      <w:r w:rsidRPr="00D312A1">
        <w:rPr>
          <w:rFonts w:ascii="Aptos" w:hAnsi="Aptos"/>
          <w:sz w:val="22"/>
          <w:szCs w:val="22"/>
        </w:rPr>
        <w:t xml:space="preserve"> , no vienas puses,</w:t>
      </w:r>
    </w:p>
    <w:p w14:paraId="154CF09C" w14:textId="77777777" w:rsidR="001E2944" w:rsidRPr="00D312A1" w:rsidRDefault="000179F7" w:rsidP="00D312A1">
      <w:pPr>
        <w:pStyle w:val="BodyText"/>
        <w:jc w:val="both"/>
        <w:rPr>
          <w:rFonts w:ascii="Aptos" w:hAnsi="Aptos"/>
          <w:sz w:val="22"/>
          <w:szCs w:val="22"/>
        </w:rPr>
      </w:pPr>
      <w:r w:rsidRPr="00D312A1">
        <w:rPr>
          <w:rFonts w:ascii="Aptos" w:hAnsi="Aptos"/>
          <w:sz w:val="22"/>
          <w:szCs w:val="22"/>
        </w:rPr>
        <w:t xml:space="preserve">un </w:t>
      </w:r>
      <w:r w:rsidRPr="00D312A1">
        <w:rPr>
          <w:rStyle w:val="highlightme"/>
          <w:rFonts w:ascii="Aptos" w:hAnsi="Aptos"/>
          <w:sz w:val="22"/>
          <w:szCs w:val="22"/>
        </w:rPr>
        <w:t>@finansejuma_sanemeja_nosaukums</w:t>
      </w:r>
      <w:r w:rsidRPr="00D312A1">
        <w:rPr>
          <w:rFonts w:ascii="Aptos" w:hAnsi="Aptos"/>
          <w:sz w:val="22"/>
          <w:szCs w:val="22"/>
        </w:rPr>
        <w:t xml:space="preserve"> (turpmāk – Finansējuma saņēmējs), </w:t>
      </w:r>
      <w:r w:rsidRPr="00D312A1">
        <w:rPr>
          <w:rStyle w:val="highlightme"/>
          <w:rFonts w:ascii="Aptos" w:hAnsi="Aptos"/>
          <w:sz w:val="22"/>
          <w:szCs w:val="22"/>
        </w:rPr>
        <w:t>@finansejuma_sanemeja_adrese</w:t>
      </w:r>
      <w:r w:rsidRPr="00D312A1">
        <w:rPr>
          <w:rFonts w:ascii="Aptos" w:hAnsi="Aptos"/>
          <w:sz w:val="22"/>
          <w:szCs w:val="22"/>
        </w:rPr>
        <w:t xml:space="preserve"> , reģistrācijas Nr. </w:t>
      </w:r>
      <w:r w:rsidRPr="00D312A1">
        <w:rPr>
          <w:rStyle w:val="highlightme"/>
          <w:rFonts w:ascii="Aptos" w:hAnsi="Aptos"/>
          <w:sz w:val="22"/>
          <w:szCs w:val="22"/>
        </w:rPr>
        <w:t>@fs_registracijas_vai_nodklu_maksataja_nr</w:t>
      </w:r>
      <w:r w:rsidRPr="00D312A1">
        <w:rPr>
          <w:rFonts w:ascii="Aptos" w:hAnsi="Aptos"/>
          <w:sz w:val="22"/>
          <w:szCs w:val="22"/>
        </w:rPr>
        <w:t xml:space="preserve">, kura vārdā saskaņā ar </w:t>
      </w:r>
      <w:r w:rsidRPr="00D312A1">
        <w:rPr>
          <w:rStyle w:val="highlightme"/>
          <w:rFonts w:ascii="Aptos" w:hAnsi="Aptos"/>
          <w:sz w:val="22"/>
          <w:szCs w:val="22"/>
        </w:rPr>
        <w:t>@fs_paraksttiesigas_amatpersonas_ricibas_pamatojums</w:t>
      </w:r>
      <w:r w:rsidRPr="00D312A1">
        <w:rPr>
          <w:rFonts w:ascii="Aptos" w:hAnsi="Aptos"/>
          <w:sz w:val="22"/>
          <w:szCs w:val="22"/>
        </w:rPr>
        <w:t xml:space="preserve"> rīkojas </w:t>
      </w:r>
      <w:r w:rsidRPr="00D312A1">
        <w:rPr>
          <w:rStyle w:val="highlightme"/>
          <w:rFonts w:ascii="Aptos" w:hAnsi="Aptos"/>
          <w:sz w:val="22"/>
          <w:szCs w:val="22"/>
        </w:rPr>
        <w:t>@fs_paraksttiesigas_amatpersonas_vards_uzvards_amats</w:t>
      </w:r>
      <w:r w:rsidRPr="00D312A1">
        <w:rPr>
          <w:rFonts w:ascii="Aptos" w:hAnsi="Aptos"/>
          <w:sz w:val="22"/>
          <w:szCs w:val="22"/>
        </w:rPr>
        <w:t xml:space="preserve"> uz likuma pamata kā Eiropas Savienības (turpmāk — ES) Eiropas Reģionālās attīstības fonda finansējuma saņēmējs, no otras puses,</w:t>
      </w:r>
    </w:p>
    <w:p w14:paraId="43B754A2" w14:textId="77777777" w:rsidR="001E2944" w:rsidRPr="00D312A1" w:rsidRDefault="000179F7" w:rsidP="00D312A1">
      <w:pPr>
        <w:pStyle w:val="BodyText"/>
        <w:jc w:val="both"/>
        <w:rPr>
          <w:rFonts w:ascii="Aptos" w:hAnsi="Aptos"/>
          <w:sz w:val="22"/>
          <w:szCs w:val="22"/>
        </w:rPr>
      </w:pPr>
      <w:r w:rsidRPr="00D312A1">
        <w:rPr>
          <w:rFonts w:ascii="Aptos" w:hAnsi="Aptos"/>
          <w:sz w:val="22"/>
          <w:szCs w:val="22"/>
        </w:rPr>
        <w:t xml:space="preserve">un </w:t>
      </w:r>
      <w:r w:rsidRPr="00D312A1">
        <w:rPr>
          <w:rStyle w:val="highlightme"/>
          <w:rFonts w:ascii="Aptos" w:hAnsi="Aptos"/>
          <w:sz w:val="22"/>
          <w:szCs w:val="22"/>
        </w:rPr>
        <w:t>@finansejuma_sanemeja_nosaukums</w:t>
      </w:r>
      <w:r w:rsidRPr="00D312A1">
        <w:rPr>
          <w:rFonts w:ascii="Aptos" w:hAnsi="Aptos"/>
          <w:sz w:val="22"/>
          <w:szCs w:val="22"/>
        </w:rPr>
        <w:t xml:space="preserve">, (personas kods </w:t>
      </w:r>
      <w:r w:rsidRPr="00D312A1">
        <w:rPr>
          <w:rStyle w:val="highlightme"/>
          <w:rFonts w:ascii="Aptos" w:hAnsi="Aptos"/>
          <w:sz w:val="22"/>
          <w:szCs w:val="22"/>
        </w:rPr>
        <w:t>@fs_registracijas_vai_nodklu_maksataja_nr</w:t>
      </w:r>
      <w:r w:rsidRPr="00D312A1">
        <w:rPr>
          <w:rFonts w:ascii="Aptos" w:hAnsi="Aptos"/>
          <w:sz w:val="22"/>
          <w:szCs w:val="22"/>
        </w:rPr>
        <w:t xml:space="preserve">) (turpmāk — Finansējuma saņēmējs), kas darbojas uz </w:t>
      </w:r>
      <w:r w:rsidRPr="00D312A1">
        <w:rPr>
          <w:rStyle w:val="highlightme"/>
          <w:rFonts w:ascii="Aptos" w:hAnsi="Aptos"/>
          <w:sz w:val="22"/>
          <w:szCs w:val="22"/>
        </w:rPr>
        <w:t>@ir_vai_nav_pilnvara</w:t>
      </w:r>
      <w:r w:rsidRPr="00D312A1">
        <w:rPr>
          <w:rFonts w:ascii="Aptos" w:hAnsi="Aptos"/>
          <w:sz w:val="22"/>
          <w:szCs w:val="22"/>
        </w:rPr>
        <w:t xml:space="preserve"> likuma pamata kā Eiropas Savienības (turpmāk — ES) Eiropas Reģionālās attīstības fonda finansējuma saņēmējs, no otras puses,</w:t>
      </w:r>
    </w:p>
    <w:p w14:paraId="6B369B06" w14:textId="77777777" w:rsidR="001E2944" w:rsidRPr="00D312A1" w:rsidRDefault="000179F7" w:rsidP="00D312A1">
      <w:pPr>
        <w:pStyle w:val="BodyText"/>
        <w:jc w:val="both"/>
        <w:rPr>
          <w:rFonts w:ascii="Aptos" w:hAnsi="Aptos"/>
          <w:sz w:val="22"/>
          <w:szCs w:val="22"/>
        </w:rPr>
      </w:pPr>
      <w:r w:rsidRPr="00D312A1">
        <w:rPr>
          <w:rFonts w:ascii="Aptos" w:hAnsi="Aptos"/>
          <w:sz w:val="22"/>
          <w:szCs w:val="22"/>
        </w:rPr>
        <w:t>kopā - Puses, katrs atsevišķi - Puse,</w:t>
      </w:r>
    </w:p>
    <w:p w14:paraId="28E61CA8" w14:textId="77777777" w:rsidR="001E2944" w:rsidRPr="00D312A1" w:rsidRDefault="000179F7" w:rsidP="00D312A1">
      <w:pPr>
        <w:pStyle w:val="BodyText"/>
        <w:jc w:val="both"/>
        <w:rPr>
          <w:rFonts w:ascii="Aptos" w:hAnsi="Aptos"/>
          <w:sz w:val="22"/>
          <w:szCs w:val="22"/>
        </w:rPr>
      </w:pPr>
      <w:r w:rsidRPr="00D312A1">
        <w:rPr>
          <w:rFonts w:ascii="Aptos" w:hAnsi="Aptos"/>
          <w:sz w:val="22"/>
          <w:szCs w:val="22"/>
        </w:rPr>
        <w:t xml:space="preserve">pamatojoties uz Ministru kabineta (turpmāk — MK) 09.07.2024 noteikumiem Nr. 449 Eiropas Savienības kohēzijas politikas programmas 2021.–2027. gadam 2.2.3. specifiskā atbalsta mērķa “Uzlabot dabas aizsardzību un bioloģisko daudzveidību,”zaļo” infrastruktūru, it īpaši pilsētvidē, un samazināt piesārņojumu” 2.2.3.2. pasākuma “Vides izglītību veicinoši pasākumi sabiedrības informētībai un prasmju attīstībai” īstenošanas noteikumi (turpmāk — SAM MK noteikumi), ES un Latvijas Republikas normatīvajiem aktiem par ES fondu vadību un Sadarbības iestādes </w:t>
      </w:r>
      <w:r w:rsidRPr="00D312A1">
        <w:rPr>
          <w:rStyle w:val="highlightme"/>
          <w:rFonts w:ascii="Aptos" w:hAnsi="Aptos"/>
          <w:sz w:val="22"/>
          <w:szCs w:val="22"/>
        </w:rPr>
        <w:t>@lemuma_datums</w:t>
      </w:r>
      <w:r w:rsidRPr="00D312A1">
        <w:rPr>
          <w:rFonts w:ascii="Aptos" w:hAnsi="Aptos"/>
          <w:sz w:val="22"/>
          <w:szCs w:val="22"/>
        </w:rPr>
        <w:t xml:space="preserve"> lēmumu Nr. </w:t>
      </w:r>
      <w:r w:rsidRPr="00D312A1">
        <w:rPr>
          <w:rStyle w:val="highlightme"/>
          <w:rFonts w:ascii="Aptos" w:hAnsi="Aptos"/>
          <w:sz w:val="22"/>
          <w:szCs w:val="22"/>
        </w:rPr>
        <w:t>@lemuma_nr</w:t>
      </w:r>
      <w:r w:rsidRPr="00D312A1">
        <w:rPr>
          <w:rFonts w:ascii="Aptos" w:hAnsi="Aptos"/>
          <w:sz w:val="22"/>
          <w:szCs w:val="22"/>
        </w:rPr>
        <w:t xml:space="preserve"> par projekta iesnieguma ” </w:t>
      </w:r>
      <w:r w:rsidRPr="00D312A1">
        <w:rPr>
          <w:rStyle w:val="highlightme"/>
          <w:rFonts w:ascii="Aptos" w:hAnsi="Aptos"/>
          <w:sz w:val="22"/>
          <w:szCs w:val="22"/>
        </w:rPr>
        <w:t>@projekta_iesnieguma_nosaukums</w:t>
      </w:r>
      <w:r w:rsidRPr="00D312A1">
        <w:rPr>
          <w:rFonts w:ascii="Aptos" w:hAnsi="Aptos"/>
          <w:sz w:val="22"/>
          <w:szCs w:val="22"/>
        </w:rPr>
        <w:t xml:space="preserve"> ” (turpmāk — Projekts) apstiprināšanu,</w:t>
      </w:r>
    </w:p>
    <w:p w14:paraId="1EE62D07" w14:textId="77777777" w:rsidR="001E2944" w:rsidRPr="00D312A1" w:rsidRDefault="000179F7" w:rsidP="00D312A1">
      <w:pPr>
        <w:pStyle w:val="BodyText"/>
        <w:jc w:val="both"/>
        <w:rPr>
          <w:rFonts w:ascii="Aptos" w:hAnsi="Aptos"/>
          <w:sz w:val="22"/>
          <w:szCs w:val="22"/>
        </w:rPr>
      </w:pPr>
      <w:r w:rsidRPr="00D312A1">
        <w:rPr>
          <w:rFonts w:ascii="Aptos" w:hAnsi="Aptos"/>
          <w:sz w:val="22"/>
          <w:szCs w:val="22"/>
        </w:rPr>
        <w:t xml:space="preserve">pamatojoties uz Ministru kabineta (turpmāk — MK) 09.07.2024 noteikumiem Nr. 449 Eiropas Savienības kohēzijas politikas programmas 2021.–2027. gadam 2.2.3. specifiskā atbalsta mērķa “Uzlabot dabas aizsardzību un bioloģisko daudzveidību,”zaļo” infrastruktūru, it īpaši pilsētvidē, un samazināt piesārņojumu” 2.2.3.2. pasākuma “Vides izglītību veicinoši pasākumi sabiedrības informētībai un prasmju attīstībai” īstenošanas noteikumi (turpmāk — SAM MK noteikumi), ES un Latvijas Republikas normatīvajiem aktiem par ES fondu vadību un Sadarbības iestādes </w:t>
      </w:r>
      <w:r w:rsidRPr="00D312A1">
        <w:rPr>
          <w:rStyle w:val="highlightme"/>
          <w:rFonts w:ascii="Aptos" w:hAnsi="Aptos"/>
          <w:sz w:val="22"/>
          <w:szCs w:val="22"/>
        </w:rPr>
        <w:t>@lemuma_datums</w:t>
      </w:r>
      <w:r w:rsidRPr="00D312A1">
        <w:rPr>
          <w:rFonts w:ascii="Aptos" w:hAnsi="Aptos"/>
          <w:sz w:val="22"/>
          <w:szCs w:val="22"/>
        </w:rPr>
        <w:t xml:space="preserve"> lēmumu Nr. </w:t>
      </w:r>
      <w:r w:rsidRPr="00D312A1">
        <w:rPr>
          <w:rStyle w:val="highlightme"/>
          <w:rFonts w:ascii="Aptos" w:hAnsi="Aptos"/>
          <w:sz w:val="22"/>
          <w:szCs w:val="22"/>
        </w:rPr>
        <w:t>@lemuma_nr</w:t>
      </w:r>
      <w:r w:rsidRPr="00D312A1">
        <w:rPr>
          <w:rFonts w:ascii="Aptos" w:hAnsi="Aptos"/>
          <w:sz w:val="22"/>
          <w:szCs w:val="22"/>
        </w:rPr>
        <w:t xml:space="preserve"> par projekta iesnieguma ” </w:t>
      </w:r>
      <w:r w:rsidRPr="00D312A1">
        <w:rPr>
          <w:rStyle w:val="highlightme"/>
          <w:rFonts w:ascii="Aptos" w:hAnsi="Aptos"/>
          <w:sz w:val="22"/>
          <w:szCs w:val="22"/>
        </w:rPr>
        <w:t>@projekta_iesnieguma_nosaukums</w:t>
      </w:r>
      <w:r w:rsidRPr="00D312A1">
        <w:rPr>
          <w:rFonts w:ascii="Aptos" w:hAnsi="Aptos"/>
          <w:sz w:val="22"/>
          <w:szCs w:val="22"/>
        </w:rPr>
        <w:t xml:space="preserve"> ” (turpmāk — Projekts) apstiprināšanu ar nosacījumu un </w:t>
      </w:r>
      <w:r w:rsidRPr="00D312A1">
        <w:rPr>
          <w:rStyle w:val="highlightme"/>
          <w:rFonts w:ascii="Aptos" w:hAnsi="Aptos"/>
          <w:sz w:val="22"/>
          <w:szCs w:val="22"/>
        </w:rPr>
        <w:t>@sadarbibas_iestades_lemuma_datums</w:t>
      </w:r>
      <w:r w:rsidRPr="00D312A1">
        <w:rPr>
          <w:rFonts w:ascii="Aptos" w:hAnsi="Aptos"/>
          <w:sz w:val="22"/>
          <w:szCs w:val="22"/>
        </w:rPr>
        <w:t xml:space="preserve"> atzinumu Nr. </w:t>
      </w:r>
      <w:r w:rsidRPr="00D312A1">
        <w:rPr>
          <w:rStyle w:val="highlightme"/>
          <w:rFonts w:ascii="Aptos" w:hAnsi="Aptos"/>
          <w:sz w:val="22"/>
          <w:szCs w:val="22"/>
        </w:rPr>
        <w:t>@sadarbibas_iestades_lemuma_nr</w:t>
      </w:r>
      <w:r w:rsidRPr="00D312A1">
        <w:rPr>
          <w:rFonts w:ascii="Aptos" w:hAnsi="Aptos"/>
          <w:sz w:val="22"/>
          <w:szCs w:val="22"/>
        </w:rPr>
        <w:t xml:space="preserve"> par lēmumā ietverto nosacījumu izpildi,</w:t>
      </w:r>
    </w:p>
    <w:p w14:paraId="7F5A30C4" w14:textId="77777777" w:rsidR="001E2944" w:rsidRPr="00D312A1" w:rsidRDefault="000179F7" w:rsidP="00D312A1">
      <w:pPr>
        <w:pStyle w:val="BodyText"/>
        <w:jc w:val="both"/>
        <w:rPr>
          <w:rFonts w:ascii="Aptos" w:hAnsi="Aptos"/>
          <w:sz w:val="22"/>
          <w:szCs w:val="22"/>
        </w:rPr>
      </w:pPr>
      <w:r w:rsidRPr="00D312A1">
        <w:rPr>
          <w:rFonts w:ascii="Aptos" w:hAnsi="Aptos"/>
          <w:sz w:val="22"/>
          <w:szCs w:val="22"/>
        </w:rPr>
        <w:lastRenderedPageBreak/>
        <w:t>vienojas par kārtību Projekta īstenošanai, finansējuma piešķiršanai un uzraudzībai, un noslēdz šo Vienošanos par projekta īstenošanu (turpmāk - Līgums), paredzot, ka:</w:t>
      </w:r>
    </w:p>
    <w:p w14:paraId="420DDD7E"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 xml:space="preserve">Projekta darbību īstenošana tiek uzsākta Līguma spēkā stāšanās dienā. Projekta darbības īsteno līdz </w:t>
      </w:r>
      <w:r w:rsidRPr="00D312A1">
        <w:rPr>
          <w:rStyle w:val="highlightme"/>
          <w:rFonts w:ascii="Aptos" w:hAnsi="Aptos"/>
          <w:sz w:val="22"/>
          <w:szCs w:val="22"/>
        </w:rPr>
        <w:t>@projekta_beigu_datums</w:t>
      </w:r>
      <w:r w:rsidRPr="00D312A1">
        <w:rPr>
          <w:rFonts w:ascii="Aptos" w:hAnsi="Aptos"/>
          <w:sz w:val="22"/>
          <w:szCs w:val="22"/>
        </w:rPr>
        <w:t xml:space="preserve"> .</w:t>
      </w:r>
    </w:p>
    <w:p w14:paraId="28F70237"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Projekta izdevumi ir attiecināmi no 01.01.2023.</w:t>
      </w:r>
    </w:p>
    <w:p w14:paraId="271CD0D9"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 xml:space="preserve">Projekta kopējie attiecināmie izdevumi: </w:t>
      </w:r>
      <w:r w:rsidRPr="00D312A1">
        <w:rPr>
          <w:rStyle w:val="highlightme"/>
          <w:rFonts w:ascii="Aptos" w:hAnsi="Aptos"/>
          <w:sz w:val="22"/>
          <w:szCs w:val="22"/>
        </w:rPr>
        <w:t>@kopejie_attiecinamie_izdevumi_eur</w:t>
      </w:r>
      <w:r w:rsidRPr="00D312A1">
        <w:rPr>
          <w:rFonts w:ascii="Aptos" w:hAnsi="Aptos"/>
          <w:sz w:val="22"/>
          <w:szCs w:val="22"/>
        </w:rPr>
        <w:t xml:space="preserve"> EUR ( </w:t>
      </w:r>
      <w:r w:rsidRPr="00D312A1">
        <w:rPr>
          <w:rStyle w:val="highlightme"/>
          <w:rFonts w:ascii="Aptos" w:hAnsi="Aptos"/>
          <w:sz w:val="22"/>
          <w:szCs w:val="22"/>
        </w:rPr>
        <w:t>@ProjektaKopejieAttiecinamieIzdevumiVardiem</w:t>
      </w:r>
      <w:r w:rsidRPr="00D312A1">
        <w:rPr>
          <w:rFonts w:ascii="Aptos" w:hAnsi="Aptos"/>
          <w:sz w:val="22"/>
          <w:szCs w:val="22"/>
        </w:rPr>
        <w:t>):</w:t>
      </w:r>
    </w:p>
    <w:p w14:paraId="1784D8A5" w14:textId="77777777" w:rsidR="001E2944" w:rsidRPr="00D312A1" w:rsidRDefault="000179F7" w:rsidP="00D312A1">
      <w:pPr>
        <w:pStyle w:val="Compact"/>
        <w:numPr>
          <w:ilvl w:val="1"/>
          <w:numId w:val="46"/>
        </w:numPr>
        <w:jc w:val="both"/>
        <w:rPr>
          <w:rFonts w:ascii="Aptos" w:hAnsi="Aptos"/>
          <w:sz w:val="22"/>
          <w:szCs w:val="22"/>
        </w:rPr>
      </w:pPr>
      <w:r w:rsidRPr="00D312A1">
        <w:rPr>
          <w:rFonts w:ascii="Aptos" w:hAnsi="Aptos"/>
          <w:sz w:val="22"/>
          <w:szCs w:val="22"/>
        </w:rPr>
        <w:t xml:space="preserve">Atbalsta summa: </w:t>
      </w:r>
      <w:r w:rsidRPr="00D312A1">
        <w:rPr>
          <w:rStyle w:val="highlightme"/>
          <w:rFonts w:ascii="Aptos" w:hAnsi="Aptos"/>
          <w:sz w:val="22"/>
          <w:szCs w:val="22"/>
        </w:rPr>
        <w:t>@atbalsta_summa_procentos</w:t>
      </w:r>
      <w:r w:rsidRPr="00D312A1">
        <w:rPr>
          <w:rFonts w:ascii="Aptos" w:hAnsi="Aptos"/>
          <w:sz w:val="22"/>
          <w:szCs w:val="22"/>
        </w:rPr>
        <w:t xml:space="preserve"> % no attiecināmajiem izdevumiem, nepārsniedzot </w:t>
      </w:r>
      <w:r w:rsidRPr="00D312A1">
        <w:rPr>
          <w:rStyle w:val="highlightme"/>
          <w:rFonts w:ascii="Aptos" w:hAnsi="Aptos"/>
          <w:sz w:val="22"/>
          <w:szCs w:val="22"/>
        </w:rPr>
        <w:t>@atbalsta_summa_eur</w:t>
      </w:r>
      <w:r w:rsidRPr="00D312A1">
        <w:rPr>
          <w:rFonts w:ascii="Aptos" w:hAnsi="Aptos"/>
          <w:sz w:val="22"/>
          <w:szCs w:val="22"/>
        </w:rPr>
        <w:t xml:space="preserve"> EUR ( </w:t>
      </w:r>
      <w:r w:rsidRPr="00D312A1">
        <w:rPr>
          <w:rStyle w:val="highlightme"/>
          <w:rFonts w:ascii="Aptos" w:hAnsi="Aptos"/>
          <w:sz w:val="22"/>
          <w:szCs w:val="22"/>
        </w:rPr>
        <w:t>@atbalsta_summa_summa_vardiem</w:t>
      </w:r>
      <w:r w:rsidRPr="00D312A1">
        <w:rPr>
          <w:rFonts w:ascii="Aptos" w:hAnsi="Aptos"/>
          <w:sz w:val="22"/>
          <w:szCs w:val="22"/>
        </w:rPr>
        <w:t xml:space="preserve"> ), no tās:</w:t>
      </w:r>
    </w:p>
    <w:p w14:paraId="5E77F42D" w14:textId="77777777" w:rsidR="001E2944" w:rsidRPr="00D312A1" w:rsidRDefault="000179F7" w:rsidP="00D312A1">
      <w:pPr>
        <w:pStyle w:val="Compact"/>
        <w:numPr>
          <w:ilvl w:val="2"/>
          <w:numId w:val="47"/>
        </w:numPr>
        <w:jc w:val="both"/>
        <w:rPr>
          <w:rFonts w:ascii="Aptos" w:hAnsi="Aptos"/>
          <w:sz w:val="22"/>
          <w:szCs w:val="22"/>
        </w:rPr>
      </w:pPr>
      <w:r w:rsidRPr="00D312A1">
        <w:rPr>
          <w:rFonts w:ascii="Aptos" w:hAnsi="Aptos"/>
          <w:sz w:val="22"/>
          <w:szCs w:val="22"/>
        </w:rPr>
        <w:t xml:space="preserve">Eiropas Reģionālās attīstības fonda finansējums: </w:t>
      </w:r>
      <w:r w:rsidRPr="00D312A1">
        <w:rPr>
          <w:rStyle w:val="highlightme"/>
          <w:rFonts w:ascii="Aptos" w:hAnsi="Aptos"/>
          <w:sz w:val="22"/>
          <w:szCs w:val="22"/>
        </w:rPr>
        <w:t>@fonda_finansejums_procentos</w:t>
      </w:r>
      <w:r w:rsidRPr="00D312A1">
        <w:rPr>
          <w:rFonts w:ascii="Aptos" w:hAnsi="Aptos"/>
          <w:sz w:val="22"/>
          <w:szCs w:val="22"/>
        </w:rPr>
        <w:t xml:space="preserve"> % no attiecināmajiem izdevumiem, nepārsniedzot </w:t>
      </w:r>
      <w:r w:rsidRPr="00D312A1">
        <w:rPr>
          <w:rStyle w:val="highlightme"/>
          <w:rFonts w:ascii="Aptos" w:hAnsi="Aptos"/>
          <w:sz w:val="22"/>
          <w:szCs w:val="22"/>
        </w:rPr>
        <w:t>@fonda_finansejums_neparsniedz_eur</w:t>
      </w:r>
      <w:r w:rsidRPr="00D312A1">
        <w:rPr>
          <w:rFonts w:ascii="Aptos" w:hAnsi="Aptos"/>
          <w:sz w:val="22"/>
          <w:szCs w:val="22"/>
        </w:rPr>
        <w:t xml:space="preserve"> EUR ( </w:t>
      </w:r>
      <w:r w:rsidRPr="00D312A1">
        <w:rPr>
          <w:rStyle w:val="highlightme"/>
          <w:rFonts w:ascii="Aptos" w:hAnsi="Aptos"/>
          <w:sz w:val="22"/>
          <w:szCs w:val="22"/>
        </w:rPr>
        <w:t>@fonda_finansejums_neparsniedz_summa_vardiem</w:t>
      </w:r>
      <w:r w:rsidRPr="00D312A1">
        <w:rPr>
          <w:rFonts w:ascii="Aptos" w:hAnsi="Aptos"/>
          <w:sz w:val="22"/>
          <w:szCs w:val="22"/>
        </w:rPr>
        <w:t>);</w:t>
      </w:r>
    </w:p>
    <w:p w14:paraId="3ADF5211" w14:textId="77777777" w:rsidR="001E2944" w:rsidRPr="00D312A1" w:rsidRDefault="000179F7" w:rsidP="00D312A1">
      <w:pPr>
        <w:pStyle w:val="Compact"/>
        <w:numPr>
          <w:ilvl w:val="2"/>
          <w:numId w:val="47"/>
        </w:numPr>
        <w:jc w:val="both"/>
        <w:rPr>
          <w:rFonts w:ascii="Aptos" w:hAnsi="Aptos"/>
          <w:sz w:val="22"/>
          <w:szCs w:val="22"/>
        </w:rPr>
      </w:pPr>
      <w:r w:rsidRPr="00D312A1">
        <w:rPr>
          <w:rFonts w:ascii="Aptos" w:hAnsi="Aptos"/>
          <w:sz w:val="22"/>
          <w:szCs w:val="22"/>
        </w:rPr>
        <w:t xml:space="preserve">valsts budžeta finansējums: </w:t>
      </w:r>
      <w:r w:rsidRPr="00D312A1">
        <w:rPr>
          <w:rStyle w:val="highlightme"/>
          <w:rFonts w:ascii="Aptos" w:hAnsi="Aptos"/>
          <w:sz w:val="22"/>
          <w:szCs w:val="22"/>
        </w:rPr>
        <w:t>@budzeta_finansejuma_veids_procentos</w:t>
      </w:r>
      <w:r w:rsidRPr="00D312A1">
        <w:rPr>
          <w:rFonts w:ascii="Aptos" w:hAnsi="Aptos"/>
          <w:sz w:val="22"/>
          <w:szCs w:val="22"/>
        </w:rPr>
        <w:t xml:space="preserve"> % no attiecināmajiem izdevumiem, nepārsniedzot </w:t>
      </w:r>
      <w:r w:rsidRPr="00D312A1">
        <w:rPr>
          <w:rStyle w:val="highlightme"/>
          <w:rFonts w:ascii="Aptos" w:hAnsi="Aptos"/>
          <w:sz w:val="22"/>
          <w:szCs w:val="22"/>
        </w:rPr>
        <w:t>@budzeta_finansejuma_veids_eur</w:t>
      </w:r>
      <w:r w:rsidRPr="00D312A1">
        <w:rPr>
          <w:rFonts w:ascii="Aptos" w:hAnsi="Aptos"/>
          <w:sz w:val="22"/>
          <w:szCs w:val="22"/>
        </w:rPr>
        <w:t xml:space="preserve"> EUR ( </w:t>
      </w:r>
      <w:r w:rsidRPr="00D312A1">
        <w:rPr>
          <w:rStyle w:val="highlightme"/>
          <w:rFonts w:ascii="Aptos" w:hAnsi="Aptos"/>
          <w:sz w:val="22"/>
          <w:szCs w:val="22"/>
        </w:rPr>
        <w:t>@budzeta_finansejuma_veids_summa_vardiem</w:t>
      </w:r>
      <w:r w:rsidRPr="00D312A1">
        <w:rPr>
          <w:rFonts w:ascii="Aptos" w:hAnsi="Aptos"/>
          <w:sz w:val="22"/>
          <w:szCs w:val="22"/>
        </w:rPr>
        <w:t>);</w:t>
      </w:r>
    </w:p>
    <w:p w14:paraId="245C2959"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Projekts tiek īstenots saskaņā ar Līguma un tā pielikumu noteikumiem.</w:t>
      </w:r>
    </w:p>
    <w:p w14:paraId="7EAB06A2"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Puses, parakstot Līgumu, apliecina, ka nav apstākļu, kas aizliegtu Pusēm noslēgt šo Līgumu.</w:t>
      </w:r>
    </w:p>
    <w:p w14:paraId="022A63C0"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Līgums sagatavots ar šādiem pielikumiem, kas ir Līguma neatņemama sastāvdaļa:</w:t>
      </w:r>
    </w:p>
    <w:p w14:paraId="2F4169A2" w14:textId="77777777" w:rsidR="001E2944" w:rsidRPr="00D312A1" w:rsidRDefault="000179F7" w:rsidP="00D312A1">
      <w:pPr>
        <w:pStyle w:val="Compact"/>
        <w:numPr>
          <w:ilvl w:val="1"/>
          <w:numId w:val="48"/>
        </w:numPr>
        <w:jc w:val="both"/>
        <w:rPr>
          <w:rFonts w:ascii="Aptos" w:hAnsi="Aptos"/>
          <w:sz w:val="22"/>
          <w:szCs w:val="22"/>
        </w:rPr>
      </w:pPr>
      <w:r w:rsidRPr="00D312A1">
        <w:rPr>
          <w:rFonts w:ascii="Aptos" w:hAnsi="Aptos"/>
          <w:sz w:val="22"/>
          <w:szCs w:val="22"/>
        </w:rPr>
        <w:t>Līguma 1.pielikums: Līguma vispārīgie noteikumi;</w:t>
      </w:r>
    </w:p>
    <w:p w14:paraId="7B7E3E1F" w14:textId="77777777" w:rsidR="001E2944" w:rsidRPr="00D312A1" w:rsidRDefault="000179F7" w:rsidP="00D312A1">
      <w:pPr>
        <w:pStyle w:val="Compact"/>
        <w:numPr>
          <w:ilvl w:val="1"/>
          <w:numId w:val="48"/>
        </w:numPr>
        <w:jc w:val="both"/>
        <w:rPr>
          <w:rFonts w:ascii="Aptos" w:hAnsi="Aptos"/>
          <w:sz w:val="22"/>
          <w:szCs w:val="22"/>
        </w:rPr>
      </w:pPr>
      <w:r w:rsidRPr="00D312A1">
        <w:rPr>
          <w:rFonts w:ascii="Aptos" w:hAnsi="Aptos"/>
          <w:sz w:val="22"/>
          <w:szCs w:val="22"/>
        </w:rPr>
        <w:t xml:space="preserve">Līguma 2.pielikums: Projekta iesniegums ” </w:t>
      </w:r>
      <w:r w:rsidRPr="00D312A1">
        <w:rPr>
          <w:rStyle w:val="highlightme"/>
          <w:rFonts w:ascii="Aptos" w:hAnsi="Aptos"/>
          <w:sz w:val="22"/>
          <w:szCs w:val="22"/>
        </w:rPr>
        <w:t>@projekta_iesnieguma_nosaukums</w:t>
      </w:r>
      <w:r w:rsidRPr="00D312A1">
        <w:rPr>
          <w:rFonts w:ascii="Aptos" w:hAnsi="Aptos"/>
          <w:sz w:val="22"/>
          <w:szCs w:val="22"/>
        </w:rPr>
        <w:t xml:space="preserve"> ” un tā pielikumi (ja attiecināms).</w:t>
      </w:r>
    </w:p>
    <w:p w14:paraId="35222D0A"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B26A32F"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Vienošanās, kas starp Pusēm noslēgtas pēc šī Līguma spēkā stāšanās dienas, pievienojamas šim Līgumam un kļūst par tā neatņemamu sastāvdaļu.</w:t>
      </w:r>
    </w:p>
    <w:p w14:paraId="144F3804"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 xml:space="preserve">Līgumā noteikto pienākumu izpildei Finansējuma saņēmējs izmanto - Projektu portālā (KPVIS), Sadarbības iestādes tīmekļa vietnē </w:t>
      </w:r>
      <w:hyperlink r:id="rId10">
        <w:r w:rsidRPr="00D312A1">
          <w:rPr>
            <w:rStyle w:val="Hyperlink"/>
            <w:rFonts w:ascii="Aptos" w:hAnsi="Aptos"/>
            <w:sz w:val="22"/>
            <w:szCs w:val="22"/>
          </w:rPr>
          <w:t>www.cfla.gov.lv</w:t>
        </w:r>
      </w:hyperlink>
      <w:r w:rsidRPr="00D312A1">
        <w:rPr>
          <w:rFonts w:ascii="Aptos" w:hAnsi="Aptos"/>
          <w:sz w:val="22"/>
          <w:szCs w:val="22"/>
        </w:rPr>
        <w:t>pieejamos metodiskos materiālus un veidlapu aktuālās versijas.</w:t>
      </w:r>
    </w:p>
    <w:p w14:paraId="3E24A155"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Dokumentiem, kas iesniegti, izmantojot Projektu portālu (KPVIS), ir juridiskais spēks neatkarīgi no tā, vai tie satur rekvizītu “paraksts”. Par saistošiem atzīstami Pušu paziņojumi, kas nosūtīti izmantojot Projektu portālu (KPVIS).</w:t>
      </w:r>
    </w:p>
    <w:p w14:paraId="1E4E1658"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Līgums sagatavots un parakstīts ar drošu elektronisko parakstu. Līgums stājas spēkā, kad to parakstījusi pēdējā no Pusēm, un ir spēkā līdz Pušu saistību pilnīgai izpildei.</w:t>
      </w:r>
    </w:p>
    <w:p w14:paraId="34BBE6FD" w14:textId="77777777" w:rsidR="001E2944" w:rsidRPr="00D312A1" w:rsidRDefault="000179F7" w:rsidP="00D312A1">
      <w:pPr>
        <w:pStyle w:val="Compact"/>
        <w:numPr>
          <w:ilvl w:val="0"/>
          <w:numId w:val="45"/>
        </w:numPr>
        <w:jc w:val="both"/>
        <w:rPr>
          <w:rFonts w:ascii="Aptos" w:hAnsi="Aptos"/>
          <w:sz w:val="22"/>
          <w:szCs w:val="22"/>
        </w:rPr>
      </w:pPr>
      <w:r w:rsidRPr="00D312A1">
        <w:rPr>
          <w:rFonts w:ascii="Aptos" w:hAnsi="Aptos"/>
          <w:sz w:val="22"/>
          <w:szCs w:val="22"/>
        </w:rPr>
        <w:t>Pušu paraksti:</w:t>
      </w:r>
    </w:p>
    <w:tbl>
      <w:tblPr>
        <w:tblStyle w:val="Table"/>
        <w:tblW w:w="5000" w:type="pct"/>
        <w:tblInd w:w="108" w:type="dxa"/>
        <w:tblLayout w:type="fixed"/>
        <w:tblLook w:val="0000" w:firstRow="0" w:lastRow="0" w:firstColumn="0" w:lastColumn="0" w:noHBand="0" w:noVBand="0"/>
      </w:tblPr>
      <w:tblGrid>
        <w:gridCol w:w="4644"/>
        <w:gridCol w:w="36"/>
        <w:gridCol w:w="4680"/>
      </w:tblGrid>
      <w:tr w:rsidR="001E2944" w:rsidRPr="00D312A1" w14:paraId="42FEE1D5" w14:textId="77777777" w:rsidTr="00D312A1">
        <w:tc>
          <w:tcPr>
            <w:tcW w:w="4788" w:type="dxa"/>
            <w:gridSpan w:val="2"/>
          </w:tcPr>
          <w:p w14:paraId="27995A85" w14:textId="77777777" w:rsidR="001E2944" w:rsidRPr="00D312A1" w:rsidRDefault="000179F7" w:rsidP="00D312A1">
            <w:pPr>
              <w:pStyle w:val="Compact"/>
              <w:jc w:val="both"/>
              <w:rPr>
                <w:rFonts w:ascii="Aptos" w:hAnsi="Aptos"/>
                <w:sz w:val="22"/>
                <w:szCs w:val="22"/>
              </w:rPr>
            </w:pPr>
            <w:r w:rsidRPr="00D312A1">
              <w:rPr>
                <w:rFonts w:ascii="Aptos" w:hAnsi="Aptos"/>
                <w:b/>
                <w:bCs/>
                <w:sz w:val="22"/>
                <w:szCs w:val="22"/>
              </w:rPr>
              <w:t>Sadarbības iestādes vārdā:</w:t>
            </w:r>
            <w:r w:rsidRPr="00D312A1">
              <w:rPr>
                <w:rFonts w:ascii="Aptos" w:hAnsi="Aptos"/>
                <w:sz w:val="22"/>
                <w:szCs w:val="22"/>
              </w:rPr>
              <w:t>*</w:t>
            </w:r>
          </w:p>
        </w:tc>
        <w:tc>
          <w:tcPr>
            <w:tcW w:w="4788" w:type="dxa"/>
          </w:tcPr>
          <w:p w14:paraId="4132554A" w14:textId="77777777" w:rsidR="001E2944" w:rsidRPr="00D312A1" w:rsidRDefault="000179F7" w:rsidP="00D312A1">
            <w:pPr>
              <w:pStyle w:val="Compact"/>
              <w:jc w:val="both"/>
              <w:rPr>
                <w:rFonts w:ascii="Aptos" w:hAnsi="Aptos"/>
                <w:sz w:val="22"/>
                <w:szCs w:val="22"/>
              </w:rPr>
            </w:pPr>
            <w:r w:rsidRPr="00D312A1">
              <w:rPr>
                <w:rFonts w:ascii="Aptos" w:hAnsi="Aptos"/>
                <w:b/>
                <w:bCs/>
                <w:sz w:val="22"/>
                <w:szCs w:val="22"/>
              </w:rPr>
              <w:t>Finansējuma saņēmēja vārdā:</w:t>
            </w:r>
            <w:r w:rsidRPr="00D312A1">
              <w:rPr>
                <w:rFonts w:ascii="Aptos" w:hAnsi="Aptos"/>
                <w:sz w:val="22"/>
                <w:szCs w:val="22"/>
              </w:rPr>
              <w:t>*</w:t>
            </w:r>
          </w:p>
        </w:tc>
      </w:tr>
      <w:tr w:rsidR="001E2944" w:rsidRPr="00D312A1" w14:paraId="059237D0" w14:textId="77777777" w:rsidTr="00D312A1">
        <w:tc>
          <w:tcPr>
            <w:tcW w:w="4788" w:type="dxa"/>
            <w:gridSpan w:val="2"/>
          </w:tcPr>
          <w:p w14:paraId="472A7C13" w14:textId="77777777" w:rsidR="001E2944" w:rsidRPr="00D312A1" w:rsidRDefault="000179F7" w:rsidP="00D312A1">
            <w:pPr>
              <w:pStyle w:val="Compact"/>
              <w:jc w:val="both"/>
              <w:rPr>
                <w:rFonts w:ascii="Aptos" w:hAnsi="Aptos"/>
                <w:sz w:val="22"/>
                <w:szCs w:val="22"/>
              </w:rPr>
            </w:pPr>
            <w:r w:rsidRPr="00D312A1">
              <w:rPr>
                <w:rStyle w:val="highlightme"/>
                <w:rFonts w:ascii="Aptos" w:hAnsi="Aptos"/>
                <w:sz w:val="22"/>
                <w:szCs w:val="22"/>
              </w:rPr>
              <w:t>@cfla_paraksttiesigas_amatpersonas_paraksta_atsifrejums_amats</w:t>
            </w:r>
          </w:p>
        </w:tc>
        <w:tc>
          <w:tcPr>
            <w:tcW w:w="4788" w:type="dxa"/>
          </w:tcPr>
          <w:p w14:paraId="43E6BA9F" w14:textId="77777777" w:rsidR="001E2944" w:rsidRPr="00D312A1" w:rsidRDefault="000179F7" w:rsidP="00D312A1">
            <w:pPr>
              <w:pStyle w:val="Compact"/>
              <w:jc w:val="both"/>
              <w:rPr>
                <w:rFonts w:ascii="Aptos" w:hAnsi="Aptos"/>
                <w:sz w:val="22"/>
                <w:szCs w:val="22"/>
              </w:rPr>
            </w:pPr>
            <w:r w:rsidRPr="00D312A1">
              <w:rPr>
                <w:rStyle w:val="highlightme"/>
                <w:rFonts w:ascii="Aptos" w:hAnsi="Aptos"/>
                <w:sz w:val="22"/>
                <w:szCs w:val="22"/>
              </w:rPr>
              <w:t>@fs_paraksttiesigas_amatpersonas_paraksta_atsifrejums_amats</w:t>
            </w:r>
          </w:p>
        </w:tc>
      </w:tr>
      <w:tr w:rsidR="001E2944" w:rsidRPr="00D312A1" w14:paraId="00A63486" w14:textId="77777777" w:rsidTr="00D312A1">
        <w:tc>
          <w:tcPr>
            <w:tcW w:w="9576" w:type="dxa"/>
            <w:gridSpan w:val="3"/>
          </w:tcPr>
          <w:p w14:paraId="57E82A28" w14:textId="77777777" w:rsidR="001E2944" w:rsidRPr="00D312A1" w:rsidRDefault="000179F7">
            <w:pPr>
              <w:pStyle w:val="Compact"/>
              <w:jc w:val="center"/>
              <w:rPr>
                <w:rFonts w:ascii="Aptos" w:hAnsi="Aptos"/>
                <w:sz w:val="22"/>
                <w:szCs w:val="22"/>
              </w:rPr>
            </w:pPr>
            <w:r w:rsidRPr="00D312A1">
              <w:rPr>
                <w:rFonts w:ascii="Aptos" w:hAnsi="Aptos"/>
                <w:sz w:val="22"/>
                <w:szCs w:val="22"/>
              </w:rPr>
              <w:t>DOKUMENTS PARAKSTĪTS ELEKTRONISKI AR DROŠU ELEKTRONISKO PARAKSTU UN SATUR LAIKA ZĪMOGU</w:t>
            </w:r>
          </w:p>
        </w:tc>
      </w:tr>
      <w:tr w:rsidR="001E2944" w:rsidRPr="00D312A1" w14:paraId="6AEAD037" w14:textId="77777777" w:rsidTr="00D312A1">
        <w:tc>
          <w:tcPr>
            <w:tcW w:w="4751" w:type="dxa"/>
          </w:tcPr>
          <w:p w14:paraId="5796C04E" w14:textId="77777777" w:rsidR="001E2944" w:rsidRPr="00D312A1" w:rsidRDefault="001E2944">
            <w:pPr>
              <w:pStyle w:val="Compact"/>
              <w:rPr>
                <w:rFonts w:ascii="Aptos" w:hAnsi="Aptos"/>
                <w:sz w:val="22"/>
                <w:szCs w:val="22"/>
              </w:rPr>
            </w:pPr>
          </w:p>
        </w:tc>
        <w:tc>
          <w:tcPr>
            <w:tcW w:w="4825" w:type="dxa"/>
            <w:gridSpan w:val="2"/>
          </w:tcPr>
          <w:p w14:paraId="4D5C59B8" w14:textId="77777777" w:rsidR="001E2944" w:rsidRPr="00D312A1" w:rsidRDefault="000179F7">
            <w:pPr>
              <w:pStyle w:val="Compact"/>
              <w:jc w:val="right"/>
              <w:rPr>
                <w:rFonts w:ascii="Aptos" w:hAnsi="Aptos"/>
                <w:sz w:val="22"/>
                <w:szCs w:val="22"/>
              </w:rPr>
            </w:pPr>
            <w:r w:rsidRPr="00D312A1">
              <w:rPr>
                <w:rFonts w:ascii="Aptos" w:hAnsi="Aptos"/>
                <w:sz w:val="22"/>
                <w:szCs w:val="22"/>
              </w:rPr>
              <w:t xml:space="preserve">Vienošanās par Eiropas Savienības fonda projekta īstenošanu Nr. </w:t>
            </w:r>
            <w:r w:rsidRPr="00D312A1">
              <w:rPr>
                <w:rStyle w:val="highlightme"/>
                <w:rFonts w:ascii="Aptos" w:hAnsi="Aptos"/>
                <w:sz w:val="22"/>
                <w:szCs w:val="22"/>
              </w:rPr>
              <w:t>@nr</w:t>
            </w:r>
          </w:p>
        </w:tc>
      </w:tr>
      <w:tr w:rsidR="001E2944" w:rsidRPr="00D312A1" w14:paraId="2B25835B" w14:textId="77777777" w:rsidTr="00D312A1">
        <w:tc>
          <w:tcPr>
            <w:tcW w:w="4751" w:type="dxa"/>
          </w:tcPr>
          <w:p w14:paraId="4D42CF28" w14:textId="77777777" w:rsidR="001E2944" w:rsidRPr="00D312A1" w:rsidRDefault="001E2944">
            <w:pPr>
              <w:pStyle w:val="Compact"/>
              <w:rPr>
                <w:rFonts w:ascii="Aptos" w:hAnsi="Aptos"/>
                <w:sz w:val="22"/>
                <w:szCs w:val="22"/>
              </w:rPr>
            </w:pPr>
          </w:p>
        </w:tc>
        <w:tc>
          <w:tcPr>
            <w:tcW w:w="4825" w:type="dxa"/>
            <w:gridSpan w:val="2"/>
          </w:tcPr>
          <w:p w14:paraId="17121111" w14:textId="77777777" w:rsidR="001E2944" w:rsidRPr="00D312A1" w:rsidRDefault="000179F7">
            <w:pPr>
              <w:pStyle w:val="Compact"/>
              <w:jc w:val="right"/>
              <w:rPr>
                <w:rFonts w:ascii="Aptos" w:hAnsi="Aptos"/>
                <w:sz w:val="22"/>
                <w:szCs w:val="22"/>
              </w:rPr>
            </w:pPr>
            <w:r w:rsidRPr="00D312A1">
              <w:rPr>
                <w:rFonts w:ascii="Aptos" w:hAnsi="Aptos"/>
                <w:sz w:val="22"/>
                <w:szCs w:val="22"/>
              </w:rPr>
              <w:t>1. pielikums</w:t>
            </w:r>
          </w:p>
        </w:tc>
      </w:tr>
    </w:tbl>
    <w:p w14:paraId="592D0D27" w14:textId="77777777" w:rsidR="001E2944" w:rsidRPr="00D312A1" w:rsidRDefault="001E2944">
      <w:pPr>
        <w:pStyle w:val="BodyText"/>
        <w:rPr>
          <w:rFonts w:ascii="Aptos" w:hAnsi="Aptos"/>
          <w:sz w:val="22"/>
          <w:szCs w:val="22"/>
        </w:rPr>
      </w:pPr>
    </w:p>
    <w:p w14:paraId="305E7BDE" w14:textId="77777777" w:rsidR="001E2944" w:rsidRPr="00D312A1" w:rsidRDefault="000179F7">
      <w:pPr>
        <w:pStyle w:val="Heading3"/>
        <w:rPr>
          <w:rFonts w:ascii="Aptos" w:hAnsi="Aptos"/>
          <w:sz w:val="22"/>
          <w:szCs w:val="22"/>
        </w:rPr>
      </w:pPr>
      <w:bookmarkStart w:id="0" w:name="līguma-vispārīgie-noteikumi"/>
      <w:r w:rsidRPr="00D312A1">
        <w:rPr>
          <w:rFonts w:ascii="Aptos" w:hAnsi="Aptos"/>
          <w:sz w:val="22"/>
          <w:szCs w:val="22"/>
        </w:rPr>
        <w:t>Līguma vispārīgie noteikumi</w:t>
      </w:r>
    </w:p>
    <w:p w14:paraId="33C2C04D" w14:textId="77777777" w:rsidR="001E2944" w:rsidRPr="00D312A1" w:rsidRDefault="000179F7">
      <w:pPr>
        <w:pStyle w:val="Heading2"/>
        <w:numPr>
          <w:ilvl w:val="0"/>
          <w:numId w:val="49"/>
        </w:numPr>
        <w:rPr>
          <w:rFonts w:ascii="Aptos" w:hAnsi="Aptos"/>
          <w:sz w:val="22"/>
          <w:szCs w:val="22"/>
        </w:rPr>
      </w:pPr>
      <w:bookmarkStart w:id="1" w:name="termini"/>
      <w:bookmarkEnd w:id="0"/>
      <w:r w:rsidRPr="00D312A1">
        <w:rPr>
          <w:rFonts w:ascii="Aptos" w:hAnsi="Aptos"/>
          <w:sz w:val="22"/>
          <w:szCs w:val="22"/>
        </w:rPr>
        <w:t>Termini</w:t>
      </w:r>
      <w:bookmarkEnd w:id="1"/>
    </w:p>
    <w:p w14:paraId="51581CD8"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Atbalsta summa</w:t>
      </w:r>
      <w:r w:rsidRPr="00D312A1">
        <w:rPr>
          <w:rFonts w:ascii="Aptos" w:hAnsi="Aptos"/>
          <w:sz w:val="22"/>
          <w:szCs w:val="22"/>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w:t>
      </w:r>
      <w:proofErr w:type="spellStart"/>
      <w:r w:rsidRPr="00D312A1">
        <w:rPr>
          <w:rFonts w:ascii="Aptos" w:hAnsi="Aptos"/>
          <w:sz w:val="22"/>
          <w:szCs w:val="22"/>
        </w:rPr>
        <w:t>decembrī</w:t>
      </w:r>
      <w:proofErr w:type="spellEnd"/>
      <w:r w:rsidRPr="00D312A1">
        <w:rPr>
          <w:rFonts w:ascii="Aptos" w:hAnsi="Aptos"/>
          <w:sz w:val="22"/>
          <w:szCs w:val="22"/>
        </w:rPr>
        <w:t>.</w:t>
      </w:r>
    </w:p>
    <w:p w14:paraId="3C576043"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Attiecināmie izdevumi</w:t>
      </w:r>
      <w:r w:rsidRPr="00D312A1">
        <w:rPr>
          <w:rFonts w:ascii="Aptos" w:hAnsi="Aptos"/>
          <w:sz w:val="22"/>
          <w:szCs w:val="22"/>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7F14C35A"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Dubultā finansēšana</w:t>
      </w:r>
      <w:r w:rsidRPr="00D312A1">
        <w:rPr>
          <w:rFonts w:ascii="Aptos" w:hAnsi="Aptos"/>
          <w:sz w:val="22"/>
          <w:szCs w:val="22"/>
        </w:rPr>
        <w:t xml:space="preserve"> — gadījumi, kad Finansējuma saņēmējs Attiecināmajos izdevumos ir iekļāvis izdevumus, kas vienlaikus tikuši, tiek finansēti vai kurus plānots finansēt no citiem ES, finanšu instrumentu, valsts vai pašvaldības līdzekļiem.</w:t>
      </w:r>
    </w:p>
    <w:p w14:paraId="5A974BCE"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Finanšu korekcija</w:t>
      </w:r>
      <w:r w:rsidRPr="00D312A1">
        <w:rPr>
          <w:rFonts w:ascii="Aptos" w:hAnsi="Aptos"/>
          <w:sz w:val="22"/>
          <w:szCs w:val="22"/>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D312A1">
        <w:rPr>
          <w:rStyle w:val="FootnoteReference"/>
          <w:rFonts w:ascii="Aptos" w:hAnsi="Aptos"/>
          <w:sz w:val="22"/>
          <w:szCs w:val="22"/>
        </w:rPr>
        <w:footnoteReference w:id="1"/>
      </w:r>
      <w:r w:rsidRPr="00D312A1">
        <w:rPr>
          <w:rFonts w:ascii="Aptos" w:hAnsi="Aptos"/>
          <w:sz w:val="22"/>
          <w:szCs w:val="22"/>
        </w:rPr>
        <w:t>.</w:t>
      </w:r>
    </w:p>
    <w:p w14:paraId="7943FE44"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Interešu konflikts</w:t>
      </w:r>
      <w:r w:rsidRPr="00D312A1">
        <w:rPr>
          <w:rFonts w:ascii="Aptos" w:hAnsi="Aptos"/>
          <w:sz w:val="22"/>
          <w:szCs w:val="22"/>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 </w:t>
      </w:r>
      <w:r w:rsidRPr="00D312A1">
        <w:rPr>
          <w:rStyle w:val="FootnoteReference"/>
          <w:rFonts w:ascii="Aptos" w:hAnsi="Aptos"/>
          <w:sz w:val="22"/>
          <w:szCs w:val="22"/>
        </w:rPr>
        <w:footnoteReference w:id="2"/>
      </w:r>
      <w:r w:rsidRPr="00D312A1">
        <w:rPr>
          <w:rFonts w:ascii="Aptos" w:hAnsi="Aptos"/>
          <w:sz w:val="22"/>
          <w:szCs w:val="22"/>
        </w:rPr>
        <w:t>, likumā “Par interešu konflikta novēršanu valsts amatpersonu darbībā” un citos normatīvajos aktos par interešu konflikta novēršanu noteiktajam.</w:t>
      </w:r>
    </w:p>
    <w:p w14:paraId="407E6E24"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Izdevumus pamatojošie dokumenti</w:t>
      </w:r>
      <w:r w:rsidRPr="00D312A1">
        <w:rPr>
          <w:rFonts w:ascii="Aptos" w:hAnsi="Aptos"/>
          <w:sz w:val="22"/>
          <w:szCs w:val="22"/>
        </w:rPr>
        <w:t xml:space="preserve"> — attaisnojuma dokumenti (rēķini, faktūrrēķini, pavadzīmes, čeki, kvītis, avansa norēķini u. c.) un visi pārējie dokumenti (protokoli, līgumi, </w:t>
      </w:r>
      <w:r w:rsidRPr="00D312A1">
        <w:rPr>
          <w:rFonts w:ascii="Aptos" w:hAnsi="Aptos"/>
          <w:sz w:val="22"/>
          <w:szCs w:val="22"/>
        </w:rPr>
        <w:lastRenderedPageBreak/>
        <w:t>rīkojumi, pieņemšanas-nodošanas akti, darba laika uzskaites tabulas u. c.), kas pamato Projekta ietvaros veiktos izdevumus atbilstoši Vadošās iestādes vadlīnijām</w:t>
      </w:r>
      <w:r w:rsidRPr="00D312A1">
        <w:rPr>
          <w:rStyle w:val="FootnoteReference"/>
          <w:rFonts w:ascii="Aptos" w:hAnsi="Aptos"/>
          <w:sz w:val="22"/>
          <w:szCs w:val="22"/>
        </w:rPr>
        <w:footnoteReference w:id="3"/>
      </w:r>
      <w:r w:rsidRPr="00D312A1">
        <w:rPr>
          <w:rFonts w:ascii="Aptos" w:hAnsi="Aptos"/>
          <w:sz w:val="22"/>
          <w:szCs w:val="22"/>
        </w:rPr>
        <w:t>.</w:t>
      </w:r>
    </w:p>
    <w:p w14:paraId="4D54233C"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Maksājuma pieprasījums</w:t>
      </w:r>
      <w:r w:rsidRPr="00D312A1">
        <w:rPr>
          <w:rFonts w:ascii="Aptos" w:hAnsi="Aptos"/>
          <w:sz w:val="22"/>
          <w:szCs w:val="22"/>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D312A1">
        <w:rPr>
          <w:rStyle w:val="FootnoteReference"/>
          <w:rFonts w:ascii="Aptos" w:hAnsi="Aptos"/>
          <w:sz w:val="22"/>
          <w:szCs w:val="22"/>
        </w:rPr>
        <w:footnoteReference w:id="4"/>
      </w:r>
    </w:p>
    <w:p w14:paraId="2FD88B91"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Neatbilstoši veiktie izdevumi</w:t>
      </w:r>
      <w:r w:rsidRPr="00D312A1">
        <w:rPr>
          <w:rFonts w:ascii="Aptos" w:hAnsi="Aptos"/>
          <w:sz w:val="22"/>
          <w:szCs w:val="22"/>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D312A1">
        <w:rPr>
          <w:rStyle w:val="FootnoteReference"/>
          <w:rFonts w:ascii="Aptos" w:hAnsi="Aptos"/>
          <w:sz w:val="22"/>
          <w:szCs w:val="22"/>
        </w:rPr>
        <w:footnoteReference w:id="5"/>
      </w:r>
    </w:p>
    <w:p w14:paraId="216EFA31"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Pēcuzraudzības periods</w:t>
      </w:r>
      <w:r w:rsidRPr="00D312A1">
        <w:rPr>
          <w:rFonts w:ascii="Aptos" w:hAnsi="Aptos"/>
          <w:sz w:val="22"/>
          <w:szCs w:val="22"/>
        </w:rPr>
        <w:t xml:space="preserve"> — 5 (piecu) gadu periods, kas sākas pēc noslēguma maksājuma veikšanas Finansējuma saņēmējam.</w:t>
      </w:r>
    </w:p>
    <w:p w14:paraId="3980EC56"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Plānoto maksājuma pieprasījumu iesniegšanas grafiks</w:t>
      </w:r>
      <w:r w:rsidRPr="00D312A1">
        <w:rPr>
          <w:rFonts w:ascii="Aptos" w:hAnsi="Aptos"/>
          <w:sz w:val="22"/>
          <w:szCs w:val="22"/>
        </w:rPr>
        <w:t xml:space="preserve"> — dokuments, kurā tiek noteikti plānotie Projekta Maksājuma pieprasījumu apmēri un iesniegšanas termiņi un ko Finansējuma saņēmējs sagatavo un iesniedz Sadarbības iestādē izmantojot Projektu portālu (KPVIS).</w:t>
      </w:r>
    </w:p>
    <w:p w14:paraId="21F78479"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Projekta dzīves cikls</w:t>
      </w:r>
      <w:r w:rsidRPr="00D312A1">
        <w:rPr>
          <w:rFonts w:ascii="Aptos" w:hAnsi="Aptos"/>
          <w:sz w:val="22"/>
          <w:szCs w:val="22"/>
        </w:rPr>
        <w:t xml:space="preserve"> - infrastruktūras, kurā Projekta ietvaros veiktas investīcijas, lietderīgais izmantošanas laiks, ko Finansējuma saņēmējs nosaka atbilstoši SAM MK noteikumiem.</w:t>
      </w:r>
    </w:p>
    <w:p w14:paraId="2FA1D8A5" w14:textId="77777777" w:rsidR="001E2944" w:rsidRPr="00D312A1" w:rsidRDefault="000179F7" w:rsidP="00D312A1">
      <w:pPr>
        <w:pStyle w:val="Compact"/>
        <w:numPr>
          <w:ilvl w:val="1"/>
          <w:numId w:val="50"/>
        </w:numPr>
        <w:jc w:val="both"/>
        <w:rPr>
          <w:rFonts w:ascii="Aptos" w:hAnsi="Aptos"/>
          <w:sz w:val="22"/>
          <w:szCs w:val="22"/>
        </w:rPr>
      </w:pPr>
      <w:r w:rsidRPr="00D312A1">
        <w:rPr>
          <w:rFonts w:ascii="Aptos" w:hAnsi="Aptos"/>
          <w:b/>
          <w:bCs/>
          <w:sz w:val="22"/>
          <w:szCs w:val="22"/>
        </w:rPr>
        <w:t>Projekta pēcuzraudzības pārskats</w:t>
      </w:r>
      <w:r w:rsidRPr="00D312A1">
        <w:rPr>
          <w:rFonts w:ascii="Aptos" w:hAnsi="Aptos"/>
          <w:sz w:val="22"/>
          <w:szCs w:val="22"/>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6F00FEBE" w14:textId="77777777" w:rsidR="001E2944" w:rsidRPr="00D312A1" w:rsidRDefault="000179F7" w:rsidP="00D312A1">
      <w:pPr>
        <w:pStyle w:val="Heading2"/>
        <w:numPr>
          <w:ilvl w:val="0"/>
          <w:numId w:val="49"/>
        </w:numPr>
        <w:jc w:val="both"/>
        <w:rPr>
          <w:rFonts w:ascii="Aptos" w:hAnsi="Aptos"/>
          <w:sz w:val="22"/>
          <w:szCs w:val="22"/>
        </w:rPr>
      </w:pPr>
      <w:bookmarkStart w:id="2" w:name="Xe220dd445714c1d321d8f70301c1399372d5869"/>
      <w:r w:rsidRPr="00D312A1">
        <w:rPr>
          <w:rFonts w:ascii="Aptos" w:hAnsi="Aptos"/>
          <w:sz w:val="22"/>
          <w:szCs w:val="22"/>
        </w:rPr>
        <w:t>Finansējuma saņēmēja vispārīgie pienākumi un tiesības</w:t>
      </w:r>
      <w:bookmarkEnd w:id="2"/>
    </w:p>
    <w:p w14:paraId="14399FD5" w14:textId="77777777" w:rsidR="001E2944" w:rsidRPr="00D312A1" w:rsidRDefault="000179F7" w:rsidP="00D312A1">
      <w:pPr>
        <w:pStyle w:val="Compact"/>
        <w:numPr>
          <w:ilvl w:val="1"/>
          <w:numId w:val="51"/>
        </w:numPr>
        <w:jc w:val="both"/>
        <w:rPr>
          <w:rFonts w:ascii="Aptos" w:hAnsi="Aptos"/>
          <w:sz w:val="22"/>
          <w:szCs w:val="22"/>
        </w:rPr>
      </w:pPr>
      <w:r w:rsidRPr="00D312A1">
        <w:rPr>
          <w:rFonts w:ascii="Aptos" w:hAnsi="Aptos"/>
          <w:sz w:val="22"/>
          <w:szCs w:val="22"/>
        </w:rPr>
        <w:t>Finansējuma saņēmējam ir pienākums:</w:t>
      </w:r>
    </w:p>
    <w:p w14:paraId="01B57BEF"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pasākuma ietvaros īstenot projektu,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2A60333A"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nodrošināt, ka ieņēmumi Projekta dzīves cikla laikā (vismaz 10 gadu periods, kas aptver projekta īstenošanas, pēcuzraudzības un amortizācijas periodu) ikgadēji nevar pārsniegt 50 procentus no infrastruktūras uzturēšanas izdevumiem atbilstoši izmaksu un ieguvumu analīzei;</w:t>
      </w:r>
    </w:p>
    <w:p w14:paraId="479A02C7"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 xml:space="preserve">nodrošināt izsekojamu uzskaiti un aprēķinus par enerģijas un finanšu plūsmām, ieskaitot datus un aprēķinus, kas saistīti ar NETO norēķinu sistēmas iespējām, kas pierāda, ka ir nodrošināta prasība par pašpatēriņu attiecīgajā kalendārajā gadā. </w:t>
      </w:r>
      <w:r w:rsidRPr="00D312A1">
        <w:rPr>
          <w:rFonts w:ascii="Aptos" w:hAnsi="Aptos"/>
          <w:sz w:val="22"/>
          <w:szCs w:val="22"/>
        </w:rPr>
        <w:lastRenderedPageBreak/>
        <w:t>Projekta dzīves cikla laikā enerģija, kas gadā saražota ar Projektā iekļautajām iekārtām, ne mazāk kā 80 % apjomā jāizmanto Projekta būvju pašpatēriņam;</w:t>
      </w:r>
    </w:p>
    <w:p w14:paraId="7A695A71"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iesniegt un ievadīt informāciju par Projekta īstenošanu Projektu portālā (KPVIS) atbilstoši šim Līgumam, normatīvajiem aktiem, kā arī lietotāja līgumam par KPVIS izmantošanu;</w:t>
      </w:r>
    </w:p>
    <w:p w14:paraId="36BF8C33"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3 (trīs)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6D7250C6"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5591AA5F"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Projekta īstenošanā nodrošināt visu normatīvajos aktos, Vadošās iestādes, Atbildīgās iestādes, Sadarbības iestādes un citu institūciju vadlīnijās un metodikās, kā arī Līgumā paredzēto nosacījumu izpildi;</w:t>
      </w:r>
    </w:p>
    <w:p w14:paraId="5041F4D3"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nodrošināt, lai Atbalsta summa tiktu izlietota saskaņā ar pareizas finanšu pārvaldības principu, ievērojot saimnieciskuma, lietderības un efektivitātes principus;</w:t>
      </w:r>
    </w:p>
    <w:p w14:paraId="0D5A153A"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nodrošināt, lai Projekta Attiecināmie izdevumi būtu tieši saistīti ar projekta mērķu sasniegšanu un atbilstoši projekta īstenošanai piešķirtā finansējuma izlietošanas nosacījumiem;</w:t>
      </w:r>
    </w:p>
    <w:p w14:paraId="53ED0BFD"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nodrošināt Projektā paredzēto mērķu, Projekta darbību rezultātu un uzraudzības rādītāju un, ja Projekts to paredz , horizontālo principu rādītāju sasniegšanu;</w:t>
      </w:r>
    </w:p>
    <w:p w14:paraId="47F1D269"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nodrošināt komunikācijas un vizuālās identitātes pasākumus saskaņā ar Projektā plānoto un normatīvajos aktos,</w:t>
      </w:r>
      <w:r w:rsidRPr="00D312A1">
        <w:rPr>
          <w:rStyle w:val="FootnoteReference"/>
          <w:rFonts w:ascii="Aptos" w:hAnsi="Aptos"/>
          <w:sz w:val="22"/>
          <w:szCs w:val="22"/>
        </w:rPr>
        <w:footnoteReference w:id="6"/>
      </w:r>
      <w:r w:rsidRPr="00D312A1">
        <w:rPr>
          <w:rFonts w:ascii="Aptos" w:hAnsi="Aptos"/>
          <w:sz w:val="22"/>
          <w:szCs w:val="22"/>
        </w:rPr>
        <w:t xml:space="preserve"> un vadošās iestādes vadlīnijās </w:t>
      </w:r>
      <w:r w:rsidRPr="00D312A1">
        <w:rPr>
          <w:rStyle w:val="FootnoteReference"/>
          <w:rFonts w:ascii="Aptos" w:hAnsi="Aptos"/>
          <w:sz w:val="22"/>
          <w:szCs w:val="22"/>
        </w:rPr>
        <w:footnoteReference w:id="7"/>
      </w:r>
      <w:r w:rsidRPr="00D312A1">
        <w:rPr>
          <w:rFonts w:ascii="Aptos" w:hAnsi="Aptos"/>
          <w:sz w:val="22"/>
          <w:szCs w:val="22"/>
        </w:rPr>
        <w:t xml:space="preserve"> noteiktajām prasībām, t.sk. finansējuma saņēmēja oficiālajā tīmekļa vietnē (ja tāda ir) un sociālo mediju vietnēs (ja tādas ir) publicēt īsu un samērīgu aprakstu par Projektu, tā mērķiem un rezultātiem;</w:t>
      </w:r>
    </w:p>
    <w:p w14:paraId="2321D665"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īstenojot Projektu, visos ar Projekta īstenošanu saistītajos dokumentos norādīt Projekta identifikācijas numuru;</w:t>
      </w:r>
    </w:p>
    <w:p w14:paraId="642AA8C5"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539983BA"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435F6191"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lastRenderedPageBreak/>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3D2EE034"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D312A1">
        <w:rPr>
          <w:rStyle w:val="FootnoteReference"/>
          <w:rFonts w:ascii="Aptos" w:hAnsi="Aptos"/>
          <w:sz w:val="22"/>
          <w:szCs w:val="22"/>
        </w:rPr>
        <w:footnoteReference w:id="8"/>
      </w:r>
      <w:r w:rsidRPr="00D312A1">
        <w:rPr>
          <w:rFonts w:ascii="Aptos" w:hAnsi="Aptos"/>
          <w:sz w:val="22"/>
          <w:szCs w:val="22"/>
        </w:rPr>
        <w:t xml:space="preserve"> 82. pantam. Pēc noslēguma Maksājuma pieprasījuma pārbaudes Sadarbības iestāde vēstulē par apstiprinātiem Attiecināmajiem izdevumiem paziņo Finansējuma saņēmējam par dokumentu glabāšanas termiņu;</w:t>
      </w:r>
    </w:p>
    <w:p w14:paraId="4A5BED47"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43AA9416"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pēc Sadarbības iestādes lūguma iesniegt pieprasīto informāciju un dokumentus Sadarbības iestādes noteiktajā termiņā, kas nav īsāks par 5 (piecām) darbdienām;</w:t>
      </w:r>
    </w:p>
    <w:p w14:paraId="01FFDAED"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Līgumā un Sadarbības iestādes noteiktajos termiņos izpildīt Līguma noteikumus un Sadarbības iestādes norādījumus;</w:t>
      </w:r>
    </w:p>
    <w:p w14:paraId="4F7E5BC9"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ja Projekta īstenošanā tiek konstatēti neatbilstoši veiktie izdevumi vai pārkāpums, pēc Sadarbības iestādes pieprasījuma atmaksāt Sadarbības iestādes norādītajā kontā nepamatoti izmaksāto Atbalsta summu vai tās daļu;</w:t>
      </w:r>
    </w:p>
    <w:p w14:paraId="3D9415DF"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7517F369"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32E1F676"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Projekta izmaksu pieauguma gadījumā segt sadārdzinājumu no saviem līdzekļiem;</w:t>
      </w:r>
    </w:p>
    <w:p w14:paraId="21B8D553"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izmantot Projekta ietvaros iegādātos pamatlīdzekļus/vērtības Projektā plānoto darbību veikšanai un saskaņā ar Projektā paredzēto mērķi;</w:t>
      </w:r>
    </w:p>
    <w:p w14:paraId="4ADC9D6E"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Finansējuma saņēmēja reorganizācijas gadījumā nodrošināt ar Līgumu uzņemto saistību nodošanu tā saistību pārņēmējam, informējot par to Sadarbības iestādi;</w:t>
      </w:r>
    </w:p>
    <w:p w14:paraId="0C905B5B"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ievērot Regulas 2021/1060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190D7619"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D312A1">
        <w:rPr>
          <w:rStyle w:val="FootnoteReference"/>
          <w:rFonts w:ascii="Aptos" w:hAnsi="Aptos"/>
          <w:sz w:val="22"/>
          <w:szCs w:val="22"/>
        </w:rPr>
        <w:footnoteReference w:id="9"/>
      </w:r>
      <w:r w:rsidRPr="00D312A1">
        <w:rPr>
          <w:rFonts w:ascii="Aptos" w:hAnsi="Aptos"/>
          <w:sz w:val="22"/>
          <w:szCs w:val="22"/>
        </w:rPr>
        <w:t xml:space="preserve"> 65. pantā un SAM MK noteikumos noteiktos nosacījumus un termiņus Projekta darbību īstenošanas laikā un Pēcuzraudzības periodā, kā arī neizdarīt būtiskas izmaiņas Projektā, tai skaitā:</w:t>
      </w:r>
    </w:p>
    <w:p w14:paraId="34784DDD" w14:textId="77777777" w:rsidR="001E2944" w:rsidRPr="00D312A1" w:rsidRDefault="000179F7" w:rsidP="00D312A1">
      <w:pPr>
        <w:pStyle w:val="Compact"/>
        <w:numPr>
          <w:ilvl w:val="3"/>
          <w:numId w:val="53"/>
        </w:numPr>
        <w:jc w:val="both"/>
        <w:rPr>
          <w:rFonts w:ascii="Aptos" w:hAnsi="Aptos"/>
          <w:sz w:val="22"/>
          <w:szCs w:val="22"/>
        </w:rPr>
      </w:pPr>
      <w:r w:rsidRPr="00D312A1">
        <w:rPr>
          <w:rFonts w:ascii="Aptos" w:hAnsi="Aptos"/>
          <w:sz w:val="22"/>
          <w:szCs w:val="22"/>
        </w:rPr>
        <w:t>izmantot Projektā attīstīto infrastruktūru un sasniegtos rezultātus Projektā plānoto darbību veikšanai un saskaņā ar Projektā paredzēto mērķi;</w:t>
      </w:r>
    </w:p>
    <w:p w14:paraId="064FD448" w14:textId="77777777" w:rsidR="001E2944" w:rsidRPr="00D312A1" w:rsidRDefault="000179F7" w:rsidP="00D312A1">
      <w:pPr>
        <w:pStyle w:val="Compact"/>
        <w:numPr>
          <w:ilvl w:val="3"/>
          <w:numId w:val="53"/>
        </w:numPr>
        <w:jc w:val="both"/>
        <w:rPr>
          <w:rFonts w:ascii="Aptos" w:hAnsi="Aptos"/>
          <w:sz w:val="22"/>
          <w:szCs w:val="22"/>
        </w:rPr>
      </w:pPr>
      <w:r w:rsidRPr="00D312A1">
        <w:rPr>
          <w:rFonts w:ascii="Aptos" w:hAnsi="Aptos"/>
          <w:sz w:val="22"/>
          <w:szCs w:val="22"/>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3F8F7C16" w14:textId="77777777" w:rsidR="001E2944" w:rsidRPr="00D312A1" w:rsidRDefault="000179F7" w:rsidP="00D312A1">
      <w:pPr>
        <w:pStyle w:val="Compact"/>
        <w:numPr>
          <w:ilvl w:val="3"/>
          <w:numId w:val="53"/>
        </w:numPr>
        <w:jc w:val="both"/>
        <w:rPr>
          <w:rFonts w:ascii="Aptos" w:hAnsi="Aptos"/>
          <w:sz w:val="22"/>
          <w:szCs w:val="22"/>
        </w:rPr>
      </w:pPr>
      <w:r w:rsidRPr="00D312A1">
        <w:rPr>
          <w:rFonts w:ascii="Aptos" w:hAnsi="Aptos"/>
          <w:sz w:val="22"/>
          <w:szCs w:val="22"/>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7E983F17" w14:textId="77777777" w:rsidR="001E2944" w:rsidRPr="00D312A1" w:rsidRDefault="000179F7" w:rsidP="00D312A1">
      <w:pPr>
        <w:pStyle w:val="Compact"/>
        <w:numPr>
          <w:ilvl w:val="3"/>
          <w:numId w:val="53"/>
        </w:numPr>
        <w:jc w:val="both"/>
        <w:rPr>
          <w:rFonts w:ascii="Aptos" w:hAnsi="Aptos"/>
          <w:sz w:val="22"/>
          <w:szCs w:val="22"/>
        </w:rPr>
      </w:pPr>
      <w:r w:rsidRPr="00D312A1">
        <w:rPr>
          <w:rFonts w:ascii="Aptos" w:hAnsi="Aptos"/>
          <w:sz w:val="22"/>
          <w:szCs w:val="22"/>
        </w:rPr>
        <w:lastRenderedPageBreak/>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1B95329"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iesniegt Projekta Pēcuzraudzības pārskatu Projektu portālā (KPVIS), ievērojot šādus nosacījumus:</w:t>
      </w:r>
    </w:p>
    <w:p w14:paraId="2DB824D6" w14:textId="77777777" w:rsidR="001E2944" w:rsidRPr="00D312A1" w:rsidRDefault="000179F7" w:rsidP="00D312A1">
      <w:pPr>
        <w:pStyle w:val="Compact"/>
        <w:numPr>
          <w:ilvl w:val="3"/>
          <w:numId w:val="54"/>
        </w:numPr>
        <w:jc w:val="both"/>
        <w:rPr>
          <w:rFonts w:ascii="Aptos" w:hAnsi="Aptos"/>
          <w:sz w:val="22"/>
          <w:szCs w:val="22"/>
        </w:rPr>
      </w:pPr>
      <w:r w:rsidRPr="00D312A1">
        <w:rPr>
          <w:rFonts w:ascii="Aptos" w:hAnsi="Aptos"/>
          <w:sz w:val="22"/>
          <w:szCs w:val="22"/>
        </w:rPr>
        <w:t xml:space="preserve">Projekta Pēcuzraudzības pārskatu, atbilstoši Sadarbības iestādes tīmekļa vietnē </w:t>
      </w:r>
      <w:hyperlink r:id="rId11">
        <w:r w:rsidRPr="00D312A1">
          <w:rPr>
            <w:rStyle w:val="Hyperlink"/>
            <w:rFonts w:ascii="Aptos" w:hAnsi="Aptos"/>
            <w:sz w:val="22"/>
            <w:szCs w:val="22"/>
          </w:rPr>
          <w:t>www.cfla.gov.lv</w:t>
        </w:r>
      </w:hyperlink>
      <w:r w:rsidRPr="00D312A1">
        <w:rPr>
          <w:rFonts w:ascii="Aptos" w:hAnsi="Aptos"/>
          <w:sz w:val="22"/>
          <w:szCs w:val="22"/>
        </w:rPr>
        <w:t xml:space="preserve"> publicētajai formai, Sadarbības iestādē iesniedz līdz nākamā gada 1.jūnijam par katru gadu Pēcuzraudzības periodā, sākot ar nākamo gadu pēc noslēguma maksājuma veikšanas Finansējuma saņēmējam;</w:t>
      </w:r>
    </w:p>
    <w:p w14:paraId="0C69F086" w14:textId="77777777" w:rsidR="001E2944" w:rsidRPr="00D312A1" w:rsidRDefault="000179F7" w:rsidP="00D312A1">
      <w:pPr>
        <w:pStyle w:val="Compact"/>
        <w:numPr>
          <w:ilvl w:val="3"/>
          <w:numId w:val="54"/>
        </w:numPr>
        <w:jc w:val="both"/>
        <w:rPr>
          <w:rFonts w:ascii="Aptos" w:hAnsi="Aptos"/>
          <w:sz w:val="22"/>
          <w:szCs w:val="22"/>
        </w:rPr>
      </w:pPr>
      <w:r w:rsidRPr="00D312A1">
        <w:rPr>
          <w:rFonts w:ascii="Aptos" w:hAnsi="Aptos"/>
          <w:sz w:val="22"/>
          <w:szCs w:val="22"/>
        </w:rPr>
        <w:t>Projekta pirmajā pēcuzraudzības pārskatā jānorāda pirmā pēcuzraudzības gada laikā dabas un vides izglītības centrā vai centros (ja projekta ietvaros tie tiek izveidoti vairāk par vienu) reģistrētais apmeklētāju skaits;</w:t>
      </w:r>
    </w:p>
    <w:p w14:paraId="573D02CB" w14:textId="77777777" w:rsidR="001E2944" w:rsidRPr="00D312A1" w:rsidRDefault="000179F7" w:rsidP="00D312A1">
      <w:pPr>
        <w:pStyle w:val="Compact"/>
        <w:numPr>
          <w:ilvl w:val="3"/>
          <w:numId w:val="54"/>
        </w:numPr>
        <w:jc w:val="both"/>
        <w:rPr>
          <w:rFonts w:ascii="Aptos" w:hAnsi="Aptos"/>
          <w:sz w:val="22"/>
          <w:szCs w:val="22"/>
        </w:rPr>
      </w:pPr>
      <w:r w:rsidRPr="00D312A1">
        <w:rPr>
          <w:rFonts w:ascii="Aptos" w:hAnsi="Aptos"/>
          <w:sz w:val="22"/>
          <w:szCs w:val="22"/>
        </w:rPr>
        <w:t>ja Finansējuma saņēmējam ir pienākums ziņot par Projekta enerģijas patēriņa rādītājiem saskaņā ar Energoefektivitātes likuma15. panta ceturto daļu, tas pēc Projekta pabeigšanas iesniedz informāciju par objekta enerģijas patēriņu pirms un pēc Projekta īstenošanas, izmantojot Sadarbības iestādes tīmekļa vietnē www.cfla.gov.lv publicēto veidlapu. Pārskatu iesniedz vienu reizi, norādot informāciju par pirmo pilno kalendāro gadu pēc Projekta pabeigšanas;</w:t>
      </w:r>
    </w:p>
    <w:p w14:paraId="5AA115D6" w14:textId="77777777" w:rsidR="001E2944" w:rsidRPr="00D312A1" w:rsidRDefault="000179F7" w:rsidP="00D312A1">
      <w:pPr>
        <w:pStyle w:val="Compact"/>
        <w:numPr>
          <w:ilvl w:val="3"/>
          <w:numId w:val="54"/>
        </w:numPr>
        <w:jc w:val="both"/>
        <w:rPr>
          <w:rFonts w:ascii="Aptos" w:hAnsi="Aptos"/>
          <w:sz w:val="22"/>
          <w:szCs w:val="22"/>
        </w:rPr>
      </w:pPr>
      <w:r w:rsidRPr="00D312A1">
        <w:rPr>
          <w:rFonts w:ascii="Aptos" w:hAnsi="Aptos"/>
          <w:sz w:val="22"/>
          <w:szCs w:val="22"/>
        </w:rPr>
        <w:t>Projekta Pēcuzraudzības pārskatu Finansējuma saņēmējs sagatavo par iepriekšējo kalendāro gadu.</w:t>
      </w:r>
    </w:p>
    <w:p w14:paraId="70CFA8C0"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6989D12C" w14:textId="77777777" w:rsidR="001E2944" w:rsidRPr="00D312A1" w:rsidRDefault="000179F7" w:rsidP="00D312A1">
      <w:pPr>
        <w:pStyle w:val="Compact"/>
        <w:numPr>
          <w:ilvl w:val="2"/>
          <w:numId w:val="52"/>
        </w:numPr>
        <w:jc w:val="both"/>
        <w:rPr>
          <w:rFonts w:ascii="Aptos" w:hAnsi="Aptos"/>
          <w:sz w:val="22"/>
          <w:szCs w:val="22"/>
        </w:rPr>
      </w:pPr>
      <w:r w:rsidRPr="00D312A1">
        <w:rPr>
          <w:rFonts w:ascii="Aptos" w:hAnsi="Aptos"/>
          <w:sz w:val="22"/>
          <w:szCs w:val="22"/>
        </w:rPr>
        <w:t>veikt citas Līgumā un lēmumā par Projekta iesnieguma apstiprināšanu noteiktās darbības.</w:t>
      </w:r>
    </w:p>
    <w:p w14:paraId="672A75E6" w14:textId="77777777" w:rsidR="001E2944" w:rsidRPr="00D312A1" w:rsidRDefault="000179F7" w:rsidP="00D312A1">
      <w:pPr>
        <w:pStyle w:val="Compact"/>
        <w:numPr>
          <w:ilvl w:val="1"/>
          <w:numId w:val="51"/>
        </w:numPr>
        <w:jc w:val="both"/>
        <w:rPr>
          <w:rFonts w:ascii="Aptos" w:hAnsi="Aptos"/>
          <w:sz w:val="22"/>
          <w:szCs w:val="22"/>
        </w:rPr>
      </w:pPr>
      <w:r w:rsidRPr="00D312A1">
        <w:rPr>
          <w:rFonts w:ascii="Aptos" w:hAnsi="Aptos"/>
          <w:sz w:val="22"/>
          <w:szCs w:val="22"/>
        </w:rPr>
        <w:t>Finansējuma saņēmējam ir tiesības:</w:t>
      </w:r>
    </w:p>
    <w:p w14:paraId="62F9EE7D" w14:textId="77777777" w:rsidR="001E2944" w:rsidRPr="00D312A1" w:rsidRDefault="000179F7" w:rsidP="00D312A1">
      <w:pPr>
        <w:pStyle w:val="Compact"/>
        <w:numPr>
          <w:ilvl w:val="2"/>
          <w:numId w:val="55"/>
        </w:numPr>
        <w:jc w:val="both"/>
        <w:rPr>
          <w:rFonts w:ascii="Aptos" w:hAnsi="Aptos"/>
          <w:sz w:val="22"/>
          <w:szCs w:val="22"/>
        </w:rPr>
      </w:pPr>
      <w:r w:rsidRPr="00D312A1">
        <w:rPr>
          <w:rFonts w:ascii="Aptos" w:hAnsi="Aptos"/>
          <w:sz w:val="22"/>
          <w:szCs w:val="22"/>
        </w:rPr>
        <w:t>saņemt informāciju par Atbalsta summas apstiprināšanu, ja Projekts ir īstenots saskaņā ar normatīvo aktu un Līguma nosacījumiem, ievērojot noteikto kārtību un termiņu;</w:t>
      </w:r>
    </w:p>
    <w:p w14:paraId="293F2DDE" w14:textId="77777777" w:rsidR="001E2944" w:rsidRPr="00D312A1" w:rsidRDefault="000179F7" w:rsidP="00D312A1">
      <w:pPr>
        <w:pStyle w:val="Compact"/>
        <w:numPr>
          <w:ilvl w:val="2"/>
          <w:numId w:val="55"/>
        </w:numPr>
        <w:jc w:val="both"/>
        <w:rPr>
          <w:rFonts w:ascii="Aptos" w:hAnsi="Aptos"/>
          <w:sz w:val="22"/>
          <w:szCs w:val="22"/>
        </w:rPr>
      </w:pPr>
      <w:r w:rsidRPr="00D312A1">
        <w:rPr>
          <w:rFonts w:ascii="Aptos" w:hAnsi="Aptos"/>
          <w:sz w:val="22"/>
          <w:szCs w:val="22"/>
        </w:rPr>
        <w:t>saņemt nepieciešamo informāciju par Projekta īstenošanas nosacījumiem;</w:t>
      </w:r>
    </w:p>
    <w:p w14:paraId="77CF6C2C" w14:textId="77777777" w:rsidR="001E2944" w:rsidRPr="00D312A1" w:rsidRDefault="000179F7" w:rsidP="00D312A1">
      <w:pPr>
        <w:pStyle w:val="Compact"/>
        <w:numPr>
          <w:ilvl w:val="2"/>
          <w:numId w:val="55"/>
        </w:numPr>
        <w:jc w:val="both"/>
        <w:rPr>
          <w:rFonts w:ascii="Aptos" w:hAnsi="Aptos"/>
          <w:sz w:val="22"/>
          <w:szCs w:val="22"/>
        </w:rPr>
      </w:pPr>
      <w:r w:rsidRPr="00D312A1">
        <w:rPr>
          <w:rFonts w:ascii="Aptos" w:hAnsi="Aptos"/>
          <w:sz w:val="22"/>
          <w:szCs w:val="22"/>
        </w:rPr>
        <w:t>izmantot citas normatīvajos aktos un Līgumā paredzētās tiesības.</w:t>
      </w:r>
    </w:p>
    <w:p w14:paraId="6B75BB9C" w14:textId="77777777" w:rsidR="001E2944" w:rsidRPr="00D312A1" w:rsidRDefault="000179F7" w:rsidP="00D312A1">
      <w:pPr>
        <w:pStyle w:val="Heading2"/>
        <w:numPr>
          <w:ilvl w:val="0"/>
          <w:numId w:val="49"/>
        </w:numPr>
        <w:jc w:val="both"/>
        <w:rPr>
          <w:rFonts w:ascii="Aptos" w:hAnsi="Aptos"/>
          <w:sz w:val="22"/>
          <w:szCs w:val="22"/>
        </w:rPr>
      </w:pPr>
      <w:bookmarkStart w:id="3" w:name="X55a1eb4b40bbd4852ef0b85a7c311cdc2b8f9d0"/>
      <w:r w:rsidRPr="00D312A1">
        <w:rPr>
          <w:rFonts w:ascii="Aptos" w:hAnsi="Aptos"/>
          <w:sz w:val="22"/>
          <w:szCs w:val="22"/>
        </w:rPr>
        <w:t>Sadarbības iestādes vispārīgie pienākumi un tiesības</w:t>
      </w:r>
      <w:bookmarkEnd w:id="3"/>
    </w:p>
    <w:p w14:paraId="1EAB319B" w14:textId="77777777" w:rsidR="001E2944" w:rsidRPr="00D312A1" w:rsidRDefault="000179F7" w:rsidP="00D312A1">
      <w:pPr>
        <w:pStyle w:val="Compact"/>
        <w:numPr>
          <w:ilvl w:val="1"/>
          <w:numId w:val="56"/>
        </w:numPr>
        <w:jc w:val="both"/>
        <w:rPr>
          <w:rFonts w:ascii="Aptos" w:hAnsi="Aptos"/>
          <w:sz w:val="22"/>
          <w:szCs w:val="22"/>
        </w:rPr>
      </w:pPr>
      <w:r w:rsidRPr="00D312A1">
        <w:rPr>
          <w:rFonts w:ascii="Aptos" w:hAnsi="Aptos"/>
          <w:sz w:val="22"/>
          <w:szCs w:val="22"/>
        </w:rPr>
        <w:t>Sadarbības iestādei ir pienākums:</w:t>
      </w:r>
    </w:p>
    <w:p w14:paraId="289ACA5F" w14:textId="77777777" w:rsidR="001E2944" w:rsidRPr="00D312A1" w:rsidRDefault="000179F7" w:rsidP="00D312A1">
      <w:pPr>
        <w:pStyle w:val="Compact"/>
        <w:numPr>
          <w:ilvl w:val="2"/>
          <w:numId w:val="57"/>
        </w:numPr>
        <w:jc w:val="both"/>
        <w:rPr>
          <w:rFonts w:ascii="Aptos" w:hAnsi="Aptos"/>
          <w:sz w:val="22"/>
          <w:szCs w:val="22"/>
        </w:rPr>
      </w:pPr>
      <w:r w:rsidRPr="00D312A1">
        <w:rPr>
          <w:rFonts w:ascii="Aptos" w:hAnsi="Aptos"/>
          <w:sz w:val="22"/>
          <w:szCs w:val="22"/>
        </w:rPr>
        <w:t>konsultēt Finansējuma saņēmēju par Projekta īstenošanu;</w:t>
      </w:r>
    </w:p>
    <w:p w14:paraId="555267CA" w14:textId="77777777" w:rsidR="001E2944" w:rsidRPr="00D312A1" w:rsidRDefault="000179F7" w:rsidP="00D312A1">
      <w:pPr>
        <w:pStyle w:val="Compact"/>
        <w:numPr>
          <w:ilvl w:val="2"/>
          <w:numId w:val="57"/>
        </w:numPr>
        <w:jc w:val="both"/>
        <w:rPr>
          <w:rFonts w:ascii="Aptos" w:hAnsi="Aptos"/>
          <w:sz w:val="22"/>
          <w:szCs w:val="22"/>
        </w:rPr>
      </w:pPr>
      <w:r w:rsidRPr="00D312A1">
        <w:rPr>
          <w:rFonts w:ascii="Aptos" w:hAnsi="Aptos"/>
          <w:sz w:val="22"/>
          <w:szCs w:val="22"/>
        </w:rPr>
        <w:t>veikt Projekta īstenošanas uzraudzību un kontroli visā Līguma darbības laikā un izvērtēt Projekta īstenošanas atbilstību normatīvo aktu un Līguma nosacījumiem;</w:t>
      </w:r>
    </w:p>
    <w:p w14:paraId="5564A2F2" w14:textId="77777777" w:rsidR="001E2944" w:rsidRPr="00D312A1" w:rsidRDefault="000179F7" w:rsidP="00D312A1">
      <w:pPr>
        <w:pStyle w:val="Compact"/>
        <w:numPr>
          <w:ilvl w:val="2"/>
          <w:numId w:val="57"/>
        </w:numPr>
        <w:jc w:val="both"/>
        <w:rPr>
          <w:rFonts w:ascii="Aptos" w:hAnsi="Aptos"/>
          <w:sz w:val="22"/>
          <w:szCs w:val="22"/>
        </w:rPr>
      </w:pPr>
      <w:r w:rsidRPr="00D312A1">
        <w:rPr>
          <w:rFonts w:ascii="Aptos" w:hAnsi="Aptos"/>
          <w:sz w:val="22"/>
          <w:szCs w:val="22"/>
        </w:rPr>
        <w:t>pārbaudīt Finansējuma saņēmēja Maksājuma pieprasījumu un apstiprināt Finansējuma saņēmēja Maksājuma pieprasījumā iekļautos izdevumus, ja tie ir attiecināmi ;</w:t>
      </w:r>
    </w:p>
    <w:p w14:paraId="10CC13B4" w14:textId="77777777" w:rsidR="001E2944" w:rsidRPr="00D312A1" w:rsidRDefault="000179F7" w:rsidP="00D312A1">
      <w:pPr>
        <w:pStyle w:val="Compact"/>
        <w:numPr>
          <w:ilvl w:val="2"/>
          <w:numId w:val="57"/>
        </w:numPr>
        <w:jc w:val="both"/>
        <w:rPr>
          <w:rFonts w:ascii="Aptos" w:hAnsi="Aptos"/>
          <w:sz w:val="22"/>
          <w:szCs w:val="22"/>
        </w:rPr>
      </w:pPr>
      <w:r w:rsidRPr="00D312A1">
        <w:rPr>
          <w:rFonts w:ascii="Aptos" w:hAnsi="Aptos"/>
          <w:sz w:val="22"/>
          <w:szCs w:val="22"/>
        </w:rPr>
        <w:t>apstrādājot Finansējuma saņēmēja iesniegtos personu datus, ievērot normatīvajos aktos par personu datu (t. sk. īpašu kategoriju personas datu) aizsardzību noteiktās prasības;</w:t>
      </w:r>
    </w:p>
    <w:p w14:paraId="001CA88D" w14:textId="77777777" w:rsidR="001E2944" w:rsidRPr="00D312A1" w:rsidRDefault="000179F7" w:rsidP="00D312A1">
      <w:pPr>
        <w:pStyle w:val="Compact"/>
        <w:numPr>
          <w:ilvl w:val="2"/>
          <w:numId w:val="57"/>
        </w:numPr>
        <w:jc w:val="both"/>
        <w:rPr>
          <w:rFonts w:ascii="Aptos" w:hAnsi="Aptos"/>
          <w:sz w:val="22"/>
          <w:szCs w:val="22"/>
        </w:rPr>
      </w:pPr>
      <w:r w:rsidRPr="00D312A1">
        <w:rPr>
          <w:rFonts w:ascii="Aptos" w:hAnsi="Aptos"/>
          <w:sz w:val="22"/>
          <w:szCs w:val="22"/>
        </w:rPr>
        <w:lastRenderedPageBreak/>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667AD9A0" w14:textId="77777777" w:rsidR="001E2944" w:rsidRPr="00D312A1" w:rsidRDefault="000179F7" w:rsidP="00D312A1">
      <w:pPr>
        <w:pStyle w:val="Compact"/>
        <w:numPr>
          <w:ilvl w:val="2"/>
          <w:numId w:val="57"/>
        </w:numPr>
        <w:jc w:val="both"/>
        <w:rPr>
          <w:rFonts w:ascii="Aptos" w:hAnsi="Aptos"/>
          <w:sz w:val="22"/>
          <w:szCs w:val="22"/>
        </w:rPr>
      </w:pPr>
      <w:r w:rsidRPr="00D312A1">
        <w:rPr>
          <w:rFonts w:ascii="Aptos" w:hAnsi="Aptos"/>
          <w:sz w:val="22"/>
          <w:szCs w:val="22"/>
        </w:rPr>
        <w:t>veikt citas normatīvajos aktos un Līgumā noteiktās darbības.</w:t>
      </w:r>
    </w:p>
    <w:p w14:paraId="11FBB602" w14:textId="77777777" w:rsidR="001E2944" w:rsidRPr="00D312A1" w:rsidRDefault="000179F7" w:rsidP="00D312A1">
      <w:pPr>
        <w:pStyle w:val="Compact"/>
        <w:numPr>
          <w:ilvl w:val="1"/>
          <w:numId w:val="56"/>
        </w:numPr>
        <w:jc w:val="both"/>
        <w:rPr>
          <w:rFonts w:ascii="Aptos" w:hAnsi="Aptos"/>
          <w:sz w:val="22"/>
          <w:szCs w:val="22"/>
        </w:rPr>
      </w:pPr>
      <w:r w:rsidRPr="00D312A1">
        <w:rPr>
          <w:rFonts w:ascii="Aptos" w:hAnsi="Aptos"/>
          <w:sz w:val="22"/>
          <w:szCs w:val="22"/>
        </w:rPr>
        <w:t>Sadarbības iestādei ir tiesības:</w:t>
      </w:r>
    </w:p>
    <w:p w14:paraId="0082154A" w14:textId="77777777" w:rsidR="001E2944" w:rsidRPr="00D312A1" w:rsidRDefault="000179F7" w:rsidP="00D312A1">
      <w:pPr>
        <w:pStyle w:val="Compact"/>
        <w:numPr>
          <w:ilvl w:val="2"/>
          <w:numId w:val="58"/>
        </w:numPr>
        <w:jc w:val="both"/>
        <w:rPr>
          <w:rFonts w:ascii="Aptos" w:hAnsi="Aptos"/>
          <w:sz w:val="22"/>
          <w:szCs w:val="22"/>
        </w:rPr>
      </w:pPr>
      <w:r w:rsidRPr="00D312A1">
        <w:rPr>
          <w:rFonts w:ascii="Aptos" w:hAnsi="Aptos"/>
          <w:sz w:val="22"/>
          <w:szCs w:val="22"/>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97771F4" w14:textId="77777777" w:rsidR="001E2944" w:rsidRPr="00D312A1" w:rsidRDefault="000179F7" w:rsidP="00D312A1">
      <w:pPr>
        <w:pStyle w:val="Compact"/>
        <w:numPr>
          <w:ilvl w:val="2"/>
          <w:numId w:val="58"/>
        </w:numPr>
        <w:jc w:val="both"/>
        <w:rPr>
          <w:rFonts w:ascii="Aptos" w:hAnsi="Aptos"/>
          <w:sz w:val="22"/>
          <w:szCs w:val="22"/>
        </w:rPr>
      </w:pPr>
      <w:r w:rsidRPr="00D312A1">
        <w:rPr>
          <w:rFonts w:ascii="Aptos" w:hAnsi="Aptos"/>
          <w:sz w:val="22"/>
          <w:szCs w:val="22"/>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165B6EB8" w14:textId="77777777" w:rsidR="001E2944" w:rsidRPr="00D312A1" w:rsidRDefault="000179F7" w:rsidP="00D312A1">
      <w:pPr>
        <w:pStyle w:val="Compact"/>
        <w:numPr>
          <w:ilvl w:val="2"/>
          <w:numId w:val="58"/>
        </w:numPr>
        <w:jc w:val="both"/>
        <w:rPr>
          <w:rFonts w:ascii="Aptos" w:hAnsi="Aptos"/>
          <w:sz w:val="22"/>
          <w:szCs w:val="22"/>
        </w:rPr>
      </w:pPr>
      <w:r w:rsidRPr="00D312A1">
        <w:rPr>
          <w:rFonts w:ascii="Aptos" w:hAnsi="Aptos"/>
          <w:sz w:val="22"/>
          <w:szCs w:val="22"/>
        </w:rPr>
        <w:t>Līguma darbības laikā pieprasīt un saņemt visus nepieciešamos dokumentus un skaidrojumus, kas saistīti ar Līguma izpildi;</w:t>
      </w:r>
    </w:p>
    <w:p w14:paraId="4CB335FD" w14:textId="77777777" w:rsidR="001E2944" w:rsidRPr="00D312A1" w:rsidRDefault="000179F7" w:rsidP="00D312A1">
      <w:pPr>
        <w:pStyle w:val="Compact"/>
        <w:numPr>
          <w:ilvl w:val="2"/>
          <w:numId w:val="58"/>
        </w:numPr>
        <w:jc w:val="both"/>
        <w:rPr>
          <w:rFonts w:ascii="Aptos" w:hAnsi="Aptos"/>
          <w:sz w:val="22"/>
          <w:szCs w:val="22"/>
        </w:rPr>
      </w:pPr>
      <w:r w:rsidRPr="00D312A1">
        <w:rPr>
          <w:rFonts w:ascii="Aptos" w:hAnsi="Aptos"/>
          <w:sz w:val="22"/>
          <w:szCs w:val="22"/>
        </w:rPr>
        <w:t>izmantot citas normatīvajos aktos un Līgumā paredzētās tiesības.</w:t>
      </w:r>
    </w:p>
    <w:p w14:paraId="122B0264" w14:textId="77777777" w:rsidR="001E2944" w:rsidRPr="00D312A1" w:rsidRDefault="000179F7" w:rsidP="00D312A1">
      <w:pPr>
        <w:pStyle w:val="Heading2"/>
        <w:numPr>
          <w:ilvl w:val="0"/>
          <w:numId w:val="49"/>
        </w:numPr>
        <w:jc w:val="both"/>
        <w:rPr>
          <w:rFonts w:ascii="Aptos" w:hAnsi="Aptos"/>
          <w:sz w:val="22"/>
          <w:szCs w:val="22"/>
        </w:rPr>
      </w:pPr>
      <w:bookmarkStart w:id="4" w:name="grāmatvedības-uzskaite"/>
      <w:r w:rsidRPr="00D312A1">
        <w:rPr>
          <w:rFonts w:ascii="Aptos" w:hAnsi="Aptos"/>
          <w:sz w:val="22"/>
          <w:szCs w:val="22"/>
        </w:rPr>
        <w:t>Grāmatvedības uzskaite</w:t>
      </w:r>
      <w:bookmarkEnd w:id="4"/>
    </w:p>
    <w:p w14:paraId="17077F76" w14:textId="77777777" w:rsidR="001E2944" w:rsidRPr="00D312A1" w:rsidRDefault="000179F7" w:rsidP="00D312A1">
      <w:pPr>
        <w:pStyle w:val="Compact"/>
        <w:numPr>
          <w:ilvl w:val="1"/>
          <w:numId w:val="59"/>
        </w:numPr>
        <w:jc w:val="both"/>
        <w:rPr>
          <w:rFonts w:ascii="Aptos" w:hAnsi="Aptos"/>
          <w:sz w:val="22"/>
          <w:szCs w:val="22"/>
        </w:rPr>
      </w:pPr>
      <w:r w:rsidRPr="00D312A1">
        <w:rPr>
          <w:rFonts w:ascii="Aptos" w:hAnsi="Aptos"/>
          <w:sz w:val="22"/>
          <w:szCs w:val="22"/>
        </w:rPr>
        <w:t>Uzsākot Projekta īstenošanu, Finansējuma saņēmējs nodrošina veikto maksājumu izsekojamību izmantojot Projektam paredzēto norēķinu kontu Valsts kasē no kura veic un uz kuru saņem visus ar Projekta īstenošanu saistītos maksājumus.</w:t>
      </w:r>
    </w:p>
    <w:p w14:paraId="15B19023" w14:textId="77777777" w:rsidR="001E2944" w:rsidRPr="00D312A1" w:rsidRDefault="000179F7" w:rsidP="00D312A1">
      <w:pPr>
        <w:pStyle w:val="Compact"/>
        <w:numPr>
          <w:ilvl w:val="1"/>
          <w:numId w:val="59"/>
        </w:numPr>
        <w:jc w:val="both"/>
        <w:rPr>
          <w:rFonts w:ascii="Aptos" w:hAnsi="Aptos"/>
          <w:sz w:val="22"/>
          <w:szCs w:val="22"/>
        </w:rPr>
      </w:pPr>
      <w:r w:rsidRPr="00D312A1">
        <w:rPr>
          <w:rFonts w:ascii="Aptos" w:hAnsi="Aptos"/>
          <w:sz w:val="22"/>
          <w:szCs w:val="22"/>
        </w:rPr>
        <w:t>Atbalsta summas maksājumu par Vienkāršotajām izmaksām saņemšanai Finansējuma saņēmējs var norādīt atsevišķu kontu Valsts kasē .</w:t>
      </w:r>
    </w:p>
    <w:p w14:paraId="57F34004" w14:textId="77777777" w:rsidR="001E2944" w:rsidRPr="00D312A1" w:rsidRDefault="000179F7" w:rsidP="00D312A1">
      <w:pPr>
        <w:pStyle w:val="Compact"/>
        <w:numPr>
          <w:ilvl w:val="1"/>
          <w:numId w:val="59"/>
        </w:numPr>
        <w:jc w:val="both"/>
        <w:rPr>
          <w:rFonts w:ascii="Aptos" w:hAnsi="Aptos"/>
          <w:sz w:val="22"/>
          <w:szCs w:val="22"/>
        </w:rPr>
      </w:pPr>
      <w:r w:rsidRPr="00D312A1">
        <w:rPr>
          <w:rFonts w:ascii="Aptos" w:hAnsi="Aptos"/>
          <w:sz w:val="22"/>
          <w:szCs w:val="22"/>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29EBC73A" w14:textId="77777777" w:rsidR="001E2944" w:rsidRPr="00D312A1" w:rsidRDefault="000179F7" w:rsidP="00D312A1">
      <w:pPr>
        <w:pStyle w:val="Compact"/>
        <w:numPr>
          <w:ilvl w:val="1"/>
          <w:numId w:val="59"/>
        </w:numPr>
        <w:jc w:val="both"/>
        <w:rPr>
          <w:rFonts w:ascii="Aptos" w:hAnsi="Aptos"/>
          <w:sz w:val="22"/>
          <w:szCs w:val="22"/>
        </w:rPr>
      </w:pPr>
      <w:r w:rsidRPr="00D312A1">
        <w:rPr>
          <w:rFonts w:ascii="Aptos" w:hAnsi="Aptos"/>
          <w:sz w:val="22"/>
          <w:szCs w:val="22"/>
        </w:rPr>
        <w:t>Finanšu pārskatus Finansējuma saņēmējs sagatavo atbilstoši normatīvajiem aktiem, kas nosaka kārtību, kādā finanšu pārskatos atspoguļojams saņemtais finansiālais atbalsts (finanšu atbalsts).</w:t>
      </w:r>
    </w:p>
    <w:p w14:paraId="5546B384" w14:textId="77777777" w:rsidR="001E2944" w:rsidRPr="00D312A1" w:rsidRDefault="000179F7" w:rsidP="00D312A1">
      <w:pPr>
        <w:pStyle w:val="Heading2"/>
        <w:numPr>
          <w:ilvl w:val="0"/>
          <w:numId w:val="49"/>
        </w:numPr>
        <w:jc w:val="both"/>
        <w:rPr>
          <w:rFonts w:ascii="Aptos" w:hAnsi="Aptos"/>
          <w:sz w:val="22"/>
          <w:szCs w:val="22"/>
        </w:rPr>
      </w:pPr>
      <w:bookmarkStart w:id="5" w:name="Xfe01e891724baca704aae9545d6a3c35135f744"/>
      <w:r w:rsidRPr="00D312A1">
        <w:rPr>
          <w:rFonts w:ascii="Aptos" w:hAnsi="Aptos"/>
          <w:sz w:val="22"/>
          <w:szCs w:val="22"/>
        </w:rPr>
        <w:t>Kārtība, kādā tiek veiktas pārbaudes Projekta īstenošanas vietā</w:t>
      </w:r>
      <w:bookmarkEnd w:id="5"/>
    </w:p>
    <w:p w14:paraId="1461B8AE" w14:textId="77777777" w:rsidR="001E2944" w:rsidRPr="00D312A1" w:rsidRDefault="000179F7" w:rsidP="00D312A1">
      <w:pPr>
        <w:pStyle w:val="Compact"/>
        <w:numPr>
          <w:ilvl w:val="1"/>
          <w:numId w:val="60"/>
        </w:numPr>
        <w:jc w:val="both"/>
        <w:rPr>
          <w:rFonts w:ascii="Aptos" w:hAnsi="Aptos"/>
          <w:sz w:val="22"/>
          <w:szCs w:val="22"/>
        </w:rPr>
      </w:pPr>
      <w:r w:rsidRPr="00D312A1">
        <w:rPr>
          <w:rFonts w:ascii="Aptos" w:hAnsi="Aptos"/>
          <w:sz w:val="22"/>
          <w:szCs w:val="22"/>
        </w:rPr>
        <w:t>Sadarbības iestāde Līguma darbības laikā var veikt pārbaudi Projekta iesniegumā vai iepirkuma līgumā norādītajā Projekta īstenošanas vietā atbilstoši MK noteikumiem</w:t>
      </w:r>
      <w:r w:rsidRPr="00D312A1">
        <w:rPr>
          <w:rStyle w:val="FootnoteReference"/>
          <w:rFonts w:ascii="Aptos" w:hAnsi="Aptos"/>
          <w:sz w:val="22"/>
          <w:szCs w:val="22"/>
        </w:rPr>
        <w:footnoteReference w:id="10"/>
      </w:r>
      <w:r w:rsidRPr="00D312A1">
        <w:rPr>
          <w:rFonts w:ascii="Aptos" w:hAnsi="Aptos"/>
          <w:sz w:val="22"/>
          <w:szCs w:val="22"/>
        </w:rPr>
        <w:t xml:space="preserve"> un </w:t>
      </w:r>
      <w:r w:rsidRPr="00D312A1">
        <w:rPr>
          <w:rFonts w:ascii="Aptos" w:hAnsi="Aptos"/>
          <w:sz w:val="22"/>
          <w:szCs w:val="22"/>
        </w:rPr>
        <w:lastRenderedPageBreak/>
        <w:t>Vadošās iestādes vadlīnijā</w:t>
      </w:r>
      <w:r w:rsidRPr="00D312A1">
        <w:rPr>
          <w:rStyle w:val="FootnoteReference"/>
          <w:rFonts w:ascii="Aptos" w:hAnsi="Aptos"/>
          <w:sz w:val="22"/>
          <w:szCs w:val="22"/>
        </w:rPr>
        <w:footnoteReference w:id="11"/>
      </w:r>
      <w:r w:rsidRPr="00D312A1">
        <w:rPr>
          <w:rFonts w:ascii="Aptos" w:hAnsi="Aptos"/>
          <w:sz w:val="22"/>
          <w:szCs w:val="22"/>
        </w:rPr>
        <w:t>] , lai pārliecinātos par faktisko Līguma īstenošanu atbilstoši normatīvo aktu prasībām.</w:t>
      </w:r>
    </w:p>
    <w:p w14:paraId="03F6AA01" w14:textId="77777777" w:rsidR="001E2944" w:rsidRPr="00D312A1" w:rsidRDefault="000179F7" w:rsidP="00D312A1">
      <w:pPr>
        <w:pStyle w:val="Compact"/>
        <w:numPr>
          <w:ilvl w:val="1"/>
          <w:numId w:val="60"/>
        </w:numPr>
        <w:jc w:val="both"/>
        <w:rPr>
          <w:rFonts w:ascii="Aptos" w:hAnsi="Aptos"/>
          <w:sz w:val="22"/>
          <w:szCs w:val="22"/>
        </w:rPr>
      </w:pPr>
      <w:r w:rsidRPr="00D312A1">
        <w:rPr>
          <w:rFonts w:ascii="Aptos" w:hAnsi="Aptos"/>
          <w:sz w:val="22"/>
          <w:szCs w:val="22"/>
        </w:rPr>
        <w:t>Sadarbības iestāde vismaz 5 (piecas) darbdienas pirms plānotās pārbaudes Projekta īstenošanas vietā informē par to Finansējuma saņēmēju. Sadarbības iestāde atbilstoši MK noteikumiem</w:t>
      </w:r>
      <w:r w:rsidRPr="00D312A1">
        <w:rPr>
          <w:rStyle w:val="FootnoteReference"/>
          <w:rFonts w:ascii="Aptos" w:hAnsi="Aptos"/>
          <w:sz w:val="22"/>
          <w:szCs w:val="22"/>
        </w:rPr>
        <w:footnoteReference w:id="12"/>
      </w:r>
      <w:r w:rsidRPr="00D312A1">
        <w:rPr>
          <w:rFonts w:ascii="Aptos" w:hAnsi="Aptos"/>
          <w:sz w:val="22"/>
          <w:szCs w:val="22"/>
        </w:rPr>
        <w:t xml:space="preserve"> ir tiesīga nepieciešamības gadījumā veikt arī pārbaudes, iepriekš par to neinformējot Finansējuma saņēmēju.</w:t>
      </w:r>
    </w:p>
    <w:p w14:paraId="28E4A415" w14:textId="77777777" w:rsidR="001E2944" w:rsidRPr="00D312A1" w:rsidRDefault="000179F7" w:rsidP="00D312A1">
      <w:pPr>
        <w:pStyle w:val="Compact"/>
        <w:numPr>
          <w:ilvl w:val="1"/>
          <w:numId w:val="60"/>
        </w:numPr>
        <w:jc w:val="both"/>
        <w:rPr>
          <w:rFonts w:ascii="Aptos" w:hAnsi="Aptos"/>
          <w:sz w:val="22"/>
          <w:szCs w:val="22"/>
        </w:rPr>
      </w:pPr>
      <w:r w:rsidRPr="00D312A1">
        <w:rPr>
          <w:rFonts w:ascii="Aptos" w:hAnsi="Aptos"/>
          <w:sz w:val="22"/>
          <w:szCs w:val="22"/>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66778A8D" w14:textId="77777777" w:rsidR="001E2944" w:rsidRPr="00D312A1" w:rsidRDefault="000179F7" w:rsidP="00D312A1">
      <w:pPr>
        <w:pStyle w:val="Compact"/>
        <w:numPr>
          <w:ilvl w:val="1"/>
          <w:numId w:val="60"/>
        </w:numPr>
        <w:jc w:val="both"/>
        <w:rPr>
          <w:rFonts w:ascii="Aptos" w:hAnsi="Aptos"/>
          <w:sz w:val="22"/>
          <w:szCs w:val="22"/>
        </w:rPr>
      </w:pPr>
      <w:r w:rsidRPr="00D312A1">
        <w:rPr>
          <w:rFonts w:ascii="Aptos" w:hAnsi="Aptos"/>
          <w:sz w:val="22"/>
          <w:szCs w:val="22"/>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30B23A9" w14:textId="77777777" w:rsidR="001E2944" w:rsidRPr="00D312A1" w:rsidRDefault="000179F7" w:rsidP="00D312A1">
      <w:pPr>
        <w:pStyle w:val="Compact"/>
        <w:numPr>
          <w:ilvl w:val="2"/>
          <w:numId w:val="61"/>
        </w:numPr>
        <w:jc w:val="both"/>
        <w:rPr>
          <w:rFonts w:ascii="Aptos" w:hAnsi="Aptos"/>
          <w:sz w:val="22"/>
          <w:szCs w:val="22"/>
        </w:rPr>
      </w:pPr>
      <w:r w:rsidRPr="00D312A1">
        <w:rPr>
          <w:rFonts w:ascii="Aptos" w:hAnsi="Aptos"/>
          <w:sz w:val="22"/>
          <w:szCs w:val="22"/>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D63B51B" w14:textId="77777777" w:rsidR="001E2944" w:rsidRPr="00D312A1" w:rsidRDefault="000179F7" w:rsidP="00D312A1">
      <w:pPr>
        <w:pStyle w:val="Compact"/>
        <w:numPr>
          <w:ilvl w:val="2"/>
          <w:numId w:val="61"/>
        </w:numPr>
        <w:jc w:val="both"/>
        <w:rPr>
          <w:rFonts w:ascii="Aptos" w:hAnsi="Aptos"/>
          <w:sz w:val="22"/>
          <w:szCs w:val="22"/>
        </w:rPr>
      </w:pPr>
      <w:r w:rsidRPr="00D312A1">
        <w:rPr>
          <w:rFonts w:ascii="Aptos" w:hAnsi="Aptos"/>
          <w:sz w:val="22"/>
          <w:szCs w:val="22"/>
        </w:rPr>
        <w:t>telpu un darba vietu dokumentu pārbaudei;</w:t>
      </w:r>
    </w:p>
    <w:p w14:paraId="652794D0" w14:textId="77777777" w:rsidR="001E2944" w:rsidRPr="00D312A1" w:rsidRDefault="000179F7" w:rsidP="00D312A1">
      <w:pPr>
        <w:pStyle w:val="Compact"/>
        <w:numPr>
          <w:ilvl w:val="2"/>
          <w:numId w:val="61"/>
        </w:numPr>
        <w:jc w:val="both"/>
        <w:rPr>
          <w:rFonts w:ascii="Aptos" w:hAnsi="Aptos"/>
          <w:sz w:val="22"/>
          <w:szCs w:val="22"/>
        </w:rPr>
      </w:pPr>
      <w:r w:rsidRPr="00D312A1">
        <w:rPr>
          <w:rFonts w:ascii="Aptos" w:hAnsi="Aptos"/>
          <w:sz w:val="22"/>
          <w:szCs w:val="22"/>
        </w:rPr>
        <w:t>iespēju organizēt intervijas ar Projektā iesaistītajām personām (piem., Projekta īstenošanas un vadības personālu);</w:t>
      </w:r>
    </w:p>
    <w:p w14:paraId="3A84DEC2" w14:textId="77777777" w:rsidR="001E2944" w:rsidRPr="00D312A1" w:rsidRDefault="000179F7" w:rsidP="00D312A1">
      <w:pPr>
        <w:pStyle w:val="Compact"/>
        <w:numPr>
          <w:ilvl w:val="2"/>
          <w:numId w:val="61"/>
        </w:numPr>
        <w:jc w:val="both"/>
        <w:rPr>
          <w:rFonts w:ascii="Aptos" w:hAnsi="Aptos"/>
          <w:sz w:val="22"/>
          <w:szCs w:val="22"/>
        </w:rPr>
      </w:pPr>
      <w:r w:rsidRPr="00D312A1">
        <w:rPr>
          <w:rFonts w:ascii="Aptos" w:hAnsi="Aptos"/>
          <w:sz w:val="22"/>
          <w:szCs w:val="22"/>
        </w:rPr>
        <w:t>pieprasīto dokumentu uzrādīšanu un, ja nepieciešams, izsniegšanu;</w:t>
      </w:r>
    </w:p>
    <w:p w14:paraId="1662813C" w14:textId="77777777" w:rsidR="001E2944" w:rsidRPr="00D312A1" w:rsidRDefault="000179F7" w:rsidP="00D312A1">
      <w:pPr>
        <w:pStyle w:val="Compact"/>
        <w:numPr>
          <w:ilvl w:val="2"/>
          <w:numId w:val="61"/>
        </w:numPr>
        <w:jc w:val="both"/>
        <w:rPr>
          <w:rFonts w:ascii="Aptos" w:hAnsi="Aptos"/>
          <w:sz w:val="22"/>
          <w:szCs w:val="22"/>
        </w:rPr>
      </w:pPr>
      <w:r w:rsidRPr="00D312A1">
        <w:rPr>
          <w:rFonts w:ascii="Aptos" w:hAnsi="Aptos"/>
          <w:sz w:val="22"/>
          <w:szCs w:val="22"/>
        </w:rPr>
        <w:t>par Projekta īstenošanu atbildīgo personu piedalīšanos pārbaudē.</w:t>
      </w:r>
    </w:p>
    <w:p w14:paraId="5C049C95" w14:textId="77777777" w:rsidR="001E2944" w:rsidRPr="00D312A1" w:rsidRDefault="000179F7" w:rsidP="00D312A1">
      <w:pPr>
        <w:pStyle w:val="Compact"/>
        <w:numPr>
          <w:ilvl w:val="1"/>
          <w:numId w:val="60"/>
        </w:numPr>
        <w:jc w:val="both"/>
        <w:rPr>
          <w:rFonts w:ascii="Aptos" w:hAnsi="Aptos"/>
          <w:sz w:val="22"/>
          <w:szCs w:val="22"/>
        </w:rPr>
      </w:pPr>
      <w:r w:rsidRPr="00D312A1">
        <w:rPr>
          <w:rFonts w:ascii="Aptos" w:hAnsi="Aptos"/>
          <w:sz w:val="22"/>
          <w:szCs w:val="22"/>
        </w:rPr>
        <w:t>Citas ES fondu vadībā iesaistītās Latvijas Republikas vai ES institūcijas, kā arī citas kompetentās institūcijas pārbaudes Projekta īstenošanas vietā veic saskaņā ar normatīvajiem aktiem.</w:t>
      </w:r>
    </w:p>
    <w:p w14:paraId="37F7EC67" w14:textId="77777777" w:rsidR="001E2944" w:rsidRPr="00D312A1" w:rsidRDefault="000179F7" w:rsidP="00D312A1">
      <w:pPr>
        <w:pStyle w:val="Compact"/>
        <w:numPr>
          <w:ilvl w:val="1"/>
          <w:numId w:val="60"/>
        </w:numPr>
        <w:jc w:val="both"/>
        <w:rPr>
          <w:rFonts w:ascii="Aptos" w:hAnsi="Aptos"/>
          <w:sz w:val="22"/>
          <w:szCs w:val="22"/>
        </w:rPr>
      </w:pPr>
      <w:r w:rsidRPr="00D312A1">
        <w:rPr>
          <w:rFonts w:ascii="Aptos" w:hAnsi="Aptos"/>
          <w:sz w:val="22"/>
          <w:szCs w:val="22"/>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D34F0F4" w14:textId="77777777" w:rsidR="001E2944" w:rsidRPr="00D312A1" w:rsidRDefault="000179F7" w:rsidP="00D312A1">
      <w:pPr>
        <w:pStyle w:val="Heading2"/>
        <w:numPr>
          <w:ilvl w:val="0"/>
          <w:numId w:val="49"/>
        </w:numPr>
        <w:jc w:val="both"/>
        <w:rPr>
          <w:rFonts w:ascii="Aptos" w:hAnsi="Aptos"/>
          <w:sz w:val="22"/>
          <w:szCs w:val="22"/>
        </w:rPr>
      </w:pPr>
      <w:bookmarkStart w:id="6" w:name="iepirkumu-veikšanas-kārtība"/>
      <w:r w:rsidRPr="00D312A1">
        <w:rPr>
          <w:rFonts w:ascii="Aptos" w:hAnsi="Aptos"/>
          <w:sz w:val="22"/>
          <w:szCs w:val="22"/>
        </w:rPr>
        <w:t>Iepirkumu veikšanas kārtība</w:t>
      </w:r>
      <w:bookmarkEnd w:id="6"/>
    </w:p>
    <w:p w14:paraId="330C89B2" w14:textId="77777777" w:rsidR="001E2944" w:rsidRPr="00D312A1" w:rsidRDefault="000179F7" w:rsidP="00D312A1">
      <w:pPr>
        <w:pStyle w:val="Compact"/>
        <w:numPr>
          <w:ilvl w:val="1"/>
          <w:numId w:val="62"/>
        </w:numPr>
        <w:jc w:val="both"/>
        <w:rPr>
          <w:rFonts w:ascii="Aptos" w:hAnsi="Aptos"/>
          <w:sz w:val="22"/>
          <w:szCs w:val="22"/>
        </w:rPr>
      </w:pPr>
      <w:r w:rsidRPr="00D312A1">
        <w:rPr>
          <w:rFonts w:ascii="Aptos" w:hAnsi="Aptos"/>
          <w:sz w:val="22"/>
          <w:szCs w:val="22"/>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30B4F54" w14:textId="77777777" w:rsidR="001E2944" w:rsidRPr="00D312A1" w:rsidRDefault="000179F7" w:rsidP="00D312A1">
      <w:pPr>
        <w:pStyle w:val="Compact"/>
        <w:numPr>
          <w:ilvl w:val="1"/>
          <w:numId w:val="62"/>
        </w:numPr>
        <w:jc w:val="both"/>
        <w:rPr>
          <w:rFonts w:ascii="Aptos" w:hAnsi="Aptos"/>
          <w:sz w:val="22"/>
          <w:szCs w:val="22"/>
        </w:rPr>
      </w:pPr>
      <w:r w:rsidRPr="00D312A1">
        <w:rPr>
          <w:rFonts w:ascii="Aptos" w:hAnsi="Aptos"/>
          <w:sz w:val="22"/>
          <w:szCs w:val="22"/>
        </w:rPr>
        <w:t xml:space="preserve">Sadarbības iestāde 10 (desmit) darbdienu laikā pēc informācijas par projektā plānotiem iepirkumiem saņemšanas pārbauda tās atbilstību normatīvo aktu nosacījumiem, t. sk. </w:t>
      </w:r>
      <w:r w:rsidRPr="00D312A1">
        <w:rPr>
          <w:rFonts w:ascii="Aptos" w:hAnsi="Aptos"/>
          <w:sz w:val="22"/>
          <w:szCs w:val="22"/>
        </w:rPr>
        <w:lastRenderedPageBreak/>
        <w:t>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3EEFEF0" w14:textId="77777777" w:rsidR="001E2944" w:rsidRPr="00D312A1" w:rsidRDefault="000179F7" w:rsidP="00D312A1">
      <w:pPr>
        <w:pStyle w:val="Compact"/>
        <w:numPr>
          <w:ilvl w:val="1"/>
          <w:numId w:val="62"/>
        </w:numPr>
        <w:jc w:val="both"/>
        <w:rPr>
          <w:rFonts w:ascii="Aptos" w:hAnsi="Aptos"/>
          <w:sz w:val="22"/>
          <w:szCs w:val="22"/>
        </w:rPr>
      </w:pPr>
      <w:r w:rsidRPr="00D312A1">
        <w:rPr>
          <w:rFonts w:ascii="Aptos" w:hAnsi="Aptos"/>
          <w:sz w:val="22"/>
          <w:szCs w:val="22"/>
        </w:rPr>
        <w:t xml:space="preserve">Sadarbības iestāde atbilstoši MK noteikumos </w:t>
      </w:r>
      <w:r w:rsidRPr="00D312A1">
        <w:rPr>
          <w:rStyle w:val="FootnoteReference"/>
          <w:rFonts w:ascii="Aptos" w:hAnsi="Aptos"/>
          <w:sz w:val="22"/>
          <w:szCs w:val="22"/>
        </w:rPr>
        <w:footnoteReference w:id="13"/>
      </w:r>
      <w:r w:rsidRPr="00D312A1">
        <w:rPr>
          <w:rFonts w:ascii="Aptos" w:hAnsi="Aptos"/>
          <w:sz w:val="22"/>
          <w:szCs w:val="22"/>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62B72A95" w14:textId="77777777" w:rsidR="001E2944" w:rsidRPr="00D312A1" w:rsidRDefault="000179F7" w:rsidP="00D312A1">
      <w:pPr>
        <w:pStyle w:val="Compact"/>
        <w:numPr>
          <w:ilvl w:val="1"/>
          <w:numId w:val="62"/>
        </w:numPr>
        <w:jc w:val="both"/>
        <w:rPr>
          <w:rFonts w:ascii="Aptos" w:hAnsi="Aptos"/>
          <w:sz w:val="22"/>
          <w:szCs w:val="22"/>
        </w:rPr>
      </w:pPr>
      <w:r w:rsidRPr="00D312A1">
        <w:rPr>
          <w:rFonts w:ascii="Aptos" w:hAnsi="Aptos"/>
          <w:sz w:val="22"/>
          <w:szCs w:val="22"/>
        </w:rPr>
        <w:t>Veicot iepirkumu Projekta vajadzībām, Finansējuma saņēmējs :</w:t>
      </w:r>
    </w:p>
    <w:p w14:paraId="27E98E77" w14:textId="77777777" w:rsidR="001E2944" w:rsidRPr="00D312A1" w:rsidRDefault="000179F7" w:rsidP="00D312A1">
      <w:pPr>
        <w:pStyle w:val="Compact"/>
        <w:numPr>
          <w:ilvl w:val="2"/>
          <w:numId w:val="63"/>
        </w:numPr>
        <w:jc w:val="both"/>
        <w:rPr>
          <w:rFonts w:ascii="Aptos" w:hAnsi="Aptos"/>
          <w:sz w:val="22"/>
          <w:szCs w:val="22"/>
        </w:rPr>
      </w:pPr>
      <w:r w:rsidRPr="00D312A1">
        <w:rPr>
          <w:rFonts w:ascii="Aptos" w:hAnsi="Aptos"/>
          <w:sz w:val="22"/>
          <w:szCs w:val="22"/>
        </w:rPr>
        <w:t>nodrošina Publisko iepirkumu likumā un Iepirkumu uzraudzības biroja vadlīnijās un skaidrojumos noteikto prasību ievērošanu;</w:t>
      </w:r>
    </w:p>
    <w:p w14:paraId="460B3A21" w14:textId="77777777" w:rsidR="001E2944" w:rsidRPr="00D312A1" w:rsidRDefault="000179F7" w:rsidP="00D312A1">
      <w:pPr>
        <w:pStyle w:val="Compact"/>
        <w:numPr>
          <w:ilvl w:val="2"/>
          <w:numId w:val="63"/>
        </w:numPr>
        <w:jc w:val="both"/>
        <w:rPr>
          <w:rFonts w:ascii="Aptos" w:hAnsi="Aptos"/>
          <w:sz w:val="22"/>
          <w:szCs w:val="22"/>
        </w:rPr>
      </w:pPr>
      <w:r w:rsidRPr="00D312A1">
        <w:rPr>
          <w:rFonts w:ascii="Aptos" w:hAnsi="Aptos"/>
          <w:sz w:val="22"/>
          <w:szCs w:val="22"/>
        </w:rPr>
        <w:t>nodrošina nediskriminācijas, savstarpējās atzīšanas, atklātības un vienlīdzīgas attieksmes principu ievērošanu, kā arī piegādātāju brīvu konkurenci</w:t>
      </w:r>
      <w:r w:rsidRPr="00D312A1">
        <w:rPr>
          <w:rStyle w:val="FootnoteReference"/>
          <w:rFonts w:ascii="Aptos" w:hAnsi="Aptos"/>
          <w:sz w:val="22"/>
          <w:szCs w:val="22"/>
        </w:rPr>
        <w:footnoteReference w:id="14"/>
      </w:r>
      <w:r w:rsidRPr="00D312A1">
        <w:rPr>
          <w:rFonts w:ascii="Aptos" w:hAnsi="Aptos"/>
          <w:sz w:val="22"/>
          <w:szCs w:val="22"/>
        </w:rPr>
        <w:t xml:space="preserve"> ;</w:t>
      </w:r>
    </w:p>
    <w:p w14:paraId="37C1E818" w14:textId="77777777" w:rsidR="001E2944" w:rsidRPr="00D312A1" w:rsidRDefault="000179F7" w:rsidP="00D312A1">
      <w:pPr>
        <w:pStyle w:val="Compact"/>
        <w:numPr>
          <w:ilvl w:val="2"/>
          <w:numId w:val="63"/>
        </w:numPr>
        <w:jc w:val="both"/>
        <w:rPr>
          <w:rFonts w:ascii="Aptos" w:hAnsi="Aptos"/>
          <w:sz w:val="22"/>
          <w:szCs w:val="22"/>
        </w:rPr>
      </w:pPr>
      <w:r w:rsidRPr="00D312A1">
        <w:rPr>
          <w:rFonts w:ascii="Aptos" w:hAnsi="Aptos"/>
          <w:sz w:val="22"/>
          <w:szCs w:val="22"/>
        </w:rPr>
        <w:t>nodrošina interešu konflikta neesamību;</w:t>
      </w:r>
    </w:p>
    <w:p w14:paraId="24F1ADF9" w14:textId="77777777" w:rsidR="001E2944" w:rsidRPr="00D312A1" w:rsidRDefault="000179F7" w:rsidP="00D312A1">
      <w:pPr>
        <w:pStyle w:val="Compact"/>
        <w:numPr>
          <w:ilvl w:val="1"/>
          <w:numId w:val="62"/>
        </w:numPr>
        <w:jc w:val="both"/>
        <w:rPr>
          <w:rFonts w:ascii="Aptos" w:hAnsi="Aptos"/>
          <w:sz w:val="22"/>
          <w:szCs w:val="22"/>
        </w:rPr>
      </w:pPr>
      <w:r w:rsidRPr="00D312A1">
        <w:rPr>
          <w:rFonts w:ascii="Aptos" w:hAnsi="Aptos"/>
          <w:sz w:val="22"/>
          <w:szCs w:val="22"/>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D312A1">
        <w:rPr>
          <w:rStyle w:val="FootnoteReference"/>
          <w:rFonts w:ascii="Aptos" w:hAnsi="Aptos"/>
          <w:sz w:val="22"/>
          <w:szCs w:val="22"/>
        </w:rPr>
        <w:footnoteReference w:id="15"/>
      </w:r>
      <w:r w:rsidRPr="00D312A1">
        <w:rPr>
          <w:rFonts w:ascii="Aptos" w:hAnsi="Aptos"/>
          <w:sz w:val="22"/>
          <w:szCs w:val="22"/>
        </w:rPr>
        <w:t>. Tirgus izpētes dokumentus Finansējuma saņēmējs iesniedz pēc Sadarbības iestādes pieprasījuma.</w:t>
      </w:r>
    </w:p>
    <w:p w14:paraId="66ABE759" w14:textId="77777777" w:rsidR="001E2944" w:rsidRPr="00D312A1" w:rsidRDefault="000179F7" w:rsidP="00D312A1">
      <w:pPr>
        <w:pStyle w:val="Compact"/>
        <w:numPr>
          <w:ilvl w:val="1"/>
          <w:numId w:val="62"/>
        </w:numPr>
        <w:jc w:val="both"/>
        <w:rPr>
          <w:rFonts w:ascii="Aptos" w:hAnsi="Aptos"/>
          <w:sz w:val="22"/>
          <w:szCs w:val="22"/>
        </w:rPr>
      </w:pPr>
      <w:r w:rsidRPr="00D312A1">
        <w:rPr>
          <w:rFonts w:ascii="Aptos" w:hAnsi="Aptos"/>
          <w:sz w:val="22"/>
          <w:szCs w:val="22"/>
        </w:rPr>
        <w:t>Slēdzot uzņēmuma līgumu ar esošo vai bijušo darbinieku</w:t>
      </w:r>
      <w:r w:rsidRPr="00D312A1">
        <w:rPr>
          <w:rStyle w:val="FootnoteReference"/>
          <w:rFonts w:ascii="Aptos" w:hAnsi="Aptos"/>
          <w:sz w:val="22"/>
          <w:szCs w:val="22"/>
        </w:rPr>
        <w:footnoteReference w:id="16"/>
      </w:r>
      <w:r w:rsidRPr="00D312A1">
        <w:rPr>
          <w:rFonts w:ascii="Aptos" w:hAnsi="Aptos"/>
          <w:sz w:val="22"/>
          <w:szCs w:val="22"/>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BD71C84" w14:textId="77777777" w:rsidR="001E2944" w:rsidRPr="00D312A1" w:rsidRDefault="000179F7" w:rsidP="00D312A1">
      <w:pPr>
        <w:pStyle w:val="Compact"/>
        <w:numPr>
          <w:ilvl w:val="1"/>
          <w:numId w:val="62"/>
        </w:numPr>
        <w:jc w:val="both"/>
        <w:rPr>
          <w:rFonts w:ascii="Aptos" w:hAnsi="Aptos"/>
          <w:sz w:val="22"/>
          <w:szCs w:val="22"/>
        </w:rPr>
      </w:pPr>
      <w:r w:rsidRPr="00D312A1">
        <w:rPr>
          <w:rFonts w:ascii="Aptos" w:hAnsi="Aptos"/>
          <w:sz w:val="22"/>
          <w:szCs w:val="22"/>
        </w:rPr>
        <w:t>Finansējuma saņēmējs pēc Sadarbības iestādes pieprasījuma noteiktajā termiņā iesniedz iepirkuma dokumentāciju.</w:t>
      </w:r>
    </w:p>
    <w:p w14:paraId="366DF654" w14:textId="77777777" w:rsidR="001E2944" w:rsidRPr="00D312A1" w:rsidRDefault="000179F7" w:rsidP="00D312A1">
      <w:pPr>
        <w:pStyle w:val="Heading2"/>
        <w:numPr>
          <w:ilvl w:val="0"/>
          <w:numId w:val="49"/>
        </w:numPr>
        <w:jc w:val="both"/>
        <w:rPr>
          <w:rFonts w:ascii="Aptos" w:hAnsi="Aptos"/>
          <w:sz w:val="22"/>
          <w:szCs w:val="22"/>
        </w:rPr>
      </w:pPr>
      <w:bookmarkStart w:id="7" w:name="X97110fadc4d9a2d8e9060baa6ac4bb79c8c5858"/>
      <w:r w:rsidRPr="00D312A1">
        <w:rPr>
          <w:rFonts w:ascii="Aptos" w:hAnsi="Aptos"/>
          <w:sz w:val="22"/>
          <w:szCs w:val="22"/>
        </w:rPr>
        <w:t>Maksājuma pieprasījumu iesniegšanas un izskatīšanas kārtība</w:t>
      </w:r>
      <w:bookmarkEnd w:id="7"/>
    </w:p>
    <w:p w14:paraId="338FD074"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Finansējuma saņēmējs, īstenojot Projektu, maksājumus veic no līdzekļiem, kas Projekta īstenošanai paredzēti tā budžetā.</w:t>
      </w:r>
    </w:p>
    <w:p w14:paraId="2F3CC71C"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w:t>
      </w:r>
      <w:r w:rsidRPr="00D312A1">
        <w:rPr>
          <w:rFonts w:ascii="Aptos" w:hAnsi="Aptos"/>
          <w:sz w:val="22"/>
          <w:szCs w:val="22"/>
        </w:rPr>
        <w:lastRenderedPageBreak/>
        <w:t>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9AF5643"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668D210E"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Pirmajā Maksājuma pieprasījumā Finansējuma saņēmējs kā pārskata perioda sākuma datumu norāda Līguma spēkā stāšanās datumu.</w:t>
      </w:r>
    </w:p>
    <w:p w14:paraId="4F39F252"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Maksājuma pieprasījuma sadaļas aizpilda un iesniedz atbilstoši Sadarbības iestādes Projektu portālā (KPVIS) pieejamajai formai.</w:t>
      </w:r>
    </w:p>
    <w:p w14:paraId="7D1224A1"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3C142375"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D312A1">
          <w:rPr>
            <w:rStyle w:val="Hyperlink"/>
            <w:rFonts w:ascii="Aptos" w:hAnsi="Aptos"/>
            <w:sz w:val="22"/>
            <w:szCs w:val="22"/>
          </w:rPr>
          <w:t>Pievienotās vērtības nodokļa likums</w:t>
        </w:r>
      </w:hyperlink>
      <w:r w:rsidRPr="00D312A1">
        <w:rPr>
          <w:rFonts w:ascii="Aptos" w:hAnsi="Aptos"/>
          <w:sz w:val="22"/>
          <w:szCs w:val="22"/>
        </w:rPr>
        <w:t>.</w:t>
      </w:r>
    </w:p>
    <w:p w14:paraId="6BA119CA"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Finansējuma saņēmējs 10 (desmit) darbdienu laikā pēc attiecīgā pārskata perioda beigām saskaņā ar MK noteikumiem</w:t>
      </w:r>
      <w:r w:rsidRPr="00D312A1">
        <w:rPr>
          <w:rStyle w:val="FootnoteReference"/>
          <w:rFonts w:ascii="Aptos" w:hAnsi="Aptos"/>
          <w:sz w:val="22"/>
          <w:szCs w:val="22"/>
        </w:rPr>
        <w:footnoteReference w:id="17"/>
      </w:r>
      <w:r w:rsidRPr="00D312A1">
        <w:rPr>
          <w:rFonts w:ascii="Aptos" w:hAnsi="Aptos"/>
          <w:sz w:val="22"/>
          <w:szCs w:val="22"/>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D312A1">
        <w:rPr>
          <w:rStyle w:val="FootnoteReference"/>
          <w:rFonts w:ascii="Aptos" w:hAnsi="Aptos"/>
          <w:sz w:val="22"/>
          <w:szCs w:val="22"/>
        </w:rPr>
        <w:footnoteReference w:id="18"/>
      </w:r>
      <w:r w:rsidRPr="00D312A1">
        <w:rPr>
          <w:rFonts w:ascii="Aptos" w:hAnsi="Aptos"/>
          <w:sz w:val="22"/>
          <w:szCs w:val="22"/>
        </w:rPr>
        <w:t>]</w:t>
      </w:r>
    </w:p>
    <w:p w14:paraId="1E6755DE"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Sadarbības iestāde tai iesniegto Maksājuma pieprasījumu izskata, pamatojoties uz Maksājuma pieprasījuma iesniegšanas brīdī spēkā esošo Līgumu un SAM MK noteikumos noteiktajiem Projekta ieviešanas nosacījumiem.</w:t>
      </w:r>
    </w:p>
    <w:p w14:paraId="7D55E64F"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Sadarbības iestāde pārbauda Finansējuma saņēmēja iesniegto Maksājuma pieprasījumu (t. sk. šo noteikumu 7.6 apakšpunktā minētos dokumentus) un apstiprina attiecināmos izdevumus 80 (astoņdesmit) dienu laikā, ieskaitot informācijas precizēšanai un maksājuma veikšanai nepieciešamo laiku, pēc šo noteikumu 7.3 apakšpunktā minētā Maksājuma pieprasījuma saņemšanas.</w:t>
      </w:r>
    </w:p>
    <w:p w14:paraId="63715B89"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lastRenderedPageBreak/>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0ED173E9"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Sadarbības iestādei ir tiesības iesniegto Maksājuma pieprasījumu noraidīt, ja pēc Sadarbības iestādes pieprasījuma Finansējuma saņēmējs neiesniedz šo noteikumu 7.6 apakšpunktā minētos pamatojošos dokumentus vai nenovērš šo noteikumu 7.11 apakšpunktā minētās Sadarbības iestādes norādītās nepilnības noteiktajā termiņā.</w:t>
      </w:r>
    </w:p>
    <w:p w14:paraId="14585CA8"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Ja Finansējuma saņēmējs šo noteikumu 7.3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1CE7568D" w14:textId="77777777" w:rsidR="001E2944" w:rsidRPr="00D312A1" w:rsidRDefault="000179F7" w:rsidP="00D312A1">
      <w:pPr>
        <w:pStyle w:val="Compact"/>
        <w:numPr>
          <w:ilvl w:val="1"/>
          <w:numId w:val="64"/>
        </w:numPr>
        <w:jc w:val="both"/>
        <w:rPr>
          <w:rFonts w:ascii="Aptos" w:hAnsi="Aptos"/>
          <w:sz w:val="22"/>
          <w:szCs w:val="22"/>
        </w:rPr>
      </w:pPr>
      <w:r w:rsidRPr="00D312A1">
        <w:rPr>
          <w:rFonts w:ascii="Aptos" w:hAnsi="Aptos"/>
          <w:sz w:val="22"/>
          <w:szCs w:val="22"/>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71F01791" w14:textId="77777777" w:rsidR="001E2944" w:rsidRPr="00D312A1" w:rsidRDefault="000179F7" w:rsidP="00D312A1">
      <w:pPr>
        <w:pStyle w:val="Heading2"/>
        <w:numPr>
          <w:ilvl w:val="0"/>
          <w:numId w:val="49"/>
        </w:numPr>
        <w:jc w:val="both"/>
        <w:rPr>
          <w:rFonts w:ascii="Aptos" w:hAnsi="Aptos"/>
          <w:sz w:val="22"/>
          <w:szCs w:val="22"/>
        </w:rPr>
      </w:pPr>
      <w:bookmarkStart w:id="8" w:name="attiecināmo-izdevumu-apmēra-samazināšana"/>
      <w:r w:rsidRPr="00D312A1">
        <w:rPr>
          <w:rFonts w:ascii="Aptos" w:hAnsi="Aptos"/>
          <w:sz w:val="22"/>
          <w:szCs w:val="22"/>
        </w:rPr>
        <w:t>Attiecināmo izdevumu apmēra samazināšana</w:t>
      </w:r>
      <w:bookmarkEnd w:id="8"/>
    </w:p>
    <w:p w14:paraId="22C5064C" w14:textId="77777777" w:rsidR="001E2944" w:rsidRPr="00D312A1" w:rsidRDefault="000179F7" w:rsidP="00D312A1">
      <w:pPr>
        <w:pStyle w:val="Compact"/>
        <w:numPr>
          <w:ilvl w:val="1"/>
          <w:numId w:val="65"/>
        </w:numPr>
        <w:jc w:val="both"/>
        <w:rPr>
          <w:rFonts w:ascii="Aptos" w:hAnsi="Aptos"/>
          <w:sz w:val="22"/>
          <w:szCs w:val="22"/>
        </w:rPr>
      </w:pPr>
      <w:r w:rsidRPr="00D312A1">
        <w:rPr>
          <w:rFonts w:ascii="Aptos" w:hAnsi="Aptos"/>
          <w:sz w:val="22"/>
          <w:szCs w:val="22"/>
        </w:rPr>
        <w:t>Sadarbības iestāde var samazināt Attiecināmo izdevumu summu, ja:</w:t>
      </w:r>
    </w:p>
    <w:p w14:paraId="7B8F4562"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Finansējuma saņēmējs nenodrošina normatīvo aktu vai Līguma nosacījumu izpildi;</w:t>
      </w:r>
    </w:p>
    <w:p w14:paraId="4265AE26"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Finansējuma saņēmējs nenodrošina konstatēto trūkumu novēršanu;</w:t>
      </w:r>
    </w:p>
    <w:p w14:paraId="51D6B0DC"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faktiski veiktās darbības Projektā veiktas mazākā apmērā, nekā norādīts apstiprinātajā Projektā un tā pielikumos;</w:t>
      </w:r>
    </w:p>
    <w:p w14:paraId="344BC595"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nav īstenota kāda no Projekta darbībām , tai skaitā darbības, kas attiecas uz horizontālo prioritāšu ieviešanu vai netiek sasniegts Projekta mērķis;</w:t>
      </w:r>
    </w:p>
    <w:p w14:paraId="59E7C0EA"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netiek sasniegti Projekta uzraudzības rādītāji , tai skaitā rādītāji, kas attiecas uz horizontālo prioritāšu ieviešanu;</w:t>
      </w:r>
    </w:p>
    <w:p w14:paraId="2AE0BE68"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Finansējuma saņēmējs nav iesniedzis Izdevumus vai Rezultātus pamatojošos dokumentus vai tie nav pietiekami, lai apliecinātu Attiecināmo izdevumu atbilstību normatīvo aktu vai Līguma nosacījumiem;</w:t>
      </w:r>
    </w:p>
    <w:p w14:paraId="0AF556C1"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Projektā veiktie izdevumi nav atbilstoši pareizas finanšu pārvaldības principam, nav veikti ievērojot saimnieciskuma, lietderības un efektivitātes principus;</w:t>
      </w:r>
    </w:p>
    <w:p w14:paraId="010DDBB8"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Finansējuma saņēmējs iepirkumu Projekta ietvaros nav veicis atbilstoši normatīvo aktu vai Līguma prasībām;</w:t>
      </w:r>
    </w:p>
    <w:p w14:paraId="0BB2DEC4"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konstatēti Neatbilstoši veiktie izdevumi;</w:t>
      </w:r>
    </w:p>
    <w:p w14:paraId="6818AC2A"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Finansējuma saņēmējs Projekta īstenošanas laikā ir maldinājis Sadarbības iestādi, sniedzot nepatiesu informāciju, un nav lietderīgi un samērīgi izbeigt Līgumu;</w:t>
      </w:r>
    </w:p>
    <w:p w14:paraId="1591BDFC"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lastRenderedPageBreak/>
        <w:t>Projekts tā īstenošanas laikā vai Pēcuzraudzības periodā kļūst par Projektu, kas saistīts ar saimniecisku darbību, Finansējuma saņēmējs no finansējuma, kura avots nav publiskie līdzekļi, atmaksā Sadarbības iestādei visu nelikumīgi saņemto atbalstu kopā ar procentiem saskaņā ar Komercdarbības atbalsta kontroles likuma IV vai V nodaļu;</w:t>
      </w:r>
    </w:p>
    <w:p w14:paraId="13322BF0" w14:textId="77777777" w:rsidR="001E2944" w:rsidRPr="00D312A1" w:rsidRDefault="000179F7" w:rsidP="00D312A1">
      <w:pPr>
        <w:pStyle w:val="Compact"/>
        <w:numPr>
          <w:ilvl w:val="2"/>
          <w:numId w:val="66"/>
        </w:numPr>
        <w:jc w:val="both"/>
        <w:rPr>
          <w:rFonts w:ascii="Aptos" w:hAnsi="Aptos"/>
          <w:sz w:val="22"/>
          <w:szCs w:val="22"/>
        </w:rPr>
      </w:pPr>
      <w:r w:rsidRPr="00D312A1">
        <w:rPr>
          <w:rFonts w:ascii="Aptos" w:hAnsi="Aptos"/>
          <w:sz w:val="22"/>
          <w:szCs w:val="22"/>
        </w:rPr>
        <w:t xml:space="preserve">tiek konstatēta neatbilstība Regulas 2021/1060 </w:t>
      </w:r>
      <w:r w:rsidRPr="00D312A1">
        <w:rPr>
          <w:rStyle w:val="FootnoteReference"/>
          <w:rFonts w:ascii="Aptos" w:hAnsi="Aptos"/>
          <w:sz w:val="22"/>
          <w:szCs w:val="22"/>
        </w:rPr>
        <w:footnoteReference w:id="19"/>
      </w:r>
      <w:r w:rsidRPr="00D312A1">
        <w:rPr>
          <w:rFonts w:ascii="Aptos" w:hAnsi="Aptos"/>
          <w:sz w:val="22"/>
          <w:szCs w:val="22"/>
        </w:rPr>
        <w:t xml:space="preserve"> 2. panta 31. punkta izpratnē un ir piemērota Finanšu korekcija.</w:t>
      </w:r>
    </w:p>
    <w:p w14:paraId="06CC634B" w14:textId="77777777" w:rsidR="001E2944" w:rsidRPr="00D312A1" w:rsidRDefault="000179F7" w:rsidP="00D312A1">
      <w:pPr>
        <w:pStyle w:val="Compact"/>
        <w:numPr>
          <w:ilvl w:val="1"/>
          <w:numId w:val="65"/>
        </w:numPr>
        <w:jc w:val="both"/>
        <w:rPr>
          <w:rFonts w:ascii="Aptos" w:hAnsi="Aptos"/>
          <w:sz w:val="22"/>
          <w:szCs w:val="22"/>
        </w:rPr>
      </w:pPr>
      <w:r w:rsidRPr="00D312A1">
        <w:rPr>
          <w:rFonts w:ascii="Aptos" w:hAnsi="Aptos"/>
          <w:sz w:val="22"/>
          <w:szCs w:val="22"/>
        </w:rPr>
        <w:t>Ja Sadarbības iestāde samazina Maksājuma pieprasījumā norādīto Attiecināmo izdevumu apmēru, tā informē Finansējuma saņēmēju, norādot pamatojumu.</w:t>
      </w:r>
    </w:p>
    <w:p w14:paraId="6A09E433" w14:textId="77777777" w:rsidR="001E2944" w:rsidRPr="00D312A1" w:rsidRDefault="000179F7" w:rsidP="00D312A1">
      <w:pPr>
        <w:pStyle w:val="Heading2"/>
        <w:numPr>
          <w:ilvl w:val="0"/>
          <w:numId w:val="49"/>
        </w:numPr>
        <w:jc w:val="both"/>
        <w:rPr>
          <w:rFonts w:ascii="Aptos" w:hAnsi="Aptos"/>
          <w:sz w:val="22"/>
          <w:szCs w:val="22"/>
        </w:rPr>
      </w:pPr>
      <w:bookmarkStart w:id="9" w:name="asignējuma-apturēšana"/>
      <w:r w:rsidRPr="00D312A1">
        <w:rPr>
          <w:rFonts w:ascii="Aptos" w:hAnsi="Aptos"/>
          <w:sz w:val="22"/>
          <w:szCs w:val="22"/>
        </w:rPr>
        <w:t>Asignējuma apturēšana</w:t>
      </w:r>
      <w:bookmarkEnd w:id="9"/>
    </w:p>
    <w:p w14:paraId="18845BF6" w14:textId="77777777" w:rsidR="001E2944" w:rsidRPr="00D312A1" w:rsidRDefault="000179F7" w:rsidP="00D312A1">
      <w:pPr>
        <w:pStyle w:val="Compact"/>
        <w:numPr>
          <w:ilvl w:val="1"/>
          <w:numId w:val="67"/>
        </w:numPr>
        <w:jc w:val="both"/>
        <w:rPr>
          <w:rFonts w:ascii="Aptos" w:hAnsi="Aptos"/>
          <w:sz w:val="22"/>
          <w:szCs w:val="22"/>
        </w:rPr>
      </w:pPr>
      <w:r w:rsidRPr="00D312A1">
        <w:rPr>
          <w:rFonts w:ascii="Aptos" w:hAnsi="Aptos"/>
          <w:sz w:val="22"/>
          <w:szCs w:val="22"/>
        </w:rPr>
        <w:t>Ja pastāv kaut viens no tālāk minētajiem apstākļiem, Sadarbības iestāde līdz šo apstākļu un to izraisīto seku pilnīgai izvērtēšanai vai novēršanai var apturēt asignējumu piešķiršanu , nepieciešamības gadījumā norādot termiņu attiecīgo apstākļu novēršanai</w:t>
      </w:r>
      <w:r w:rsidRPr="00D312A1">
        <w:rPr>
          <w:rStyle w:val="FootnoteReference"/>
          <w:rFonts w:ascii="Aptos" w:hAnsi="Aptos"/>
          <w:sz w:val="22"/>
          <w:szCs w:val="22"/>
        </w:rPr>
        <w:footnoteReference w:id="20"/>
      </w:r>
      <w:r w:rsidRPr="00D312A1">
        <w:rPr>
          <w:rFonts w:ascii="Aptos" w:hAnsi="Aptos"/>
          <w:sz w:val="22"/>
          <w:szCs w:val="22"/>
        </w:rPr>
        <w:t xml:space="preserve"> :</w:t>
      </w:r>
    </w:p>
    <w:p w14:paraId="28C8A145" w14:textId="77777777" w:rsidR="001E2944" w:rsidRPr="00D312A1" w:rsidRDefault="000179F7" w:rsidP="00D312A1">
      <w:pPr>
        <w:pStyle w:val="Compact"/>
        <w:numPr>
          <w:ilvl w:val="2"/>
          <w:numId w:val="68"/>
        </w:numPr>
        <w:jc w:val="both"/>
        <w:rPr>
          <w:rFonts w:ascii="Aptos" w:hAnsi="Aptos"/>
          <w:sz w:val="22"/>
          <w:szCs w:val="22"/>
        </w:rPr>
      </w:pPr>
      <w:r w:rsidRPr="00D312A1">
        <w:rPr>
          <w:rFonts w:ascii="Aptos" w:hAnsi="Aptos"/>
          <w:sz w:val="22"/>
          <w:szCs w:val="22"/>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3DF90AF" w14:textId="77777777" w:rsidR="001E2944" w:rsidRPr="00D312A1" w:rsidRDefault="000179F7" w:rsidP="00D312A1">
      <w:pPr>
        <w:pStyle w:val="Compact"/>
        <w:numPr>
          <w:ilvl w:val="2"/>
          <w:numId w:val="68"/>
        </w:numPr>
        <w:jc w:val="both"/>
        <w:rPr>
          <w:rFonts w:ascii="Aptos" w:hAnsi="Aptos"/>
          <w:sz w:val="22"/>
          <w:szCs w:val="22"/>
        </w:rPr>
      </w:pPr>
      <w:r w:rsidRPr="00D312A1">
        <w:rPr>
          <w:rFonts w:ascii="Aptos" w:hAnsi="Aptos"/>
          <w:sz w:val="22"/>
          <w:szCs w:val="22"/>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2BE6164" w14:textId="77777777" w:rsidR="001E2944" w:rsidRPr="00D312A1" w:rsidRDefault="000179F7" w:rsidP="00D312A1">
      <w:pPr>
        <w:pStyle w:val="Compact"/>
        <w:numPr>
          <w:ilvl w:val="2"/>
          <w:numId w:val="68"/>
        </w:numPr>
        <w:jc w:val="both"/>
        <w:rPr>
          <w:rFonts w:ascii="Aptos" w:hAnsi="Aptos"/>
          <w:sz w:val="22"/>
          <w:szCs w:val="22"/>
        </w:rPr>
      </w:pPr>
      <w:r w:rsidRPr="00D312A1">
        <w:rPr>
          <w:rFonts w:ascii="Aptos" w:hAnsi="Aptos"/>
          <w:sz w:val="22"/>
          <w:szCs w:val="22"/>
        </w:rPr>
        <w:t>Finansējuma saņēmējs vairs neatbilst SAM MK noteikumu prasībām, kas noteiktas Finansējuma saņēmējam, lai tas varētu pretendēt uz Atbalsta summu;</w:t>
      </w:r>
    </w:p>
    <w:p w14:paraId="7CAB0EAB" w14:textId="77777777" w:rsidR="001E2944" w:rsidRPr="00D312A1" w:rsidRDefault="000179F7" w:rsidP="00D312A1">
      <w:pPr>
        <w:pStyle w:val="Compact"/>
        <w:numPr>
          <w:ilvl w:val="2"/>
          <w:numId w:val="68"/>
        </w:numPr>
        <w:jc w:val="both"/>
        <w:rPr>
          <w:rFonts w:ascii="Aptos" w:hAnsi="Aptos"/>
          <w:sz w:val="22"/>
          <w:szCs w:val="22"/>
        </w:rPr>
      </w:pPr>
      <w:r w:rsidRPr="00D312A1">
        <w:rPr>
          <w:rFonts w:ascii="Aptos" w:hAnsi="Aptos"/>
          <w:sz w:val="22"/>
          <w:szCs w:val="22"/>
        </w:rPr>
        <w:t>pret Finansējuma saņēmēja atbildīgajām amatpersonām saistībā ar to darbībām Projekta īstenošanas ietvaros ir uzsākts administratīvais vai kriminālprocess;</w:t>
      </w:r>
    </w:p>
    <w:p w14:paraId="495EB20D" w14:textId="77777777" w:rsidR="001E2944" w:rsidRPr="00D312A1" w:rsidRDefault="000179F7" w:rsidP="00D312A1">
      <w:pPr>
        <w:pStyle w:val="Compact"/>
        <w:numPr>
          <w:ilvl w:val="2"/>
          <w:numId w:val="68"/>
        </w:numPr>
        <w:jc w:val="both"/>
        <w:rPr>
          <w:rFonts w:ascii="Aptos" w:hAnsi="Aptos"/>
          <w:sz w:val="22"/>
          <w:szCs w:val="22"/>
        </w:rPr>
      </w:pPr>
      <w:r w:rsidRPr="00D312A1">
        <w:rPr>
          <w:rFonts w:ascii="Aptos" w:hAnsi="Aptos"/>
          <w:sz w:val="22"/>
          <w:szCs w:val="22"/>
        </w:rPr>
        <w:t>pret Finansējuma saņēmēju tiesā vai šķīrējtiesā ir iesniegts prasības pieteikums vai pieteikums par prasības nodrošinājumu par summu, kas pārsniedz 50 % (piecdesmit procentus) no Atbalsta summas;</w:t>
      </w:r>
    </w:p>
    <w:p w14:paraId="50E18758" w14:textId="77777777" w:rsidR="001E2944" w:rsidRPr="00D312A1" w:rsidRDefault="000179F7" w:rsidP="00D312A1">
      <w:pPr>
        <w:pStyle w:val="Compact"/>
        <w:numPr>
          <w:ilvl w:val="2"/>
          <w:numId w:val="68"/>
        </w:numPr>
        <w:jc w:val="both"/>
        <w:rPr>
          <w:rFonts w:ascii="Aptos" w:hAnsi="Aptos"/>
          <w:sz w:val="22"/>
          <w:szCs w:val="22"/>
        </w:rPr>
      </w:pPr>
      <w:r w:rsidRPr="00D312A1">
        <w:rPr>
          <w:rFonts w:ascii="Aptos" w:hAnsi="Aptos"/>
          <w:sz w:val="22"/>
          <w:szCs w:val="22"/>
        </w:rPr>
        <w:t>nav sasniegti uzraudzības rādītāji, kas tika norādīti Projekta iesniegumā ;</w:t>
      </w:r>
    </w:p>
    <w:p w14:paraId="77122703" w14:textId="77777777" w:rsidR="001E2944" w:rsidRPr="00D312A1" w:rsidRDefault="000179F7" w:rsidP="00D312A1">
      <w:pPr>
        <w:pStyle w:val="Compact"/>
        <w:numPr>
          <w:ilvl w:val="2"/>
          <w:numId w:val="68"/>
        </w:numPr>
        <w:jc w:val="both"/>
        <w:rPr>
          <w:rFonts w:ascii="Aptos" w:hAnsi="Aptos"/>
          <w:sz w:val="22"/>
          <w:szCs w:val="22"/>
        </w:rPr>
      </w:pPr>
      <w:r w:rsidRPr="00D312A1">
        <w:rPr>
          <w:rFonts w:ascii="Aptos" w:hAnsi="Aptos"/>
          <w:sz w:val="22"/>
          <w:szCs w:val="22"/>
        </w:rPr>
        <w:t>Finansējuma saņēmējs nav nodrošinājis Maksājuma pieprasījuma iesniegšanu šo noteikumu 7.3 apakšpunktā paredzētajā termiņā vai nav novērsis Maksājuma pieprasījumā konstatētās nepilnības šo noteikumu 7.11 apakšpunktā minētajā termiņā.</w:t>
      </w:r>
    </w:p>
    <w:p w14:paraId="0E6F9B73" w14:textId="77777777" w:rsidR="001E2944" w:rsidRPr="00D312A1" w:rsidRDefault="000179F7" w:rsidP="00D312A1">
      <w:pPr>
        <w:pStyle w:val="Heading2"/>
        <w:numPr>
          <w:ilvl w:val="0"/>
          <w:numId w:val="49"/>
        </w:numPr>
        <w:jc w:val="both"/>
        <w:rPr>
          <w:rFonts w:ascii="Aptos" w:hAnsi="Aptos"/>
          <w:sz w:val="22"/>
          <w:szCs w:val="22"/>
        </w:rPr>
      </w:pPr>
      <w:bookmarkStart w:id="10" w:name="līguma-grozījumi"/>
      <w:r w:rsidRPr="00D312A1">
        <w:rPr>
          <w:rFonts w:ascii="Aptos" w:hAnsi="Aptos"/>
          <w:sz w:val="22"/>
          <w:szCs w:val="22"/>
        </w:rPr>
        <w:t>Līguma grozījumi</w:t>
      </w:r>
      <w:bookmarkEnd w:id="10"/>
    </w:p>
    <w:p w14:paraId="6AAB39E8"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w:t>
      </w:r>
      <w:r w:rsidRPr="00D312A1">
        <w:rPr>
          <w:rFonts w:ascii="Aptos" w:hAnsi="Aptos"/>
          <w:sz w:val="22"/>
          <w:szCs w:val="22"/>
        </w:rPr>
        <w:lastRenderedPageBreak/>
        <w:t xml:space="preserve">izmaiņām, kas attiecas uz Projekta iesnieguma datu laukiem, kas norādīti MK noteikumu </w:t>
      </w:r>
      <w:r w:rsidRPr="00D312A1">
        <w:rPr>
          <w:rStyle w:val="FootnoteReference"/>
          <w:rFonts w:ascii="Aptos" w:hAnsi="Aptos"/>
          <w:sz w:val="22"/>
          <w:szCs w:val="22"/>
        </w:rPr>
        <w:footnoteReference w:id="21"/>
      </w:r>
      <w:r w:rsidRPr="00D312A1">
        <w:rPr>
          <w:rFonts w:ascii="Aptos" w:hAnsi="Aptos"/>
          <w:sz w:val="22"/>
          <w:szCs w:val="22"/>
        </w:rPr>
        <w:t xml:space="preserve"> 1.pielikuma 3. punktā.</w:t>
      </w:r>
    </w:p>
    <w:p w14:paraId="45D95CC9"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Līguma grozījumus noformē, Pusēm savstarpēji rakstiski vienojoties un apstiprinot Līguma grozījumus Projektu portālā (KPVIS), ja vien Līgumā nav noteikta cita kārtība.</w:t>
      </w:r>
    </w:p>
    <w:p w14:paraId="3EC96D40"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Līguma grozījumi stājas spēkā ar attiecīgo grozījumu priekšlikuma saņemšanas dienu Sadarbības iestādē, izņemot gadījumus, kad Sadarbības iestāde noteikusi citu Līguma grozījumu spēkā stāšanās termiņu.</w:t>
      </w:r>
    </w:p>
    <w:p w14:paraId="50710F1C"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C5D7D5D"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Ierosinot Līguma grozījumus, Finansējuma saņēmējs vienlaikus ar grozījumu priekšlikumu Projektu portālā (KPVIS) iesniedz Sadarbības iestādei:</w:t>
      </w:r>
    </w:p>
    <w:p w14:paraId="499F2A9B" w14:textId="77777777" w:rsidR="001E2944" w:rsidRPr="00D312A1" w:rsidRDefault="000179F7" w:rsidP="00D312A1">
      <w:pPr>
        <w:pStyle w:val="Compact"/>
        <w:numPr>
          <w:ilvl w:val="2"/>
          <w:numId w:val="70"/>
        </w:numPr>
        <w:jc w:val="both"/>
        <w:rPr>
          <w:rFonts w:ascii="Aptos" w:hAnsi="Aptos"/>
          <w:sz w:val="22"/>
          <w:szCs w:val="22"/>
        </w:rPr>
      </w:pPr>
      <w:r w:rsidRPr="00D312A1">
        <w:rPr>
          <w:rFonts w:ascii="Aptos" w:hAnsi="Aptos"/>
          <w:sz w:val="22"/>
          <w:szCs w:val="22"/>
        </w:rPr>
        <w:t>pamatojuma informāciju, tai skaitā dokumentus, kas pamato ierosinātos Līguma grozījumus;</w:t>
      </w:r>
    </w:p>
    <w:p w14:paraId="7A3263A2" w14:textId="77777777" w:rsidR="001E2944" w:rsidRPr="00D312A1" w:rsidRDefault="000179F7" w:rsidP="00D312A1">
      <w:pPr>
        <w:pStyle w:val="Compact"/>
        <w:numPr>
          <w:ilvl w:val="2"/>
          <w:numId w:val="70"/>
        </w:numPr>
        <w:jc w:val="both"/>
        <w:rPr>
          <w:rFonts w:ascii="Aptos" w:hAnsi="Aptos"/>
          <w:sz w:val="22"/>
          <w:szCs w:val="22"/>
        </w:rPr>
      </w:pPr>
      <w:r w:rsidRPr="00D312A1">
        <w:rPr>
          <w:rFonts w:ascii="Aptos" w:hAnsi="Aptos"/>
          <w:sz w:val="22"/>
          <w:szCs w:val="22"/>
        </w:rPr>
        <w:t xml:space="preserve">koriģētas Projekta iesnieguma veidlapas attiecīgās sadaļas atbilstoši MK noteikumu </w:t>
      </w:r>
      <w:r w:rsidRPr="00D312A1">
        <w:rPr>
          <w:rStyle w:val="FootnoteReference"/>
          <w:rFonts w:ascii="Aptos" w:hAnsi="Aptos"/>
          <w:sz w:val="22"/>
          <w:szCs w:val="22"/>
        </w:rPr>
        <w:footnoteReference w:id="22"/>
      </w:r>
      <w:r w:rsidRPr="00D312A1">
        <w:rPr>
          <w:rFonts w:ascii="Aptos" w:hAnsi="Aptos"/>
          <w:sz w:val="22"/>
          <w:szCs w:val="22"/>
        </w:rPr>
        <w:t xml:space="preserve"> 1.pielikuma 3. punktā noteiktajiem datu laukiem.</w:t>
      </w:r>
    </w:p>
    <w:p w14:paraId="7A252A32"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Sadarbības iestāde 20 (divdesmit) darbdienu laikā no Finansējuma saņēmēja ierosināto grozījumu priekšlikuma saņemšanas veic to izvērtēšanu un, ja nepieciešams, veic grozījumu saskaņošanu ar Atbildīgo iestādi.</w:t>
      </w:r>
    </w:p>
    <w:p w14:paraId="7ED0B32D"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776BEA9"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117D0FDF"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05D69384"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lastRenderedPageBreak/>
        <w:t>Ja Līguma izmaiņas attiecas uz Pušu pamatdatiem (kontaktinformācija, juridiskā adrese, atbildīgā amatpersona) Sadarbības iestāde vai Finansējuma saņēmējs veic atbilstošas izmaiņas Projektu portālā (KPVIS).</w:t>
      </w:r>
    </w:p>
    <w:p w14:paraId="13E5D698"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3663C10"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341B3084" w14:textId="77777777" w:rsidR="001E2944" w:rsidRPr="00D312A1" w:rsidRDefault="000179F7" w:rsidP="00D312A1">
      <w:pPr>
        <w:pStyle w:val="Compact"/>
        <w:numPr>
          <w:ilvl w:val="1"/>
          <w:numId w:val="69"/>
        </w:numPr>
        <w:jc w:val="both"/>
        <w:rPr>
          <w:rFonts w:ascii="Aptos" w:hAnsi="Aptos"/>
          <w:sz w:val="22"/>
          <w:szCs w:val="22"/>
        </w:rPr>
      </w:pPr>
      <w:r w:rsidRPr="00D312A1">
        <w:rPr>
          <w:rFonts w:ascii="Aptos" w:hAnsi="Aptos"/>
          <w:sz w:val="22"/>
          <w:szCs w:val="22"/>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D312A1">
          <w:rPr>
            <w:rStyle w:val="Hyperlink"/>
            <w:rFonts w:ascii="Aptos" w:hAnsi="Aptos"/>
            <w:sz w:val="22"/>
            <w:szCs w:val="22"/>
          </w:rPr>
          <w:t>www.cfla.gov.lv</w:t>
        </w:r>
      </w:hyperlink>
      <w:r w:rsidRPr="00D312A1">
        <w:rPr>
          <w:rFonts w:ascii="Aptos" w:hAnsi="Aptos"/>
          <w:sz w:val="22"/>
          <w:szCs w:val="22"/>
        </w:rPr>
        <w:t xml:space="preserve"> un ir Finansējuma saņēmējam saistoša no to ievietošanas brīža.</w:t>
      </w:r>
    </w:p>
    <w:p w14:paraId="122117CA" w14:textId="77777777" w:rsidR="001E2944" w:rsidRPr="00D312A1" w:rsidRDefault="000179F7" w:rsidP="00D312A1">
      <w:pPr>
        <w:pStyle w:val="Heading2"/>
        <w:numPr>
          <w:ilvl w:val="0"/>
          <w:numId w:val="49"/>
        </w:numPr>
        <w:jc w:val="both"/>
        <w:rPr>
          <w:rFonts w:ascii="Aptos" w:hAnsi="Aptos"/>
          <w:sz w:val="22"/>
          <w:szCs w:val="22"/>
        </w:rPr>
      </w:pPr>
      <w:bookmarkStart w:id="11" w:name="X9d206f08baa12f2c24cddf4a166170229820d1d"/>
      <w:r w:rsidRPr="00D312A1">
        <w:rPr>
          <w:rFonts w:ascii="Aptos" w:hAnsi="Aptos"/>
          <w:sz w:val="22"/>
          <w:szCs w:val="22"/>
        </w:rPr>
        <w:t>Līguma izbeigšanas kārtība un spēkā neesamība</w:t>
      </w:r>
      <w:bookmarkEnd w:id="11"/>
    </w:p>
    <w:p w14:paraId="1A9A6013"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Līgums izbeidzas ar Pušu saistību pilnīgu izpildi.</w:t>
      </w:r>
    </w:p>
    <w:p w14:paraId="2F647B84"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CE33CC9"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Ja Finansējuma saņēmējam Projekta īstenošanas laikā nav veikta Atbalsta summas vai tās daļas izmaksa, kā arī nav citu no Līguma izrietošu saistību un</w:t>
      </w:r>
    </w:p>
    <w:p w14:paraId="749FCFF2" w14:textId="77777777" w:rsidR="001E2944" w:rsidRPr="00D312A1" w:rsidRDefault="000179F7" w:rsidP="00D312A1">
      <w:pPr>
        <w:pStyle w:val="Compact"/>
        <w:numPr>
          <w:ilvl w:val="2"/>
          <w:numId w:val="72"/>
        </w:numPr>
        <w:jc w:val="both"/>
        <w:rPr>
          <w:rFonts w:ascii="Aptos" w:hAnsi="Aptos"/>
          <w:sz w:val="22"/>
          <w:szCs w:val="22"/>
        </w:rPr>
      </w:pPr>
      <w:r w:rsidRPr="00D312A1">
        <w:rPr>
          <w:rFonts w:ascii="Aptos" w:hAnsi="Aptos"/>
          <w:sz w:val="22"/>
          <w:szCs w:val="22"/>
        </w:rP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31F96A74" w14:textId="77777777" w:rsidR="001E2944" w:rsidRPr="00D312A1" w:rsidRDefault="000179F7" w:rsidP="00D312A1">
      <w:pPr>
        <w:pStyle w:val="Compact"/>
        <w:numPr>
          <w:ilvl w:val="2"/>
          <w:numId w:val="72"/>
        </w:numPr>
        <w:jc w:val="both"/>
        <w:rPr>
          <w:rFonts w:ascii="Aptos" w:hAnsi="Aptos"/>
          <w:sz w:val="22"/>
          <w:szCs w:val="22"/>
        </w:rPr>
      </w:pPr>
      <w:r w:rsidRPr="00D312A1">
        <w:rPr>
          <w:rFonts w:ascii="Aptos" w:hAnsi="Aptos"/>
          <w:sz w:val="22"/>
          <w:szCs w:val="22"/>
        </w:rPr>
        <w:t xml:space="preserve">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w:t>
      </w:r>
      <w:r w:rsidRPr="00D312A1">
        <w:rPr>
          <w:rFonts w:ascii="Aptos" w:hAnsi="Aptos"/>
          <w:sz w:val="22"/>
          <w:szCs w:val="22"/>
        </w:rPr>
        <w:lastRenderedPageBreak/>
        <w:t>Finansējuma saņēmēja iebildumi par Līguma izbeigšanu, Puses rīkojas atbilstoši šī Līguma 12.8. apakšpunktam.</w:t>
      </w:r>
    </w:p>
    <w:p w14:paraId="4875C193"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Ja Finansējuma saņēmējam ir veikta Atbalsta summas vai tās daļas izmaksa un Finansējuma saņēmējam ir pienākums veikt saņemtās Atbalsta summas vai izmaksātās Atbalsta summas daļas atmaksu un</w:t>
      </w:r>
    </w:p>
    <w:p w14:paraId="689011A5" w14:textId="77777777" w:rsidR="001E2944" w:rsidRPr="00D312A1" w:rsidRDefault="000179F7" w:rsidP="00D312A1">
      <w:pPr>
        <w:pStyle w:val="Compact"/>
        <w:numPr>
          <w:ilvl w:val="2"/>
          <w:numId w:val="73"/>
        </w:numPr>
        <w:jc w:val="both"/>
        <w:rPr>
          <w:rFonts w:ascii="Aptos" w:hAnsi="Aptos"/>
          <w:sz w:val="22"/>
          <w:szCs w:val="22"/>
        </w:rPr>
      </w:pPr>
      <w:r w:rsidRPr="00D312A1">
        <w:rPr>
          <w:rFonts w:ascii="Aptos" w:hAnsi="Aptos"/>
          <w:sz w:val="22"/>
          <w:szCs w:val="22"/>
        </w:rP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7A01E0B2" w14:textId="77777777" w:rsidR="001E2944" w:rsidRPr="00D312A1" w:rsidRDefault="000179F7" w:rsidP="00D312A1">
      <w:pPr>
        <w:pStyle w:val="Compact"/>
        <w:numPr>
          <w:ilvl w:val="2"/>
          <w:numId w:val="73"/>
        </w:numPr>
        <w:jc w:val="both"/>
        <w:rPr>
          <w:rFonts w:ascii="Aptos" w:hAnsi="Aptos"/>
          <w:sz w:val="22"/>
          <w:szCs w:val="22"/>
        </w:rPr>
      </w:pPr>
      <w:r w:rsidRPr="00D312A1">
        <w:rPr>
          <w:rFonts w:ascii="Aptos" w:hAnsi="Aptos"/>
          <w:sz w:val="22"/>
          <w:szCs w:val="22"/>
        </w:rP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12.8. apakšpunktam.</w:t>
      </w:r>
    </w:p>
    <w:p w14:paraId="3516133C"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Ja Līguma izbeigšanu ierosina Finansējuma saņēmējs, Sadarbības iestāde pieņem lēmumu par Līguma izbeigšanu un 10 (desmit) darbdienu laikā no lēmuma pieņemšanas brīža nosūta Finansējuma saņēmējam lēmumu par Līguma izbeigšanu.</w:t>
      </w:r>
    </w:p>
    <w:p w14:paraId="2AECC754"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14:paraId="58A7B5E2"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34F98D2C"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lastRenderedPageBreak/>
        <w:t>Sadarbības iestādei ir tiesības vienpusēji atkāpties no Līguma atbilstoši SAM MK noteikumos noteiktajam šādos gadījumos:</w:t>
      </w:r>
    </w:p>
    <w:p w14:paraId="64A9A44D" w14:textId="77777777" w:rsidR="001E2944" w:rsidRPr="00D312A1" w:rsidRDefault="000179F7" w:rsidP="00D312A1">
      <w:pPr>
        <w:pStyle w:val="Compact"/>
        <w:numPr>
          <w:ilvl w:val="2"/>
          <w:numId w:val="74"/>
        </w:numPr>
        <w:jc w:val="both"/>
        <w:rPr>
          <w:rFonts w:ascii="Aptos" w:hAnsi="Aptos"/>
          <w:sz w:val="22"/>
          <w:szCs w:val="22"/>
        </w:rPr>
      </w:pPr>
      <w:r w:rsidRPr="00D312A1">
        <w:rPr>
          <w:rFonts w:ascii="Aptos" w:hAnsi="Aptos"/>
          <w:sz w:val="22"/>
          <w:szCs w:val="22"/>
        </w:rPr>
        <w:t>konstatēts, ka visi Projekta izdevumi atzīti par Neatbilstoši veiktiem izdevumiem;</w:t>
      </w:r>
    </w:p>
    <w:p w14:paraId="5B111D93" w14:textId="77777777" w:rsidR="001E2944" w:rsidRPr="00D312A1" w:rsidRDefault="000179F7" w:rsidP="00D312A1">
      <w:pPr>
        <w:pStyle w:val="Compact"/>
        <w:numPr>
          <w:ilvl w:val="2"/>
          <w:numId w:val="74"/>
        </w:numPr>
        <w:jc w:val="both"/>
        <w:rPr>
          <w:rFonts w:ascii="Aptos" w:hAnsi="Aptos"/>
          <w:sz w:val="22"/>
          <w:szCs w:val="22"/>
        </w:rPr>
      </w:pPr>
      <w:r w:rsidRPr="00D312A1">
        <w:rPr>
          <w:rFonts w:ascii="Aptos" w:hAnsi="Aptos"/>
          <w:sz w:val="22"/>
          <w:szCs w:val="22"/>
        </w:rPr>
        <w:t>konstatēts, ka nav sasniegts Projekta mērķis;</w:t>
      </w:r>
    </w:p>
    <w:p w14:paraId="3AA8770E" w14:textId="77777777" w:rsidR="001E2944" w:rsidRPr="00D312A1" w:rsidRDefault="000179F7" w:rsidP="00D312A1">
      <w:pPr>
        <w:pStyle w:val="Compact"/>
        <w:numPr>
          <w:ilvl w:val="2"/>
          <w:numId w:val="74"/>
        </w:numPr>
        <w:jc w:val="both"/>
        <w:rPr>
          <w:rFonts w:ascii="Aptos" w:hAnsi="Aptos"/>
          <w:sz w:val="22"/>
          <w:szCs w:val="22"/>
        </w:rPr>
      </w:pPr>
      <w:r w:rsidRPr="00D312A1">
        <w:rPr>
          <w:rFonts w:ascii="Aptos" w:hAnsi="Aptos"/>
          <w:sz w:val="22"/>
          <w:szCs w:val="22"/>
        </w:rPr>
        <w:t>konstatēts, ka Finansējuma saņēmējs Projekta darbību īstenošanas laikā, pēc atkārtota Sadarbības iestādes brīdinājuma, nepilda normatīvajos aktos vai Līgumā noteiktos pienākumus;</w:t>
      </w:r>
    </w:p>
    <w:p w14:paraId="6BEC2814" w14:textId="77777777" w:rsidR="001E2944" w:rsidRPr="00D312A1" w:rsidRDefault="000179F7" w:rsidP="00D312A1">
      <w:pPr>
        <w:pStyle w:val="Compact"/>
        <w:numPr>
          <w:ilvl w:val="2"/>
          <w:numId w:val="74"/>
        </w:numPr>
        <w:jc w:val="both"/>
        <w:rPr>
          <w:rFonts w:ascii="Aptos" w:hAnsi="Aptos"/>
          <w:sz w:val="22"/>
          <w:szCs w:val="22"/>
        </w:rPr>
      </w:pPr>
      <w:r w:rsidRPr="00D312A1">
        <w:rPr>
          <w:rFonts w:ascii="Aptos" w:hAnsi="Aptos"/>
          <w:sz w:val="22"/>
          <w:szCs w:val="22"/>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5DCA78DB"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B8B517C"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AC1D969" w14:textId="77777777" w:rsidR="001E2944" w:rsidRPr="00D312A1" w:rsidRDefault="000179F7" w:rsidP="00D312A1">
      <w:pPr>
        <w:pStyle w:val="Compact"/>
        <w:numPr>
          <w:ilvl w:val="1"/>
          <w:numId w:val="71"/>
        </w:numPr>
        <w:jc w:val="both"/>
        <w:rPr>
          <w:rFonts w:ascii="Aptos" w:hAnsi="Aptos"/>
          <w:sz w:val="22"/>
          <w:szCs w:val="22"/>
        </w:rPr>
      </w:pPr>
      <w:r w:rsidRPr="00D312A1">
        <w:rPr>
          <w:rFonts w:ascii="Aptos" w:hAnsi="Aptos"/>
          <w:sz w:val="22"/>
          <w:szCs w:val="22"/>
        </w:rPr>
        <w:t>Līgums uzskatāms par spēkā neesošu no tā parakstīšanas dienas, ja tas ticis noslēgts, pamatojoties uz prettiesisku pārvaldes lēmumu par Projekta iesnieguma apstiprināšanu un minētais pārvaldes lēmums ticis atcelts.</w:t>
      </w:r>
    </w:p>
    <w:p w14:paraId="29BE8968" w14:textId="77777777" w:rsidR="001E2944" w:rsidRPr="00D312A1" w:rsidRDefault="000179F7" w:rsidP="00D312A1">
      <w:pPr>
        <w:pStyle w:val="Heading2"/>
        <w:numPr>
          <w:ilvl w:val="0"/>
          <w:numId w:val="49"/>
        </w:numPr>
        <w:jc w:val="both"/>
        <w:rPr>
          <w:rFonts w:ascii="Aptos" w:hAnsi="Aptos"/>
          <w:sz w:val="22"/>
          <w:szCs w:val="22"/>
        </w:rPr>
      </w:pPr>
      <w:bookmarkStart w:id="12" w:name="noslēguma-jautājumi"/>
      <w:r w:rsidRPr="00D312A1">
        <w:rPr>
          <w:rFonts w:ascii="Aptos" w:hAnsi="Aptos"/>
          <w:sz w:val="22"/>
          <w:szCs w:val="22"/>
        </w:rPr>
        <w:t>Noslēguma jautājumi</w:t>
      </w:r>
      <w:bookmarkEnd w:id="12"/>
    </w:p>
    <w:p w14:paraId="0DAA22B7"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Nosacījumi, kas tieši nav atrunāti Līgumā, tiek risināti saskaņā ar normatīvajiem aktiem.</w:t>
      </w:r>
    </w:p>
    <w:p w14:paraId="53028857"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33564D9"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 xml:space="preserve">Projekta lieta ir pieejama Likumā, Informācijas atklātības likumā un Regulas 2021/1060 </w:t>
      </w:r>
      <w:r w:rsidRPr="00D312A1">
        <w:rPr>
          <w:rStyle w:val="FootnoteReference"/>
          <w:rFonts w:ascii="Aptos" w:hAnsi="Aptos"/>
          <w:sz w:val="22"/>
          <w:szCs w:val="22"/>
        </w:rPr>
        <w:footnoteReference w:id="23"/>
      </w:r>
      <w:r w:rsidRPr="00D312A1">
        <w:rPr>
          <w:rFonts w:ascii="Aptos" w:hAnsi="Aptos"/>
          <w:sz w:val="22"/>
          <w:szCs w:val="22"/>
        </w:rPr>
        <w:t xml:space="preserve"> 49. panta 3. punktā noteiktajā apjomā un kārtībā.</w:t>
      </w:r>
    </w:p>
    <w:p w14:paraId="526A9A3E"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Ja Līgumā nav norādīts citādi:</w:t>
      </w:r>
    </w:p>
    <w:p w14:paraId="5EAC2C51" w14:textId="77777777" w:rsidR="001E2944" w:rsidRPr="00D312A1" w:rsidRDefault="000179F7" w:rsidP="00D312A1">
      <w:pPr>
        <w:pStyle w:val="Compact"/>
        <w:numPr>
          <w:ilvl w:val="2"/>
          <w:numId w:val="76"/>
        </w:numPr>
        <w:jc w:val="both"/>
        <w:rPr>
          <w:rFonts w:ascii="Aptos" w:hAnsi="Aptos"/>
          <w:sz w:val="22"/>
          <w:szCs w:val="22"/>
        </w:rPr>
      </w:pPr>
      <w:r w:rsidRPr="00D312A1">
        <w:rPr>
          <w:rFonts w:ascii="Aptos" w:hAnsi="Aptos"/>
          <w:sz w:val="22"/>
          <w:szCs w:val="22"/>
        </w:rPr>
        <w:t>sadaļu un punktu virsraksti ir norādīti tikai pārskatāmības labad un neietekmē Līguma būtību;</w:t>
      </w:r>
    </w:p>
    <w:p w14:paraId="0E2CF991" w14:textId="77777777" w:rsidR="001E2944" w:rsidRPr="00D312A1" w:rsidRDefault="000179F7" w:rsidP="00D312A1">
      <w:pPr>
        <w:pStyle w:val="Compact"/>
        <w:numPr>
          <w:ilvl w:val="2"/>
          <w:numId w:val="76"/>
        </w:numPr>
        <w:jc w:val="both"/>
        <w:rPr>
          <w:rFonts w:ascii="Aptos" w:hAnsi="Aptos"/>
          <w:sz w:val="22"/>
          <w:szCs w:val="22"/>
        </w:rPr>
      </w:pPr>
      <w:r w:rsidRPr="00D312A1">
        <w:rPr>
          <w:rFonts w:ascii="Aptos" w:hAnsi="Aptos"/>
          <w:sz w:val="22"/>
          <w:szCs w:val="22"/>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E6EF6DB" w14:textId="77777777" w:rsidR="001E2944" w:rsidRPr="00D312A1" w:rsidRDefault="000179F7" w:rsidP="00D312A1">
      <w:pPr>
        <w:pStyle w:val="Compact"/>
        <w:numPr>
          <w:ilvl w:val="2"/>
          <w:numId w:val="76"/>
        </w:numPr>
        <w:jc w:val="both"/>
        <w:rPr>
          <w:rFonts w:ascii="Aptos" w:hAnsi="Aptos"/>
          <w:sz w:val="22"/>
          <w:szCs w:val="22"/>
        </w:rPr>
      </w:pPr>
      <w:r w:rsidRPr="00D312A1">
        <w:rPr>
          <w:rFonts w:ascii="Aptos" w:hAnsi="Aptos"/>
          <w:sz w:val="22"/>
          <w:szCs w:val="22"/>
        </w:rPr>
        <w:t>atsauce uz personu ietver arī tās tiesību un saistību pārņēmējus.</w:t>
      </w:r>
    </w:p>
    <w:p w14:paraId="32011ED4"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Līgums ir saistošs Pusēm un to tiesību un saistību pārņēmējiem.</w:t>
      </w:r>
    </w:p>
    <w:p w14:paraId="70087AD0"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lastRenderedPageBreak/>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05C6890"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Par nepārvaramas varas un ārkārtējiem apstākļiem tiek ziņots rakstiski Līguma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44241E79"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Strīdus, kas rodas Līguma darbības laikā, Puses risina savstarpējā sarunu ceļā, panākot vienošanos, kura tiek noformēta rakstiski.</w:t>
      </w:r>
    </w:p>
    <w:p w14:paraId="38B1F0B5" w14:textId="77777777" w:rsidR="001E2944" w:rsidRPr="00D312A1" w:rsidRDefault="000179F7" w:rsidP="00D312A1">
      <w:pPr>
        <w:pStyle w:val="Compact"/>
        <w:numPr>
          <w:ilvl w:val="1"/>
          <w:numId w:val="75"/>
        </w:numPr>
        <w:jc w:val="both"/>
        <w:rPr>
          <w:rFonts w:ascii="Aptos" w:hAnsi="Aptos"/>
          <w:sz w:val="22"/>
          <w:szCs w:val="22"/>
        </w:rPr>
      </w:pPr>
      <w:r w:rsidRPr="00D312A1">
        <w:rPr>
          <w:rFonts w:ascii="Aptos" w:hAnsi="Aptos"/>
          <w:sz w:val="22"/>
          <w:szCs w:val="22"/>
        </w:rPr>
        <w:t>Gadījumā, ja vienošanās netiek panākta, strīdi tiek risināti saskaņā ar Latvijas Republikas normatīvajos aktos noteikto kārtību.</w:t>
      </w:r>
    </w:p>
    <w:sectPr w:rsidR="001E2944" w:rsidRPr="00D312A1">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33E7" w14:textId="77777777" w:rsidR="000179F7" w:rsidRDefault="000179F7">
      <w:pPr>
        <w:spacing w:after="0"/>
      </w:pPr>
      <w:r>
        <w:separator/>
      </w:r>
    </w:p>
  </w:endnote>
  <w:endnote w:type="continuationSeparator" w:id="0">
    <w:p w14:paraId="5090877D" w14:textId="77777777" w:rsidR="000179F7" w:rsidRDefault="000179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2C249" w14:textId="77777777" w:rsidR="000179F7" w:rsidRDefault="000179F7">
      <w:pPr>
        <w:spacing w:after="0"/>
      </w:pPr>
      <w:r>
        <w:separator/>
      </w:r>
    </w:p>
  </w:footnote>
  <w:footnote w:type="continuationSeparator" w:id="0">
    <w:p w14:paraId="61EE24AC" w14:textId="77777777" w:rsidR="000179F7" w:rsidRDefault="000179F7">
      <w:pPr>
        <w:spacing w:after="0"/>
      </w:pPr>
      <w:r>
        <w:continuationSeparator/>
      </w:r>
    </w:p>
  </w:footnote>
  <w:footnote w:id="1">
    <w:p w14:paraId="3EE9CFF9"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Vadlīnijas par finanšu korekciju piemērošanu, ziņošanu par Eiropas Savienības fondu īstenošanā konstatētajām neatbilstībām, neatbilstoši veikto izdevumu ieturēšanu un atgūšanu Eiropas Savienības fondu 2021.-2027.gada plānošanas periodā, publicētas tīmekļvietnē</w:t>
      </w:r>
    </w:p>
  </w:footnote>
  <w:footnote w:id="2">
    <w:p w14:paraId="2ADC5189" w14:textId="77777777" w:rsidR="001E2944" w:rsidRDefault="000179F7">
      <w:pPr>
        <w:pStyle w:val="FootnoteText"/>
      </w:pPr>
      <w:r w:rsidRPr="00D312A1">
        <w:rPr>
          <w:rStyle w:val="FootnoteReference"/>
          <w:rFonts w:ascii="Aptos" w:hAnsi="Aptos"/>
          <w:sz w:val="18"/>
          <w:szCs w:val="18"/>
        </w:rPr>
        <w:footnoteRef/>
      </w:r>
      <w:r w:rsidRPr="00D312A1">
        <w:rPr>
          <w:rFonts w:ascii="Aptos" w:hAnsi="Aptos"/>
          <w:sz w:val="18"/>
          <w:szCs w:val="18"/>
        </w:rPr>
        <w:t xml:space="preserve"> Eiropas Parlamenta un Padomes 2024. gada 23. septembra Regula (ES, Euratom) 2024/2509 par finanšu noteikumiem, ko piemēro Savienības vispārējam budžetam, ar kuru atceļ regulu (ES, Euratom) 2018/1046</w:t>
      </w:r>
    </w:p>
  </w:footnote>
  <w:footnote w:id="3">
    <w:p w14:paraId="6130B295"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Atsauce tiks precizēta pēc vadlīniju spēkā stāšanās</w:t>
      </w:r>
    </w:p>
  </w:footnote>
  <w:footnote w:id="4">
    <w:p w14:paraId="243FF8B7"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MK 2023. gada 21.marta noteikumi Nr.135 “Eiropas Savienības fondu projektu pārbaužu veikšanas kārtība 2021.–2027. gada plānošanas periodā”</w:t>
      </w:r>
    </w:p>
  </w:footnote>
  <w:footnote w:id="5">
    <w:p w14:paraId="45353E40" w14:textId="77777777" w:rsidR="001E2944" w:rsidRDefault="000179F7">
      <w:pPr>
        <w:pStyle w:val="FootnoteText"/>
      </w:pPr>
      <w:r w:rsidRPr="00D312A1">
        <w:rPr>
          <w:rStyle w:val="FootnoteReference"/>
          <w:rFonts w:ascii="Aptos" w:hAnsi="Aptos"/>
          <w:sz w:val="18"/>
          <w:szCs w:val="18"/>
        </w:rPr>
        <w:footnoteRef/>
      </w:r>
      <w:r w:rsidRPr="00D312A1">
        <w:rPr>
          <w:rFonts w:ascii="Aptos" w:hAnsi="Aptos"/>
          <w:sz w:val="18"/>
          <w:szCs w:val="18"/>
        </w:rPr>
        <w:t xml:space="preserve"> MK 2023. gada 19. decembra noteikumi Nr. 802 “Neatbilstību konstatēšanas un neatbilstoši veikto izdevumu atgūšanas kārtība Eiropas Savienības fondu īstenošanā 2021.–2027. gada plānošanas periodā”</w:t>
      </w:r>
    </w:p>
  </w:footnote>
  <w:footnote w:id="6">
    <w:p w14:paraId="26A1F8D0"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MK 2023. gada 13. jūlija noteikumi Nr. 408 “Kārtība, kādā Eiropas Savienības fondu vadībā iesaistītās institūcijas nodrošina šo fondu ieviešanu 2021.–2027.gada plānošanas periodā”</w:t>
      </w:r>
    </w:p>
  </w:footnote>
  <w:footnote w:id="7">
    <w:p w14:paraId="2ED31C0E" w14:textId="77777777" w:rsidR="001E2944" w:rsidRDefault="000179F7">
      <w:pPr>
        <w:pStyle w:val="FootnoteText"/>
      </w:pPr>
      <w:r w:rsidRPr="00D312A1">
        <w:rPr>
          <w:rStyle w:val="FootnoteReference"/>
          <w:rFonts w:ascii="Aptos" w:hAnsi="Aptos"/>
          <w:sz w:val="18"/>
          <w:szCs w:val="18"/>
        </w:rPr>
        <w:footnoteRef/>
      </w:r>
      <w:r w:rsidRPr="00D312A1">
        <w:rPr>
          <w:rFonts w:ascii="Aptos" w:hAnsi="Aptos"/>
          <w:sz w:val="18"/>
          <w:szCs w:val="18"/>
        </w:rPr>
        <w:t xml:space="preserve"> Vadošās iestādes vadlīnijas “ES fondu 2021.-2027. gada un Atveseļošanas fonda komunikācijas un dizaina vadlīnijas”, publicētas tīmekļa </w:t>
      </w:r>
      <w:hyperlink r:id="rId1">
        <w:r w:rsidRPr="00D312A1">
          <w:rPr>
            <w:rStyle w:val="Hyperlink"/>
            <w:rFonts w:ascii="Aptos" w:hAnsi="Aptos"/>
            <w:sz w:val="18"/>
            <w:szCs w:val="18"/>
          </w:rPr>
          <w:t>vietnē</w:t>
        </w:r>
      </w:hyperlink>
    </w:p>
  </w:footnote>
  <w:footnote w:id="8">
    <w:p w14:paraId="73E80C6A"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28313BB7"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3CCA30A"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MK 2023. gada 21.marta noteikumi Nr.135 “Eiropas Savienības fondu projektu pārbaužu veikšanas kārtība 2021.–2027. gada plānošanas periodā”</w:t>
      </w:r>
    </w:p>
  </w:footnote>
  <w:footnote w:id="11">
    <w:p w14:paraId="5C977C04"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Atsauce tiks precizēta pēc Vadošās iestādes vadlīniju par pārbaudēm 2021.–2027. gada plānošanas periodā spēkā stāšanās</w:t>
      </w:r>
    </w:p>
  </w:footnote>
  <w:footnote w:id="12">
    <w:p w14:paraId="3A7D86EF" w14:textId="77777777" w:rsidR="001E2944" w:rsidRDefault="000179F7">
      <w:pPr>
        <w:pStyle w:val="FootnoteText"/>
      </w:pPr>
      <w:r w:rsidRPr="00D312A1">
        <w:rPr>
          <w:rStyle w:val="FootnoteReference"/>
          <w:rFonts w:ascii="Aptos" w:hAnsi="Aptos"/>
          <w:sz w:val="18"/>
          <w:szCs w:val="18"/>
        </w:rPr>
        <w:footnoteRef/>
      </w:r>
      <w:r w:rsidRPr="00D312A1">
        <w:rPr>
          <w:rFonts w:ascii="Aptos" w:hAnsi="Aptos"/>
          <w:sz w:val="18"/>
          <w:szCs w:val="18"/>
        </w:rPr>
        <w:t xml:space="preserve"> MK 2023. gada 21.marta noteikumi Nr.135 “Eiropas Savienības fondu projektu pārbaužu veikšanas kārtība 2021.–2027. gada plānošanas periodā”</w:t>
      </w:r>
    </w:p>
  </w:footnote>
  <w:footnote w:id="13">
    <w:p w14:paraId="7CAE64B9"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MK 2023. gada 21.marta noteikumi Nr. 135 “Eiropas Savienības fondu projektu pārbaužu veikšanas kārtība 2021.–2027. gada plānošanas periodā”</w:t>
      </w:r>
    </w:p>
  </w:footnote>
  <w:footnote w:id="14">
    <w:p w14:paraId="495B0E9C"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Līgums par Eiropas Savienības darbību</w:t>
      </w:r>
    </w:p>
  </w:footnote>
  <w:footnote w:id="15">
    <w:p w14:paraId="454C44D2" w14:textId="77777777" w:rsidR="001E2944" w:rsidRDefault="000179F7">
      <w:pPr>
        <w:pStyle w:val="FootnoteText"/>
      </w:pPr>
      <w:r w:rsidRPr="00D312A1">
        <w:rPr>
          <w:rStyle w:val="FootnoteReference"/>
          <w:rFonts w:ascii="Aptos" w:hAnsi="Aptos"/>
          <w:sz w:val="18"/>
          <w:szCs w:val="18"/>
        </w:rPr>
        <w:footnoteRef/>
      </w:r>
      <w:r w:rsidRPr="00D312A1">
        <w:rPr>
          <w:rFonts w:ascii="Aptos" w:hAnsi="Aptos"/>
          <w:sz w:val="18"/>
          <w:szCs w:val="18"/>
        </w:rPr>
        <w:t xml:space="preserve"> Iepirkumu uzraudzības biroja skaidrojums “Skaidrojums par priekšizpētes veikšanu paredzamās līgumcenas noteikšanai”</w:t>
      </w:r>
    </w:p>
  </w:footnote>
  <w:footnote w:id="16">
    <w:p w14:paraId="19F91770"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Bijušais darbinieks šī līguma izpratnē ir darbinieks, kuram no darba tiesisko attiecību izbeigšanās dienas līdz paredzētajai uzņēmuma līguma noslēgšanai ir pagājuši mazāk kā divi gadi.</w:t>
      </w:r>
    </w:p>
  </w:footnote>
  <w:footnote w:id="17">
    <w:p w14:paraId="0404F3CA"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MK 2023. gada 21.marta noteikumi Nr. 135 “Eiropas Savienības fondu projektu pārbaužu veikšanas kārtība 2021.–2027. gada plānošanas periodā”</w:t>
      </w:r>
    </w:p>
  </w:footnote>
  <w:footnote w:id="18">
    <w:p w14:paraId="4D094687" w14:textId="77777777" w:rsidR="001E2944" w:rsidRDefault="000179F7">
      <w:pPr>
        <w:pStyle w:val="FootnoteText"/>
      </w:pPr>
      <w:r w:rsidRPr="00D312A1">
        <w:rPr>
          <w:rStyle w:val="FootnoteReference"/>
          <w:rFonts w:ascii="Aptos" w:hAnsi="Aptos"/>
          <w:sz w:val="18"/>
          <w:szCs w:val="18"/>
        </w:rPr>
        <w:footnoteRef/>
      </w:r>
      <w:r w:rsidRPr="00D312A1">
        <w:rPr>
          <w:rFonts w:ascii="Aptos" w:hAnsi="Aptos"/>
          <w:sz w:val="18"/>
          <w:szCs w:val="18"/>
        </w:rPr>
        <w:t xml:space="preserve"> Pievienotās vērtības nodokļa likums</w:t>
      </w:r>
    </w:p>
  </w:footnote>
  <w:footnote w:id="19">
    <w:p w14:paraId="77E38115"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6DDBECE0" w14:textId="77777777" w:rsidR="001E2944" w:rsidRPr="00D312A1" w:rsidRDefault="000179F7">
      <w:pPr>
        <w:pStyle w:val="FootnoteText"/>
        <w:rPr>
          <w:rFonts w:ascii="Aptos" w:hAnsi="Aptos" w:cs="Times New Roman"/>
          <w:sz w:val="18"/>
          <w:szCs w:val="18"/>
        </w:rPr>
      </w:pPr>
      <w:r w:rsidRPr="00D312A1">
        <w:rPr>
          <w:rStyle w:val="FootnoteReference"/>
          <w:rFonts w:ascii="Aptos" w:hAnsi="Aptos" w:cs="Times New Roman"/>
          <w:sz w:val="18"/>
          <w:szCs w:val="18"/>
        </w:rPr>
        <w:footnoteRef/>
      </w:r>
      <w:r w:rsidRPr="00D312A1">
        <w:rPr>
          <w:rFonts w:ascii="Aptos" w:hAnsi="Aptos" w:cs="Times New Roman"/>
          <w:sz w:val="18"/>
          <w:szCs w:val="18"/>
        </w:rPr>
        <w:t xml:space="preserve"> MK 2010. gada 28. decembra noteikumi Nr. 1220 “Asignējumu piešķiršanas un izpildes kārtība”</w:t>
      </w:r>
    </w:p>
  </w:footnote>
  <w:footnote w:id="21">
    <w:p w14:paraId="291B3D18" w14:textId="77777777" w:rsidR="001E2944" w:rsidRDefault="000179F7">
      <w:pPr>
        <w:pStyle w:val="FootnoteText"/>
      </w:pPr>
      <w:r w:rsidRPr="00D312A1">
        <w:rPr>
          <w:rStyle w:val="FootnoteReference"/>
          <w:rFonts w:ascii="Aptos" w:hAnsi="Aptos" w:cs="Times New Roman"/>
          <w:sz w:val="18"/>
          <w:szCs w:val="18"/>
        </w:rPr>
        <w:footnoteRef/>
      </w:r>
      <w:r w:rsidRPr="00D312A1">
        <w:rPr>
          <w:rFonts w:ascii="Aptos" w:hAnsi="Aptos" w:cs="Times New Roman"/>
          <w:sz w:val="18"/>
          <w:szCs w:val="18"/>
        </w:rPr>
        <w:t xml:space="preserve"> MK 2023.gada 13. jūlija noteikumi Nr. 408 “Kārtība, kādā Eiropas Savienības fondu vadībā iesaistītās institūcijas nodrošina šo fondu ieviešanu 2021.–2027.gada plānošanas periodā”</w:t>
      </w:r>
    </w:p>
  </w:footnote>
  <w:footnote w:id="22">
    <w:p w14:paraId="150394F8"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MK 2023.gada 13.jūlija noteikumi Nr. 408 “Kārtība, kādā Eiropas Savienības fondu vadībā iesaistītās institūcijas nodrošina šo fondu ieviešanu 2021.–2027.gada plānošanas periodā”</w:t>
      </w:r>
    </w:p>
  </w:footnote>
  <w:footnote w:id="23">
    <w:p w14:paraId="45769A00" w14:textId="77777777" w:rsidR="001E2944" w:rsidRPr="00D312A1" w:rsidRDefault="000179F7">
      <w:pPr>
        <w:pStyle w:val="FootnoteText"/>
        <w:rPr>
          <w:rFonts w:ascii="Aptos" w:hAnsi="Aptos"/>
          <w:sz w:val="18"/>
          <w:szCs w:val="18"/>
        </w:rPr>
      </w:pPr>
      <w:r w:rsidRPr="00D312A1">
        <w:rPr>
          <w:rStyle w:val="FootnoteReference"/>
          <w:rFonts w:ascii="Aptos" w:hAnsi="Aptos"/>
          <w:sz w:val="18"/>
          <w:szCs w:val="18"/>
        </w:rPr>
        <w:footnoteRef/>
      </w:r>
      <w:r w:rsidRPr="00D312A1">
        <w:rPr>
          <w:rFonts w:ascii="Aptos" w:hAnsi="Aptos"/>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0649356">
    <w:abstractNumId w:val="0"/>
  </w:num>
  <w:num w:numId="45" w16cid:durableId="448009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5782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59622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5439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41430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74798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18983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20066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46021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69810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60004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1827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42325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44390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68678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55360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39702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08591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07055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22766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09224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56033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97754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450489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92936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17022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735676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82835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04734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10172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645613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69745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179F7"/>
    <w:rsid w:val="00067801"/>
    <w:rsid w:val="001E2944"/>
    <w:rsid w:val="001E2B18"/>
    <w:rsid w:val="002C5E4B"/>
    <w:rsid w:val="002D298D"/>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67B17"/>
    <w:rsid w:val="00A93D87"/>
    <w:rsid w:val="00C01441"/>
    <w:rsid w:val="00C37046"/>
    <w:rsid w:val="00C83189"/>
    <w:rsid w:val="00CF1609"/>
    <w:rsid w:val="00D312A1"/>
    <w:rsid w:val="00D9031A"/>
    <w:rsid w:val="00E028D0"/>
    <w:rsid w:val="00E27C46"/>
    <w:rsid w:val="00EC4F96"/>
    <w:rsid w:val="00EC5AF6"/>
    <w:rsid w:val="00F606E0"/>
    <w:rsid w:val="00F65CE2"/>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CEFA"/>
  <w15:docId w15:val="{7877D6AA-8D8C-46EE-9403-EB577748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5" ma:contentTypeDescription="Create a new document." ma:contentTypeScope="" ma:versionID="ea9b4415f68e9f679a2cc8a5e63b8a3e">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9b6628427f19ba39b6186b53c3f8fa3"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73583a-0432-4afa-8e97-f9bbb2bb3534}"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1F059-E3BE-47F6-9857-D5D5B8694A17}">
  <ds:schemaRefs>
    <ds:schemaRef ds:uri="42144e59-5907-413f-b624-803f3a022d9b"/>
    <ds:schemaRef ds:uri="http://schemas.openxmlformats.org/package/2006/metadata/core-properties"/>
    <ds:schemaRef ds:uri="http://purl.org/dc/elements/1.1/"/>
    <ds:schemaRef ds:uri="http://purl.org/dc/dcmitype/"/>
    <ds:schemaRef ds:uri="25a75a1d-8b78-49a6-8e4b-dbe94589a28d"/>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A82A382F-B140-4609-82CF-CEEE686CC1AA}">
  <ds:schemaRefs>
    <ds:schemaRef ds:uri="http://schemas.microsoft.com/sharepoint/v3/contenttype/forms"/>
  </ds:schemaRefs>
</ds:datastoreItem>
</file>

<file path=customXml/itemProps3.xml><?xml version="1.0" encoding="utf-8"?>
<ds:datastoreItem xmlns:ds="http://schemas.openxmlformats.org/officeDocument/2006/customXml" ds:itemID="{689077EB-849F-4F7D-92DD-6D68DFA62F09}"/>
</file>

<file path=docProps/app.xml><?xml version="1.0" encoding="utf-8"?>
<Properties xmlns="http://schemas.openxmlformats.org/officeDocument/2006/extended-properties" xmlns:vt="http://schemas.openxmlformats.org/officeDocument/2006/docPropsVTypes">
  <Template>Normal.dotm</Template>
  <TotalTime>1</TotalTime>
  <Pages>19</Pages>
  <Words>7982</Words>
  <Characters>45503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Rulle</dc:creator>
  <cp:keywords/>
  <cp:lastModifiedBy>Liene Rulle</cp:lastModifiedBy>
  <cp:revision>2</cp:revision>
  <dcterms:created xsi:type="dcterms:W3CDTF">2025-05-29T09:21:00Z</dcterms:created>
  <dcterms:modified xsi:type="dcterms:W3CDTF">2025-05-29T09:21:00Z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