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97EC" w14:textId="77777777" w:rsidR="000D7736" w:rsidRPr="008B4121" w:rsidRDefault="000D7736" w:rsidP="00F37636">
      <w:pPr>
        <w:ind w:firstLine="0"/>
        <w:jc w:val="right"/>
        <w:outlineLvl w:val="3"/>
        <w:rPr>
          <w:rFonts w:eastAsia="Times New Roman" w:cs="Times New Roman"/>
          <w:bCs/>
          <w:color w:val="000000"/>
          <w:sz w:val="28"/>
          <w:szCs w:val="28"/>
          <w:lang w:eastAsia="lv-LV"/>
        </w:rPr>
      </w:pPr>
      <w:r w:rsidRPr="008B4121">
        <w:rPr>
          <w:rFonts w:eastAsia="Times New Roman" w:cs="Times New Roman"/>
          <w:bCs/>
          <w:color w:val="000000"/>
          <w:sz w:val="28"/>
          <w:szCs w:val="28"/>
          <w:lang w:eastAsia="lv-LV"/>
        </w:rPr>
        <w:t>APSTIPRINU</w:t>
      </w:r>
    </w:p>
    <w:p w14:paraId="27E20A7C" w14:textId="77777777" w:rsidR="000D7736" w:rsidRPr="008B4121" w:rsidRDefault="000D7736" w:rsidP="00F37636">
      <w:pPr>
        <w:ind w:firstLine="0"/>
        <w:jc w:val="right"/>
        <w:outlineLvl w:val="3"/>
        <w:rPr>
          <w:rFonts w:eastAsia="Times New Roman" w:cs="Times New Roman"/>
          <w:bCs/>
          <w:color w:val="000000"/>
          <w:sz w:val="28"/>
          <w:szCs w:val="28"/>
          <w:lang w:eastAsia="lv-LV"/>
        </w:rPr>
      </w:pPr>
      <w:r w:rsidRPr="008B4121">
        <w:rPr>
          <w:rFonts w:eastAsia="Times New Roman" w:cs="Times New Roman"/>
          <w:bCs/>
          <w:color w:val="000000"/>
          <w:lang w:eastAsia="lv-LV"/>
        </w:rPr>
        <w:t>Centrālās finanšu un līgumu aģentūras</w:t>
      </w:r>
    </w:p>
    <w:p w14:paraId="67FC7A5D" w14:textId="5579B7CA" w:rsidR="000C0C61" w:rsidRPr="000C0C61" w:rsidRDefault="692E0FC3" w:rsidP="20D82FBA">
      <w:pPr>
        <w:ind w:firstLine="0"/>
        <w:jc w:val="right"/>
        <w:outlineLvl w:val="3"/>
        <w:rPr>
          <w:rFonts w:eastAsia="Times New Roman" w:cs="Times New Roman"/>
          <w:color w:val="000000"/>
          <w:lang w:eastAsia="lv-LV"/>
        </w:rPr>
      </w:pPr>
      <w:r w:rsidRPr="20D82FBA">
        <w:rPr>
          <w:rFonts w:eastAsia="Times New Roman" w:cs="Times New Roman"/>
          <w:color w:val="000000" w:themeColor="text1"/>
          <w:lang w:eastAsia="lv-LV"/>
        </w:rPr>
        <w:t>Projektu atlases departamenta direktore</w:t>
      </w:r>
    </w:p>
    <w:p w14:paraId="0B119A93" w14:textId="77777777" w:rsidR="000D7736" w:rsidRPr="008B4121" w:rsidRDefault="000D7736" w:rsidP="00F37636">
      <w:pPr>
        <w:rPr>
          <w:lang w:eastAsia="lv-LV"/>
        </w:rPr>
      </w:pPr>
    </w:p>
    <w:p w14:paraId="3D63C1DC" w14:textId="14C5E938" w:rsidR="000D7736" w:rsidRPr="008B4121" w:rsidRDefault="243C2B5B" w:rsidP="00F37636">
      <w:pPr>
        <w:ind w:firstLine="0"/>
        <w:jc w:val="right"/>
        <w:outlineLvl w:val="3"/>
        <w:rPr>
          <w:rFonts w:eastAsia="Times New Roman" w:cs="Times New Roman"/>
          <w:color w:val="000000"/>
          <w:lang w:eastAsia="lv-LV"/>
        </w:rPr>
      </w:pPr>
      <w:r w:rsidRPr="20D82FBA">
        <w:rPr>
          <w:rFonts w:eastAsia="Times New Roman" w:cs="Times New Roman"/>
          <w:i/>
          <w:iCs/>
          <w:color w:val="000000" w:themeColor="text1"/>
          <w:lang w:eastAsia="lv-LV"/>
        </w:rPr>
        <w:t>(elektroniskais paraksts)</w:t>
      </w:r>
      <w:r w:rsidR="000D7736" w:rsidRPr="20D82FBA">
        <w:rPr>
          <w:rFonts w:eastAsia="Times New Roman" w:cs="Times New Roman"/>
          <w:color w:val="000000" w:themeColor="text1"/>
          <w:lang w:eastAsia="lv-LV"/>
        </w:rPr>
        <w:t xml:space="preserve"> </w:t>
      </w:r>
      <w:r w:rsidR="1792FA0F" w:rsidRPr="20D82FBA">
        <w:rPr>
          <w:rFonts w:eastAsia="Times New Roman" w:cs="Times New Roman"/>
          <w:color w:val="000000" w:themeColor="text1"/>
          <w:lang w:eastAsia="lv-LV"/>
        </w:rPr>
        <w:t>A. Rūsiņa</w:t>
      </w:r>
    </w:p>
    <w:p w14:paraId="629CE577" w14:textId="55BDBC73" w:rsidR="00422E4D" w:rsidRPr="008B4121" w:rsidRDefault="00CD49EF" w:rsidP="00F37636">
      <w:pPr>
        <w:autoSpaceDE w:val="0"/>
        <w:autoSpaceDN w:val="0"/>
        <w:adjustRightInd w:val="0"/>
        <w:jc w:val="center"/>
        <w:rPr>
          <w:rFonts w:cs="Times New Roman"/>
          <w:b/>
          <w:sz w:val="28"/>
        </w:rPr>
      </w:pPr>
      <w:r w:rsidRPr="008B4121">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5F388C24" w14:textId="62D60ACD" w:rsidR="008E6F2E" w:rsidRPr="008B4121" w:rsidRDefault="00D667C4" w:rsidP="00F37636">
      <w:pPr>
        <w:spacing w:before="240" w:after="120"/>
        <w:ind w:firstLine="0"/>
        <w:jc w:val="center"/>
        <w:outlineLvl w:val="3"/>
        <w:rPr>
          <w:rFonts w:eastAsia="Times New Roman" w:cs="Times New Roman"/>
          <w:b/>
          <w:bCs/>
          <w:color w:val="000000"/>
          <w:sz w:val="28"/>
          <w:szCs w:val="28"/>
          <w:lang w:eastAsia="lv-LV"/>
        </w:rPr>
      </w:pPr>
      <w:r w:rsidRPr="7763FECF">
        <w:rPr>
          <w:rFonts w:cs="Times New Roman"/>
          <w:b/>
          <w:bCs/>
          <w:sz w:val="28"/>
          <w:szCs w:val="28"/>
        </w:rPr>
        <w:t>Eiropas Savienības kohēzijas politikas programmas 2021.–2027.</w:t>
      </w:r>
      <w:r w:rsidR="00FF4E76" w:rsidRPr="7763FECF">
        <w:rPr>
          <w:rFonts w:cs="Times New Roman"/>
          <w:b/>
          <w:bCs/>
          <w:sz w:val="28"/>
          <w:szCs w:val="28"/>
        </w:rPr>
        <w:t> </w:t>
      </w:r>
      <w:r w:rsidRPr="7763FECF">
        <w:rPr>
          <w:rFonts w:cs="Times New Roman"/>
          <w:b/>
          <w:bCs/>
          <w:sz w:val="28"/>
          <w:szCs w:val="28"/>
        </w:rPr>
        <w:t xml:space="preserve">gadam </w:t>
      </w:r>
      <w:r w:rsidR="00FF4E76" w:rsidRPr="7763FECF">
        <w:rPr>
          <w:rFonts w:cs="Times New Roman"/>
          <w:b/>
          <w:bCs/>
          <w:sz w:val="28"/>
          <w:szCs w:val="28"/>
          <w:lang w:eastAsia="lv-LV"/>
        </w:rPr>
        <w:t>6.1.1. </w:t>
      </w:r>
      <w:r w:rsidRPr="7763FECF">
        <w:rPr>
          <w:rFonts w:cs="Times New Roman"/>
          <w:b/>
          <w:bCs/>
          <w:sz w:val="28"/>
          <w:szCs w:val="28"/>
        </w:rPr>
        <w:t>specifiskā atbalsta mērķa</w:t>
      </w:r>
      <w:r w:rsidR="006C753B" w:rsidRPr="7763FECF">
        <w:rPr>
          <w:rFonts w:cs="Times New Roman"/>
          <w:b/>
          <w:bCs/>
          <w:sz w:val="28"/>
          <w:szCs w:val="28"/>
        </w:rPr>
        <w:t xml:space="preserve"> </w:t>
      </w:r>
      <w:r w:rsidR="006C753B" w:rsidRPr="7763FECF">
        <w:rPr>
          <w:rFonts w:cs="Times New Roman"/>
          <w:b/>
          <w:bCs/>
          <w:sz w:val="28"/>
          <w:szCs w:val="28"/>
          <w:lang w:eastAsia="lv-LV"/>
        </w:rPr>
        <w:t>“Pārejas uz klimatneitralitāti radīto ekonomisko, sociālo un vides seku mazināšana visvairāk skartajos reģionos”</w:t>
      </w:r>
      <w:r w:rsidRPr="7763FECF">
        <w:rPr>
          <w:rFonts w:cs="Times New Roman"/>
          <w:b/>
          <w:bCs/>
          <w:sz w:val="28"/>
          <w:szCs w:val="28"/>
        </w:rPr>
        <w:t xml:space="preserve"> </w:t>
      </w:r>
      <w:r w:rsidR="009D64BA" w:rsidRPr="7763FECF">
        <w:rPr>
          <w:rFonts w:cs="Times New Roman"/>
          <w:b/>
          <w:bCs/>
          <w:sz w:val="28"/>
          <w:szCs w:val="28"/>
          <w:lang w:eastAsia="lv-LV"/>
        </w:rPr>
        <w:t>6.1.1.7.</w:t>
      </w:r>
      <w:r w:rsidRPr="7763FECF">
        <w:rPr>
          <w:rFonts w:cs="Times New Roman"/>
          <w:b/>
          <w:bCs/>
          <w:sz w:val="28"/>
          <w:szCs w:val="28"/>
        </w:rPr>
        <w:t xml:space="preserve"> pasākuma</w:t>
      </w:r>
      <w:r w:rsidR="00D12848" w:rsidRPr="7763FECF">
        <w:rPr>
          <w:rFonts w:cs="Times New Roman"/>
          <w:b/>
          <w:bCs/>
          <w:sz w:val="28"/>
          <w:szCs w:val="28"/>
        </w:rPr>
        <w:t xml:space="preserve"> </w:t>
      </w:r>
      <w:r w:rsidR="00D12848" w:rsidRPr="7763FECF">
        <w:rPr>
          <w:rFonts w:cs="Times New Roman"/>
          <w:b/>
          <w:bCs/>
          <w:sz w:val="28"/>
          <w:szCs w:val="28"/>
          <w:lang w:eastAsia="lv-LV"/>
        </w:rPr>
        <w:t>“Eiropas Savienība</w:t>
      </w:r>
      <w:r w:rsidR="000205DA" w:rsidRPr="7763FECF">
        <w:rPr>
          <w:rFonts w:cs="Times New Roman"/>
          <w:b/>
          <w:bCs/>
          <w:sz w:val="28"/>
          <w:szCs w:val="28"/>
          <w:lang w:eastAsia="lv-LV"/>
        </w:rPr>
        <w:t>s</w:t>
      </w:r>
      <w:r w:rsidR="00D12848" w:rsidRPr="7763FECF">
        <w:rPr>
          <w:rFonts w:cs="Times New Roman"/>
          <w:b/>
          <w:bCs/>
          <w:sz w:val="28"/>
          <w:szCs w:val="28"/>
          <w:lang w:eastAsia="lv-LV"/>
        </w:rPr>
        <w:t xml:space="preserve"> nozīmes biotopu vai purvu ekosistēmu atjaunošana”</w:t>
      </w:r>
      <w:r w:rsidRPr="7763FECF">
        <w:rPr>
          <w:rFonts w:cs="Times New Roman"/>
          <w:sz w:val="28"/>
          <w:szCs w:val="28"/>
        </w:rPr>
        <w:t xml:space="preserve"> </w:t>
      </w:r>
      <w:r w:rsidR="004D7AF0" w:rsidRPr="7763FECF">
        <w:rPr>
          <w:rFonts w:eastAsia="Times New Roman" w:cs="Times New Roman"/>
          <w:b/>
          <w:bCs/>
          <w:sz w:val="28"/>
          <w:szCs w:val="28"/>
          <w:lang w:eastAsia="lv-LV"/>
        </w:rPr>
        <w:t>p</w:t>
      </w:r>
      <w:r w:rsidR="008E6F2E" w:rsidRPr="7763FECF">
        <w:rPr>
          <w:rFonts w:eastAsia="Times New Roman" w:cs="Times New Roman"/>
          <w:b/>
          <w:bCs/>
          <w:color w:val="000000" w:themeColor="text1"/>
          <w:sz w:val="28"/>
          <w:szCs w:val="28"/>
          <w:lang w:eastAsia="lv-LV"/>
        </w:rPr>
        <w:t>rojekt</w:t>
      </w:r>
      <w:r w:rsidR="00D04956" w:rsidRPr="7763FECF">
        <w:rPr>
          <w:rFonts w:eastAsia="Times New Roman" w:cs="Times New Roman"/>
          <w:b/>
          <w:bCs/>
          <w:color w:val="000000" w:themeColor="text1"/>
          <w:sz w:val="28"/>
          <w:szCs w:val="28"/>
          <w:lang w:eastAsia="lv-LV"/>
        </w:rPr>
        <w:t>a</w:t>
      </w:r>
      <w:r w:rsidR="008E6F2E" w:rsidRPr="7763FECF">
        <w:rPr>
          <w:rFonts w:eastAsia="Times New Roman" w:cs="Times New Roman"/>
          <w:b/>
          <w:bCs/>
          <w:color w:val="000000" w:themeColor="text1"/>
          <w:sz w:val="28"/>
          <w:szCs w:val="28"/>
          <w:lang w:eastAsia="lv-LV"/>
        </w:rPr>
        <w:t xml:space="preserve"> iesniegum</w:t>
      </w:r>
      <w:r w:rsidR="00D04956" w:rsidRPr="7763FECF">
        <w:rPr>
          <w:rFonts w:eastAsia="Times New Roman" w:cs="Times New Roman"/>
          <w:b/>
          <w:bCs/>
          <w:color w:val="000000" w:themeColor="text1"/>
          <w:sz w:val="28"/>
          <w:szCs w:val="28"/>
          <w:lang w:eastAsia="lv-LV"/>
        </w:rPr>
        <w:t>a</w:t>
      </w:r>
      <w:r w:rsidR="008E6F2E" w:rsidRPr="7763FECF">
        <w:rPr>
          <w:rFonts w:eastAsia="Times New Roman" w:cs="Times New Roman"/>
          <w:b/>
          <w:bCs/>
          <w:color w:val="000000" w:themeColor="text1"/>
          <w:sz w:val="28"/>
          <w:szCs w:val="28"/>
          <w:lang w:eastAsia="lv-LV"/>
        </w:rPr>
        <w:t xml:space="preserve"> atlases nolikums</w:t>
      </w:r>
      <w:r w:rsidR="006708A9" w:rsidRPr="7763FECF">
        <w:rPr>
          <w:rFonts w:eastAsia="Times New Roman" w:cs="Times New Roman"/>
          <w:b/>
          <w:bCs/>
          <w:color w:val="000000" w:themeColor="text1"/>
          <w:sz w:val="28"/>
          <w:szCs w:val="28"/>
          <w:lang w:eastAsia="lv-LV"/>
        </w:rPr>
        <w:t xml:space="preserve"> (turpmāk – </w:t>
      </w:r>
      <w:bookmarkStart w:id="0" w:name="_Hlk168413573"/>
      <w:r w:rsidR="004C1974" w:rsidRPr="7763FECF">
        <w:rPr>
          <w:rFonts w:eastAsia="Times New Roman" w:cs="Times New Roman"/>
          <w:b/>
          <w:bCs/>
          <w:color w:val="000000" w:themeColor="text1"/>
          <w:sz w:val="28"/>
          <w:szCs w:val="28"/>
          <w:lang w:eastAsia="lv-LV"/>
        </w:rPr>
        <w:t>atlases</w:t>
      </w:r>
      <w:bookmarkEnd w:id="0"/>
      <w:r w:rsidR="004C1974" w:rsidRPr="7763FECF">
        <w:rPr>
          <w:rFonts w:eastAsia="Times New Roman" w:cs="Times New Roman"/>
          <w:b/>
          <w:bCs/>
          <w:color w:val="000000" w:themeColor="text1"/>
          <w:sz w:val="28"/>
          <w:szCs w:val="28"/>
          <w:lang w:eastAsia="lv-LV"/>
        </w:rPr>
        <w:t xml:space="preserve"> </w:t>
      </w:r>
      <w:r w:rsidR="006708A9" w:rsidRPr="7763FECF">
        <w:rPr>
          <w:rFonts w:eastAsia="Times New Roman" w:cs="Times New Roman"/>
          <w:b/>
          <w:bCs/>
          <w:color w:val="000000" w:themeColor="text1"/>
          <w:sz w:val="28"/>
          <w:szCs w:val="28"/>
          <w:lang w:eastAsia="lv-LV"/>
        </w:rPr>
        <w:t>nolikums)</w:t>
      </w:r>
    </w:p>
    <w:tbl>
      <w:tblPr>
        <w:tblStyle w:val="Reatabula"/>
        <w:tblW w:w="9209" w:type="dxa"/>
        <w:tblLook w:val="04A0" w:firstRow="1" w:lastRow="0" w:firstColumn="1" w:lastColumn="0" w:noHBand="0" w:noVBand="1"/>
      </w:tblPr>
      <w:tblGrid>
        <w:gridCol w:w="3227"/>
        <w:gridCol w:w="3147"/>
        <w:gridCol w:w="2835"/>
      </w:tblGrid>
      <w:tr w:rsidR="00C92860" w:rsidRPr="008B4121" w14:paraId="5F94A9AC" w14:textId="77777777" w:rsidTr="5467195E">
        <w:trPr>
          <w:trHeight w:val="549"/>
        </w:trPr>
        <w:tc>
          <w:tcPr>
            <w:tcW w:w="3227" w:type="dxa"/>
            <w:shd w:val="clear" w:color="auto" w:fill="D9D9D9" w:themeFill="background1" w:themeFillShade="D9"/>
          </w:tcPr>
          <w:p w14:paraId="17652BDB" w14:textId="69F5FF3D" w:rsidR="00C92860" w:rsidRPr="008B4121" w:rsidRDefault="006E25E3" w:rsidP="00F37636">
            <w:pPr>
              <w:spacing w:after="120"/>
              <w:ind w:firstLine="0"/>
              <w:jc w:val="left"/>
              <w:rPr>
                <w:rFonts w:eastAsia="Times New Roman" w:cs="Times New Roman"/>
                <w:szCs w:val="24"/>
                <w:lang w:eastAsia="lv-LV"/>
              </w:rPr>
            </w:pPr>
            <w:r>
              <w:rPr>
                <w:rFonts w:eastAsia="Times New Roman" w:cs="Times New Roman"/>
                <w:szCs w:val="24"/>
                <w:lang w:eastAsia="lv-LV"/>
              </w:rPr>
              <w:t>SAM p</w:t>
            </w:r>
            <w:r w:rsidR="00C92860" w:rsidRPr="008B4121">
              <w:rPr>
                <w:rFonts w:eastAsia="Times New Roman" w:cs="Times New Roman"/>
                <w:szCs w:val="24"/>
                <w:lang w:eastAsia="lv-LV"/>
              </w:rPr>
              <w:t xml:space="preserve">asākuma īstenošanu reglamentējošie </w:t>
            </w:r>
            <w:r w:rsidR="003F2B2B" w:rsidRPr="008B4121">
              <w:rPr>
                <w:rFonts w:eastAsia="Times New Roman" w:cs="Times New Roman"/>
                <w:szCs w:val="24"/>
                <w:lang w:eastAsia="lv-LV"/>
              </w:rPr>
              <w:t>M</w:t>
            </w:r>
            <w:r w:rsidR="00C92860" w:rsidRPr="008B4121">
              <w:rPr>
                <w:rFonts w:eastAsia="Times New Roman" w:cs="Times New Roman"/>
                <w:szCs w:val="24"/>
                <w:lang w:eastAsia="lv-LV"/>
              </w:rPr>
              <w:t>inistru kabineta noteikumi</w:t>
            </w:r>
          </w:p>
        </w:tc>
        <w:tc>
          <w:tcPr>
            <w:tcW w:w="5982" w:type="dxa"/>
            <w:gridSpan w:val="2"/>
          </w:tcPr>
          <w:p w14:paraId="1F501DD1" w14:textId="2D5AD7C4" w:rsidR="00C92860" w:rsidRPr="008B4121" w:rsidRDefault="00E94356" w:rsidP="7763FECF">
            <w:pPr>
              <w:autoSpaceDE w:val="0"/>
              <w:autoSpaceDN w:val="0"/>
              <w:adjustRightInd w:val="0"/>
              <w:spacing w:after="120"/>
              <w:ind w:firstLine="0"/>
              <w:rPr>
                <w:rFonts w:eastAsia="Times New Roman" w:cs="Times New Roman"/>
                <w:lang w:eastAsia="lv-LV"/>
              </w:rPr>
            </w:pPr>
            <w:r w:rsidRPr="7763FECF">
              <w:rPr>
                <w:rFonts w:eastAsia="Times New Roman" w:cs="Times New Roman"/>
                <w:color w:val="000000" w:themeColor="text1"/>
                <w:lang w:eastAsia="lv-LV"/>
              </w:rPr>
              <w:t xml:space="preserve">Ministru kabineta </w:t>
            </w:r>
            <w:r w:rsidR="00F67FED" w:rsidRPr="7763FECF">
              <w:rPr>
                <w:rFonts w:cs="Times New Roman"/>
                <w:lang w:eastAsia="lv-LV"/>
              </w:rPr>
              <w:t xml:space="preserve">2024. gada 28. maija </w:t>
            </w:r>
            <w:r w:rsidR="00C92860" w:rsidRPr="7763FECF">
              <w:rPr>
                <w:rFonts w:eastAsia="Times New Roman" w:cs="Times New Roman"/>
                <w:color w:val="000000" w:themeColor="text1"/>
                <w:lang w:eastAsia="lv-LV"/>
              </w:rPr>
              <w:t>noteikum</w:t>
            </w:r>
            <w:r w:rsidR="00D917B5" w:rsidRPr="7763FECF">
              <w:rPr>
                <w:rFonts w:eastAsia="Times New Roman" w:cs="Times New Roman"/>
                <w:color w:val="000000" w:themeColor="text1"/>
                <w:lang w:eastAsia="lv-LV"/>
              </w:rPr>
              <w:t>i</w:t>
            </w:r>
            <w:r w:rsidR="00C92860" w:rsidRPr="7763FECF">
              <w:rPr>
                <w:rFonts w:eastAsia="Times New Roman" w:cs="Times New Roman"/>
                <w:color w:val="000000" w:themeColor="text1"/>
                <w:lang w:eastAsia="lv-LV"/>
              </w:rPr>
              <w:t xml:space="preserve"> Nr.</w:t>
            </w:r>
            <w:r w:rsidR="00694B30" w:rsidRPr="7763FECF">
              <w:rPr>
                <w:rFonts w:eastAsia="Times New Roman" w:cs="Times New Roman"/>
                <w:color w:val="000000" w:themeColor="text1"/>
                <w:lang w:eastAsia="lv-LV"/>
              </w:rPr>
              <w:t> </w:t>
            </w:r>
            <w:hyperlink r:id="rId15">
              <w:r w:rsidR="00916981" w:rsidRPr="7763FECF">
                <w:rPr>
                  <w:rStyle w:val="Hipersaite"/>
                  <w:rFonts w:eastAsia="Times New Roman" w:cs="Times New Roman"/>
                  <w:lang w:eastAsia="lv-LV"/>
                </w:rPr>
                <w:t>320</w:t>
              </w:r>
            </w:hyperlink>
            <w:r w:rsidR="00C92860" w:rsidRPr="7763FECF">
              <w:rPr>
                <w:rFonts w:eastAsia="Times New Roman" w:cs="Times New Roman"/>
                <w:color w:val="000000" w:themeColor="text1"/>
                <w:lang w:eastAsia="lv-LV"/>
              </w:rPr>
              <w:t xml:space="preserve"> </w:t>
            </w:r>
            <w:r w:rsidR="00D10507" w:rsidRPr="7763FECF">
              <w:rPr>
                <w:rFonts w:cs="Times New Roman"/>
                <w:lang w:eastAsia="lv-LV"/>
              </w:rPr>
              <w:t>“Eiropas Savienības kohēzijas politikas programmas 2021.–2027. gadam 6.1.1. specifiskā atbalsta mērķa “Pārejas uz klimatneitralitāti radīto ekonomisko, sociālo un vides seku mazināšana visvairāk skartajos reģionos” 6.1.1.7. pasākuma “Eiropas Savienība</w:t>
            </w:r>
            <w:r w:rsidR="00AE0888" w:rsidRPr="7763FECF">
              <w:rPr>
                <w:rFonts w:cs="Times New Roman"/>
                <w:lang w:eastAsia="lv-LV"/>
              </w:rPr>
              <w:t>s</w:t>
            </w:r>
            <w:r w:rsidR="00D10507" w:rsidRPr="7763FECF">
              <w:rPr>
                <w:rFonts w:cs="Times New Roman"/>
                <w:lang w:eastAsia="lv-LV"/>
              </w:rPr>
              <w:t xml:space="preserve"> nozīmes biotopu vai purvu ekosistēmu atjaunošana”</w:t>
            </w:r>
            <w:r w:rsidR="00453293" w:rsidRPr="7763FECF">
              <w:rPr>
                <w:rFonts w:cs="Times New Roman"/>
                <w:lang w:eastAsia="lv-LV"/>
              </w:rPr>
              <w:t xml:space="preserve"> īstenošanas noteikumi”</w:t>
            </w:r>
            <w:r w:rsidR="00C92860" w:rsidRPr="7763FECF">
              <w:rPr>
                <w:rFonts w:eastAsia="Times New Roman" w:cs="Times New Roman"/>
                <w:color w:val="000000" w:themeColor="text1"/>
                <w:lang w:eastAsia="lv-LV"/>
              </w:rPr>
              <w:t xml:space="preserve"> </w:t>
            </w:r>
            <w:r w:rsidR="00211EB0" w:rsidRPr="7763FECF">
              <w:rPr>
                <w:rFonts w:eastAsia="Times New Roman" w:cs="Times New Roman"/>
                <w:color w:val="000000" w:themeColor="text1"/>
                <w:lang w:eastAsia="lv-LV"/>
              </w:rPr>
              <w:t>(turpmāk</w:t>
            </w:r>
            <w:r w:rsidR="00D84709" w:rsidRPr="7763FECF">
              <w:rPr>
                <w:rFonts w:eastAsia="Times New Roman" w:cs="Times New Roman"/>
                <w:color w:val="000000" w:themeColor="text1"/>
                <w:lang w:eastAsia="lv-LV"/>
              </w:rPr>
              <w:t> </w:t>
            </w:r>
            <w:r w:rsidR="00211EB0" w:rsidRPr="7763FECF">
              <w:rPr>
                <w:rFonts w:eastAsia="Times New Roman" w:cs="Times New Roman"/>
                <w:color w:val="000000" w:themeColor="text1"/>
                <w:lang w:eastAsia="lv-LV"/>
              </w:rPr>
              <w:t>–</w:t>
            </w:r>
            <w:r w:rsidR="00453293" w:rsidRPr="7763FECF">
              <w:rPr>
                <w:rFonts w:eastAsia="Times New Roman" w:cs="Times New Roman"/>
                <w:color w:val="000000" w:themeColor="text1"/>
                <w:lang w:eastAsia="lv-LV"/>
              </w:rPr>
              <w:t xml:space="preserve"> </w:t>
            </w:r>
            <w:r w:rsidR="00C20851" w:rsidRPr="7763FECF">
              <w:rPr>
                <w:rFonts w:eastAsia="Times New Roman" w:cs="Times New Roman"/>
                <w:color w:val="000000" w:themeColor="text1"/>
                <w:lang w:eastAsia="lv-LV"/>
              </w:rPr>
              <w:t xml:space="preserve">SAM </w:t>
            </w:r>
            <w:r w:rsidR="00211EB0" w:rsidRPr="7763FECF">
              <w:rPr>
                <w:rFonts w:eastAsia="Times New Roman" w:cs="Times New Roman"/>
                <w:color w:val="000000" w:themeColor="text1"/>
                <w:lang w:eastAsia="lv-LV"/>
              </w:rPr>
              <w:t>MK noteikumi)</w:t>
            </w:r>
            <w:r w:rsidR="00453293" w:rsidRPr="7763FECF">
              <w:rPr>
                <w:rFonts w:eastAsia="Times New Roman" w:cs="Times New Roman"/>
                <w:color w:val="000000" w:themeColor="text1"/>
                <w:lang w:eastAsia="lv-LV"/>
              </w:rPr>
              <w:t>.</w:t>
            </w:r>
          </w:p>
        </w:tc>
      </w:tr>
      <w:tr w:rsidR="00167064" w:rsidRPr="008B4121" w14:paraId="04F771EA" w14:textId="77777777" w:rsidTr="5467195E">
        <w:trPr>
          <w:trHeight w:val="549"/>
        </w:trPr>
        <w:tc>
          <w:tcPr>
            <w:tcW w:w="3227" w:type="dxa"/>
            <w:shd w:val="clear" w:color="auto" w:fill="D9D9D9" w:themeFill="background1" w:themeFillShade="D9"/>
          </w:tcPr>
          <w:p w14:paraId="653E2803" w14:textId="77777777" w:rsidR="00167064" w:rsidRPr="008B4121" w:rsidRDefault="00167064" w:rsidP="00F37636">
            <w:pPr>
              <w:spacing w:after="120"/>
              <w:ind w:firstLine="0"/>
              <w:rPr>
                <w:rFonts w:eastAsia="Times New Roman" w:cs="Times New Roman"/>
                <w:szCs w:val="24"/>
                <w:lang w:eastAsia="lv-LV"/>
              </w:rPr>
            </w:pPr>
            <w:r w:rsidRPr="008B4121">
              <w:rPr>
                <w:rFonts w:eastAsia="Times New Roman" w:cs="Times New Roman"/>
                <w:szCs w:val="24"/>
                <w:lang w:eastAsia="lv-LV"/>
              </w:rPr>
              <w:t>Finanšu nosacījumi</w:t>
            </w:r>
          </w:p>
        </w:tc>
        <w:tc>
          <w:tcPr>
            <w:tcW w:w="5982" w:type="dxa"/>
            <w:gridSpan w:val="2"/>
          </w:tcPr>
          <w:p w14:paraId="562AECAF" w14:textId="2433D01C" w:rsidR="00714B6D" w:rsidRPr="008B4121" w:rsidRDefault="002E3F1C" w:rsidP="00F37636">
            <w:pPr>
              <w:spacing w:after="120"/>
              <w:ind w:firstLine="0"/>
              <w:outlineLvl w:val="3"/>
              <w:rPr>
                <w:rFonts w:eastAsia="Times New Roman" w:cs="Times New Roman"/>
                <w:lang w:eastAsia="lv-LV"/>
              </w:rPr>
            </w:pPr>
            <w:r w:rsidRPr="008B4121">
              <w:t>Eiropas Savienības kohēzijas politikas programmas 2021.–2027.</w:t>
            </w:r>
            <w:r w:rsidR="00C376C9">
              <w:t> </w:t>
            </w:r>
            <w:r w:rsidRPr="008B4121">
              <w:t xml:space="preserve">gadam </w:t>
            </w:r>
            <w:r w:rsidR="002A2AF1" w:rsidRPr="7763FECF">
              <w:rPr>
                <w:rFonts w:cs="Times New Roman"/>
                <w:lang w:eastAsia="lv-LV"/>
              </w:rPr>
              <w:t>6.1.1. </w:t>
            </w:r>
            <w:r w:rsidRPr="008B4121">
              <w:t>specifiskā atbalsta mērķa</w:t>
            </w:r>
            <w:r w:rsidR="002A2AF1" w:rsidRPr="008B4121">
              <w:t xml:space="preserve"> </w:t>
            </w:r>
            <w:r w:rsidR="002A2AF1" w:rsidRPr="7763FECF">
              <w:rPr>
                <w:rFonts w:cs="Times New Roman"/>
                <w:lang w:eastAsia="lv-LV"/>
              </w:rPr>
              <w:t>“Pārejas uz klimatneitralitāti radīto ekonomisko, sociālo un vides seku mazināšana visvairāk skartajos reģionos”</w:t>
            </w:r>
            <w:r w:rsidRPr="008B4121">
              <w:t xml:space="preserve"> </w:t>
            </w:r>
            <w:r w:rsidR="00CC35A0" w:rsidRPr="7763FECF">
              <w:rPr>
                <w:rFonts w:cs="Times New Roman"/>
                <w:lang w:eastAsia="lv-LV"/>
              </w:rPr>
              <w:t>6.1.1.7. pasākuma “Eiropas Savienība nozīmes biotopu vai purvu ekosistēmu atjaunošana”</w:t>
            </w:r>
            <w:r w:rsidR="0045045E" w:rsidRPr="008B4121">
              <w:t xml:space="preserve"> </w:t>
            </w:r>
            <w:r w:rsidR="0045045E" w:rsidRPr="008B4121">
              <w:rPr>
                <w:rFonts w:eastAsia="Times New Roman" w:cs="Times New Roman"/>
                <w:lang w:eastAsia="lv-LV"/>
              </w:rPr>
              <w:t>(turpmāk</w:t>
            </w:r>
            <w:r w:rsidR="00C63DD0" w:rsidRPr="008B4121">
              <w:rPr>
                <w:rFonts w:eastAsia="Times New Roman" w:cs="Times New Roman"/>
                <w:lang w:eastAsia="lv-LV"/>
              </w:rPr>
              <w:t> </w:t>
            </w:r>
            <w:r w:rsidR="0045045E" w:rsidRPr="008B4121">
              <w:rPr>
                <w:rFonts w:eastAsia="Times New Roman" w:cs="Times New Roman"/>
                <w:lang w:eastAsia="lv-LV"/>
              </w:rPr>
              <w:t>– SAM</w:t>
            </w:r>
            <w:r w:rsidR="006E25E3">
              <w:rPr>
                <w:rFonts w:eastAsia="Times New Roman" w:cs="Times New Roman"/>
                <w:lang w:eastAsia="lv-LV"/>
              </w:rPr>
              <w:t xml:space="preserve"> </w:t>
            </w:r>
            <w:r w:rsidR="006E25E3">
              <w:t>pasākum</w:t>
            </w:r>
            <w:r w:rsidR="002323CE">
              <w:t>s</w:t>
            </w:r>
            <w:r w:rsidR="0045045E" w:rsidRPr="008B4121">
              <w:rPr>
                <w:rFonts w:eastAsia="Times New Roman" w:cs="Times New Roman"/>
                <w:lang w:eastAsia="lv-LV"/>
              </w:rPr>
              <w:t>)</w:t>
            </w:r>
            <w:r w:rsidR="00C63DD0" w:rsidRPr="008B4121">
              <w:rPr>
                <w:rFonts w:eastAsia="Times New Roman" w:cs="Times New Roman"/>
                <w:lang w:eastAsia="lv-LV"/>
              </w:rPr>
              <w:t xml:space="preserve"> </w:t>
            </w:r>
            <w:r w:rsidR="00714B6D" w:rsidRPr="008B4121">
              <w:rPr>
                <w:rFonts w:eastAsia="Times New Roman" w:cs="Times New Roman"/>
                <w:lang w:eastAsia="lv-LV"/>
              </w:rPr>
              <w:t xml:space="preserve">plānotais </w:t>
            </w:r>
            <w:r w:rsidR="00167064" w:rsidRPr="008B4121">
              <w:rPr>
                <w:rFonts w:eastAsia="Times New Roman" w:cs="Times New Roman"/>
                <w:lang w:eastAsia="lv-LV"/>
              </w:rPr>
              <w:t xml:space="preserve">kopējais </w:t>
            </w:r>
            <w:r w:rsidR="00AC4642" w:rsidRPr="008B4121">
              <w:rPr>
                <w:rFonts w:eastAsia="Times New Roman" w:cs="Times New Roman"/>
                <w:lang w:eastAsia="lv-LV"/>
              </w:rPr>
              <w:t xml:space="preserve">attiecināmais finansējums ir </w:t>
            </w:r>
            <w:r w:rsidR="0046515C" w:rsidRPr="008B4121">
              <w:rPr>
                <w:rFonts w:eastAsia="Times New Roman" w:cs="Times New Roman"/>
                <w:lang w:eastAsia="lv-LV"/>
              </w:rPr>
              <w:t>7</w:t>
            </w:r>
            <w:r w:rsidR="00C63DD0" w:rsidRPr="008B4121">
              <w:rPr>
                <w:rFonts w:eastAsia="Times New Roman" w:cs="Times New Roman"/>
                <w:lang w:eastAsia="lv-LV"/>
              </w:rPr>
              <w:t> </w:t>
            </w:r>
            <w:r w:rsidR="00DE58ED" w:rsidRPr="008B4121">
              <w:rPr>
                <w:rFonts w:eastAsia="Times New Roman" w:cs="Times New Roman"/>
                <w:lang w:eastAsia="lv-LV"/>
              </w:rPr>
              <w:t>058</w:t>
            </w:r>
            <w:r w:rsidR="00C63DD0" w:rsidRPr="008B4121">
              <w:rPr>
                <w:rFonts w:eastAsia="Times New Roman" w:cs="Times New Roman"/>
                <w:lang w:eastAsia="lv-LV"/>
              </w:rPr>
              <w:t> </w:t>
            </w:r>
            <w:r w:rsidR="00DE58ED" w:rsidRPr="008B4121">
              <w:rPr>
                <w:rFonts w:eastAsia="Times New Roman" w:cs="Times New Roman"/>
                <w:lang w:eastAsia="lv-LV"/>
              </w:rPr>
              <w:t>824</w:t>
            </w:r>
            <w:r w:rsidR="00C63DD0" w:rsidRPr="008B4121">
              <w:rPr>
                <w:rFonts w:eastAsia="Times New Roman" w:cs="Times New Roman"/>
                <w:lang w:eastAsia="lv-LV"/>
              </w:rPr>
              <w:t> </w:t>
            </w:r>
            <w:r w:rsidR="003B727A" w:rsidRPr="7763FECF">
              <w:rPr>
                <w:rFonts w:eastAsia="Times New Roman" w:cs="Times New Roman"/>
                <w:i/>
                <w:iCs/>
                <w:lang w:eastAsia="lv-LV"/>
              </w:rPr>
              <w:t>euro</w:t>
            </w:r>
            <w:r w:rsidR="00AC4642" w:rsidRPr="7763FECF">
              <w:rPr>
                <w:rFonts w:eastAsia="Times New Roman" w:cs="Times New Roman"/>
                <w:i/>
                <w:iCs/>
                <w:lang w:eastAsia="lv-LV"/>
              </w:rPr>
              <w:t xml:space="preserve">, </w:t>
            </w:r>
            <w:r w:rsidR="00AC4642" w:rsidRPr="008B4121">
              <w:rPr>
                <w:rFonts w:eastAsia="Times New Roman" w:cs="Times New Roman"/>
                <w:lang w:eastAsia="lv-LV"/>
              </w:rPr>
              <w:t>tai skaitā</w:t>
            </w:r>
            <w:r w:rsidR="00167064" w:rsidRPr="008B4121">
              <w:rPr>
                <w:rFonts w:eastAsia="Times New Roman" w:cs="Times New Roman"/>
                <w:lang w:eastAsia="lv-LV"/>
              </w:rPr>
              <w:t xml:space="preserve"> </w:t>
            </w:r>
            <w:r w:rsidR="00DA254E" w:rsidRPr="7763FECF">
              <w:rPr>
                <w:rFonts w:cs="Times New Roman"/>
                <w:shd w:val="clear" w:color="auto" w:fill="FFFFFF"/>
              </w:rPr>
              <w:t>Taisnīgas pārkārtošanās fonda</w:t>
            </w:r>
            <w:r w:rsidR="00791620" w:rsidRPr="008B4121">
              <w:rPr>
                <w:rFonts w:eastAsia="Times New Roman" w:cs="Times New Roman"/>
                <w:lang w:eastAsia="lv-LV"/>
              </w:rPr>
              <w:t xml:space="preserve"> </w:t>
            </w:r>
            <w:r w:rsidR="007D1747" w:rsidRPr="008B4121">
              <w:rPr>
                <w:rFonts w:eastAsia="Times New Roman" w:cs="Times New Roman"/>
                <w:lang w:eastAsia="lv-LV"/>
              </w:rPr>
              <w:t>(turpmāk</w:t>
            </w:r>
            <w:r w:rsidR="00C63DD0" w:rsidRPr="008B4121">
              <w:rPr>
                <w:rFonts w:eastAsia="Times New Roman" w:cs="Times New Roman"/>
                <w:lang w:eastAsia="lv-LV"/>
              </w:rPr>
              <w:t> </w:t>
            </w:r>
            <w:r w:rsidR="007D1747" w:rsidRPr="008B4121">
              <w:rPr>
                <w:rFonts w:eastAsia="Times New Roman" w:cs="Times New Roman"/>
                <w:lang w:eastAsia="lv-LV"/>
              </w:rPr>
              <w:t xml:space="preserve">– </w:t>
            </w:r>
            <w:r w:rsidR="00DA254E" w:rsidRPr="008B4121">
              <w:rPr>
                <w:rFonts w:eastAsia="Times New Roman" w:cs="Times New Roman"/>
                <w:lang w:eastAsia="lv-LV"/>
              </w:rPr>
              <w:t>TPF</w:t>
            </w:r>
            <w:r w:rsidR="007D1747" w:rsidRPr="008B4121">
              <w:rPr>
                <w:rFonts w:eastAsia="Times New Roman" w:cs="Times New Roman"/>
                <w:lang w:eastAsia="lv-LV"/>
              </w:rPr>
              <w:t xml:space="preserve">) </w:t>
            </w:r>
            <w:r w:rsidR="00167064" w:rsidRPr="008B4121">
              <w:rPr>
                <w:rFonts w:eastAsia="Times New Roman" w:cs="Times New Roman"/>
                <w:lang w:eastAsia="lv-LV"/>
              </w:rPr>
              <w:t xml:space="preserve">finansējums </w:t>
            </w:r>
            <w:r w:rsidR="00CF5871" w:rsidRPr="008B4121">
              <w:rPr>
                <w:rFonts w:eastAsia="Times New Roman" w:cs="Times New Roman"/>
                <w:lang w:eastAsia="lv-LV"/>
              </w:rPr>
              <w:t>6 000</w:t>
            </w:r>
            <w:r w:rsidR="00C63DD0" w:rsidRPr="008B4121">
              <w:rPr>
                <w:rFonts w:eastAsia="Times New Roman" w:cs="Times New Roman"/>
                <w:lang w:eastAsia="lv-LV"/>
              </w:rPr>
              <w:t> </w:t>
            </w:r>
            <w:r w:rsidR="00CF5871" w:rsidRPr="008B4121">
              <w:rPr>
                <w:rFonts w:eastAsia="Times New Roman" w:cs="Times New Roman"/>
                <w:lang w:eastAsia="lv-LV"/>
              </w:rPr>
              <w:t>000</w:t>
            </w:r>
            <w:r w:rsidR="00C63DD0" w:rsidRPr="008B4121">
              <w:rPr>
                <w:rFonts w:eastAsia="Times New Roman" w:cs="Times New Roman"/>
                <w:lang w:eastAsia="lv-LV"/>
              </w:rPr>
              <w:t> </w:t>
            </w:r>
            <w:r w:rsidR="003B727A" w:rsidRPr="7763FECF">
              <w:rPr>
                <w:rFonts w:eastAsia="Times New Roman" w:cs="Times New Roman"/>
                <w:i/>
                <w:iCs/>
                <w:lang w:eastAsia="lv-LV"/>
              </w:rPr>
              <w:t>euro</w:t>
            </w:r>
            <w:r w:rsidR="00AC4642" w:rsidRPr="7763FECF">
              <w:rPr>
                <w:rFonts w:eastAsia="Times New Roman" w:cs="Times New Roman"/>
                <w:i/>
                <w:iCs/>
                <w:lang w:eastAsia="lv-LV"/>
              </w:rPr>
              <w:t>,</w:t>
            </w:r>
            <w:r w:rsidR="00AC4642" w:rsidRPr="008B4121">
              <w:rPr>
                <w:rFonts w:eastAsia="Times New Roman" w:cs="Times New Roman"/>
                <w:lang w:eastAsia="lv-LV"/>
              </w:rPr>
              <w:t xml:space="preserve"> valsts budžeta finansējums</w:t>
            </w:r>
            <w:r w:rsidR="00C63DD0" w:rsidRPr="008B4121">
              <w:rPr>
                <w:rFonts w:eastAsia="Times New Roman" w:cs="Times New Roman"/>
                <w:lang w:eastAsia="lv-LV"/>
              </w:rPr>
              <w:t> </w:t>
            </w:r>
            <w:r w:rsidR="00AC4642" w:rsidRPr="008B4121">
              <w:rPr>
                <w:rFonts w:eastAsia="Times New Roman" w:cs="Times New Roman"/>
                <w:lang w:eastAsia="lv-LV"/>
              </w:rPr>
              <w:t xml:space="preserve">– </w:t>
            </w:r>
            <w:r w:rsidR="00C63DD0" w:rsidRPr="008B4121">
              <w:rPr>
                <w:rFonts w:eastAsia="Times New Roman" w:cs="Times New Roman"/>
                <w:lang w:eastAsia="lv-LV"/>
              </w:rPr>
              <w:t>1 058 824 </w:t>
            </w:r>
            <w:r w:rsidR="003B727A" w:rsidRPr="7763FECF">
              <w:rPr>
                <w:rFonts w:eastAsia="Times New Roman" w:cs="Times New Roman"/>
                <w:i/>
                <w:iCs/>
                <w:lang w:eastAsia="lv-LV"/>
              </w:rPr>
              <w:t>euro</w:t>
            </w:r>
            <w:r w:rsidR="00C03301" w:rsidRPr="7763FECF">
              <w:rPr>
                <w:rFonts w:eastAsia="Times New Roman" w:cs="Times New Roman"/>
                <w:i/>
                <w:iCs/>
                <w:lang w:eastAsia="lv-LV"/>
              </w:rPr>
              <w:t xml:space="preserve"> </w:t>
            </w:r>
            <w:r w:rsidR="00C03301" w:rsidRPr="008B4121">
              <w:rPr>
                <w:rFonts w:eastAsia="Times New Roman" w:cs="Times New Roman"/>
                <w:lang w:eastAsia="lv-LV"/>
              </w:rPr>
              <w:t>un privātais finansējums</w:t>
            </w:r>
            <w:r w:rsidR="00254852" w:rsidRPr="008B4121">
              <w:rPr>
                <w:rStyle w:val="Vresatsauce"/>
                <w:rFonts w:eastAsia="Times New Roman" w:cs="Times New Roman"/>
                <w:lang w:eastAsia="lv-LV"/>
              </w:rPr>
              <w:footnoteReference w:id="2"/>
            </w:r>
            <w:r w:rsidR="004E6808">
              <w:rPr>
                <w:rFonts w:eastAsia="Times New Roman" w:cs="Times New Roman"/>
                <w:lang w:eastAsia="lv-LV"/>
              </w:rPr>
              <w:t>.</w:t>
            </w:r>
          </w:p>
          <w:p w14:paraId="075E512E" w14:textId="25C5A6D9" w:rsidR="00770BD8" w:rsidRPr="008B4121" w:rsidRDefault="00167064" w:rsidP="00F37636">
            <w:pPr>
              <w:spacing w:after="120"/>
              <w:ind w:firstLine="0"/>
              <w:outlineLvl w:val="3"/>
              <w:rPr>
                <w:rFonts w:eastAsia="Times New Roman" w:cs="Times New Roman"/>
                <w:lang w:eastAsia="lv-LV"/>
              </w:rPr>
            </w:pPr>
            <w:r w:rsidRPr="008B4121">
              <w:rPr>
                <w:rFonts w:eastAsia="Times New Roman" w:cs="Times New Roman"/>
                <w:lang w:eastAsia="lv-LV"/>
              </w:rPr>
              <w:t xml:space="preserve">Maksimālā atbalsta intensitāte </w:t>
            </w:r>
            <w:r w:rsidR="00C907C0" w:rsidRPr="008B4121">
              <w:rPr>
                <w:rFonts w:eastAsia="Times New Roman" w:cs="Times New Roman"/>
                <w:lang w:eastAsia="lv-LV"/>
              </w:rPr>
              <w:t>ir</w:t>
            </w:r>
            <w:r w:rsidRPr="008B4121">
              <w:rPr>
                <w:rFonts w:eastAsia="Times New Roman" w:cs="Times New Roman"/>
                <w:lang w:eastAsia="lv-LV"/>
              </w:rPr>
              <w:t xml:space="preserve"> </w:t>
            </w:r>
            <w:r w:rsidR="00FC7F98" w:rsidRPr="008B4121">
              <w:rPr>
                <w:rFonts w:eastAsia="Times New Roman" w:cs="Times New Roman"/>
                <w:lang w:eastAsia="lv-LV"/>
              </w:rPr>
              <w:t xml:space="preserve">85 % </w:t>
            </w:r>
            <w:r w:rsidRPr="008B4121">
              <w:rPr>
                <w:rFonts w:eastAsia="Times New Roman" w:cs="Times New Roman"/>
                <w:lang w:eastAsia="lv-LV"/>
              </w:rPr>
              <w:t>no kopējām attiecināmajām izmaksām,</w:t>
            </w:r>
            <w:r w:rsidR="00770BD8" w:rsidRPr="008B4121">
              <w:rPr>
                <w:rFonts w:ascii="Arial" w:hAnsi="Arial" w:cs="Arial"/>
                <w:sz w:val="20"/>
                <w:szCs w:val="20"/>
                <w:shd w:val="clear" w:color="auto" w:fill="FFFFFF"/>
              </w:rPr>
              <w:t xml:space="preserve"> </w:t>
            </w:r>
            <w:r w:rsidR="00770BD8" w:rsidRPr="008B4121">
              <w:rPr>
                <w:rFonts w:eastAsia="Times New Roman" w:cs="Times New Roman"/>
                <w:lang w:eastAsia="lv-LV"/>
              </w:rPr>
              <w:t>un valsts budžeta līdzfinansējums nepārsniedz 15 %. Ja projektā tiek piesaistīts privātais finansējums, nacionālais līdzfinansējums var pārsniegt 15</w:t>
            </w:r>
            <w:r w:rsidR="00E429AA" w:rsidRPr="008B4121">
              <w:rPr>
                <w:rFonts w:eastAsia="Times New Roman" w:cs="Times New Roman"/>
                <w:lang w:eastAsia="lv-LV"/>
              </w:rPr>
              <w:t> %</w:t>
            </w:r>
            <w:r w:rsidR="00770BD8" w:rsidRPr="008B4121">
              <w:rPr>
                <w:rFonts w:eastAsia="Times New Roman" w:cs="Times New Roman"/>
                <w:lang w:eastAsia="lv-LV"/>
              </w:rPr>
              <w:t>, nepalielinot valsts budžeta līdzfinansējuma daļu.</w:t>
            </w:r>
          </w:p>
          <w:p w14:paraId="0241756F" w14:textId="77777777" w:rsidR="00D21D09" w:rsidRPr="008B4121" w:rsidRDefault="00BE04B0" w:rsidP="00F37636">
            <w:pPr>
              <w:spacing w:after="120"/>
              <w:ind w:firstLine="0"/>
              <w:outlineLvl w:val="3"/>
              <w:rPr>
                <w:rFonts w:eastAsia="Times New Roman" w:cs="Times New Roman"/>
                <w:lang w:eastAsia="lv-LV"/>
              </w:rPr>
            </w:pPr>
            <w:r w:rsidRPr="008B4121">
              <w:rPr>
                <w:rFonts w:eastAsia="Times New Roman" w:cs="Times New Roman"/>
                <w:lang w:eastAsia="lv-LV"/>
              </w:rPr>
              <w:t>Projekta izmaksas ir attiecināmas no 2024.</w:t>
            </w:r>
            <w:r w:rsidR="00E5768F" w:rsidRPr="008B4121">
              <w:rPr>
                <w:rFonts w:eastAsia="Times New Roman" w:cs="Times New Roman"/>
                <w:lang w:eastAsia="lv-LV"/>
              </w:rPr>
              <w:t> </w:t>
            </w:r>
            <w:r w:rsidRPr="008B4121">
              <w:rPr>
                <w:rFonts w:eastAsia="Times New Roman" w:cs="Times New Roman"/>
                <w:lang w:eastAsia="lv-LV"/>
              </w:rPr>
              <w:t>gada 1.</w:t>
            </w:r>
            <w:r w:rsidR="00E5768F" w:rsidRPr="008B4121">
              <w:rPr>
                <w:rFonts w:eastAsia="Times New Roman" w:cs="Times New Roman"/>
                <w:lang w:eastAsia="lv-LV"/>
              </w:rPr>
              <w:t> </w:t>
            </w:r>
            <w:r w:rsidRPr="008B4121">
              <w:rPr>
                <w:rFonts w:eastAsia="Times New Roman" w:cs="Times New Roman"/>
                <w:lang w:eastAsia="lv-LV"/>
              </w:rPr>
              <w:t>janvāra</w:t>
            </w:r>
            <w:r w:rsidR="00D21D09" w:rsidRPr="008B4121">
              <w:rPr>
                <w:rFonts w:eastAsia="Times New Roman" w:cs="Times New Roman"/>
                <w:lang w:eastAsia="lv-LV"/>
              </w:rPr>
              <w:t>.</w:t>
            </w:r>
          </w:p>
          <w:p w14:paraId="75DB9BDD" w14:textId="47A370CD" w:rsidR="00470818" w:rsidRPr="008B4121" w:rsidRDefault="001F5390" w:rsidP="00F37636">
            <w:pPr>
              <w:spacing w:after="120"/>
              <w:ind w:firstLine="0"/>
              <w:outlineLvl w:val="3"/>
              <w:rPr>
                <w:rFonts w:eastAsia="Times New Roman" w:cs="Times New Roman"/>
                <w:lang w:eastAsia="lv-LV"/>
              </w:rPr>
            </w:pPr>
            <w:r w:rsidRPr="008B4121">
              <w:rPr>
                <w:rFonts w:eastAsia="Times New Roman" w:cs="Times New Roman"/>
                <w:lang w:eastAsia="lv-LV"/>
              </w:rPr>
              <w:lastRenderedPageBreak/>
              <w:t xml:space="preserve">Projekta </w:t>
            </w:r>
            <w:r w:rsidR="00BE04B0" w:rsidRPr="008B4121">
              <w:rPr>
                <w:rFonts w:eastAsia="Times New Roman" w:cs="Times New Roman"/>
                <w:lang w:eastAsia="lv-LV"/>
              </w:rPr>
              <w:t xml:space="preserve">darbības nevar būt pabeigtas pirms projekta iesnieguma iesniegšanas </w:t>
            </w:r>
            <w:r w:rsidR="002407FE" w:rsidRPr="008B4121">
              <w:rPr>
                <w:rFonts w:eastAsia="Times New Roman" w:cs="Times New Roman"/>
                <w:lang w:eastAsia="lv-LV"/>
              </w:rPr>
              <w:t>Centrālajā finanšu un līgumu aģentūrā (turpmāk – sadarbības iestāde)</w:t>
            </w:r>
            <w:r w:rsidR="004D02D1" w:rsidRPr="008B4121">
              <w:rPr>
                <w:rFonts w:eastAsia="Times New Roman" w:cs="Times New Roman"/>
                <w:vertAlign w:val="superscript"/>
                <w:lang w:eastAsia="lv-LV"/>
              </w:rPr>
              <w:footnoteReference w:id="3"/>
            </w:r>
            <w:r w:rsidR="002407FE" w:rsidRPr="008B4121">
              <w:rPr>
                <w:rFonts w:eastAsia="Times New Roman" w:cs="Times New Roman"/>
                <w:lang w:eastAsia="lv-LV"/>
              </w:rPr>
              <w:t>.</w:t>
            </w:r>
          </w:p>
        </w:tc>
      </w:tr>
      <w:tr w:rsidR="00D0127A" w:rsidRPr="008B4121" w14:paraId="75B656C8" w14:textId="77777777" w:rsidTr="5467195E">
        <w:trPr>
          <w:trHeight w:val="549"/>
        </w:trPr>
        <w:tc>
          <w:tcPr>
            <w:tcW w:w="3227" w:type="dxa"/>
            <w:shd w:val="clear" w:color="auto" w:fill="D9D9D9" w:themeFill="background1" w:themeFillShade="D9"/>
          </w:tcPr>
          <w:p w14:paraId="23D9BE9B" w14:textId="77777777" w:rsidR="00D0127A" w:rsidRPr="008B4121" w:rsidRDefault="00D0127A" w:rsidP="00F37636">
            <w:pPr>
              <w:spacing w:after="120"/>
              <w:ind w:firstLine="0"/>
              <w:rPr>
                <w:rFonts w:eastAsia="Times New Roman" w:cs="Times New Roman"/>
                <w:szCs w:val="24"/>
                <w:lang w:eastAsia="lv-LV"/>
              </w:rPr>
            </w:pPr>
            <w:r w:rsidRPr="008B4121">
              <w:rPr>
                <w:rFonts w:eastAsia="Times New Roman" w:cs="Times New Roman"/>
                <w:szCs w:val="24"/>
                <w:lang w:eastAsia="lv-LV"/>
              </w:rPr>
              <w:lastRenderedPageBreak/>
              <w:t>Projektu iesni</w:t>
            </w:r>
            <w:r w:rsidR="00743768" w:rsidRPr="008B4121">
              <w:rPr>
                <w:rFonts w:eastAsia="Times New Roman" w:cs="Times New Roman"/>
                <w:szCs w:val="24"/>
                <w:lang w:eastAsia="lv-LV"/>
              </w:rPr>
              <w:t>egumu atlases īstenošanas veids</w:t>
            </w:r>
          </w:p>
        </w:tc>
        <w:tc>
          <w:tcPr>
            <w:tcW w:w="5982" w:type="dxa"/>
            <w:gridSpan w:val="2"/>
            <w:vAlign w:val="center"/>
          </w:tcPr>
          <w:p w14:paraId="7371F44E" w14:textId="5F65199C" w:rsidR="00D0127A" w:rsidRPr="008B4121" w:rsidRDefault="00346120" w:rsidP="00F37636">
            <w:pPr>
              <w:spacing w:after="120"/>
              <w:ind w:firstLine="0"/>
              <w:rPr>
                <w:rFonts w:eastAsia="Times New Roman" w:cs="Times New Roman"/>
                <w:szCs w:val="24"/>
                <w:lang w:eastAsia="lv-LV"/>
              </w:rPr>
            </w:pPr>
            <w:r w:rsidRPr="008B4121">
              <w:rPr>
                <w:rFonts w:cs="Times New Roman"/>
              </w:rPr>
              <w:t>Ierobežota</w:t>
            </w:r>
            <w:r w:rsidR="00D0127A" w:rsidRPr="008B4121">
              <w:rPr>
                <w:rFonts w:cs="Times New Roman"/>
              </w:rPr>
              <w:t xml:space="preserve"> </w:t>
            </w:r>
            <w:r w:rsidR="00D0127A" w:rsidRPr="008B4121">
              <w:rPr>
                <w:rFonts w:eastAsia="Times New Roman" w:cs="Times New Roman"/>
                <w:szCs w:val="24"/>
                <w:lang w:eastAsia="lv-LV"/>
              </w:rPr>
              <w:t xml:space="preserve">projektu iesniegumu atlase </w:t>
            </w:r>
          </w:p>
        </w:tc>
      </w:tr>
      <w:tr w:rsidR="00D0127A" w:rsidRPr="008B4121" w14:paraId="14E1B066" w14:textId="77777777" w:rsidTr="5467195E">
        <w:trPr>
          <w:trHeight w:val="549"/>
        </w:trPr>
        <w:tc>
          <w:tcPr>
            <w:tcW w:w="3227" w:type="dxa"/>
            <w:shd w:val="clear" w:color="auto" w:fill="D9D9D9" w:themeFill="background1" w:themeFillShade="D9"/>
          </w:tcPr>
          <w:p w14:paraId="6F2C3FFF" w14:textId="33796C42" w:rsidR="00D0127A" w:rsidRPr="008B4121" w:rsidRDefault="00D0127A" w:rsidP="00F37636">
            <w:pPr>
              <w:spacing w:after="120"/>
              <w:ind w:firstLine="0"/>
              <w:jc w:val="left"/>
              <w:rPr>
                <w:rFonts w:eastAsia="Times New Roman" w:cs="Times New Roman"/>
                <w:szCs w:val="24"/>
                <w:lang w:eastAsia="lv-LV"/>
              </w:rPr>
            </w:pPr>
            <w:r w:rsidRPr="008B4121">
              <w:rPr>
                <w:rFonts w:eastAsia="Times New Roman" w:cs="Times New Roman"/>
                <w:szCs w:val="24"/>
                <w:lang w:eastAsia="lv-LV"/>
              </w:rPr>
              <w:t>Projekta iesnieguma iesniegšanas termiņš</w:t>
            </w:r>
          </w:p>
        </w:tc>
        <w:tc>
          <w:tcPr>
            <w:tcW w:w="3147" w:type="dxa"/>
          </w:tcPr>
          <w:p w14:paraId="6FE31850" w14:textId="3667801C" w:rsidR="00340E9C" w:rsidRPr="008B4121" w:rsidRDefault="00D0127A" w:rsidP="18806F53">
            <w:pPr>
              <w:ind w:firstLine="0"/>
              <w:jc w:val="center"/>
              <w:outlineLvl w:val="3"/>
              <w:rPr>
                <w:rFonts w:eastAsia="Times New Roman" w:cs="Times New Roman"/>
                <w:lang w:eastAsia="lv-LV"/>
              </w:rPr>
            </w:pPr>
            <w:r w:rsidRPr="2DB2BFEA">
              <w:rPr>
                <w:rFonts w:eastAsia="Times New Roman" w:cs="Times New Roman"/>
                <w:lang w:eastAsia="lv-LV"/>
              </w:rPr>
              <w:t xml:space="preserve">No </w:t>
            </w:r>
            <w:r w:rsidR="008B79F9" w:rsidRPr="2DB2BFEA">
              <w:rPr>
                <w:rFonts w:eastAsia="Times New Roman" w:cs="Times New Roman"/>
                <w:lang w:eastAsia="lv-LV"/>
              </w:rPr>
              <w:t>2024.</w:t>
            </w:r>
            <w:r w:rsidR="00B7685D" w:rsidRPr="2DB2BFEA">
              <w:rPr>
                <w:rFonts w:eastAsia="Times New Roman" w:cs="Times New Roman"/>
                <w:lang w:eastAsia="lv-LV"/>
              </w:rPr>
              <w:t> </w:t>
            </w:r>
            <w:r w:rsidRPr="2DB2BFEA">
              <w:rPr>
                <w:rFonts w:eastAsia="Times New Roman" w:cs="Times New Roman"/>
                <w:lang w:eastAsia="lv-LV"/>
              </w:rPr>
              <w:t>gada</w:t>
            </w:r>
          </w:p>
          <w:p w14:paraId="0FA017E5" w14:textId="733A0104" w:rsidR="00D0127A" w:rsidRPr="008B4121" w:rsidRDefault="0BFD1A5C" w:rsidP="18806F53">
            <w:pPr>
              <w:ind w:firstLine="0"/>
              <w:jc w:val="center"/>
              <w:outlineLvl w:val="3"/>
              <w:rPr>
                <w:rFonts w:eastAsia="Times New Roman" w:cs="Times New Roman"/>
                <w:color w:val="000000"/>
                <w:lang w:eastAsia="lv-LV"/>
              </w:rPr>
            </w:pPr>
            <w:r w:rsidRPr="5467195E">
              <w:rPr>
                <w:rFonts w:eastAsia="Times New Roman" w:cs="Times New Roman"/>
                <w:lang w:eastAsia="lv-LV"/>
              </w:rPr>
              <w:t>5</w:t>
            </w:r>
            <w:r w:rsidR="008B79F9" w:rsidRPr="5467195E">
              <w:rPr>
                <w:rFonts w:eastAsia="Times New Roman" w:cs="Times New Roman"/>
                <w:lang w:eastAsia="lv-LV"/>
              </w:rPr>
              <w:t>.</w:t>
            </w:r>
            <w:r w:rsidR="00B7685D" w:rsidRPr="5467195E">
              <w:rPr>
                <w:rFonts w:eastAsia="Times New Roman" w:cs="Times New Roman"/>
                <w:lang w:eastAsia="lv-LV"/>
              </w:rPr>
              <w:t> </w:t>
            </w:r>
            <w:r w:rsidR="00340E9C" w:rsidRPr="5467195E">
              <w:rPr>
                <w:rFonts w:eastAsia="Times New Roman" w:cs="Times New Roman"/>
                <w:lang w:eastAsia="lv-LV"/>
              </w:rPr>
              <w:t>jū</w:t>
            </w:r>
            <w:r w:rsidR="00EA0D14" w:rsidRPr="5467195E">
              <w:rPr>
                <w:rFonts w:eastAsia="Times New Roman" w:cs="Times New Roman"/>
                <w:lang w:eastAsia="lv-LV"/>
              </w:rPr>
              <w:t>l</w:t>
            </w:r>
            <w:r w:rsidR="00340E9C" w:rsidRPr="5467195E">
              <w:rPr>
                <w:rFonts w:eastAsia="Times New Roman" w:cs="Times New Roman"/>
                <w:lang w:eastAsia="lv-LV"/>
              </w:rPr>
              <w:t>ij</w:t>
            </w:r>
            <w:r w:rsidR="002D2D1C" w:rsidRPr="5467195E">
              <w:rPr>
                <w:rFonts w:eastAsia="Times New Roman" w:cs="Times New Roman"/>
                <w:lang w:eastAsia="lv-LV"/>
              </w:rPr>
              <w:t>a</w:t>
            </w:r>
          </w:p>
        </w:tc>
        <w:tc>
          <w:tcPr>
            <w:tcW w:w="2835" w:type="dxa"/>
          </w:tcPr>
          <w:p w14:paraId="0BC16238" w14:textId="20562377" w:rsidR="00D0127A" w:rsidRPr="008B4121" w:rsidRDefault="004D7AF0" w:rsidP="18806F53">
            <w:pPr>
              <w:ind w:firstLine="0"/>
              <w:jc w:val="center"/>
              <w:outlineLvl w:val="3"/>
              <w:rPr>
                <w:rFonts w:eastAsia="Times New Roman" w:cs="Times New Roman"/>
                <w:lang w:eastAsia="lv-LV"/>
              </w:rPr>
            </w:pPr>
            <w:r w:rsidRPr="5467195E">
              <w:rPr>
                <w:rFonts w:eastAsia="Times New Roman" w:cs="Times New Roman"/>
                <w:lang w:eastAsia="lv-LV"/>
              </w:rPr>
              <w:t>l</w:t>
            </w:r>
            <w:r w:rsidR="00D0127A" w:rsidRPr="5467195E">
              <w:rPr>
                <w:rFonts w:eastAsia="Times New Roman" w:cs="Times New Roman"/>
                <w:lang w:eastAsia="lv-LV"/>
              </w:rPr>
              <w:t xml:space="preserve">īdz </w:t>
            </w:r>
            <w:r w:rsidR="00B7685D" w:rsidRPr="5467195E">
              <w:rPr>
                <w:rFonts w:eastAsia="Times New Roman" w:cs="Times New Roman"/>
                <w:lang w:eastAsia="lv-LV"/>
              </w:rPr>
              <w:t>2024. </w:t>
            </w:r>
            <w:r w:rsidR="00D0127A" w:rsidRPr="5467195E">
              <w:rPr>
                <w:rFonts w:eastAsia="Times New Roman" w:cs="Times New Roman"/>
                <w:lang w:eastAsia="lv-LV"/>
              </w:rPr>
              <w:t>gada</w:t>
            </w:r>
            <w:r w:rsidR="00226A69" w:rsidRPr="5467195E">
              <w:rPr>
                <w:rFonts w:eastAsia="Times New Roman" w:cs="Times New Roman"/>
                <w:lang w:eastAsia="lv-LV"/>
              </w:rPr>
              <w:t xml:space="preserve"> </w:t>
            </w:r>
            <w:r w:rsidR="1DA29607" w:rsidRPr="5467195E">
              <w:rPr>
                <w:rFonts w:eastAsia="Times New Roman" w:cs="Times New Roman"/>
                <w:lang w:eastAsia="lv-LV"/>
              </w:rPr>
              <w:t>20</w:t>
            </w:r>
            <w:r w:rsidR="00B7685D" w:rsidRPr="5467195E">
              <w:rPr>
                <w:rFonts w:eastAsia="Times New Roman" w:cs="Times New Roman"/>
                <w:lang w:eastAsia="lv-LV"/>
              </w:rPr>
              <w:t>. </w:t>
            </w:r>
            <w:r w:rsidR="00EA0D14" w:rsidRPr="5467195E">
              <w:rPr>
                <w:rFonts w:eastAsia="Times New Roman" w:cs="Times New Roman"/>
                <w:lang w:eastAsia="lv-LV"/>
              </w:rPr>
              <w:t>septembrim</w:t>
            </w:r>
          </w:p>
        </w:tc>
      </w:tr>
      <w:tr w:rsidR="0053179D" w:rsidRPr="008B4121" w14:paraId="4C0ADB4B" w14:textId="77777777" w:rsidTr="5467195E">
        <w:trPr>
          <w:trHeight w:val="549"/>
        </w:trPr>
        <w:tc>
          <w:tcPr>
            <w:tcW w:w="3227" w:type="dxa"/>
            <w:shd w:val="clear" w:color="auto" w:fill="D9D9D9" w:themeFill="background1" w:themeFillShade="D9"/>
          </w:tcPr>
          <w:p w14:paraId="0E9FE417" w14:textId="735AD985" w:rsidR="0053179D" w:rsidRPr="008B4121" w:rsidRDefault="0053179D" w:rsidP="00F37636">
            <w:pPr>
              <w:ind w:firstLine="0"/>
              <w:jc w:val="left"/>
              <w:rPr>
                <w:rFonts w:eastAsia="Times New Roman" w:cs="Times New Roman"/>
                <w:szCs w:val="24"/>
                <w:lang w:eastAsia="lv-LV"/>
              </w:rPr>
            </w:pPr>
            <w:r w:rsidRPr="008B4121">
              <w:rPr>
                <w:rFonts w:eastAsia="Times New Roman" w:cs="Times New Roman"/>
                <w:szCs w:val="24"/>
                <w:lang w:eastAsia="lv-LV"/>
              </w:rPr>
              <w:t>Termiņš projekta iesnieguma iesniegšanai priekšizskatīšanā</w:t>
            </w:r>
          </w:p>
        </w:tc>
        <w:tc>
          <w:tcPr>
            <w:tcW w:w="3147" w:type="dxa"/>
          </w:tcPr>
          <w:p w14:paraId="646FAE72" w14:textId="73CE848E" w:rsidR="000C591E" w:rsidRPr="008B4121" w:rsidRDefault="0053179D" w:rsidP="00F37636">
            <w:pPr>
              <w:ind w:firstLine="0"/>
              <w:jc w:val="center"/>
              <w:outlineLvl w:val="3"/>
              <w:rPr>
                <w:rFonts w:eastAsia="Times New Roman" w:cs="Times New Roman"/>
                <w:lang w:eastAsia="lv-LV"/>
              </w:rPr>
            </w:pPr>
            <w:r w:rsidRPr="008B4121">
              <w:rPr>
                <w:rFonts w:eastAsia="Times New Roman" w:cs="Times New Roman"/>
                <w:lang w:eastAsia="lv-LV"/>
              </w:rPr>
              <w:t xml:space="preserve">No </w:t>
            </w:r>
            <w:r w:rsidR="00B7685D" w:rsidRPr="008B4121">
              <w:rPr>
                <w:rFonts w:eastAsia="Times New Roman" w:cs="Times New Roman"/>
                <w:lang w:eastAsia="lv-LV"/>
              </w:rPr>
              <w:t>2024.</w:t>
            </w:r>
            <w:r w:rsidR="000C591E" w:rsidRPr="008B4121">
              <w:rPr>
                <w:rFonts w:eastAsia="Times New Roman" w:cs="Times New Roman"/>
                <w:lang w:eastAsia="lv-LV"/>
              </w:rPr>
              <w:t> </w:t>
            </w:r>
            <w:r w:rsidR="00B7685D" w:rsidRPr="008B4121">
              <w:rPr>
                <w:rFonts w:eastAsia="Times New Roman" w:cs="Times New Roman"/>
                <w:lang w:eastAsia="lv-LV"/>
              </w:rPr>
              <w:t>gada</w:t>
            </w:r>
          </w:p>
          <w:p w14:paraId="26FE0AD7" w14:textId="1508A56E" w:rsidR="0053179D" w:rsidRPr="008B4121" w:rsidRDefault="76BA0F9A" w:rsidP="00F37636">
            <w:pPr>
              <w:spacing w:after="120"/>
              <w:ind w:firstLine="0"/>
              <w:jc w:val="center"/>
              <w:outlineLvl w:val="3"/>
              <w:rPr>
                <w:rFonts w:eastAsia="Times New Roman" w:cs="Times New Roman"/>
                <w:lang w:eastAsia="lv-LV"/>
              </w:rPr>
            </w:pPr>
            <w:r w:rsidRPr="5467195E">
              <w:rPr>
                <w:rFonts w:eastAsia="Times New Roman" w:cs="Times New Roman"/>
                <w:lang w:eastAsia="lv-LV"/>
              </w:rPr>
              <w:t>5</w:t>
            </w:r>
            <w:r w:rsidR="00C61648" w:rsidRPr="5467195E">
              <w:rPr>
                <w:rFonts w:eastAsia="Times New Roman" w:cs="Times New Roman"/>
                <w:lang w:eastAsia="lv-LV"/>
              </w:rPr>
              <w:t>. </w:t>
            </w:r>
            <w:r w:rsidR="001C3D44" w:rsidRPr="5467195E">
              <w:rPr>
                <w:rFonts w:eastAsia="Times New Roman" w:cs="Times New Roman"/>
                <w:lang w:eastAsia="lv-LV"/>
              </w:rPr>
              <w:t>jūlija</w:t>
            </w:r>
          </w:p>
        </w:tc>
        <w:tc>
          <w:tcPr>
            <w:tcW w:w="2835" w:type="dxa"/>
          </w:tcPr>
          <w:p w14:paraId="7AF2B4B1" w14:textId="07E0CCED" w:rsidR="0053179D" w:rsidRPr="008B4121" w:rsidRDefault="0053179D" w:rsidP="00226A69">
            <w:pPr>
              <w:ind w:firstLine="0"/>
              <w:jc w:val="center"/>
              <w:outlineLvl w:val="3"/>
              <w:rPr>
                <w:rFonts w:eastAsia="Times New Roman" w:cs="Times New Roman"/>
                <w:lang w:eastAsia="lv-LV"/>
              </w:rPr>
            </w:pPr>
            <w:r w:rsidRPr="5467195E">
              <w:rPr>
                <w:rFonts w:eastAsia="Times New Roman" w:cs="Times New Roman"/>
                <w:lang w:eastAsia="lv-LV"/>
              </w:rPr>
              <w:t xml:space="preserve">līdz </w:t>
            </w:r>
            <w:bookmarkStart w:id="1" w:name="Termiņš_PI_iesniegšanai_priekšizskatīšan"/>
            <w:r w:rsidR="000C591E" w:rsidRPr="5467195E">
              <w:rPr>
                <w:rFonts w:eastAsia="Times New Roman" w:cs="Times New Roman"/>
                <w:lang w:eastAsia="lv-LV"/>
              </w:rPr>
              <w:t>2024.</w:t>
            </w:r>
            <w:r w:rsidR="002414FD" w:rsidRPr="5467195E">
              <w:rPr>
                <w:rFonts w:eastAsia="Times New Roman" w:cs="Times New Roman"/>
                <w:lang w:eastAsia="lv-LV"/>
              </w:rPr>
              <w:t> </w:t>
            </w:r>
            <w:r w:rsidR="000C591E" w:rsidRPr="5467195E">
              <w:rPr>
                <w:rFonts w:eastAsia="Times New Roman" w:cs="Times New Roman"/>
                <w:lang w:eastAsia="lv-LV"/>
              </w:rPr>
              <w:t>gada</w:t>
            </w:r>
            <w:r w:rsidR="00226A69" w:rsidRPr="5467195E">
              <w:rPr>
                <w:rFonts w:eastAsia="Times New Roman" w:cs="Times New Roman"/>
                <w:lang w:eastAsia="lv-LV"/>
              </w:rPr>
              <w:t xml:space="preserve"> </w:t>
            </w:r>
            <w:r w:rsidR="79CE4355" w:rsidRPr="5467195E">
              <w:rPr>
                <w:rFonts w:eastAsia="Times New Roman" w:cs="Times New Roman"/>
                <w:lang w:eastAsia="lv-LV"/>
              </w:rPr>
              <w:t>23</w:t>
            </w:r>
            <w:r w:rsidR="00C61648" w:rsidRPr="5467195E">
              <w:rPr>
                <w:rFonts w:eastAsia="Times New Roman" w:cs="Times New Roman"/>
                <w:lang w:eastAsia="lv-LV"/>
              </w:rPr>
              <w:t>.</w:t>
            </w:r>
            <w:r w:rsidR="002414FD" w:rsidRPr="5467195E">
              <w:rPr>
                <w:rFonts w:eastAsia="Times New Roman" w:cs="Times New Roman"/>
                <w:lang w:eastAsia="lv-LV"/>
              </w:rPr>
              <w:t> </w:t>
            </w:r>
            <w:r w:rsidR="00C61648" w:rsidRPr="5467195E">
              <w:rPr>
                <w:rFonts w:eastAsia="Times New Roman" w:cs="Times New Roman"/>
                <w:lang w:eastAsia="lv-LV"/>
              </w:rPr>
              <w:t>augustam</w:t>
            </w:r>
            <w:bookmarkEnd w:id="1"/>
          </w:p>
        </w:tc>
      </w:tr>
    </w:tbl>
    <w:p w14:paraId="3AEDD0DA" w14:textId="6E4AB911" w:rsidR="005F2FFD" w:rsidRPr="008B4121" w:rsidRDefault="00C87C2E" w:rsidP="00F37636">
      <w:pPr>
        <w:pStyle w:val="Headinggg1"/>
        <w:spacing w:before="240"/>
        <w:ind w:left="714" w:hanging="357"/>
      </w:pPr>
      <w:r w:rsidRPr="008B4121">
        <w:t>Prasības projekta iesniedzējam</w:t>
      </w:r>
      <w:r w:rsidR="007C2284" w:rsidRPr="008B4121">
        <w:t xml:space="preserve"> </w:t>
      </w:r>
      <w:r w:rsidR="00BF2018" w:rsidRPr="008B4121">
        <w:t>un sadarbības partnerim</w:t>
      </w:r>
    </w:p>
    <w:p w14:paraId="0656931F" w14:textId="3F016ECF" w:rsidR="00324FAC" w:rsidRPr="008B4121" w:rsidRDefault="00C92860" w:rsidP="7763FECF">
      <w:pPr>
        <w:pStyle w:val="Sarakstarindkopa"/>
        <w:numPr>
          <w:ilvl w:val="0"/>
          <w:numId w:val="18"/>
        </w:numPr>
        <w:spacing w:before="0"/>
        <w:outlineLvl w:val="3"/>
        <w:rPr>
          <w:rStyle w:val="Hipersaite"/>
          <w:rFonts w:eastAsia="Times New Roman" w:cs="Times New Roman"/>
          <w:color w:val="auto"/>
          <w:u w:val="none"/>
          <w:lang w:eastAsia="lv-LV"/>
        </w:rPr>
      </w:pPr>
      <w:r w:rsidRPr="7763FECF">
        <w:rPr>
          <w:rFonts w:eastAsia="Times New Roman" w:cs="Times New Roman"/>
          <w:lang w:eastAsia="lv-LV"/>
        </w:rPr>
        <w:t>P</w:t>
      </w:r>
      <w:r w:rsidR="009A1D0A" w:rsidRPr="7763FECF">
        <w:rPr>
          <w:rFonts w:eastAsia="Times New Roman" w:cs="Times New Roman"/>
          <w:lang w:eastAsia="lv-LV"/>
        </w:rPr>
        <w:t>rojekta iesnie</w:t>
      </w:r>
      <w:r w:rsidR="00D917B5" w:rsidRPr="7763FECF">
        <w:rPr>
          <w:rFonts w:eastAsia="Times New Roman" w:cs="Times New Roman"/>
          <w:lang w:eastAsia="lv-LV"/>
        </w:rPr>
        <w:t>dzējs</w:t>
      </w:r>
      <w:r w:rsidR="005C63F0" w:rsidRPr="7763FECF">
        <w:rPr>
          <w:rFonts w:eastAsia="Times New Roman" w:cs="Times New Roman"/>
          <w:lang w:eastAsia="lv-LV"/>
        </w:rPr>
        <w:t>, kas pēc projekta iesnieguma apstiprināšanas kļūst par finansējuma saņēmēju,</w:t>
      </w:r>
      <w:r w:rsidR="00D917B5" w:rsidRPr="7763FECF">
        <w:rPr>
          <w:rFonts w:eastAsia="Times New Roman" w:cs="Times New Roman"/>
          <w:lang w:eastAsia="lv-LV"/>
        </w:rPr>
        <w:t xml:space="preserve"> </w:t>
      </w:r>
      <w:r w:rsidR="004C1BBB" w:rsidRPr="7763FECF">
        <w:rPr>
          <w:rFonts w:eastAsia="Times New Roman" w:cs="Times New Roman"/>
          <w:lang w:eastAsia="lv-LV"/>
        </w:rPr>
        <w:t xml:space="preserve">ir </w:t>
      </w:r>
      <w:r w:rsidR="00C1156E" w:rsidRPr="7763FECF">
        <w:rPr>
          <w:rFonts w:eastAsia="Times New Roman" w:cs="Times New Roman"/>
          <w:lang w:eastAsia="lv-LV"/>
        </w:rPr>
        <w:t>akciju sabiedrība “Latvijas valsts meži”</w:t>
      </w:r>
      <w:r w:rsidR="008456FE" w:rsidRPr="7763FECF">
        <w:rPr>
          <w:rFonts w:eastAsia="Times New Roman" w:cs="Times New Roman"/>
          <w:lang w:eastAsia="lv-LV"/>
        </w:rPr>
        <w:t xml:space="preserve"> (turpmāk – LVM)</w:t>
      </w:r>
      <w:r w:rsidR="00650EB1" w:rsidRPr="7763FECF">
        <w:rPr>
          <w:rFonts w:eastAsia="Times New Roman" w:cs="Times New Roman"/>
          <w:lang w:eastAsia="lv-LV"/>
        </w:rPr>
        <w:t>.</w:t>
      </w:r>
    </w:p>
    <w:p w14:paraId="4482EE17" w14:textId="0396A6D9" w:rsidR="004B56A5" w:rsidRPr="008B4121" w:rsidRDefault="00A53363" w:rsidP="7763FECF">
      <w:pPr>
        <w:pStyle w:val="Sarakstarindkopa"/>
        <w:numPr>
          <w:ilvl w:val="0"/>
          <w:numId w:val="18"/>
        </w:numPr>
        <w:spacing w:before="0"/>
        <w:outlineLvl w:val="3"/>
        <w:rPr>
          <w:rFonts w:eastAsia="Times New Roman" w:cs="Times New Roman"/>
          <w:lang w:eastAsia="lv-LV"/>
        </w:rPr>
      </w:pPr>
      <w:r w:rsidRPr="7763FECF">
        <w:rPr>
          <w:rFonts w:eastAsia="Times New Roman" w:cs="Times New Roman"/>
          <w:lang w:eastAsia="lv-LV"/>
        </w:rPr>
        <w:t xml:space="preserve">Atbilstoši SAM MK noteikumu 12. punktam </w:t>
      </w:r>
      <w:r w:rsidRPr="7763FECF">
        <w:rPr>
          <w:rStyle w:val="Hipersaite"/>
          <w:rFonts w:eastAsia="Times New Roman" w:cs="Times New Roman"/>
          <w:color w:val="auto"/>
          <w:u w:val="none"/>
          <w:lang w:eastAsia="lv-LV"/>
        </w:rPr>
        <w:t>p</w:t>
      </w:r>
      <w:r w:rsidR="004B56A5" w:rsidRPr="7763FECF">
        <w:rPr>
          <w:rStyle w:val="Hipersaite"/>
          <w:rFonts w:eastAsia="Times New Roman" w:cs="Times New Roman"/>
          <w:color w:val="auto"/>
          <w:u w:val="none"/>
          <w:lang w:eastAsia="lv-LV"/>
        </w:rPr>
        <w:t xml:space="preserve">rojekta sadarbības partneris </w:t>
      </w:r>
      <w:r w:rsidR="008456FE" w:rsidRPr="7763FECF">
        <w:rPr>
          <w:rStyle w:val="Hipersaite"/>
          <w:rFonts w:eastAsia="Times New Roman" w:cs="Times New Roman"/>
          <w:color w:val="auto"/>
          <w:u w:val="none"/>
          <w:lang w:eastAsia="lv-LV"/>
        </w:rPr>
        <w:t>ir Dabas aizsardzības pārvalde (turpmāk – DAP)</w:t>
      </w:r>
      <w:r w:rsidR="00E645B5" w:rsidRPr="7763FECF">
        <w:rPr>
          <w:rStyle w:val="Hipersaite"/>
          <w:rFonts w:eastAsia="Times New Roman" w:cs="Times New Roman"/>
          <w:color w:val="auto"/>
          <w:u w:val="none"/>
          <w:lang w:eastAsia="lv-LV"/>
        </w:rPr>
        <w:t>.</w:t>
      </w:r>
    </w:p>
    <w:p w14:paraId="6B452386" w14:textId="304F39D2" w:rsidR="00A7104B" w:rsidRPr="008B4121" w:rsidRDefault="00A7104B" w:rsidP="00F37636">
      <w:pPr>
        <w:pStyle w:val="Headinggg1"/>
        <w:spacing w:before="240"/>
        <w:ind w:left="714" w:hanging="357"/>
      </w:pPr>
      <w:r w:rsidRPr="008B4121">
        <w:t>Atbalstāmās darbības un izmaksas</w:t>
      </w:r>
    </w:p>
    <w:p w14:paraId="10FEEC5A" w14:textId="65DD3F4A" w:rsidR="003530FF" w:rsidRPr="008B4121" w:rsidRDefault="73046D9B" w:rsidP="7763FECF">
      <w:pPr>
        <w:pStyle w:val="Sarakstarindkopa"/>
        <w:numPr>
          <w:ilvl w:val="0"/>
          <w:numId w:val="18"/>
        </w:numPr>
        <w:spacing w:before="0"/>
        <w:outlineLvl w:val="3"/>
        <w:rPr>
          <w:rFonts w:eastAsia="Times New Roman" w:cs="Times New Roman"/>
          <w:color w:val="000000"/>
          <w:lang w:eastAsia="lv-LV"/>
        </w:rPr>
      </w:pPr>
      <w:r w:rsidRPr="008B4121">
        <w:rPr>
          <w:rFonts w:eastAsia="Times New Roman" w:cs="Times New Roman"/>
          <w:color w:val="000000"/>
          <w:lang w:eastAsia="lv-LV"/>
        </w:rPr>
        <w:t>SAM</w:t>
      </w:r>
      <w:r w:rsidRPr="003530FF">
        <w:rPr>
          <w:rFonts w:eastAsia="Times New Roman" w:cs="Times New Roman"/>
          <w:color w:val="000000"/>
          <w:lang w:eastAsia="lv-LV"/>
        </w:rPr>
        <w:t xml:space="preserve"> </w:t>
      </w:r>
      <w:r w:rsidR="6FE5859B">
        <w:rPr>
          <w:rFonts w:eastAsia="Times New Roman" w:cs="Times New Roman"/>
          <w:color w:val="000000"/>
          <w:lang w:eastAsia="lv-LV"/>
        </w:rPr>
        <w:t xml:space="preserve">pasākuma </w:t>
      </w:r>
      <w:r w:rsidRPr="003530FF">
        <w:rPr>
          <w:rFonts w:eastAsia="Times New Roman" w:cs="Times New Roman"/>
          <w:color w:val="000000"/>
          <w:lang w:eastAsia="lv-LV"/>
        </w:rPr>
        <w:t xml:space="preserve">ietvaros ir atbalstāmas darbības, kas noteiktas SAM MK noteikumu </w:t>
      </w:r>
      <w:r w:rsidR="7156E929" w:rsidRPr="008B4121">
        <w:rPr>
          <w:rFonts w:eastAsia="Times New Roman" w:cs="Times New Roman"/>
          <w:color w:val="000000"/>
          <w:lang w:eastAsia="lv-LV"/>
        </w:rPr>
        <w:t>20</w:t>
      </w:r>
      <w:r w:rsidRPr="003530FF">
        <w:rPr>
          <w:rFonts w:eastAsia="Times New Roman" w:cs="Times New Roman"/>
          <w:color w:val="000000"/>
          <w:lang w:eastAsia="lv-LV"/>
        </w:rPr>
        <w:t>. punktā</w:t>
      </w:r>
      <w:r w:rsidR="00290946" w:rsidRPr="008B4121">
        <w:rPr>
          <w:rStyle w:val="Vresatsauce"/>
          <w:rFonts w:eastAsia="Times New Roman" w:cs="Times New Roman"/>
          <w:color w:val="000000"/>
          <w:lang w:eastAsia="lv-LV"/>
        </w:rPr>
        <w:footnoteReference w:id="4"/>
      </w:r>
      <w:r w:rsidR="0B9590F4" w:rsidRPr="008B4121">
        <w:rPr>
          <w:rFonts w:eastAsia="Times New Roman" w:cs="Times New Roman"/>
          <w:color w:val="000000"/>
          <w:lang w:eastAsia="lv-LV"/>
        </w:rPr>
        <w:t>.</w:t>
      </w:r>
    </w:p>
    <w:p w14:paraId="1EBDE0EF" w14:textId="1AC4D2F9" w:rsidR="003530FF" w:rsidRPr="003530FF" w:rsidRDefault="003530FF" w:rsidP="7763FECF">
      <w:pPr>
        <w:pStyle w:val="Sarakstarindkopa"/>
        <w:numPr>
          <w:ilvl w:val="0"/>
          <w:numId w:val="18"/>
        </w:numPr>
        <w:spacing w:before="0"/>
        <w:outlineLvl w:val="3"/>
        <w:rPr>
          <w:rFonts w:eastAsia="Times New Roman" w:cs="Times New Roman"/>
          <w:color w:val="000000"/>
          <w:lang w:eastAsia="lv-LV"/>
        </w:rPr>
      </w:pPr>
      <w:r w:rsidRPr="7763FECF">
        <w:rPr>
          <w:rFonts w:eastAsia="Times New Roman" w:cs="Times New Roman"/>
          <w:color w:val="000000" w:themeColor="text1"/>
          <w:lang w:eastAsia="lv-LV"/>
        </w:rPr>
        <w:t xml:space="preserve">Projekta iesniegumā </w:t>
      </w:r>
      <w:r w:rsidR="0015690F" w:rsidRPr="7763FECF">
        <w:rPr>
          <w:rFonts w:eastAsia="Times New Roman" w:cs="Times New Roman"/>
          <w:color w:val="000000" w:themeColor="text1"/>
          <w:lang w:eastAsia="lv-LV"/>
        </w:rPr>
        <w:t xml:space="preserve">plāno </w:t>
      </w:r>
      <w:r w:rsidRPr="7763FECF">
        <w:rPr>
          <w:rFonts w:eastAsia="Times New Roman" w:cs="Times New Roman"/>
          <w:color w:val="000000" w:themeColor="text1"/>
          <w:lang w:eastAsia="lv-LV"/>
        </w:rPr>
        <w:t xml:space="preserve">izmaksas atbilstoši SAM MK noteikumu </w:t>
      </w:r>
      <w:r w:rsidR="004F4BD6" w:rsidRPr="7763FECF">
        <w:rPr>
          <w:rFonts w:eastAsia="Times New Roman" w:cs="Times New Roman"/>
          <w:color w:val="000000" w:themeColor="text1"/>
          <w:lang w:eastAsia="lv-LV"/>
        </w:rPr>
        <w:t xml:space="preserve">21., </w:t>
      </w:r>
      <w:r w:rsidR="00623E15" w:rsidRPr="7763FECF">
        <w:rPr>
          <w:rFonts w:eastAsia="Times New Roman" w:cs="Times New Roman"/>
          <w:color w:val="000000" w:themeColor="text1"/>
          <w:lang w:eastAsia="lv-LV"/>
        </w:rPr>
        <w:t>22., 23., 24., 25. un 26. p</w:t>
      </w:r>
      <w:r w:rsidRPr="7763FECF">
        <w:rPr>
          <w:rFonts w:eastAsia="Times New Roman" w:cs="Times New Roman"/>
          <w:color w:val="000000" w:themeColor="text1"/>
          <w:lang w:eastAsia="lv-LV"/>
        </w:rPr>
        <w:t>unktam.</w:t>
      </w:r>
    </w:p>
    <w:p w14:paraId="756AF90D" w14:textId="069240F3" w:rsidR="003530FF" w:rsidRPr="003530FF" w:rsidRDefault="003530FF" w:rsidP="00B04B6C">
      <w:pPr>
        <w:pStyle w:val="Sarakstarindkopa"/>
        <w:numPr>
          <w:ilvl w:val="0"/>
          <w:numId w:val="18"/>
        </w:numPr>
        <w:spacing w:before="0"/>
        <w:contextualSpacing w:val="0"/>
        <w:outlineLvl w:val="3"/>
        <w:rPr>
          <w:rFonts w:eastAsia="Times New Roman" w:cs="Times New Roman"/>
          <w:color w:val="000000"/>
          <w:lang w:eastAsia="lv-LV"/>
        </w:rPr>
      </w:pPr>
      <w:r w:rsidRPr="003530FF">
        <w:rPr>
          <w:rFonts w:eastAsia="Times New Roman" w:cs="Times New Roman"/>
          <w:color w:val="000000"/>
          <w:lang w:eastAsia="lv-LV"/>
        </w:rPr>
        <w:t xml:space="preserve">Projektu īsteno ne ilgāk kā līdz 2029. gada 31. decembrim atbilstoši SAM MK noteikumu </w:t>
      </w:r>
      <w:r w:rsidR="00A35898" w:rsidRPr="008B4121">
        <w:rPr>
          <w:rFonts w:eastAsia="Times New Roman" w:cs="Times New Roman"/>
          <w:color w:val="000000"/>
          <w:lang w:eastAsia="lv-LV"/>
        </w:rPr>
        <w:t>27</w:t>
      </w:r>
      <w:r w:rsidRPr="003530FF">
        <w:rPr>
          <w:rFonts w:eastAsia="Times New Roman" w:cs="Times New Roman"/>
          <w:color w:val="000000"/>
          <w:lang w:eastAsia="lv-LV"/>
        </w:rPr>
        <w:t>.</w:t>
      </w:r>
      <w:r w:rsidR="00A35898" w:rsidRPr="008B4121">
        <w:rPr>
          <w:rFonts w:eastAsia="Times New Roman" w:cs="Times New Roman"/>
          <w:color w:val="000000"/>
          <w:lang w:eastAsia="lv-LV"/>
        </w:rPr>
        <w:t> </w:t>
      </w:r>
      <w:r w:rsidRPr="003530FF">
        <w:rPr>
          <w:rFonts w:eastAsia="Times New Roman" w:cs="Times New Roman"/>
          <w:color w:val="000000"/>
          <w:lang w:eastAsia="lv-LV"/>
        </w:rPr>
        <w:t>punktam.</w:t>
      </w:r>
    </w:p>
    <w:p w14:paraId="6DC2487F" w14:textId="51A749BC" w:rsidR="003F2B2B" w:rsidRPr="008B4121" w:rsidRDefault="00C37E94" w:rsidP="003E379C">
      <w:pPr>
        <w:pStyle w:val="Sarakstarindkopa"/>
        <w:numPr>
          <w:ilvl w:val="0"/>
          <w:numId w:val="18"/>
        </w:numPr>
        <w:spacing w:before="0" w:after="0"/>
        <w:contextualSpacing w:val="0"/>
        <w:outlineLvl w:val="3"/>
        <w:rPr>
          <w:rFonts w:eastAsia="Times New Roman" w:cs="Times New Roman"/>
          <w:lang w:eastAsia="lv-LV"/>
        </w:rPr>
      </w:pPr>
      <w:r w:rsidRPr="008B4121">
        <w:rPr>
          <w:rFonts w:eastAsia="Times New Roman" w:cs="Times New Roman"/>
          <w:color w:val="000000" w:themeColor="text1"/>
          <w:lang w:eastAsia="lv-LV"/>
        </w:rPr>
        <w:t>Izmaksu plānošanā jāņem vērā</w:t>
      </w:r>
      <w:r w:rsidR="00291119" w:rsidRPr="008B4121">
        <w:rPr>
          <w:rFonts w:eastAsia="Times New Roman" w:cs="Times New Roman"/>
          <w:color w:val="000000" w:themeColor="text1"/>
          <w:lang w:eastAsia="lv-LV"/>
        </w:rPr>
        <w:t>:</w:t>
      </w:r>
    </w:p>
    <w:p w14:paraId="776A34AB" w14:textId="0130E95E" w:rsidR="008E6E27" w:rsidRPr="008B4121" w:rsidRDefault="008909E4" w:rsidP="008E6E27">
      <w:pPr>
        <w:pStyle w:val="Sarakstarindkopa"/>
        <w:numPr>
          <w:ilvl w:val="1"/>
          <w:numId w:val="18"/>
        </w:numPr>
        <w:tabs>
          <w:tab w:val="left" w:pos="426"/>
        </w:tabs>
        <w:spacing w:before="0" w:after="0"/>
        <w:contextualSpacing w:val="0"/>
        <w:outlineLvl w:val="3"/>
        <w:rPr>
          <w:rFonts w:eastAsia="Times New Roman" w:cs="Times New Roman"/>
          <w:bCs/>
          <w:szCs w:val="24"/>
          <w:lang w:eastAsia="lv-LV"/>
        </w:rPr>
      </w:pPr>
      <w:r>
        <w:rPr>
          <w:rFonts w:eastAsia="Times New Roman" w:cs="Times New Roman"/>
          <w:bCs/>
          <w:color w:val="000000" w:themeColor="text1"/>
          <w:szCs w:val="24"/>
          <w:lang w:eastAsia="lv-LV"/>
        </w:rPr>
        <w:t xml:space="preserve">Finanšu ministrijas </w:t>
      </w:r>
      <w:r w:rsidR="008E6E27" w:rsidRPr="008B4121">
        <w:rPr>
          <w:rFonts w:eastAsia="Times New Roman" w:cs="Times New Roman"/>
          <w:bCs/>
          <w:color w:val="000000" w:themeColor="text1"/>
          <w:szCs w:val="24"/>
          <w:lang w:eastAsia="lv-LV"/>
        </w:rPr>
        <w:t>2023. gada 25. septembra vadlīnijas Nr. 1.2. “Vadlīnijas attiecināmo izmaksu noteikšanai Eiropas Savienības kohēzijas politikas programmas 2021.-2027. gada plānošanas periodā”</w:t>
      </w:r>
      <w:r w:rsidR="008E6E27" w:rsidRPr="008B4121">
        <w:rPr>
          <w:rStyle w:val="Vresatsauce"/>
          <w:rFonts w:eastAsia="Times New Roman" w:cs="Times New Roman"/>
          <w:bCs/>
          <w:color w:val="000000" w:themeColor="text1"/>
          <w:szCs w:val="24"/>
          <w:lang w:eastAsia="lv-LV"/>
        </w:rPr>
        <w:footnoteReference w:id="5"/>
      </w:r>
      <w:r w:rsidR="008E6E27" w:rsidRPr="008B4121">
        <w:rPr>
          <w:rFonts w:eastAsia="Times New Roman" w:cs="Times New Roman"/>
          <w:bCs/>
          <w:color w:val="000000" w:themeColor="text1"/>
          <w:szCs w:val="24"/>
          <w:lang w:eastAsia="lv-LV"/>
        </w:rPr>
        <w:t>;</w:t>
      </w:r>
    </w:p>
    <w:p w14:paraId="407389F1" w14:textId="2549BFA4" w:rsidR="008E6E27" w:rsidRPr="008B4121" w:rsidRDefault="00C103FD" w:rsidP="008E6E27">
      <w:pPr>
        <w:pStyle w:val="Sarakstarindkopa"/>
        <w:numPr>
          <w:ilvl w:val="1"/>
          <w:numId w:val="18"/>
        </w:numPr>
        <w:tabs>
          <w:tab w:val="left" w:pos="426"/>
        </w:tabs>
        <w:spacing w:before="0" w:after="0"/>
        <w:contextualSpacing w:val="0"/>
        <w:outlineLvl w:val="3"/>
        <w:rPr>
          <w:rFonts w:eastAsia="Times New Roman" w:cs="Times New Roman"/>
          <w:bCs/>
          <w:szCs w:val="24"/>
          <w:lang w:eastAsia="lv-LV"/>
        </w:rPr>
      </w:pPr>
      <w:r>
        <w:rPr>
          <w:rFonts w:eastAsia="Times New Roman" w:cs="Times New Roman"/>
          <w:bCs/>
          <w:szCs w:val="24"/>
          <w:lang w:eastAsia="lv-LV"/>
        </w:rPr>
        <w:t xml:space="preserve">Finanšu ministrijas </w:t>
      </w:r>
      <w:r w:rsidR="008E6E27" w:rsidRPr="008B4121">
        <w:rPr>
          <w:rFonts w:eastAsia="Times New Roman" w:cs="Times New Roman"/>
          <w:bCs/>
          <w:szCs w:val="24"/>
          <w:lang w:eastAsia="lv-LV"/>
        </w:rPr>
        <w:t>2023. gada 25. septembra vadlīnijas Nr. 1.1. “Vadlīnijas par vienkāršoto izmaksu izmantošanas iespējām un to piemērošana Eiropas Savienības kohēzijas politikas programmas 2021.–2027. gadam ietvaros”</w:t>
      </w:r>
      <w:r w:rsidR="008E6E27" w:rsidRPr="008B4121">
        <w:rPr>
          <w:rStyle w:val="Vresatsauce"/>
          <w:rFonts w:eastAsia="Times New Roman" w:cs="Times New Roman"/>
          <w:bCs/>
          <w:szCs w:val="24"/>
          <w:lang w:eastAsia="lv-LV"/>
        </w:rPr>
        <w:footnoteReference w:id="6"/>
      </w:r>
      <w:r w:rsidR="008E6E27" w:rsidRPr="008B4121">
        <w:rPr>
          <w:rFonts w:eastAsia="Times New Roman" w:cs="Times New Roman"/>
          <w:bCs/>
          <w:szCs w:val="24"/>
          <w:lang w:eastAsia="lv-LV"/>
        </w:rPr>
        <w:t>;</w:t>
      </w:r>
    </w:p>
    <w:p w14:paraId="2B7FCC47" w14:textId="12C070EC" w:rsidR="008E6E27" w:rsidRPr="008B4121" w:rsidRDefault="00F164D2" w:rsidP="008E6E27">
      <w:pPr>
        <w:pStyle w:val="Sarakstarindkopa"/>
        <w:numPr>
          <w:ilvl w:val="1"/>
          <w:numId w:val="18"/>
        </w:numPr>
        <w:tabs>
          <w:tab w:val="left" w:pos="426"/>
        </w:tabs>
        <w:spacing w:before="0" w:after="0"/>
        <w:contextualSpacing w:val="0"/>
        <w:outlineLvl w:val="3"/>
        <w:rPr>
          <w:rFonts w:eastAsia="Times New Roman" w:cs="Times New Roman"/>
          <w:bCs/>
          <w:szCs w:val="24"/>
          <w:lang w:eastAsia="lv-LV"/>
        </w:rPr>
      </w:pPr>
      <w:r>
        <w:rPr>
          <w:rFonts w:eastAsia="Times New Roman" w:cs="Times New Roman"/>
          <w:bCs/>
          <w:szCs w:val="24"/>
          <w:lang w:eastAsia="lv-LV"/>
        </w:rPr>
        <w:t xml:space="preserve">Finanšu ministrijas </w:t>
      </w:r>
      <w:r w:rsidR="008E6E27" w:rsidRPr="008B4121">
        <w:rPr>
          <w:rFonts w:eastAsia="Times New Roman" w:cs="Times New Roman"/>
          <w:bCs/>
          <w:szCs w:val="24"/>
          <w:lang w:eastAsia="lv-LV"/>
        </w:rPr>
        <w:t>2023. gada 27. februāra metodika Nr. 4.1. “Vienas vienības izmaksu standarta likmes aprēķina un piemērošanas metodika 1</w:t>
      </w:r>
      <w:r>
        <w:rPr>
          <w:rFonts w:eastAsia="Times New Roman" w:cs="Times New Roman"/>
          <w:bCs/>
          <w:szCs w:val="24"/>
          <w:lang w:eastAsia="lv-LV"/>
        </w:rPr>
        <w:t> </w:t>
      </w:r>
      <w:r w:rsidR="008E6E27" w:rsidRPr="008B4121">
        <w:rPr>
          <w:rFonts w:eastAsia="Times New Roman" w:cs="Times New Roman"/>
          <w:bCs/>
          <w:szCs w:val="24"/>
          <w:lang w:eastAsia="lv-LV"/>
        </w:rPr>
        <w:t>km izmaksām darbības programmas “Izaugsme un nodarbinātība” un Eiropas Savienības kohēzijas politikas programmas 2021.–2027. gadam īstenošanai”</w:t>
      </w:r>
      <w:r w:rsidR="008E6E27" w:rsidRPr="008B4121">
        <w:rPr>
          <w:rStyle w:val="Vresatsauce"/>
          <w:rFonts w:eastAsia="Times New Roman" w:cs="Times New Roman"/>
          <w:bCs/>
          <w:szCs w:val="24"/>
          <w:lang w:eastAsia="lv-LV"/>
        </w:rPr>
        <w:footnoteReference w:id="7"/>
      </w:r>
      <w:r w:rsidR="008E6E27" w:rsidRPr="008B4121">
        <w:rPr>
          <w:rFonts w:eastAsia="Times New Roman" w:cs="Times New Roman"/>
          <w:bCs/>
          <w:szCs w:val="24"/>
          <w:lang w:eastAsia="lv-LV"/>
        </w:rPr>
        <w:t>.</w:t>
      </w:r>
    </w:p>
    <w:p w14:paraId="7F645536" w14:textId="5726299F" w:rsidR="008E6E27" w:rsidRPr="008B4121" w:rsidRDefault="2AA9A764" w:rsidP="3318923A">
      <w:pPr>
        <w:pStyle w:val="Sarakstarindkopa"/>
        <w:numPr>
          <w:ilvl w:val="1"/>
          <w:numId w:val="18"/>
        </w:numPr>
        <w:spacing w:before="0" w:after="0"/>
        <w:outlineLvl w:val="3"/>
        <w:rPr>
          <w:rFonts w:eastAsia="Times New Roman" w:cs="Times New Roman"/>
          <w:color w:val="000000" w:themeColor="text1"/>
          <w:lang w:eastAsia="lv-LV"/>
        </w:rPr>
      </w:pPr>
      <w:r w:rsidRPr="3318923A">
        <w:rPr>
          <w:rFonts w:eastAsia="Times New Roman" w:cs="Times New Roman"/>
        </w:rPr>
        <w:lastRenderedPageBreak/>
        <w:t>Finanšu ministrijas 2024.</w:t>
      </w:r>
      <w:r w:rsidR="4BD7215A" w:rsidRPr="3318923A">
        <w:rPr>
          <w:rFonts w:eastAsia="Times New Roman" w:cs="Times New Roman"/>
        </w:rPr>
        <w:t> </w:t>
      </w:r>
      <w:r w:rsidRPr="3318923A">
        <w:rPr>
          <w:rFonts w:eastAsia="Times New Roman" w:cs="Times New Roman"/>
        </w:rPr>
        <w:t>gada 2.</w:t>
      </w:r>
      <w:r w:rsidR="4BD7215A" w:rsidRPr="3318923A">
        <w:rPr>
          <w:rFonts w:eastAsia="Times New Roman" w:cs="Times New Roman"/>
        </w:rPr>
        <w:t> </w:t>
      </w:r>
      <w:r w:rsidRPr="3318923A">
        <w:rPr>
          <w:rFonts w:eastAsia="Times New Roman" w:cs="Times New Roman"/>
        </w:rPr>
        <w:t>aprīļa metodika Nr.</w:t>
      </w:r>
      <w:r w:rsidR="4BD7215A" w:rsidRPr="3318923A">
        <w:rPr>
          <w:rFonts w:eastAsia="Times New Roman" w:cs="Times New Roman"/>
        </w:rPr>
        <w:t> </w:t>
      </w:r>
      <w:r w:rsidRPr="3318923A">
        <w:rPr>
          <w:rFonts w:eastAsia="Times New Roman" w:cs="Times New Roman"/>
        </w:rPr>
        <w:t xml:space="preserve">4.7. </w:t>
      </w:r>
      <w:r w:rsidR="35D918F5" w:rsidRPr="3318923A">
        <w:rPr>
          <w:rFonts w:eastAsia="Times New Roman" w:cs="Times New Roman"/>
        </w:rPr>
        <w:t>“</w:t>
      </w:r>
      <w:r w:rsidRPr="3318923A">
        <w:rPr>
          <w:rFonts w:eastAsia="Times New Roman" w:cs="Times New Roman"/>
        </w:rPr>
        <w:t xml:space="preserve">Vienas vienības izmaksu standarta likmes aprēķina un piemērošanas metodika iekšzemes komandējumu izmaksām darbības programmas </w:t>
      </w:r>
      <w:r w:rsidR="35D918F5" w:rsidRPr="3318923A">
        <w:rPr>
          <w:rFonts w:eastAsia="Times New Roman" w:cs="Times New Roman"/>
        </w:rPr>
        <w:t>“</w:t>
      </w:r>
      <w:r w:rsidRPr="3318923A">
        <w:rPr>
          <w:rFonts w:eastAsia="Times New Roman" w:cs="Times New Roman"/>
        </w:rPr>
        <w:t>Izaugsme un nodarbinātība</w:t>
      </w:r>
      <w:r w:rsidR="35D918F5" w:rsidRPr="3318923A">
        <w:rPr>
          <w:rFonts w:eastAsia="Times New Roman" w:cs="Times New Roman"/>
        </w:rPr>
        <w:t>”</w:t>
      </w:r>
      <w:r w:rsidRPr="3318923A">
        <w:rPr>
          <w:rFonts w:eastAsia="Times New Roman" w:cs="Times New Roman"/>
        </w:rPr>
        <w:t>" un Eiropas Savienības kohēzijas politikas programmas 2021.-2027.</w:t>
      </w:r>
      <w:r w:rsidR="4BD7215A" w:rsidRPr="3318923A">
        <w:rPr>
          <w:rFonts w:eastAsia="Times New Roman" w:cs="Times New Roman"/>
        </w:rPr>
        <w:t> </w:t>
      </w:r>
      <w:r w:rsidRPr="3318923A">
        <w:rPr>
          <w:rFonts w:eastAsia="Times New Roman" w:cs="Times New Roman"/>
        </w:rPr>
        <w:t>gadam īstenošanai</w:t>
      </w:r>
      <w:r w:rsidR="003476B3" w:rsidRPr="3318923A">
        <w:rPr>
          <w:rStyle w:val="Vresatsauce"/>
          <w:rFonts w:eastAsia="Times New Roman" w:cs="Times New Roman"/>
          <w:lang w:eastAsia="lv-LV"/>
        </w:rPr>
        <w:footnoteReference w:id="8"/>
      </w:r>
      <w:r w:rsidR="64C3C696" w:rsidRPr="3318923A">
        <w:rPr>
          <w:rFonts w:eastAsia="Times New Roman" w:cs="Times New Roman"/>
          <w:lang w:eastAsia="lv-LV"/>
        </w:rPr>
        <w:t>.</w:t>
      </w:r>
    </w:p>
    <w:p w14:paraId="51642327" w14:textId="64510E18" w:rsidR="00693EE8" w:rsidRPr="008B4121" w:rsidRDefault="00693EE8" w:rsidP="005201F7">
      <w:pPr>
        <w:pStyle w:val="Headinggg1"/>
        <w:keepNext/>
        <w:spacing w:before="240"/>
        <w:ind w:left="714" w:hanging="357"/>
      </w:pPr>
      <w:r w:rsidRPr="008B4121">
        <w:t>Projekt</w:t>
      </w:r>
      <w:r w:rsidR="009F2C84">
        <w:t>a</w:t>
      </w:r>
      <w:r w:rsidRPr="008B4121">
        <w:t xml:space="preserve"> iesniegum</w:t>
      </w:r>
      <w:r w:rsidR="009F2C84">
        <w:t>a</w:t>
      </w:r>
      <w:r w:rsidRPr="008B4121">
        <w:t xml:space="preserve"> noformēšanas un iesniegšanas kārtība</w:t>
      </w:r>
    </w:p>
    <w:p w14:paraId="5D391875" w14:textId="6A884899" w:rsidR="00DC557E" w:rsidRPr="008B4121" w:rsidRDefault="00564CC5" w:rsidP="7763FECF">
      <w:pPr>
        <w:pStyle w:val="Sarakstarindkopa"/>
        <w:numPr>
          <w:ilvl w:val="0"/>
          <w:numId w:val="18"/>
        </w:numPr>
        <w:tabs>
          <w:tab w:val="left" w:pos="426"/>
        </w:tabs>
        <w:spacing w:before="0"/>
        <w:outlineLvl w:val="3"/>
        <w:rPr>
          <w:rFonts w:cs="Times New Roman"/>
        </w:rPr>
      </w:pPr>
      <w:r w:rsidRPr="7763FECF">
        <w:rPr>
          <w:rFonts w:cs="Times New Roman"/>
        </w:rPr>
        <w:t>Projekta iesniedzējs</w:t>
      </w:r>
      <w:r w:rsidR="00835A76" w:rsidRPr="7763FECF">
        <w:rPr>
          <w:rFonts w:cs="Times New Roman"/>
        </w:rPr>
        <w:t>,</w:t>
      </w:r>
      <w:r w:rsidRPr="7763FECF">
        <w:rPr>
          <w:rFonts w:cs="Times New Roman"/>
        </w:rPr>
        <w:t xml:space="preserve"> atbilstoši SAM MK noteikumu 18</w:t>
      </w:r>
      <w:r w:rsidR="000F0E25" w:rsidRPr="7763FECF">
        <w:rPr>
          <w:rFonts w:cs="Times New Roman"/>
        </w:rPr>
        <w:t>. </w:t>
      </w:r>
      <w:r w:rsidRPr="7763FECF">
        <w:rPr>
          <w:rFonts w:cs="Times New Roman"/>
        </w:rPr>
        <w:t>punktam</w:t>
      </w:r>
      <w:r w:rsidR="00835A76" w:rsidRPr="7763FECF">
        <w:rPr>
          <w:rFonts w:cs="Times New Roman"/>
        </w:rPr>
        <w:t>,</w:t>
      </w:r>
      <w:r w:rsidRPr="7763FECF">
        <w:rPr>
          <w:rFonts w:cs="Times New Roman"/>
        </w:rPr>
        <w:t xml:space="preserve"> </w:t>
      </w:r>
      <w:r w:rsidR="001778F2" w:rsidRPr="7763FECF">
        <w:rPr>
          <w:rFonts w:cs="Times New Roman"/>
        </w:rPr>
        <w:t>var iesniegt</w:t>
      </w:r>
      <w:r w:rsidR="00DB648C" w:rsidRPr="7763FECF">
        <w:rPr>
          <w:rFonts w:cs="Times New Roman"/>
        </w:rPr>
        <w:t xml:space="preserve"> </w:t>
      </w:r>
      <w:r w:rsidRPr="7763FECF">
        <w:rPr>
          <w:rFonts w:cs="Times New Roman"/>
        </w:rPr>
        <w:t>vienu projekta iesniegumu.</w:t>
      </w:r>
    </w:p>
    <w:p w14:paraId="4CB1A018" w14:textId="3FB62D52" w:rsidR="001C5742" w:rsidRPr="008B4121" w:rsidRDefault="0040043B" w:rsidP="003E379C">
      <w:pPr>
        <w:pStyle w:val="Sarakstarindkopa"/>
        <w:numPr>
          <w:ilvl w:val="0"/>
          <w:numId w:val="18"/>
        </w:numPr>
        <w:tabs>
          <w:tab w:val="left" w:pos="426"/>
        </w:tabs>
        <w:spacing w:before="0" w:after="0"/>
        <w:contextualSpacing w:val="0"/>
        <w:outlineLvl w:val="3"/>
        <w:rPr>
          <w:rFonts w:cs="Times New Roman"/>
        </w:rPr>
      </w:pPr>
      <w:r w:rsidRPr="008B4121">
        <w:rPr>
          <w:rFonts w:eastAsia="Times New Roman" w:cs="Times New Roman"/>
          <w:color w:val="000000" w:themeColor="text1"/>
          <w:lang w:eastAsia="lv-LV"/>
        </w:rPr>
        <w:t xml:space="preserve">Projekta iesniedzējs kopā ar sadarbības partneri </w:t>
      </w:r>
      <w:r w:rsidR="000502A5" w:rsidRPr="008B4121">
        <w:rPr>
          <w:rFonts w:eastAsia="Times New Roman" w:cs="Times New Roman"/>
          <w:color w:val="000000" w:themeColor="text1"/>
          <w:lang w:eastAsia="lv-LV"/>
        </w:rPr>
        <w:t>projekt</w:t>
      </w:r>
      <w:r w:rsidR="009F2C84">
        <w:rPr>
          <w:rFonts w:eastAsia="Times New Roman" w:cs="Times New Roman"/>
          <w:color w:val="000000" w:themeColor="text1"/>
          <w:lang w:eastAsia="lv-LV"/>
        </w:rPr>
        <w:t>a</w:t>
      </w:r>
      <w:r w:rsidR="00264C06" w:rsidRPr="008B4121">
        <w:rPr>
          <w:rFonts w:eastAsia="Times New Roman" w:cs="Times New Roman"/>
          <w:color w:val="000000" w:themeColor="text1"/>
          <w:lang w:eastAsia="lv-LV"/>
        </w:rPr>
        <w:t xml:space="preserve"> iesniegum</w:t>
      </w:r>
      <w:r w:rsidR="008945CD" w:rsidRPr="008B4121">
        <w:rPr>
          <w:rFonts w:eastAsia="Times New Roman" w:cs="Times New Roman"/>
          <w:color w:val="000000" w:themeColor="text1"/>
          <w:lang w:eastAsia="lv-LV"/>
        </w:rPr>
        <w:t xml:space="preserve">u </w:t>
      </w:r>
      <w:r w:rsidR="003E7D44" w:rsidRPr="008B4121">
        <w:rPr>
          <w:rFonts w:eastAsia="Times New Roman" w:cs="Times New Roman"/>
          <w:color w:val="000000" w:themeColor="text1"/>
          <w:lang w:eastAsia="lv-LV"/>
        </w:rPr>
        <w:t>iesniedz Kohēzijas politikas fondu vadības informācijas sistēmā (turpmāk</w:t>
      </w:r>
      <w:r w:rsidR="00B825F4" w:rsidRPr="008B4121">
        <w:rPr>
          <w:rFonts w:eastAsia="Times New Roman" w:cs="Times New Roman"/>
          <w:color w:val="000000" w:themeColor="text1"/>
          <w:lang w:eastAsia="lv-LV"/>
        </w:rPr>
        <w:t> </w:t>
      </w:r>
      <w:r w:rsidR="003E7D44" w:rsidRPr="008B4121">
        <w:rPr>
          <w:rFonts w:eastAsia="Times New Roman" w:cs="Times New Roman"/>
          <w:color w:val="000000" w:themeColor="text1"/>
          <w:lang w:eastAsia="lv-LV"/>
        </w:rPr>
        <w:t>– KPVIS)</w:t>
      </w:r>
      <w:r w:rsidR="00405898" w:rsidRPr="008B4121">
        <w:rPr>
          <w:rFonts w:eastAsia="Times New Roman" w:cs="Times New Roman"/>
          <w:color w:val="000000" w:themeColor="text1"/>
          <w:lang w:eastAsia="lv-LV"/>
        </w:rPr>
        <w:t xml:space="preserve"> </w:t>
      </w:r>
      <w:hyperlink r:id="rId16">
        <w:r w:rsidR="00067BB2" w:rsidRPr="008B4121">
          <w:rPr>
            <w:rStyle w:val="Hipersaite"/>
            <w:rFonts w:eastAsia="Times New Roman" w:cs="Times New Roman"/>
            <w:i/>
            <w:iCs/>
            <w:lang w:eastAsia="lv-LV"/>
          </w:rPr>
          <w:t>https://projekti.cfla.gov.lv/</w:t>
        </w:r>
      </w:hyperlink>
      <w:r w:rsidR="001C5742" w:rsidRPr="008B4121">
        <w:rPr>
          <w:rFonts w:eastAsia="Times New Roman" w:cs="Times New Roman"/>
          <w:color w:val="000000" w:themeColor="text1"/>
          <w:lang w:eastAsia="lv-LV"/>
        </w:rPr>
        <w:t>:</w:t>
      </w:r>
    </w:p>
    <w:p w14:paraId="4F369651" w14:textId="48224DFF" w:rsidR="0039527A" w:rsidRPr="008B4121" w:rsidRDefault="00D56FA0" w:rsidP="00B04B6C">
      <w:pPr>
        <w:pStyle w:val="Sarakstarindkopa"/>
        <w:numPr>
          <w:ilvl w:val="1"/>
          <w:numId w:val="18"/>
        </w:numPr>
        <w:tabs>
          <w:tab w:val="left" w:pos="426"/>
        </w:tabs>
        <w:spacing w:before="0" w:after="0"/>
        <w:contextualSpacing w:val="0"/>
        <w:outlineLvl w:val="3"/>
        <w:rPr>
          <w:rFonts w:cs="Times New Roman"/>
        </w:rPr>
      </w:pPr>
      <w:r w:rsidRPr="008B4121">
        <w:rPr>
          <w:rFonts w:cs="Times New Roman"/>
        </w:rPr>
        <w:t>j</w:t>
      </w:r>
      <w:r w:rsidR="001C5742" w:rsidRPr="008B4121">
        <w:rPr>
          <w:rFonts w:cs="Times New Roman"/>
        </w:rPr>
        <w:t>uridisk</w:t>
      </w:r>
      <w:r w:rsidRPr="008B4121">
        <w:rPr>
          <w:rFonts w:cs="Times New Roman"/>
        </w:rPr>
        <w:t>a</w:t>
      </w:r>
      <w:r w:rsidR="001C5742" w:rsidRPr="008B4121">
        <w:rPr>
          <w:rFonts w:cs="Times New Roman"/>
        </w:rPr>
        <w:t xml:space="preserve"> persona, kura nav KPVIS e-vides lietotāj</w:t>
      </w:r>
      <w:r w:rsidR="006A4986" w:rsidRPr="008B4121">
        <w:rPr>
          <w:rFonts w:cs="Times New Roman"/>
        </w:rPr>
        <w:t>a</w:t>
      </w:r>
      <w:r w:rsidRPr="008B4121">
        <w:rPr>
          <w:rFonts w:cs="Times New Roman"/>
        </w:rPr>
        <w:t>,</w:t>
      </w:r>
      <w:r w:rsidR="001C5742" w:rsidRPr="008B4121">
        <w:rPr>
          <w:rFonts w:cs="Times New Roman"/>
        </w:rPr>
        <w:t xml:space="preserve"> iesniedz </w:t>
      </w:r>
      <w:r w:rsidR="001706E2" w:rsidRPr="008B4121">
        <w:rPr>
          <w:rFonts w:cs="Times New Roman"/>
        </w:rPr>
        <w:t xml:space="preserve">līguma un lietotāju tiesību </w:t>
      </w:r>
      <w:r w:rsidR="001C5742" w:rsidRPr="008B4121">
        <w:rPr>
          <w:rFonts w:cs="Times New Roman"/>
        </w:rPr>
        <w:t>veidlap</w:t>
      </w:r>
      <w:r w:rsidR="001706E2" w:rsidRPr="008B4121">
        <w:rPr>
          <w:rFonts w:cs="Times New Roman"/>
        </w:rPr>
        <w:t>as</w:t>
      </w:r>
      <w:r w:rsidR="001C5742" w:rsidRPr="008B4121">
        <w:rPr>
          <w:rFonts w:cs="Times New Roman"/>
        </w:rPr>
        <w:t xml:space="preserve"> </w:t>
      </w:r>
      <w:r w:rsidR="00D224DF" w:rsidRPr="008B4121">
        <w:rPr>
          <w:rFonts w:cs="Times New Roman"/>
        </w:rPr>
        <w:t>atbilstoši tīmekļvietnē</w:t>
      </w:r>
      <w:r w:rsidR="001C5742" w:rsidRPr="008B4121">
        <w:rPr>
          <w:rFonts w:cs="Times New Roman"/>
        </w:rPr>
        <w:t xml:space="preserve"> </w:t>
      </w:r>
      <w:hyperlink r:id="rId17" w:history="1">
        <w:r w:rsidR="008D0661" w:rsidRPr="008B4121">
          <w:rPr>
            <w:rStyle w:val="Hipersaite"/>
            <w:rFonts w:cs="Times New Roman"/>
            <w:i/>
            <w:iCs/>
          </w:rPr>
          <w:t>https://www.cfla.gov.lv/lv/par-e-vidi</w:t>
        </w:r>
      </w:hyperlink>
      <w:r w:rsidR="00D224DF" w:rsidRPr="008B4121">
        <w:rPr>
          <w:rFonts w:cs="Times New Roman"/>
        </w:rPr>
        <w:t xml:space="preserve"> norādītajam</w:t>
      </w:r>
      <w:r w:rsidR="0039527A" w:rsidRPr="008B4121">
        <w:rPr>
          <w:rFonts w:cs="Times New Roman"/>
        </w:rPr>
        <w:t>;</w:t>
      </w:r>
    </w:p>
    <w:p w14:paraId="7A5A73F1" w14:textId="774C9C16" w:rsidR="001C5742" w:rsidRPr="008B4121" w:rsidRDefault="005F011E" w:rsidP="00C35D69">
      <w:pPr>
        <w:pStyle w:val="Sarakstarindkopa"/>
        <w:numPr>
          <w:ilvl w:val="1"/>
          <w:numId w:val="18"/>
        </w:numPr>
        <w:tabs>
          <w:tab w:val="left" w:pos="426"/>
        </w:tabs>
        <w:spacing w:before="0"/>
        <w:contextualSpacing w:val="0"/>
        <w:outlineLvl w:val="3"/>
        <w:rPr>
          <w:rFonts w:cs="Times New Roman"/>
        </w:rPr>
      </w:pPr>
      <w:r w:rsidRPr="008B4121">
        <w:rPr>
          <w:rFonts w:cs="Times New Roman"/>
        </w:rPr>
        <w:t>ja j</w:t>
      </w:r>
      <w:r w:rsidR="0039527A" w:rsidRPr="008B4121">
        <w:rPr>
          <w:rFonts w:cs="Times New Roman"/>
        </w:rPr>
        <w:t>uridiska</w:t>
      </w:r>
      <w:r w:rsidRPr="008B4121">
        <w:rPr>
          <w:rFonts w:cs="Times New Roman"/>
        </w:rPr>
        <w:t>i</w:t>
      </w:r>
      <w:r w:rsidR="0039527A" w:rsidRPr="008B4121">
        <w:rPr>
          <w:rFonts w:cs="Times New Roman"/>
        </w:rPr>
        <w:t xml:space="preserve"> persona</w:t>
      </w:r>
      <w:r w:rsidRPr="008B4121">
        <w:rPr>
          <w:rFonts w:cs="Times New Roman"/>
        </w:rPr>
        <w:t>i</w:t>
      </w:r>
      <w:r w:rsidR="0039527A" w:rsidRPr="008B4121">
        <w:rPr>
          <w:rFonts w:cs="Times New Roman"/>
        </w:rPr>
        <w:t>, kura</w:t>
      </w:r>
      <w:r w:rsidRPr="008B4121">
        <w:rPr>
          <w:rFonts w:cs="Times New Roman"/>
        </w:rPr>
        <w:t xml:space="preserve"> </w:t>
      </w:r>
      <w:r w:rsidR="0039527A" w:rsidRPr="008B4121">
        <w:rPr>
          <w:rFonts w:cs="Times New Roman"/>
        </w:rPr>
        <w:t>ir KPVIS e-vides lietotāj</w:t>
      </w:r>
      <w:r w:rsidR="006A4986" w:rsidRPr="008B4121">
        <w:rPr>
          <w:rFonts w:cs="Times New Roman"/>
        </w:rPr>
        <w:t xml:space="preserve">a, </w:t>
      </w:r>
      <w:r w:rsidR="0039527A" w:rsidRPr="008B4121">
        <w:rPr>
          <w:rFonts w:cs="Times New Roman"/>
        </w:rPr>
        <w:t xml:space="preserve">nepieciešams </w:t>
      </w:r>
      <w:r w:rsidR="0098519A" w:rsidRPr="008B4121">
        <w:rPr>
          <w:rFonts w:cs="Times New Roman"/>
        </w:rPr>
        <w:t>labot</w:t>
      </w:r>
      <w:r w:rsidR="006A4986" w:rsidRPr="008B4121">
        <w:rPr>
          <w:rFonts w:cs="Times New Roman"/>
        </w:rPr>
        <w:t>, anulēt</w:t>
      </w:r>
      <w:r w:rsidR="0098519A" w:rsidRPr="008B4121">
        <w:rPr>
          <w:rFonts w:cs="Times New Roman"/>
        </w:rPr>
        <w:t xml:space="preserve"> vai piešķirt </w:t>
      </w:r>
      <w:r w:rsidR="002533D1" w:rsidRPr="008B4121">
        <w:rPr>
          <w:rFonts w:cs="Times New Roman"/>
        </w:rPr>
        <w:t xml:space="preserve">lietotāju tiesības, </w:t>
      </w:r>
      <w:r w:rsidR="00620C60" w:rsidRPr="008B4121">
        <w:rPr>
          <w:rFonts w:cs="Times New Roman"/>
        </w:rPr>
        <w:t xml:space="preserve">tā iesniedz lietotāju tiesību veidlapu atbilstoši tīmekļvietnē </w:t>
      </w:r>
      <w:hyperlink r:id="rId18" w:history="1">
        <w:r w:rsidR="00620C60" w:rsidRPr="008B4121">
          <w:rPr>
            <w:rStyle w:val="Hipersaite"/>
            <w:rFonts w:cs="Times New Roman"/>
            <w:i/>
            <w:iCs/>
          </w:rPr>
          <w:t>https://www.cfla.gov.lv/lv/par-e-vidi</w:t>
        </w:r>
      </w:hyperlink>
      <w:r w:rsidR="00620C60" w:rsidRPr="008B4121">
        <w:rPr>
          <w:rFonts w:cs="Times New Roman"/>
        </w:rPr>
        <w:t xml:space="preserve"> norādītajam</w:t>
      </w:r>
      <w:r w:rsidR="00D224DF" w:rsidRPr="008B4121">
        <w:rPr>
          <w:rFonts w:cs="Times New Roman"/>
        </w:rPr>
        <w:t>.</w:t>
      </w:r>
    </w:p>
    <w:p w14:paraId="21FB1771" w14:textId="51107419" w:rsidR="000203A1" w:rsidRPr="008B4121" w:rsidRDefault="00CE1E23" w:rsidP="00D41EE1">
      <w:pPr>
        <w:pStyle w:val="Sarakstarindkopa"/>
        <w:numPr>
          <w:ilvl w:val="0"/>
          <w:numId w:val="18"/>
        </w:numPr>
        <w:tabs>
          <w:tab w:val="left" w:pos="426"/>
        </w:tabs>
        <w:spacing w:before="0" w:after="0"/>
        <w:contextualSpacing w:val="0"/>
        <w:outlineLvl w:val="3"/>
        <w:rPr>
          <w:rFonts w:cs="Times New Roman"/>
        </w:rPr>
      </w:pPr>
      <w:r w:rsidRPr="008B4121">
        <w:rPr>
          <w:rFonts w:cs="Times New Roman"/>
        </w:rPr>
        <w:t>KPVIS aizpilda projekta iesnieguma datu laukus un pi</w:t>
      </w:r>
      <w:r w:rsidR="001C5742" w:rsidRPr="008B4121">
        <w:rPr>
          <w:rFonts w:cs="Times New Roman"/>
        </w:rPr>
        <w:t>evieno</w:t>
      </w:r>
      <w:r w:rsidR="008945CD" w:rsidRPr="008B4121">
        <w:rPr>
          <w:rFonts w:cs="Times New Roman"/>
        </w:rPr>
        <w:t xml:space="preserve"> šādus</w:t>
      </w:r>
      <w:r w:rsidR="007A390F" w:rsidRPr="008B4121">
        <w:rPr>
          <w:rFonts w:cs="Times New Roman"/>
        </w:rPr>
        <w:t xml:space="preserve"> </w:t>
      </w:r>
      <w:r w:rsidR="00B73DE1" w:rsidRPr="008B4121">
        <w:rPr>
          <w:rFonts w:cs="Times New Roman"/>
        </w:rPr>
        <w:t>dokument</w:t>
      </w:r>
      <w:r w:rsidR="008945CD" w:rsidRPr="008B4121">
        <w:rPr>
          <w:rFonts w:cs="Times New Roman"/>
        </w:rPr>
        <w:t>us</w:t>
      </w:r>
      <w:r w:rsidR="00B73DE1" w:rsidRPr="008B4121">
        <w:rPr>
          <w:rFonts w:cs="Times New Roman"/>
        </w:rPr>
        <w:t>:</w:t>
      </w:r>
    </w:p>
    <w:p w14:paraId="2DB5C66C" w14:textId="65B8DB0A" w:rsidR="005E3564" w:rsidRPr="008B4121" w:rsidRDefault="6F66252A" w:rsidP="62E9512B">
      <w:pPr>
        <w:pStyle w:val="Sarakstarindkopa"/>
        <w:numPr>
          <w:ilvl w:val="1"/>
          <w:numId w:val="18"/>
        </w:numPr>
        <w:spacing w:before="0" w:after="0"/>
        <w:rPr>
          <w:rFonts w:cs="Times New Roman"/>
        </w:rPr>
      </w:pPr>
      <w:r w:rsidRPr="008B4121">
        <w:rPr>
          <w:rFonts w:cs="Times New Roman"/>
        </w:rPr>
        <w:t>līgums ar sadarbības partneri, kurā noteikti pušu pienākumi, tiesības un atbildība projekta mērķa un rādītāju sasniegšanā</w:t>
      </w:r>
      <w:r w:rsidRPr="008B4121">
        <w:rPr>
          <w:rFonts w:ascii="Arial" w:hAnsi="Arial" w:cs="Arial"/>
          <w:color w:val="414142"/>
          <w:sz w:val="20"/>
          <w:szCs w:val="20"/>
          <w:shd w:val="clear" w:color="auto" w:fill="FFFFFF"/>
        </w:rPr>
        <w:t xml:space="preserve"> </w:t>
      </w:r>
      <w:r w:rsidRPr="008B4121">
        <w:rPr>
          <w:rFonts w:cs="Times New Roman"/>
        </w:rPr>
        <w:t xml:space="preserve">un SAM MK noteikumu </w:t>
      </w:r>
      <w:r w:rsidR="008E506D" w:rsidRPr="00FA44AE">
        <w:t>30. punktā</w:t>
      </w:r>
      <w:r w:rsidRPr="008B4121">
        <w:rPr>
          <w:rFonts w:cs="Times New Roman"/>
        </w:rPr>
        <w:t xml:space="preserve"> minēto prasību īstenošanā, kā arī netiešo attiecināmo izmaksu</w:t>
      </w:r>
      <w:r w:rsidR="33FA2F01" w:rsidRPr="00CA1359">
        <w:rPr>
          <w:rFonts w:cs="Times New Roman"/>
        </w:rPr>
        <w:t xml:space="preserve"> </w:t>
      </w:r>
      <w:r w:rsidR="33FA2F01" w:rsidRPr="008B4121">
        <w:rPr>
          <w:rFonts w:cs="Times New Roman"/>
        </w:rPr>
        <w:t xml:space="preserve">sadalījums </w:t>
      </w:r>
      <w:r w:rsidRPr="008B4121">
        <w:rPr>
          <w:rFonts w:cs="Times New Roman"/>
        </w:rPr>
        <w:t>starp projekta iesniedzēju un sadarbības partneri;</w:t>
      </w:r>
    </w:p>
    <w:p w14:paraId="02ADC299" w14:textId="054F2A29" w:rsidR="0088333A" w:rsidRPr="008B4121" w:rsidRDefault="08CF2638" w:rsidP="7C39757E">
      <w:pPr>
        <w:pStyle w:val="Sarakstarindkopa"/>
        <w:numPr>
          <w:ilvl w:val="1"/>
          <w:numId w:val="18"/>
        </w:numPr>
        <w:spacing w:before="0" w:after="0"/>
        <w:rPr>
          <w:rFonts w:eastAsia="Times New Roman" w:cs="Times New Roman"/>
          <w:szCs w:val="24"/>
        </w:rPr>
      </w:pPr>
      <w:r w:rsidRPr="7C39757E">
        <w:rPr>
          <w:rFonts w:eastAsia="Times New Roman" w:cs="Times New Roman"/>
          <w:szCs w:val="24"/>
        </w:rPr>
        <w:t>sadarbības partnera apliecinājums par informētību attiecībā uz interešu konflikta jautājumu regulējumu un to integrāciju iekšējās kontroles sistēmā (atlases nolikuma 5. pielikums);</w:t>
      </w:r>
      <w:r w:rsidRPr="7C39757E">
        <w:rPr>
          <w:rFonts w:eastAsia="Times New Roman" w:cs="Times New Roman"/>
          <w:lang w:eastAsia="lv-LV"/>
        </w:rPr>
        <w:t xml:space="preserve"> </w:t>
      </w:r>
    </w:p>
    <w:p w14:paraId="6644B07B" w14:textId="2B43A18D" w:rsidR="0088333A" w:rsidRPr="008B4121" w:rsidRDefault="6C830FF4" w:rsidP="7763FECF">
      <w:pPr>
        <w:pStyle w:val="Sarakstarindkopa"/>
        <w:numPr>
          <w:ilvl w:val="1"/>
          <w:numId w:val="18"/>
        </w:numPr>
        <w:spacing w:before="0" w:after="0"/>
        <w:rPr>
          <w:rFonts w:eastAsia="Times New Roman" w:cs="Times New Roman"/>
          <w:lang w:eastAsia="lv-LV"/>
        </w:rPr>
      </w:pPr>
      <w:r w:rsidRPr="008B4121">
        <w:rPr>
          <w:rFonts w:eastAsia="Times New Roman" w:cs="Times New Roman"/>
          <w:lang w:eastAsia="lv-LV"/>
        </w:rPr>
        <w:t xml:space="preserve">projekta budžetā (projekta iesnieguma sadaļā “Projekta budžeta kopsavilkums”) </w:t>
      </w:r>
      <w:r w:rsidR="3C63AEA7" w:rsidRPr="008B4121">
        <w:rPr>
          <w:rFonts w:eastAsia="Times New Roman" w:cs="Times New Roman"/>
          <w:lang w:eastAsia="lv-LV"/>
        </w:rPr>
        <w:t xml:space="preserve">norādīto izmaksu apmēru </w:t>
      </w:r>
      <w:r w:rsidR="5C58C254" w:rsidRPr="0AFE789C">
        <w:rPr>
          <w:rFonts w:eastAsia="Times New Roman" w:cs="Times New Roman"/>
          <w:lang w:eastAsia="lv-LV"/>
        </w:rPr>
        <w:t>pamatojošos dokument</w:t>
      </w:r>
      <w:r w:rsidR="23B95F86" w:rsidRPr="0AFE789C">
        <w:rPr>
          <w:rFonts w:eastAsia="Times New Roman" w:cs="Times New Roman"/>
          <w:lang w:eastAsia="lv-LV"/>
        </w:rPr>
        <w:t>u</w:t>
      </w:r>
      <w:r w:rsidR="5C58C254" w:rsidRPr="0AFE789C">
        <w:rPr>
          <w:rFonts w:eastAsia="Times New Roman" w:cs="Times New Roman"/>
          <w:lang w:eastAsia="lv-LV"/>
        </w:rPr>
        <w:t>s</w:t>
      </w:r>
      <w:r w:rsidR="7D0B76D8" w:rsidRPr="008B4121">
        <w:rPr>
          <w:rFonts w:eastAsia="Times New Roman" w:cs="Times New Roman"/>
          <w:lang w:eastAsia="lv-LV"/>
        </w:rPr>
        <w:t>, izņemot izmaksas, kas tiek segtas, piemērojot izmaksu vienoto likmi un vienas vienības izmaksu standarta likmi.</w:t>
      </w:r>
      <w:r w:rsidR="3C63AEA7" w:rsidRPr="008B4121">
        <w:rPr>
          <w:rFonts w:eastAsia="Times New Roman" w:cs="Times New Roman"/>
          <w:lang w:eastAsia="lv-LV"/>
        </w:rPr>
        <w:t xml:space="preserve"> Informāciju var pamatot ar, piemēram, provizorisku tirgus </w:t>
      </w:r>
      <w:r w:rsidR="115CA1DC" w:rsidRPr="008B4121">
        <w:rPr>
          <w:rFonts w:eastAsia="Times New Roman" w:cs="Times New Roman"/>
          <w:lang w:eastAsia="lv-LV"/>
        </w:rPr>
        <w:t>izpēti</w:t>
      </w:r>
      <w:r w:rsidR="009A19D0" w:rsidRPr="008B4121">
        <w:rPr>
          <w:rFonts w:eastAsia="Times New Roman" w:cs="Times New Roman"/>
          <w:vertAlign w:val="superscript"/>
          <w:lang w:eastAsia="lv-LV"/>
        </w:rPr>
        <w:footnoteReference w:id="9"/>
      </w:r>
      <w:r w:rsidR="3C63AEA7" w:rsidRPr="008B4121">
        <w:rPr>
          <w:rFonts w:eastAsia="Times New Roman" w:cs="Times New Roman"/>
          <w:lang w:eastAsia="lv-LV"/>
        </w:rPr>
        <w:t>, potenciālo piegādātāju un pakalpojumu sniedzēju izpētes dokumentāciju, izmaksu aprēķina atšifrējumu, publiski pieejamu avotu par preču vai pakalpojumu cenām norādīšanu, noslēgtiem nodomu protokoliem vai līgumiem (ja attiecināms) u.c. informāciju</w:t>
      </w:r>
      <w:r w:rsidRPr="008B4121">
        <w:rPr>
          <w:rFonts w:eastAsia="Times New Roman" w:cs="Times New Roman"/>
          <w:lang w:eastAsia="lv-LV"/>
        </w:rPr>
        <w:t>;</w:t>
      </w:r>
    </w:p>
    <w:p w14:paraId="415F2657" w14:textId="6F1AFFD5" w:rsidR="009847BD" w:rsidRPr="008B4121" w:rsidRDefault="00D03006" w:rsidP="7763FECF">
      <w:pPr>
        <w:pStyle w:val="Sarakstarindkopa"/>
        <w:numPr>
          <w:ilvl w:val="1"/>
          <w:numId w:val="18"/>
        </w:numPr>
        <w:spacing w:before="0" w:after="0"/>
        <w:rPr>
          <w:rFonts w:eastAsia="Times New Roman" w:cs="Times New Roman"/>
          <w:lang w:eastAsia="lv-LV"/>
        </w:rPr>
      </w:pPr>
      <w:r w:rsidRPr="599F4AC8">
        <w:rPr>
          <w:rFonts w:eastAsia="Times New Roman" w:cs="Times New Roman"/>
          <w:lang w:eastAsia="lv-LV"/>
        </w:rPr>
        <w:t xml:space="preserve">izmaksu un ieguvumu analīze </w:t>
      </w:r>
      <w:r w:rsidR="00A9703B" w:rsidRPr="599F4AC8">
        <w:rPr>
          <w:rFonts w:eastAsia="Times New Roman" w:cs="Times New Roman"/>
          <w:lang w:eastAsia="lv-LV"/>
        </w:rPr>
        <w:t xml:space="preserve">atbilstoši </w:t>
      </w:r>
      <w:r w:rsidR="005C431E" w:rsidRPr="599F4AC8">
        <w:rPr>
          <w:rFonts w:eastAsia="Times New Roman" w:cs="Times New Roman"/>
          <w:lang w:eastAsia="lv-LV"/>
        </w:rPr>
        <w:t xml:space="preserve">atlases </w:t>
      </w:r>
      <w:r w:rsidR="00640F5F" w:rsidRPr="599F4AC8">
        <w:rPr>
          <w:rFonts w:eastAsia="Times New Roman" w:cs="Times New Roman"/>
          <w:lang w:eastAsia="lv-LV"/>
        </w:rPr>
        <w:t xml:space="preserve">nolikuma </w:t>
      </w:r>
      <w:r w:rsidRPr="599F4AC8">
        <w:rPr>
          <w:rFonts w:eastAsia="Times New Roman" w:cs="Times New Roman"/>
          <w:lang w:eastAsia="lv-LV"/>
        </w:rPr>
        <w:fldChar w:fldCharType="begin"/>
      </w:r>
      <w:r w:rsidRPr="599F4AC8">
        <w:rPr>
          <w:rFonts w:eastAsia="Times New Roman" w:cs="Times New Roman"/>
          <w:lang w:eastAsia="lv-LV"/>
        </w:rPr>
        <w:instrText xml:space="preserve"> REF IIA_modelis_MS_Excel </w:instrText>
      </w:r>
      <w:r w:rsidRPr="599F4AC8">
        <w:rPr>
          <w:rFonts w:eastAsia="Times New Roman" w:cs="Times New Roman"/>
          <w:lang w:eastAsia="lv-LV"/>
        </w:rPr>
        <w:fldChar w:fldCharType="separate"/>
      </w:r>
      <w:r w:rsidR="00661F36" w:rsidRPr="599F4AC8">
        <w:rPr>
          <w:rFonts w:cs="Times New Roman"/>
        </w:rPr>
        <w:t>3. pielikums</w:t>
      </w:r>
      <w:r w:rsidRPr="599F4AC8">
        <w:rPr>
          <w:rFonts w:eastAsia="Times New Roman" w:cs="Times New Roman"/>
          <w:lang w:eastAsia="lv-LV"/>
        </w:rPr>
        <w:fldChar w:fldCharType="end"/>
      </w:r>
      <w:r w:rsidR="00640F5F" w:rsidRPr="599F4AC8">
        <w:rPr>
          <w:rFonts w:eastAsia="Times New Roman" w:cs="Times New Roman"/>
          <w:lang w:eastAsia="lv-LV"/>
        </w:rPr>
        <w:t xml:space="preserve"> formai</w:t>
      </w:r>
      <w:r w:rsidR="00906912" w:rsidRPr="599F4AC8">
        <w:rPr>
          <w:rFonts w:eastAsia="Times New Roman" w:cs="Times New Roman"/>
          <w:lang w:eastAsia="lv-LV"/>
        </w:rPr>
        <w:t>;</w:t>
      </w:r>
    </w:p>
    <w:p w14:paraId="0F9BDDE7" w14:textId="46820778" w:rsidR="002B392B" w:rsidRPr="008B4121" w:rsidRDefault="009847BD" w:rsidP="7763FECF">
      <w:pPr>
        <w:pStyle w:val="Sarakstarindkopa"/>
        <w:numPr>
          <w:ilvl w:val="1"/>
          <w:numId w:val="18"/>
        </w:numPr>
        <w:spacing w:before="0" w:after="0"/>
        <w:rPr>
          <w:rFonts w:eastAsia="Times New Roman" w:cs="Times New Roman"/>
          <w:lang w:eastAsia="lv-LV"/>
        </w:rPr>
      </w:pPr>
      <w:r w:rsidRPr="599F4AC8">
        <w:rPr>
          <w:rFonts w:eastAsia="Times New Roman" w:cs="Times New Roman"/>
          <w:lang w:eastAsia="lv-LV"/>
        </w:rPr>
        <w:fldChar w:fldCharType="begin"/>
      </w:r>
      <w:r w:rsidRPr="599F4AC8">
        <w:rPr>
          <w:rFonts w:eastAsia="Times New Roman" w:cs="Times New Roman"/>
          <w:lang w:eastAsia="lv-LV"/>
        </w:rPr>
        <w:instrText xml:space="preserve"> REF Informācija_par_teritorijām_nosaukums  \* MERGEFORMAT </w:instrText>
      </w:r>
      <w:r w:rsidRPr="599F4AC8">
        <w:rPr>
          <w:rFonts w:eastAsia="Times New Roman" w:cs="Times New Roman"/>
          <w:lang w:eastAsia="lv-LV"/>
        </w:rPr>
        <w:fldChar w:fldCharType="separate"/>
      </w:r>
      <w:r w:rsidR="00661F36" w:rsidRPr="599F4AC8">
        <w:rPr>
          <w:rFonts w:cs="Times New Roman"/>
        </w:rPr>
        <w:t> Projekta īstenošanas teritorijas apraksts</w:t>
      </w:r>
      <w:r w:rsidRPr="599F4AC8">
        <w:rPr>
          <w:rFonts w:eastAsia="Times New Roman" w:cs="Times New Roman"/>
          <w:lang w:eastAsia="lv-LV"/>
        </w:rPr>
        <w:fldChar w:fldCharType="end"/>
      </w:r>
      <w:r w:rsidR="4E23B5A6" w:rsidRPr="599F4AC8">
        <w:rPr>
          <w:rFonts w:eastAsia="Times New Roman" w:cs="Times New Roman"/>
          <w:lang w:eastAsia="lv-LV"/>
        </w:rPr>
        <w:t xml:space="preserve"> (atlases nolikuma </w:t>
      </w:r>
      <w:r w:rsidRPr="599F4AC8">
        <w:rPr>
          <w:rFonts w:eastAsia="Times New Roman" w:cs="Times New Roman"/>
          <w:lang w:eastAsia="lv-LV"/>
        </w:rPr>
        <w:fldChar w:fldCharType="begin"/>
      </w:r>
      <w:r w:rsidRPr="599F4AC8">
        <w:rPr>
          <w:rFonts w:eastAsia="Times New Roman" w:cs="Times New Roman"/>
          <w:lang w:eastAsia="lv-LV"/>
        </w:rPr>
        <w:instrText xml:space="preserve"> REF Informācija_par_teritorijām_pielikums  \* MERGEFORMAT </w:instrText>
      </w:r>
      <w:r w:rsidRPr="599F4AC8">
        <w:rPr>
          <w:rFonts w:eastAsia="Times New Roman" w:cs="Times New Roman"/>
          <w:lang w:eastAsia="lv-LV"/>
        </w:rPr>
        <w:fldChar w:fldCharType="separate"/>
      </w:r>
      <w:r w:rsidR="00661F36" w:rsidRPr="599F4AC8">
        <w:rPr>
          <w:rFonts w:cs="Times New Roman"/>
        </w:rPr>
        <w:t>2. pielikums</w:t>
      </w:r>
      <w:r w:rsidRPr="599F4AC8">
        <w:rPr>
          <w:rFonts w:eastAsia="Times New Roman" w:cs="Times New Roman"/>
          <w:lang w:eastAsia="lv-LV"/>
        </w:rPr>
        <w:fldChar w:fldCharType="end"/>
      </w:r>
      <w:r w:rsidR="4E23B5A6" w:rsidRPr="599F4AC8">
        <w:rPr>
          <w:rFonts w:eastAsia="Times New Roman" w:cs="Times New Roman"/>
          <w:lang w:eastAsia="lv-LV"/>
        </w:rPr>
        <w:t>)</w:t>
      </w:r>
      <w:r w:rsidR="63681BCF" w:rsidRPr="599F4AC8">
        <w:rPr>
          <w:rFonts w:eastAsia="Times New Roman" w:cs="Times New Roman"/>
          <w:lang w:eastAsia="lv-LV"/>
        </w:rPr>
        <w:t>:</w:t>
      </w:r>
    </w:p>
    <w:p w14:paraId="3DC576BE" w14:textId="79DDC5E1" w:rsidR="00924A73" w:rsidRDefault="008D5910" w:rsidP="00924A73">
      <w:pPr>
        <w:pStyle w:val="Sarakstarindkopa"/>
        <w:numPr>
          <w:ilvl w:val="2"/>
          <w:numId w:val="18"/>
        </w:numPr>
        <w:spacing w:before="0" w:after="0"/>
        <w:ind w:left="1843" w:hanging="709"/>
        <w:rPr>
          <w:rFonts w:eastAsia="Times New Roman" w:cs="Times New Roman"/>
          <w:lang w:eastAsia="lv-LV"/>
        </w:rPr>
      </w:pPr>
      <w:r w:rsidRPr="0AFE789C">
        <w:rPr>
          <w:rFonts w:eastAsia="Times New Roman" w:cs="Times New Roman"/>
          <w:lang w:eastAsia="lv-LV"/>
        </w:rPr>
        <w:t>izklājlap</w:t>
      </w:r>
      <w:r w:rsidR="00CC6110" w:rsidRPr="0AFE789C">
        <w:rPr>
          <w:rFonts w:eastAsia="Times New Roman" w:cs="Times New Roman"/>
          <w:lang w:eastAsia="lv-LV"/>
        </w:rPr>
        <w:t>a</w:t>
      </w:r>
      <w:r w:rsidRPr="0AFE789C">
        <w:rPr>
          <w:rFonts w:eastAsia="Times New Roman" w:cs="Times New Roman"/>
          <w:lang w:eastAsia="lv-LV"/>
        </w:rPr>
        <w:t xml:space="preserve"> </w:t>
      </w:r>
      <w:r w:rsidR="00FB0445" w:rsidRPr="0AFE789C">
        <w:rPr>
          <w:rFonts w:eastAsia="Times New Roman" w:cs="Times New Roman"/>
          <w:lang w:eastAsia="lv-LV"/>
        </w:rPr>
        <w:t>“Teritoriju sadalījums”</w:t>
      </w:r>
      <w:r w:rsidR="00FF160A" w:rsidRPr="0AFE789C">
        <w:rPr>
          <w:rFonts w:eastAsia="Times New Roman" w:cs="Times New Roman"/>
          <w:lang w:eastAsia="lv-LV"/>
        </w:rPr>
        <w:t xml:space="preserve"> 1. </w:t>
      </w:r>
      <w:r w:rsidR="00760F32" w:rsidRPr="0AFE789C">
        <w:rPr>
          <w:rFonts w:eastAsia="Times New Roman" w:cs="Times New Roman"/>
          <w:lang w:eastAsia="lv-LV"/>
        </w:rPr>
        <w:t>tabul</w:t>
      </w:r>
      <w:r w:rsidR="0035262A" w:rsidRPr="0AFE789C">
        <w:rPr>
          <w:rFonts w:eastAsia="Times New Roman" w:cs="Times New Roman"/>
          <w:lang w:eastAsia="lv-LV"/>
        </w:rPr>
        <w:t>a</w:t>
      </w:r>
      <w:r w:rsidR="00760F32" w:rsidRPr="0AFE789C">
        <w:rPr>
          <w:rFonts w:eastAsia="Times New Roman" w:cs="Times New Roman"/>
          <w:lang w:eastAsia="lv-LV"/>
        </w:rPr>
        <w:t xml:space="preserve"> “Informāciju par visām projekta iesniegumā norādītājām ieguldījumu teritorijām”</w:t>
      </w:r>
      <w:r w:rsidR="0035262A" w:rsidRPr="0AFE789C">
        <w:rPr>
          <w:rFonts w:eastAsia="Times New Roman" w:cs="Times New Roman"/>
          <w:lang w:eastAsia="lv-LV"/>
        </w:rPr>
        <w:t>;</w:t>
      </w:r>
    </w:p>
    <w:p w14:paraId="13B35EE5" w14:textId="0CEE9A6C" w:rsidR="008C53ED" w:rsidRPr="00916D88" w:rsidRDefault="009A46B0" w:rsidP="00916D88">
      <w:pPr>
        <w:pStyle w:val="Sarakstarindkopa"/>
        <w:numPr>
          <w:ilvl w:val="2"/>
          <w:numId w:val="18"/>
        </w:numPr>
        <w:spacing w:before="0"/>
        <w:ind w:left="1843" w:hanging="709"/>
        <w:contextualSpacing w:val="0"/>
        <w:rPr>
          <w:rFonts w:eastAsia="Times New Roman" w:cs="Times New Roman"/>
          <w:lang w:eastAsia="lv-LV"/>
        </w:rPr>
      </w:pPr>
      <w:r w:rsidRPr="00916D88">
        <w:rPr>
          <w:rFonts w:eastAsia="Times New Roman" w:cs="Times New Roman"/>
          <w:lang w:eastAsia="lv-LV"/>
        </w:rPr>
        <w:t>izklājlapa “Princips “piesār</w:t>
      </w:r>
      <w:r w:rsidR="00562380" w:rsidRPr="00916D88">
        <w:rPr>
          <w:rFonts w:eastAsia="Times New Roman" w:cs="Times New Roman"/>
          <w:lang w:eastAsia="lv-LV"/>
        </w:rPr>
        <w:t xml:space="preserve">ņotājs maksā”” </w:t>
      </w:r>
      <w:r w:rsidR="00FF160A" w:rsidRPr="00916D88">
        <w:rPr>
          <w:rFonts w:eastAsia="Times New Roman" w:cs="Times New Roman"/>
          <w:lang w:eastAsia="lv-LV"/>
        </w:rPr>
        <w:t>2. </w:t>
      </w:r>
      <w:r w:rsidR="00562380" w:rsidRPr="00916D88">
        <w:rPr>
          <w:rFonts w:eastAsia="Times New Roman" w:cs="Times New Roman"/>
          <w:lang w:eastAsia="lv-LV"/>
        </w:rPr>
        <w:t xml:space="preserve">tabula </w:t>
      </w:r>
      <w:r w:rsidR="00B302E5" w:rsidRPr="00916D88">
        <w:rPr>
          <w:rFonts w:eastAsia="Times New Roman" w:cs="Times New Roman"/>
          <w:lang w:eastAsia="lv-LV"/>
        </w:rPr>
        <w:t xml:space="preserve">“Pamatojošā informācija par projekta īstenošanas teritorijām, kas tiek uzskatītas par vēsturiskām kūdras ieguves vietām” </w:t>
      </w:r>
      <w:r w:rsidR="4E23B5A6" w:rsidRPr="00916D88">
        <w:rPr>
          <w:rFonts w:eastAsia="Times New Roman" w:cs="Times New Roman"/>
          <w:lang w:eastAsia="lv-LV"/>
        </w:rPr>
        <w:t>un tajā minētie obligāti pievienojamie dokumenti</w:t>
      </w:r>
      <w:r w:rsidR="008C53ED" w:rsidRPr="00916D88">
        <w:rPr>
          <w:rFonts w:eastAsia="Times New Roman" w:cs="Times New Roman"/>
          <w:lang w:eastAsia="lv-LV"/>
        </w:rPr>
        <w:t>, (attiecināms, ja 1.</w:t>
      </w:r>
      <w:r w:rsidR="00435784" w:rsidRPr="00916D88">
        <w:rPr>
          <w:rFonts w:eastAsia="Times New Roman" w:cs="Times New Roman"/>
          <w:lang w:eastAsia="lv-LV"/>
        </w:rPr>
        <w:t> </w:t>
      </w:r>
      <w:r w:rsidR="008C53ED" w:rsidRPr="00916D88">
        <w:rPr>
          <w:rFonts w:eastAsia="Times New Roman" w:cs="Times New Roman"/>
          <w:lang w:eastAsia="lv-LV"/>
        </w:rPr>
        <w:t xml:space="preserve">tabulā </w:t>
      </w:r>
      <w:r w:rsidR="005759E6">
        <w:rPr>
          <w:rFonts w:eastAsia="Times New Roman" w:cs="Times New Roman"/>
          <w:lang w:eastAsia="lv-LV"/>
        </w:rPr>
        <w:t>H</w:t>
      </w:r>
      <w:r w:rsidR="00493F30">
        <w:rPr>
          <w:rFonts w:eastAsia="Times New Roman" w:cs="Times New Roman"/>
          <w:lang w:eastAsia="lv-LV"/>
        </w:rPr>
        <w:t xml:space="preserve"> kolonnā </w:t>
      </w:r>
      <w:r w:rsidR="00435784" w:rsidRPr="00916D88">
        <w:rPr>
          <w:rFonts w:eastAsia="Times New Roman" w:cs="Times New Roman"/>
          <w:lang w:eastAsia="lv-LV"/>
        </w:rPr>
        <w:t xml:space="preserve">minētas </w:t>
      </w:r>
      <w:r w:rsidR="008C53ED" w:rsidRPr="00916D88">
        <w:rPr>
          <w:rFonts w:eastAsia="Times New Roman" w:cs="Times New Roman"/>
          <w:lang w:eastAsia="lv-LV"/>
        </w:rPr>
        <w:t>projekta īstenošanas teritorij</w:t>
      </w:r>
      <w:r w:rsidR="00435784" w:rsidRPr="00916D88">
        <w:rPr>
          <w:rFonts w:eastAsia="Times New Roman" w:cs="Times New Roman"/>
          <w:lang w:eastAsia="lv-LV"/>
        </w:rPr>
        <w:t>as</w:t>
      </w:r>
      <w:r w:rsidR="008C53ED" w:rsidRPr="00916D88">
        <w:rPr>
          <w:rFonts w:eastAsia="Times New Roman" w:cs="Times New Roman"/>
          <w:lang w:eastAsia="lv-LV"/>
        </w:rPr>
        <w:t>, kas tiek uzskatītas par vēsturisk</w:t>
      </w:r>
      <w:r w:rsidR="00435784" w:rsidRPr="00916D88">
        <w:rPr>
          <w:rFonts w:eastAsia="Times New Roman" w:cs="Times New Roman"/>
          <w:lang w:eastAsia="lv-LV"/>
        </w:rPr>
        <w:t>ām</w:t>
      </w:r>
      <w:r w:rsidR="008C53ED" w:rsidRPr="00916D88">
        <w:rPr>
          <w:rFonts w:eastAsia="Times New Roman" w:cs="Times New Roman"/>
          <w:lang w:eastAsia="lv-LV"/>
        </w:rPr>
        <w:t xml:space="preserve"> kūdras ieguves viet</w:t>
      </w:r>
      <w:r w:rsidR="00435784" w:rsidRPr="00916D88">
        <w:rPr>
          <w:rFonts w:eastAsia="Times New Roman" w:cs="Times New Roman"/>
          <w:lang w:eastAsia="lv-LV"/>
        </w:rPr>
        <w:t>ām</w:t>
      </w:r>
      <w:r w:rsidR="008C53ED" w:rsidRPr="00916D88">
        <w:rPr>
          <w:rFonts w:eastAsia="Times New Roman" w:cs="Times New Roman"/>
          <w:lang w:eastAsia="lv-LV"/>
        </w:rPr>
        <w:t>, atbilstoši 2020.</w:t>
      </w:r>
      <w:r w:rsidR="00916D88">
        <w:rPr>
          <w:rFonts w:eastAsia="Times New Roman" w:cs="Times New Roman"/>
          <w:lang w:eastAsia="lv-LV"/>
        </w:rPr>
        <w:t> </w:t>
      </w:r>
      <w:r w:rsidR="008C53ED" w:rsidRPr="00916D88">
        <w:rPr>
          <w:rFonts w:eastAsia="Times New Roman" w:cs="Times New Roman"/>
          <w:lang w:eastAsia="lv-LV"/>
        </w:rPr>
        <w:t>gada 24.</w:t>
      </w:r>
      <w:r w:rsidR="00916D88">
        <w:rPr>
          <w:rFonts w:eastAsia="Times New Roman" w:cs="Times New Roman"/>
          <w:lang w:eastAsia="lv-LV"/>
        </w:rPr>
        <w:t> </w:t>
      </w:r>
      <w:r w:rsidR="008C53ED" w:rsidRPr="00916D88">
        <w:rPr>
          <w:rFonts w:eastAsia="Times New Roman" w:cs="Times New Roman"/>
          <w:lang w:eastAsia="lv-LV"/>
        </w:rPr>
        <w:t>novembra MK rīkojumam Nr.</w:t>
      </w:r>
      <w:r w:rsidR="00916D88">
        <w:rPr>
          <w:rFonts w:eastAsia="Times New Roman" w:cs="Times New Roman"/>
          <w:lang w:eastAsia="lv-LV"/>
        </w:rPr>
        <w:t> </w:t>
      </w:r>
      <w:r w:rsidR="008C53ED" w:rsidRPr="00916D88">
        <w:rPr>
          <w:rFonts w:eastAsia="Times New Roman" w:cs="Times New Roman"/>
          <w:lang w:eastAsia="lv-LV"/>
        </w:rPr>
        <w:t>696 “Par Kūdras ilgtspējīgas izmantošanas pamatnostādnēm 2020.-2030.</w:t>
      </w:r>
      <w:r w:rsidR="00916D88">
        <w:rPr>
          <w:rFonts w:eastAsia="Times New Roman" w:cs="Times New Roman"/>
          <w:lang w:eastAsia="lv-LV"/>
        </w:rPr>
        <w:t> </w:t>
      </w:r>
      <w:r w:rsidR="008C53ED" w:rsidRPr="00916D88">
        <w:rPr>
          <w:rFonts w:eastAsia="Times New Roman" w:cs="Times New Roman"/>
          <w:lang w:eastAsia="lv-LV"/>
        </w:rPr>
        <w:t>gadam” 3.</w:t>
      </w:r>
      <w:r w:rsidR="00916D88">
        <w:rPr>
          <w:rFonts w:eastAsia="Times New Roman" w:cs="Times New Roman"/>
          <w:lang w:eastAsia="lv-LV"/>
        </w:rPr>
        <w:t> </w:t>
      </w:r>
      <w:r w:rsidR="008C53ED" w:rsidRPr="00916D88">
        <w:rPr>
          <w:rFonts w:eastAsia="Times New Roman" w:cs="Times New Roman"/>
          <w:lang w:eastAsia="lv-LV"/>
        </w:rPr>
        <w:t>pielikumā minētajam sarakstam sniedz pamatojumu izpildot visus 2.</w:t>
      </w:r>
      <w:r w:rsidR="00916D88">
        <w:rPr>
          <w:rFonts w:eastAsia="Times New Roman" w:cs="Times New Roman"/>
          <w:lang w:eastAsia="lv-LV"/>
        </w:rPr>
        <w:t> </w:t>
      </w:r>
      <w:r w:rsidR="008C53ED" w:rsidRPr="00916D88">
        <w:rPr>
          <w:rFonts w:eastAsia="Times New Roman" w:cs="Times New Roman"/>
          <w:lang w:eastAsia="lv-LV"/>
        </w:rPr>
        <w:t>tabulā uzskaitītos nosacījumus</w:t>
      </w:r>
      <w:r w:rsidR="00DD271B" w:rsidRPr="00916D88">
        <w:rPr>
          <w:rFonts w:eastAsia="Times New Roman" w:cs="Times New Roman"/>
          <w:lang w:eastAsia="lv-LV"/>
        </w:rPr>
        <w:t>)</w:t>
      </w:r>
      <w:r w:rsidR="00916D88" w:rsidRPr="00916D88">
        <w:rPr>
          <w:rFonts w:eastAsia="Times New Roman" w:cs="Times New Roman"/>
          <w:lang w:eastAsia="lv-LV"/>
        </w:rPr>
        <w:t>.</w:t>
      </w:r>
    </w:p>
    <w:p w14:paraId="17BF0417" w14:textId="41B01086" w:rsidR="002B392B" w:rsidRDefault="1C45E950" w:rsidP="61E2F99C">
      <w:pPr>
        <w:pStyle w:val="Sarakstarindkopa"/>
        <w:numPr>
          <w:ilvl w:val="1"/>
          <w:numId w:val="18"/>
        </w:numPr>
        <w:spacing w:before="0" w:after="0"/>
        <w:rPr>
          <w:rFonts w:eastAsia="Times New Roman" w:cs="Times New Roman"/>
          <w:lang w:eastAsia="lv-LV"/>
        </w:rPr>
      </w:pPr>
      <w:r w:rsidRPr="7BCB0204">
        <w:rPr>
          <w:rFonts w:eastAsia="Times New Roman" w:cs="Times New Roman"/>
          <w:lang w:eastAsia="lv-LV"/>
        </w:rPr>
        <w:t xml:space="preserve">dokumenti, kas apliecina, ka </w:t>
      </w:r>
      <w:r w:rsidR="32AB6530" w:rsidRPr="7BCB0204">
        <w:rPr>
          <w:rFonts w:eastAsia="Times New Roman" w:cs="Times New Roman"/>
          <w:lang w:eastAsia="lv-LV"/>
        </w:rPr>
        <w:t xml:space="preserve">projekta īstenošanas laikā un visā projekta dzīves cikla laikā </w:t>
      </w:r>
      <w:r w:rsidRPr="7BCB0204">
        <w:rPr>
          <w:rFonts w:eastAsia="Times New Roman" w:cs="Times New Roman"/>
          <w:lang w:eastAsia="lv-LV"/>
        </w:rPr>
        <w:t xml:space="preserve">nekustamais īpašums, kurā tiks veiktas projektā paredzētās darbības, ir </w:t>
      </w:r>
      <w:r w:rsidRPr="7BCB0204">
        <w:rPr>
          <w:rFonts w:eastAsia="Times New Roman" w:cs="Times New Roman"/>
          <w:lang w:eastAsia="lv-LV"/>
        </w:rPr>
        <w:lastRenderedPageBreak/>
        <w:t xml:space="preserve">projekta iesniedzēja </w:t>
      </w:r>
      <w:r w:rsidR="024D7B50" w:rsidRPr="7BCB0204">
        <w:rPr>
          <w:rFonts w:eastAsia="Times New Roman" w:cs="Times New Roman"/>
          <w:lang w:eastAsia="lv-LV"/>
        </w:rPr>
        <w:t xml:space="preserve">vai tā sadarbības partnera </w:t>
      </w:r>
      <w:r w:rsidRPr="7BCB0204">
        <w:rPr>
          <w:rFonts w:eastAsia="Times New Roman" w:cs="Times New Roman"/>
          <w:lang w:eastAsia="lv-LV"/>
        </w:rPr>
        <w:t>īpašumā, valdījumā</w:t>
      </w:r>
      <w:r w:rsidR="04B2C8A9" w:rsidRPr="7BCB0204">
        <w:rPr>
          <w:rFonts w:eastAsia="Times New Roman" w:cs="Times New Roman"/>
          <w:lang w:eastAsia="lv-LV"/>
        </w:rPr>
        <w:t xml:space="preserve">, turējumā </w:t>
      </w:r>
      <w:r w:rsidR="263DA29E" w:rsidRPr="7BCB0204">
        <w:rPr>
          <w:rFonts w:eastAsia="Times New Roman" w:cs="Times New Roman"/>
          <w:lang w:eastAsia="lv-LV"/>
        </w:rPr>
        <w:t>vai arī ir panākta vienošanās ar nekustamā īpašuma īpašnieku vai tā tiesisko valdītāju par nekustamā īpašuma turējumu</w:t>
      </w:r>
      <w:r w:rsidR="1DEC2ABC" w:rsidRPr="7BCB0204">
        <w:rPr>
          <w:rFonts w:eastAsia="Times New Roman" w:cs="Times New Roman"/>
          <w:lang w:eastAsia="lv-LV"/>
        </w:rPr>
        <w:t xml:space="preserve"> (vai</w:t>
      </w:r>
      <w:r w:rsidR="263DA29E" w:rsidRPr="7BCB0204">
        <w:rPr>
          <w:rFonts w:eastAsia="Times New Roman" w:cs="Times New Roman"/>
          <w:lang w:eastAsia="lv-LV"/>
        </w:rPr>
        <w:t xml:space="preserve"> par nekustamā īpašuma lietojumu (izmantošanu)</w:t>
      </w:r>
      <w:r w:rsidR="76F8A270" w:rsidRPr="7BCB0204">
        <w:rPr>
          <w:rFonts w:eastAsia="Times New Roman" w:cs="Times New Roman"/>
          <w:lang w:eastAsia="lv-LV"/>
        </w:rPr>
        <w:t>)</w:t>
      </w:r>
      <w:r w:rsidR="263DA29E" w:rsidRPr="7BCB0204">
        <w:rPr>
          <w:rFonts w:eastAsia="Times New Roman" w:cs="Times New Roman"/>
          <w:lang w:eastAsia="lv-LV"/>
        </w:rPr>
        <w:t>, un ir noslēgta attiecīga vienošanās vai līgums</w:t>
      </w:r>
      <w:r w:rsidR="76F8A270" w:rsidRPr="7BCB0204">
        <w:rPr>
          <w:rFonts w:eastAsia="Times New Roman" w:cs="Times New Roman"/>
          <w:lang w:eastAsia="lv-LV"/>
        </w:rPr>
        <w:t xml:space="preserve"> </w:t>
      </w:r>
      <w:r w:rsidRPr="7BCB0204">
        <w:rPr>
          <w:rFonts w:eastAsia="Times New Roman" w:cs="Times New Roman"/>
          <w:lang w:eastAsia="lv-LV"/>
        </w:rPr>
        <w:t>(attiecināms, ja tiesības ir iegūtas, taču nav nostiprinātas Zemesgrāmatā vai nav iespējams pārbaudīt informāciju publiskajās datubāzēs);</w:t>
      </w:r>
    </w:p>
    <w:p w14:paraId="5A26A7CA" w14:textId="362E92E1" w:rsidR="00A86EFF" w:rsidRPr="00E07EC5" w:rsidRDefault="77FFBF26" w:rsidP="5FF87546">
      <w:pPr>
        <w:pStyle w:val="Sarakstarindkopa"/>
        <w:numPr>
          <w:ilvl w:val="1"/>
          <w:numId w:val="18"/>
        </w:numPr>
        <w:spacing w:before="0" w:after="0"/>
        <w:rPr>
          <w:rFonts w:eastAsia="Times New Roman" w:cs="Times New Roman"/>
          <w:lang w:eastAsia="lv-LV"/>
        </w:rPr>
      </w:pPr>
      <w:r w:rsidRPr="5467195E">
        <w:rPr>
          <w:rFonts w:eastAsia="Times New Roman" w:cs="Times New Roman"/>
          <w:lang w:eastAsia="lv-LV"/>
        </w:rPr>
        <w:t>ekosistēm</w:t>
      </w:r>
      <w:r w:rsidR="6F225917" w:rsidRPr="5467195E">
        <w:rPr>
          <w:rFonts w:eastAsia="Times New Roman" w:cs="Times New Roman"/>
          <w:lang w:eastAsia="lv-LV"/>
        </w:rPr>
        <w:t>u pakalpojumu novērtējums katrai proj</w:t>
      </w:r>
      <w:r w:rsidR="7EEA6399" w:rsidRPr="5467195E">
        <w:rPr>
          <w:rFonts w:eastAsia="Times New Roman" w:cs="Times New Roman"/>
          <w:lang w:eastAsia="lv-LV"/>
        </w:rPr>
        <w:t>e</w:t>
      </w:r>
      <w:r w:rsidR="6F225917" w:rsidRPr="5467195E">
        <w:rPr>
          <w:rFonts w:eastAsia="Times New Roman" w:cs="Times New Roman"/>
          <w:lang w:eastAsia="lv-LV"/>
        </w:rPr>
        <w:t>kta īstenošanas vietai</w:t>
      </w:r>
      <w:r w:rsidR="6744FE68" w:rsidRPr="5467195E">
        <w:rPr>
          <w:rFonts w:eastAsia="Times New Roman" w:cs="Times New Roman"/>
          <w:lang w:eastAsia="lv-LV"/>
        </w:rPr>
        <w:t xml:space="preserve"> (attiecināms, ja ekosistēmu pakalpojumu novērtējum</w:t>
      </w:r>
      <w:r w:rsidR="115468E1" w:rsidRPr="5467195E">
        <w:rPr>
          <w:rFonts w:eastAsia="Times New Roman" w:cs="Times New Roman"/>
          <w:lang w:eastAsia="lv-LV"/>
        </w:rPr>
        <w:t>s</w:t>
      </w:r>
      <w:r w:rsidR="6744FE68" w:rsidRPr="5467195E">
        <w:rPr>
          <w:rFonts w:eastAsia="Times New Roman" w:cs="Times New Roman"/>
          <w:lang w:eastAsia="lv-LV"/>
        </w:rPr>
        <w:t xml:space="preserve"> uz projekta iesniegšanas brīdi</w:t>
      </w:r>
      <w:r w:rsidR="4E211833" w:rsidRPr="5467195E">
        <w:rPr>
          <w:rFonts w:eastAsia="Times New Roman" w:cs="Times New Roman"/>
          <w:lang w:eastAsia="lv-LV"/>
        </w:rPr>
        <w:t xml:space="preserve"> ir sagatavots</w:t>
      </w:r>
      <w:r w:rsidR="5C6A9C0E" w:rsidRPr="5467195E">
        <w:rPr>
          <w:rFonts w:eastAsia="Times New Roman" w:cs="Times New Roman"/>
          <w:lang w:eastAsia="lv-LV"/>
        </w:rPr>
        <w:t>)</w:t>
      </w:r>
      <w:r w:rsidR="18E0EE1D" w:rsidRPr="5467195E">
        <w:rPr>
          <w:rFonts w:eastAsia="Times New Roman" w:cs="Times New Roman"/>
          <w:lang w:eastAsia="lv-LV"/>
        </w:rPr>
        <w:t>. Gadījumā, ja ekosistēmu pakalpojumu novērtējums nav sagatavots uz projekta iesniegšanas brīdi, tad tiek iesniegts apliecinājums par ekosistēmu pakalpojumu novērtējuma sagatavošanu un iesniegšanu sadarbības iestādei līdz projekta darbību pabeigšanas brīdim</w:t>
      </w:r>
      <w:r w:rsidR="58879DBA" w:rsidRPr="5467195E">
        <w:rPr>
          <w:rFonts w:eastAsia="Times New Roman" w:cs="Times New Roman"/>
          <w:lang w:eastAsia="lv-LV"/>
        </w:rPr>
        <w:t>;</w:t>
      </w:r>
    </w:p>
    <w:p w14:paraId="1C787DEE" w14:textId="151C64FE" w:rsidR="00A6389E" w:rsidRPr="00D62B2D" w:rsidRDefault="3A9496B2" w:rsidP="00D62B2D">
      <w:pPr>
        <w:pStyle w:val="Sarakstarindkopa"/>
        <w:numPr>
          <w:ilvl w:val="1"/>
          <w:numId w:val="18"/>
        </w:numPr>
        <w:spacing w:before="0" w:after="0"/>
        <w:rPr>
          <w:rFonts w:eastAsia="Times New Roman" w:cs="Times New Roman"/>
          <w:lang w:eastAsia="lv-LV"/>
        </w:rPr>
      </w:pPr>
      <w:r w:rsidRPr="00D62B2D">
        <w:rPr>
          <w:rFonts w:eastAsia="Times New Roman" w:cs="Times New Roman"/>
          <w:lang w:eastAsia="lv-LV"/>
        </w:rPr>
        <w:t xml:space="preserve">ietekmes uz vidi </w:t>
      </w:r>
      <w:r w:rsidR="00146AB7" w:rsidRPr="00D62B2D" w:rsidDel="3A9496B2">
        <w:rPr>
          <w:rFonts w:eastAsia="Times New Roman" w:cs="Times New Roman"/>
          <w:lang w:eastAsia="lv-LV"/>
        </w:rPr>
        <w:t>novērtējums</w:t>
      </w:r>
      <w:r w:rsidRPr="00D62B2D">
        <w:rPr>
          <w:rFonts w:eastAsia="Times New Roman" w:cs="Times New Roman"/>
          <w:lang w:eastAsia="lv-LV"/>
        </w:rPr>
        <w:t>, atbilstoši likuma “Par ietekmes uz vidi novērtējumu”</w:t>
      </w:r>
      <w:r w:rsidR="007C7F74" w:rsidRPr="0A8FCE64">
        <w:rPr>
          <w:rFonts w:eastAsia="Times New Roman" w:cs="Times New Roman"/>
          <w:vertAlign w:val="superscript"/>
          <w:lang w:eastAsia="lv-LV"/>
        </w:rPr>
        <w:footnoteReference w:id="10"/>
      </w:r>
      <w:r w:rsidRPr="00D62B2D">
        <w:rPr>
          <w:rFonts w:eastAsia="Times New Roman" w:cs="Times New Roman"/>
          <w:lang w:eastAsia="lv-LV"/>
        </w:rPr>
        <w:t xml:space="preserve"> nosacījumiem un MK 2015. gada 13. janvāra noteikumiem Nr. 18</w:t>
      </w:r>
      <w:r w:rsidR="007C7F74" w:rsidRPr="0A8FCE64">
        <w:rPr>
          <w:rFonts w:eastAsia="Times New Roman" w:cs="Times New Roman"/>
          <w:vertAlign w:val="superscript"/>
          <w:lang w:eastAsia="lv-LV"/>
        </w:rPr>
        <w:footnoteReference w:id="11"/>
      </w:r>
      <w:r w:rsidRPr="00D62B2D">
        <w:rPr>
          <w:rFonts w:eastAsia="Times New Roman" w:cs="Times New Roman"/>
          <w:lang w:eastAsia="lv-LV"/>
        </w:rPr>
        <w:t xml:space="preserve"> „Kārtība, kādā novērtē paredzētās darbības ietekmi uz vidi un akceptē paredzēto darbību” uz projekta īstenošanas vietām, kur tas attiecināms (attiecināms, ja </w:t>
      </w:r>
      <w:r w:rsidR="1E02962F" w:rsidRPr="00D62B2D">
        <w:rPr>
          <w:rFonts w:eastAsia="Times New Roman" w:cs="Times New Roman"/>
          <w:lang w:eastAsia="lv-LV"/>
        </w:rPr>
        <w:t xml:space="preserve">ietekmes uz vidi novērtējums uz projekta iesniegšanas </w:t>
      </w:r>
      <w:r w:rsidR="430A2A79" w:rsidRPr="00D62B2D">
        <w:rPr>
          <w:rFonts w:eastAsia="Times New Roman" w:cs="Times New Roman"/>
          <w:lang w:eastAsia="lv-LV"/>
        </w:rPr>
        <w:t>brīdi</w:t>
      </w:r>
      <w:r w:rsidR="2D32EBD3" w:rsidRPr="00D62B2D">
        <w:rPr>
          <w:rFonts w:eastAsia="Times New Roman" w:cs="Times New Roman"/>
          <w:lang w:eastAsia="lv-LV"/>
        </w:rPr>
        <w:t xml:space="preserve"> ir veikts</w:t>
      </w:r>
      <w:r w:rsidR="430A2A79" w:rsidRPr="00D62B2D">
        <w:rPr>
          <w:rFonts w:eastAsia="Times New Roman" w:cs="Times New Roman"/>
          <w:lang w:eastAsia="lv-LV"/>
        </w:rPr>
        <w:t>)</w:t>
      </w:r>
      <w:r w:rsidR="00E96972" w:rsidRPr="00D62B2D">
        <w:rPr>
          <w:rFonts w:eastAsia="Times New Roman" w:cs="Times New Roman"/>
          <w:lang w:eastAsia="lv-LV"/>
        </w:rPr>
        <w:t xml:space="preserve">. Ja </w:t>
      </w:r>
      <w:r w:rsidR="00412B75" w:rsidRPr="00D62B2D">
        <w:rPr>
          <w:rFonts w:eastAsia="Times New Roman" w:cs="Times New Roman"/>
          <w:lang w:eastAsia="lv-LV"/>
        </w:rPr>
        <w:t xml:space="preserve">ietekmes uz vidi novērtējums nav izstrādāts uz projekta </w:t>
      </w:r>
      <w:r w:rsidR="00522D19" w:rsidRPr="00D62B2D">
        <w:rPr>
          <w:rFonts w:eastAsia="Times New Roman" w:cs="Times New Roman"/>
          <w:lang w:eastAsia="lv-LV"/>
        </w:rPr>
        <w:t>iesniegšanas brīdi, finansējuma saņēmējs pievieno apliecinājumu, ka tiks izstrādāts ietekmes uz vidi novērtējums, vai arī pievieno Valsts Vides dienesta izziņu par nepieciešamību pēc ietekmes uz vidi novērtējuma, sākotnējā izvērtējuma vai izziņu par tehnisko noteikumu nepieciešamību (atbilstoši kritēriju metodikas 2.2. punktam)</w:t>
      </w:r>
      <w:r w:rsidR="00D62B2D" w:rsidRPr="00D62B2D">
        <w:rPr>
          <w:rFonts w:eastAsia="Times New Roman" w:cs="Times New Roman"/>
          <w:lang w:eastAsia="lv-LV"/>
        </w:rPr>
        <w:t>;</w:t>
      </w:r>
      <w:r w:rsidR="00522D19" w:rsidRPr="00D62B2D">
        <w:rPr>
          <w:rFonts w:eastAsia="Times New Roman" w:cs="Times New Roman"/>
          <w:lang w:eastAsia="lv-LV"/>
        </w:rPr>
        <w:t xml:space="preserve"> </w:t>
      </w:r>
    </w:p>
    <w:p w14:paraId="45022EE7" w14:textId="6AF38D16" w:rsidR="00CF28D0" w:rsidRPr="00F83703" w:rsidRDefault="44329BD5" w:rsidP="64A00193">
      <w:pPr>
        <w:pStyle w:val="Sarakstarindkopa"/>
        <w:numPr>
          <w:ilvl w:val="1"/>
          <w:numId w:val="18"/>
        </w:numPr>
        <w:spacing w:before="0" w:after="0"/>
        <w:rPr>
          <w:rFonts w:eastAsia="Times New Roman" w:cs="Times New Roman"/>
          <w:lang w:eastAsia="lv-LV"/>
        </w:rPr>
      </w:pPr>
      <w:r w:rsidRPr="6295B2FC">
        <w:rPr>
          <w:rFonts w:eastAsia="Times New Roman" w:cs="Times New Roman"/>
          <w:lang w:eastAsia="lv-LV"/>
        </w:rPr>
        <w:t>Valsts vides dienesta izziņ</w:t>
      </w:r>
      <w:r w:rsidR="6EA505E7" w:rsidRPr="6295B2FC">
        <w:rPr>
          <w:rFonts w:eastAsia="Times New Roman" w:cs="Times New Roman"/>
          <w:lang w:eastAsia="lv-LV"/>
        </w:rPr>
        <w:t>a</w:t>
      </w:r>
      <w:r w:rsidRPr="6295B2FC">
        <w:rPr>
          <w:rFonts w:eastAsia="Times New Roman" w:cs="Times New Roman"/>
          <w:lang w:eastAsia="lv-LV"/>
        </w:rPr>
        <w:t xml:space="preserve"> par ietekmes uz vidi novērtējuma, sākotnējā izvērtējuma vai tehnisko noteikumu nepieciešamību (attiecināms, ja </w:t>
      </w:r>
      <w:r w:rsidR="6DC43A8A" w:rsidRPr="6295B2FC">
        <w:rPr>
          <w:rFonts w:eastAsia="Times New Roman" w:cs="Times New Roman"/>
          <w:lang w:eastAsia="lv-LV"/>
        </w:rPr>
        <w:t>projektā ir paredzētas darbības, kurām saskaņā ar vides jomu regulējošiem normatīvajiem aktiem</w:t>
      </w:r>
      <w:r w:rsidR="73EBC133" w:rsidRPr="6295B2FC">
        <w:rPr>
          <w:rFonts w:eastAsia="Times New Roman" w:cs="Times New Roman"/>
          <w:lang w:eastAsia="lv-LV"/>
        </w:rPr>
        <w:t xml:space="preserve"> nav</w:t>
      </w:r>
      <w:r w:rsidR="6DC43A8A" w:rsidRPr="6295B2FC">
        <w:rPr>
          <w:rFonts w:eastAsia="Times New Roman" w:cs="Times New Roman"/>
          <w:lang w:eastAsia="lv-LV"/>
        </w:rPr>
        <w:t xml:space="preserve"> nepieciešams veikt ietekmes uz vidi novērtējumu</w:t>
      </w:r>
      <w:r w:rsidR="2670F10F" w:rsidRPr="6295B2FC">
        <w:rPr>
          <w:rFonts w:eastAsia="Times New Roman" w:cs="Times New Roman"/>
          <w:lang w:eastAsia="lv-LV"/>
        </w:rPr>
        <w:t>);</w:t>
      </w:r>
    </w:p>
    <w:p w14:paraId="724A2BF6" w14:textId="423A5925" w:rsidR="36D5ED3A" w:rsidRPr="00FA44AE" w:rsidRDefault="36D5ED3A" w:rsidP="0F7D8A44">
      <w:pPr>
        <w:pStyle w:val="Sarakstarindkopa"/>
        <w:numPr>
          <w:ilvl w:val="1"/>
          <w:numId w:val="18"/>
        </w:numPr>
        <w:spacing w:before="0" w:after="0"/>
        <w:rPr>
          <w:rFonts w:eastAsia="Times New Roman" w:cs="Times New Roman"/>
          <w:lang w:eastAsia="lv-LV"/>
        </w:rPr>
      </w:pPr>
      <w:r w:rsidRPr="49C053BE">
        <w:rPr>
          <w:rFonts w:eastAsia="Times New Roman" w:cs="Times New Roman"/>
        </w:rPr>
        <w:t>Valsts vides dienesta lēmums par paredzētās darbības ietekmes uz vidi novērtējuma nepiemērošanu (attiecināms, ja projekta darbībām nav jāveic ietekmes uz vidi novērtējums);</w:t>
      </w:r>
    </w:p>
    <w:p w14:paraId="2C428598" w14:textId="0427F56A" w:rsidR="00F83703" w:rsidRPr="00F83703" w:rsidRDefault="6DBC5F53" w:rsidP="00F83703">
      <w:pPr>
        <w:pStyle w:val="Sarakstarindkopa"/>
        <w:numPr>
          <w:ilvl w:val="1"/>
          <w:numId w:val="18"/>
        </w:numPr>
        <w:rPr>
          <w:rFonts w:eastAsia="Times New Roman" w:cs="Times New Roman"/>
          <w:szCs w:val="24"/>
          <w:lang w:eastAsia="lv-LV"/>
        </w:rPr>
      </w:pPr>
      <w:r w:rsidRPr="00FA44AE">
        <w:rPr>
          <w:rFonts w:eastAsia="Times New Roman" w:cs="Times New Roman"/>
          <w:lang w:eastAsia="lv-LV"/>
        </w:rPr>
        <w:t xml:space="preserve">projekta iesnieguma </w:t>
      </w:r>
      <w:r w:rsidRPr="0F7D8A44">
        <w:rPr>
          <w:rFonts w:eastAsia="Times New Roman" w:cs="Times New Roman"/>
          <w:lang w:eastAsia="lv-LV"/>
        </w:rPr>
        <w:t>sadaļu vai pielikumu tulkojums (attiecināms, ja kāda no projekta iesnieguma sadaļām vai pielikumiem nav valsts valodā);</w:t>
      </w:r>
    </w:p>
    <w:p w14:paraId="31E95618" w14:textId="6CAB2D81" w:rsidR="00F83703" w:rsidRPr="00F83703" w:rsidRDefault="6DBC5F53" w:rsidP="00F83703">
      <w:pPr>
        <w:pStyle w:val="Sarakstarindkopa"/>
        <w:numPr>
          <w:ilvl w:val="1"/>
          <w:numId w:val="18"/>
        </w:numPr>
        <w:rPr>
          <w:rFonts w:eastAsia="Times New Roman" w:cs="Times New Roman"/>
          <w:szCs w:val="24"/>
          <w:lang w:eastAsia="lv-LV"/>
        </w:rPr>
      </w:pPr>
      <w:r w:rsidRPr="0F7D8A44">
        <w:rPr>
          <w:rFonts w:eastAsia="Times New Roman" w:cs="Times New Roman"/>
          <w:lang w:eastAsia="lv-LV"/>
        </w:rPr>
        <w:t>citi dokumenti, ja tādi nepieciešami, lai pilnvērtīgi pamatotu projektā plānotās darbības un izmaksas.</w:t>
      </w:r>
    </w:p>
    <w:p w14:paraId="7A81AF97" w14:textId="737B7890" w:rsidR="00CF6E17" w:rsidRPr="008B4121" w:rsidRDefault="1E477A8E" w:rsidP="00C35D69">
      <w:pPr>
        <w:pStyle w:val="Sarakstarindkopa"/>
        <w:numPr>
          <w:ilvl w:val="0"/>
          <w:numId w:val="18"/>
        </w:numPr>
        <w:spacing w:before="0"/>
        <w:contextualSpacing w:val="0"/>
        <w:rPr>
          <w:rFonts w:cs="Times New Roman"/>
        </w:rPr>
      </w:pPr>
      <w:r w:rsidRPr="008B4121">
        <w:rPr>
          <w:rFonts w:eastAsia="Times New Roman" w:cs="Times New Roman"/>
          <w:lang w:eastAsia="lv-LV"/>
        </w:rPr>
        <w:t>Projekta iesniegum</w:t>
      </w:r>
      <w:r w:rsidR="445D3849" w:rsidRPr="008B4121">
        <w:rPr>
          <w:rFonts w:eastAsia="Times New Roman" w:cs="Times New Roman"/>
          <w:lang w:eastAsia="lv-LV"/>
        </w:rPr>
        <w:t>ā atsauces uz</w:t>
      </w:r>
      <w:r w:rsidRPr="008B4121">
        <w:rPr>
          <w:rFonts w:eastAsia="Times New Roman" w:cs="Times New Roman"/>
          <w:lang w:eastAsia="lv-LV"/>
        </w:rPr>
        <w:t xml:space="preserve"> pielikum</w:t>
      </w:r>
      <w:r w:rsidR="445D3849" w:rsidRPr="008B4121">
        <w:rPr>
          <w:rFonts w:eastAsia="Times New Roman" w:cs="Times New Roman"/>
          <w:lang w:eastAsia="lv-LV"/>
        </w:rPr>
        <w:t>iem</w:t>
      </w:r>
      <w:r w:rsidR="7F828B8C" w:rsidRPr="008B4121">
        <w:rPr>
          <w:rFonts w:eastAsia="Times New Roman" w:cs="Times New Roman"/>
          <w:lang w:eastAsia="lv-LV"/>
        </w:rPr>
        <w:t xml:space="preserve"> norāda precīzi, nodrošinot to identificējam</w:t>
      </w:r>
      <w:r w:rsidR="281F401B" w:rsidRPr="008B4121">
        <w:rPr>
          <w:rFonts w:eastAsia="Times New Roman" w:cs="Times New Roman"/>
          <w:lang w:eastAsia="lv-LV"/>
        </w:rPr>
        <w:t>ību.</w:t>
      </w:r>
      <w:r w:rsidRPr="008B4121">
        <w:rPr>
          <w:rFonts w:eastAsia="Times New Roman" w:cs="Times New Roman"/>
          <w:lang w:eastAsia="lv-LV"/>
        </w:rPr>
        <w:t xml:space="preserve"> </w:t>
      </w:r>
      <w:r w:rsidR="08EF4D21" w:rsidRPr="008B4121">
        <w:rPr>
          <w:rFonts w:cs="Times New Roman"/>
        </w:rPr>
        <w:t>Papildus minētajiem pielikumiem projekta iesniedzējs var pievienot citus dokumentus, kurus uzskata par nepieciešamiem projekta iesnieguma kvalitatīvai izvērtēšanai.</w:t>
      </w:r>
    </w:p>
    <w:p w14:paraId="404EE33C" w14:textId="2FF7D690" w:rsidR="004C2582" w:rsidRPr="008B4121" w:rsidRDefault="00313F21" w:rsidP="00C35D69">
      <w:pPr>
        <w:pStyle w:val="Sarakstarindkopa"/>
        <w:numPr>
          <w:ilvl w:val="0"/>
          <w:numId w:val="18"/>
        </w:numPr>
        <w:spacing w:before="0"/>
        <w:contextualSpacing w:val="0"/>
        <w:rPr>
          <w:rFonts w:cs="Times New Roman"/>
          <w:color w:val="000000"/>
        </w:rPr>
      </w:pPr>
      <w:r w:rsidRPr="008B4121">
        <w:rPr>
          <w:rFonts w:cs="Times New Roman"/>
          <w:color w:val="000000" w:themeColor="text1"/>
        </w:rPr>
        <w:t>Lai nodrošinātu kvalitatīvu projekta iesnieguma aizpildīšanu</w:t>
      </w:r>
      <w:r w:rsidR="005C4725" w:rsidRPr="008B4121">
        <w:rPr>
          <w:rFonts w:cs="Times New Roman"/>
          <w:color w:val="000000" w:themeColor="text1"/>
        </w:rPr>
        <w:t>,</w:t>
      </w:r>
      <w:r w:rsidRPr="008B4121">
        <w:rPr>
          <w:rFonts w:cs="Times New Roman"/>
          <w:color w:val="000000" w:themeColor="text1"/>
        </w:rPr>
        <w:t xml:space="preserve"> izmanto projekta iesnieguma aizpildīšanas metodiku (</w:t>
      </w:r>
      <w:r w:rsidR="005C431E" w:rsidRPr="005C431E">
        <w:rPr>
          <w:rFonts w:cs="Times New Roman"/>
          <w:color w:val="000000" w:themeColor="text1"/>
        </w:rPr>
        <w:t xml:space="preserve">atlases </w:t>
      </w:r>
      <w:r w:rsidR="00872967" w:rsidRPr="008B4121">
        <w:rPr>
          <w:rFonts w:cs="Times New Roman"/>
          <w:color w:val="000000" w:themeColor="text1"/>
        </w:rPr>
        <w:t>nolikuma</w:t>
      </w:r>
      <w:r w:rsidR="001427C3">
        <w:rPr>
          <w:rFonts w:cs="Times New Roman"/>
          <w:color w:val="000000" w:themeColor="text1"/>
        </w:rPr>
        <w:t xml:space="preserve"> </w:t>
      </w:r>
      <w:r w:rsidR="001427C3">
        <w:rPr>
          <w:rFonts w:cs="Times New Roman"/>
          <w:color w:val="000000" w:themeColor="text1"/>
        </w:rPr>
        <w:fldChar w:fldCharType="begin"/>
      </w:r>
      <w:r w:rsidR="001427C3">
        <w:rPr>
          <w:rFonts w:cs="Times New Roman"/>
          <w:color w:val="000000" w:themeColor="text1"/>
        </w:rPr>
        <w:instrText xml:space="preserve"> REF PIV_aizpildīšanas_metodika </w:instrText>
      </w:r>
      <w:r w:rsidR="001427C3">
        <w:rPr>
          <w:rFonts w:cs="Times New Roman"/>
          <w:color w:val="000000" w:themeColor="text1"/>
        </w:rPr>
        <w:fldChar w:fldCharType="separate"/>
      </w:r>
      <w:r w:rsidR="00661F36" w:rsidRPr="157236DF">
        <w:rPr>
          <w:rFonts w:cs="Times New Roman"/>
        </w:rPr>
        <w:t>1. pielikums</w:t>
      </w:r>
      <w:r w:rsidR="001427C3">
        <w:rPr>
          <w:rFonts w:cs="Times New Roman"/>
          <w:color w:val="000000" w:themeColor="text1"/>
        </w:rPr>
        <w:fldChar w:fldCharType="end"/>
      </w:r>
      <w:r w:rsidR="00872967" w:rsidRPr="008B4121">
        <w:rPr>
          <w:rFonts w:cs="Times New Roman"/>
          <w:color w:val="000000" w:themeColor="text1"/>
        </w:rPr>
        <w:t xml:space="preserve">), un izmaksu un ieguvumu </w:t>
      </w:r>
      <w:r w:rsidR="00212DBE" w:rsidRPr="008B4121">
        <w:rPr>
          <w:rFonts w:cs="Times New Roman"/>
          <w:color w:val="000000" w:themeColor="text1"/>
        </w:rPr>
        <w:t xml:space="preserve">analīzes izstrādei izmanto </w:t>
      </w:r>
      <w:r w:rsidR="00F34D2F" w:rsidRPr="008B4121">
        <w:rPr>
          <w:rFonts w:cs="Times New Roman"/>
          <w:color w:val="000000" w:themeColor="text1"/>
        </w:rPr>
        <w:t xml:space="preserve">izmaksu un ieguvumu analīzes aizpildīšanas metodiku </w:t>
      </w:r>
      <w:r w:rsidR="00E261C8" w:rsidRPr="008B4121">
        <w:rPr>
          <w:rFonts w:cs="Times New Roman"/>
          <w:color w:val="000000" w:themeColor="text1"/>
        </w:rPr>
        <w:t>(</w:t>
      </w:r>
      <w:r w:rsidR="005C431E" w:rsidRPr="005C431E">
        <w:rPr>
          <w:rFonts w:cs="Times New Roman"/>
          <w:color w:val="000000" w:themeColor="text1"/>
        </w:rPr>
        <w:t xml:space="preserve">atlases </w:t>
      </w:r>
      <w:r w:rsidR="00E261C8" w:rsidRPr="008B4121">
        <w:rPr>
          <w:rFonts w:cs="Times New Roman"/>
          <w:color w:val="000000" w:themeColor="text1"/>
        </w:rPr>
        <w:t>nolikum</w:t>
      </w:r>
      <w:r w:rsidR="005C431E">
        <w:rPr>
          <w:rFonts w:cs="Times New Roman"/>
          <w:color w:val="000000" w:themeColor="text1"/>
        </w:rPr>
        <w:t>a</w:t>
      </w:r>
      <w:r w:rsidR="00E261C8" w:rsidRPr="008B4121">
        <w:rPr>
          <w:rFonts w:cs="Times New Roman"/>
          <w:color w:val="000000" w:themeColor="text1"/>
        </w:rPr>
        <w:t xml:space="preserve"> </w:t>
      </w:r>
      <w:r w:rsidR="001427C3">
        <w:rPr>
          <w:rFonts w:cs="Times New Roman"/>
          <w:color w:val="000000" w:themeColor="text1"/>
        </w:rPr>
        <w:fldChar w:fldCharType="begin"/>
      </w:r>
      <w:r w:rsidR="001427C3">
        <w:rPr>
          <w:rFonts w:cs="Times New Roman"/>
          <w:color w:val="000000" w:themeColor="text1"/>
        </w:rPr>
        <w:instrText xml:space="preserve"> REF IIA_modeļa_aizpildīšanas_metodika </w:instrText>
      </w:r>
      <w:r w:rsidR="001427C3">
        <w:rPr>
          <w:rFonts w:cs="Times New Roman"/>
          <w:color w:val="000000" w:themeColor="text1"/>
        </w:rPr>
        <w:fldChar w:fldCharType="separate"/>
      </w:r>
      <w:r w:rsidR="00661F36" w:rsidRPr="7763FECF">
        <w:rPr>
          <w:rFonts w:cs="Times New Roman"/>
        </w:rPr>
        <w:t>4. pielikums</w:t>
      </w:r>
      <w:r w:rsidR="001427C3">
        <w:rPr>
          <w:rFonts w:cs="Times New Roman"/>
          <w:color w:val="000000" w:themeColor="text1"/>
        </w:rPr>
        <w:fldChar w:fldCharType="end"/>
      </w:r>
      <w:r w:rsidR="00E261C8" w:rsidRPr="008B4121">
        <w:rPr>
          <w:rFonts w:cs="Times New Roman"/>
          <w:color w:val="000000" w:themeColor="text1"/>
        </w:rPr>
        <w:t>).</w:t>
      </w:r>
    </w:p>
    <w:p w14:paraId="0C207EBA" w14:textId="5FA02449" w:rsidR="0021148B" w:rsidRPr="008B4121" w:rsidRDefault="0021148B" w:rsidP="00C35D69">
      <w:pPr>
        <w:pStyle w:val="Sarakstarindkopa"/>
        <w:numPr>
          <w:ilvl w:val="0"/>
          <w:numId w:val="18"/>
        </w:numPr>
        <w:spacing w:before="0"/>
        <w:contextualSpacing w:val="0"/>
        <w:rPr>
          <w:rStyle w:val="normaltextrun"/>
          <w:rFonts w:cs="Times New Roman"/>
          <w:color w:val="000000"/>
        </w:rPr>
      </w:pPr>
      <w:r w:rsidRPr="008B4121">
        <w:rPr>
          <w:rStyle w:val="normaltextrun"/>
          <w:color w:val="000000"/>
          <w:shd w:val="clear" w:color="auto" w:fill="FFFFFF"/>
        </w:rPr>
        <w:t xml:space="preserve">Informācija par aktuālajiem makroekonomiskajiem pieņēmumiem un prognozēm, atbilstoši normatīvajiem aktiem publiskās un privātās partnerības jomā, ko projekta iesniedzējs izmanto, sagatavojot projekta iesniegumu, pieejama </w:t>
      </w:r>
      <w:hyperlink r:id="rId19" w:tgtFrame="_blank" w:history="1">
        <w:r w:rsidRPr="008B4121">
          <w:rPr>
            <w:rStyle w:val="normaltextrun"/>
            <w:color w:val="0000FF"/>
            <w:u w:val="single"/>
            <w:shd w:val="clear" w:color="auto" w:fill="FFFFFF"/>
          </w:rPr>
          <w:t>Makroekonomiskie pieņēmumi un prognozes | Finanšu ministrija (</w:t>
        </w:r>
        <w:proofErr w:type="spellStart"/>
        <w:r w:rsidRPr="008B4121">
          <w:rPr>
            <w:rStyle w:val="normaltextrun"/>
            <w:color w:val="0000FF"/>
            <w:u w:val="single"/>
            <w:shd w:val="clear" w:color="auto" w:fill="FFFFFF"/>
          </w:rPr>
          <w:t>fm.gov.lv</w:t>
        </w:r>
        <w:proofErr w:type="spellEnd"/>
        <w:r w:rsidRPr="008B4121">
          <w:rPr>
            <w:rStyle w:val="normaltextrun"/>
            <w:color w:val="0000FF"/>
            <w:u w:val="single"/>
            <w:shd w:val="clear" w:color="auto" w:fill="FFFFFF"/>
          </w:rPr>
          <w:t>)</w:t>
        </w:r>
      </w:hyperlink>
      <w:r w:rsidRPr="008B4121">
        <w:rPr>
          <w:rStyle w:val="normaltextrun"/>
          <w:color w:val="000000"/>
          <w:shd w:val="clear" w:color="auto" w:fill="FFFFFF"/>
        </w:rPr>
        <w:t>.</w:t>
      </w:r>
    </w:p>
    <w:p w14:paraId="1EE335CF" w14:textId="278F3BC8" w:rsidR="00446CC4" w:rsidRPr="008B4121" w:rsidRDefault="3AEC74B1" w:rsidP="00C35D69">
      <w:pPr>
        <w:pStyle w:val="Sarakstarindkopa"/>
        <w:numPr>
          <w:ilvl w:val="0"/>
          <w:numId w:val="18"/>
        </w:numPr>
        <w:spacing w:before="0"/>
        <w:contextualSpacing w:val="0"/>
        <w:outlineLvl w:val="3"/>
        <w:rPr>
          <w:rFonts w:cs="Times New Roman"/>
        </w:rPr>
      </w:pPr>
      <w:r w:rsidRPr="008B4121">
        <w:rPr>
          <w:rFonts w:cs="Times New Roman"/>
        </w:rPr>
        <w:t>Projekta iesniegum</w:t>
      </w:r>
      <w:r w:rsidR="1B389443" w:rsidRPr="008B4121">
        <w:rPr>
          <w:rFonts w:cs="Times New Roman"/>
        </w:rPr>
        <w:t>u</w:t>
      </w:r>
      <w:r w:rsidRPr="008B4121">
        <w:rPr>
          <w:rFonts w:cs="Times New Roman"/>
        </w:rPr>
        <w:t xml:space="preserve"> sagatavo latviešu valodā. Ja kāda no projekta iesnieguma sadaļām vai pielikumiem ir citā valodā, </w:t>
      </w:r>
      <w:r w:rsidR="1EE2A303" w:rsidRPr="008B4121">
        <w:rPr>
          <w:rFonts w:cs="Times New Roman"/>
        </w:rPr>
        <w:t>atbilstoši</w:t>
      </w:r>
      <w:r w:rsidRPr="008B4121">
        <w:rPr>
          <w:rFonts w:cs="Times New Roman"/>
        </w:rPr>
        <w:t xml:space="preserve"> </w:t>
      </w:r>
      <w:r w:rsidR="08FF6078" w:rsidRPr="008B4121">
        <w:rPr>
          <w:rFonts w:cs="Times New Roman"/>
        </w:rPr>
        <w:t>Valsts</w:t>
      </w:r>
      <w:r w:rsidRPr="008B4121">
        <w:rPr>
          <w:rFonts w:cs="Times New Roman"/>
        </w:rPr>
        <w:t xml:space="preserve"> valodas likum</w:t>
      </w:r>
      <w:r w:rsidR="1EE2A303" w:rsidRPr="008B4121">
        <w:rPr>
          <w:rFonts w:cs="Times New Roman"/>
        </w:rPr>
        <w:t xml:space="preserve">am </w:t>
      </w:r>
      <w:r w:rsidR="00966298" w:rsidRPr="008B4121">
        <w:rPr>
          <w:rFonts w:cs="Times New Roman"/>
        </w:rPr>
        <w:t xml:space="preserve">projekta iesniedzējs </w:t>
      </w:r>
      <w:r w:rsidR="1EE2A303" w:rsidRPr="008B4121">
        <w:rPr>
          <w:rFonts w:cs="Times New Roman"/>
        </w:rPr>
        <w:t>pievieno Ministru kabineta 2000.</w:t>
      </w:r>
      <w:r w:rsidR="36509AE9" w:rsidRPr="008B4121">
        <w:rPr>
          <w:rFonts w:cs="Times New Roman"/>
        </w:rPr>
        <w:t> </w:t>
      </w:r>
      <w:r w:rsidR="1EE2A303" w:rsidRPr="008B4121">
        <w:rPr>
          <w:rFonts w:cs="Times New Roman"/>
        </w:rPr>
        <w:t>gada 22.</w:t>
      </w:r>
      <w:r w:rsidR="36509AE9" w:rsidRPr="008B4121">
        <w:rPr>
          <w:rFonts w:cs="Times New Roman"/>
        </w:rPr>
        <w:t> </w:t>
      </w:r>
      <w:r w:rsidR="1EE2A303" w:rsidRPr="008B4121">
        <w:rPr>
          <w:rFonts w:cs="Times New Roman"/>
        </w:rPr>
        <w:t>augusta noteikumu Nr.</w:t>
      </w:r>
      <w:r w:rsidR="36509AE9" w:rsidRPr="008B4121">
        <w:rPr>
          <w:rFonts w:cs="Times New Roman"/>
        </w:rPr>
        <w:t> </w:t>
      </w:r>
      <w:r w:rsidR="1EE2A303" w:rsidRPr="008B4121">
        <w:rPr>
          <w:rFonts w:cs="Times New Roman"/>
        </w:rPr>
        <w:t xml:space="preserve">291 “Kārtība, kādā apliecināmi </w:t>
      </w:r>
      <w:r w:rsidR="1EE2A303" w:rsidRPr="008B4121">
        <w:rPr>
          <w:rFonts w:cs="Times New Roman"/>
        </w:rPr>
        <w:lastRenderedPageBreak/>
        <w:t xml:space="preserve">dokumentu tulkojumi valsts valodā” </w:t>
      </w:r>
      <w:r w:rsidRPr="008B4121">
        <w:rPr>
          <w:rFonts w:cs="Times New Roman"/>
        </w:rPr>
        <w:t>noteiktajā kārtībā</w:t>
      </w:r>
      <w:r w:rsidR="1EE2A303" w:rsidRPr="008B4121">
        <w:rPr>
          <w:rFonts w:cs="Times New Roman"/>
        </w:rPr>
        <w:t xml:space="preserve"> vai notariāli apliecinātu tulkojumu valsts valodā</w:t>
      </w:r>
      <w:r w:rsidR="6DE0719E" w:rsidRPr="008B4121">
        <w:rPr>
          <w:rFonts w:cs="Times New Roman"/>
        </w:rPr>
        <w:t>.</w:t>
      </w:r>
    </w:p>
    <w:p w14:paraId="68BD4AD8" w14:textId="0D3BAE76" w:rsidR="00411490" w:rsidRPr="008B4121" w:rsidRDefault="00030AA6" w:rsidP="00C35D69">
      <w:pPr>
        <w:pStyle w:val="Sarakstarindkopa"/>
        <w:numPr>
          <w:ilvl w:val="0"/>
          <w:numId w:val="18"/>
        </w:numPr>
        <w:spacing w:before="0"/>
        <w:contextualSpacing w:val="0"/>
        <w:outlineLvl w:val="3"/>
        <w:rPr>
          <w:rFonts w:eastAsia="Times New Roman" w:cs="Times New Roman"/>
          <w:lang w:eastAsia="lv-LV"/>
        </w:rPr>
      </w:pPr>
      <w:r w:rsidRPr="008B4121">
        <w:rPr>
          <w:rFonts w:eastAsia="Times New Roman" w:cs="Times New Roman"/>
          <w:lang w:eastAsia="lv-LV"/>
        </w:rPr>
        <w:t>Projekt</w:t>
      </w:r>
      <w:r w:rsidR="00313F21" w:rsidRPr="008B4121">
        <w:rPr>
          <w:rFonts w:eastAsia="Times New Roman" w:cs="Times New Roman"/>
          <w:lang w:eastAsia="lv-LV"/>
        </w:rPr>
        <w:t xml:space="preserve">a iesniegumā summas norāda </w:t>
      </w:r>
      <w:r w:rsidR="00313F21" w:rsidRPr="008B4121">
        <w:rPr>
          <w:rFonts w:eastAsia="Times New Roman" w:cs="Times New Roman"/>
          <w:i/>
          <w:iCs/>
          <w:lang w:eastAsia="lv-LV"/>
        </w:rPr>
        <w:t>euro</w:t>
      </w:r>
      <w:r w:rsidR="00313F21" w:rsidRPr="008B4121">
        <w:rPr>
          <w:rFonts w:eastAsia="Times New Roman" w:cs="Times New Roman"/>
          <w:lang w:eastAsia="lv-LV"/>
        </w:rPr>
        <w:t xml:space="preserve"> ar precizitāti līdz 2</w:t>
      </w:r>
      <w:r w:rsidR="008709E1" w:rsidRPr="008B4121">
        <w:rPr>
          <w:rFonts w:eastAsia="Times New Roman" w:cs="Times New Roman"/>
          <w:lang w:eastAsia="lv-LV"/>
        </w:rPr>
        <w:t> </w:t>
      </w:r>
      <w:r w:rsidR="00DB7526" w:rsidRPr="008B4121">
        <w:rPr>
          <w:rFonts w:eastAsia="Times New Roman" w:cs="Times New Roman"/>
          <w:lang w:eastAsia="lv-LV"/>
        </w:rPr>
        <w:t xml:space="preserve">cipariem </w:t>
      </w:r>
      <w:r w:rsidR="00313F21" w:rsidRPr="008B4121">
        <w:rPr>
          <w:rFonts w:eastAsia="Times New Roman" w:cs="Times New Roman"/>
          <w:lang w:eastAsia="lv-LV"/>
        </w:rPr>
        <w:t>aiz komata.</w:t>
      </w:r>
    </w:p>
    <w:p w14:paraId="40019846" w14:textId="6B2CBB65" w:rsidR="001306D9" w:rsidRPr="008B4121" w:rsidRDefault="0042748D" w:rsidP="00C35D69">
      <w:pPr>
        <w:pStyle w:val="Sarakstarindkopa"/>
        <w:numPr>
          <w:ilvl w:val="0"/>
          <w:numId w:val="18"/>
        </w:numPr>
        <w:spacing w:before="0"/>
        <w:contextualSpacing w:val="0"/>
        <w:rPr>
          <w:rFonts w:cs="Times New Roman"/>
        </w:rPr>
      </w:pPr>
      <w:r w:rsidRPr="008B4121">
        <w:rPr>
          <w:rFonts w:cs="Times New Roman"/>
          <w:b/>
          <w:bCs/>
        </w:rPr>
        <w:t>P</w:t>
      </w:r>
      <w:r w:rsidR="00FA3DD6" w:rsidRPr="008B4121">
        <w:rPr>
          <w:rFonts w:cs="Times New Roman"/>
          <w:b/>
          <w:bCs/>
        </w:rPr>
        <w:t>rojekta iesniegum</w:t>
      </w:r>
      <w:r w:rsidR="0072213C" w:rsidRPr="008B4121">
        <w:rPr>
          <w:rFonts w:cs="Times New Roman"/>
          <w:b/>
          <w:bCs/>
        </w:rPr>
        <w:t>u</w:t>
      </w:r>
      <w:r w:rsidR="00FA3DD6" w:rsidRPr="008B4121">
        <w:rPr>
          <w:rFonts w:cs="Times New Roman"/>
          <w:b/>
          <w:bCs/>
        </w:rPr>
        <w:t xml:space="preserve"> iesniedz līdz projekt</w:t>
      </w:r>
      <w:r w:rsidR="00CD3F78" w:rsidRPr="008B4121">
        <w:rPr>
          <w:rFonts w:cs="Times New Roman"/>
          <w:b/>
          <w:bCs/>
        </w:rPr>
        <w:t>a</w:t>
      </w:r>
      <w:r w:rsidR="00FA3DD6" w:rsidRPr="008B4121">
        <w:rPr>
          <w:rFonts w:cs="Times New Roman"/>
          <w:b/>
          <w:bCs/>
        </w:rPr>
        <w:t xml:space="preserve"> iesniegum</w:t>
      </w:r>
      <w:r w:rsidR="00CD3F78" w:rsidRPr="008B4121">
        <w:rPr>
          <w:rFonts w:cs="Times New Roman"/>
          <w:b/>
          <w:bCs/>
        </w:rPr>
        <w:t>a</w:t>
      </w:r>
      <w:r w:rsidR="00FA3DD6" w:rsidRPr="008B4121">
        <w:rPr>
          <w:rFonts w:cs="Times New Roman"/>
          <w:b/>
          <w:bCs/>
        </w:rPr>
        <w:t xml:space="preserve"> iesniegšanas beigu termiņam</w:t>
      </w:r>
      <w:r w:rsidR="00FA3DD6" w:rsidRPr="008B4121">
        <w:rPr>
          <w:rFonts w:cs="Times New Roman"/>
        </w:rPr>
        <w:t>.</w:t>
      </w:r>
    </w:p>
    <w:p w14:paraId="183B9305" w14:textId="3CF53761" w:rsidR="001306D9" w:rsidRPr="008B4121" w:rsidRDefault="002B6657" w:rsidP="00C35D69">
      <w:pPr>
        <w:pStyle w:val="Sarakstarindkopa"/>
        <w:numPr>
          <w:ilvl w:val="0"/>
          <w:numId w:val="18"/>
        </w:numPr>
        <w:spacing w:before="0"/>
        <w:contextualSpacing w:val="0"/>
        <w:rPr>
          <w:rFonts w:cs="Times New Roman"/>
        </w:rPr>
      </w:pPr>
      <w:r w:rsidRPr="008B4121">
        <w:rPr>
          <w:rFonts w:cs="Times New Roman"/>
        </w:rPr>
        <w:t>Ja projekta iesniegums iesniegts pēc projekt</w:t>
      </w:r>
      <w:r w:rsidR="00CD3F78" w:rsidRPr="008B4121">
        <w:rPr>
          <w:rFonts w:cs="Times New Roman"/>
        </w:rPr>
        <w:t>a/-</w:t>
      </w:r>
      <w:r w:rsidRPr="008B4121">
        <w:rPr>
          <w:rFonts w:cs="Times New Roman"/>
        </w:rPr>
        <w:t>u iesniegum</w:t>
      </w:r>
      <w:r w:rsidR="00CD3F78" w:rsidRPr="008B4121">
        <w:rPr>
          <w:rFonts w:cs="Times New Roman"/>
        </w:rPr>
        <w:t>a/-</w:t>
      </w:r>
      <w:r w:rsidRPr="008B4121">
        <w:rPr>
          <w:rFonts w:cs="Times New Roman"/>
        </w:rPr>
        <w:t xml:space="preserve">u iesniegšanas beigu datuma, tas netiek vērtēts. </w:t>
      </w:r>
      <w:r w:rsidR="00973994">
        <w:rPr>
          <w:rFonts w:cs="Times New Roman"/>
        </w:rPr>
        <w:t>S</w:t>
      </w:r>
      <w:r w:rsidRPr="008B4121">
        <w:rPr>
          <w:rFonts w:cs="Times New Roman"/>
        </w:rPr>
        <w:t>adarbības iestāde par to informē projekta iesniedzēju</w:t>
      </w:r>
      <w:r w:rsidR="0013188F" w:rsidRPr="008B4121">
        <w:rPr>
          <w:rFonts w:cs="Times New Roman"/>
        </w:rPr>
        <w:t>.</w:t>
      </w:r>
    </w:p>
    <w:p w14:paraId="56DBD135" w14:textId="3BEBDFA6" w:rsidR="008E372B" w:rsidRPr="008B4121" w:rsidRDefault="68672EE0" w:rsidP="00C35D69">
      <w:pPr>
        <w:pStyle w:val="Sarakstarindkopa"/>
        <w:numPr>
          <w:ilvl w:val="0"/>
          <w:numId w:val="18"/>
        </w:numPr>
        <w:spacing w:before="0"/>
        <w:contextualSpacing w:val="0"/>
        <w:rPr>
          <w:rFonts w:cs="Times New Roman"/>
        </w:rPr>
      </w:pPr>
      <w:r w:rsidRPr="008B4121">
        <w:rPr>
          <w:rFonts w:cs="Times New Roman"/>
        </w:rPr>
        <w:t xml:space="preserve">Projekta iesniedzējam pēc projekta iesnieguma </w:t>
      </w:r>
      <w:r w:rsidR="2EAD6D44" w:rsidRPr="008B4121">
        <w:rPr>
          <w:rFonts w:cs="Times New Roman"/>
        </w:rPr>
        <w:t>iesniegšanas</w:t>
      </w:r>
      <w:r w:rsidRPr="008B4121">
        <w:rPr>
          <w:rFonts w:cs="Times New Roman"/>
        </w:rPr>
        <w:t xml:space="preserve"> </w:t>
      </w:r>
      <w:r w:rsidR="106D7AB6" w:rsidRPr="008B4121">
        <w:rPr>
          <w:rFonts w:cs="Times New Roman"/>
        </w:rPr>
        <w:t>sadarbības iestādē</w:t>
      </w:r>
      <w:r w:rsidRPr="008B4121">
        <w:rPr>
          <w:rFonts w:cs="Times New Roman"/>
        </w:rPr>
        <w:t xml:space="preserve">, tiek </w:t>
      </w:r>
      <w:r w:rsidR="06B31755" w:rsidRPr="008B4121">
        <w:rPr>
          <w:rFonts w:cs="Times New Roman"/>
        </w:rPr>
        <w:t xml:space="preserve">nosūtīts </w:t>
      </w:r>
      <w:r w:rsidR="2F998379" w:rsidRPr="008B4121">
        <w:rPr>
          <w:rFonts w:cs="Times New Roman"/>
        </w:rPr>
        <w:t>KPVIS</w:t>
      </w:r>
      <w:r w:rsidR="06B31755" w:rsidRPr="008B4121">
        <w:rPr>
          <w:rFonts w:cs="Times New Roman"/>
        </w:rPr>
        <w:t xml:space="preserve"> automātiski sagatavot</w:t>
      </w:r>
      <w:r w:rsidR="002C4D7D" w:rsidRPr="008B4121">
        <w:rPr>
          <w:rFonts w:cs="Times New Roman"/>
        </w:rPr>
        <w:t>a elektroniskā pasta vēstule</w:t>
      </w:r>
      <w:r w:rsidR="06B31755" w:rsidRPr="008B4121">
        <w:rPr>
          <w:rFonts w:cs="Times New Roman"/>
        </w:rPr>
        <w:t xml:space="preserve"> par projekta iesnieguma iesniegšanu</w:t>
      </w:r>
      <w:r w:rsidRPr="008B4121">
        <w:rPr>
          <w:rFonts w:cs="Times New Roman"/>
        </w:rPr>
        <w:t>.</w:t>
      </w:r>
    </w:p>
    <w:p w14:paraId="421D37D3" w14:textId="14FE0EE0" w:rsidR="008E372B" w:rsidRPr="008B4121" w:rsidRDefault="00A111C6" w:rsidP="00B04B6C">
      <w:pPr>
        <w:pStyle w:val="Headinggg1"/>
        <w:keepNext/>
        <w:spacing w:before="240"/>
        <w:ind w:left="714" w:hanging="357"/>
      </w:pPr>
      <w:r w:rsidRPr="008B4121">
        <w:t>Konsultatīvais atbalsts</w:t>
      </w:r>
      <w:r w:rsidR="00916ED5" w:rsidRPr="008B4121">
        <w:t xml:space="preserve"> ierobežotā</w:t>
      </w:r>
      <w:r w:rsidR="00BF5A92" w:rsidRPr="008B4121">
        <w:t xml:space="preserve"> projekt</w:t>
      </w:r>
      <w:r w:rsidR="009F2C84">
        <w:t>a</w:t>
      </w:r>
      <w:r w:rsidR="00BF5A92" w:rsidRPr="008B4121">
        <w:t xml:space="preserve"> iesniegum</w:t>
      </w:r>
      <w:r w:rsidR="009F2C84">
        <w:t>a</w:t>
      </w:r>
      <w:r w:rsidR="00BF5A92" w:rsidRPr="008B4121">
        <w:t xml:space="preserve"> atlasē</w:t>
      </w:r>
    </w:p>
    <w:p w14:paraId="66E33464" w14:textId="072D5347" w:rsidR="009D55CA" w:rsidRPr="008B4121" w:rsidRDefault="008E372B" w:rsidP="599F4AC8">
      <w:pPr>
        <w:pStyle w:val="Sarakstarindkopa"/>
        <w:numPr>
          <w:ilvl w:val="0"/>
          <w:numId w:val="18"/>
        </w:numPr>
        <w:spacing w:before="0"/>
        <w:outlineLvl w:val="3"/>
        <w:rPr>
          <w:rFonts w:eastAsia="Times New Roman" w:cs="Times New Roman"/>
          <w:lang w:eastAsia="lv-LV"/>
        </w:rPr>
      </w:pPr>
      <w:bookmarkStart w:id="2" w:name="_Ref120492295"/>
      <w:r w:rsidRPr="599F4AC8">
        <w:rPr>
          <w:rFonts w:eastAsia="Times New Roman" w:cs="Times New Roman"/>
          <w:color w:val="000000" w:themeColor="text1"/>
          <w:lang w:eastAsia="lv-LV"/>
        </w:rPr>
        <w:t>Projek</w:t>
      </w:r>
      <w:r w:rsidR="003006B8" w:rsidRPr="599F4AC8">
        <w:rPr>
          <w:rFonts w:eastAsia="Times New Roman" w:cs="Times New Roman"/>
          <w:color w:val="000000" w:themeColor="text1"/>
          <w:lang w:eastAsia="lv-LV"/>
        </w:rPr>
        <w:t>ta iesniedzēj</w:t>
      </w:r>
      <w:r w:rsidR="00ED6CC8" w:rsidRPr="599F4AC8">
        <w:rPr>
          <w:rFonts w:eastAsia="Times New Roman" w:cs="Times New Roman"/>
          <w:color w:val="000000" w:themeColor="text1"/>
          <w:lang w:eastAsia="lv-LV"/>
        </w:rPr>
        <w:t>s</w:t>
      </w:r>
      <w:r w:rsidR="009D55CA" w:rsidRPr="599F4AC8">
        <w:rPr>
          <w:rFonts w:eastAsia="Times New Roman" w:cs="Times New Roman"/>
          <w:color w:val="000000" w:themeColor="text1"/>
          <w:lang w:eastAsia="lv-LV"/>
        </w:rPr>
        <w:t xml:space="preserve">, sagatavojot </w:t>
      </w:r>
      <w:r w:rsidR="00A749C2" w:rsidRPr="599F4AC8">
        <w:rPr>
          <w:rFonts w:eastAsia="Times New Roman" w:cs="Times New Roman"/>
          <w:color w:val="000000" w:themeColor="text1"/>
          <w:lang w:eastAsia="lv-LV"/>
        </w:rPr>
        <w:t xml:space="preserve">projekta iesniegumu, var saņemt sadarbības iestādes konsultatīvo atbalstu </w:t>
      </w:r>
      <w:r w:rsidR="00ED6CC8" w:rsidRPr="599F4AC8">
        <w:rPr>
          <w:rFonts w:eastAsia="Times New Roman" w:cs="Times New Roman"/>
          <w:color w:val="000000" w:themeColor="text1"/>
          <w:lang w:eastAsia="lv-LV"/>
        </w:rPr>
        <w:t>projekta ies</w:t>
      </w:r>
      <w:r w:rsidR="009D55CA" w:rsidRPr="599F4AC8">
        <w:rPr>
          <w:rFonts w:eastAsia="Times New Roman" w:cs="Times New Roman"/>
          <w:color w:val="000000" w:themeColor="text1"/>
          <w:lang w:eastAsia="lv-LV"/>
        </w:rPr>
        <w:t>n</w:t>
      </w:r>
      <w:r w:rsidR="00ED6CC8" w:rsidRPr="599F4AC8">
        <w:rPr>
          <w:rFonts w:eastAsia="Times New Roman" w:cs="Times New Roman"/>
          <w:color w:val="000000" w:themeColor="text1"/>
          <w:lang w:eastAsia="lv-LV"/>
        </w:rPr>
        <w:t xml:space="preserve">ieguma </w:t>
      </w:r>
      <w:r w:rsidR="00912EA6" w:rsidRPr="599F4AC8">
        <w:rPr>
          <w:rFonts w:eastAsia="Times New Roman" w:cs="Times New Roman"/>
          <w:color w:val="000000" w:themeColor="text1"/>
          <w:lang w:eastAsia="lv-LV"/>
        </w:rPr>
        <w:t>sagatavo</w:t>
      </w:r>
      <w:r w:rsidR="009D55CA" w:rsidRPr="599F4AC8">
        <w:rPr>
          <w:rFonts w:eastAsia="Times New Roman" w:cs="Times New Roman"/>
          <w:color w:val="000000" w:themeColor="text1"/>
          <w:lang w:eastAsia="lv-LV"/>
        </w:rPr>
        <w:t>šana</w:t>
      </w:r>
      <w:r w:rsidR="00A749C2" w:rsidRPr="599F4AC8">
        <w:rPr>
          <w:rFonts w:eastAsia="Times New Roman" w:cs="Times New Roman"/>
          <w:color w:val="000000" w:themeColor="text1"/>
          <w:lang w:eastAsia="lv-LV"/>
        </w:rPr>
        <w:t>i</w:t>
      </w:r>
      <w:r w:rsidR="003E43EE" w:rsidRPr="599F4AC8">
        <w:rPr>
          <w:rFonts w:eastAsia="Times New Roman" w:cs="Times New Roman"/>
          <w:color w:val="000000" w:themeColor="text1"/>
          <w:lang w:eastAsia="lv-LV"/>
        </w:rPr>
        <w:t xml:space="preserve">, </w:t>
      </w:r>
      <w:r w:rsidR="00782546" w:rsidRPr="599F4AC8">
        <w:rPr>
          <w:rFonts w:eastAsia="Times New Roman" w:cs="Times New Roman"/>
          <w:color w:val="000000" w:themeColor="text1"/>
          <w:lang w:eastAsia="lv-LV"/>
        </w:rPr>
        <w:t xml:space="preserve">vienu reizi </w:t>
      </w:r>
      <w:r w:rsidR="003E43EE" w:rsidRPr="599F4AC8">
        <w:rPr>
          <w:rFonts w:eastAsia="Times New Roman" w:cs="Times New Roman"/>
          <w:color w:val="000000" w:themeColor="text1"/>
          <w:lang w:eastAsia="lv-LV"/>
        </w:rPr>
        <w:t>iesniedzot projekta iesniegumu priekšizskatīšan</w:t>
      </w:r>
      <w:r w:rsidR="00732ED1" w:rsidRPr="599F4AC8">
        <w:rPr>
          <w:rFonts w:eastAsia="Times New Roman" w:cs="Times New Roman"/>
          <w:color w:val="000000" w:themeColor="text1"/>
          <w:lang w:eastAsia="lv-LV"/>
        </w:rPr>
        <w:t xml:space="preserve">ai </w:t>
      </w:r>
      <w:r w:rsidR="00912EA6" w:rsidRPr="599F4AC8">
        <w:rPr>
          <w:rFonts w:eastAsia="Times New Roman" w:cs="Times New Roman"/>
          <w:color w:val="000000" w:themeColor="text1"/>
          <w:lang w:eastAsia="lv-LV"/>
        </w:rPr>
        <w:t xml:space="preserve">KPVIS </w:t>
      </w:r>
      <w:r w:rsidR="00732ED1" w:rsidRPr="599F4AC8">
        <w:rPr>
          <w:rFonts w:eastAsia="Times New Roman" w:cs="Times New Roman"/>
          <w:color w:val="000000" w:themeColor="text1"/>
          <w:lang w:eastAsia="lv-LV"/>
        </w:rPr>
        <w:t>līdz</w:t>
      </w:r>
      <w:r w:rsidR="00912EA6" w:rsidRPr="599F4AC8">
        <w:rPr>
          <w:rFonts w:eastAsia="Times New Roman" w:cs="Times New Roman"/>
          <w:color w:val="000000" w:themeColor="text1"/>
          <w:lang w:eastAsia="lv-LV"/>
        </w:rPr>
        <w:t xml:space="preserve"> </w:t>
      </w:r>
      <w:r w:rsidRPr="599F4AC8">
        <w:rPr>
          <w:rFonts w:eastAsia="Times New Roman" w:cs="Times New Roman"/>
          <w:color w:val="000000" w:themeColor="text1"/>
          <w:lang w:eastAsia="lv-LV"/>
        </w:rPr>
        <w:fldChar w:fldCharType="begin"/>
      </w:r>
      <w:r w:rsidRPr="599F4AC8">
        <w:rPr>
          <w:rFonts w:eastAsia="Times New Roman" w:cs="Times New Roman"/>
          <w:color w:val="000000" w:themeColor="text1"/>
          <w:lang w:eastAsia="lv-LV"/>
        </w:rPr>
        <w:instrText xml:space="preserve"> REF Termiņš_PI_iesniegšanai_priekšizskatīšan </w:instrText>
      </w:r>
      <w:r w:rsidRPr="599F4AC8">
        <w:rPr>
          <w:rFonts w:eastAsia="Times New Roman" w:cs="Times New Roman"/>
          <w:color w:val="000000" w:themeColor="text1"/>
          <w:lang w:eastAsia="lv-LV"/>
        </w:rPr>
        <w:fldChar w:fldCharType="separate"/>
      </w:r>
      <w:r w:rsidR="00661F36" w:rsidRPr="599F4AC8">
        <w:rPr>
          <w:rFonts w:eastAsia="Times New Roman" w:cs="Times New Roman"/>
          <w:lang w:eastAsia="lv-LV"/>
        </w:rPr>
        <w:t>2024. gada 23. augustam</w:t>
      </w:r>
      <w:r w:rsidRPr="599F4AC8">
        <w:rPr>
          <w:rFonts w:eastAsia="Times New Roman" w:cs="Times New Roman"/>
          <w:color w:val="000000" w:themeColor="text1"/>
          <w:lang w:eastAsia="lv-LV"/>
        </w:rPr>
        <w:fldChar w:fldCharType="end"/>
      </w:r>
      <w:r w:rsidR="00723777" w:rsidRPr="599F4AC8">
        <w:rPr>
          <w:rFonts w:eastAsia="Times New Roman" w:cs="Times New Roman"/>
          <w:lang w:eastAsia="lv-LV"/>
        </w:rPr>
        <w:t>.</w:t>
      </w:r>
      <w:bookmarkEnd w:id="2"/>
    </w:p>
    <w:p w14:paraId="31E8CA5A" w14:textId="5955AD5D" w:rsidR="00325CAE" w:rsidRPr="00325CAE" w:rsidRDefault="00723777" w:rsidP="00325CAE">
      <w:pPr>
        <w:pStyle w:val="Sarakstarindkopa"/>
        <w:numPr>
          <w:ilvl w:val="0"/>
          <w:numId w:val="18"/>
        </w:numPr>
        <w:spacing w:before="0"/>
        <w:contextualSpacing w:val="0"/>
        <w:outlineLvl w:val="3"/>
        <w:rPr>
          <w:rFonts w:eastAsia="Times New Roman" w:cs="Times New Roman"/>
          <w:lang w:eastAsia="lv-LV"/>
        </w:rPr>
      </w:pPr>
      <w:r w:rsidRPr="008B4121">
        <w:rPr>
          <w:rFonts w:eastAsia="Times New Roman" w:cs="Times New Roman"/>
          <w:lang w:eastAsia="lv-LV"/>
        </w:rPr>
        <w:t>Ja projekta iesniegums iesniegts priekšizskatīšanai, sadarbības iestāde</w:t>
      </w:r>
      <w:r w:rsidR="008B4121">
        <w:rPr>
          <w:rFonts w:eastAsia="Times New Roman" w:cs="Times New Roman"/>
          <w:lang w:eastAsia="lv-LV"/>
        </w:rPr>
        <w:t xml:space="preserve"> desmit </w:t>
      </w:r>
      <w:r w:rsidR="009737AF" w:rsidRPr="008B4121">
        <w:rPr>
          <w:rFonts w:eastAsia="Times New Roman" w:cs="Times New Roman"/>
          <w:lang w:eastAsia="lv-LV"/>
        </w:rPr>
        <w:t>darbdienu</w:t>
      </w:r>
      <w:r w:rsidRPr="008B4121">
        <w:rPr>
          <w:rFonts w:eastAsia="Times New Roman" w:cs="Times New Roman"/>
          <w:lang w:eastAsia="lv-LV"/>
        </w:rPr>
        <w:t xml:space="preserve"> </w:t>
      </w:r>
      <w:r w:rsidR="009737AF" w:rsidRPr="008B4121">
        <w:rPr>
          <w:rFonts w:eastAsia="Times New Roman" w:cs="Times New Roman"/>
          <w:lang w:eastAsia="lv-LV"/>
        </w:rPr>
        <w:t xml:space="preserve">laikā </w:t>
      </w:r>
      <w:r w:rsidRPr="008B4121">
        <w:rPr>
          <w:rFonts w:eastAsia="Times New Roman" w:cs="Times New Roman"/>
          <w:lang w:eastAsia="lv-LV"/>
        </w:rPr>
        <w:t xml:space="preserve">izskata </w:t>
      </w:r>
      <w:r w:rsidR="009737AF" w:rsidRPr="008B4121">
        <w:rPr>
          <w:rFonts w:eastAsia="Times New Roman" w:cs="Times New Roman"/>
          <w:lang w:eastAsia="lv-LV"/>
        </w:rPr>
        <w:t xml:space="preserve">priekšizskatīšanai saņemto projekta iesniegumu </w:t>
      </w:r>
      <w:r w:rsidRPr="008B4121">
        <w:rPr>
          <w:rFonts w:eastAsia="Times New Roman" w:cs="Times New Roman"/>
          <w:lang w:eastAsia="lv-LV"/>
        </w:rPr>
        <w:t xml:space="preserve">un </w:t>
      </w:r>
      <w:r w:rsidR="008C76AE" w:rsidRPr="008B4121">
        <w:rPr>
          <w:rFonts w:eastAsia="Times New Roman" w:cs="Times New Roman"/>
          <w:lang w:eastAsia="lv-LV"/>
        </w:rPr>
        <w:t xml:space="preserve">KPVIS </w:t>
      </w:r>
      <w:r w:rsidR="00DB7526" w:rsidRPr="008B4121">
        <w:rPr>
          <w:rFonts w:eastAsia="Times New Roman" w:cs="Times New Roman"/>
          <w:lang w:eastAsia="lv-LV"/>
        </w:rPr>
        <w:t>e-</w:t>
      </w:r>
      <w:r w:rsidR="008C76AE" w:rsidRPr="008B4121">
        <w:rPr>
          <w:rFonts w:eastAsia="Times New Roman" w:cs="Times New Roman"/>
          <w:lang w:eastAsia="lv-LV"/>
        </w:rPr>
        <w:t>vidē</w:t>
      </w:r>
      <w:r w:rsidR="0071311F" w:rsidRPr="008B4121">
        <w:rPr>
          <w:rFonts w:eastAsia="Times New Roman" w:cs="Times New Roman"/>
          <w:lang w:eastAsia="lv-LV"/>
        </w:rPr>
        <w:t xml:space="preserve"> </w:t>
      </w:r>
      <w:r w:rsidRPr="008B4121">
        <w:rPr>
          <w:rFonts w:eastAsia="Times New Roman" w:cs="Times New Roman"/>
          <w:lang w:eastAsia="lv-LV"/>
        </w:rPr>
        <w:t xml:space="preserve">sniedz </w:t>
      </w:r>
      <w:r w:rsidR="00774218" w:rsidRPr="008B4121">
        <w:rPr>
          <w:rFonts w:eastAsia="Times New Roman" w:cs="Times New Roman"/>
          <w:lang w:eastAsia="lv-LV"/>
        </w:rPr>
        <w:t>viedokli par projekta iesniegumā norādītās informācijas atbilstību</w:t>
      </w:r>
      <w:r w:rsidR="00130DEE" w:rsidRPr="008B4121">
        <w:rPr>
          <w:rFonts w:eastAsia="Times New Roman" w:cs="Times New Roman"/>
          <w:lang w:eastAsia="lv-LV"/>
        </w:rPr>
        <w:t xml:space="preserve"> SAM</w:t>
      </w:r>
      <w:r w:rsidR="00774218" w:rsidRPr="008B4121">
        <w:rPr>
          <w:rFonts w:eastAsia="Times New Roman" w:cs="Times New Roman"/>
          <w:lang w:eastAsia="lv-LV"/>
        </w:rPr>
        <w:t xml:space="preserve"> MK noteikumu un</w:t>
      </w:r>
      <w:r w:rsidR="00886C91" w:rsidRPr="008B4121">
        <w:rPr>
          <w:rFonts w:eastAsia="Times New Roman" w:cs="Times New Roman"/>
          <w:lang w:eastAsia="lv-LV"/>
        </w:rPr>
        <w:t xml:space="preserve"> </w:t>
      </w:r>
      <w:r w:rsidR="00231FE2">
        <w:rPr>
          <w:rFonts w:eastAsia="Times New Roman" w:cs="Times New Roman"/>
          <w:lang w:eastAsia="lv-LV"/>
        </w:rPr>
        <w:t xml:space="preserve">šī </w:t>
      </w:r>
      <w:r w:rsidR="00F13C41" w:rsidRPr="00F13C41">
        <w:rPr>
          <w:rFonts w:eastAsia="Times New Roman" w:cs="Times New Roman"/>
          <w:lang w:eastAsia="lv-LV"/>
        </w:rPr>
        <w:t xml:space="preserve">atlases </w:t>
      </w:r>
      <w:r w:rsidR="00774218" w:rsidRPr="008B4121">
        <w:rPr>
          <w:rFonts w:eastAsia="Times New Roman" w:cs="Times New Roman"/>
          <w:lang w:eastAsia="lv-LV"/>
        </w:rPr>
        <w:t>nolikuma prasībām</w:t>
      </w:r>
      <w:r w:rsidR="009737AF" w:rsidRPr="008B4121">
        <w:rPr>
          <w:rFonts w:eastAsia="Times New Roman" w:cs="Times New Roman"/>
          <w:lang w:eastAsia="lv-LV"/>
        </w:rPr>
        <w:t>.</w:t>
      </w:r>
      <w:r w:rsidR="00F714F3" w:rsidRPr="008B4121">
        <w:rPr>
          <w:rFonts w:eastAsia="Times New Roman" w:cs="Times New Roman"/>
          <w:lang w:eastAsia="lv-LV"/>
        </w:rPr>
        <w:t xml:space="preserve"> Priekšizskatīšanā sniegt</w:t>
      </w:r>
      <w:r w:rsidR="008C76AE" w:rsidRPr="008B4121">
        <w:rPr>
          <w:rFonts w:eastAsia="Times New Roman" w:cs="Times New Roman"/>
          <w:lang w:eastAsia="lv-LV"/>
        </w:rPr>
        <w:t>a</w:t>
      </w:r>
      <w:r w:rsidR="007D412F" w:rsidRPr="008B4121">
        <w:rPr>
          <w:rFonts w:eastAsia="Times New Roman" w:cs="Times New Roman"/>
          <w:lang w:eastAsia="lv-LV"/>
        </w:rPr>
        <w:t>jam</w:t>
      </w:r>
      <w:r w:rsidR="00F714F3" w:rsidRPr="008B4121">
        <w:rPr>
          <w:rFonts w:eastAsia="Times New Roman" w:cs="Times New Roman"/>
          <w:lang w:eastAsia="lv-LV"/>
        </w:rPr>
        <w:t xml:space="preserve"> sadarbības iestādes </w:t>
      </w:r>
      <w:r w:rsidR="008C76AE" w:rsidRPr="008B4121">
        <w:rPr>
          <w:rFonts w:eastAsia="Times New Roman" w:cs="Times New Roman"/>
          <w:lang w:eastAsia="lv-LV"/>
        </w:rPr>
        <w:t>viedokli</w:t>
      </w:r>
      <w:r w:rsidR="00024BE0" w:rsidRPr="008B4121">
        <w:rPr>
          <w:rFonts w:eastAsia="Times New Roman" w:cs="Times New Roman"/>
          <w:lang w:eastAsia="lv-LV"/>
        </w:rPr>
        <w:t>m</w:t>
      </w:r>
      <w:r w:rsidR="00F714F3" w:rsidRPr="008B4121">
        <w:rPr>
          <w:rFonts w:eastAsia="Times New Roman" w:cs="Times New Roman"/>
          <w:lang w:eastAsia="lv-LV"/>
        </w:rPr>
        <w:t xml:space="preserve"> </w:t>
      </w:r>
      <w:r w:rsidR="00024BE0" w:rsidRPr="008B4121">
        <w:rPr>
          <w:rFonts w:eastAsia="Times New Roman" w:cs="Times New Roman"/>
          <w:lang w:eastAsia="lv-LV"/>
        </w:rPr>
        <w:t xml:space="preserve">un </w:t>
      </w:r>
      <w:r w:rsidR="008C76AE" w:rsidRPr="008B4121">
        <w:rPr>
          <w:rFonts w:eastAsia="Times New Roman" w:cs="Times New Roman"/>
          <w:lang w:eastAsia="lv-LV"/>
        </w:rPr>
        <w:t>komentāriem</w:t>
      </w:r>
      <w:r w:rsidR="00F714F3" w:rsidRPr="008B4121">
        <w:rPr>
          <w:rFonts w:eastAsia="Times New Roman" w:cs="Times New Roman"/>
          <w:lang w:eastAsia="lv-LV"/>
        </w:rPr>
        <w:t xml:space="preserve"> ir rekomendējošs raksturs</w:t>
      </w:r>
      <w:r w:rsidR="00D30F5A" w:rsidRPr="008B4121">
        <w:rPr>
          <w:rFonts w:eastAsia="Times New Roman" w:cs="Times New Roman"/>
          <w:lang w:eastAsia="lv-LV"/>
        </w:rPr>
        <w:t>.</w:t>
      </w:r>
    </w:p>
    <w:p w14:paraId="4D55E861" w14:textId="4A698BBD" w:rsidR="00723777" w:rsidRPr="008B4121" w:rsidRDefault="00690AC3" w:rsidP="008B4121">
      <w:pPr>
        <w:pStyle w:val="Sarakstarindkopa"/>
        <w:numPr>
          <w:ilvl w:val="0"/>
          <w:numId w:val="18"/>
        </w:numPr>
        <w:spacing w:before="0"/>
        <w:contextualSpacing w:val="0"/>
        <w:outlineLvl w:val="3"/>
        <w:rPr>
          <w:rFonts w:eastAsia="Times New Roman" w:cs="Times New Roman"/>
          <w:lang w:eastAsia="lv-LV"/>
        </w:rPr>
      </w:pPr>
      <w:r w:rsidRPr="008B4121">
        <w:rPr>
          <w:rFonts w:eastAsia="Times New Roman" w:cs="Times New Roman"/>
          <w:lang w:eastAsia="lv-LV"/>
        </w:rPr>
        <w:t xml:space="preserve">Pēc priekšizskatīšanas </w:t>
      </w:r>
      <w:r w:rsidR="00652D3A" w:rsidRPr="008B4121">
        <w:rPr>
          <w:rFonts w:eastAsia="Times New Roman" w:cs="Times New Roman"/>
          <w:lang w:eastAsia="lv-LV"/>
        </w:rPr>
        <w:t>projekta iesnie</w:t>
      </w:r>
      <w:r w:rsidR="00F714F3" w:rsidRPr="008B4121">
        <w:rPr>
          <w:rFonts w:eastAsia="Times New Roman" w:cs="Times New Roman"/>
          <w:lang w:eastAsia="lv-LV"/>
        </w:rPr>
        <w:t>dzējam ir tiesības precizēt projekta iesniegumu,</w:t>
      </w:r>
      <w:r w:rsidR="00FA76F6" w:rsidRPr="008B4121">
        <w:rPr>
          <w:rFonts w:eastAsia="Times New Roman" w:cs="Times New Roman"/>
          <w:lang w:eastAsia="lv-LV"/>
        </w:rPr>
        <w:t xml:space="preserve"> </w:t>
      </w:r>
      <w:r w:rsidR="00F714F3" w:rsidRPr="008B4121">
        <w:rPr>
          <w:rFonts w:eastAsia="Times New Roman" w:cs="Times New Roman"/>
          <w:lang w:eastAsia="lv-LV"/>
        </w:rPr>
        <w:t xml:space="preserve"> ievērojot projekt</w:t>
      </w:r>
      <w:r w:rsidR="009F2C84">
        <w:rPr>
          <w:rFonts w:eastAsia="Times New Roman" w:cs="Times New Roman"/>
          <w:lang w:eastAsia="lv-LV"/>
        </w:rPr>
        <w:t>a</w:t>
      </w:r>
      <w:r w:rsidR="00F714F3" w:rsidRPr="008B4121">
        <w:rPr>
          <w:rFonts w:eastAsia="Times New Roman" w:cs="Times New Roman"/>
          <w:lang w:eastAsia="lv-LV"/>
        </w:rPr>
        <w:t xml:space="preserve"> iesniegum</w:t>
      </w:r>
      <w:r w:rsidR="009F2C84">
        <w:rPr>
          <w:rFonts w:eastAsia="Times New Roman" w:cs="Times New Roman"/>
          <w:lang w:eastAsia="lv-LV"/>
        </w:rPr>
        <w:t>a</w:t>
      </w:r>
      <w:r w:rsidR="00F714F3" w:rsidRPr="008B4121">
        <w:rPr>
          <w:rFonts w:eastAsia="Times New Roman" w:cs="Times New Roman"/>
          <w:lang w:eastAsia="lv-LV"/>
        </w:rPr>
        <w:t xml:space="preserve"> iesniegšanas beigu termiņu.</w:t>
      </w:r>
    </w:p>
    <w:p w14:paraId="26B64014" w14:textId="307AFCEC" w:rsidR="00CC70CF" w:rsidRPr="00CC70CF" w:rsidRDefault="00970461" w:rsidP="00CC70CF">
      <w:pPr>
        <w:pStyle w:val="Sarakstarindkopa"/>
        <w:numPr>
          <w:ilvl w:val="0"/>
          <w:numId w:val="18"/>
        </w:numPr>
        <w:spacing w:before="0"/>
        <w:contextualSpacing w:val="0"/>
        <w:outlineLvl w:val="3"/>
        <w:rPr>
          <w:rFonts w:eastAsia="Times New Roman" w:cs="Times New Roman"/>
          <w:bCs/>
          <w:color w:val="000000"/>
          <w:szCs w:val="24"/>
          <w:lang w:eastAsia="lv-LV"/>
        </w:rPr>
      </w:pPr>
      <w:bookmarkStart w:id="3" w:name="_Ref120490924"/>
      <w:r w:rsidRPr="008B4121">
        <w:rPr>
          <w:rFonts w:eastAsia="Times New Roman" w:cs="Times New Roman"/>
          <w:bCs/>
          <w:color w:val="000000"/>
          <w:szCs w:val="24"/>
          <w:lang w:eastAsia="lv-LV"/>
        </w:rPr>
        <w:t>Ja pēc projekta iesnieguma iesniegšanas sadarbības iestāde</w:t>
      </w:r>
      <w:r w:rsidR="0008339D" w:rsidRPr="008B4121">
        <w:rPr>
          <w:rFonts w:eastAsia="Times New Roman" w:cs="Times New Roman"/>
          <w:bCs/>
          <w:color w:val="000000"/>
          <w:szCs w:val="24"/>
          <w:lang w:eastAsia="lv-LV"/>
        </w:rPr>
        <w:t xml:space="preserve"> </w:t>
      </w:r>
      <w:r w:rsidR="00916ED5" w:rsidRPr="008B4121">
        <w:rPr>
          <w:rFonts w:eastAsia="Times New Roman" w:cs="Times New Roman"/>
          <w:bCs/>
          <w:color w:val="000000"/>
          <w:szCs w:val="24"/>
          <w:lang w:eastAsia="lv-LV"/>
        </w:rPr>
        <w:t xml:space="preserve">projekta iesniegumā konstatē tehniskas neprecizitātes vai tādas nepilnības, ko var novērst līdz </w:t>
      </w:r>
      <w:r w:rsidR="00F34F43" w:rsidRPr="008B4121">
        <w:rPr>
          <w:rFonts w:eastAsia="Times New Roman" w:cs="Times New Roman"/>
          <w:bCs/>
          <w:color w:val="000000"/>
          <w:szCs w:val="24"/>
          <w:lang w:eastAsia="lv-LV"/>
        </w:rPr>
        <w:t xml:space="preserve">šī </w:t>
      </w:r>
      <w:r w:rsidR="00231FE2" w:rsidRPr="00231FE2">
        <w:rPr>
          <w:rFonts w:eastAsia="Times New Roman" w:cs="Times New Roman"/>
          <w:bCs/>
          <w:color w:val="000000"/>
          <w:szCs w:val="24"/>
          <w:lang w:eastAsia="lv-LV"/>
        </w:rPr>
        <w:t xml:space="preserve">atlases </w:t>
      </w:r>
      <w:r w:rsidR="00F34F43" w:rsidRPr="008B4121">
        <w:rPr>
          <w:rFonts w:eastAsia="Times New Roman" w:cs="Times New Roman"/>
          <w:bCs/>
          <w:color w:val="000000"/>
          <w:szCs w:val="24"/>
          <w:lang w:eastAsia="lv-LV"/>
        </w:rPr>
        <w:t xml:space="preserve">nolikuma </w:t>
      </w:r>
      <w:r w:rsidR="00995218" w:rsidRPr="00015275">
        <w:rPr>
          <w:rFonts w:eastAsia="Times New Roman" w:cs="Times New Roman"/>
          <w:bCs/>
          <w:color w:val="000000"/>
          <w:szCs w:val="24"/>
          <w:lang w:eastAsia="lv-LV"/>
        </w:rPr>
        <w:fldChar w:fldCharType="begin"/>
      </w:r>
      <w:r w:rsidR="00995218" w:rsidRPr="00015275">
        <w:rPr>
          <w:rFonts w:eastAsia="Times New Roman" w:cs="Times New Roman"/>
          <w:bCs/>
          <w:color w:val="000000"/>
          <w:szCs w:val="24"/>
          <w:lang w:eastAsia="lv-LV"/>
        </w:rPr>
        <w:instrText xml:space="preserve"> REF _Ref120490735 \r \h </w:instrText>
      </w:r>
      <w:r w:rsidR="00966DE8" w:rsidRPr="00015275">
        <w:rPr>
          <w:rFonts w:eastAsia="Times New Roman" w:cs="Times New Roman"/>
          <w:bCs/>
          <w:color w:val="000000"/>
          <w:szCs w:val="24"/>
          <w:lang w:eastAsia="lv-LV"/>
        </w:rPr>
        <w:instrText xml:space="preserve"> \* MERGEFORMAT </w:instrText>
      </w:r>
      <w:r w:rsidR="00995218" w:rsidRPr="00015275">
        <w:rPr>
          <w:rFonts w:eastAsia="Times New Roman" w:cs="Times New Roman"/>
          <w:bCs/>
          <w:color w:val="000000"/>
          <w:szCs w:val="24"/>
          <w:lang w:eastAsia="lv-LV"/>
        </w:rPr>
      </w:r>
      <w:r w:rsidR="00995218" w:rsidRPr="00015275">
        <w:rPr>
          <w:rFonts w:eastAsia="Times New Roman" w:cs="Times New Roman"/>
          <w:bCs/>
          <w:color w:val="000000"/>
          <w:szCs w:val="24"/>
          <w:lang w:eastAsia="lv-LV"/>
        </w:rPr>
        <w:fldChar w:fldCharType="separate"/>
      </w:r>
      <w:r w:rsidR="00661F36">
        <w:rPr>
          <w:rFonts w:eastAsia="Times New Roman" w:cs="Times New Roman"/>
          <w:bCs/>
          <w:color w:val="000000"/>
          <w:szCs w:val="24"/>
          <w:lang w:eastAsia="lv-LV"/>
        </w:rPr>
        <w:t>32</w:t>
      </w:r>
      <w:r w:rsidR="00995218" w:rsidRPr="00015275">
        <w:rPr>
          <w:rFonts w:eastAsia="Times New Roman" w:cs="Times New Roman"/>
          <w:bCs/>
          <w:color w:val="000000"/>
          <w:szCs w:val="24"/>
          <w:lang w:eastAsia="lv-LV"/>
        </w:rPr>
        <w:fldChar w:fldCharType="end"/>
      </w:r>
      <w:r w:rsidR="00995218" w:rsidRPr="00015275">
        <w:rPr>
          <w:rFonts w:eastAsia="Times New Roman" w:cs="Times New Roman"/>
          <w:bCs/>
          <w:color w:val="000000"/>
          <w:szCs w:val="24"/>
          <w:lang w:eastAsia="lv-LV"/>
        </w:rPr>
        <w:t>. punktā</w:t>
      </w:r>
      <w:r w:rsidR="00995218" w:rsidRPr="008B4121">
        <w:rPr>
          <w:rFonts w:eastAsia="Times New Roman" w:cs="Times New Roman"/>
          <w:bCs/>
          <w:color w:val="000000"/>
          <w:szCs w:val="24"/>
          <w:lang w:eastAsia="lv-LV"/>
        </w:rPr>
        <w:t xml:space="preserve"> </w:t>
      </w:r>
      <w:r w:rsidR="00582061" w:rsidRPr="008B4121">
        <w:rPr>
          <w:rFonts w:eastAsia="Times New Roman" w:cs="Times New Roman"/>
          <w:bCs/>
          <w:color w:val="000000"/>
          <w:szCs w:val="24"/>
          <w:lang w:eastAsia="lv-LV"/>
        </w:rPr>
        <w:t>noteiktā lēmuma pieņemšanai</w:t>
      </w:r>
      <w:r w:rsidR="00916ED5" w:rsidRPr="008B4121">
        <w:rPr>
          <w:rFonts w:eastAsia="Times New Roman" w:cs="Times New Roman"/>
          <w:bCs/>
          <w:color w:val="000000"/>
          <w:szCs w:val="24"/>
          <w:lang w:eastAsia="lv-LV"/>
        </w:rPr>
        <w:t xml:space="preserve">, </w:t>
      </w:r>
      <w:r w:rsidR="00F34F43" w:rsidRPr="008B4121">
        <w:rPr>
          <w:rFonts w:eastAsia="Times New Roman" w:cs="Times New Roman"/>
          <w:bCs/>
          <w:color w:val="000000"/>
          <w:szCs w:val="24"/>
          <w:lang w:eastAsia="lv-LV"/>
        </w:rPr>
        <w:t>sadarbības iestāde</w:t>
      </w:r>
      <w:r w:rsidR="00916ED5" w:rsidRPr="008B4121">
        <w:rPr>
          <w:rFonts w:eastAsia="Times New Roman" w:cs="Times New Roman"/>
          <w:bCs/>
          <w:color w:val="000000"/>
          <w:szCs w:val="24"/>
          <w:lang w:eastAsia="lv-LV"/>
        </w:rPr>
        <w:t xml:space="preserve"> </w:t>
      </w:r>
      <w:r w:rsidR="00582061" w:rsidRPr="008B4121">
        <w:rPr>
          <w:rFonts w:eastAsia="Times New Roman" w:cs="Times New Roman"/>
          <w:bCs/>
          <w:color w:val="000000"/>
          <w:szCs w:val="24"/>
          <w:lang w:eastAsia="lv-LV"/>
        </w:rPr>
        <w:t xml:space="preserve">KPVIS ziņojuma </w:t>
      </w:r>
      <w:r w:rsidR="004C2AE4" w:rsidRPr="008B4121">
        <w:rPr>
          <w:rFonts w:eastAsia="Times New Roman" w:cs="Times New Roman"/>
          <w:bCs/>
          <w:color w:val="000000"/>
          <w:szCs w:val="24"/>
          <w:lang w:eastAsia="lv-LV"/>
        </w:rPr>
        <w:t>veidā informē</w:t>
      </w:r>
      <w:r w:rsidR="00916ED5" w:rsidRPr="008B4121">
        <w:rPr>
          <w:rFonts w:eastAsia="Times New Roman" w:cs="Times New Roman"/>
          <w:bCs/>
          <w:color w:val="000000"/>
          <w:szCs w:val="24"/>
          <w:lang w:eastAsia="lv-LV"/>
        </w:rPr>
        <w:t xml:space="preserve"> projekta iesniedzēj</w:t>
      </w:r>
      <w:r w:rsidR="004C2AE4" w:rsidRPr="008B4121">
        <w:rPr>
          <w:rFonts w:eastAsia="Times New Roman" w:cs="Times New Roman"/>
          <w:bCs/>
          <w:color w:val="000000"/>
          <w:szCs w:val="24"/>
          <w:lang w:eastAsia="lv-LV"/>
        </w:rPr>
        <w:t>u</w:t>
      </w:r>
      <w:r w:rsidR="00916ED5" w:rsidRPr="008B4121">
        <w:rPr>
          <w:rFonts w:eastAsia="Times New Roman" w:cs="Times New Roman"/>
          <w:bCs/>
          <w:color w:val="000000"/>
          <w:szCs w:val="24"/>
          <w:lang w:eastAsia="lv-LV"/>
        </w:rPr>
        <w:t xml:space="preserve"> par konstatētajām neprecizitātēm un to novēršanai veicamajām darbībām, nosakot izpildes termiņu.</w:t>
      </w:r>
      <w:bookmarkStart w:id="4" w:name="_Ref120491921"/>
      <w:bookmarkStart w:id="5" w:name="_Ref168327383"/>
      <w:bookmarkEnd w:id="3"/>
    </w:p>
    <w:p w14:paraId="58A8C74D" w14:textId="014D9408" w:rsidR="001F6058" w:rsidRPr="008B4121" w:rsidRDefault="48D7B61A" w:rsidP="008B4121">
      <w:pPr>
        <w:pStyle w:val="Sarakstarindkopa"/>
        <w:numPr>
          <w:ilvl w:val="0"/>
          <w:numId w:val="18"/>
        </w:numPr>
        <w:spacing w:before="0"/>
        <w:contextualSpacing w:val="0"/>
        <w:outlineLvl w:val="3"/>
        <w:rPr>
          <w:rFonts w:eastAsia="Times New Roman" w:cs="Times New Roman"/>
          <w:color w:val="000000"/>
          <w:szCs w:val="24"/>
          <w:lang w:eastAsia="lv-LV"/>
        </w:rPr>
      </w:pPr>
      <w:r w:rsidRPr="008B4121">
        <w:rPr>
          <w:rFonts w:eastAsia="Times New Roman" w:cs="Times New Roman"/>
          <w:color w:val="000000"/>
          <w:szCs w:val="24"/>
          <w:lang w:eastAsia="lv-LV"/>
        </w:rPr>
        <w:t>P</w:t>
      </w:r>
      <w:r w:rsidR="4F1684EB" w:rsidRPr="008B4121">
        <w:rPr>
          <w:rFonts w:eastAsia="Times New Roman" w:cs="Times New Roman"/>
          <w:color w:val="000000"/>
          <w:szCs w:val="24"/>
          <w:lang w:eastAsia="lv-LV"/>
        </w:rPr>
        <w:t>ēc</w:t>
      </w:r>
      <w:r w:rsidR="7DCC3368" w:rsidRPr="008B4121">
        <w:rPr>
          <w:rFonts w:eastAsia="Times New Roman" w:cs="Times New Roman"/>
          <w:color w:val="000000" w:themeColor="text1"/>
          <w:szCs w:val="24"/>
          <w:lang w:eastAsia="lv-LV"/>
        </w:rPr>
        <w:t xml:space="preserve"> šī</w:t>
      </w:r>
      <w:r w:rsidR="277144E6" w:rsidRPr="008B4121">
        <w:rPr>
          <w:rFonts w:eastAsia="Times New Roman" w:cs="Times New Roman"/>
          <w:color w:val="000000"/>
          <w:szCs w:val="24"/>
          <w:lang w:eastAsia="lv-LV"/>
        </w:rPr>
        <w:t xml:space="preserve"> </w:t>
      </w:r>
      <w:r w:rsidR="001D66C8" w:rsidRPr="001D66C8">
        <w:rPr>
          <w:rFonts w:eastAsia="Times New Roman" w:cs="Times New Roman"/>
          <w:color w:val="000000"/>
          <w:szCs w:val="24"/>
          <w:lang w:eastAsia="lv-LV"/>
        </w:rPr>
        <w:t xml:space="preserve">atlases </w:t>
      </w:r>
      <w:r w:rsidR="277144E6" w:rsidRPr="008B4121">
        <w:rPr>
          <w:rFonts w:eastAsia="Times New Roman" w:cs="Times New Roman"/>
          <w:color w:val="000000"/>
          <w:szCs w:val="24"/>
          <w:lang w:eastAsia="lv-LV"/>
        </w:rPr>
        <w:t>nolikuma</w:t>
      </w:r>
      <w:r w:rsidR="4F1684EB" w:rsidRPr="008B4121">
        <w:rPr>
          <w:rFonts w:eastAsia="Times New Roman" w:cs="Times New Roman"/>
          <w:color w:val="000000"/>
          <w:szCs w:val="24"/>
          <w:lang w:eastAsia="lv-LV"/>
        </w:rPr>
        <w:t xml:space="preserve"> </w:t>
      </w:r>
      <w:r w:rsidR="00FC4D87" w:rsidRPr="0073076C">
        <w:rPr>
          <w:rFonts w:eastAsia="Times New Roman" w:cs="Times New Roman"/>
          <w:color w:val="000000"/>
          <w:szCs w:val="24"/>
          <w:lang w:eastAsia="lv-LV"/>
        </w:rPr>
        <w:fldChar w:fldCharType="begin"/>
      </w:r>
      <w:r w:rsidR="00FC4D87" w:rsidRPr="0073076C">
        <w:rPr>
          <w:rFonts w:eastAsia="Times New Roman" w:cs="Times New Roman"/>
          <w:color w:val="000000"/>
          <w:szCs w:val="24"/>
          <w:lang w:eastAsia="lv-LV"/>
        </w:rPr>
        <w:instrText xml:space="preserve"> REF _Ref120490924 \r \h </w:instrText>
      </w:r>
      <w:r w:rsidR="00966DE8" w:rsidRPr="0073076C">
        <w:rPr>
          <w:rFonts w:eastAsia="Times New Roman" w:cs="Times New Roman"/>
          <w:color w:val="000000"/>
          <w:szCs w:val="24"/>
          <w:lang w:eastAsia="lv-LV"/>
        </w:rPr>
        <w:instrText xml:space="preserve"> \* MERGEFORMAT </w:instrText>
      </w:r>
      <w:r w:rsidR="00FC4D87" w:rsidRPr="0073076C">
        <w:rPr>
          <w:rFonts w:eastAsia="Times New Roman" w:cs="Times New Roman"/>
          <w:color w:val="000000"/>
          <w:szCs w:val="24"/>
          <w:lang w:eastAsia="lv-LV"/>
        </w:rPr>
      </w:r>
      <w:r w:rsidR="00FC4D87" w:rsidRPr="0073076C">
        <w:rPr>
          <w:rFonts w:eastAsia="Times New Roman" w:cs="Times New Roman"/>
          <w:color w:val="000000"/>
          <w:szCs w:val="24"/>
          <w:lang w:eastAsia="lv-LV"/>
        </w:rPr>
        <w:fldChar w:fldCharType="separate"/>
      </w:r>
      <w:r w:rsidR="00661F36">
        <w:rPr>
          <w:rFonts w:eastAsia="Times New Roman" w:cs="Times New Roman"/>
          <w:color w:val="000000"/>
          <w:szCs w:val="24"/>
          <w:lang w:eastAsia="lv-LV"/>
        </w:rPr>
        <w:t>21</w:t>
      </w:r>
      <w:r w:rsidR="00FC4D87" w:rsidRPr="0073076C">
        <w:rPr>
          <w:rFonts w:eastAsia="Times New Roman" w:cs="Times New Roman"/>
          <w:color w:val="000000"/>
          <w:szCs w:val="24"/>
          <w:lang w:eastAsia="lv-LV"/>
        </w:rPr>
        <w:fldChar w:fldCharType="end"/>
      </w:r>
      <w:r w:rsidR="4F1684EB" w:rsidRPr="0073076C">
        <w:rPr>
          <w:rFonts w:eastAsia="Times New Roman" w:cs="Times New Roman"/>
          <w:color w:val="000000"/>
          <w:szCs w:val="24"/>
          <w:lang w:eastAsia="lv-LV"/>
        </w:rPr>
        <w:t>. punktā</w:t>
      </w:r>
      <w:r w:rsidR="4F1684EB" w:rsidRPr="008B4121">
        <w:rPr>
          <w:rFonts w:eastAsia="Times New Roman" w:cs="Times New Roman"/>
          <w:color w:val="000000"/>
          <w:szCs w:val="24"/>
          <w:lang w:eastAsia="lv-LV"/>
        </w:rPr>
        <w:t xml:space="preserve"> norādītās informācijas saņemšanas </w:t>
      </w:r>
      <w:r w:rsidRPr="008B4121">
        <w:rPr>
          <w:rFonts w:eastAsia="Times New Roman" w:cs="Times New Roman"/>
          <w:color w:val="000000"/>
          <w:szCs w:val="24"/>
          <w:lang w:eastAsia="lv-LV"/>
        </w:rPr>
        <w:t>projekta iesniedzējam ir</w:t>
      </w:r>
      <w:r w:rsidR="415B8946" w:rsidRPr="008B4121">
        <w:rPr>
          <w:rFonts w:eastAsia="Times New Roman" w:cs="Times New Roman"/>
          <w:color w:val="000000"/>
          <w:szCs w:val="24"/>
          <w:lang w:eastAsia="lv-LV"/>
        </w:rPr>
        <w:t xml:space="preserve"> </w:t>
      </w:r>
      <w:r w:rsidRPr="008B4121">
        <w:rPr>
          <w:rFonts w:eastAsia="Times New Roman" w:cs="Times New Roman"/>
          <w:color w:val="000000"/>
          <w:szCs w:val="24"/>
          <w:lang w:eastAsia="lv-LV"/>
        </w:rPr>
        <w:t xml:space="preserve">tiesības </w:t>
      </w:r>
      <w:r w:rsidR="701A7D08" w:rsidRPr="008B4121">
        <w:rPr>
          <w:rFonts w:eastAsia="Times New Roman" w:cs="Times New Roman"/>
          <w:color w:val="000000"/>
          <w:szCs w:val="24"/>
          <w:lang w:eastAsia="lv-LV"/>
        </w:rPr>
        <w:t xml:space="preserve">sadarbības iestādes noteiktajā termiņā </w:t>
      </w:r>
      <w:r w:rsidRPr="008B4121">
        <w:rPr>
          <w:rFonts w:eastAsia="Times New Roman" w:cs="Times New Roman"/>
          <w:color w:val="000000"/>
          <w:szCs w:val="24"/>
          <w:lang w:eastAsia="lv-LV"/>
        </w:rPr>
        <w:t>precizēt projekta iesniegumu, nemainot to pēc būtības</w:t>
      </w:r>
      <w:r w:rsidR="701A7D08" w:rsidRPr="008B4121">
        <w:rPr>
          <w:rFonts w:eastAsia="Times New Roman" w:cs="Times New Roman"/>
          <w:color w:val="000000"/>
          <w:szCs w:val="24"/>
          <w:lang w:eastAsia="lv-LV"/>
        </w:rPr>
        <w:t>.</w:t>
      </w:r>
      <w:bookmarkEnd w:id="4"/>
      <w:r w:rsidR="77B2BBFA" w:rsidRPr="008B4121">
        <w:rPr>
          <w:rFonts w:eastAsia="Times New Roman" w:cs="Times New Roman"/>
          <w:color w:val="000000"/>
          <w:szCs w:val="24"/>
          <w:lang w:eastAsia="lv-LV"/>
        </w:rPr>
        <w:t xml:space="preserve"> Pēc precizējumu veikšanas </w:t>
      </w:r>
      <w:r w:rsidR="51CC502C" w:rsidRPr="008B4121">
        <w:rPr>
          <w:rFonts w:eastAsia="Times New Roman" w:cs="Times New Roman"/>
          <w:color w:val="000000"/>
          <w:szCs w:val="24"/>
          <w:lang w:eastAsia="lv-LV"/>
        </w:rPr>
        <w:t xml:space="preserve">projekta iesniedzējs atkārtoti iesniedz projekta iesniegumu </w:t>
      </w:r>
      <w:r w:rsidR="77B2BBFA" w:rsidRPr="008B4121">
        <w:rPr>
          <w:rFonts w:eastAsia="Times New Roman" w:cs="Times New Roman"/>
          <w:color w:val="000000"/>
          <w:szCs w:val="24"/>
          <w:lang w:eastAsia="lv-LV"/>
        </w:rPr>
        <w:t>KPVIS</w:t>
      </w:r>
      <w:r w:rsidR="51CC502C" w:rsidRPr="008B4121">
        <w:rPr>
          <w:rFonts w:eastAsia="Times New Roman" w:cs="Times New Roman"/>
          <w:color w:val="000000"/>
          <w:szCs w:val="24"/>
          <w:lang w:eastAsia="lv-LV"/>
        </w:rPr>
        <w:t>.</w:t>
      </w:r>
      <w:bookmarkEnd w:id="5"/>
    </w:p>
    <w:p w14:paraId="7F6B5778" w14:textId="7CFA14EA" w:rsidR="00CB40FF" w:rsidRPr="009B5D46" w:rsidRDefault="006204AD" w:rsidP="009B5D46">
      <w:pPr>
        <w:pStyle w:val="Sarakstarindkopa"/>
        <w:numPr>
          <w:ilvl w:val="0"/>
          <w:numId w:val="18"/>
        </w:numPr>
        <w:spacing w:before="0"/>
        <w:contextualSpacing w:val="0"/>
        <w:outlineLvl w:val="3"/>
        <w:rPr>
          <w:rFonts w:eastAsia="Times New Roman" w:cs="Times New Roman"/>
          <w:color w:val="000000"/>
          <w:lang w:eastAsia="lv-LV"/>
        </w:rPr>
      </w:pPr>
      <w:r w:rsidRPr="008B4121">
        <w:rPr>
          <w:rFonts w:eastAsia="Times New Roman" w:cs="Times New Roman"/>
          <w:color w:val="000000"/>
          <w:lang w:eastAsia="lv-LV"/>
        </w:rPr>
        <w:t xml:space="preserve">Pēc </w:t>
      </w:r>
      <w:r w:rsidR="006D2D4B" w:rsidRPr="008B4121">
        <w:rPr>
          <w:rFonts w:eastAsia="Times New Roman" w:cs="Times New Roman"/>
          <w:color w:val="000000"/>
          <w:lang w:eastAsia="lv-LV"/>
        </w:rPr>
        <w:t xml:space="preserve">šī </w:t>
      </w:r>
      <w:r w:rsidR="001D66C8" w:rsidRPr="001D66C8">
        <w:rPr>
          <w:rFonts w:eastAsia="Times New Roman" w:cs="Times New Roman"/>
          <w:color w:val="000000"/>
          <w:lang w:eastAsia="lv-LV"/>
        </w:rPr>
        <w:t xml:space="preserve">atlases </w:t>
      </w:r>
      <w:r w:rsidR="00920415" w:rsidRPr="008B4121">
        <w:rPr>
          <w:rFonts w:eastAsia="Times New Roman" w:cs="Times New Roman"/>
          <w:color w:val="000000"/>
          <w:lang w:eastAsia="lv-LV"/>
        </w:rPr>
        <w:t xml:space="preserve">nolikuma </w:t>
      </w:r>
      <w:r w:rsidR="00920415" w:rsidRPr="0073076C">
        <w:rPr>
          <w:rFonts w:eastAsia="Times New Roman" w:cs="Times New Roman"/>
          <w:color w:val="000000"/>
          <w:lang w:eastAsia="lv-LV"/>
        </w:rPr>
        <w:fldChar w:fldCharType="begin"/>
      </w:r>
      <w:r w:rsidR="00920415" w:rsidRPr="0073076C">
        <w:rPr>
          <w:rFonts w:eastAsia="Times New Roman" w:cs="Times New Roman"/>
          <w:color w:val="000000"/>
          <w:lang w:eastAsia="lv-LV"/>
        </w:rPr>
        <w:instrText xml:space="preserve"> REF _Ref120490924 \r \h </w:instrText>
      </w:r>
      <w:r w:rsidR="00966DE8" w:rsidRPr="0073076C">
        <w:rPr>
          <w:rFonts w:eastAsia="Times New Roman" w:cs="Times New Roman"/>
          <w:color w:val="000000"/>
          <w:lang w:eastAsia="lv-LV"/>
        </w:rPr>
        <w:instrText xml:space="preserve"> \* MERGEFORMAT </w:instrText>
      </w:r>
      <w:r w:rsidR="00920415" w:rsidRPr="0073076C">
        <w:rPr>
          <w:rFonts w:eastAsia="Times New Roman" w:cs="Times New Roman"/>
          <w:color w:val="000000"/>
          <w:lang w:eastAsia="lv-LV"/>
        </w:rPr>
      </w:r>
      <w:r w:rsidR="00920415" w:rsidRPr="0073076C">
        <w:rPr>
          <w:rFonts w:eastAsia="Times New Roman" w:cs="Times New Roman"/>
          <w:color w:val="000000"/>
          <w:lang w:eastAsia="lv-LV"/>
        </w:rPr>
        <w:fldChar w:fldCharType="separate"/>
      </w:r>
      <w:r w:rsidR="00661F36">
        <w:rPr>
          <w:rFonts w:eastAsia="Times New Roman" w:cs="Times New Roman"/>
          <w:color w:val="000000"/>
          <w:lang w:eastAsia="lv-LV"/>
        </w:rPr>
        <w:t>21</w:t>
      </w:r>
      <w:r w:rsidR="00920415" w:rsidRPr="0073076C">
        <w:rPr>
          <w:rFonts w:eastAsia="Times New Roman" w:cs="Times New Roman"/>
          <w:color w:val="000000"/>
          <w:lang w:eastAsia="lv-LV"/>
        </w:rPr>
        <w:fldChar w:fldCharType="end"/>
      </w:r>
      <w:r w:rsidR="00BC64AE" w:rsidRPr="0073076C">
        <w:rPr>
          <w:rFonts w:eastAsia="Times New Roman" w:cs="Times New Roman"/>
          <w:color w:val="000000"/>
          <w:lang w:eastAsia="lv-LV"/>
        </w:rPr>
        <w:t>. punktā</w:t>
      </w:r>
      <w:r w:rsidR="00BC64AE" w:rsidRPr="008B4121">
        <w:rPr>
          <w:rFonts w:eastAsia="Times New Roman" w:cs="Times New Roman"/>
          <w:color w:val="000000"/>
          <w:lang w:eastAsia="lv-LV"/>
        </w:rPr>
        <w:t xml:space="preserve"> minētajā ziņojumā norādītā </w:t>
      </w:r>
      <w:r w:rsidR="003842C3" w:rsidRPr="008B4121">
        <w:rPr>
          <w:rFonts w:eastAsia="Times New Roman" w:cs="Times New Roman"/>
          <w:color w:val="000000"/>
          <w:lang w:eastAsia="lv-LV"/>
        </w:rPr>
        <w:t>izpildes</w:t>
      </w:r>
      <w:r w:rsidR="00BC64AE" w:rsidRPr="008B4121">
        <w:rPr>
          <w:rFonts w:eastAsia="Times New Roman" w:cs="Times New Roman"/>
          <w:color w:val="000000"/>
          <w:lang w:eastAsia="lv-LV"/>
        </w:rPr>
        <w:t xml:space="preserve"> </w:t>
      </w:r>
      <w:r w:rsidR="00E7299C" w:rsidRPr="008B4121">
        <w:rPr>
          <w:rFonts w:eastAsia="Times New Roman" w:cs="Times New Roman"/>
          <w:color w:val="000000"/>
          <w:lang w:eastAsia="lv-LV"/>
        </w:rPr>
        <w:t>termiņa</w:t>
      </w:r>
      <w:r w:rsidR="00BC64AE" w:rsidRPr="008B4121">
        <w:rPr>
          <w:rFonts w:eastAsia="Times New Roman" w:cs="Times New Roman"/>
          <w:color w:val="000000"/>
          <w:lang w:eastAsia="lv-LV"/>
        </w:rPr>
        <w:t xml:space="preserve"> </w:t>
      </w:r>
      <w:r w:rsidR="003309DA" w:rsidRPr="008B4121">
        <w:rPr>
          <w:rFonts w:eastAsia="Times New Roman" w:cs="Times New Roman"/>
          <w:color w:val="000000"/>
          <w:lang w:eastAsia="lv-LV"/>
        </w:rPr>
        <w:t>vērtēšanas komisija</w:t>
      </w:r>
      <w:r w:rsidR="006507F9" w:rsidRPr="008B4121">
        <w:rPr>
          <w:rFonts w:eastAsia="Times New Roman" w:cs="Times New Roman"/>
          <w:color w:val="000000"/>
          <w:lang w:eastAsia="lv-LV"/>
        </w:rPr>
        <w:t xml:space="preserve"> izvērtē projekta iesniegumu un sniedz </w:t>
      </w:r>
      <w:r w:rsidR="00421071" w:rsidRPr="008B4121">
        <w:rPr>
          <w:rFonts w:eastAsia="Times New Roman" w:cs="Times New Roman"/>
          <w:color w:val="000000"/>
          <w:lang w:eastAsia="lv-LV"/>
        </w:rPr>
        <w:t xml:space="preserve">atzinumu </w:t>
      </w:r>
      <w:r w:rsidR="00C15A36" w:rsidRPr="008B4121">
        <w:rPr>
          <w:rFonts w:eastAsia="Times New Roman" w:cs="Times New Roman"/>
          <w:color w:val="000000"/>
          <w:lang w:eastAsia="lv-LV"/>
        </w:rPr>
        <w:t xml:space="preserve">šī </w:t>
      </w:r>
      <w:r w:rsidR="001D66C8" w:rsidRPr="001D66C8">
        <w:rPr>
          <w:rFonts w:eastAsia="Times New Roman" w:cs="Times New Roman"/>
          <w:color w:val="000000"/>
          <w:lang w:eastAsia="lv-LV"/>
        </w:rPr>
        <w:t xml:space="preserve">atlases </w:t>
      </w:r>
      <w:r w:rsidR="00C15A36" w:rsidRPr="008B4121">
        <w:rPr>
          <w:rFonts w:eastAsia="Times New Roman" w:cs="Times New Roman"/>
          <w:color w:val="000000"/>
          <w:lang w:eastAsia="lv-LV"/>
        </w:rPr>
        <w:t xml:space="preserve">nolikuma </w:t>
      </w:r>
      <w:r w:rsidR="00C15A36" w:rsidRPr="0073076C">
        <w:rPr>
          <w:rFonts w:eastAsia="Times New Roman" w:cs="Times New Roman"/>
          <w:color w:val="000000"/>
          <w:lang w:eastAsia="lv-LV"/>
        </w:rPr>
        <w:fldChar w:fldCharType="begin"/>
      </w:r>
      <w:r w:rsidR="00C15A36" w:rsidRPr="0073076C">
        <w:rPr>
          <w:rFonts w:eastAsia="Times New Roman" w:cs="Times New Roman"/>
          <w:color w:val="000000"/>
          <w:lang w:eastAsia="lv-LV"/>
        </w:rPr>
        <w:instrText xml:space="preserve"> REF _Ref120491269 \r \h </w:instrText>
      </w:r>
      <w:r w:rsidR="00966DE8" w:rsidRPr="0073076C">
        <w:rPr>
          <w:rFonts w:eastAsia="Times New Roman" w:cs="Times New Roman"/>
          <w:color w:val="000000"/>
          <w:lang w:eastAsia="lv-LV"/>
        </w:rPr>
        <w:instrText xml:space="preserve"> \* MERGEFORMAT </w:instrText>
      </w:r>
      <w:r w:rsidR="00C15A36" w:rsidRPr="0073076C">
        <w:rPr>
          <w:rFonts w:eastAsia="Times New Roman" w:cs="Times New Roman"/>
          <w:color w:val="000000"/>
          <w:lang w:eastAsia="lv-LV"/>
        </w:rPr>
      </w:r>
      <w:r w:rsidR="00C15A36" w:rsidRPr="0073076C">
        <w:rPr>
          <w:rFonts w:eastAsia="Times New Roman" w:cs="Times New Roman"/>
          <w:color w:val="000000"/>
          <w:lang w:eastAsia="lv-LV"/>
        </w:rPr>
        <w:fldChar w:fldCharType="separate"/>
      </w:r>
      <w:r w:rsidR="00661F36">
        <w:rPr>
          <w:rFonts w:eastAsia="Times New Roman" w:cs="Times New Roman"/>
          <w:color w:val="000000"/>
          <w:lang w:eastAsia="lv-LV"/>
        </w:rPr>
        <w:t>V</w:t>
      </w:r>
      <w:r w:rsidR="00C15A36" w:rsidRPr="0073076C">
        <w:rPr>
          <w:rFonts w:eastAsia="Times New Roman" w:cs="Times New Roman"/>
          <w:color w:val="000000"/>
          <w:lang w:eastAsia="lv-LV"/>
        </w:rPr>
        <w:fldChar w:fldCharType="end"/>
      </w:r>
      <w:r w:rsidR="00C15A36" w:rsidRPr="0073076C">
        <w:rPr>
          <w:rFonts w:eastAsia="Times New Roman" w:cs="Times New Roman"/>
          <w:color w:val="000000"/>
          <w:lang w:eastAsia="lv-LV"/>
        </w:rPr>
        <w:t>. nodaļā</w:t>
      </w:r>
      <w:r w:rsidR="00C15A36" w:rsidRPr="008B4121">
        <w:rPr>
          <w:rFonts w:eastAsia="Times New Roman" w:cs="Times New Roman"/>
          <w:color w:val="000000"/>
          <w:lang w:eastAsia="lv-LV"/>
        </w:rPr>
        <w:t xml:space="preserve"> no</w:t>
      </w:r>
      <w:r w:rsidR="00AD22A0" w:rsidRPr="008B4121">
        <w:rPr>
          <w:rFonts w:eastAsia="Times New Roman" w:cs="Times New Roman"/>
          <w:color w:val="000000"/>
          <w:lang w:eastAsia="lv-LV"/>
        </w:rPr>
        <w:t xml:space="preserve">teiktajā kārtībā. Gadījumā, ja projekta iesniegums nav atkārtoti iesniegts šī </w:t>
      </w:r>
      <w:r w:rsidR="001D66C8" w:rsidRPr="001D66C8">
        <w:rPr>
          <w:rFonts w:eastAsia="Times New Roman" w:cs="Times New Roman"/>
          <w:color w:val="000000"/>
          <w:lang w:eastAsia="lv-LV"/>
        </w:rPr>
        <w:t xml:space="preserve">atlases </w:t>
      </w:r>
      <w:r w:rsidR="00AD22A0" w:rsidRPr="008B4121">
        <w:rPr>
          <w:rFonts w:eastAsia="Times New Roman" w:cs="Times New Roman"/>
          <w:color w:val="000000"/>
          <w:lang w:eastAsia="lv-LV"/>
        </w:rPr>
        <w:t xml:space="preserve">nolikuma </w:t>
      </w:r>
      <w:r w:rsidR="00CD0D37" w:rsidRPr="0073076C">
        <w:rPr>
          <w:rFonts w:eastAsia="Times New Roman" w:cs="Times New Roman"/>
          <w:color w:val="000000"/>
          <w:lang w:eastAsia="lv-LV"/>
        </w:rPr>
        <w:fldChar w:fldCharType="begin"/>
      </w:r>
      <w:r w:rsidR="00CD0D37" w:rsidRPr="0073076C">
        <w:rPr>
          <w:rFonts w:eastAsia="Times New Roman" w:cs="Times New Roman"/>
          <w:color w:val="000000"/>
          <w:lang w:eastAsia="lv-LV"/>
        </w:rPr>
        <w:instrText xml:space="preserve"> REF _Ref168327383 \r \h </w:instrText>
      </w:r>
      <w:r w:rsidR="00DB0FE5" w:rsidRPr="0073076C">
        <w:rPr>
          <w:rFonts w:eastAsia="Times New Roman" w:cs="Times New Roman"/>
          <w:color w:val="000000"/>
          <w:lang w:eastAsia="lv-LV"/>
        </w:rPr>
        <w:instrText xml:space="preserve"> \* MERGEFORMAT </w:instrText>
      </w:r>
      <w:r w:rsidR="00CD0D37" w:rsidRPr="0073076C">
        <w:rPr>
          <w:rFonts w:eastAsia="Times New Roman" w:cs="Times New Roman"/>
          <w:color w:val="000000"/>
          <w:lang w:eastAsia="lv-LV"/>
        </w:rPr>
      </w:r>
      <w:r w:rsidR="00CD0D37" w:rsidRPr="0073076C">
        <w:rPr>
          <w:rFonts w:eastAsia="Times New Roman" w:cs="Times New Roman"/>
          <w:color w:val="000000"/>
          <w:lang w:eastAsia="lv-LV"/>
        </w:rPr>
        <w:fldChar w:fldCharType="separate"/>
      </w:r>
      <w:r w:rsidR="00661F36">
        <w:rPr>
          <w:rFonts w:eastAsia="Times New Roman" w:cs="Times New Roman"/>
          <w:color w:val="000000"/>
          <w:lang w:eastAsia="lv-LV"/>
        </w:rPr>
        <w:t>21</w:t>
      </w:r>
      <w:r w:rsidR="00CD0D37" w:rsidRPr="0073076C">
        <w:rPr>
          <w:rFonts w:eastAsia="Times New Roman" w:cs="Times New Roman"/>
          <w:color w:val="000000"/>
          <w:lang w:eastAsia="lv-LV"/>
        </w:rPr>
        <w:fldChar w:fldCharType="end"/>
      </w:r>
      <w:r w:rsidR="00AD22A0" w:rsidRPr="0073076C">
        <w:rPr>
          <w:rFonts w:eastAsia="Times New Roman" w:cs="Times New Roman"/>
          <w:color w:val="000000"/>
          <w:lang w:eastAsia="lv-LV"/>
        </w:rPr>
        <w:t>.</w:t>
      </w:r>
      <w:r w:rsidR="00015275">
        <w:rPr>
          <w:rFonts w:eastAsia="Times New Roman" w:cs="Times New Roman"/>
          <w:color w:val="000000"/>
          <w:lang w:eastAsia="lv-LV"/>
        </w:rPr>
        <w:t> </w:t>
      </w:r>
      <w:r w:rsidR="00AD22A0" w:rsidRPr="0073076C">
        <w:rPr>
          <w:rFonts w:eastAsia="Times New Roman" w:cs="Times New Roman"/>
          <w:color w:val="000000"/>
          <w:lang w:eastAsia="lv-LV"/>
        </w:rPr>
        <w:t>punktā</w:t>
      </w:r>
      <w:r w:rsidR="00AD22A0" w:rsidRPr="008B4121">
        <w:rPr>
          <w:rFonts w:eastAsia="Times New Roman" w:cs="Times New Roman"/>
          <w:color w:val="000000"/>
          <w:lang w:eastAsia="lv-LV"/>
        </w:rPr>
        <w:t xml:space="preserve"> noteiktajā kārtībā, komisija vērtē projekta </w:t>
      </w:r>
      <w:r w:rsidR="003162C4" w:rsidRPr="008B4121">
        <w:rPr>
          <w:rFonts w:eastAsia="Times New Roman" w:cs="Times New Roman"/>
          <w:color w:val="000000"/>
          <w:lang w:eastAsia="lv-LV"/>
        </w:rPr>
        <w:t xml:space="preserve">iesniegumu </w:t>
      </w:r>
      <w:r w:rsidR="00AD22A0" w:rsidRPr="008B4121">
        <w:rPr>
          <w:rFonts w:eastAsia="Times New Roman" w:cs="Times New Roman"/>
          <w:color w:val="000000"/>
          <w:lang w:eastAsia="lv-LV"/>
        </w:rPr>
        <w:t>sākotnēji iesniegtās informācijas apjomā.</w:t>
      </w:r>
    </w:p>
    <w:p w14:paraId="4E0B9A16" w14:textId="1FACDD8F" w:rsidR="009B5CD7" w:rsidRPr="008B4121" w:rsidRDefault="00916ED5" w:rsidP="008B4121">
      <w:pPr>
        <w:pStyle w:val="Sarakstarindkopa"/>
        <w:numPr>
          <w:ilvl w:val="0"/>
          <w:numId w:val="18"/>
        </w:numPr>
        <w:spacing w:before="0"/>
        <w:contextualSpacing w:val="0"/>
        <w:outlineLvl w:val="3"/>
        <w:rPr>
          <w:rFonts w:cs="Times New Roman"/>
        </w:rPr>
      </w:pPr>
      <w:r w:rsidRPr="008B4121">
        <w:rPr>
          <w:rFonts w:eastAsia="Times New Roman" w:cs="Times New Roman"/>
          <w:bCs/>
          <w:color w:val="000000"/>
          <w:szCs w:val="24"/>
          <w:lang w:eastAsia="lv-LV"/>
        </w:rPr>
        <w:t xml:space="preserve">Pēc </w:t>
      </w:r>
      <w:r w:rsidR="00D25D08" w:rsidRPr="008B4121">
        <w:rPr>
          <w:rFonts w:eastAsia="Times New Roman" w:cs="Times New Roman"/>
          <w:bCs/>
          <w:color w:val="000000"/>
          <w:szCs w:val="24"/>
          <w:lang w:eastAsia="lv-LV"/>
        </w:rPr>
        <w:t xml:space="preserve">šī </w:t>
      </w:r>
      <w:r w:rsidR="001D66C8" w:rsidRPr="001D66C8">
        <w:rPr>
          <w:rFonts w:eastAsia="Times New Roman" w:cs="Times New Roman"/>
          <w:bCs/>
          <w:color w:val="000000"/>
          <w:szCs w:val="24"/>
          <w:lang w:eastAsia="lv-LV"/>
        </w:rPr>
        <w:t xml:space="preserve">atlases </w:t>
      </w:r>
      <w:r w:rsidR="00D25D08" w:rsidRPr="008B4121">
        <w:rPr>
          <w:rFonts w:eastAsia="Times New Roman" w:cs="Times New Roman"/>
          <w:bCs/>
          <w:color w:val="000000"/>
          <w:szCs w:val="24"/>
          <w:lang w:eastAsia="lv-LV"/>
        </w:rPr>
        <w:t xml:space="preserve">nolikuma </w:t>
      </w:r>
      <w:r w:rsidR="002815A6" w:rsidRPr="008B4121">
        <w:rPr>
          <w:rFonts w:eastAsia="Times New Roman" w:cs="Times New Roman"/>
          <w:bCs/>
          <w:szCs w:val="24"/>
          <w:lang w:eastAsia="lv-LV"/>
        </w:rPr>
        <w:fldChar w:fldCharType="begin"/>
      </w:r>
      <w:r w:rsidR="002815A6" w:rsidRPr="008B4121">
        <w:rPr>
          <w:rFonts w:eastAsia="Times New Roman" w:cs="Times New Roman"/>
          <w:bCs/>
          <w:szCs w:val="24"/>
          <w:lang w:eastAsia="lv-LV"/>
        </w:rPr>
        <w:instrText xml:space="preserve"> REF _Ref120492295 \r \h </w:instrText>
      </w:r>
      <w:r w:rsidR="00966DE8" w:rsidRPr="008B4121">
        <w:rPr>
          <w:rFonts w:eastAsia="Times New Roman" w:cs="Times New Roman"/>
          <w:bCs/>
          <w:szCs w:val="24"/>
          <w:lang w:eastAsia="lv-LV"/>
        </w:rPr>
        <w:instrText xml:space="preserve"> \* MERGEFORMAT </w:instrText>
      </w:r>
      <w:r w:rsidR="002815A6" w:rsidRPr="008B4121">
        <w:rPr>
          <w:rFonts w:eastAsia="Times New Roman" w:cs="Times New Roman"/>
          <w:bCs/>
          <w:szCs w:val="24"/>
          <w:lang w:eastAsia="lv-LV"/>
        </w:rPr>
      </w:r>
      <w:r w:rsidR="002815A6" w:rsidRPr="008B4121">
        <w:rPr>
          <w:rFonts w:eastAsia="Times New Roman" w:cs="Times New Roman"/>
          <w:bCs/>
          <w:szCs w:val="24"/>
          <w:lang w:eastAsia="lv-LV"/>
        </w:rPr>
        <w:fldChar w:fldCharType="separate"/>
      </w:r>
      <w:r w:rsidR="00661F36">
        <w:rPr>
          <w:rFonts w:eastAsia="Times New Roman" w:cs="Times New Roman"/>
          <w:bCs/>
          <w:szCs w:val="24"/>
          <w:lang w:eastAsia="lv-LV"/>
        </w:rPr>
        <w:t>18</w:t>
      </w:r>
      <w:r w:rsidR="002815A6" w:rsidRPr="008B4121">
        <w:rPr>
          <w:rFonts w:eastAsia="Times New Roman" w:cs="Times New Roman"/>
          <w:bCs/>
          <w:szCs w:val="24"/>
          <w:lang w:eastAsia="lv-LV"/>
        </w:rPr>
        <w:fldChar w:fldCharType="end"/>
      </w:r>
      <w:r w:rsidR="002815A6" w:rsidRPr="008B4121">
        <w:rPr>
          <w:rFonts w:eastAsia="Times New Roman" w:cs="Times New Roman"/>
          <w:bCs/>
          <w:szCs w:val="24"/>
          <w:lang w:eastAsia="lv-LV"/>
        </w:rPr>
        <w:t>. punktā</w:t>
      </w:r>
      <w:r w:rsidR="00B54A16" w:rsidRPr="008B4121">
        <w:rPr>
          <w:rFonts w:eastAsia="Times New Roman" w:cs="Times New Roman"/>
          <w:bCs/>
          <w:szCs w:val="24"/>
          <w:lang w:eastAsia="lv-LV"/>
        </w:rPr>
        <w:t xml:space="preserve"> noteiktā </w:t>
      </w:r>
      <w:r w:rsidR="00B54A16" w:rsidRPr="00545120">
        <w:rPr>
          <w:rFonts w:eastAsia="Times New Roman" w:cs="Times New Roman"/>
          <w:bCs/>
          <w:szCs w:val="24"/>
          <w:lang w:eastAsia="lv-LV"/>
        </w:rPr>
        <w:t>termiņa</w:t>
      </w:r>
      <w:r w:rsidR="002815A6" w:rsidRPr="00545120">
        <w:rPr>
          <w:rFonts w:eastAsia="Times New Roman" w:cs="Times New Roman"/>
          <w:bCs/>
          <w:szCs w:val="24"/>
          <w:lang w:eastAsia="lv-LV"/>
        </w:rPr>
        <w:t xml:space="preserve"> u</w:t>
      </w:r>
      <w:r w:rsidR="002815A6" w:rsidRPr="008B4121">
        <w:rPr>
          <w:rFonts w:eastAsia="Times New Roman" w:cs="Times New Roman"/>
          <w:bCs/>
          <w:szCs w:val="24"/>
          <w:lang w:eastAsia="lv-LV"/>
        </w:rPr>
        <w:t>n</w:t>
      </w:r>
      <w:r w:rsidR="00545120">
        <w:rPr>
          <w:rFonts w:eastAsia="Times New Roman" w:cs="Times New Roman"/>
          <w:bCs/>
          <w:szCs w:val="24"/>
          <w:lang w:eastAsia="lv-LV"/>
        </w:rPr>
        <w:t xml:space="preserve"> </w:t>
      </w:r>
      <w:r w:rsidR="008B722A" w:rsidRPr="008B4121">
        <w:rPr>
          <w:rFonts w:eastAsia="Times New Roman" w:cs="Times New Roman"/>
          <w:bCs/>
          <w:szCs w:val="24"/>
          <w:lang w:eastAsia="lv-LV"/>
        </w:rPr>
        <w:fldChar w:fldCharType="begin"/>
      </w:r>
      <w:r w:rsidR="008B722A" w:rsidRPr="008B4121">
        <w:rPr>
          <w:rFonts w:eastAsia="Times New Roman" w:cs="Times New Roman"/>
          <w:bCs/>
          <w:szCs w:val="24"/>
          <w:lang w:eastAsia="lv-LV"/>
        </w:rPr>
        <w:instrText xml:space="preserve"> REF _Ref120490924 \r \h </w:instrText>
      </w:r>
      <w:r w:rsidR="00966DE8" w:rsidRPr="008B4121">
        <w:rPr>
          <w:rFonts w:eastAsia="Times New Roman" w:cs="Times New Roman"/>
          <w:bCs/>
          <w:szCs w:val="24"/>
          <w:lang w:eastAsia="lv-LV"/>
        </w:rPr>
        <w:instrText xml:space="preserve"> \* MERGEFORMAT </w:instrText>
      </w:r>
      <w:r w:rsidR="008B722A" w:rsidRPr="008B4121">
        <w:rPr>
          <w:rFonts w:eastAsia="Times New Roman" w:cs="Times New Roman"/>
          <w:bCs/>
          <w:szCs w:val="24"/>
          <w:lang w:eastAsia="lv-LV"/>
        </w:rPr>
      </w:r>
      <w:r w:rsidR="008B722A" w:rsidRPr="008B4121">
        <w:rPr>
          <w:rFonts w:eastAsia="Times New Roman" w:cs="Times New Roman"/>
          <w:bCs/>
          <w:szCs w:val="24"/>
          <w:lang w:eastAsia="lv-LV"/>
        </w:rPr>
        <w:fldChar w:fldCharType="separate"/>
      </w:r>
      <w:r w:rsidR="00661F36">
        <w:rPr>
          <w:rFonts w:eastAsia="Times New Roman" w:cs="Times New Roman"/>
          <w:bCs/>
          <w:szCs w:val="24"/>
          <w:lang w:eastAsia="lv-LV"/>
        </w:rPr>
        <w:t>21</w:t>
      </w:r>
      <w:r w:rsidR="008B722A" w:rsidRPr="008B4121">
        <w:rPr>
          <w:rFonts w:eastAsia="Times New Roman" w:cs="Times New Roman"/>
          <w:bCs/>
          <w:szCs w:val="24"/>
          <w:lang w:eastAsia="lv-LV"/>
        </w:rPr>
        <w:fldChar w:fldCharType="end"/>
      </w:r>
      <w:r w:rsidR="008B722A" w:rsidRPr="008B4121">
        <w:rPr>
          <w:rFonts w:eastAsia="Times New Roman" w:cs="Times New Roman"/>
          <w:bCs/>
          <w:szCs w:val="24"/>
          <w:lang w:eastAsia="lv-LV"/>
        </w:rPr>
        <w:t xml:space="preserve">. punktā minētajā ziņojumā norādītā termiņā šajā nodaļā </w:t>
      </w:r>
      <w:r w:rsidR="00B54A16" w:rsidRPr="008B4121">
        <w:rPr>
          <w:rFonts w:eastAsia="Times New Roman" w:cs="Times New Roman"/>
          <w:bCs/>
          <w:szCs w:val="24"/>
          <w:lang w:eastAsia="lv-LV"/>
        </w:rPr>
        <w:t>noteiktais konsultatīvais atbalsts netiek nodrošināts.</w:t>
      </w:r>
    </w:p>
    <w:p w14:paraId="2E23197B" w14:textId="6E51B720" w:rsidR="00A01D52" w:rsidRPr="008B4121" w:rsidRDefault="00A01D52" w:rsidP="007807FD">
      <w:pPr>
        <w:pStyle w:val="Headinggg1"/>
        <w:spacing w:before="240"/>
        <w:ind w:left="714" w:hanging="357"/>
      </w:pPr>
      <w:bookmarkStart w:id="6" w:name="_Ref120491269"/>
      <w:r w:rsidRPr="008B4121">
        <w:t>Projekt</w:t>
      </w:r>
      <w:r w:rsidR="009F2C84">
        <w:t>a</w:t>
      </w:r>
      <w:r w:rsidRPr="008B4121">
        <w:t xml:space="preserve"> iesniegum</w:t>
      </w:r>
      <w:r w:rsidR="009F2C84">
        <w:t>a</w:t>
      </w:r>
      <w:r w:rsidRPr="008B4121">
        <w:t xml:space="preserve"> vērtēšanas kārtība</w:t>
      </w:r>
      <w:bookmarkEnd w:id="6"/>
    </w:p>
    <w:p w14:paraId="61712E07" w14:textId="0D3C8A2E" w:rsidR="00D9737D" w:rsidRPr="00A61645" w:rsidRDefault="00D537C1" w:rsidP="00D9737D">
      <w:pPr>
        <w:pStyle w:val="Sarakstarindkopa"/>
        <w:numPr>
          <w:ilvl w:val="0"/>
          <w:numId w:val="18"/>
        </w:numPr>
        <w:spacing w:before="0" w:after="0"/>
        <w:contextualSpacing w:val="0"/>
        <w:rPr>
          <w:rFonts w:eastAsia="Times New Roman" w:cs="Times New Roman"/>
          <w:color w:val="000000"/>
        </w:rPr>
      </w:pPr>
      <w:bookmarkStart w:id="7" w:name="_Ref168329262"/>
      <w:r w:rsidRPr="0080221D">
        <w:rPr>
          <w:rFonts w:eastAsia="Times New Roman" w:cs="Times New Roman"/>
          <w:color w:val="000000"/>
          <w:lang w:eastAsia="lv-LV"/>
        </w:rPr>
        <w:t>Projekt</w:t>
      </w:r>
      <w:r w:rsidR="004575C8" w:rsidRPr="0080221D">
        <w:rPr>
          <w:rFonts w:eastAsia="Times New Roman" w:cs="Times New Roman"/>
          <w:color w:val="000000"/>
          <w:lang w:eastAsia="lv-LV"/>
        </w:rPr>
        <w:t>a</w:t>
      </w:r>
      <w:r w:rsidRPr="0080221D">
        <w:rPr>
          <w:rFonts w:eastAsia="Times New Roman" w:cs="Times New Roman"/>
          <w:color w:val="000000"/>
          <w:lang w:eastAsia="lv-LV"/>
        </w:rPr>
        <w:t xml:space="preserve"> iesniegum</w:t>
      </w:r>
      <w:r w:rsidR="004575C8" w:rsidRPr="0080221D">
        <w:rPr>
          <w:rFonts w:eastAsia="Times New Roman" w:cs="Times New Roman"/>
          <w:color w:val="000000"/>
          <w:lang w:eastAsia="lv-LV"/>
        </w:rPr>
        <w:t>a</w:t>
      </w:r>
      <w:r w:rsidRPr="0080221D">
        <w:rPr>
          <w:rFonts w:eastAsia="Times New Roman" w:cs="Times New Roman"/>
          <w:color w:val="000000"/>
          <w:lang w:eastAsia="lv-LV"/>
        </w:rPr>
        <w:t xml:space="preserve"> vērtēšanai </w:t>
      </w:r>
      <w:r w:rsidR="00CC10BB" w:rsidRPr="0080221D">
        <w:rPr>
          <w:rFonts w:eastAsia="Times New Roman" w:cs="Times New Roman"/>
          <w:color w:val="000000"/>
          <w:lang w:eastAsia="lv-LV"/>
        </w:rPr>
        <w:t xml:space="preserve">sadarbības iestādes vadītājs ar rīkojumu izveido </w:t>
      </w:r>
      <w:r w:rsidR="00C13EB3" w:rsidRPr="0080221D">
        <w:rPr>
          <w:rFonts w:eastAsia="Times New Roman" w:cs="Times New Roman"/>
          <w:color w:val="000000"/>
          <w:lang w:eastAsia="lv-LV"/>
        </w:rPr>
        <w:t>Eiropas Savienības fondu 2021.</w:t>
      </w:r>
      <w:r w:rsidR="00711EC7" w:rsidRPr="0080221D">
        <w:rPr>
          <w:rFonts w:eastAsia="Times New Roman" w:cs="Times New Roman"/>
          <w:color w:val="000000"/>
          <w:lang w:eastAsia="lv-LV"/>
        </w:rPr>
        <w:t>–</w:t>
      </w:r>
      <w:r w:rsidR="00C13EB3" w:rsidRPr="0080221D">
        <w:rPr>
          <w:rFonts w:eastAsia="Times New Roman" w:cs="Times New Roman"/>
          <w:color w:val="000000"/>
          <w:lang w:eastAsia="lv-LV"/>
        </w:rPr>
        <w:t>2027.</w:t>
      </w:r>
      <w:r w:rsidR="00ED7EB5" w:rsidRPr="0080221D">
        <w:rPr>
          <w:rFonts w:eastAsia="Times New Roman" w:cs="Times New Roman"/>
          <w:color w:val="000000"/>
          <w:lang w:eastAsia="lv-LV"/>
        </w:rPr>
        <w:t> </w:t>
      </w:r>
      <w:r w:rsidR="00C13EB3" w:rsidRPr="0080221D">
        <w:rPr>
          <w:rFonts w:eastAsia="Times New Roman" w:cs="Times New Roman"/>
          <w:color w:val="000000"/>
          <w:lang w:eastAsia="lv-LV"/>
        </w:rPr>
        <w:t xml:space="preserve">gada plānošanas perioda vadības likuma </w:t>
      </w:r>
      <w:r w:rsidR="003C2265" w:rsidRPr="0080221D">
        <w:rPr>
          <w:rFonts w:eastAsia="Times New Roman" w:cs="Times New Roman"/>
          <w:color w:val="000000"/>
          <w:lang w:eastAsia="lv-LV"/>
        </w:rPr>
        <w:t>(turpmāk</w:t>
      </w:r>
      <w:r w:rsidR="00ED7EB5" w:rsidRPr="0080221D">
        <w:rPr>
          <w:rFonts w:eastAsia="Times New Roman" w:cs="Times New Roman"/>
          <w:color w:val="000000"/>
          <w:lang w:eastAsia="lv-LV"/>
        </w:rPr>
        <w:t> </w:t>
      </w:r>
      <w:r w:rsidR="003C2265" w:rsidRPr="0080221D">
        <w:rPr>
          <w:rFonts w:eastAsia="Times New Roman" w:cs="Times New Roman"/>
          <w:color w:val="000000"/>
          <w:lang w:eastAsia="lv-LV"/>
        </w:rPr>
        <w:t xml:space="preserve">– Likums) </w:t>
      </w:r>
      <w:r w:rsidR="00C13EB3" w:rsidRPr="0080221D">
        <w:rPr>
          <w:rFonts w:eastAsia="Times New Roman" w:cs="Times New Roman"/>
          <w:color w:val="000000"/>
          <w:lang w:eastAsia="lv-LV"/>
        </w:rPr>
        <w:t xml:space="preserve">21. panta prasībām atbilstošu </w:t>
      </w:r>
      <w:r w:rsidRPr="0080221D">
        <w:rPr>
          <w:rFonts w:eastAsia="Times New Roman" w:cs="Times New Roman"/>
          <w:color w:val="000000"/>
          <w:lang w:eastAsia="lv-LV"/>
        </w:rPr>
        <w:t>projekt</w:t>
      </w:r>
      <w:r w:rsidR="009F2C84">
        <w:rPr>
          <w:rFonts w:eastAsia="Times New Roman" w:cs="Times New Roman"/>
          <w:color w:val="000000"/>
          <w:lang w:eastAsia="lv-LV"/>
        </w:rPr>
        <w:t>a</w:t>
      </w:r>
      <w:r w:rsidRPr="0080221D">
        <w:rPr>
          <w:rFonts w:eastAsia="Times New Roman" w:cs="Times New Roman"/>
          <w:color w:val="000000"/>
          <w:lang w:eastAsia="lv-LV"/>
        </w:rPr>
        <w:t xml:space="preserve"> iesniegum</w:t>
      </w:r>
      <w:r w:rsidR="009F2C84">
        <w:rPr>
          <w:rFonts w:eastAsia="Times New Roman" w:cs="Times New Roman"/>
          <w:color w:val="000000"/>
          <w:lang w:eastAsia="lv-LV"/>
        </w:rPr>
        <w:t>a</w:t>
      </w:r>
      <w:r w:rsidRPr="0080221D">
        <w:rPr>
          <w:rFonts w:eastAsia="Times New Roman" w:cs="Times New Roman"/>
          <w:color w:val="000000"/>
          <w:lang w:eastAsia="lv-LV"/>
        </w:rPr>
        <w:t xml:space="preserve"> vērtēšanas komisiju (turpmāk</w:t>
      </w:r>
      <w:r w:rsidR="00FB4B0B" w:rsidRPr="0080221D">
        <w:rPr>
          <w:rFonts w:eastAsia="Times New Roman" w:cs="Times New Roman"/>
          <w:color w:val="000000"/>
          <w:lang w:eastAsia="lv-LV"/>
        </w:rPr>
        <w:t> </w:t>
      </w:r>
      <w:r w:rsidRPr="0080221D">
        <w:rPr>
          <w:rFonts w:eastAsia="Times New Roman" w:cs="Times New Roman"/>
          <w:color w:val="000000"/>
          <w:lang w:eastAsia="lv-LV"/>
        </w:rPr>
        <w:t>– vērtēšanas komisija)</w:t>
      </w:r>
      <w:r w:rsidR="00FB4B0B" w:rsidRPr="0080221D">
        <w:rPr>
          <w:rFonts w:eastAsia="Times New Roman" w:cs="Times New Roman"/>
          <w:color w:val="000000"/>
          <w:lang w:eastAsia="lv-LV"/>
        </w:rPr>
        <w:t xml:space="preserve">, vērtēšanas komisijas sastāva izveidē ievērojot </w:t>
      </w:r>
      <w:r w:rsidR="00614668" w:rsidRPr="0080221D">
        <w:rPr>
          <w:rStyle w:val="normaltextrun"/>
          <w:rFonts w:cs="Times New Roman"/>
          <w:color w:val="000000"/>
          <w:bdr w:val="none" w:sz="0" w:space="0" w:color="auto" w:frame="1"/>
        </w:rPr>
        <w:t xml:space="preserve">likuma “Par interešu konflikta novēršanu valsts amatpersonu darbībā” un </w:t>
      </w:r>
      <w:r w:rsidR="00FB4B0B" w:rsidRPr="0080221D">
        <w:rPr>
          <w:rFonts w:eastAsia="Times New Roman" w:cs="Times New Roman"/>
          <w:color w:val="000000"/>
          <w:lang w:eastAsia="lv-LV"/>
        </w:rPr>
        <w:t>Regulas 2018/1046</w:t>
      </w:r>
      <w:r w:rsidR="00FB4B0B" w:rsidRPr="008B4121">
        <w:rPr>
          <w:rStyle w:val="Vresatsauce"/>
          <w:rFonts w:eastAsia="Times New Roman" w:cs="Times New Roman"/>
          <w:color w:val="000000"/>
          <w:lang w:eastAsia="lv-LV"/>
        </w:rPr>
        <w:footnoteReference w:id="12"/>
      </w:r>
      <w:r w:rsidR="00FB4B0B" w:rsidRPr="0080221D">
        <w:rPr>
          <w:rFonts w:eastAsia="Times New Roman" w:cs="Times New Roman"/>
          <w:color w:val="000000"/>
          <w:lang w:eastAsia="lv-LV"/>
        </w:rPr>
        <w:t xml:space="preserve"> </w:t>
      </w:r>
      <w:r w:rsidR="00FB4B0B" w:rsidRPr="0080221D">
        <w:rPr>
          <w:rFonts w:eastAsia="Times New Roman" w:cs="Times New Roman"/>
          <w:color w:val="000000"/>
          <w:lang w:eastAsia="lv-LV"/>
        </w:rPr>
        <w:lastRenderedPageBreak/>
        <w:t>61.</w:t>
      </w:r>
      <w:r w:rsidR="00402F7A" w:rsidRPr="0080221D">
        <w:rPr>
          <w:rFonts w:eastAsia="Times New Roman" w:cs="Times New Roman"/>
          <w:color w:val="000000"/>
          <w:lang w:eastAsia="lv-LV"/>
        </w:rPr>
        <w:t> </w:t>
      </w:r>
      <w:r w:rsidR="00FB4B0B" w:rsidRPr="0080221D">
        <w:rPr>
          <w:rFonts w:eastAsia="Times New Roman" w:cs="Times New Roman"/>
          <w:color w:val="000000"/>
          <w:lang w:eastAsia="lv-LV"/>
        </w:rPr>
        <w:t>pantā noteikto</w:t>
      </w:r>
      <w:r w:rsidRPr="0080221D">
        <w:rPr>
          <w:rFonts w:eastAsia="Times New Roman" w:cs="Times New Roman"/>
          <w:color w:val="000000"/>
          <w:lang w:eastAsia="lv-LV"/>
        </w:rPr>
        <w:t>.</w:t>
      </w:r>
      <w:r w:rsidR="000E18E6" w:rsidRPr="0080221D">
        <w:rPr>
          <w:color w:val="000000" w:themeColor="text1"/>
        </w:rPr>
        <w:t xml:space="preserve"> </w:t>
      </w:r>
      <w:r w:rsidR="00D9737D" w:rsidRPr="7D7A9D85">
        <w:rPr>
          <w:color w:val="000000" w:themeColor="text1"/>
        </w:rPr>
        <w:t>Vērtēšanas komisijas locekļi projekt</w:t>
      </w:r>
      <w:r w:rsidR="009F2C84">
        <w:rPr>
          <w:color w:val="000000" w:themeColor="text1"/>
        </w:rPr>
        <w:t>a</w:t>
      </w:r>
      <w:r w:rsidR="00D9737D" w:rsidRPr="7D7A9D85">
        <w:rPr>
          <w:color w:val="000000" w:themeColor="text1"/>
        </w:rPr>
        <w:t xml:space="preserve"> iesniegum</w:t>
      </w:r>
      <w:r w:rsidR="009F2C84">
        <w:rPr>
          <w:color w:val="000000" w:themeColor="text1"/>
        </w:rPr>
        <w:t>a</w:t>
      </w:r>
      <w:r w:rsidR="00D9737D" w:rsidRPr="7D7A9D85">
        <w:rPr>
          <w:color w:val="000000" w:themeColor="text1"/>
        </w:rPr>
        <w:t xml:space="preserve"> vērtēšanā piedalās šādā apjomā:</w:t>
      </w:r>
      <w:bookmarkEnd w:id="7"/>
    </w:p>
    <w:p w14:paraId="4DFFB6FB" w14:textId="77777777" w:rsidR="00D9737D" w:rsidRPr="00590363" w:rsidRDefault="00D9737D" w:rsidP="00D9737D">
      <w:pPr>
        <w:pStyle w:val="Sarakstarindkopa"/>
        <w:numPr>
          <w:ilvl w:val="1"/>
          <w:numId w:val="18"/>
        </w:numPr>
        <w:spacing w:before="0" w:after="0"/>
        <w:rPr>
          <w:rFonts w:eastAsia="Times New Roman" w:cs="Times New Roman"/>
          <w:color w:val="000000"/>
          <w:szCs w:val="24"/>
        </w:rPr>
      </w:pPr>
      <w:r w:rsidRPr="00590363">
        <w:rPr>
          <w:rFonts w:eastAsia="Times New Roman" w:cs="Times New Roman"/>
          <w:color w:val="000000" w:themeColor="text1"/>
        </w:rPr>
        <w:t>vienotie kritēriji (vērtē balsstiesīgie sadarbības iestādes pārstāvji, kas ietverti vērtēšanas komisijā);</w:t>
      </w:r>
    </w:p>
    <w:p w14:paraId="661B9F5C" w14:textId="77777777" w:rsidR="00D9737D" w:rsidRPr="00590363" w:rsidRDefault="00D9737D" w:rsidP="00D9737D">
      <w:pPr>
        <w:pStyle w:val="Sarakstarindkopa"/>
        <w:numPr>
          <w:ilvl w:val="1"/>
          <w:numId w:val="18"/>
        </w:numPr>
        <w:spacing w:before="0" w:after="0"/>
        <w:contextualSpacing w:val="0"/>
        <w:rPr>
          <w:rFonts w:eastAsia="Times New Roman" w:cs="Times New Roman"/>
          <w:color w:val="000000"/>
          <w:szCs w:val="24"/>
        </w:rPr>
      </w:pPr>
      <w:r w:rsidRPr="00590363">
        <w:rPr>
          <w:rFonts w:eastAsia="Times New Roman" w:cs="Times New Roman"/>
          <w:color w:val="000000" w:themeColor="text1"/>
        </w:rPr>
        <w:t>vienotie izvēles kritēriji (vērtē balsstiesīgie sadarbības iestādes pārstāvji, kas ietverti vērtēšanas komisijā);</w:t>
      </w:r>
    </w:p>
    <w:p w14:paraId="473A255F" w14:textId="4788BD14" w:rsidR="00D537C1" w:rsidRPr="00D95A96" w:rsidRDefault="6BC10177" w:rsidP="4EDA53B3">
      <w:pPr>
        <w:pStyle w:val="Sarakstarindkopa"/>
        <w:numPr>
          <w:ilvl w:val="1"/>
          <w:numId w:val="18"/>
        </w:numPr>
        <w:spacing w:before="0"/>
        <w:rPr>
          <w:rFonts w:eastAsia="Times New Roman" w:cs="Times New Roman"/>
          <w:color w:val="000000"/>
        </w:rPr>
      </w:pPr>
      <w:bookmarkStart w:id="8" w:name="_Hlk169785286"/>
      <w:r w:rsidRPr="5467195E">
        <w:rPr>
          <w:rFonts w:eastAsia="Times New Roman" w:cs="Times New Roman"/>
          <w:color w:val="000000" w:themeColor="text1"/>
        </w:rPr>
        <w:t>specifiskie atbilstības kritēriji (vērtē balsstiesīgie sadarbības iestādes pārstāvji, kas ietverti vērtēšanas komisijā).</w:t>
      </w:r>
    </w:p>
    <w:bookmarkEnd w:id="8"/>
    <w:p w14:paraId="493F8334" w14:textId="1B4E3ABC" w:rsidR="00A37DAA" w:rsidRPr="008B4121" w:rsidRDefault="00D537C1" w:rsidP="001F4A81">
      <w:pPr>
        <w:pStyle w:val="Sarakstarindkopa"/>
        <w:numPr>
          <w:ilvl w:val="0"/>
          <w:numId w:val="18"/>
        </w:numPr>
        <w:tabs>
          <w:tab w:val="left" w:pos="284"/>
        </w:tabs>
        <w:spacing w:before="0"/>
        <w:contextualSpacing w:val="0"/>
        <w:outlineLvl w:val="3"/>
        <w:rPr>
          <w:rFonts w:cs="Times New Roman"/>
        </w:rPr>
      </w:pPr>
      <w:r w:rsidRPr="008B4121">
        <w:rPr>
          <w:rFonts w:eastAsia="Times New Roman" w:cs="Times New Roman"/>
          <w:color w:val="000000" w:themeColor="text1"/>
          <w:lang w:eastAsia="lv-LV"/>
        </w:rPr>
        <w:t>Vērtēšanas komisijas locekļi ir atbildīgi par projekt</w:t>
      </w:r>
      <w:r w:rsidR="001F4078" w:rsidRPr="008B4121">
        <w:rPr>
          <w:rFonts w:eastAsia="Times New Roman" w:cs="Times New Roman"/>
          <w:color w:val="000000" w:themeColor="text1"/>
          <w:lang w:eastAsia="lv-LV"/>
        </w:rPr>
        <w:t>a</w:t>
      </w:r>
      <w:r w:rsidRPr="008B4121">
        <w:rPr>
          <w:rFonts w:eastAsia="Times New Roman" w:cs="Times New Roman"/>
          <w:color w:val="000000" w:themeColor="text1"/>
          <w:lang w:eastAsia="lv-LV"/>
        </w:rPr>
        <w:t xml:space="preserve"> iesniegum</w:t>
      </w:r>
      <w:r w:rsidR="001F4078" w:rsidRPr="008B4121">
        <w:rPr>
          <w:rFonts w:eastAsia="Times New Roman" w:cs="Times New Roman"/>
          <w:color w:val="000000" w:themeColor="text1"/>
          <w:lang w:eastAsia="lv-LV"/>
        </w:rPr>
        <w:t>a</w:t>
      </w:r>
      <w:r w:rsidRPr="008B4121">
        <w:rPr>
          <w:rFonts w:eastAsia="Times New Roman" w:cs="Times New Roman"/>
          <w:color w:val="000000" w:themeColor="text1"/>
          <w:lang w:eastAsia="lv-LV"/>
        </w:rPr>
        <w:t xml:space="preserve"> savlaicīgu, objektīvu un rūpīgu izvērtēšanu atbilstoši </w:t>
      </w:r>
      <w:r w:rsidR="00D03AB3" w:rsidRPr="008B4121">
        <w:rPr>
          <w:rFonts w:eastAsia="Times New Roman" w:cs="Times New Roman"/>
          <w:color w:val="000000" w:themeColor="text1"/>
          <w:lang w:eastAsia="lv-LV"/>
        </w:rPr>
        <w:t>Latvijas Republikas un Eiropas Savienības normatīvajiem aktiem</w:t>
      </w:r>
      <w:r w:rsidRPr="008B4121">
        <w:rPr>
          <w:rFonts w:eastAsia="Times New Roman" w:cs="Times New Roman"/>
          <w:color w:val="000000" w:themeColor="text1"/>
          <w:lang w:eastAsia="lv-LV"/>
        </w:rPr>
        <w:t xml:space="preserve">, kā arī </w:t>
      </w:r>
      <w:r w:rsidR="00D03AB3" w:rsidRPr="008B4121">
        <w:rPr>
          <w:rFonts w:eastAsia="Times New Roman" w:cs="Times New Roman"/>
          <w:color w:val="000000" w:themeColor="text1"/>
          <w:lang w:eastAsia="lv-LV"/>
        </w:rPr>
        <w:t xml:space="preserve">ir </w:t>
      </w:r>
      <w:r w:rsidR="003D7C86" w:rsidRPr="008B4121">
        <w:rPr>
          <w:rFonts w:eastAsia="Times New Roman" w:cs="Times New Roman"/>
          <w:color w:val="000000" w:themeColor="text1"/>
          <w:lang w:eastAsia="lv-LV"/>
        </w:rPr>
        <w:t xml:space="preserve">atbildīgi </w:t>
      </w:r>
      <w:r w:rsidRPr="008B4121">
        <w:rPr>
          <w:rFonts w:eastAsia="Times New Roman" w:cs="Times New Roman"/>
          <w:color w:val="000000" w:themeColor="text1"/>
          <w:lang w:eastAsia="lv-LV"/>
        </w:rPr>
        <w:t xml:space="preserve">par </w:t>
      </w:r>
      <w:r w:rsidR="008B1741" w:rsidRPr="008B4121">
        <w:rPr>
          <w:rFonts w:eastAsia="Times New Roman" w:cs="Times New Roman"/>
          <w:color w:val="000000" w:themeColor="text1"/>
          <w:lang w:eastAsia="lv-LV"/>
        </w:rPr>
        <w:t xml:space="preserve">objektivitātes un </w:t>
      </w:r>
      <w:r w:rsidRPr="008B4121">
        <w:rPr>
          <w:rFonts w:eastAsia="Times New Roman" w:cs="Times New Roman"/>
          <w:color w:val="000000" w:themeColor="text1"/>
          <w:lang w:eastAsia="lv-LV"/>
        </w:rPr>
        <w:t>konfidencialitātes ievērošanu.</w:t>
      </w:r>
    </w:p>
    <w:p w14:paraId="49AE2849" w14:textId="37A39449" w:rsidR="00D537C1" w:rsidRPr="00174E1F" w:rsidRDefault="00B60437" w:rsidP="002A6C3B">
      <w:pPr>
        <w:pStyle w:val="Sarakstarindkopa"/>
        <w:numPr>
          <w:ilvl w:val="0"/>
          <w:numId w:val="18"/>
        </w:numPr>
        <w:spacing w:before="120"/>
        <w:ind w:left="425" w:hanging="425"/>
        <w:contextualSpacing w:val="0"/>
        <w:rPr>
          <w:rFonts w:cs="Times New Roman"/>
          <w:szCs w:val="24"/>
        </w:rPr>
      </w:pPr>
      <w:bookmarkStart w:id="9" w:name="_Ref120520594"/>
      <w:r w:rsidRPr="008B4121">
        <w:rPr>
          <w:rFonts w:eastAsia="Times New Roman" w:cs="Times New Roman"/>
          <w:color w:val="000000" w:themeColor="text1"/>
          <w:lang w:eastAsia="lv-LV"/>
        </w:rPr>
        <w:t>V</w:t>
      </w:r>
      <w:r w:rsidR="00ED50C7" w:rsidRPr="008B4121">
        <w:rPr>
          <w:rFonts w:eastAsia="Times New Roman" w:cs="Times New Roman"/>
          <w:color w:val="000000" w:themeColor="text1"/>
          <w:lang w:eastAsia="lv-LV"/>
        </w:rPr>
        <w:t>ērtēšanas komisija pēc projekt</w:t>
      </w:r>
      <w:r w:rsidR="000853AD" w:rsidRPr="008B4121">
        <w:rPr>
          <w:rFonts w:eastAsia="Times New Roman" w:cs="Times New Roman"/>
          <w:color w:val="000000" w:themeColor="text1"/>
          <w:lang w:eastAsia="lv-LV"/>
        </w:rPr>
        <w:t>a</w:t>
      </w:r>
      <w:r w:rsidR="00ED50C7" w:rsidRPr="008B4121">
        <w:rPr>
          <w:rFonts w:eastAsia="Times New Roman" w:cs="Times New Roman"/>
          <w:color w:val="000000" w:themeColor="text1"/>
          <w:lang w:eastAsia="lv-LV"/>
        </w:rPr>
        <w:t xml:space="preserve"> iesniegum</w:t>
      </w:r>
      <w:r w:rsidR="000853AD" w:rsidRPr="008B4121">
        <w:rPr>
          <w:rFonts w:eastAsia="Times New Roman" w:cs="Times New Roman"/>
          <w:color w:val="000000" w:themeColor="text1"/>
          <w:lang w:eastAsia="lv-LV"/>
        </w:rPr>
        <w:t>a</w:t>
      </w:r>
      <w:r w:rsidR="00ED50C7" w:rsidRPr="008B4121">
        <w:rPr>
          <w:rFonts w:eastAsia="Times New Roman" w:cs="Times New Roman"/>
          <w:color w:val="000000" w:themeColor="text1"/>
          <w:lang w:eastAsia="lv-LV"/>
        </w:rPr>
        <w:t xml:space="preserve"> iesniegšanas vērtē projekt</w:t>
      </w:r>
      <w:r w:rsidR="000853AD" w:rsidRPr="008B4121">
        <w:rPr>
          <w:rFonts w:eastAsia="Times New Roman" w:cs="Times New Roman"/>
          <w:color w:val="000000" w:themeColor="text1"/>
          <w:lang w:eastAsia="lv-LV"/>
        </w:rPr>
        <w:t>a</w:t>
      </w:r>
      <w:r w:rsidR="00ED50C7" w:rsidRPr="008B4121">
        <w:rPr>
          <w:rFonts w:eastAsia="Times New Roman" w:cs="Times New Roman"/>
          <w:color w:val="000000" w:themeColor="text1"/>
          <w:lang w:eastAsia="lv-LV"/>
        </w:rPr>
        <w:t xml:space="preserve"> iesniegum</w:t>
      </w:r>
      <w:r w:rsidR="000853AD" w:rsidRPr="008B4121">
        <w:rPr>
          <w:rFonts w:eastAsia="Times New Roman" w:cs="Times New Roman"/>
          <w:color w:val="000000" w:themeColor="text1"/>
          <w:lang w:eastAsia="lv-LV"/>
        </w:rPr>
        <w:t>u</w:t>
      </w:r>
      <w:r w:rsidR="00ED50C7" w:rsidRPr="008B4121">
        <w:rPr>
          <w:rFonts w:eastAsia="Times New Roman" w:cs="Times New Roman"/>
          <w:color w:val="000000" w:themeColor="text1"/>
          <w:lang w:eastAsia="lv-LV"/>
        </w:rPr>
        <w:t xml:space="preserve"> saskaņā ar projekt</w:t>
      </w:r>
      <w:r w:rsidR="000853AD" w:rsidRPr="008B4121">
        <w:rPr>
          <w:rFonts w:eastAsia="Times New Roman" w:cs="Times New Roman"/>
          <w:color w:val="000000" w:themeColor="text1"/>
          <w:lang w:eastAsia="lv-LV"/>
        </w:rPr>
        <w:t>a</w:t>
      </w:r>
      <w:r w:rsidR="00ED50C7" w:rsidRPr="008B4121">
        <w:rPr>
          <w:rFonts w:eastAsia="Times New Roman" w:cs="Times New Roman"/>
          <w:color w:val="000000" w:themeColor="text1"/>
          <w:lang w:eastAsia="lv-LV"/>
        </w:rPr>
        <w:t xml:space="preserve"> iesniegum</w:t>
      </w:r>
      <w:r w:rsidR="000853AD" w:rsidRPr="008B4121">
        <w:rPr>
          <w:rFonts w:eastAsia="Times New Roman" w:cs="Times New Roman"/>
          <w:color w:val="000000" w:themeColor="text1"/>
          <w:lang w:eastAsia="lv-LV"/>
        </w:rPr>
        <w:t>a</w:t>
      </w:r>
      <w:r w:rsidR="00ED50C7" w:rsidRPr="008B4121">
        <w:rPr>
          <w:rFonts w:eastAsia="Times New Roman" w:cs="Times New Roman"/>
          <w:color w:val="000000" w:themeColor="text1"/>
          <w:lang w:eastAsia="lv-LV"/>
        </w:rPr>
        <w:t xml:space="preserve"> vērtēšanas kritērijiem, ievērojot projekt</w:t>
      </w:r>
      <w:r w:rsidR="002F2959" w:rsidRPr="008B4121">
        <w:rPr>
          <w:rFonts w:eastAsia="Times New Roman" w:cs="Times New Roman"/>
          <w:color w:val="000000" w:themeColor="text1"/>
          <w:lang w:eastAsia="lv-LV"/>
        </w:rPr>
        <w:t>a</w:t>
      </w:r>
      <w:r w:rsidR="00ED50C7" w:rsidRPr="008B4121">
        <w:rPr>
          <w:rFonts w:eastAsia="Times New Roman" w:cs="Times New Roman"/>
          <w:color w:val="000000" w:themeColor="text1"/>
          <w:lang w:eastAsia="lv-LV"/>
        </w:rPr>
        <w:t xml:space="preserve"> iesniegum</w:t>
      </w:r>
      <w:r w:rsidR="002F2959" w:rsidRPr="008B4121">
        <w:rPr>
          <w:rFonts w:eastAsia="Times New Roman" w:cs="Times New Roman"/>
          <w:color w:val="000000" w:themeColor="text1"/>
          <w:lang w:eastAsia="lv-LV"/>
        </w:rPr>
        <w:t>a</w:t>
      </w:r>
      <w:r w:rsidR="00ED50C7" w:rsidRPr="008B4121">
        <w:rPr>
          <w:rFonts w:eastAsia="Times New Roman" w:cs="Times New Roman"/>
          <w:color w:val="000000" w:themeColor="text1"/>
          <w:lang w:eastAsia="lv-LV"/>
        </w:rPr>
        <w:t xml:space="preserve"> vērtēšanas kritēriju piemērošanas metodikā noteikto </w:t>
      </w:r>
      <w:r w:rsidR="0043459A" w:rsidRPr="008B4121">
        <w:rPr>
          <w:rFonts w:eastAsia="Times New Roman" w:cs="Times New Roman"/>
          <w:color w:val="000000" w:themeColor="text1"/>
          <w:lang w:eastAsia="lv-LV"/>
        </w:rPr>
        <w:t>(</w:t>
      </w:r>
      <w:r w:rsidR="00896139" w:rsidRPr="00896139">
        <w:rPr>
          <w:rFonts w:eastAsia="Times New Roman" w:cs="Times New Roman"/>
          <w:color w:val="000000" w:themeColor="text1"/>
          <w:lang w:eastAsia="lv-LV"/>
        </w:rPr>
        <w:t xml:space="preserve">atlases </w:t>
      </w:r>
      <w:r w:rsidR="0043459A" w:rsidRPr="008B4121">
        <w:rPr>
          <w:rFonts w:eastAsia="Times New Roman" w:cs="Times New Roman"/>
          <w:color w:val="000000" w:themeColor="text1"/>
          <w:lang w:eastAsia="lv-LV"/>
        </w:rPr>
        <w:t>nolikuma</w:t>
      </w:r>
      <w:r w:rsidR="008A4739">
        <w:rPr>
          <w:rFonts w:eastAsia="Times New Roman" w:cs="Times New Roman"/>
          <w:color w:val="000000" w:themeColor="text1"/>
          <w:lang w:eastAsia="lv-LV"/>
        </w:rPr>
        <w:t xml:space="preserve"> </w:t>
      </w:r>
      <w:r w:rsidR="008C0DC5">
        <w:rPr>
          <w:rFonts w:eastAsia="Times New Roman" w:cs="Times New Roman"/>
          <w:color w:val="000000" w:themeColor="text1"/>
          <w:lang w:eastAsia="lv-LV"/>
        </w:rPr>
        <w:fldChar w:fldCharType="begin"/>
      </w:r>
      <w:r w:rsidR="008C0DC5">
        <w:rPr>
          <w:rFonts w:eastAsia="Times New Roman" w:cs="Times New Roman"/>
          <w:color w:val="000000" w:themeColor="text1"/>
          <w:lang w:eastAsia="lv-LV"/>
        </w:rPr>
        <w:instrText xml:space="preserve"> REF Vērtēšanas_kritēriji_un_metodika \h </w:instrText>
      </w:r>
      <w:r w:rsidR="008C0DC5">
        <w:rPr>
          <w:rFonts w:eastAsia="Times New Roman" w:cs="Times New Roman"/>
          <w:color w:val="000000" w:themeColor="text1"/>
          <w:lang w:eastAsia="lv-LV"/>
        </w:rPr>
      </w:r>
      <w:r w:rsidR="008C0DC5">
        <w:rPr>
          <w:rFonts w:eastAsia="Times New Roman" w:cs="Times New Roman"/>
          <w:color w:val="000000" w:themeColor="text1"/>
          <w:lang w:eastAsia="lv-LV"/>
        </w:rPr>
        <w:fldChar w:fldCharType="separate"/>
      </w:r>
      <w:r w:rsidR="00661F36">
        <w:rPr>
          <w:rFonts w:cs="Times New Roman"/>
          <w:szCs w:val="24"/>
        </w:rPr>
        <w:t>6. pielikums</w:t>
      </w:r>
      <w:r w:rsidR="008C0DC5">
        <w:rPr>
          <w:rFonts w:eastAsia="Times New Roman" w:cs="Times New Roman"/>
          <w:color w:val="000000" w:themeColor="text1"/>
          <w:lang w:eastAsia="lv-LV"/>
        </w:rPr>
        <w:fldChar w:fldCharType="end"/>
      </w:r>
      <w:r w:rsidR="0043459A" w:rsidRPr="008B4121">
        <w:rPr>
          <w:rFonts w:eastAsia="Times New Roman" w:cs="Times New Roman"/>
          <w:color w:val="000000" w:themeColor="text1"/>
          <w:lang w:eastAsia="lv-LV"/>
        </w:rPr>
        <w:t>) un</w:t>
      </w:r>
      <w:r w:rsidR="00D537C1" w:rsidRPr="008B4121">
        <w:rPr>
          <w:rFonts w:eastAsia="Times New Roman" w:cs="Times New Roman"/>
          <w:color w:val="000000" w:themeColor="text1"/>
          <w:lang w:eastAsia="lv-LV"/>
        </w:rPr>
        <w:t xml:space="preserve"> </w:t>
      </w:r>
      <w:r w:rsidR="00B75942" w:rsidRPr="008B4121">
        <w:rPr>
          <w:rFonts w:eastAsia="Times New Roman" w:cs="Times New Roman"/>
          <w:color w:val="000000" w:themeColor="text1"/>
          <w:lang w:eastAsia="lv-LV"/>
        </w:rPr>
        <w:t xml:space="preserve">KPVIS </w:t>
      </w:r>
      <w:r w:rsidR="00D537C1" w:rsidRPr="008B4121">
        <w:rPr>
          <w:rFonts w:cs="Times New Roman"/>
        </w:rPr>
        <w:t>aizpildot projekt</w:t>
      </w:r>
      <w:r w:rsidR="00485091" w:rsidRPr="008B4121">
        <w:rPr>
          <w:rFonts w:cs="Times New Roman"/>
        </w:rPr>
        <w:t>a</w:t>
      </w:r>
      <w:r w:rsidR="00D537C1" w:rsidRPr="008B4121">
        <w:rPr>
          <w:rFonts w:cs="Times New Roman"/>
        </w:rPr>
        <w:t xml:space="preserve"> iesniegum</w:t>
      </w:r>
      <w:r w:rsidR="00485091" w:rsidRPr="008B4121">
        <w:rPr>
          <w:rFonts w:cs="Times New Roman"/>
        </w:rPr>
        <w:t>a</w:t>
      </w:r>
      <w:r w:rsidR="00D537C1" w:rsidRPr="008B4121">
        <w:rPr>
          <w:rFonts w:cs="Times New Roman"/>
        </w:rPr>
        <w:t xml:space="preserve"> vērtēšanas veidlapu.</w:t>
      </w:r>
      <w:bookmarkEnd w:id="9"/>
    </w:p>
    <w:p w14:paraId="52428EBC" w14:textId="71B2A574" w:rsidR="00074E91" w:rsidRPr="00074E91" w:rsidRDefault="00074E91" w:rsidP="002325CE">
      <w:pPr>
        <w:pStyle w:val="Sarakstarindkopa"/>
        <w:numPr>
          <w:ilvl w:val="0"/>
          <w:numId w:val="18"/>
        </w:numPr>
        <w:tabs>
          <w:tab w:val="left" w:pos="284"/>
        </w:tabs>
        <w:spacing w:before="0" w:after="0"/>
        <w:contextualSpacing w:val="0"/>
        <w:outlineLvl w:val="3"/>
        <w:rPr>
          <w:rFonts w:cs="Times New Roman"/>
        </w:rPr>
      </w:pPr>
      <w:bookmarkStart w:id="10" w:name="_Ref120489080"/>
      <w:r w:rsidRPr="00074E91">
        <w:rPr>
          <w:rFonts w:cs="Times New Roman"/>
        </w:rPr>
        <w:t>Projekta iesnieguma atbilstību projekta iesnieguma vērtēšanas kritērijiem vērtē, šādā secībā:</w:t>
      </w:r>
    </w:p>
    <w:p w14:paraId="642E60E3" w14:textId="7E8D2164" w:rsidR="00B50629" w:rsidRPr="00B50629" w:rsidRDefault="00B50629" w:rsidP="00B50629">
      <w:pPr>
        <w:pStyle w:val="Sarakstarindkopa"/>
        <w:numPr>
          <w:ilvl w:val="1"/>
          <w:numId w:val="18"/>
        </w:numPr>
        <w:tabs>
          <w:tab w:val="left" w:pos="284"/>
        </w:tabs>
        <w:outlineLvl w:val="3"/>
        <w:rPr>
          <w:rFonts w:cs="Times New Roman"/>
        </w:rPr>
      </w:pPr>
      <w:r w:rsidRPr="00B50629">
        <w:rPr>
          <w:rFonts w:cs="Times New Roman"/>
        </w:rPr>
        <w:t>vienotie kritēriji</w:t>
      </w:r>
      <w:r w:rsidR="007356D8">
        <w:rPr>
          <w:rFonts w:cs="Times New Roman"/>
        </w:rPr>
        <w:t>,</w:t>
      </w:r>
    </w:p>
    <w:p w14:paraId="6247BF0D" w14:textId="1D805F51" w:rsidR="00B50629" w:rsidRPr="00B50629" w:rsidRDefault="00B50629" w:rsidP="00B50629">
      <w:pPr>
        <w:pStyle w:val="Sarakstarindkopa"/>
        <w:numPr>
          <w:ilvl w:val="1"/>
          <w:numId w:val="18"/>
        </w:numPr>
        <w:tabs>
          <w:tab w:val="left" w:pos="284"/>
        </w:tabs>
        <w:outlineLvl w:val="3"/>
        <w:rPr>
          <w:rFonts w:cs="Times New Roman"/>
        </w:rPr>
      </w:pPr>
      <w:r w:rsidRPr="00B50629">
        <w:rPr>
          <w:rFonts w:cs="Times New Roman"/>
        </w:rPr>
        <w:t>vienotie izvēles kritēriji,</w:t>
      </w:r>
    </w:p>
    <w:p w14:paraId="757946B6" w14:textId="60D5698F" w:rsidR="00B50629" w:rsidRPr="00B50629" w:rsidRDefault="00B50629" w:rsidP="00162B32">
      <w:pPr>
        <w:pStyle w:val="Sarakstarindkopa"/>
        <w:numPr>
          <w:ilvl w:val="1"/>
          <w:numId w:val="18"/>
        </w:numPr>
        <w:tabs>
          <w:tab w:val="left" w:pos="284"/>
        </w:tabs>
        <w:spacing w:before="0"/>
        <w:contextualSpacing w:val="0"/>
        <w:outlineLvl w:val="3"/>
        <w:rPr>
          <w:rFonts w:cs="Times New Roman"/>
        </w:rPr>
      </w:pPr>
      <w:r w:rsidRPr="00B50629">
        <w:rPr>
          <w:rFonts w:cs="Times New Roman"/>
        </w:rPr>
        <w:t>specifiskie atbilstības kritēriji.</w:t>
      </w:r>
    </w:p>
    <w:p w14:paraId="6DC8EF62" w14:textId="2E3ACFE8" w:rsidR="00E60B1A" w:rsidRPr="00360E88" w:rsidRDefault="00D537C1" w:rsidP="00360E88">
      <w:pPr>
        <w:pStyle w:val="Sarakstarindkopa"/>
        <w:numPr>
          <w:ilvl w:val="0"/>
          <w:numId w:val="18"/>
        </w:numPr>
        <w:spacing w:before="0"/>
        <w:ind w:left="425" w:hanging="425"/>
        <w:contextualSpacing w:val="0"/>
        <w:outlineLvl w:val="3"/>
        <w:rPr>
          <w:rFonts w:eastAsia="Times New Roman" w:cs="Times New Roman"/>
          <w:color w:val="000000"/>
          <w:lang w:eastAsia="lv-LV"/>
        </w:rPr>
      </w:pPr>
      <w:bookmarkStart w:id="11" w:name="_Ref120491837"/>
      <w:bookmarkEnd w:id="10"/>
      <w:r w:rsidRPr="00360E88">
        <w:rPr>
          <w:rFonts w:eastAsia="Times New Roman" w:cs="Times New Roman"/>
          <w:color w:val="000000" w:themeColor="text1"/>
          <w:lang w:eastAsia="lv-LV"/>
        </w:rPr>
        <w:t>Vērtēšanas komisijas lēmums tiek atspoguļots vērtēšanas komisijas atzinumā</w:t>
      </w:r>
      <w:r w:rsidR="00C62E95" w:rsidRPr="00360E88">
        <w:rPr>
          <w:rFonts w:eastAsia="Times New Roman" w:cs="Times New Roman"/>
          <w:color w:val="000000" w:themeColor="text1"/>
          <w:lang w:eastAsia="lv-LV"/>
        </w:rPr>
        <w:t xml:space="preserve"> par projekta iesnieguma virzību apstiprināšanai, apstiprināšanai ar nosacījumu vai noraidīšanai.</w:t>
      </w:r>
      <w:bookmarkEnd w:id="11"/>
    </w:p>
    <w:p w14:paraId="6964CFD4" w14:textId="7AFBF08B" w:rsidR="00C86EC3" w:rsidRPr="0002504A" w:rsidRDefault="00F31B42" w:rsidP="00360E88">
      <w:pPr>
        <w:pStyle w:val="Sarakstarindkopa"/>
        <w:numPr>
          <w:ilvl w:val="0"/>
          <w:numId w:val="18"/>
        </w:numPr>
        <w:spacing w:before="0"/>
        <w:contextualSpacing w:val="0"/>
        <w:outlineLvl w:val="3"/>
        <w:rPr>
          <w:rFonts w:cs="Times New Roman"/>
        </w:rPr>
      </w:pPr>
      <w:bookmarkStart w:id="12" w:name="_Ref120491666"/>
      <w:r w:rsidRPr="008B4121">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8B4121">
        <w:rPr>
          <w:rFonts w:eastAsia="Times New Roman" w:cs="Times New Roman"/>
          <w:color w:val="000000" w:themeColor="text1"/>
          <w:lang w:eastAsia="lv-LV"/>
        </w:rPr>
        <w:t>.</w:t>
      </w:r>
      <w:bookmarkEnd w:id="12"/>
    </w:p>
    <w:p w14:paraId="060C6969" w14:textId="0EB1632F" w:rsidR="0002504A" w:rsidRPr="00F51D6C" w:rsidRDefault="00896139" w:rsidP="00F51D6C">
      <w:pPr>
        <w:pStyle w:val="Sarakstarindkopa"/>
        <w:numPr>
          <w:ilvl w:val="0"/>
          <w:numId w:val="18"/>
        </w:numPr>
        <w:spacing w:before="0"/>
        <w:outlineLvl w:val="3"/>
        <w:rPr>
          <w:rFonts w:cs="Times New Roman"/>
        </w:rPr>
      </w:pPr>
      <w:r>
        <w:rPr>
          <w:rFonts w:eastAsia="Times New Roman" w:cs="Times New Roman"/>
          <w:color w:val="000000" w:themeColor="text1"/>
          <w:lang w:eastAsia="lv-LV"/>
        </w:rPr>
        <w:t>A</w:t>
      </w:r>
      <w:r w:rsidRPr="00896139">
        <w:rPr>
          <w:rFonts w:eastAsia="Times New Roman" w:cs="Times New Roman"/>
          <w:color w:val="000000" w:themeColor="text1"/>
          <w:lang w:eastAsia="lv-LV"/>
        </w:rPr>
        <w:t xml:space="preserve">tlases </w:t>
      </w:r>
      <w:r>
        <w:rPr>
          <w:rFonts w:eastAsia="Times New Roman" w:cs="Times New Roman"/>
          <w:color w:val="000000" w:themeColor="text1"/>
          <w:lang w:eastAsia="lv-LV"/>
        </w:rPr>
        <w:t>n</w:t>
      </w:r>
      <w:r w:rsidR="00752130" w:rsidRPr="0B1DDB80">
        <w:rPr>
          <w:rFonts w:eastAsia="Times New Roman" w:cs="Times New Roman"/>
          <w:color w:val="000000" w:themeColor="text1"/>
          <w:lang w:eastAsia="lv-LV"/>
        </w:rPr>
        <w:t xml:space="preserve">olikuma </w:t>
      </w:r>
      <w:r w:rsidR="00752130">
        <w:rPr>
          <w:rFonts w:eastAsia="Times New Roman" w:cs="Times New Roman"/>
          <w:color w:val="000000" w:themeColor="text1"/>
          <w:lang w:eastAsia="lv-LV"/>
        </w:rPr>
        <w:fldChar w:fldCharType="begin"/>
      </w:r>
      <w:r w:rsidR="00752130">
        <w:rPr>
          <w:rFonts w:eastAsia="Times New Roman" w:cs="Times New Roman"/>
          <w:color w:val="000000" w:themeColor="text1"/>
          <w:lang w:eastAsia="lv-LV"/>
        </w:rPr>
        <w:instrText xml:space="preserve"> REF _Ref120491666 \r \h </w:instrText>
      </w:r>
      <w:r w:rsidR="00752130">
        <w:rPr>
          <w:rFonts w:eastAsia="Times New Roman" w:cs="Times New Roman"/>
          <w:color w:val="000000" w:themeColor="text1"/>
          <w:lang w:eastAsia="lv-LV"/>
        </w:rPr>
      </w:r>
      <w:r w:rsidR="00752130">
        <w:rPr>
          <w:rFonts w:eastAsia="Times New Roman" w:cs="Times New Roman"/>
          <w:color w:val="000000" w:themeColor="text1"/>
          <w:lang w:eastAsia="lv-LV"/>
        </w:rPr>
        <w:fldChar w:fldCharType="separate"/>
      </w:r>
      <w:r w:rsidR="00661F36">
        <w:rPr>
          <w:rFonts w:eastAsia="Times New Roman" w:cs="Times New Roman"/>
          <w:color w:val="000000" w:themeColor="text1"/>
          <w:lang w:eastAsia="lv-LV"/>
        </w:rPr>
        <w:t>30</w:t>
      </w:r>
      <w:r w:rsidR="00752130">
        <w:rPr>
          <w:rFonts w:eastAsia="Times New Roman" w:cs="Times New Roman"/>
          <w:color w:val="000000" w:themeColor="text1"/>
          <w:lang w:eastAsia="lv-LV"/>
        </w:rPr>
        <w:fldChar w:fldCharType="end"/>
      </w:r>
      <w:r w:rsidR="00752130" w:rsidRPr="0B1DDB80">
        <w:rPr>
          <w:rFonts w:eastAsia="Times New Roman" w:cs="Times New Roman"/>
          <w:color w:val="000000" w:themeColor="text1"/>
          <w:lang w:eastAsia="lv-LV"/>
        </w:rPr>
        <w:t xml:space="preserve">. punktā minētajā gadījumā vērtēšanas komisijas balsstiesīgie locekļi projektam noteikto nosacījumu izpildes izvērtēšanā un kritēriju pārvērtēšanā iesaistās </w:t>
      </w:r>
      <w:r w:rsidRPr="00896139">
        <w:rPr>
          <w:rFonts w:eastAsia="Times New Roman" w:cs="Times New Roman"/>
          <w:color w:val="000000" w:themeColor="text1"/>
          <w:lang w:eastAsia="lv-LV"/>
        </w:rPr>
        <w:t xml:space="preserve">atlases </w:t>
      </w:r>
      <w:r w:rsidR="00752130" w:rsidRPr="0B1DDB80">
        <w:rPr>
          <w:rFonts w:eastAsia="Times New Roman" w:cs="Times New Roman"/>
          <w:color w:val="000000" w:themeColor="text1"/>
          <w:lang w:eastAsia="lv-LV"/>
        </w:rPr>
        <w:t>nolikuma</w:t>
      </w:r>
      <w:r w:rsidR="009D371D">
        <w:rPr>
          <w:rFonts w:eastAsia="Times New Roman" w:cs="Times New Roman"/>
          <w:color w:val="000000" w:themeColor="text1"/>
          <w:lang w:eastAsia="lv-LV"/>
        </w:rPr>
        <w:t xml:space="preserve"> </w:t>
      </w:r>
      <w:r w:rsidR="00DC2E47">
        <w:rPr>
          <w:rFonts w:eastAsia="Times New Roman" w:cs="Times New Roman"/>
          <w:color w:val="000000" w:themeColor="text1"/>
          <w:lang w:eastAsia="lv-LV"/>
        </w:rPr>
        <w:fldChar w:fldCharType="begin"/>
      </w:r>
      <w:r w:rsidR="00DC2E47">
        <w:rPr>
          <w:rFonts w:eastAsia="Times New Roman" w:cs="Times New Roman"/>
          <w:color w:val="000000" w:themeColor="text1"/>
          <w:lang w:eastAsia="lv-LV"/>
        </w:rPr>
        <w:instrText xml:space="preserve"> REF _Ref168329262 \r </w:instrText>
      </w:r>
      <w:r w:rsidR="00DC2E47">
        <w:rPr>
          <w:rFonts w:eastAsia="Times New Roman" w:cs="Times New Roman"/>
          <w:color w:val="000000" w:themeColor="text1"/>
          <w:lang w:eastAsia="lv-LV"/>
        </w:rPr>
        <w:fldChar w:fldCharType="separate"/>
      </w:r>
      <w:r w:rsidR="00661F36">
        <w:rPr>
          <w:rFonts w:eastAsia="Times New Roman" w:cs="Times New Roman"/>
          <w:color w:val="000000" w:themeColor="text1"/>
          <w:lang w:eastAsia="lv-LV"/>
        </w:rPr>
        <w:t>25</w:t>
      </w:r>
      <w:r w:rsidR="00DC2E47">
        <w:rPr>
          <w:rFonts w:eastAsia="Times New Roman" w:cs="Times New Roman"/>
          <w:color w:val="000000" w:themeColor="text1"/>
          <w:lang w:eastAsia="lv-LV"/>
        </w:rPr>
        <w:fldChar w:fldCharType="end"/>
      </w:r>
      <w:r w:rsidR="00752130" w:rsidRPr="0B1DDB80">
        <w:rPr>
          <w:rFonts w:eastAsia="Times New Roman" w:cs="Times New Roman"/>
          <w:color w:val="000000" w:themeColor="text1"/>
          <w:lang w:eastAsia="lv-LV"/>
        </w:rPr>
        <w:t>. punktā noteiktajā apjomā</w:t>
      </w:r>
    </w:p>
    <w:p w14:paraId="5883F8B6" w14:textId="7F88CBB7" w:rsidR="0093766F" w:rsidRPr="008B4121" w:rsidRDefault="0093766F" w:rsidP="00F51D6C">
      <w:pPr>
        <w:pStyle w:val="Headinggg1"/>
        <w:spacing w:before="240"/>
        <w:ind w:left="714" w:hanging="357"/>
      </w:pPr>
      <w:r w:rsidRPr="008B4121">
        <w:t xml:space="preserve">Lēmuma </w:t>
      </w:r>
      <w:r w:rsidR="001A2736" w:rsidRPr="008B4121">
        <w:t>pieņemšanas</w:t>
      </w:r>
      <w:r w:rsidR="007A6511" w:rsidRPr="008B4121">
        <w:t xml:space="preserve"> un paziņošanas kārtība</w:t>
      </w:r>
    </w:p>
    <w:p w14:paraId="59E93123" w14:textId="07B18B72" w:rsidR="0093766F" w:rsidRPr="008B4121" w:rsidRDefault="00000595" w:rsidP="002325CE">
      <w:pPr>
        <w:pStyle w:val="naisf"/>
        <w:numPr>
          <w:ilvl w:val="0"/>
          <w:numId w:val="18"/>
        </w:numPr>
        <w:spacing w:before="0" w:beforeAutospacing="0" w:after="0" w:afterAutospacing="0"/>
      </w:pPr>
      <w:bookmarkStart w:id="13" w:name="_Ref120490735"/>
      <w:r w:rsidRPr="008B4121">
        <w:t>S</w:t>
      </w:r>
      <w:r w:rsidR="002A370A" w:rsidRPr="008B4121">
        <w:t xml:space="preserve">adarbības iestāde, pamatojoties uz vērtēšanas komisijas sniegto atzinumu, pieņem lēmumu </w:t>
      </w:r>
      <w:r w:rsidR="0093766F" w:rsidRPr="008B4121">
        <w:t>(turpmāk</w:t>
      </w:r>
      <w:r w:rsidR="009F7ECD">
        <w:t> </w:t>
      </w:r>
      <w:r w:rsidR="0093766F" w:rsidRPr="008B4121">
        <w:t>– lēmums) par:</w:t>
      </w:r>
      <w:bookmarkEnd w:id="13"/>
    </w:p>
    <w:p w14:paraId="620EEF71" w14:textId="77777777" w:rsidR="0093766F" w:rsidRPr="008B4121" w:rsidRDefault="0093766F" w:rsidP="009F7ECD">
      <w:pPr>
        <w:pStyle w:val="naisf"/>
        <w:numPr>
          <w:ilvl w:val="1"/>
          <w:numId w:val="18"/>
        </w:numPr>
        <w:spacing w:before="0" w:beforeAutospacing="0" w:after="0" w:afterAutospacing="0"/>
      </w:pPr>
      <w:bookmarkStart w:id="14" w:name="_Ref120521412"/>
      <w:r w:rsidRPr="008B4121">
        <w:t>projekta iesnieguma apstiprināšanu;</w:t>
      </w:r>
      <w:bookmarkEnd w:id="14"/>
    </w:p>
    <w:p w14:paraId="7204B92F" w14:textId="77777777" w:rsidR="0093766F" w:rsidRPr="008B4121" w:rsidRDefault="0093766F" w:rsidP="009F7ECD">
      <w:pPr>
        <w:pStyle w:val="naisf"/>
        <w:numPr>
          <w:ilvl w:val="1"/>
          <w:numId w:val="18"/>
        </w:numPr>
        <w:spacing w:before="0" w:beforeAutospacing="0" w:after="0" w:afterAutospacing="0"/>
      </w:pPr>
      <w:bookmarkStart w:id="15" w:name="_Ref120521415"/>
      <w:r w:rsidRPr="008B4121">
        <w:t>projekta iesnieguma apstiprināšanu ar nosacījumu;</w:t>
      </w:r>
      <w:bookmarkEnd w:id="15"/>
    </w:p>
    <w:p w14:paraId="4273B6EA" w14:textId="77777777" w:rsidR="004D46FF" w:rsidRPr="008B4121" w:rsidRDefault="0093766F" w:rsidP="009F7ECD">
      <w:pPr>
        <w:pStyle w:val="naisf"/>
        <w:numPr>
          <w:ilvl w:val="1"/>
          <w:numId w:val="18"/>
        </w:numPr>
        <w:spacing w:before="0" w:beforeAutospacing="0" w:after="120" w:afterAutospacing="0"/>
      </w:pPr>
      <w:r w:rsidRPr="008B4121">
        <w:t>projekta iesnieguma noraidīšanu.</w:t>
      </w:r>
    </w:p>
    <w:p w14:paraId="73320236" w14:textId="3AAE5DD7" w:rsidR="000F07BB" w:rsidRPr="008B4121" w:rsidRDefault="006E1557" w:rsidP="00F90BA5">
      <w:pPr>
        <w:pStyle w:val="naisf"/>
        <w:numPr>
          <w:ilvl w:val="0"/>
          <w:numId w:val="18"/>
        </w:numPr>
        <w:spacing w:before="0" w:beforeAutospacing="0" w:after="120" w:afterAutospacing="0"/>
      </w:pPr>
      <w:r w:rsidRPr="008B4121">
        <w:t xml:space="preserve">Lēmumu </w:t>
      </w:r>
      <w:r w:rsidR="00A47BBD" w:rsidRPr="008B4121">
        <w:t xml:space="preserve">sadarbības iestāde </w:t>
      </w:r>
      <w:r w:rsidRPr="008B4121">
        <w:t xml:space="preserve">pieņem </w:t>
      </w:r>
      <w:r w:rsidR="00737648">
        <w:t>2 </w:t>
      </w:r>
      <w:r w:rsidRPr="008B4121">
        <w:t>mēnešu laikā pēc projekt</w:t>
      </w:r>
      <w:r w:rsidR="0062294E" w:rsidRPr="008B4121">
        <w:t>a</w:t>
      </w:r>
      <w:r w:rsidRPr="008B4121">
        <w:t xml:space="preserve"> iesniegum</w:t>
      </w:r>
      <w:r w:rsidR="0062294E" w:rsidRPr="008B4121">
        <w:t>a</w:t>
      </w:r>
      <w:r w:rsidRPr="008B4121">
        <w:t xml:space="preserve"> iesniegšanas beigu datuma.</w:t>
      </w:r>
    </w:p>
    <w:p w14:paraId="4D878681" w14:textId="39DB54E1" w:rsidR="003C2265" w:rsidRPr="008B4121" w:rsidRDefault="00E860CF" w:rsidP="00F90BA5">
      <w:pPr>
        <w:pStyle w:val="naisf"/>
        <w:numPr>
          <w:ilvl w:val="0"/>
          <w:numId w:val="18"/>
        </w:numPr>
        <w:spacing w:before="0" w:beforeAutospacing="0" w:after="120" w:afterAutospacing="0"/>
      </w:pPr>
      <w:r w:rsidRPr="008B4121">
        <w:t xml:space="preserve">Lēmumu par projekta </w:t>
      </w:r>
      <w:r w:rsidR="00847788" w:rsidRPr="008B4121">
        <w:t>iesniegum</w:t>
      </w:r>
      <w:r w:rsidR="007A390F" w:rsidRPr="008B4121">
        <w:t xml:space="preserve">a </w:t>
      </w:r>
      <w:r w:rsidRPr="008B4121">
        <w:t xml:space="preserve">apstiprināšanu </w:t>
      </w:r>
      <w:r w:rsidR="00C93079" w:rsidRPr="008B4121">
        <w:t>sadarbības iestāde</w:t>
      </w:r>
      <w:r w:rsidR="00916EB5" w:rsidRPr="008B4121">
        <w:t xml:space="preserve"> pieņem, ja</w:t>
      </w:r>
      <w:r w:rsidR="002F1707" w:rsidRPr="008B4121">
        <w:t xml:space="preserve"> </w:t>
      </w:r>
      <w:r w:rsidR="00F90BA5" w:rsidRPr="00F90BA5">
        <w:t>projekta iesniegums atbilst projekt</w:t>
      </w:r>
      <w:r w:rsidR="009F2C84">
        <w:t>a</w:t>
      </w:r>
      <w:r w:rsidR="00F90BA5" w:rsidRPr="00F90BA5">
        <w:t xml:space="preserve"> iesniegum</w:t>
      </w:r>
      <w:r w:rsidR="009F2C84">
        <w:t>a</w:t>
      </w:r>
      <w:r w:rsidR="00F90BA5" w:rsidRPr="00F90BA5">
        <w:t xml:space="preserve"> vērtēšanas kritērijiem</w:t>
      </w:r>
      <w:r w:rsidR="00D43D76">
        <w:t>.</w:t>
      </w:r>
    </w:p>
    <w:p w14:paraId="295ADDA4" w14:textId="77777777" w:rsidR="001536D0" w:rsidRDefault="00250E1E" w:rsidP="001536D0">
      <w:pPr>
        <w:pStyle w:val="naisf"/>
        <w:numPr>
          <w:ilvl w:val="0"/>
          <w:numId w:val="18"/>
        </w:numPr>
        <w:spacing w:before="0" w:beforeAutospacing="0" w:after="120" w:afterAutospacing="0"/>
      </w:pPr>
      <w:r w:rsidRPr="008B4121">
        <w:t>Lēmumu par projekta iesnieguma apstiprināšanu ar nosacījumu pieņem, ja projekta iesniedzējam nepieciešams veikt sadarbības iestādes noteiktās darbības, lai projekta iesniegums pilnībā atbilstu projekt</w:t>
      </w:r>
      <w:r w:rsidR="000C5659" w:rsidRPr="008B4121">
        <w:t>a</w:t>
      </w:r>
      <w:r w:rsidRPr="008B4121">
        <w:t xml:space="preserve"> iesniegum</w:t>
      </w:r>
      <w:r w:rsidR="000C5659" w:rsidRPr="008B4121">
        <w:t>a</w:t>
      </w:r>
      <w:r w:rsidRPr="008B4121">
        <w:t xml:space="preserve"> vērtēšanas kritērijiem un projektu varētu atbilstoši īstenot.</w:t>
      </w:r>
      <w:r w:rsidR="001E4627" w:rsidRPr="008B4121">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3BBFEC92" w:rsidR="009930F5" w:rsidRPr="008B4121" w:rsidRDefault="54F6DA3D" w:rsidP="0F7D8A44">
      <w:pPr>
        <w:pStyle w:val="naisf"/>
        <w:numPr>
          <w:ilvl w:val="0"/>
          <w:numId w:val="18"/>
        </w:numPr>
        <w:spacing w:before="0" w:beforeAutospacing="0" w:after="120" w:afterAutospacing="0"/>
      </w:pPr>
      <w:r>
        <w:lastRenderedPageBreak/>
        <w:t>Lēmumu par projekta</w:t>
      </w:r>
      <w:r w:rsidR="5CC9B2E4">
        <w:t xml:space="preserve"> iesnieguma</w:t>
      </w:r>
      <w:r>
        <w:t xml:space="preserve"> noraidīšanu </w:t>
      </w:r>
      <w:r w:rsidR="3B6F01EA">
        <w:t xml:space="preserve">sadarbības iestāde </w:t>
      </w:r>
      <w:r>
        <w:t>pieņem,</w:t>
      </w:r>
      <w:r w:rsidR="0C8401E7">
        <w:t xml:space="preserve"> ja </w:t>
      </w:r>
      <w:r w:rsidR="62B39DF5">
        <w:t>projekta iesniedzējs nav uzaicināts iesniegt projekta iesniegumu.</w:t>
      </w:r>
    </w:p>
    <w:p w14:paraId="174DCF20" w14:textId="292BDB79" w:rsidR="008C6C65" w:rsidRPr="008B4121" w:rsidRDefault="008C6C65" w:rsidP="002325CE">
      <w:pPr>
        <w:pStyle w:val="naisf"/>
        <w:numPr>
          <w:ilvl w:val="0"/>
          <w:numId w:val="18"/>
        </w:numPr>
        <w:spacing w:before="0" w:beforeAutospacing="0" w:after="0" w:afterAutospacing="0"/>
      </w:pPr>
      <w:r w:rsidRPr="008B4121">
        <w:t>Ja projekta iesniegums ir apstiprināts ar nosacījumu, pēc precizētā projekta iesnieguma iesniegšanas, pamatojoties uz vērtēšanas komisijas atzinumu par nosacījumu izpildi vai neizpildi, sadarbības iestāde izdod</w:t>
      </w:r>
      <w:r w:rsidR="009E55B3" w:rsidRPr="008B4121">
        <w:t xml:space="preserve"> atzinumu par</w:t>
      </w:r>
      <w:r w:rsidRPr="008B4121">
        <w:t>:</w:t>
      </w:r>
    </w:p>
    <w:p w14:paraId="1F0FB3FA" w14:textId="128F7BF7" w:rsidR="008C6C65" w:rsidRPr="008B4121" w:rsidRDefault="008C6C65" w:rsidP="00F37636">
      <w:pPr>
        <w:pStyle w:val="naisf"/>
        <w:numPr>
          <w:ilvl w:val="1"/>
          <w:numId w:val="18"/>
        </w:numPr>
        <w:spacing w:before="0" w:beforeAutospacing="0" w:after="0" w:afterAutospacing="0"/>
      </w:pPr>
      <w:bookmarkStart w:id="16" w:name="_Ref120521487"/>
      <w:r w:rsidRPr="008B4121">
        <w:t>lēmumā noteikto nosacījumu izpildi, ja precizētais projekta iesniegums iesniegts lēmumā noteiktajā termiņā un ar precizējumiem projekta iesniegumā ir izpildīti visi lēmumā izvirzītie nosacījumi;</w:t>
      </w:r>
      <w:bookmarkEnd w:id="16"/>
    </w:p>
    <w:p w14:paraId="38783DE3" w14:textId="36572726" w:rsidR="008C6C65" w:rsidRPr="008B4121" w:rsidRDefault="009E55B3" w:rsidP="0033598A">
      <w:pPr>
        <w:pStyle w:val="naisf"/>
        <w:numPr>
          <w:ilvl w:val="1"/>
          <w:numId w:val="18"/>
        </w:numPr>
        <w:spacing w:before="0" w:beforeAutospacing="0" w:after="120" w:afterAutospacing="0"/>
      </w:pPr>
      <w:r w:rsidRPr="008B4121">
        <w:t>lēmumā noteikto</w:t>
      </w:r>
      <w:r w:rsidR="008C6C65" w:rsidRPr="008B4121">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6C5937" w:rsidRPr="008B4121">
        <w:t>a</w:t>
      </w:r>
      <w:r w:rsidR="008C6C65" w:rsidRPr="008B4121">
        <w:t xml:space="preserve"> iesniegum</w:t>
      </w:r>
      <w:r w:rsidR="006C5937" w:rsidRPr="008B4121">
        <w:t>a</w:t>
      </w:r>
      <w:r w:rsidR="008C6C65" w:rsidRPr="008B4121">
        <w:t xml:space="preserve"> vērtēšanas kritērijiem.</w:t>
      </w:r>
    </w:p>
    <w:p w14:paraId="327368D3" w14:textId="73C59016" w:rsidR="00E225A8" w:rsidRPr="008B4121" w:rsidRDefault="005A65DD" w:rsidP="00842D34">
      <w:pPr>
        <w:pStyle w:val="Sarakstarindkopa"/>
        <w:numPr>
          <w:ilvl w:val="0"/>
          <w:numId w:val="18"/>
        </w:numPr>
        <w:spacing w:before="0"/>
        <w:contextualSpacing w:val="0"/>
        <w:rPr>
          <w:rFonts w:eastAsia="Times New Roman" w:cs="Times New Roman"/>
          <w:lang w:eastAsia="lv-LV"/>
        </w:rPr>
      </w:pPr>
      <w:r w:rsidRPr="008B4121">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008B4121">
        <w:rPr>
          <w:rFonts w:eastAsia="Times New Roman" w:cs="Times New Roman"/>
          <w:lang w:eastAsia="lv-LV"/>
        </w:rPr>
        <w:t xml:space="preserve">dokumenta </w:t>
      </w:r>
      <w:r w:rsidR="00767AAC" w:rsidRPr="00026E8F">
        <w:rPr>
          <w:rFonts w:eastAsia="Times New Roman" w:cs="Times New Roman"/>
          <w:lang w:eastAsia="lv-LV"/>
        </w:rPr>
        <w:t xml:space="preserve">formātā </w:t>
      </w:r>
      <w:r w:rsidRPr="00026E8F">
        <w:rPr>
          <w:rFonts w:eastAsia="Times New Roman" w:cs="Times New Roman"/>
          <w:lang w:eastAsia="lv-LV"/>
        </w:rPr>
        <w:t xml:space="preserve">un </w:t>
      </w:r>
      <w:r w:rsidRPr="008B4121">
        <w:rPr>
          <w:rFonts w:eastAsia="Times New Roman" w:cs="Times New Roman"/>
          <w:lang w:eastAsia="lv-LV"/>
        </w:rPr>
        <w:t xml:space="preserve">projekta iesniedzējam paziņo normatīvajos aktos noteiktajā kārtībā. Lēmumā par projekta iesnieguma apstiprināšanu vai atzinumā par nosacījumu izpildi tiek iekļauta informācija </w:t>
      </w:r>
      <w:r w:rsidRPr="000A64D4">
        <w:rPr>
          <w:rFonts w:eastAsia="Times New Roman" w:cs="Times New Roman"/>
          <w:lang w:eastAsia="lv-LV"/>
        </w:rPr>
        <w:t xml:space="preserve">par </w:t>
      </w:r>
      <w:r w:rsidR="00F414CF" w:rsidRPr="000A64D4">
        <w:rPr>
          <w:rFonts w:eastAsia="Times New Roman" w:cs="Times New Roman"/>
          <w:lang w:eastAsia="lv-LV"/>
        </w:rPr>
        <w:t>vienošanās</w:t>
      </w:r>
      <w:r w:rsidRPr="009544F9">
        <w:rPr>
          <w:rFonts w:eastAsia="Times New Roman" w:cs="Times New Roman"/>
          <w:lang w:eastAsia="lv-LV"/>
        </w:rPr>
        <w:t xml:space="preserve"> sl</w:t>
      </w:r>
      <w:r w:rsidRPr="008B4121">
        <w:rPr>
          <w:rFonts w:eastAsia="Times New Roman" w:cs="Times New Roman"/>
          <w:lang w:eastAsia="lv-LV"/>
        </w:rPr>
        <w:t>ēgšanas procedūru.</w:t>
      </w:r>
    </w:p>
    <w:p w14:paraId="537366BC" w14:textId="3F1E6E85" w:rsidR="00211D41" w:rsidRPr="008B4121" w:rsidRDefault="0093766F" w:rsidP="00F37636">
      <w:pPr>
        <w:pStyle w:val="Sarakstarindkopa"/>
        <w:numPr>
          <w:ilvl w:val="0"/>
          <w:numId w:val="18"/>
        </w:numPr>
        <w:spacing w:before="0" w:after="0"/>
        <w:rPr>
          <w:rFonts w:eastAsia="Times New Roman" w:cs="Times New Roman"/>
          <w:lang w:eastAsia="lv-LV"/>
        </w:rPr>
      </w:pPr>
      <w:r w:rsidRPr="008B4121">
        <w:rPr>
          <w:rFonts w:cs="Times New Roman"/>
        </w:rPr>
        <w:t xml:space="preserve">Informāciju par </w:t>
      </w:r>
      <w:r w:rsidR="00B424E2" w:rsidRPr="05EB1AC4">
        <w:rPr>
          <w:rFonts w:cs="Times New Roman"/>
        </w:rPr>
        <w:t xml:space="preserve">apstiprināto projekta iesniegumu sadarbības iestāde publicē tīmekļa vietnē </w:t>
      </w:r>
      <w:hyperlink r:id="rId20" w:history="1">
        <w:r w:rsidR="00B424E2" w:rsidRPr="00C800BE">
          <w:rPr>
            <w:rStyle w:val="Hipersaite"/>
            <w:rFonts w:cs="Times New Roman"/>
            <w:i/>
            <w:iCs/>
          </w:rPr>
          <w:t>www.esfondi.lv</w:t>
        </w:r>
      </w:hyperlink>
      <w:r w:rsidR="00103090" w:rsidRPr="008B4121">
        <w:rPr>
          <w:rFonts w:cs="Times New Roman"/>
        </w:rPr>
        <w:t>.</w:t>
      </w:r>
    </w:p>
    <w:p w14:paraId="7E688725" w14:textId="52FE27F3" w:rsidR="004E3E56" w:rsidRPr="008B4121" w:rsidRDefault="0014261A" w:rsidP="008B7651">
      <w:pPr>
        <w:pStyle w:val="Headinggg1"/>
        <w:keepNext/>
        <w:spacing w:before="240"/>
        <w:ind w:left="714" w:hanging="357"/>
      </w:pPr>
      <w:r w:rsidRPr="008B4121">
        <w:t>Papildu informācija</w:t>
      </w:r>
    </w:p>
    <w:p w14:paraId="4AEBC798" w14:textId="32D0D347" w:rsidR="00402A7F" w:rsidRPr="008B4121" w:rsidRDefault="00402A7F" w:rsidP="002325CE">
      <w:pPr>
        <w:pStyle w:val="Sarakstarindkopa"/>
        <w:numPr>
          <w:ilvl w:val="0"/>
          <w:numId w:val="18"/>
        </w:numPr>
        <w:spacing w:before="0" w:after="0"/>
        <w:contextualSpacing w:val="0"/>
        <w:rPr>
          <w:rFonts w:eastAsia="Times New Roman"/>
          <w:color w:val="000000"/>
          <w:lang w:eastAsia="lv-LV"/>
        </w:rPr>
      </w:pPr>
      <w:r w:rsidRPr="008B4121">
        <w:rPr>
          <w:rFonts w:eastAsia="Times New Roman"/>
          <w:color w:val="000000" w:themeColor="text1"/>
          <w:lang w:eastAsia="lv-LV"/>
        </w:rPr>
        <w:t>Jautājumus par projekta iesnieguma sagatavošanu un iesniegšanu lūdzam:</w:t>
      </w:r>
    </w:p>
    <w:p w14:paraId="5254F8DF" w14:textId="799D1C7F" w:rsidR="00402A7F" w:rsidRPr="008B4121" w:rsidRDefault="00402A7F" w:rsidP="00F37636">
      <w:pPr>
        <w:pStyle w:val="Sarakstarindkopa"/>
        <w:numPr>
          <w:ilvl w:val="1"/>
          <w:numId w:val="18"/>
        </w:numPr>
        <w:spacing w:before="0" w:after="0"/>
        <w:rPr>
          <w:rFonts w:eastAsia="Times New Roman"/>
          <w:color w:val="000000"/>
          <w:lang w:eastAsia="lv-LV"/>
        </w:rPr>
      </w:pPr>
      <w:r w:rsidRPr="008B4121">
        <w:rPr>
          <w:rFonts w:eastAsia="Times New Roman"/>
          <w:color w:val="000000"/>
          <w:lang w:eastAsia="lv-LV"/>
        </w:rPr>
        <w:t xml:space="preserve">sūtīt uz tīmekļa vietnē </w:t>
      </w:r>
      <w:hyperlink r:id="rId21" w:history="1">
        <w:r w:rsidR="00A14BFA" w:rsidRPr="00EC00BA">
          <w:rPr>
            <w:rStyle w:val="Hipersaite"/>
            <w:rFonts w:eastAsia="Times New Roman"/>
            <w:i/>
            <w:iCs/>
            <w:lang w:eastAsia="lv-LV"/>
          </w:rPr>
          <w:t>https://www.cfla.gov.lv/lv/6-1-1-7</w:t>
        </w:r>
      </w:hyperlink>
      <w:r w:rsidR="00A14BFA">
        <w:rPr>
          <w:rFonts w:eastAsia="Times New Roman"/>
          <w:color w:val="000000"/>
          <w:lang w:eastAsia="lv-LV"/>
        </w:rPr>
        <w:t xml:space="preserve"> n</w:t>
      </w:r>
      <w:r w:rsidRPr="008B4121">
        <w:rPr>
          <w:rFonts w:eastAsia="Times New Roman"/>
          <w:color w:val="000000"/>
          <w:lang w:eastAsia="lv-LV"/>
        </w:rPr>
        <w:t xml:space="preserve">orādītās kontaktpersonas elektroniskā pasta adresi vai </w:t>
      </w:r>
      <w:hyperlink r:id="rId22" w:history="1">
        <w:r w:rsidR="009E55B3" w:rsidRPr="008B4121">
          <w:rPr>
            <w:rStyle w:val="Hipersaite"/>
            <w:rFonts w:eastAsia="Times New Roman"/>
            <w:i/>
            <w:iCs/>
            <w:lang w:eastAsia="lv-LV"/>
          </w:rPr>
          <w:t>pasts@cfla.gov.lv</w:t>
        </w:r>
      </w:hyperlink>
      <w:r w:rsidRPr="008B4121">
        <w:rPr>
          <w:rFonts w:eastAsia="Times New Roman"/>
          <w:color w:val="000000"/>
          <w:lang w:eastAsia="lv-LV"/>
        </w:rPr>
        <w:t xml:space="preserve"> vai </w:t>
      </w:r>
    </w:p>
    <w:p w14:paraId="20DC5702" w14:textId="1E96BAC7" w:rsidR="00402A7F" w:rsidRPr="008B4121" w:rsidRDefault="00A237AC" w:rsidP="00B33E53">
      <w:pPr>
        <w:pStyle w:val="Sarakstarindkopa"/>
        <w:numPr>
          <w:ilvl w:val="1"/>
          <w:numId w:val="18"/>
        </w:numPr>
        <w:spacing w:before="0"/>
        <w:contextualSpacing w:val="0"/>
        <w:rPr>
          <w:rFonts w:eastAsia="Times New Roman"/>
          <w:color w:val="000000"/>
          <w:lang w:eastAsia="lv-LV"/>
        </w:rPr>
      </w:pPr>
      <w:r>
        <w:rPr>
          <w:rFonts w:eastAsia="Times New Roman"/>
          <w:color w:val="000000" w:themeColor="text1"/>
          <w:lang w:eastAsia="lv-LV"/>
        </w:rPr>
        <w:t xml:space="preserve">uzdot, </w:t>
      </w:r>
      <w:r w:rsidR="00402A7F" w:rsidRPr="008B4121">
        <w:rPr>
          <w:rFonts w:eastAsia="Times New Roman"/>
          <w:color w:val="000000" w:themeColor="text1"/>
          <w:lang w:eastAsia="lv-LV"/>
        </w:rPr>
        <w:t>vēr</w:t>
      </w:r>
      <w:r>
        <w:rPr>
          <w:rFonts w:eastAsia="Times New Roman"/>
          <w:color w:val="000000" w:themeColor="text1"/>
          <w:lang w:eastAsia="lv-LV"/>
        </w:rPr>
        <w:t>šoties</w:t>
      </w:r>
      <w:r w:rsidR="00402A7F" w:rsidRPr="008B4121">
        <w:rPr>
          <w:rFonts w:eastAsia="Times New Roman"/>
          <w:color w:val="000000" w:themeColor="text1"/>
          <w:lang w:eastAsia="lv-LV"/>
        </w:rPr>
        <w:t xml:space="preserve"> </w:t>
      </w:r>
      <w:r w:rsidR="009E5AFF" w:rsidRPr="008B4121">
        <w:rPr>
          <w:rFonts w:eastAsia="Times New Roman"/>
          <w:color w:val="000000" w:themeColor="text1"/>
          <w:lang w:eastAsia="lv-LV"/>
        </w:rPr>
        <w:t>sadarbības iestādes</w:t>
      </w:r>
      <w:r w:rsidR="00402A7F" w:rsidRPr="008B4121">
        <w:rPr>
          <w:rFonts w:eastAsia="Times New Roman"/>
          <w:color w:val="000000" w:themeColor="text1"/>
          <w:lang w:eastAsia="lv-LV"/>
        </w:rPr>
        <w:t xml:space="preserve"> Klientu apkalpošanas centrā (Meistaru ielā</w:t>
      </w:r>
      <w:r w:rsidR="00E17C8F">
        <w:rPr>
          <w:rFonts w:eastAsia="Times New Roman"/>
          <w:color w:val="000000" w:themeColor="text1"/>
          <w:lang w:eastAsia="lv-LV"/>
        </w:rPr>
        <w:t> </w:t>
      </w:r>
      <w:r w:rsidR="00402A7F" w:rsidRPr="008B4121">
        <w:rPr>
          <w:rFonts w:eastAsia="Times New Roman"/>
          <w:color w:val="000000" w:themeColor="text1"/>
          <w:lang w:eastAsia="lv-LV"/>
        </w:rPr>
        <w:t xml:space="preserve">10, Rīgā, vai zvanot pa tālruni </w:t>
      </w:r>
      <w:r w:rsidR="00524B9B" w:rsidRPr="008B4121">
        <w:rPr>
          <w:rFonts w:eastAsia="Times New Roman"/>
          <w:color w:val="000000" w:themeColor="text1"/>
          <w:lang w:eastAsia="lv-LV"/>
        </w:rPr>
        <w:t>+371</w:t>
      </w:r>
      <w:r w:rsidR="00C010FF">
        <w:rPr>
          <w:rFonts w:eastAsia="Times New Roman"/>
          <w:color w:val="000000" w:themeColor="text1"/>
          <w:lang w:eastAsia="lv-LV"/>
        </w:rPr>
        <w:t> </w:t>
      </w:r>
      <w:r w:rsidR="2D1D59C7" w:rsidRPr="008B4121">
        <w:rPr>
          <w:rFonts w:eastAsia="Times New Roman"/>
          <w:color w:val="000000" w:themeColor="text1"/>
          <w:lang w:eastAsia="lv-LV"/>
        </w:rPr>
        <w:t>22099777</w:t>
      </w:r>
      <w:r w:rsidR="00402A7F" w:rsidRPr="008B4121">
        <w:rPr>
          <w:rFonts w:eastAsia="Times New Roman"/>
          <w:color w:val="000000" w:themeColor="text1"/>
          <w:lang w:eastAsia="lv-LV"/>
        </w:rPr>
        <w:t>).</w:t>
      </w:r>
    </w:p>
    <w:p w14:paraId="4002B2F4" w14:textId="0A3DA9E4" w:rsidR="00402A7F" w:rsidRPr="008B4121" w:rsidRDefault="00402A7F" w:rsidP="00B33E53">
      <w:pPr>
        <w:pStyle w:val="Sarakstarindkopa"/>
        <w:numPr>
          <w:ilvl w:val="0"/>
          <w:numId w:val="18"/>
        </w:numPr>
        <w:spacing w:before="0"/>
        <w:contextualSpacing w:val="0"/>
        <w:outlineLvl w:val="3"/>
        <w:rPr>
          <w:rFonts w:eastAsia="Times New Roman"/>
          <w:color w:val="000000"/>
          <w:lang w:eastAsia="lv-LV"/>
        </w:rPr>
      </w:pPr>
      <w:r w:rsidRPr="008B4121">
        <w:rPr>
          <w:rFonts w:eastAsia="Times New Roman"/>
          <w:color w:val="000000" w:themeColor="text1"/>
          <w:lang w:eastAsia="lv-LV"/>
        </w:rPr>
        <w:t>Projekta iesniedzējs jautājumus par konkrēto projekt</w:t>
      </w:r>
      <w:r w:rsidR="003B4FDC">
        <w:rPr>
          <w:rFonts w:eastAsia="Times New Roman"/>
          <w:color w:val="000000" w:themeColor="text1"/>
          <w:lang w:eastAsia="lv-LV"/>
        </w:rPr>
        <w:t>a</w:t>
      </w:r>
      <w:r w:rsidRPr="008B4121">
        <w:rPr>
          <w:rFonts w:eastAsia="Times New Roman"/>
          <w:color w:val="000000" w:themeColor="text1"/>
          <w:lang w:eastAsia="lv-LV"/>
        </w:rPr>
        <w:t xml:space="preserve"> iesniegumu atlasi iesniedz ne vēlāk kā </w:t>
      </w:r>
      <w:r w:rsidR="00FE7205" w:rsidRPr="008B4121">
        <w:rPr>
          <w:rFonts w:eastAsia="Times New Roman"/>
          <w:color w:val="000000" w:themeColor="text1"/>
          <w:lang w:eastAsia="lv-LV"/>
        </w:rPr>
        <w:t xml:space="preserve">divas </w:t>
      </w:r>
      <w:r w:rsidRPr="008B4121">
        <w:rPr>
          <w:rFonts w:eastAsia="Times New Roman"/>
          <w:color w:val="000000" w:themeColor="text1"/>
          <w:lang w:eastAsia="lv-LV"/>
        </w:rPr>
        <w:t>darbdienas līdz projekt</w:t>
      </w:r>
      <w:r w:rsidR="003B4FDC">
        <w:rPr>
          <w:rFonts w:eastAsia="Times New Roman"/>
          <w:color w:val="000000" w:themeColor="text1"/>
          <w:lang w:eastAsia="lv-LV"/>
        </w:rPr>
        <w:t>a</w:t>
      </w:r>
      <w:r w:rsidRPr="008B4121">
        <w:rPr>
          <w:rFonts w:eastAsia="Times New Roman"/>
          <w:color w:val="000000" w:themeColor="text1"/>
          <w:lang w:eastAsia="lv-LV"/>
        </w:rPr>
        <w:t xml:space="preserve"> iesniegumu iesniegšanas beigu termiņam.</w:t>
      </w:r>
    </w:p>
    <w:p w14:paraId="42982291" w14:textId="77777777" w:rsidR="00402A7F" w:rsidRPr="008B4121" w:rsidRDefault="00402A7F" w:rsidP="00C010FF">
      <w:pPr>
        <w:pStyle w:val="Sarakstarindkopa"/>
        <w:numPr>
          <w:ilvl w:val="0"/>
          <w:numId w:val="18"/>
        </w:numPr>
        <w:spacing w:before="0"/>
        <w:contextualSpacing w:val="0"/>
        <w:outlineLvl w:val="3"/>
        <w:rPr>
          <w:rFonts w:eastAsia="Times New Roman"/>
          <w:color w:val="000000"/>
          <w:lang w:eastAsia="lv-LV"/>
        </w:rPr>
      </w:pPr>
      <w:r w:rsidRPr="008B4121">
        <w:t>Atbildes</w:t>
      </w:r>
      <w:r w:rsidRPr="008B4121">
        <w:rPr>
          <w:rFonts w:eastAsia="Times New Roman"/>
          <w:color w:val="000000" w:themeColor="text1"/>
          <w:lang w:eastAsia="lv-LV"/>
        </w:rPr>
        <w:t xml:space="preserve"> uz iesūtītajiem jautājumiem tiks nosūtītas elektroniski jautājuma uzdevējam.</w:t>
      </w:r>
    </w:p>
    <w:p w14:paraId="6172EC0A" w14:textId="16A5CBE7" w:rsidR="00402A7F" w:rsidRPr="008B4121" w:rsidRDefault="00402A7F" w:rsidP="00C010FF">
      <w:pPr>
        <w:pStyle w:val="Sarakstarindkopa"/>
        <w:numPr>
          <w:ilvl w:val="0"/>
          <w:numId w:val="18"/>
        </w:numPr>
        <w:spacing w:before="0"/>
        <w:contextualSpacing w:val="0"/>
        <w:outlineLvl w:val="3"/>
        <w:rPr>
          <w:rFonts w:eastAsia="Times New Roman"/>
          <w:color w:val="000000"/>
          <w:lang w:eastAsia="lv-LV"/>
        </w:rPr>
      </w:pPr>
      <w:r w:rsidRPr="008B4121">
        <w:t xml:space="preserve">Tehniskais atbalsts par projekta iesnieguma aizpildīšanu KPVIS e-vidē tiek sniegts </w:t>
      </w:r>
      <w:r w:rsidR="000E31F7" w:rsidRPr="008B4121">
        <w:t>sadarbības iestādes</w:t>
      </w:r>
      <w:r w:rsidRPr="008B4121">
        <w:t xml:space="preserve"> oficiālajā darba laikā, aizpildot </w:t>
      </w:r>
      <w:r w:rsidR="00E12FFC" w:rsidRPr="008B4121">
        <w:t xml:space="preserve">KPVIS </w:t>
      </w:r>
      <w:r w:rsidRPr="008B4121">
        <w:t xml:space="preserve">pieteikumu </w:t>
      </w:r>
      <w:r w:rsidR="0D2C99A5" w:rsidRPr="008B4121">
        <w:rPr>
          <w:noProof/>
        </w:rPr>
        <w:drawing>
          <wp:inline distT="0" distB="0" distL="0" distR="0" wp14:anchorId="2BC7FBB5" wp14:editId="0EEED7AE">
            <wp:extent cx="171450" cy="182165"/>
            <wp:effectExtent l="0" t="0" r="0" b="889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74229" cy="185118"/>
                    </a:xfrm>
                    <a:prstGeom prst="rect">
                      <a:avLst/>
                    </a:prstGeom>
                  </pic:spPr>
                </pic:pic>
              </a:graphicData>
            </a:graphic>
          </wp:inline>
        </w:drawing>
      </w:r>
      <w:r w:rsidRPr="008B4121">
        <w:t xml:space="preserve">, rakstot uz </w:t>
      </w:r>
      <w:hyperlink r:id="rId24">
        <w:r w:rsidRPr="00D61A22">
          <w:rPr>
            <w:rStyle w:val="Hipersaite"/>
            <w:i/>
            <w:iCs/>
          </w:rPr>
          <w:t>vis@cfla.gov.lv</w:t>
        </w:r>
      </w:hyperlink>
      <w:r w:rsidRPr="00D61A22">
        <w:rPr>
          <w:i/>
          <w:iCs/>
        </w:rPr>
        <w:t xml:space="preserve"> </w:t>
      </w:r>
      <w:r w:rsidRPr="008B4121">
        <w:t xml:space="preserve">vai zvanot uz </w:t>
      </w:r>
      <w:r w:rsidR="00524B9B" w:rsidRPr="008B4121">
        <w:t>+371</w:t>
      </w:r>
      <w:r w:rsidR="00C010FF">
        <w:rPr>
          <w:szCs w:val="24"/>
        </w:rPr>
        <w:t> </w:t>
      </w:r>
      <w:r w:rsidRPr="008B4121">
        <w:t>20003306.</w:t>
      </w:r>
    </w:p>
    <w:p w14:paraId="0491A020" w14:textId="261E5BB3" w:rsidR="00402A7F" w:rsidRPr="008B4121" w:rsidRDefault="00402A7F" w:rsidP="00D12A1A">
      <w:pPr>
        <w:pStyle w:val="Sarakstarindkopa"/>
        <w:numPr>
          <w:ilvl w:val="0"/>
          <w:numId w:val="18"/>
        </w:numPr>
        <w:spacing w:before="0"/>
        <w:contextualSpacing w:val="0"/>
      </w:pPr>
      <w:r w:rsidRPr="008B4121">
        <w:t>Aktuālā informācija par projekt</w:t>
      </w:r>
      <w:r w:rsidR="00FE03F3">
        <w:t>u</w:t>
      </w:r>
      <w:r w:rsidRPr="008B4121">
        <w:t xml:space="preserve"> iesniegumu atlasi ir pieejama</w:t>
      </w:r>
      <w:r w:rsidR="59F3CEBA" w:rsidRPr="008B4121">
        <w:t>s</w:t>
      </w:r>
      <w:r w:rsidRPr="008B4121">
        <w:t xml:space="preserve"> tīmekļa vietn</w:t>
      </w:r>
      <w:r w:rsidR="007B0B2C" w:rsidRPr="008B4121">
        <w:t>ē</w:t>
      </w:r>
      <w:r w:rsidR="00D12A1A">
        <w:t xml:space="preserve"> </w:t>
      </w:r>
      <w:hyperlink r:id="rId25" w:history="1">
        <w:r w:rsidR="00D12A1A" w:rsidRPr="00EC00BA">
          <w:rPr>
            <w:rStyle w:val="Hipersaite"/>
            <w:rFonts w:eastAsia="Times New Roman"/>
            <w:i/>
            <w:iCs/>
            <w:lang w:eastAsia="lv-LV"/>
          </w:rPr>
          <w:t>https://www.cfla.gov.lv/lv/6-1-1-7</w:t>
        </w:r>
      </w:hyperlink>
      <w:r w:rsidRPr="008B4121">
        <w:t>.</w:t>
      </w:r>
    </w:p>
    <w:p w14:paraId="61B8AD7C" w14:textId="27C77737" w:rsidR="00402A7F" w:rsidRPr="000A64D4" w:rsidRDefault="00402A7F" w:rsidP="00937BE7">
      <w:pPr>
        <w:pStyle w:val="Sarakstarindkopa"/>
        <w:numPr>
          <w:ilvl w:val="0"/>
          <w:numId w:val="18"/>
        </w:numPr>
        <w:spacing w:before="0"/>
        <w:contextualSpacing w:val="0"/>
        <w:rPr>
          <w:szCs w:val="24"/>
        </w:rPr>
      </w:pPr>
      <w:r w:rsidRPr="000A64D4">
        <w:t>Vienošanās par projekta īstenošanu projekta teksts vienošanās slēgšanas procesā var tikt precizēts atbilstoši projekta specifikai.</w:t>
      </w:r>
    </w:p>
    <w:p w14:paraId="7B09204A" w14:textId="77777777" w:rsidR="00C70414" w:rsidRPr="000A64D4" w:rsidRDefault="00C70414" w:rsidP="004B16D5">
      <w:pPr>
        <w:spacing w:before="240" w:after="120"/>
        <w:ind w:firstLine="0"/>
        <w:rPr>
          <w:rFonts w:cs="Times New Roman"/>
          <w:b/>
          <w:szCs w:val="24"/>
        </w:rPr>
      </w:pPr>
      <w:r w:rsidRPr="000A64D4">
        <w:rPr>
          <w:rFonts w:cs="Times New Roman"/>
          <w:b/>
          <w:szCs w:val="24"/>
        </w:rPr>
        <w:t>Pielikumi:</w:t>
      </w:r>
    </w:p>
    <w:p w14:paraId="601C98F0" w14:textId="6BBC62E6" w:rsidR="007302AC" w:rsidRPr="000A64D4" w:rsidRDefault="004F25E5" w:rsidP="2EE50A65">
      <w:pPr>
        <w:ind w:left="1560" w:hanging="1276"/>
        <w:rPr>
          <w:rFonts w:cs="Times New Roman"/>
        </w:rPr>
      </w:pPr>
      <w:bookmarkStart w:id="17" w:name="PIV_aizpildīšanas_metodika"/>
      <w:r w:rsidRPr="07F1C343">
        <w:rPr>
          <w:rFonts w:cs="Times New Roman"/>
        </w:rPr>
        <w:t>1</w:t>
      </w:r>
      <w:r w:rsidR="00D71526" w:rsidRPr="07F1C343">
        <w:rPr>
          <w:rFonts w:cs="Times New Roman"/>
        </w:rPr>
        <w:t>.</w:t>
      </w:r>
      <w:r w:rsidR="00677E5D" w:rsidRPr="07F1C343">
        <w:rPr>
          <w:rFonts w:cs="Times New Roman"/>
        </w:rPr>
        <w:t> </w:t>
      </w:r>
      <w:r w:rsidR="00D71526" w:rsidRPr="07F1C343">
        <w:rPr>
          <w:rFonts w:cs="Times New Roman"/>
        </w:rPr>
        <w:t>pielikums</w:t>
      </w:r>
      <w:bookmarkEnd w:id="17"/>
      <w:r w:rsidR="00D71526" w:rsidRPr="07F1C343">
        <w:rPr>
          <w:rFonts w:cs="Times New Roman"/>
        </w:rPr>
        <w:t>.</w:t>
      </w:r>
      <w:r w:rsidR="0077022B" w:rsidRPr="07F1C343">
        <w:rPr>
          <w:rFonts w:cs="Times New Roman"/>
        </w:rPr>
        <w:t> </w:t>
      </w:r>
      <w:r w:rsidR="01A001B5" w:rsidRPr="07F1C343">
        <w:rPr>
          <w:rFonts w:cs="Times New Roman"/>
        </w:rPr>
        <w:t>Projekta iesnieguma aizpildīšanas metodika</w:t>
      </w:r>
      <w:r w:rsidR="5A3669CA" w:rsidRPr="07F1C343">
        <w:rPr>
          <w:rFonts w:cs="Times New Roman"/>
        </w:rPr>
        <w:t xml:space="preserve"> uz</w:t>
      </w:r>
      <w:r w:rsidR="01A001B5" w:rsidRPr="07F1C343">
        <w:rPr>
          <w:rFonts w:cs="Times New Roman"/>
        </w:rPr>
        <w:t xml:space="preserve"> </w:t>
      </w:r>
      <w:r w:rsidR="7B353AA7" w:rsidRPr="07F1C343">
        <w:rPr>
          <w:rFonts w:cs="Times New Roman"/>
        </w:rPr>
        <w:t>4</w:t>
      </w:r>
      <w:r w:rsidR="5A4A3AB6" w:rsidRPr="07F1C343">
        <w:rPr>
          <w:rFonts w:cs="Times New Roman"/>
        </w:rPr>
        <w:t>0</w:t>
      </w:r>
      <w:r w:rsidR="001A6241" w:rsidRPr="07F1C343">
        <w:rPr>
          <w:rFonts w:cs="Times New Roman"/>
        </w:rPr>
        <w:t> </w:t>
      </w:r>
      <w:r w:rsidR="01A001B5" w:rsidRPr="07F1C343">
        <w:rPr>
          <w:rFonts w:cs="Times New Roman"/>
        </w:rPr>
        <w:t>lapām.</w:t>
      </w:r>
    </w:p>
    <w:p w14:paraId="3FDDA014" w14:textId="4B3B09A2" w:rsidR="00717DE1" w:rsidRDefault="00023551" w:rsidP="00F37636">
      <w:pPr>
        <w:ind w:left="1560" w:hanging="1276"/>
        <w:rPr>
          <w:rFonts w:cs="Times New Roman"/>
          <w:szCs w:val="24"/>
        </w:rPr>
      </w:pPr>
      <w:bookmarkStart w:id="18" w:name="Informācija_par_teritorijām_pielikums"/>
      <w:r w:rsidRPr="000A64D4">
        <w:rPr>
          <w:rFonts w:cs="Times New Roman"/>
          <w:szCs w:val="24"/>
        </w:rPr>
        <w:t>2. pielikums</w:t>
      </w:r>
      <w:bookmarkEnd w:id="18"/>
      <w:r w:rsidR="00856F0A" w:rsidRPr="000A64D4">
        <w:rPr>
          <w:rFonts w:cs="Times New Roman"/>
          <w:szCs w:val="24"/>
        </w:rPr>
        <w:t>.</w:t>
      </w:r>
      <w:bookmarkStart w:id="19" w:name="Informācija_par_teritorijām_nosaukums"/>
      <w:r w:rsidR="00892A7C">
        <w:rPr>
          <w:rFonts w:cs="Times New Roman"/>
          <w:szCs w:val="24"/>
        </w:rPr>
        <w:t> </w:t>
      </w:r>
      <w:r w:rsidR="00347BA2" w:rsidRPr="000A64D4">
        <w:rPr>
          <w:rFonts w:cs="Times New Roman"/>
          <w:szCs w:val="24"/>
        </w:rPr>
        <w:t>Projekta īstenošanas teritorijas apraksts</w:t>
      </w:r>
      <w:bookmarkEnd w:id="19"/>
      <w:r w:rsidR="001A78EB" w:rsidRPr="000A64D4">
        <w:rPr>
          <w:rFonts w:cs="Times New Roman"/>
          <w:szCs w:val="24"/>
        </w:rPr>
        <w:t xml:space="preserve"> </w:t>
      </w:r>
      <w:r w:rsidR="001E38C6" w:rsidRPr="000A64D4">
        <w:rPr>
          <w:rFonts w:cs="Times New Roman"/>
          <w:szCs w:val="24"/>
        </w:rPr>
        <w:t>(</w:t>
      </w:r>
      <w:r w:rsidR="001E38C6" w:rsidRPr="000A64D4">
        <w:rPr>
          <w:rFonts w:cs="Times New Roman"/>
          <w:i/>
          <w:iCs/>
          <w:szCs w:val="24"/>
        </w:rPr>
        <w:t>MS Excel</w:t>
      </w:r>
      <w:r w:rsidR="001E38C6" w:rsidRPr="004F6EE3">
        <w:rPr>
          <w:rFonts w:cs="Times New Roman"/>
          <w:szCs w:val="24"/>
        </w:rPr>
        <w:t xml:space="preserve"> datne)</w:t>
      </w:r>
      <w:r w:rsidR="00F93492" w:rsidRPr="008B4121">
        <w:rPr>
          <w:rFonts w:cs="Times New Roman"/>
          <w:szCs w:val="24"/>
        </w:rPr>
        <w:t>.</w:t>
      </w:r>
    </w:p>
    <w:p w14:paraId="1793D667" w14:textId="58BC24F6" w:rsidR="004F6EE3" w:rsidRPr="004F6EE3" w:rsidRDefault="004F6EE3" w:rsidP="004F6EE3">
      <w:pPr>
        <w:ind w:left="1560" w:hanging="1276"/>
        <w:rPr>
          <w:rFonts w:cs="Times New Roman"/>
          <w:szCs w:val="24"/>
        </w:rPr>
      </w:pPr>
      <w:bookmarkStart w:id="20" w:name="IIA_modelis_MS_Excel"/>
      <w:r w:rsidRPr="004F6EE3">
        <w:rPr>
          <w:rFonts w:cs="Times New Roman"/>
          <w:szCs w:val="24"/>
        </w:rPr>
        <w:t>3.</w:t>
      </w:r>
      <w:r>
        <w:rPr>
          <w:rFonts w:cs="Times New Roman"/>
          <w:szCs w:val="24"/>
        </w:rPr>
        <w:t> </w:t>
      </w:r>
      <w:r w:rsidRPr="004F6EE3">
        <w:rPr>
          <w:rFonts w:cs="Times New Roman"/>
          <w:szCs w:val="24"/>
        </w:rPr>
        <w:t>pielikums</w:t>
      </w:r>
      <w:bookmarkEnd w:id="20"/>
      <w:r w:rsidRPr="004F6EE3">
        <w:rPr>
          <w:rFonts w:cs="Times New Roman"/>
          <w:szCs w:val="24"/>
        </w:rPr>
        <w:t>.</w:t>
      </w:r>
      <w:r w:rsidR="00892A7C">
        <w:rPr>
          <w:rFonts w:cs="Times New Roman"/>
          <w:szCs w:val="24"/>
        </w:rPr>
        <w:t> </w:t>
      </w:r>
      <w:r w:rsidRPr="004F6EE3">
        <w:rPr>
          <w:rFonts w:cs="Times New Roman"/>
          <w:szCs w:val="24"/>
        </w:rPr>
        <w:t>Izmaksu un ieguvumu analīzes modelis (</w:t>
      </w:r>
      <w:r w:rsidRPr="004F6EE3">
        <w:rPr>
          <w:rFonts w:cs="Times New Roman"/>
          <w:i/>
          <w:iCs/>
          <w:szCs w:val="24"/>
        </w:rPr>
        <w:t>MS Excel</w:t>
      </w:r>
      <w:r w:rsidRPr="004F6EE3">
        <w:rPr>
          <w:rFonts w:cs="Times New Roman"/>
          <w:szCs w:val="24"/>
        </w:rPr>
        <w:t xml:space="preserve"> datne).</w:t>
      </w:r>
    </w:p>
    <w:p w14:paraId="737343A3" w14:textId="659F3E01" w:rsidR="004F6EE3" w:rsidRPr="004F6EE3" w:rsidRDefault="7A3A4EAC" w:rsidP="7763FECF">
      <w:pPr>
        <w:ind w:left="1560" w:hanging="1276"/>
        <w:rPr>
          <w:rFonts w:cs="Times New Roman"/>
        </w:rPr>
      </w:pPr>
      <w:bookmarkStart w:id="21" w:name="IIA_modeļa_aizpildīšanas_metodika"/>
      <w:r w:rsidRPr="5467195E">
        <w:rPr>
          <w:rFonts w:cs="Times New Roman"/>
        </w:rPr>
        <w:t>4. pielikums</w:t>
      </w:r>
      <w:bookmarkEnd w:id="21"/>
      <w:r w:rsidRPr="5467195E">
        <w:rPr>
          <w:rFonts w:cs="Times New Roman"/>
        </w:rPr>
        <w:t>.</w:t>
      </w:r>
      <w:r w:rsidR="24894BED" w:rsidRPr="5467195E">
        <w:rPr>
          <w:rFonts w:cs="Times New Roman"/>
        </w:rPr>
        <w:t> </w:t>
      </w:r>
      <w:r w:rsidRPr="5467195E">
        <w:rPr>
          <w:rFonts w:cs="Times New Roman"/>
        </w:rPr>
        <w:t xml:space="preserve">Izmaksu un ieguvumu analīzes modeļa aizpildīšanas metodika uz </w:t>
      </w:r>
      <w:r w:rsidR="4EE53773" w:rsidRPr="5467195E">
        <w:rPr>
          <w:rFonts w:cs="Times New Roman"/>
        </w:rPr>
        <w:t>1</w:t>
      </w:r>
      <w:r w:rsidR="554E3C7D" w:rsidRPr="5467195E">
        <w:rPr>
          <w:rFonts w:cs="Times New Roman"/>
        </w:rPr>
        <w:t>9</w:t>
      </w:r>
      <w:r w:rsidRPr="5467195E">
        <w:rPr>
          <w:rFonts w:cs="Times New Roman"/>
        </w:rPr>
        <w:t> lapām.</w:t>
      </w:r>
    </w:p>
    <w:p w14:paraId="46920CA7" w14:textId="1A3D373C" w:rsidR="004F3680" w:rsidRPr="0077022B" w:rsidRDefault="0033593F" w:rsidP="00F37636">
      <w:pPr>
        <w:ind w:left="1560" w:hanging="1276"/>
        <w:rPr>
          <w:rFonts w:cs="Times New Roman"/>
          <w:szCs w:val="24"/>
        </w:rPr>
      </w:pPr>
      <w:bookmarkStart w:id="22" w:name="Sad_partnera_apliecnajums_interesu_konfl"/>
      <w:r>
        <w:rPr>
          <w:rFonts w:cs="Times New Roman"/>
          <w:szCs w:val="24"/>
        </w:rPr>
        <w:t>5</w:t>
      </w:r>
      <w:r w:rsidR="001F2114" w:rsidRPr="008B4121">
        <w:rPr>
          <w:rFonts w:cs="Times New Roman"/>
          <w:szCs w:val="24"/>
        </w:rPr>
        <w:t>.</w:t>
      </w:r>
      <w:r w:rsidR="00677E5D" w:rsidRPr="008B4121">
        <w:rPr>
          <w:rFonts w:cs="Times New Roman"/>
          <w:szCs w:val="24"/>
        </w:rPr>
        <w:t> </w:t>
      </w:r>
      <w:r w:rsidR="001F2114" w:rsidRPr="008B4121">
        <w:rPr>
          <w:rFonts w:cs="Times New Roman"/>
          <w:szCs w:val="24"/>
        </w:rPr>
        <w:t>pielikums</w:t>
      </w:r>
      <w:bookmarkEnd w:id="22"/>
      <w:r w:rsidR="001F2114" w:rsidRPr="008B4121">
        <w:rPr>
          <w:rFonts w:cs="Times New Roman"/>
          <w:szCs w:val="24"/>
        </w:rPr>
        <w:t>.</w:t>
      </w:r>
      <w:r w:rsidR="00892A7C">
        <w:rPr>
          <w:rFonts w:cs="Times New Roman"/>
          <w:szCs w:val="24"/>
        </w:rPr>
        <w:t> </w:t>
      </w:r>
      <w:r w:rsidR="0077022B" w:rsidRPr="0077022B">
        <w:rPr>
          <w:rFonts w:cs="Times New Roman"/>
          <w:szCs w:val="24"/>
        </w:rPr>
        <w:t>Sadarbības partnera apliecinājums par informētību attiecībā uz interešu konflikta jautājumu regulējumu un to integrāciju iekšējās kontroles sistēmā</w:t>
      </w:r>
      <w:r w:rsidR="00370211">
        <w:rPr>
          <w:rFonts w:cs="Times New Roman"/>
          <w:szCs w:val="24"/>
        </w:rPr>
        <w:t xml:space="preserve"> uz </w:t>
      </w:r>
      <w:r w:rsidR="00AD3ABC">
        <w:rPr>
          <w:rFonts w:cs="Times New Roman"/>
          <w:szCs w:val="24"/>
        </w:rPr>
        <w:t>2 lapām.</w:t>
      </w:r>
    </w:p>
    <w:p w14:paraId="28C77EFD" w14:textId="5A64C737" w:rsidR="004B20D5" w:rsidRPr="008B4121" w:rsidRDefault="002E6D37" w:rsidP="00F37636">
      <w:pPr>
        <w:ind w:left="1560" w:hanging="1276"/>
        <w:rPr>
          <w:rFonts w:cs="Times New Roman"/>
          <w:szCs w:val="24"/>
        </w:rPr>
      </w:pPr>
      <w:bookmarkStart w:id="23" w:name="Vērtēšanas_kritēriji_un_metodika"/>
      <w:r>
        <w:rPr>
          <w:rFonts w:cs="Times New Roman"/>
          <w:szCs w:val="24"/>
        </w:rPr>
        <w:t>6. pielikums</w:t>
      </w:r>
      <w:bookmarkEnd w:id="23"/>
      <w:r>
        <w:rPr>
          <w:rFonts w:cs="Times New Roman"/>
          <w:szCs w:val="24"/>
        </w:rPr>
        <w:t>.</w:t>
      </w:r>
      <w:r w:rsidR="00892A7C">
        <w:rPr>
          <w:rFonts w:cs="Times New Roman"/>
          <w:szCs w:val="24"/>
        </w:rPr>
        <w:t> </w:t>
      </w:r>
      <w:r w:rsidR="3ECC83F2" w:rsidRPr="008B4121">
        <w:rPr>
          <w:rFonts w:cs="Times New Roman"/>
          <w:szCs w:val="24"/>
        </w:rPr>
        <w:t>Projekt</w:t>
      </w:r>
      <w:r w:rsidR="003B4FDC">
        <w:rPr>
          <w:rFonts w:cs="Times New Roman"/>
          <w:szCs w:val="24"/>
        </w:rPr>
        <w:t>a</w:t>
      </w:r>
      <w:r w:rsidR="3ECC83F2" w:rsidRPr="008B4121">
        <w:rPr>
          <w:rFonts w:cs="Times New Roman"/>
          <w:szCs w:val="24"/>
        </w:rPr>
        <w:t xml:space="preserve"> iesniegum</w:t>
      </w:r>
      <w:r w:rsidR="003B4FDC">
        <w:rPr>
          <w:rFonts w:cs="Times New Roman"/>
          <w:szCs w:val="24"/>
        </w:rPr>
        <w:t>a</w:t>
      </w:r>
      <w:r w:rsidR="3ECC83F2" w:rsidRPr="008B4121">
        <w:rPr>
          <w:rFonts w:cs="Times New Roman"/>
          <w:szCs w:val="24"/>
        </w:rPr>
        <w:t xml:space="preserve"> vērtēšanas kritēriji un to</w:t>
      </w:r>
      <w:r w:rsidR="3ECC83F2" w:rsidRPr="008B4121">
        <w:rPr>
          <w:rFonts w:eastAsia="Times New Roman" w:cs="Times New Roman"/>
          <w:szCs w:val="24"/>
          <w:lang w:eastAsia="lv-LV"/>
        </w:rPr>
        <w:t xml:space="preserve"> piemērošanas metodika </w:t>
      </w:r>
      <w:r w:rsidR="359D70D5" w:rsidRPr="008B4121">
        <w:rPr>
          <w:rFonts w:eastAsia="Times New Roman" w:cs="Times New Roman"/>
          <w:szCs w:val="24"/>
          <w:lang w:eastAsia="lv-LV"/>
        </w:rPr>
        <w:t xml:space="preserve">uz </w:t>
      </w:r>
      <w:r w:rsidR="00647A85" w:rsidRPr="00647A85">
        <w:rPr>
          <w:rFonts w:cs="Times New Roman"/>
          <w:szCs w:val="24"/>
        </w:rPr>
        <w:t>3</w:t>
      </w:r>
      <w:r w:rsidR="006C78DB">
        <w:rPr>
          <w:rFonts w:cs="Times New Roman"/>
          <w:szCs w:val="24"/>
        </w:rPr>
        <w:t>0</w:t>
      </w:r>
      <w:r w:rsidR="00647A85">
        <w:rPr>
          <w:rFonts w:cs="Times New Roman"/>
          <w:szCs w:val="24"/>
        </w:rPr>
        <w:t> </w:t>
      </w:r>
      <w:r w:rsidR="3ECC83F2" w:rsidRPr="008B4121">
        <w:rPr>
          <w:rFonts w:cs="Times New Roman"/>
          <w:szCs w:val="24"/>
        </w:rPr>
        <w:t>lapām.</w:t>
      </w:r>
    </w:p>
    <w:p w14:paraId="44242580" w14:textId="6490DE5A" w:rsidR="007302AC" w:rsidRPr="008B4121" w:rsidRDefault="7390F2A0" w:rsidP="7BCB0204">
      <w:pPr>
        <w:ind w:left="1560" w:hanging="1276"/>
        <w:rPr>
          <w:rFonts w:eastAsia="Times New Roman" w:cs="Times New Roman"/>
          <w:lang w:eastAsia="lv-LV"/>
        </w:rPr>
      </w:pPr>
      <w:bookmarkStart w:id="24" w:name="Vienošanās_projekts"/>
      <w:r w:rsidRPr="7BCB0204">
        <w:rPr>
          <w:rFonts w:eastAsia="Times New Roman" w:cs="Times New Roman"/>
          <w:lang w:eastAsia="lv-LV"/>
        </w:rPr>
        <w:lastRenderedPageBreak/>
        <w:t>7</w:t>
      </w:r>
      <w:r w:rsidR="48364EC9" w:rsidRPr="7BCB0204">
        <w:rPr>
          <w:rFonts w:eastAsia="Times New Roman" w:cs="Times New Roman"/>
          <w:lang w:eastAsia="lv-LV"/>
        </w:rPr>
        <w:t>.</w:t>
      </w:r>
      <w:r w:rsidR="5F139318" w:rsidRPr="008B4121">
        <w:t> </w:t>
      </w:r>
      <w:r w:rsidR="5EEA0A38" w:rsidRPr="7BCB0204">
        <w:rPr>
          <w:rFonts w:eastAsia="Times New Roman" w:cs="Times New Roman"/>
          <w:lang w:eastAsia="lv-LV"/>
        </w:rPr>
        <w:t>pielikums</w:t>
      </w:r>
      <w:bookmarkEnd w:id="24"/>
      <w:r w:rsidR="4F76AE90" w:rsidRPr="7BCB0204">
        <w:rPr>
          <w:rFonts w:eastAsia="Times New Roman" w:cs="Times New Roman"/>
          <w:lang w:eastAsia="lv-LV"/>
        </w:rPr>
        <w:t>.</w:t>
      </w:r>
      <w:r w:rsidR="619205C5" w:rsidRPr="7BCB0204">
        <w:rPr>
          <w:rFonts w:eastAsia="Times New Roman" w:cs="Times New Roman"/>
          <w:lang w:eastAsia="lv-LV"/>
        </w:rPr>
        <w:t> </w:t>
      </w:r>
      <w:r w:rsidR="1637C693" w:rsidRPr="7BCB0204">
        <w:rPr>
          <w:rFonts w:eastAsia="Times New Roman" w:cs="Times New Roman"/>
          <w:lang w:eastAsia="lv-LV"/>
        </w:rPr>
        <w:t>V</w:t>
      </w:r>
      <w:r w:rsidR="4F76AE90" w:rsidRPr="7BCB0204">
        <w:rPr>
          <w:rFonts w:eastAsia="Times New Roman" w:cs="Times New Roman"/>
          <w:lang w:eastAsia="lv-LV"/>
        </w:rPr>
        <w:t>ienošanās</w:t>
      </w:r>
      <w:r w:rsidR="1637C693" w:rsidRPr="7BCB0204">
        <w:rPr>
          <w:rFonts w:eastAsia="Times New Roman" w:cs="Times New Roman"/>
          <w:lang w:eastAsia="lv-LV"/>
        </w:rPr>
        <w:t xml:space="preserve"> </w:t>
      </w:r>
      <w:r w:rsidR="4F76AE90" w:rsidRPr="7BCB0204">
        <w:rPr>
          <w:rFonts w:eastAsia="Times New Roman" w:cs="Times New Roman"/>
          <w:lang w:eastAsia="lv-LV"/>
        </w:rPr>
        <w:t>par projekta īstenošanu projekts</w:t>
      </w:r>
      <w:r w:rsidR="00C61AEB" w:rsidRPr="7BCB0204">
        <w:rPr>
          <w:rStyle w:val="Vresatsauce"/>
          <w:rFonts w:eastAsia="Times New Roman" w:cs="Times New Roman"/>
          <w:lang w:eastAsia="lv-LV"/>
        </w:rPr>
        <w:footnoteReference w:id="13"/>
      </w:r>
      <w:r w:rsidR="0A7416B7" w:rsidRPr="7BCB0204">
        <w:rPr>
          <w:rFonts w:eastAsia="Times New Roman" w:cs="Times New Roman"/>
          <w:lang w:eastAsia="lv-LV"/>
        </w:rPr>
        <w:t xml:space="preserve"> </w:t>
      </w:r>
      <w:r w:rsidR="6CED64D4" w:rsidRPr="7BCB0204">
        <w:rPr>
          <w:rFonts w:eastAsia="Times New Roman" w:cs="Times New Roman"/>
          <w:lang w:eastAsia="lv-LV"/>
        </w:rPr>
        <w:t>uz</w:t>
      </w:r>
      <w:r w:rsidR="5EF22943" w:rsidRPr="7BCB0204">
        <w:rPr>
          <w:rFonts w:eastAsia="Times New Roman" w:cs="Times New Roman"/>
          <w:lang w:eastAsia="lv-LV"/>
        </w:rPr>
        <w:t xml:space="preserve"> </w:t>
      </w:r>
      <w:r w:rsidR="5EF22943" w:rsidRPr="001A6241">
        <w:rPr>
          <w:rFonts w:eastAsia="Times New Roman" w:cs="Times New Roman"/>
          <w:lang w:eastAsia="lv-LV"/>
        </w:rPr>
        <w:t>2</w:t>
      </w:r>
      <w:r w:rsidR="46A6E394">
        <w:rPr>
          <w:rFonts w:eastAsia="Times New Roman" w:cs="Times New Roman"/>
          <w:lang w:eastAsia="lv-LV"/>
        </w:rPr>
        <w:t>7</w:t>
      </w:r>
      <w:r w:rsidR="167AF404">
        <w:rPr>
          <w:rFonts w:cs="Times New Roman"/>
        </w:rPr>
        <w:t> </w:t>
      </w:r>
      <w:r w:rsidR="72137EA6" w:rsidRPr="001A6241">
        <w:rPr>
          <w:rFonts w:cs="Times New Roman"/>
        </w:rPr>
        <w:t>la</w:t>
      </w:r>
      <w:r w:rsidR="72137EA6" w:rsidRPr="7BCB0204">
        <w:rPr>
          <w:rFonts w:cs="Times New Roman"/>
        </w:rPr>
        <w:t>pām.</w:t>
      </w:r>
    </w:p>
    <w:p w14:paraId="5EE52D2E" w14:textId="3B277CAE" w:rsidR="00732909" w:rsidRPr="009F5528" w:rsidRDefault="00732909" w:rsidP="000F4A78">
      <w:pPr>
        <w:spacing w:before="360"/>
        <w:ind w:firstLine="0"/>
        <w:rPr>
          <w:rFonts w:eastAsia="Times New Roman" w:cs="Times New Roman"/>
          <w:sz w:val="20"/>
          <w:szCs w:val="20"/>
          <w:lang w:eastAsia="lv-LV"/>
        </w:rPr>
      </w:pPr>
      <w:r w:rsidRPr="00D040A9">
        <w:rPr>
          <w:rFonts w:eastAsia="Times New Roman" w:cs="Times New Roman"/>
          <w:i/>
          <w:iCs/>
          <w:sz w:val="20"/>
          <w:szCs w:val="20"/>
          <w:lang w:eastAsia="lv-LV"/>
        </w:rPr>
        <w:t>K. Jucīte</w:t>
      </w:r>
    </w:p>
    <w:p w14:paraId="19031528" w14:textId="16F35308" w:rsidR="00732909" w:rsidRPr="00BC48C8" w:rsidRDefault="006C78DB" w:rsidP="00732909">
      <w:pPr>
        <w:ind w:firstLine="0"/>
        <w:rPr>
          <w:rFonts w:eastAsia="Times New Roman" w:cs="Times New Roman"/>
          <w:sz w:val="20"/>
          <w:szCs w:val="20"/>
          <w:lang w:eastAsia="lv-LV"/>
        </w:rPr>
      </w:pPr>
      <w:hyperlink r:id="rId26" w:history="1">
        <w:r w:rsidR="00732909" w:rsidRPr="00B827DA">
          <w:rPr>
            <w:rStyle w:val="Hipersaite"/>
            <w:rFonts w:eastAsia="Times New Roman" w:cs="Times New Roman"/>
            <w:sz w:val="20"/>
            <w:szCs w:val="20"/>
            <w:lang w:eastAsia="lv-LV"/>
          </w:rPr>
          <w:t>kristine.jucite@cfla.gov.lv</w:t>
        </w:r>
      </w:hyperlink>
    </w:p>
    <w:p w14:paraId="48044C2B" w14:textId="58F22C4F" w:rsidR="00855E5C" w:rsidRDefault="00732909" w:rsidP="00732909">
      <w:pPr>
        <w:ind w:firstLine="0"/>
        <w:rPr>
          <w:rFonts w:eastAsia="Times New Roman" w:cs="Times New Roman"/>
          <w:i/>
          <w:iCs/>
          <w:sz w:val="20"/>
          <w:szCs w:val="20"/>
          <w:lang w:eastAsia="lv-LV"/>
        </w:rPr>
      </w:pPr>
      <w:r w:rsidRPr="00D040A9">
        <w:rPr>
          <w:rFonts w:eastAsia="Times New Roman" w:cs="Times New Roman"/>
          <w:i/>
          <w:iCs/>
          <w:sz w:val="20"/>
          <w:szCs w:val="20"/>
          <w:lang w:eastAsia="lv-LV"/>
        </w:rPr>
        <w:t>28559502</w:t>
      </w:r>
    </w:p>
    <w:p w14:paraId="4DAF624C" w14:textId="77777777" w:rsidR="001A6241" w:rsidRPr="00855E5C" w:rsidRDefault="001A6241" w:rsidP="00732909">
      <w:pPr>
        <w:ind w:firstLine="0"/>
        <w:rPr>
          <w:rFonts w:eastAsia="Times New Roman" w:cs="Times New Roman"/>
          <w:i/>
          <w:iCs/>
          <w:sz w:val="20"/>
          <w:szCs w:val="20"/>
          <w:lang w:eastAsia="lv-LV"/>
        </w:rPr>
      </w:pPr>
    </w:p>
    <w:p w14:paraId="34102D9B" w14:textId="4ED52BA4" w:rsidR="00FA5B24" w:rsidRPr="00732909" w:rsidRDefault="00FA5B24" w:rsidP="00F37636">
      <w:pPr>
        <w:ind w:firstLine="0"/>
        <w:rPr>
          <w:rFonts w:eastAsia="Times New Roman" w:cs="Times New Roman"/>
          <w:sz w:val="20"/>
          <w:szCs w:val="20"/>
          <w:lang w:eastAsia="lv-LV"/>
        </w:rPr>
        <w:sectPr w:rsidR="00FA5B24" w:rsidRPr="00732909" w:rsidSect="00E062BB">
          <w:headerReference w:type="default" r:id="rId27"/>
          <w:pgSz w:w="11906" w:h="16838"/>
          <w:pgMar w:top="1134" w:right="1133" w:bottom="851" w:left="1701" w:header="709" w:footer="709" w:gutter="0"/>
          <w:cols w:space="708"/>
          <w:titlePg/>
          <w:docGrid w:linePitch="360"/>
        </w:sectPr>
      </w:pPr>
    </w:p>
    <w:p w14:paraId="1869A0D6" w14:textId="6E0D06D3" w:rsidR="00013255" w:rsidRPr="008B4121" w:rsidRDefault="00013255" w:rsidP="00F37636">
      <w:pPr>
        <w:ind w:firstLine="0"/>
        <w:rPr>
          <w:rFonts w:cs="Times New Roman"/>
          <w:szCs w:val="24"/>
          <w:lang w:eastAsia="lv-LV"/>
        </w:rPr>
      </w:pPr>
    </w:p>
    <w:sectPr w:rsidR="00013255" w:rsidRPr="008B4121" w:rsidSect="000A513C">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7CF31" w14:textId="77777777" w:rsidR="00F27EF6" w:rsidRPr="008B4121" w:rsidRDefault="00F27EF6">
      <w:r w:rsidRPr="008B4121">
        <w:separator/>
      </w:r>
    </w:p>
  </w:endnote>
  <w:endnote w:type="continuationSeparator" w:id="0">
    <w:p w14:paraId="734102D1" w14:textId="77777777" w:rsidR="00F27EF6" w:rsidRPr="008B4121" w:rsidRDefault="00F27EF6">
      <w:r w:rsidRPr="008B4121">
        <w:continuationSeparator/>
      </w:r>
    </w:p>
  </w:endnote>
  <w:endnote w:type="continuationNotice" w:id="1">
    <w:p w14:paraId="088023E1" w14:textId="77777777" w:rsidR="00F27EF6" w:rsidRPr="008B4121" w:rsidRDefault="00F27EF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91DF0" w14:textId="77777777" w:rsidR="00F27EF6" w:rsidRPr="008B4121" w:rsidRDefault="00F27EF6" w:rsidP="00F25516">
      <w:r w:rsidRPr="008B4121">
        <w:separator/>
      </w:r>
    </w:p>
  </w:footnote>
  <w:footnote w:type="continuationSeparator" w:id="0">
    <w:p w14:paraId="3F95AE38" w14:textId="77777777" w:rsidR="00F27EF6" w:rsidRPr="008B4121" w:rsidRDefault="00F27EF6" w:rsidP="00F25516">
      <w:r w:rsidRPr="008B4121">
        <w:continuationSeparator/>
      </w:r>
    </w:p>
  </w:footnote>
  <w:footnote w:type="continuationNotice" w:id="1">
    <w:p w14:paraId="5876C6B2" w14:textId="77777777" w:rsidR="00F27EF6" w:rsidRPr="008B4121" w:rsidRDefault="00F27EF6" w:rsidP="00152F67"/>
  </w:footnote>
  <w:footnote w:id="2">
    <w:p w14:paraId="7EFF5BD7" w14:textId="00AC3654" w:rsidR="00254852" w:rsidRPr="008B4121" w:rsidRDefault="00254852" w:rsidP="00692C01">
      <w:pPr>
        <w:pStyle w:val="Vresteksts"/>
        <w:ind w:firstLine="0"/>
      </w:pPr>
      <w:r w:rsidRPr="008B4121">
        <w:rPr>
          <w:rStyle w:val="Vresatsauce"/>
        </w:rPr>
        <w:footnoteRef/>
      </w:r>
      <w:r w:rsidRPr="008B4121">
        <w:t xml:space="preserve"> Privātais finansējums tiek paredzēts, ja </w:t>
      </w:r>
      <w:r w:rsidR="0016162B">
        <w:t xml:space="preserve">SAM </w:t>
      </w:r>
      <w:r w:rsidRPr="008B4121">
        <w:t>pasākuma īstenošanai nepieciešamais finansējums pārsniedz maksimāli iespējamo Taisnīgas pārkārtošanās fonda un valsts budžeta līdzfinansējuma apmēru.</w:t>
      </w:r>
    </w:p>
  </w:footnote>
  <w:footnote w:id="3">
    <w:p w14:paraId="4A6C2039" w14:textId="55E327C9" w:rsidR="004D02D1" w:rsidRPr="008B4121" w:rsidRDefault="004D02D1" w:rsidP="004D02D1">
      <w:pPr>
        <w:pStyle w:val="Vresteksts"/>
        <w:ind w:firstLine="0"/>
      </w:pPr>
      <w:r w:rsidRPr="008B4121">
        <w:rPr>
          <w:rStyle w:val="Vresatsauce"/>
        </w:rPr>
        <w:footnoteRef/>
      </w:r>
      <w:r w:rsidRPr="008B4121">
        <w:t xml:space="preserve"> </w:t>
      </w:r>
      <w:r w:rsidRPr="008B4121">
        <w:t>Atbilstoši Eiropas Parlamenta un Padomes 2021.</w:t>
      </w:r>
      <w:r w:rsidR="003E47DC" w:rsidRPr="008B4121">
        <w:t> </w:t>
      </w:r>
      <w:r w:rsidRPr="008B4121">
        <w:t>gada 24.</w:t>
      </w:r>
      <w:r w:rsidR="003E47DC" w:rsidRPr="008B4121">
        <w:t> </w:t>
      </w:r>
      <w:r w:rsidRPr="008B4121">
        <w:t xml:space="preserve">jūnija regulas (ES) </w:t>
      </w:r>
      <w:hyperlink r:id="rId1" w:history="1">
        <w:r w:rsidRPr="008B4121">
          <w:rPr>
            <w:rStyle w:val="Hipersaite"/>
          </w:rPr>
          <w:t>2021/1060</w:t>
        </w:r>
      </w:hyperlink>
      <w:r w:rsidRPr="008B4121">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63. panta 6. punktam projekts nedrīkst būt pabeigts pirms projekta iesniegšanas sadarbības iestādē.</w:t>
      </w:r>
    </w:p>
  </w:footnote>
  <w:footnote w:id="4">
    <w:p w14:paraId="4BD1DAC7" w14:textId="5ACDF864" w:rsidR="00290946" w:rsidRPr="008B4121" w:rsidRDefault="00290946" w:rsidP="00290946">
      <w:pPr>
        <w:pStyle w:val="Vresteksts"/>
        <w:ind w:firstLine="0"/>
      </w:pPr>
      <w:r w:rsidRPr="008B4121">
        <w:rPr>
          <w:rStyle w:val="Vresatsauce"/>
        </w:rPr>
        <w:footnoteRef/>
      </w:r>
      <w:r w:rsidR="47FC8A95" w:rsidRPr="008B4121">
        <w:t xml:space="preserve"> </w:t>
      </w:r>
      <w:r w:rsidR="47FC8A95" w:rsidRPr="008B4121">
        <w:t xml:space="preserve">Projekta aktivitātes plānots īstenot ES nozīmes biotopos un/vai vēsturisko kūdras ieguves vietu teritorijās, tai skaitā piegulošās teritorijās, kas atbilstoši likuma “Par īpaši aizsargājamām dabas teritorijām” 2. panta vai 41. panta nosacījumiem ir noteiktas kā </w:t>
      </w:r>
      <w:r w:rsidR="47FC8A95">
        <w:t>īpaši aizsargājamas dabas teritorijas</w:t>
      </w:r>
      <w:r w:rsidR="47FC8A95" w:rsidRPr="008B4121">
        <w:t xml:space="preserve"> vai biosfēras rezervāti</w:t>
      </w:r>
      <w:r w:rsidR="47FC8A95" w:rsidRPr="00797EC7">
        <w:rPr>
          <w:color w:val="000000"/>
        </w:rPr>
        <w:t>,</w:t>
      </w:r>
      <w:r w:rsidR="47FC8A95" w:rsidRPr="00797EC7">
        <w:rPr>
          <w:rStyle w:val="normaltextrun"/>
          <w:rFonts w:eastAsia="Times New Roman" w:cs="Times New Roman"/>
          <w:color w:val="000000"/>
        </w:rPr>
        <w:t xml:space="preserve"> tai skaitā piegulošās teritorijas</w:t>
      </w:r>
      <w:r w:rsidR="47FC8A95" w:rsidRPr="00797EC7">
        <w:rPr>
          <w:color w:val="000000"/>
        </w:rPr>
        <w:t xml:space="preserve"> un, kas saskaņā ar 2022. gada 25. novembrī spēkā esošo Statistiski teritoriālo vienību</w:t>
      </w:r>
      <w:r w:rsidR="47FC8A95" w:rsidRPr="008B4121">
        <w:t xml:space="preserve"> nomenklatūras 3. līmeņa (</w:t>
      </w:r>
      <w:proofErr w:type="spellStart"/>
      <w:r w:rsidR="47FC8A95" w:rsidRPr="008B4121">
        <w:t>NUTS</w:t>
      </w:r>
      <w:proofErr w:type="spellEnd"/>
      <w:r w:rsidR="47FC8A95" w:rsidRPr="008B4121">
        <w:t xml:space="preserve"> 3. līmenis) klasifikāciju, atrodas Kurzemes, Latgales, Vidzemes vai Zemgales statistiskajā reģionā, izņemot Rīgas un Jūrmalas valstspilsētas, Ādažu, Limbažu, Ogres, Ropažu, Ķekavas, Mārupes, Olaines, Salaspils, Saulkrastu, Siguldas, Tukuma novados.</w:t>
      </w:r>
    </w:p>
  </w:footnote>
  <w:footnote w:id="5">
    <w:p w14:paraId="60CC7E95" w14:textId="77777777" w:rsidR="008E6E27" w:rsidRPr="008B4121" w:rsidRDefault="008E6E27" w:rsidP="008E6E27">
      <w:pPr>
        <w:pStyle w:val="Vresteksts"/>
        <w:ind w:firstLine="0"/>
        <w:rPr>
          <w:sz w:val="18"/>
          <w:szCs w:val="18"/>
        </w:rPr>
      </w:pPr>
      <w:r w:rsidRPr="008B4121">
        <w:rPr>
          <w:rStyle w:val="Vresatsauce"/>
          <w:sz w:val="18"/>
          <w:szCs w:val="18"/>
        </w:rPr>
        <w:footnoteRef/>
      </w:r>
      <w:r w:rsidRPr="008B4121">
        <w:rPr>
          <w:sz w:val="18"/>
          <w:szCs w:val="18"/>
        </w:rPr>
        <w:t xml:space="preserve"> </w:t>
      </w:r>
      <w:r w:rsidRPr="008B4121">
        <w:rPr>
          <w:sz w:val="18"/>
          <w:szCs w:val="18"/>
        </w:rPr>
        <w:t xml:space="preserve">Vadlīnijas pieejamas </w:t>
      </w:r>
      <w:hyperlink r:id="rId2" w:history="1">
        <w:r w:rsidRPr="008B4121">
          <w:rPr>
            <w:rStyle w:val="Hipersaite"/>
            <w:sz w:val="18"/>
            <w:szCs w:val="18"/>
          </w:rPr>
          <w:t>šeit</w:t>
        </w:r>
      </w:hyperlink>
      <w:r w:rsidRPr="008B4121">
        <w:rPr>
          <w:rStyle w:val="Hipersaite"/>
          <w:sz w:val="18"/>
          <w:szCs w:val="18"/>
        </w:rPr>
        <w:t>.</w:t>
      </w:r>
    </w:p>
  </w:footnote>
  <w:footnote w:id="6">
    <w:p w14:paraId="2020FC36" w14:textId="77777777" w:rsidR="008E6E27" w:rsidRPr="008B4121" w:rsidRDefault="008E6E27" w:rsidP="008E6E27">
      <w:pPr>
        <w:pStyle w:val="Vresteksts"/>
        <w:ind w:firstLine="0"/>
        <w:rPr>
          <w:sz w:val="18"/>
          <w:szCs w:val="18"/>
        </w:rPr>
      </w:pPr>
      <w:r w:rsidRPr="008B4121">
        <w:rPr>
          <w:rStyle w:val="Vresatsauce"/>
          <w:sz w:val="18"/>
          <w:szCs w:val="18"/>
        </w:rPr>
        <w:footnoteRef/>
      </w:r>
      <w:r w:rsidRPr="008B4121">
        <w:rPr>
          <w:sz w:val="18"/>
          <w:szCs w:val="18"/>
        </w:rPr>
        <w:t xml:space="preserve"> </w:t>
      </w:r>
      <w:r w:rsidRPr="008B4121">
        <w:rPr>
          <w:sz w:val="18"/>
          <w:szCs w:val="18"/>
        </w:rPr>
        <w:t xml:space="preserve">Vadlīnijas pieejamas </w:t>
      </w:r>
      <w:hyperlink r:id="rId3" w:history="1">
        <w:r w:rsidRPr="008B4121">
          <w:rPr>
            <w:rStyle w:val="Hipersaite"/>
            <w:sz w:val="18"/>
            <w:szCs w:val="18"/>
          </w:rPr>
          <w:t>šeit</w:t>
        </w:r>
      </w:hyperlink>
      <w:r w:rsidRPr="008B4121">
        <w:rPr>
          <w:rStyle w:val="Hipersaite"/>
          <w:sz w:val="18"/>
          <w:szCs w:val="18"/>
        </w:rPr>
        <w:t>.</w:t>
      </w:r>
    </w:p>
  </w:footnote>
  <w:footnote w:id="7">
    <w:p w14:paraId="2C78748B" w14:textId="6FDF51FD" w:rsidR="008E6E27" w:rsidRPr="008B4121" w:rsidRDefault="008E6E27" w:rsidP="00EC13FE">
      <w:pPr>
        <w:pStyle w:val="Vresteksts"/>
        <w:ind w:firstLine="0"/>
        <w:rPr>
          <w:sz w:val="18"/>
          <w:szCs w:val="18"/>
        </w:rPr>
      </w:pPr>
      <w:r w:rsidRPr="00FA44AE">
        <w:rPr>
          <w:rStyle w:val="Vresatsauce"/>
          <w:sz w:val="20"/>
        </w:rPr>
        <w:footnoteRef/>
      </w:r>
      <w:r w:rsidRPr="00EF20D6">
        <w:t xml:space="preserve"> </w:t>
      </w:r>
      <w:r w:rsidRPr="00EF20D6">
        <w:t>Metodika pieejama</w:t>
      </w:r>
      <w:r w:rsidR="00C913A0">
        <w:t xml:space="preserve"> </w:t>
      </w:r>
      <w:hyperlink r:id="rId4" w:history="1">
        <w:r w:rsidR="00C913A0" w:rsidRPr="00C913A0">
          <w:rPr>
            <w:rStyle w:val="Hipersaite"/>
          </w:rPr>
          <w:t>šeit</w:t>
        </w:r>
      </w:hyperlink>
      <w:r w:rsidR="00C913A0">
        <w:t>.</w:t>
      </w:r>
    </w:p>
  </w:footnote>
  <w:footnote w:id="8">
    <w:p w14:paraId="40CB0DE1" w14:textId="5E5FF101" w:rsidR="003476B3" w:rsidRPr="008B4121" w:rsidRDefault="003476B3" w:rsidP="00EC13FE">
      <w:pPr>
        <w:pStyle w:val="Vresteksts"/>
        <w:ind w:firstLine="0"/>
      </w:pPr>
      <w:r w:rsidRPr="008B4121">
        <w:rPr>
          <w:rStyle w:val="Vresatsauce"/>
        </w:rPr>
        <w:footnoteRef/>
      </w:r>
      <w:r w:rsidR="00E8340C">
        <w:t> </w:t>
      </w:r>
      <w:r w:rsidR="6F96B737" w:rsidRPr="008B4121">
        <w:t>Vadlīnijas pieejamas</w:t>
      </w:r>
      <w:r w:rsidR="00E8340C">
        <w:t xml:space="preserve"> </w:t>
      </w:r>
      <w:hyperlink r:id="rId5" w:history="1">
        <w:r w:rsidR="00E8340C" w:rsidRPr="00E8340C">
          <w:rPr>
            <w:rStyle w:val="Hipersaite"/>
          </w:rPr>
          <w:t>šeit</w:t>
        </w:r>
      </w:hyperlink>
      <w:r w:rsidR="6F96B737" w:rsidRPr="008B4121">
        <w:t>.</w:t>
      </w:r>
    </w:p>
  </w:footnote>
  <w:footnote w:id="9">
    <w:p w14:paraId="3E364A2E" w14:textId="40AAE6E3" w:rsidR="009A19D0" w:rsidRPr="00267BE4" w:rsidRDefault="009A19D0" w:rsidP="00267BE4">
      <w:pPr>
        <w:ind w:firstLine="0"/>
        <w:rPr>
          <w:sz w:val="20"/>
          <w:szCs w:val="20"/>
        </w:rPr>
      </w:pPr>
      <w:r w:rsidRPr="008B4121">
        <w:rPr>
          <w:rStyle w:val="Vresatsauce"/>
          <w:sz w:val="20"/>
          <w:szCs w:val="20"/>
        </w:rPr>
        <w:footnoteRef/>
      </w:r>
      <w:r w:rsidR="00EC13FE" w:rsidRPr="008B4121">
        <w:rPr>
          <w:sz w:val="20"/>
          <w:szCs w:val="20"/>
        </w:rPr>
        <w:t> </w:t>
      </w:r>
      <w:r w:rsidRPr="008B4121">
        <w:rPr>
          <w:rStyle w:val="Vresatsauce"/>
          <w:rFonts w:cs="Times New Roman"/>
          <w:sz w:val="20"/>
          <w:szCs w:val="20"/>
          <w:vertAlign w:val="baseline"/>
        </w:rPr>
        <w:t>Tirgus</w:t>
      </w:r>
      <w:r w:rsidR="00EC13FE" w:rsidRPr="008B4121">
        <w:rPr>
          <w:rStyle w:val="Vresatsauce"/>
          <w:rFonts w:cs="Times New Roman"/>
          <w:sz w:val="20"/>
          <w:szCs w:val="20"/>
          <w:vertAlign w:val="baseline"/>
        </w:rPr>
        <w:t xml:space="preserve"> </w:t>
      </w:r>
      <w:r w:rsidRPr="008B4121">
        <w:rPr>
          <w:rStyle w:val="Vresatsauce"/>
          <w:rFonts w:cs="Times New Roman"/>
          <w:sz w:val="20"/>
          <w:szCs w:val="20"/>
          <w:vertAlign w:val="baseline"/>
        </w:rPr>
        <w:t>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10">
    <w:p w14:paraId="61650F6F" w14:textId="77777777" w:rsidR="007C7F74" w:rsidRDefault="007C7F74" w:rsidP="007C7F74">
      <w:pPr>
        <w:pStyle w:val="Vresteksts"/>
        <w:ind w:firstLine="0"/>
      </w:pPr>
      <w:r>
        <w:rPr>
          <w:rStyle w:val="Vresatsauce"/>
        </w:rPr>
        <w:footnoteRef/>
      </w:r>
      <w:r>
        <w:t xml:space="preserve"> </w:t>
      </w:r>
      <w:r>
        <w:t xml:space="preserve">Pieejams </w:t>
      </w:r>
      <w:hyperlink r:id="rId6" w:history="1">
        <w:r w:rsidRPr="002436E2">
          <w:rPr>
            <w:rStyle w:val="Hipersaite"/>
          </w:rPr>
          <w:t>https://likumi.lv/</w:t>
        </w:r>
        <w:proofErr w:type="spellStart"/>
        <w:r w:rsidRPr="002436E2">
          <w:rPr>
            <w:rStyle w:val="Hipersaite"/>
          </w:rPr>
          <w:t>ta</w:t>
        </w:r>
        <w:proofErr w:type="spellEnd"/>
        <w:r w:rsidRPr="002436E2">
          <w:rPr>
            <w:rStyle w:val="Hipersaite"/>
          </w:rPr>
          <w:t>/</w:t>
        </w:r>
        <w:proofErr w:type="spellStart"/>
        <w:r w:rsidRPr="002436E2">
          <w:rPr>
            <w:rStyle w:val="Hipersaite"/>
          </w:rPr>
          <w:t>id</w:t>
        </w:r>
        <w:proofErr w:type="spellEnd"/>
        <w:r w:rsidRPr="002436E2">
          <w:rPr>
            <w:rStyle w:val="Hipersaite"/>
          </w:rPr>
          <w:t>/51522-par-ietekmes-uz-vidi-</w:t>
        </w:r>
        <w:proofErr w:type="spellStart"/>
        <w:r w:rsidRPr="002436E2">
          <w:rPr>
            <w:rStyle w:val="Hipersaite"/>
          </w:rPr>
          <w:t>novertejumu</w:t>
        </w:r>
        <w:proofErr w:type="spellEnd"/>
      </w:hyperlink>
      <w:r>
        <w:t xml:space="preserve"> </w:t>
      </w:r>
    </w:p>
  </w:footnote>
  <w:footnote w:id="11">
    <w:p w14:paraId="7D0E0C9B" w14:textId="77777777" w:rsidR="007C7F74" w:rsidRDefault="007C7F74" w:rsidP="007C7F74">
      <w:pPr>
        <w:pStyle w:val="Vresteksts"/>
        <w:ind w:firstLine="0"/>
      </w:pPr>
      <w:r>
        <w:rPr>
          <w:rStyle w:val="Vresatsauce"/>
        </w:rPr>
        <w:footnoteRef/>
      </w:r>
      <w:r>
        <w:t xml:space="preserve"> </w:t>
      </w:r>
      <w:r>
        <w:t xml:space="preserve">Pieejami </w:t>
      </w:r>
      <w:hyperlink r:id="rId7" w:history="1">
        <w:r w:rsidRPr="002436E2">
          <w:rPr>
            <w:rStyle w:val="Hipersaite"/>
          </w:rPr>
          <w:t>https://likumi.lv/ta/id/271684-kartiba-kada-noverte-paredzetas-darbibas-ietekmi-uz-vidi-un-akcepte-paredzeto-darbibu</w:t>
        </w:r>
      </w:hyperlink>
      <w:r>
        <w:t xml:space="preserve"> </w:t>
      </w:r>
    </w:p>
  </w:footnote>
  <w:footnote w:id="12">
    <w:p w14:paraId="321F8AFC" w14:textId="039C56DC" w:rsidR="00FB4B0B" w:rsidRPr="008B4121" w:rsidRDefault="00FB4B0B" w:rsidP="00702951">
      <w:pPr>
        <w:ind w:left="284" w:firstLine="0"/>
        <w:rPr>
          <w:rFonts w:cs="Times New Roman"/>
          <w:sz w:val="20"/>
          <w:szCs w:val="20"/>
        </w:rPr>
      </w:pPr>
      <w:r w:rsidRPr="008B4121">
        <w:rPr>
          <w:rStyle w:val="Vresatsauce"/>
          <w:rFonts w:cs="Times New Roman"/>
          <w:sz w:val="20"/>
          <w:szCs w:val="20"/>
        </w:rPr>
        <w:footnoteRef/>
      </w:r>
      <w:r w:rsidR="00682D8F" w:rsidRPr="00D61A22">
        <w:rPr>
          <w:rStyle w:val="normaltextrun"/>
          <w:color w:val="000000"/>
          <w:sz w:val="20"/>
          <w:szCs w:val="20"/>
          <w:shd w:val="clear" w:color="auto" w:fill="FFFFFF"/>
        </w:rPr>
        <w:t>Eiropas Parlamenta un Padomes</w:t>
      </w:r>
      <w:r w:rsidR="00E57B36">
        <w:rPr>
          <w:rStyle w:val="normaltextrun"/>
          <w:color w:val="000000"/>
          <w:sz w:val="20"/>
          <w:szCs w:val="20"/>
          <w:shd w:val="clear" w:color="auto" w:fill="FFFFFF"/>
        </w:rPr>
        <w:t xml:space="preserve"> </w:t>
      </w:r>
      <w:r w:rsidR="00682D8F" w:rsidRPr="00D61A22">
        <w:rPr>
          <w:rStyle w:val="normaltextrun"/>
          <w:color w:val="000000"/>
          <w:sz w:val="20"/>
          <w:szCs w:val="20"/>
          <w:shd w:val="clear" w:color="auto" w:fill="FFFFFF"/>
        </w:rPr>
        <w:t>2018.</w:t>
      </w:r>
      <w:r w:rsidR="00E57B36">
        <w:rPr>
          <w:rStyle w:val="normaltextrun"/>
          <w:color w:val="000000"/>
          <w:sz w:val="20"/>
          <w:szCs w:val="20"/>
          <w:shd w:val="clear" w:color="auto" w:fill="FFFFFF"/>
        </w:rPr>
        <w:t> </w:t>
      </w:r>
      <w:r w:rsidR="00682D8F" w:rsidRPr="00D61A22">
        <w:rPr>
          <w:rStyle w:val="normaltextrun"/>
          <w:color w:val="000000"/>
          <w:sz w:val="20"/>
          <w:szCs w:val="20"/>
          <w:shd w:val="clear" w:color="auto" w:fill="FFFFFF"/>
        </w:rPr>
        <w:t>gada 18.</w:t>
      </w:r>
      <w:r w:rsidR="00E57B36">
        <w:rPr>
          <w:rStyle w:val="normaltextrun"/>
          <w:color w:val="000000"/>
          <w:sz w:val="20"/>
          <w:szCs w:val="20"/>
          <w:shd w:val="clear" w:color="auto" w:fill="FFFFFF"/>
        </w:rPr>
        <w:t> </w:t>
      </w:r>
      <w:r w:rsidR="00682D8F" w:rsidRPr="00D61A22">
        <w:rPr>
          <w:rStyle w:val="normaltextrun"/>
          <w:color w:val="000000"/>
          <w:sz w:val="20"/>
          <w:szCs w:val="20"/>
          <w:shd w:val="clear" w:color="auto" w:fill="FFFFFF"/>
        </w:rPr>
        <w:t>jūlija</w:t>
      </w:r>
      <w:r w:rsidR="00E57B36">
        <w:rPr>
          <w:rStyle w:val="normaltextrun"/>
          <w:color w:val="000000"/>
          <w:sz w:val="20"/>
          <w:szCs w:val="20"/>
          <w:shd w:val="clear" w:color="auto" w:fill="FFFFFF"/>
        </w:rPr>
        <w:t xml:space="preserve"> </w:t>
      </w:r>
      <w:r w:rsidR="00682D8F" w:rsidRPr="00D61A22">
        <w:rPr>
          <w:rStyle w:val="normaltextrun"/>
          <w:color w:val="000000"/>
          <w:sz w:val="20"/>
          <w:szCs w:val="20"/>
          <w:shd w:val="clear" w:color="auto" w:fill="FFFFFF"/>
        </w:rPr>
        <w:t>regula</w:t>
      </w:r>
      <w:r w:rsidR="00E57B36">
        <w:rPr>
          <w:rStyle w:val="normaltextrun"/>
          <w:color w:val="000000"/>
          <w:sz w:val="20"/>
          <w:szCs w:val="20"/>
          <w:shd w:val="clear" w:color="auto" w:fill="FFFFFF"/>
        </w:rPr>
        <w:t xml:space="preserve"> </w:t>
      </w:r>
      <w:r w:rsidR="00682D8F" w:rsidRPr="00D61A22">
        <w:rPr>
          <w:rStyle w:val="normaltextrun"/>
          <w:color w:val="000000"/>
          <w:sz w:val="20"/>
          <w:szCs w:val="20"/>
          <w:shd w:val="clear" w:color="auto" w:fill="FFFFFF"/>
        </w:rPr>
        <w:t xml:space="preserve">(ES, </w:t>
      </w:r>
      <w:r w:rsidR="00682D8F" w:rsidRPr="00162B32">
        <w:rPr>
          <w:rStyle w:val="normaltextrun"/>
          <w:i/>
          <w:iCs/>
          <w:color w:val="000000"/>
          <w:sz w:val="20"/>
          <w:szCs w:val="20"/>
          <w:shd w:val="clear" w:color="auto" w:fill="FFFFFF"/>
        </w:rPr>
        <w:t>Euratom</w:t>
      </w:r>
      <w:r w:rsidR="00682D8F" w:rsidRPr="00D61A22">
        <w:rPr>
          <w:rStyle w:val="normaltextrun"/>
          <w:color w:val="000000"/>
          <w:sz w:val="20"/>
          <w:szCs w:val="20"/>
          <w:shd w:val="clear" w:color="auto" w:fill="FFFFFF"/>
        </w:rPr>
        <w:t>) 2018/1046 par finanšu noteikumiem, ko piemēro Savienības vispārējam budžetam, ar kuru groza Regulas (ES) Nr. 1296/2013, (ES) Nr. 1301/2013, (ES) Nr. 1303/2013, (ES) Nr. 1304/2013, (ES) Nr. 1309/2013, (ES) Nr. 1316/2013, (ES) Nr.</w:t>
      </w:r>
      <w:r w:rsidR="00162B32">
        <w:rPr>
          <w:rStyle w:val="normaltextrun"/>
          <w:color w:val="000000"/>
          <w:sz w:val="20"/>
          <w:szCs w:val="20"/>
          <w:shd w:val="clear" w:color="auto" w:fill="FFFFFF"/>
        </w:rPr>
        <w:t> </w:t>
      </w:r>
      <w:r w:rsidR="00682D8F" w:rsidRPr="00D61A22">
        <w:rPr>
          <w:rStyle w:val="normaltextrun"/>
          <w:color w:val="000000"/>
          <w:sz w:val="20"/>
          <w:szCs w:val="20"/>
          <w:shd w:val="clear" w:color="auto" w:fill="FFFFFF"/>
        </w:rPr>
        <w:t>223/2014, (ES) Nr. 283/2014 un Lēmumu Nr. 541/2014/ES un atceļ Regulu (ES, Euratom) Nr. 966/2012</w:t>
      </w:r>
    </w:p>
  </w:footnote>
  <w:footnote w:id="13">
    <w:p w14:paraId="65F41D39" w14:textId="751B09AF" w:rsidR="00C61AEB" w:rsidRPr="00A829AC" w:rsidRDefault="00C61AEB" w:rsidP="00E17C8F">
      <w:pPr>
        <w:pStyle w:val="Vresteksts"/>
        <w:ind w:firstLine="0"/>
      </w:pPr>
      <w:r w:rsidRPr="008B4121">
        <w:rPr>
          <w:rStyle w:val="Vresatsauce"/>
        </w:rPr>
        <w:footnoteRef/>
      </w:r>
      <w:r w:rsidRPr="008B4121">
        <w:t xml:space="preserve"> </w:t>
      </w:r>
      <w:r w:rsidR="00AF32AB" w:rsidRPr="00896139">
        <w:t>V</w:t>
      </w:r>
      <w:r w:rsidR="00A01503" w:rsidRPr="00896139">
        <w:t>ienošanās tiek parakstīt</w:t>
      </w:r>
      <w:r w:rsidR="00AF32AB" w:rsidRPr="00896139">
        <w:t>a</w:t>
      </w:r>
      <w:r w:rsidR="00A01503" w:rsidRPr="00896139">
        <w:t xml:space="preserve"> KPVIS un </w:t>
      </w:r>
      <w:r w:rsidR="00896139" w:rsidRPr="00896139">
        <w:t xml:space="preserve">atlases </w:t>
      </w:r>
      <w:r w:rsidR="00647BE4" w:rsidRPr="00896139">
        <w:t xml:space="preserve">nolikuma </w:t>
      </w:r>
      <w:r w:rsidR="00E37E4F" w:rsidRPr="00896139">
        <w:t xml:space="preserve">pielikumā pievienota </w:t>
      </w:r>
      <w:r w:rsidR="00F75DC7" w:rsidRPr="00896139">
        <w:t>vienošanās</w:t>
      </w:r>
      <w:r w:rsidR="00AF32AB" w:rsidRPr="00896139">
        <w:t xml:space="preserve"> </w:t>
      </w:r>
      <w:r w:rsidR="00AC5160" w:rsidRPr="00896139">
        <w:t xml:space="preserve">projekta </w:t>
      </w:r>
      <w:r w:rsidR="00F75DC7" w:rsidRPr="00896139">
        <w:t>priekšskatījuma izdruka</w:t>
      </w:r>
      <w:r w:rsidR="00AC5160" w:rsidRPr="00896139">
        <w:t>, kas</w:t>
      </w:r>
      <w:r w:rsidR="002851B4" w:rsidRPr="00896139">
        <w:t xml:space="preserve"> satur būtiskākos projekta īstenošanas nosacījumus. </w:t>
      </w:r>
      <w:r w:rsidR="005B62C6" w:rsidRPr="00896139">
        <w:t>Izdrukā</w:t>
      </w:r>
      <w:r w:rsidR="002851B4" w:rsidRPr="00896139">
        <w:t xml:space="preserve"> </w:t>
      </w:r>
      <w:r w:rsidR="005B62C6" w:rsidRPr="00896139">
        <w:t>ar “@” apzīmēti mainīgie</w:t>
      </w:r>
      <w:r w:rsidR="005B62C6" w:rsidRPr="008B4121">
        <w:t xml:space="preserve"> </w:t>
      </w:r>
      <w:r w:rsidR="00F33BC9" w:rsidRPr="008B4121">
        <w:t>element</w:t>
      </w:r>
      <w:r w:rsidR="00820F0A" w:rsidRPr="008B4121">
        <w: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B220" w14:textId="0C57C534" w:rsidR="00763C7B" w:rsidRPr="008B4121" w:rsidRDefault="00763C7B" w:rsidP="005741BF">
    <w:pPr>
      <w:pStyle w:val="Galvene"/>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F242C9"/>
    <w:multiLevelType w:val="multilevel"/>
    <w:tmpl w:val="A75E5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53005"/>
    <w:multiLevelType w:val="hybridMultilevel"/>
    <w:tmpl w:val="D13471C2"/>
    <w:lvl w:ilvl="0" w:tplc="A216A92A">
      <w:start w:val="1"/>
      <w:numFmt w:val="bullet"/>
      <w:lvlText w:val=""/>
      <w:lvlJc w:val="left"/>
      <w:pPr>
        <w:ind w:left="720" w:hanging="360"/>
      </w:pPr>
      <w:rPr>
        <w:rFonts w:ascii="Symbol" w:hAnsi="Symbol"/>
      </w:rPr>
    </w:lvl>
    <w:lvl w:ilvl="1" w:tplc="5FB86D9E">
      <w:start w:val="1"/>
      <w:numFmt w:val="bullet"/>
      <w:lvlText w:val=""/>
      <w:lvlJc w:val="left"/>
      <w:pPr>
        <w:ind w:left="720" w:hanging="360"/>
      </w:pPr>
      <w:rPr>
        <w:rFonts w:ascii="Symbol" w:hAnsi="Symbol"/>
      </w:rPr>
    </w:lvl>
    <w:lvl w:ilvl="2" w:tplc="E586EBD0">
      <w:start w:val="1"/>
      <w:numFmt w:val="bullet"/>
      <w:lvlText w:val=""/>
      <w:lvlJc w:val="left"/>
      <w:pPr>
        <w:ind w:left="720" w:hanging="360"/>
      </w:pPr>
      <w:rPr>
        <w:rFonts w:ascii="Symbol" w:hAnsi="Symbol"/>
      </w:rPr>
    </w:lvl>
    <w:lvl w:ilvl="3" w:tplc="2D08E0E2">
      <w:start w:val="1"/>
      <w:numFmt w:val="bullet"/>
      <w:lvlText w:val=""/>
      <w:lvlJc w:val="left"/>
      <w:pPr>
        <w:ind w:left="720" w:hanging="360"/>
      </w:pPr>
      <w:rPr>
        <w:rFonts w:ascii="Symbol" w:hAnsi="Symbol"/>
      </w:rPr>
    </w:lvl>
    <w:lvl w:ilvl="4" w:tplc="CB76184C">
      <w:start w:val="1"/>
      <w:numFmt w:val="bullet"/>
      <w:lvlText w:val=""/>
      <w:lvlJc w:val="left"/>
      <w:pPr>
        <w:ind w:left="720" w:hanging="360"/>
      </w:pPr>
      <w:rPr>
        <w:rFonts w:ascii="Symbol" w:hAnsi="Symbol"/>
      </w:rPr>
    </w:lvl>
    <w:lvl w:ilvl="5" w:tplc="9CE0DB2A">
      <w:start w:val="1"/>
      <w:numFmt w:val="bullet"/>
      <w:lvlText w:val=""/>
      <w:lvlJc w:val="left"/>
      <w:pPr>
        <w:ind w:left="720" w:hanging="360"/>
      </w:pPr>
      <w:rPr>
        <w:rFonts w:ascii="Symbol" w:hAnsi="Symbol"/>
      </w:rPr>
    </w:lvl>
    <w:lvl w:ilvl="6" w:tplc="8B70B248">
      <w:start w:val="1"/>
      <w:numFmt w:val="bullet"/>
      <w:lvlText w:val=""/>
      <w:lvlJc w:val="left"/>
      <w:pPr>
        <w:ind w:left="720" w:hanging="360"/>
      </w:pPr>
      <w:rPr>
        <w:rFonts w:ascii="Symbol" w:hAnsi="Symbol"/>
      </w:rPr>
    </w:lvl>
    <w:lvl w:ilvl="7" w:tplc="F530B28A">
      <w:start w:val="1"/>
      <w:numFmt w:val="bullet"/>
      <w:lvlText w:val=""/>
      <w:lvlJc w:val="left"/>
      <w:pPr>
        <w:ind w:left="720" w:hanging="360"/>
      </w:pPr>
      <w:rPr>
        <w:rFonts w:ascii="Symbol" w:hAnsi="Symbol"/>
      </w:rPr>
    </w:lvl>
    <w:lvl w:ilvl="8" w:tplc="054EBBCE">
      <w:start w:val="1"/>
      <w:numFmt w:val="bullet"/>
      <w:lvlText w:val=""/>
      <w:lvlJc w:val="left"/>
      <w:pPr>
        <w:ind w:left="720" w:hanging="360"/>
      </w:pPr>
      <w:rPr>
        <w:rFonts w:ascii="Symbol" w:hAnsi="Symbol"/>
      </w:rPr>
    </w:lvl>
  </w:abstractNum>
  <w:abstractNum w:abstractNumId="5"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8"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13560550"/>
    <w:multiLevelType w:val="multilevel"/>
    <w:tmpl w:val="0E9A7E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9"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3"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4" w15:restartNumberingAfterBreak="0">
    <w:nsid w:val="2E52CD7D"/>
    <w:multiLevelType w:val="hybridMultilevel"/>
    <w:tmpl w:val="1AB61B60"/>
    <w:lvl w:ilvl="0" w:tplc="968A96F8">
      <w:start w:val="1"/>
      <w:numFmt w:val="decimal"/>
      <w:lvlText w:val="%1."/>
      <w:lvlJc w:val="left"/>
      <w:pPr>
        <w:ind w:left="720" w:hanging="360"/>
      </w:pPr>
    </w:lvl>
    <w:lvl w:ilvl="1" w:tplc="2A7C3798">
      <w:start w:val="1"/>
      <w:numFmt w:val="decimal"/>
      <w:lvlText w:val="%2)"/>
      <w:lvlJc w:val="left"/>
      <w:pPr>
        <w:ind w:left="1440" w:hanging="360"/>
      </w:pPr>
    </w:lvl>
    <w:lvl w:ilvl="2" w:tplc="2392DC20">
      <w:start w:val="1"/>
      <w:numFmt w:val="lowerRoman"/>
      <w:lvlText w:val="%3."/>
      <w:lvlJc w:val="right"/>
      <w:pPr>
        <w:ind w:left="2160" w:hanging="180"/>
      </w:pPr>
    </w:lvl>
    <w:lvl w:ilvl="3" w:tplc="48E021C8">
      <w:start w:val="1"/>
      <w:numFmt w:val="decimal"/>
      <w:lvlText w:val="%4."/>
      <w:lvlJc w:val="left"/>
      <w:pPr>
        <w:ind w:left="2880" w:hanging="360"/>
      </w:pPr>
    </w:lvl>
    <w:lvl w:ilvl="4" w:tplc="7BDAF9F2">
      <w:start w:val="1"/>
      <w:numFmt w:val="lowerLetter"/>
      <w:lvlText w:val="%5."/>
      <w:lvlJc w:val="left"/>
      <w:pPr>
        <w:ind w:left="3600" w:hanging="360"/>
      </w:pPr>
    </w:lvl>
    <w:lvl w:ilvl="5" w:tplc="4BA0B3E0">
      <w:start w:val="1"/>
      <w:numFmt w:val="lowerRoman"/>
      <w:lvlText w:val="%6."/>
      <w:lvlJc w:val="right"/>
      <w:pPr>
        <w:ind w:left="4320" w:hanging="180"/>
      </w:pPr>
    </w:lvl>
    <w:lvl w:ilvl="6" w:tplc="07AEFB10">
      <w:start w:val="1"/>
      <w:numFmt w:val="decimal"/>
      <w:lvlText w:val="%7."/>
      <w:lvlJc w:val="left"/>
      <w:pPr>
        <w:ind w:left="5040" w:hanging="360"/>
      </w:pPr>
    </w:lvl>
    <w:lvl w:ilvl="7" w:tplc="217AC680">
      <w:start w:val="1"/>
      <w:numFmt w:val="lowerLetter"/>
      <w:lvlText w:val="%8."/>
      <w:lvlJc w:val="left"/>
      <w:pPr>
        <w:ind w:left="5760" w:hanging="360"/>
      </w:pPr>
    </w:lvl>
    <w:lvl w:ilvl="8" w:tplc="DA70B66E">
      <w:start w:val="1"/>
      <w:numFmt w:val="lowerRoman"/>
      <w:lvlText w:val="%9."/>
      <w:lvlJc w:val="right"/>
      <w:pPr>
        <w:ind w:left="6480" w:hanging="180"/>
      </w:pPr>
    </w:lvl>
  </w:abstractNum>
  <w:abstractNum w:abstractNumId="25"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0" w15:restartNumberingAfterBreak="0">
    <w:nsid w:val="4BA96771"/>
    <w:multiLevelType w:val="multilevel"/>
    <w:tmpl w:val="DA44F50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0"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5C33356"/>
    <w:multiLevelType w:val="multilevel"/>
    <w:tmpl w:val="2DF0D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6"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664507"/>
    <w:multiLevelType w:val="multilevel"/>
    <w:tmpl w:val="AF829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0"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1"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2"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53"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5"/>
  </w:num>
  <w:num w:numId="2" w16cid:durableId="878400076">
    <w:abstractNumId w:val="17"/>
  </w:num>
  <w:num w:numId="3" w16cid:durableId="1253009193">
    <w:abstractNumId w:val="0"/>
  </w:num>
  <w:num w:numId="4" w16cid:durableId="1835218955">
    <w:abstractNumId w:val="37"/>
  </w:num>
  <w:num w:numId="5" w16cid:durableId="1945188910">
    <w:abstractNumId w:val="23"/>
  </w:num>
  <w:num w:numId="6" w16cid:durableId="353505437">
    <w:abstractNumId w:val="18"/>
  </w:num>
  <w:num w:numId="7" w16cid:durableId="937326553">
    <w:abstractNumId w:val="29"/>
  </w:num>
  <w:num w:numId="8" w16cid:durableId="350230270">
    <w:abstractNumId w:val="5"/>
  </w:num>
  <w:num w:numId="9" w16cid:durableId="278608258">
    <w:abstractNumId w:val="8"/>
  </w:num>
  <w:num w:numId="10" w16cid:durableId="1771311394">
    <w:abstractNumId w:val="21"/>
  </w:num>
  <w:num w:numId="11" w16cid:durableId="2023627683">
    <w:abstractNumId w:val="14"/>
  </w:num>
  <w:num w:numId="12" w16cid:durableId="1537959924">
    <w:abstractNumId w:val="47"/>
  </w:num>
  <w:num w:numId="13" w16cid:durableId="1432160539">
    <w:abstractNumId w:val="12"/>
  </w:num>
  <w:num w:numId="14" w16cid:durableId="14772352">
    <w:abstractNumId w:val="2"/>
  </w:num>
  <w:num w:numId="15" w16cid:durableId="64256280">
    <w:abstractNumId w:val="32"/>
  </w:num>
  <w:num w:numId="16" w16cid:durableId="1131246893">
    <w:abstractNumId w:val="19"/>
  </w:num>
  <w:num w:numId="17" w16cid:durableId="1239634455">
    <w:abstractNumId w:val="40"/>
  </w:num>
  <w:num w:numId="18" w16cid:durableId="403066133">
    <w:abstractNumId w:val="30"/>
  </w:num>
  <w:num w:numId="19" w16cid:durableId="1210262870">
    <w:abstractNumId w:val="26"/>
  </w:num>
  <w:num w:numId="20" w16cid:durableId="7298080">
    <w:abstractNumId w:val="30"/>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51"/>
  </w:num>
  <w:num w:numId="22" w16cid:durableId="1425761320">
    <w:abstractNumId w:val="11"/>
  </w:num>
  <w:num w:numId="23" w16cid:durableId="904145382">
    <w:abstractNumId w:val="27"/>
  </w:num>
  <w:num w:numId="24" w16cid:durableId="517086468">
    <w:abstractNumId w:val="20"/>
  </w:num>
  <w:num w:numId="25" w16cid:durableId="958534422">
    <w:abstractNumId w:val="31"/>
  </w:num>
  <w:num w:numId="26" w16cid:durableId="975836894">
    <w:abstractNumId w:val="53"/>
  </w:num>
  <w:num w:numId="27" w16cid:durableId="1768427514">
    <w:abstractNumId w:val="42"/>
  </w:num>
  <w:num w:numId="28" w16cid:durableId="131138913">
    <w:abstractNumId w:val="44"/>
  </w:num>
  <w:num w:numId="29" w16cid:durableId="1482307718">
    <w:abstractNumId w:val="34"/>
  </w:num>
  <w:num w:numId="30" w16cid:durableId="338197019">
    <w:abstractNumId w:val="50"/>
  </w:num>
  <w:num w:numId="31" w16cid:durableId="1664158971">
    <w:abstractNumId w:val="10"/>
  </w:num>
  <w:num w:numId="32" w16cid:durableId="382679743">
    <w:abstractNumId w:val="36"/>
  </w:num>
  <w:num w:numId="33" w16cid:durableId="1441146707">
    <w:abstractNumId w:val="1"/>
  </w:num>
  <w:num w:numId="34" w16cid:durableId="1920140371">
    <w:abstractNumId w:val="22"/>
  </w:num>
  <w:num w:numId="35" w16cid:durableId="1436437432">
    <w:abstractNumId w:val="49"/>
  </w:num>
  <w:num w:numId="36" w16cid:durableId="2113742063">
    <w:abstractNumId w:val="38"/>
  </w:num>
  <w:num w:numId="37" w16cid:durableId="1966540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9"/>
  </w:num>
  <w:num w:numId="39" w16cid:durableId="1360277866">
    <w:abstractNumId w:val="46"/>
  </w:num>
  <w:num w:numId="40" w16cid:durableId="1795056992">
    <w:abstractNumId w:val="25"/>
  </w:num>
  <w:num w:numId="41" w16cid:durableId="2056810416">
    <w:abstractNumId w:val="6"/>
  </w:num>
  <w:num w:numId="42" w16cid:durableId="1633829463">
    <w:abstractNumId w:val="16"/>
  </w:num>
  <w:num w:numId="43" w16cid:durableId="826173260">
    <w:abstractNumId w:val="7"/>
  </w:num>
  <w:num w:numId="44" w16cid:durableId="1141924139">
    <w:abstractNumId w:val="43"/>
  </w:num>
  <w:num w:numId="45" w16cid:durableId="595405736">
    <w:abstractNumId w:val="9"/>
  </w:num>
  <w:num w:numId="46" w16cid:durableId="762409824">
    <w:abstractNumId w:val="15"/>
  </w:num>
  <w:num w:numId="47" w16cid:durableId="1568220163">
    <w:abstractNumId w:val="28"/>
  </w:num>
  <w:num w:numId="48" w16cid:durableId="1197352504">
    <w:abstractNumId w:val="33"/>
  </w:num>
  <w:num w:numId="49" w16cid:durableId="954139020">
    <w:abstractNumId w:val="52"/>
  </w:num>
  <w:num w:numId="50" w16cid:durableId="640883732">
    <w:abstractNumId w:val="45"/>
  </w:num>
  <w:num w:numId="51" w16cid:durableId="592863642">
    <w:abstractNumId w:val="4"/>
  </w:num>
  <w:num w:numId="52" w16cid:durableId="1878807670">
    <w:abstractNumId w:val="3"/>
  </w:num>
  <w:num w:numId="53" w16cid:durableId="1633631709">
    <w:abstractNumId w:val="48"/>
  </w:num>
  <w:num w:numId="54" w16cid:durableId="1449618228">
    <w:abstractNumId w:val="13"/>
  </w:num>
  <w:num w:numId="55" w16cid:durableId="1952391515">
    <w:abstractNumId w:val="41"/>
  </w:num>
  <w:num w:numId="56" w16cid:durableId="150138886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949"/>
    <w:rsid w:val="00004E9F"/>
    <w:rsid w:val="00005D0A"/>
    <w:rsid w:val="000071D2"/>
    <w:rsid w:val="00007ED0"/>
    <w:rsid w:val="000109CD"/>
    <w:rsid w:val="000112D3"/>
    <w:rsid w:val="00012854"/>
    <w:rsid w:val="00013255"/>
    <w:rsid w:val="000132DD"/>
    <w:rsid w:val="00015244"/>
    <w:rsid w:val="00015275"/>
    <w:rsid w:val="00015B54"/>
    <w:rsid w:val="00016BFB"/>
    <w:rsid w:val="000203A1"/>
    <w:rsid w:val="000205DA"/>
    <w:rsid w:val="0002328E"/>
    <w:rsid w:val="00023551"/>
    <w:rsid w:val="00023927"/>
    <w:rsid w:val="00024585"/>
    <w:rsid w:val="00024845"/>
    <w:rsid w:val="00024BE0"/>
    <w:rsid w:val="0002504A"/>
    <w:rsid w:val="00025592"/>
    <w:rsid w:val="00025AE7"/>
    <w:rsid w:val="00026E8F"/>
    <w:rsid w:val="000302C3"/>
    <w:rsid w:val="00030AA6"/>
    <w:rsid w:val="00030D64"/>
    <w:rsid w:val="0003338D"/>
    <w:rsid w:val="00035267"/>
    <w:rsid w:val="000361A3"/>
    <w:rsid w:val="000361B3"/>
    <w:rsid w:val="00040A30"/>
    <w:rsid w:val="00041245"/>
    <w:rsid w:val="00041330"/>
    <w:rsid w:val="0004161D"/>
    <w:rsid w:val="00042E34"/>
    <w:rsid w:val="0004362D"/>
    <w:rsid w:val="0004459A"/>
    <w:rsid w:val="00045306"/>
    <w:rsid w:val="00045BF2"/>
    <w:rsid w:val="000471FC"/>
    <w:rsid w:val="000502A5"/>
    <w:rsid w:val="00050A4B"/>
    <w:rsid w:val="00051445"/>
    <w:rsid w:val="00051815"/>
    <w:rsid w:val="00053A8B"/>
    <w:rsid w:val="00055741"/>
    <w:rsid w:val="0005607E"/>
    <w:rsid w:val="0005668D"/>
    <w:rsid w:val="0005766D"/>
    <w:rsid w:val="00060FFB"/>
    <w:rsid w:val="000615B3"/>
    <w:rsid w:val="00061AB8"/>
    <w:rsid w:val="000622CC"/>
    <w:rsid w:val="00062622"/>
    <w:rsid w:val="00062D3B"/>
    <w:rsid w:val="00063D44"/>
    <w:rsid w:val="00063D9F"/>
    <w:rsid w:val="00064C94"/>
    <w:rsid w:val="000674C1"/>
    <w:rsid w:val="00067822"/>
    <w:rsid w:val="00067BB2"/>
    <w:rsid w:val="00070A42"/>
    <w:rsid w:val="00071395"/>
    <w:rsid w:val="000718A4"/>
    <w:rsid w:val="00071EBA"/>
    <w:rsid w:val="000726F3"/>
    <w:rsid w:val="00072A79"/>
    <w:rsid w:val="000734DA"/>
    <w:rsid w:val="00074B5E"/>
    <w:rsid w:val="00074E91"/>
    <w:rsid w:val="00075151"/>
    <w:rsid w:val="0007792D"/>
    <w:rsid w:val="00077C2C"/>
    <w:rsid w:val="00077DC8"/>
    <w:rsid w:val="00077DEB"/>
    <w:rsid w:val="00077E49"/>
    <w:rsid w:val="00080D8C"/>
    <w:rsid w:val="00081E54"/>
    <w:rsid w:val="00082F1D"/>
    <w:rsid w:val="0008339D"/>
    <w:rsid w:val="000850DA"/>
    <w:rsid w:val="000853AD"/>
    <w:rsid w:val="00087D4D"/>
    <w:rsid w:val="00090039"/>
    <w:rsid w:val="000901BC"/>
    <w:rsid w:val="000908EC"/>
    <w:rsid w:val="000910DF"/>
    <w:rsid w:val="00092804"/>
    <w:rsid w:val="000937A2"/>
    <w:rsid w:val="0009522D"/>
    <w:rsid w:val="00095981"/>
    <w:rsid w:val="00096389"/>
    <w:rsid w:val="00096A04"/>
    <w:rsid w:val="000A02A9"/>
    <w:rsid w:val="000A02FB"/>
    <w:rsid w:val="000A08CC"/>
    <w:rsid w:val="000A0BC7"/>
    <w:rsid w:val="000A3D16"/>
    <w:rsid w:val="000A3D2C"/>
    <w:rsid w:val="000A4536"/>
    <w:rsid w:val="000A4B9F"/>
    <w:rsid w:val="000A513C"/>
    <w:rsid w:val="000A5453"/>
    <w:rsid w:val="000A584F"/>
    <w:rsid w:val="000A61EF"/>
    <w:rsid w:val="000A64D4"/>
    <w:rsid w:val="000A6640"/>
    <w:rsid w:val="000A6B93"/>
    <w:rsid w:val="000A76DC"/>
    <w:rsid w:val="000A7AD6"/>
    <w:rsid w:val="000B02F4"/>
    <w:rsid w:val="000B0E9B"/>
    <w:rsid w:val="000B131D"/>
    <w:rsid w:val="000B2919"/>
    <w:rsid w:val="000B3E05"/>
    <w:rsid w:val="000B4CFC"/>
    <w:rsid w:val="000B6C07"/>
    <w:rsid w:val="000B6CB0"/>
    <w:rsid w:val="000B716B"/>
    <w:rsid w:val="000B7448"/>
    <w:rsid w:val="000B7612"/>
    <w:rsid w:val="000B7A8E"/>
    <w:rsid w:val="000C0C61"/>
    <w:rsid w:val="000C1018"/>
    <w:rsid w:val="000C191A"/>
    <w:rsid w:val="000C1BCC"/>
    <w:rsid w:val="000C1BF5"/>
    <w:rsid w:val="000C32CD"/>
    <w:rsid w:val="000C3CE5"/>
    <w:rsid w:val="000C5659"/>
    <w:rsid w:val="000C591E"/>
    <w:rsid w:val="000C5BEF"/>
    <w:rsid w:val="000C6A49"/>
    <w:rsid w:val="000C6A60"/>
    <w:rsid w:val="000C7B7C"/>
    <w:rsid w:val="000D1BA9"/>
    <w:rsid w:val="000D1BDE"/>
    <w:rsid w:val="000D282A"/>
    <w:rsid w:val="000D3278"/>
    <w:rsid w:val="000D3289"/>
    <w:rsid w:val="000D3D7B"/>
    <w:rsid w:val="000D41B1"/>
    <w:rsid w:val="000D4B09"/>
    <w:rsid w:val="000D500A"/>
    <w:rsid w:val="000D52B1"/>
    <w:rsid w:val="000D5DCC"/>
    <w:rsid w:val="000D6C37"/>
    <w:rsid w:val="000D7736"/>
    <w:rsid w:val="000D7D1C"/>
    <w:rsid w:val="000E1697"/>
    <w:rsid w:val="000E18E6"/>
    <w:rsid w:val="000E20B7"/>
    <w:rsid w:val="000E2174"/>
    <w:rsid w:val="000E2D63"/>
    <w:rsid w:val="000E2DB3"/>
    <w:rsid w:val="000E3037"/>
    <w:rsid w:val="000E3050"/>
    <w:rsid w:val="000E31F7"/>
    <w:rsid w:val="000E38A2"/>
    <w:rsid w:val="000E71B7"/>
    <w:rsid w:val="000F07BB"/>
    <w:rsid w:val="000F0E25"/>
    <w:rsid w:val="000F28D3"/>
    <w:rsid w:val="000F4732"/>
    <w:rsid w:val="000F4A78"/>
    <w:rsid w:val="000F586E"/>
    <w:rsid w:val="000F75A1"/>
    <w:rsid w:val="000F7D48"/>
    <w:rsid w:val="00100728"/>
    <w:rsid w:val="00101F04"/>
    <w:rsid w:val="001024E7"/>
    <w:rsid w:val="00102551"/>
    <w:rsid w:val="00103090"/>
    <w:rsid w:val="001064F0"/>
    <w:rsid w:val="0010714F"/>
    <w:rsid w:val="0011110F"/>
    <w:rsid w:val="001115F5"/>
    <w:rsid w:val="00111EFD"/>
    <w:rsid w:val="00112308"/>
    <w:rsid w:val="00112952"/>
    <w:rsid w:val="00112C1B"/>
    <w:rsid w:val="001137F2"/>
    <w:rsid w:val="00113CA9"/>
    <w:rsid w:val="00114608"/>
    <w:rsid w:val="00114B82"/>
    <w:rsid w:val="001150D2"/>
    <w:rsid w:val="00115A49"/>
    <w:rsid w:val="001215AE"/>
    <w:rsid w:val="00121F87"/>
    <w:rsid w:val="0012233C"/>
    <w:rsid w:val="00123632"/>
    <w:rsid w:val="0012412B"/>
    <w:rsid w:val="00125B9E"/>
    <w:rsid w:val="00125BFD"/>
    <w:rsid w:val="00125F6A"/>
    <w:rsid w:val="001275F9"/>
    <w:rsid w:val="001306D9"/>
    <w:rsid w:val="00130DEE"/>
    <w:rsid w:val="0013188F"/>
    <w:rsid w:val="00132867"/>
    <w:rsid w:val="00132A4A"/>
    <w:rsid w:val="00133842"/>
    <w:rsid w:val="00133A2C"/>
    <w:rsid w:val="00133DA8"/>
    <w:rsid w:val="00134340"/>
    <w:rsid w:val="001359A9"/>
    <w:rsid w:val="00136211"/>
    <w:rsid w:val="00136D14"/>
    <w:rsid w:val="00137296"/>
    <w:rsid w:val="00137B16"/>
    <w:rsid w:val="00140787"/>
    <w:rsid w:val="00140F12"/>
    <w:rsid w:val="001422B6"/>
    <w:rsid w:val="0014261A"/>
    <w:rsid w:val="001427C3"/>
    <w:rsid w:val="00143C83"/>
    <w:rsid w:val="0014518C"/>
    <w:rsid w:val="00145F5D"/>
    <w:rsid w:val="00146620"/>
    <w:rsid w:val="00146AB7"/>
    <w:rsid w:val="00151EFA"/>
    <w:rsid w:val="00152F67"/>
    <w:rsid w:val="001536D0"/>
    <w:rsid w:val="0015690F"/>
    <w:rsid w:val="00156AA0"/>
    <w:rsid w:val="00161469"/>
    <w:rsid w:val="0016162B"/>
    <w:rsid w:val="00162B32"/>
    <w:rsid w:val="00162DE7"/>
    <w:rsid w:val="00163565"/>
    <w:rsid w:val="00165535"/>
    <w:rsid w:val="001661BA"/>
    <w:rsid w:val="00166AB9"/>
    <w:rsid w:val="00167064"/>
    <w:rsid w:val="00167134"/>
    <w:rsid w:val="00167D77"/>
    <w:rsid w:val="00170385"/>
    <w:rsid w:val="001706E2"/>
    <w:rsid w:val="001707C5"/>
    <w:rsid w:val="00171A8C"/>
    <w:rsid w:val="00172CF3"/>
    <w:rsid w:val="0017435E"/>
    <w:rsid w:val="00174E1F"/>
    <w:rsid w:val="001750E0"/>
    <w:rsid w:val="0017579D"/>
    <w:rsid w:val="001775DB"/>
    <w:rsid w:val="001778F2"/>
    <w:rsid w:val="0018099F"/>
    <w:rsid w:val="001813F9"/>
    <w:rsid w:val="0018140E"/>
    <w:rsid w:val="00181638"/>
    <w:rsid w:val="00182082"/>
    <w:rsid w:val="00184F21"/>
    <w:rsid w:val="0018550D"/>
    <w:rsid w:val="00186AEC"/>
    <w:rsid w:val="00186FFD"/>
    <w:rsid w:val="00187DDB"/>
    <w:rsid w:val="00192A4B"/>
    <w:rsid w:val="001931FB"/>
    <w:rsid w:val="00193C5A"/>
    <w:rsid w:val="00193DC6"/>
    <w:rsid w:val="001943B6"/>
    <w:rsid w:val="00195776"/>
    <w:rsid w:val="00196209"/>
    <w:rsid w:val="00196D30"/>
    <w:rsid w:val="00196D54"/>
    <w:rsid w:val="00197658"/>
    <w:rsid w:val="001A05D7"/>
    <w:rsid w:val="001A2736"/>
    <w:rsid w:val="001A3840"/>
    <w:rsid w:val="001A43FB"/>
    <w:rsid w:val="001A503C"/>
    <w:rsid w:val="001A6241"/>
    <w:rsid w:val="001A78EB"/>
    <w:rsid w:val="001B0BC2"/>
    <w:rsid w:val="001B2689"/>
    <w:rsid w:val="001B28A9"/>
    <w:rsid w:val="001B2C8B"/>
    <w:rsid w:val="001B2DE0"/>
    <w:rsid w:val="001B3422"/>
    <w:rsid w:val="001B38AC"/>
    <w:rsid w:val="001B41EF"/>
    <w:rsid w:val="001B4D2A"/>
    <w:rsid w:val="001B57D6"/>
    <w:rsid w:val="001B5AB1"/>
    <w:rsid w:val="001B77E9"/>
    <w:rsid w:val="001B7BC7"/>
    <w:rsid w:val="001C026E"/>
    <w:rsid w:val="001C09A9"/>
    <w:rsid w:val="001C0ABF"/>
    <w:rsid w:val="001C1A87"/>
    <w:rsid w:val="001C2119"/>
    <w:rsid w:val="001C2BA7"/>
    <w:rsid w:val="001C3905"/>
    <w:rsid w:val="001C3BA8"/>
    <w:rsid w:val="001C3D44"/>
    <w:rsid w:val="001C490F"/>
    <w:rsid w:val="001C4A28"/>
    <w:rsid w:val="001C4DE6"/>
    <w:rsid w:val="001C54E7"/>
    <w:rsid w:val="001C5742"/>
    <w:rsid w:val="001C5868"/>
    <w:rsid w:val="001C5A2D"/>
    <w:rsid w:val="001C6A65"/>
    <w:rsid w:val="001C71A7"/>
    <w:rsid w:val="001C7471"/>
    <w:rsid w:val="001D2898"/>
    <w:rsid w:val="001D28A9"/>
    <w:rsid w:val="001D3021"/>
    <w:rsid w:val="001D31CA"/>
    <w:rsid w:val="001D5901"/>
    <w:rsid w:val="001D5C39"/>
    <w:rsid w:val="001D5D30"/>
    <w:rsid w:val="001D66C8"/>
    <w:rsid w:val="001D6920"/>
    <w:rsid w:val="001D69FF"/>
    <w:rsid w:val="001D756B"/>
    <w:rsid w:val="001E04A9"/>
    <w:rsid w:val="001E0CDA"/>
    <w:rsid w:val="001E1167"/>
    <w:rsid w:val="001E1E89"/>
    <w:rsid w:val="001E23A6"/>
    <w:rsid w:val="001E38C6"/>
    <w:rsid w:val="001E44BF"/>
    <w:rsid w:val="001E4627"/>
    <w:rsid w:val="001E480A"/>
    <w:rsid w:val="001E68DA"/>
    <w:rsid w:val="001E7424"/>
    <w:rsid w:val="001F0217"/>
    <w:rsid w:val="001F02C0"/>
    <w:rsid w:val="001F15DF"/>
    <w:rsid w:val="001F19E7"/>
    <w:rsid w:val="001F2114"/>
    <w:rsid w:val="001F3C84"/>
    <w:rsid w:val="001F4078"/>
    <w:rsid w:val="001F44F0"/>
    <w:rsid w:val="001F4729"/>
    <w:rsid w:val="001F4A81"/>
    <w:rsid w:val="001F4CBA"/>
    <w:rsid w:val="001F518A"/>
    <w:rsid w:val="001F5218"/>
    <w:rsid w:val="001F5271"/>
    <w:rsid w:val="001F5390"/>
    <w:rsid w:val="001F53F9"/>
    <w:rsid w:val="001F587A"/>
    <w:rsid w:val="001F6058"/>
    <w:rsid w:val="001F6CB1"/>
    <w:rsid w:val="00200C1B"/>
    <w:rsid w:val="00200E66"/>
    <w:rsid w:val="0020208A"/>
    <w:rsid w:val="0020306A"/>
    <w:rsid w:val="0020379A"/>
    <w:rsid w:val="0020412F"/>
    <w:rsid w:val="00204609"/>
    <w:rsid w:val="00204E40"/>
    <w:rsid w:val="002064F9"/>
    <w:rsid w:val="00207091"/>
    <w:rsid w:val="0021148B"/>
    <w:rsid w:val="002119D5"/>
    <w:rsid w:val="00211D41"/>
    <w:rsid w:val="00211EB0"/>
    <w:rsid w:val="00212004"/>
    <w:rsid w:val="0021269A"/>
    <w:rsid w:val="00212DBE"/>
    <w:rsid w:val="00214952"/>
    <w:rsid w:val="00215BE8"/>
    <w:rsid w:val="00215E6B"/>
    <w:rsid w:val="002163D5"/>
    <w:rsid w:val="00216F98"/>
    <w:rsid w:val="00220151"/>
    <w:rsid w:val="0022237E"/>
    <w:rsid w:val="00223A1F"/>
    <w:rsid w:val="00225AF4"/>
    <w:rsid w:val="0022622C"/>
    <w:rsid w:val="00226A69"/>
    <w:rsid w:val="002274D6"/>
    <w:rsid w:val="00230300"/>
    <w:rsid w:val="002313C7"/>
    <w:rsid w:val="00231FE2"/>
    <w:rsid w:val="00232393"/>
    <w:rsid w:val="002323CE"/>
    <w:rsid w:val="002325CE"/>
    <w:rsid w:val="0023450F"/>
    <w:rsid w:val="0023491B"/>
    <w:rsid w:val="0023565B"/>
    <w:rsid w:val="002359B1"/>
    <w:rsid w:val="002407FE"/>
    <w:rsid w:val="002414FD"/>
    <w:rsid w:val="002447DC"/>
    <w:rsid w:val="0024490A"/>
    <w:rsid w:val="00244EEC"/>
    <w:rsid w:val="00246158"/>
    <w:rsid w:val="00246627"/>
    <w:rsid w:val="00247EE0"/>
    <w:rsid w:val="00250B8A"/>
    <w:rsid w:val="00250E1E"/>
    <w:rsid w:val="00252231"/>
    <w:rsid w:val="002527FB"/>
    <w:rsid w:val="00252A22"/>
    <w:rsid w:val="00252ED3"/>
    <w:rsid w:val="002533D1"/>
    <w:rsid w:val="00253C19"/>
    <w:rsid w:val="00254159"/>
    <w:rsid w:val="00254852"/>
    <w:rsid w:val="00254E27"/>
    <w:rsid w:val="00256F0E"/>
    <w:rsid w:val="0025754F"/>
    <w:rsid w:val="002607BA"/>
    <w:rsid w:val="00261387"/>
    <w:rsid w:val="00264C06"/>
    <w:rsid w:val="0026560A"/>
    <w:rsid w:val="002659E6"/>
    <w:rsid w:val="00265F6E"/>
    <w:rsid w:val="00266A93"/>
    <w:rsid w:val="00267BE4"/>
    <w:rsid w:val="00267C85"/>
    <w:rsid w:val="002722CC"/>
    <w:rsid w:val="00272C34"/>
    <w:rsid w:val="0027376A"/>
    <w:rsid w:val="00275639"/>
    <w:rsid w:val="00277321"/>
    <w:rsid w:val="0027767F"/>
    <w:rsid w:val="002815A6"/>
    <w:rsid w:val="00281ED6"/>
    <w:rsid w:val="00282730"/>
    <w:rsid w:val="00282F37"/>
    <w:rsid w:val="00283CBD"/>
    <w:rsid w:val="00283D9C"/>
    <w:rsid w:val="002851B4"/>
    <w:rsid w:val="002862F7"/>
    <w:rsid w:val="00287997"/>
    <w:rsid w:val="00290946"/>
    <w:rsid w:val="00290A2A"/>
    <w:rsid w:val="00290B97"/>
    <w:rsid w:val="00290F6D"/>
    <w:rsid w:val="00291119"/>
    <w:rsid w:val="002919A5"/>
    <w:rsid w:val="002927C4"/>
    <w:rsid w:val="002928EA"/>
    <w:rsid w:val="00292EA6"/>
    <w:rsid w:val="0029301D"/>
    <w:rsid w:val="00294760"/>
    <w:rsid w:val="0029511F"/>
    <w:rsid w:val="00295ABE"/>
    <w:rsid w:val="002969F2"/>
    <w:rsid w:val="002A0F8C"/>
    <w:rsid w:val="002A1178"/>
    <w:rsid w:val="002A205D"/>
    <w:rsid w:val="002A2569"/>
    <w:rsid w:val="002A2AF1"/>
    <w:rsid w:val="002A3226"/>
    <w:rsid w:val="002A34A9"/>
    <w:rsid w:val="002A370A"/>
    <w:rsid w:val="002A5840"/>
    <w:rsid w:val="002A616A"/>
    <w:rsid w:val="002A62BA"/>
    <w:rsid w:val="002A6C3B"/>
    <w:rsid w:val="002A7342"/>
    <w:rsid w:val="002B10E0"/>
    <w:rsid w:val="002B2C8E"/>
    <w:rsid w:val="002B392B"/>
    <w:rsid w:val="002B4EC6"/>
    <w:rsid w:val="002B5332"/>
    <w:rsid w:val="002B5E9C"/>
    <w:rsid w:val="002B65FA"/>
    <w:rsid w:val="002B6657"/>
    <w:rsid w:val="002B67AC"/>
    <w:rsid w:val="002B6B33"/>
    <w:rsid w:val="002B7733"/>
    <w:rsid w:val="002B791B"/>
    <w:rsid w:val="002C0D99"/>
    <w:rsid w:val="002C16D3"/>
    <w:rsid w:val="002C2105"/>
    <w:rsid w:val="002C402A"/>
    <w:rsid w:val="002C4D7D"/>
    <w:rsid w:val="002C60B4"/>
    <w:rsid w:val="002C7289"/>
    <w:rsid w:val="002C7476"/>
    <w:rsid w:val="002C776C"/>
    <w:rsid w:val="002C7AD8"/>
    <w:rsid w:val="002C7F2B"/>
    <w:rsid w:val="002D1663"/>
    <w:rsid w:val="002D1B7C"/>
    <w:rsid w:val="002D1BAF"/>
    <w:rsid w:val="002D1FEF"/>
    <w:rsid w:val="002D28EE"/>
    <w:rsid w:val="002D2D1C"/>
    <w:rsid w:val="002D5836"/>
    <w:rsid w:val="002D780F"/>
    <w:rsid w:val="002E04BD"/>
    <w:rsid w:val="002E1A52"/>
    <w:rsid w:val="002E2502"/>
    <w:rsid w:val="002E2B51"/>
    <w:rsid w:val="002E2F62"/>
    <w:rsid w:val="002E3B38"/>
    <w:rsid w:val="002E3F1C"/>
    <w:rsid w:val="002E5CE7"/>
    <w:rsid w:val="002E6D37"/>
    <w:rsid w:val="002E6DA0"/>
    <w:rsid w:val="002E6EFF"/>
    <w:rsid w:val="002E725E"/>
    <w:rsid w:val="002F0CEA"/>
    <w:rsid w:val="002F1707"/>
    <w:rsid w:val="002F2400"/>
    <w:rsid w:val="002F28B6"/>
    <w:rsid w:val="002F2959"/>
    <w:rsid w:val="002F3C5F"/>
    <w:rsid w:val="002F4019"/>
    <w:rsid w:val="002F4468"/>
    <w:rsid w:val="002F4DCB"/>
    <w:rsid w:val="002F4E45"/>
    <w:rsid w:val="002F63F5"/>
    <w:rsid w:val="002F6497"/>
    <w:rsid w:val="003006B8"/>
    <w:rsid w:val="00301877"/>
    <w:rsid w:val="0030261A"/>
    <w:rsid w:val="00302E9F"/>
    <w:rsid w:val="003030E8"/>
    <w:rsid w:val="003034F4"/>
    <w:rsid w:val="003042E9"/>
    <w:rsid w:val="0030483C"/>
    <w:rsid w:val="003048F5"/>
    <w:rsid w:val="00305567"/>
    <w:rsid w:val="00305CD6"/>
    <w:rsid w:val="00313F21"/>
    <w:rsid w:val="00314915"/>
    <w:rsid w:val="0031540C"/>
    <w:rsid w:val="003160DA"/>
    <w:rsid w:val="003162C4"/>
    <w:rsid w:val="003162E9"/>
    <w:rsid w:val="00316A97"/>
    <w:rsid w:val="00316BE8"/>
    <w:rsid w:val="00317191"/>
    <w:rsid w:val="00317356"/>
    <w:rsid w:val="003174E2"/>
    <w:rsid w:val="00317F36"/>
    <w:rsid w:val="003201F5"/>
    <w:rsid w:val="00320F68"/>
    <w:rsid w:val="00321077"/>
    <w:rsid w:val="003211D4"/>
    <w:rsid w:val="003226F0"/>
    <w:rsid w:val="00322E59"/>
    <w:rsid w:val="0032349C"/>
    <w:rsid w:val="003242AE"/>
    <w:rsid w:val="00324E42"/>
    <w:rsid w:val="00324FAC"/>
    <w:rsid w:val="003255B2"/>
    <w:rsid w:val="00325CAE"/>
    <w:rsid w:val="00327553"/>
    <w:rsid w:val="00327863"/>
    <w:rsid w:val="00327999"/>
    <w:rsid w:val="003309DA"/>
    <w:rsid w:val="0033153B"/>
    <w:rsid w:val="0033161B"/>
    <w:rsid w:val="00332D7D"/>
    <w:rsid w:val="00333109"/>
    <w:rsid w:val="0033343D"/>
    <w:rsid w:val="00335298"/>
    <w:rsid w:val="0033593F"/>
    <w:rsid w:val="0033598A"/>
    <w:rsid w:val="00336389"/>
    <w:rsid w:val="00340E9C"/>
    <w:rsid w:val="00341097"/>
    <w:rsid w:val="00342250"/>
    <w:rsid w:val="00342CEB"/>
    <w:rsid w:val="00343EEA"/>
    <w:rsid w:val="00346120"/>
    <w:rsid w:val="00346DA5"/>
    <w:rsid w:val="003476B3"/>
    <w:rsid w:val="00347BA2"/>
    <w:rsid w:val="00350E7D"/>
    <w:rsid w:val="00350EBC"/>
    <w:rsid w:val="0035262A"/>
    <w:rsid w:val="003530FF"/>
    <w:rsid w:val="003535C8"/>
    <w:rsid w:val="003545D3"/>
    <w:rsid w:val="00354CCB"/>
    <w:rsid w:val="00355F4C"/>
    <w:rsid w:val="00357050"/>
    <w:rsid w:val="00357CB0"/>
    <w:rsid w:val="00360C19"/>
    <w:rsid w:val="00360E0F"/>
    <w:rsid w:val="00360E88"/>
    <w:rsid w:val="003618D1"/>
    <w:rsid w:val="003623CC"/>
    <w:rsid w:val="003628BB"/>
    <w:rsid w:val="00362EE1"/>
    <w:rsid w:val="003632CC"/>
    <w:rsid w:val="00364F6C"/>
    <w:rsid w:val="00365B60"/>
    <w:rsid w:val="003669A6"/>
    <w:rsid w:val="00370211"/>
    <w:rsid w:val="00371198"/>
    <w:rsid w:val="00373DD3"/>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881"/>
    <w:rsid w:val="003A0EBC"/>
    <w:rsid w:val="003A163C"/>
    <w:rsid w:val="003A2CD1"/>
    <w:rsid w:val="003A2ED4"/>
    <w:rsid w:val="003A363C"/>
    <w:rsid w:val="003A3B93"/>
    <w:rsid w:val="003A4492"/>
    <w:rsid w:val="003A4FBD"/>
    <w:rsid w:val="003A52C9"/>
    <w:rsid w:val="003A5783"/>
    <w:rsid w:val="003A5C2A"/>
    <w:rsid w:val="003A6982"/>
    <w:rsid w:val="003A6F0C"/>
    <w:rsid w:val="003A7974"/>
    <w:rsid w:val="003A7BDD"/>
    <w:rsid w:val="003B099F"/>
    <w:rsid w:val="003B1017"/>
    <w:rsid w:val="003B1E7F"/>
    <w:rsid w:val="003B2CA4"/>
    <w:rsid w:val="003B31A9"/>
    <w:rsid w:val="003B3EA9"/>
    <w:rsid w:val="003B4913"/>
    <w:rsid w:val="003B4FDC"/>
    <w:rsid w:val="003B727A"/>
    <w:rsid w:val="003B7399"/>
    <w:rsid w:val="003B7471"/>
    <w:rsid w:val="003C0AB7"/>
    <w:rsid w:val="003C1F8C"/>
    <w:rsid w:val="003C2265"/>
    <w:rsid w:val="003C27D7"/>
    <w:rsid w:val="003C2E47"/>
    <w:rsid w:val="003C31D0"/>
    <w:rsid w:val="003C3AC7"/>
    <w:rsid w:val="003C3CE9"/>
    <w:rsid w:val="003C4CF7"/>
    <w:rsid w:val="003C675D"/>
    <w:rsid w:val="003C6E1C"/>
    <w:rsid w:val="003C7DD0"/>
    <w:rsid w:val="003D01E2"/>
    <w:rsid w:val="003D03B5"/>
    <w:rsid w:val="003D08C0"/>
    <w:rsid w:val="003D1CCA"/>
    <w:rsid w:val="003D2528"/>
    <w:rsid w:val="003D270C"/>
    <w:rsid w:val="003D2F9A"/>
    <w:rsid w:val="003D31FF"/>
    <w:rsid w:val="003D3E38"/>
    <w:rsid w:val="003D4091"/>
    <w:rsid w:val="003D4A87"/>
    <w:rsid w:val="003D66B5"/>
    <w:rsid w:val="003D7034"/>
    <w:rsid w:val="003D7C86"/>
    <w:rsid w:val="003E06D3"/>
    <w:rsid w:val="003E0CEA"/>
    <w:rsid w:val="003E0F25"/>
    <w:rsid w:val="003E0F47"/>
    <w:rsid w:val="003E379C"/>
    <w:rsid w:val="003E43EE"/>
    <w:rsid w:val="003E47DC"/>
    <w:rsid w:val="003E4D06"/>
    <w:rsid w:val="003E5E2E"/>
    <w:rsid w:val="003E5EBA"/>
    <w:rsid w:val="003E6467"/>
    <w:rsid w:val="003E7D44"/>
    <w:rsid w:val="003F010B"/>
    <w:rsid w:val="003F0DF6"/>
    <w:rsid w:val="003F1C3C"/>
    <w:rsid w:val="003F2B2B"/>
    <w:rsid w:val="003F3809"/>
    <w:rsid w:val="003F4B13"/>
    <w:rsid w:val="003F63A7"/>
    <w:rsid w:val="003F6E3F"/>
    <w:rsid w:val="003F73EA"/>
    <w:rsid w:val="003F7ED7"/>
    <w:rsid w:val="0040006D"/>
    <w:rsid w:val="00400399"/>
    <w:rsid w:val="0040043B"/>
    <w:rsid w:val="0040085E"/>
    <w:rsid w:val="00401EC8"/>
    <w:rsid w:val="00402A7F"/>
    <w:rsid w:val="00402F7A"/>
    <w:rsid w:val="004057A7"/>
    <w:rsid w:val="00405898"/>
    <w:rsid w:val="00407EBB"/>
    <w:rsid w:val="0041018F"/>
    <w:rsid w:val="004101F8"/>
    <w:rsid w:val="00410AE1"/>
    <w:rsid w:val="004113B3"/>
    <w:rsid w:val="00411490"/>
    <w:rsid w:val="00411D4B"/>
    <w:rsid w:val="00412B75"/>
    <w:rsid w:val="0041322C"/>
    <w:rsid w:val="004136FE"/>
    <w:rsid w:val="00413905"/>
    <w:rsid w:val="0041408B"/>
    <w:rsid w:val="0041420B"/>
    <w:rsid w:val="00414C2A"/>
    <w:rsid w:val="00415305"/>
    <w:rsid w:val="00415600"/>
    <w:rsid w:val="00416D24"/>
    <w:rsid w:val="00417522"/>
    <w:rsid w:val="004177BD"/>
    <w:rsid w:val="00421071"/>
    <w:rsid w:val="004228CD"/>
    <w:rsid w:val="00422E4D"/>
    <w:rsid w:val="0042371D"/>
    <w:rsid w:val="00424049"/>
    <w:rsid w:val="00424481"/>
    <w:rsid w:val="00424C30"/>
    <w:rsid w:val="00425ABD"/>
    <w:rsid w:val="00425EA9"/>
    <w:rsid w:val="00426550"/>
    <w:rsid w:val="0042748D"/>
    <w:rsid w:val="004307DA"/>
    <w:rsid w:val="004335DD"/>
    <w:rsid w:val="0043374A"/>
    <w:rsid w:val="004337A4"/>
    <w:rsid w:val="0043459A"/>
    <w:rsid w:val="0043465C"/>
    <w:rsid w:val="0043516C"/>
    <w:rsid w:val="00435784"/>
    <w:rsid w:val="00435889"/>
    <w:rsid w:val="0043613A"/>
    <w:rsid w:val="00436B54"/>
    <w:rsid w:val="0043778E"/>
    <w:rsid w:val="00437D66"/>
    <w:rsid w:val="004413D9"/>
    <w:rsid w:val="0044418D"/>
    <w:rsid w:val="004461C7"/>
    <w:rsid w:val="0044681D"/>
    <w:rsid w:val="00446954"/>
    <w:rsid w:val="004469DA"/>
    <w:rsid w:val="00446CC4"/>
    <w:rsid w:val="00447C4F"/>
    <w:rsid w:val="00447D3D"/>
    <w:rsid w:val="0045045E"/>
    <w:rsid w:val="00453293"/>
    <w:rsid w:val="00456DC1"/>
    <w:rsid w:val="004575C8"/>
    <w:rsid w:val="0046166F"/>
    <w:rsid w:val="00461C89"/>
    <w:rsid w:val="004623F3"/>
    <w:rsid w:val="0046515C"/>
    <w:rsid w:val="004662E0"/>
    <w:rsid w:val="00467970"/>
    <w:rsid w:val="00467A9F"/>
    <w:rsid w:val="00470818"/>
    <w:rsid w:val="00473247"/>
    <w:rsid w:val="004736F2"/>
    <w:rsid w:val="00475FF9"/>
    <w:rsid w:val="0047692B"/>
    <w:rsid w:val="00476E1F"/>
    <w:rsid w:val="00477FC2"/>
    <w:rsid w:val="0048114F"/>
    <w:rsid w:val="00482092"/>
    <w:rsid w:val="00482C98"/>
    <w:rsid w:val="00482D63"/>
    <w:rsid w:val="00484753"/>
    <w:rsid w:val="00485091"/>
    <w:rsid w:val="004857B6"/>
    <w:rsid w:val="00487E9D"/>
    <w:rsid w:val="00490637"/>
    <w:rsid w:val="00491AAF"/>
    <w:rsid w:val="00493F30"/>
    <w:rsid w:val="00494350"/>
    <w:rsid w:val="004960A9"/>
    <w:rsid w:val="004960CA"/>
    <w:rsid w:val="00497048"/>
    <w:rsid w:val="004A3B57"/>
    <w:rsid w:val="004A3EAA"/>
    <w:rsid w:val="004A4047"/>
    <w:rsid w:val="004A4B09"/>
    <w:rsid w:val="004A4DCC"/>
    <w:rsid w:val="004A764E"/>
    <w:rsid w:val="004B0F9A"/>
    <w:rsid w:val="004B166F"/>
    <w:rsid w:val="004B16D5"/>
    <w:rsid w:val="004B1E14"/>
    <w:rsid w:val="004B20D5"/>
    <w:rsid w:val="004B20FA"/>
    <w:rsid w:val="004B2809"/>
    <w:rsid w:val="004B2FEB"/>
    <w:rsid w:val="004B3C4A"/>
    <w:rsid w:val="004B453C"/>
    <w:rsid w:val="004B56A5"/>
    <w:rsid w:val="004B66A9"/>
    <w:rsid w:val="004B788C"/>
    <w:rsid w:val="004B79A6"/>
    <w:rsid w:val="004C164B"/>
    <w:rsid w:val="004C1974"/>
    <w:rsid w:val="004C1BBB"/>
    <w:rsid w:val="004C1F9C"/>
    <w:rsid w:val="004C2582"/>
    <w:rsid w:val="004C2AE4"/>
    <w:rsid w:val="004C37AF"/>
    <w:rsid w:val="004C3C94"/>
    <w:rsid w:val="004C488B"/>
    <w:rsid w:val="004C5A9B"/>
    <w:rsid w:val="004C66EB"/>
    <w:rsid w:val="004D02D1"/>
    <w:rsid w:val="004D22FC"/>
    <w:rsid w:val="004D4477"/>
    <w:rsid w:val="004D45A8"/>
    <w:rsid w:val="004D46FF"/>
    <w:rsid w:val="004D5026"/>
    <w:rsid w:val="004D5F81"/>
    <w:rsid w:val="004D68EF"/>
    <w:rsid w:val="004D6C1B"/>
    <w:rsid w:val="004D72E9"/>
    <w:rsid w:val="004D7AF0"/>
    <w:rsid w:val="004D7C6B"/>
    <w:rsid w:val="004E0922"/>
    <w:rsid w:val="004E0B13"/>
    <w:rsid w:val="004E10E2"/>
    <w:rsid w:val="004E319A"/>
    <w:rsid w:val="004E3AF7"/>
    <w:rsid w:val="004E3E56"/>
    <w:rsid w:val="004E402D"/>
    <w:rsid w:val="004E4665"/>
    <w:rsid w:val="004E6808"/>
    <w:rsid w:val="004E784B"/>
    <w:rsid w:val="004F015B"/>
    <w:rsid w:val="004F061C"/>
    <w:rsid w:val="004F0D37"/>
    <w:rsid w:val="004F1B0A"/>
    <w:rsid w:val="004F1F7C"/>
    <w:rsid w:val="004F25E5"/>
    <w:rsid w:val="004F3680"/>
    <w:rsid w:val="004F38C3"/>
    <w:rsid w:val="004F41E8"/>
    <w:rsid w:val="004F451B"/>
    <w:rsid w:val="004F4B51"/>
    <w:rsid w:val="004F4BD6"/>
    <w:rsid w:val="004F5A73"/>
    <w:rsid w:val="004F5FAD"/>
    <w:rsid w:val="004F6EE3"/>
    <w:rsid w:val="004F759B"/>
    <w:rsid w:val="00500DA3"/>
    <w:rsid w:val="00501656"/>
    <w:rsid w:val="00501EF4"/>
    <w:rsid w:val="005046D2"/>
    <w:rsid w:val="00506153"/>
    <w:rsid w:val="00511539"/>
    <w:rsid w:val="00511DAB"/>
    <w:rsid w:val="00512D85"/>
    <w:rsid w:val="00513BCE"/>
    <w:rsid w:val="00513E6C"/>
    <w:rsid w:val="005140F6"/>
    <w:rsid w:val="005150C3"/>
    <w:rsid w:val="00517E15"/>
    <w:rsid w:val="005201F7"/>
    <w:rsid w:val="005211B0"/>
    <w:rsid w:val="00521203"/>
    <w:rsid w:val="0052180D"/>
    <w:rsid w:val="00522347"/>
    <w:rsid w:val="00522975"/>
    <w:rsid w:val="00522D19"/>
    <w:rsid w:val="005246B9"/>
    <w:rsid w:val="00524B9B"/>
    <w:rsid w:val="00525794"/>
    <w:rsid w:val="00525CAD"/>
    <w:rsid w:val="00527580"/>
    <w:rsid w:val="005301F2"/>
    <w:rsid w:val="0053179D"/>
    <w:rsid w:val="00531F24"/>
    <w:rsid w:val="00532971"/>
    <w:rsid w:val="00532A98"/>
    <w:rsid w:val="00533221"/>
    <w:rsid w:val="00534FD3"/>
    <w:rsid w:val="00535A0A"/>
    <w:rsid w:val="00535F93"/>
    <w:rsid w:val="0053706B"/>
    <w:rsid w:val="00542E8A"/>
    <w:rsid w:val="00544CBC"/>
    <w:rsid w:val="00545120"/>
    <w:rsid w:val="00546640"/>
    <w:rsid w:val="00547D4E"/>
    <w:rsid w:val="0055038E"/>
    <w:rsid w:val="005504B5"/>
    <w:rsid w:val="00550B5F"/>
    <w:rsid w:val="0055203C"/>
    <w:rsid w:val="005527C1"/>
    <w:rsid w:val="00553415"/>
    <w:rsid w:val="0055666A"/>
    <w:rsid w:val="00556B7D"/>
    <w:rsid w:val="00557509"/>
    <w:rsid w:val="00557776"/>
    <w:rsid w:val="00562380"/>
    <w:rsid w:val="00564CC5"/>
    <w:rsid w:val="0056574A"/>
    <w:rsid w:val="005672CD"/>
    <w:rsid w:val="00567495"/>
    <w:rsid w:val="00571CF0"/>
    <w:rsid w:val="00571E00"/>
    <w:rsid w:val="0057212D"/>
    <w:rsid w:val="00573C6F"/>
    <w:rsid w:val="005741BF"/>
    <w:rsid w:val="005759E6"/>
    <w:rsid w:val="00576215"/>
    <w:rsid w:val="0057690F"/>
    <w:rsid w:val="00576FB1"/>
    <w:rsid w:val="00577D70"/>
    <w:rsid w:val="00577F74"/>
    <w:rsid w:val="00580A5A"/>
    <w:rsid w:val="00582061"/>
    <w:rsid w:val="00583BA5"/>
    <w:rsid w:val="00584523"/>
    <w:rsid w:val="00584C43"/>
    <w:rsid w:val="00584E6D"/>
    <w:rsid w:val="00584F0B"/>
    <w:rsid w:val="005851D0"/>
    <w:rsid w:val="00586587"/>
    <w:rsid w:val="00586819"/>
    <w:rsid w:val="00587072"/>
    <w:rsid w:val="00587D77"/>
    <w:rsid w:val="00590363"/>
    <w:rsid w:val="0059118E"/>
    <w:rsid w:val="00592632"/>
    <w:rsid w:val="0059268A"/>
    <w:rsid w:val="00593C80"/>
    <w:rsid w:val="00594244"/>
    <w:rsid w:val="00595021"/>
    <w:rsid w:val="005A1C4D"/>
    <w:rsid w:val="005A2519"/>
    <w:rsid w:val="005A2556"/>
    <w:rsid w:val="005A2566"/>
    <w:rsid w:val="005A2F9B"/>
    <w:rsid w:val="005A3434"/>
    <w:rsid w:val="005A4207"/>
    <w:rsid w:val="005A5900"/>
    <w:rsid w:val="005A65DD"/>
    <w:rsid w:val="005A7D12"/>
    <w:rsid w:val="005A7EC5"/>
    <w:rsid w:val="005B0831"/>
    <w:rsid w:val="005B19A3"/>
    <w:rsid w:val="005B1A83"/>
    <w:rsid w:val="005B363D"/>
    <w:rsid w:val="005B3E80"/>
    <w:rsid w:val="005B4DBA"/>
    <w:rsid w:val="005B4F3E"/>
    <w:rsid w:val="005B62C6"/>
    <w:rsid w:val="005B79D7"/>
    <w:rsid w:val="005C0366"/>
    <w:rsid w:val="005C0766"/>
    <w:rsid w:val="005C0840"/>
    <w:rsid w:val="005C1703"/>
    <w:rsid w:val="005C2085"/>
    <w:rsid w:val="005C3100"/>
    <w:rsid w:val="005C34DD"/>
    <w:rsid w:val="005C37C1"/>
    <w:rsid w:val="005C39A4"/>
    <w:rsid w:val="005C431E"/>
    <w:rsid w:val="005C4725"/>
    <w:rsid w:val="005C47BB"/>
    <w:rsid w:val="005C5A9C"/>
    <w:rsid w:val="005C63F0"/>
    <w:rsid w:val="005D07FB"/>
    <w:rsid w:val="005D1567"/>
    <w:rsid w:val="005D2D4E"/>
    <w:rsid w:val="005D2DA3"/>
    <w:rsid w:val="005D3C85"/>
    <w:rsid w:val="005D3F29"/>
    <w:rsid w:val="005D3FA9"/>
    <w:rsid w:val="005D5616"/>
    <w:rsid w:val="005D563B"/>
    <w:rsid w:val="005D584D"/>
    <w:rsid w:val="005D7DA1"/>
    <w:rsid w:val="005E0946"/>
    <w:rsid w:val="005E3564"/>
    <w:rsid w:val="005E4108"/>
    <w:rsid w:val="005E4825"/>
    <w:rsid w:val="005E48EA"/>
    <w:rsid w:val="005E570F"/>
    <w:rsid w:val="005E5F1A"/>
    <w:rsid w:val="005E6C68"/>
    <w:rsid w:val="005F011E"/>
    <w:rsid w:val="005F0401"/>
    <w:rsid w:val="005F2BF9"/>
    <w:rsid w:val="005F2FFD"/>
    <w:rsid w:val="005F39FE"/>
    <w:rsid w:val="005F41A0"/>
    <w:rsid w:val="005F4D4C"/>
    <w:rsid w:val="005F70C6"/>
    <w:rsid w:val="005F7FD8"/>
    <w:rsid w:val="00600C91"/>
    <w:rsid w:val="00601969"/>
    <w:rsid w:val="0060303F"/>
    <w:rsid w:val="006034EC"/>
    <w:rsid w:val="00603C85"/>
    <w:rsid w:val="00605007"/>
    <w:rsid w:val="006057A3"/>
    <w:rsid w:val="00605E4C"/>
    <w:rsid w:val="006069E8"/>
    <w:rsid w:val="00607203"/>
    <w:rsid w:val="00607601"/>
    <w:rsid w:val="00607E8A"/>
    <w:rsid w:val="00610DCA"/>
    <w:rsid w:val="0061118D"/>
    <w:rsid w:val="00611D4E"/>
    <w:rsid w:val="00611DD6"/>
    <w:rsid w:val="00612A05"/>
    <w:rsid w:val="0061309B"/>
    <w:rsid w:val="006136CE"/>
    <w:rsid w:val="006142F5"/>
    <w:rsid w:val="00614668"/>
    <w:rsid w:val="00617D8F"/>
    <w:rsid w:val="00620219"/>
    <w:rsid w:val="006204AD"/>
    <w:rsid w:val="00620C60"/>
    <w:rsid w:val="00621270"/>
    <w:rsid w:val="0062294E"/>
    <w:rsid w:val="00622BC3"/>
    <w:rsid w:val="0062331D"/>
    <w:rsid w:val="00623E15"/>
    <w:rsid w:val="00624C26"/>
    <w:rsid w:val="00624EEF"/>
    <w:rsid w:val="006279A4"/>
    <w:rsid w:val="00633C03"/>
    <w:rsid w:val="0063568F"/>
    <w:rsid w:val="00635E32"/>
    <w:rsid w:val="00636A89"/>
    <w:rsid w:val="00636DC7"/>
    <w:rsid w:val="00637CBB"/>
    <w:rsid w:val="006401D5"/>
    <w:rsid w:val="00640F5F"/>
    <w:rsid w:val="0064385A"/>
    <w:rsid w:val="00644AD2"/>
    <w:rsid w:val="00645C5B"/>
    <w:rsid w:val="006463DC"/>
    <w:rsid w:val="00646D84"/>
    <w:rsid w:val="0064721C"/>
    <w:rsid w:val="00647A85"/>
    <w:rsid w:val="00647BE4"/>
    <w:rsid w:val="0065059E"/>
    <w:rsid w:val="006507F9"/>
    <w:rsid w:val="00650EB1"/>
    <w:rsid w:val="00651913"/>
    <w:rsid w:val="00652D3A"/>
    <w:rsid w:val="00653245"/>
    <w:rsid w:val="00653A6B"/>
    <w:rsid w:val="0065445B"/>
    <w:rsid w:val="006560BE"/>
    <w:rsid w:val="00661022"/>
    <w:rsid w:val="00661F36"/>
    <w:rsid w:val="00662403"/>
    <w:rsid w:val="0066680E"/>
    <w:rsid w:val="00666D85"/>
    <w:rsid w:val="00667C79"/>
    <w:rsid w:val="006708A9"/>
    <w:rsid w:val="00670CCB"/>
    <w:rsid w:val="006721FB"/>
    <w:rsid w:val="00673807"/>
    <w:rsid w:val="00674A63"/>
    <w:rsid w:val="00675383"/>
    <w:rsid w:val="00675725"/>
    <w:rsid w:val="00676AF8"/>
    <w:rsid w:val="00677DF7"/>
    <w:rsid w:val="00677E5D"/>
    <w:rsid w:val="00680444"/>
    <w:rsid w:val="00680C49"/>
    <w:rsid w:val="006821A5"/>
    <w:rsid w:val="00682256"/>
    <w:rsid w:val="00682333"/>
    <w:rsid w:val="006823DC"/>
    <w:rsid w:val="00682D8F"/>
    <w:rsid w:val="00682F49"/>
    <w:rsid w:val="006839E8"/>
    <w:rsid w:val="00684AAA"/>
    <w:rsid w:val="006855FB"/>
    <w:rsid w:val="00685623"/>
    <w:rsid w:val="00690AC3"/>
    <w:rsid w:val="00690C91"/>
    <w:rsid w:val="00691AF2"/>
    <w:rsid w:val="00692139"/>
    <w:rsid w:val="0069244A"/>
    <w:rsid w:val="00692C01"/>
    <w:rsid w:val="00693D91"/>
    <w:rsid w:val="00693EE8"/>
    <w:rsid w:val="00694B30"/>
    <w:rsid w:val="00694FAD"/>
    <w:rsid w:val="006974D7"/>
    <w:rsid w:val="006A0832"/>
    <w:rsid w:val="006A0ADD"/>
    <w:rsid w:val="006A0B96"/>
    <w:rsid w:val="006A13A8"/>
    <w:rsid w:val="006A2790"/>
    <w:rsid w:val="006A4986"/>
    <w:rsid w:val="006A5DCA"/>
    <w:rsid w:val="006A69E0"/>
    <w:rsid w:val="006A7E89"/>
    <w:rsid w:val="006B0BF0"/>
    <w:rsid w:val="006B168E"/>
    <w:rsid w:val="006B1AE1"/>
    <w:rsid w:val="006B1BBE"/>
    <w:rsid w:val="006B34ED"/>
    <w:rsid w:val="006B3987"/>
    <w:rsid w:val="006B3B18"/>
    <w:rsid w:val="006B408F"/>
    <w:rsid w:val="006B57B7"/>
    <w:rsid w:val="006B59AE"/>
    <w:rsid w:val="006B5AE5"/>
    <w:rsid w:val="006B67C1"/>
    <w:rsid w:val="006B7697"/>
    <w:rsid w:val="006C0FAC"/>
    <w:rsid w:val="006C25CA"/>
    <w:rsid w:val="006C2A5A"/>
    <w:rsid w:val="006C346C"/>
    <w:rsid w:val="006C391C"/>
    <w:rsid w:val="006C398C"/>
    <w:rsid w:val="006C3A5C"/>
    <w:rsid w:val="006C490C"/>
    <w:rsid w:val="006C5937"/>
    <w:rsid w:val="006C753B"/>
    <w:rsid w:val="006C78DB"/>
    <w:rsid w:val="006C7F90"/>
    <w:rsid w:val="006D1A78"/>
    <w:rsid w:val="006D2D4B"/>
    <w:rsid w:val="006D377B"/>
    <w:rsid w:val="006D4D37"/>
    <w:rsid w:val="006D5E82"/>
    <w:rsid w:val="006D5EA8"/>
    <w:rsid w:val="006D628E"/>
    <w:rsid w:val="006D7302"/>
    <w:rsid w:val="006D73D6"/>
    <w:rsid w:val="006D7ABE"/>
    <w:rsid w:val="006D7DB4"/>
    <w:rsid w:val="006E1557"/>
    <w:rsid w:val="006E2038"/>
    <w:rsid w:val="006E2365"/>
    <w:rsid w:val="006E25E3"/>
    <w:rsid w:val="006E2925"/>
    <w:rsid w:val="006E3911"/>
    <w:rsid w:val="006E427D"/>
    <w:rsid w:val="006E476F"/>
    <w:rsid w:val="006E63FC"/>
    <w:rsid w:val="006E689A"/>
    <w:rsid w:val="006E7BC7"/>
    <w:rsid w:val="006F20C9"/>
    <w:rsid w:val="006F2964"/>
    <w:rsid w:val="006F3A5D"/>
    <w:rsid w:val="006F4A5B"/>
    <w:rsid w:val="006F6DD2"/>
    <w:rsid w:val="006F7692"/>
    <w:rsid w:val="00700F0A"/>
    <w:rsid w:val="00701625"/>
    <w:rsid w:val="0070186B"/>
    <w:rsid w:val="00701AEB"/>
    <w:rsid w:val="00701CB3"/>
    <w:rsid w:val="00702951"/>
    <w:rsid w:val="00702F3D"/>
    <w:rsid w:val="00704970"/>
    <w:rsid w:val="00704B8B"/>
    <w:rsid w:val="00705612"/>
    <w:rsid w:val="00707C1A"/>
    <w:rsid w:val="0071048C"/>
    <w:rsid w:val="007108F9"/>
    <w:rsid w:val="00710BE9"/>
    <w:rsid w:val="00711EC7"/>
    <w:rsid w:val="0071282E"/>
    <w:rsid w:val="00712C2D"/>
    <w:rsid w:val="0071311F"/>
    <w:rsid w:val="00714B6D"/>
    <w:rsid w:val="00716975"/>
    <w:rsid w:val="00716C22"/>
    <w:rsid w:val="00717DE1"/>
    <w:rsid w:val="007208FD"/>
    <w:rsid w:val="007210EC"/>
    <w:rsid w:val="007218AC"/>
    <w:rsid w:val="00721E22"/>
    <w:rsid w:val="0072213C"/>
    <w:rsid w:val="00722B67"/>
    <w:rsid w:val="007230A4"/>
    <w:rsid w:val="0072341A"/>
    <w:rsid w:val="00723560"/>
    <w:rsid w:val="00723777"/>
    <w:rsid w:val="00724763"/>
    <w:rsid w:val="00724CE8"/>
    <w:rsid w:val="00725C62"/>
    <w:rsid w:val="00725CC8"/>
    <w:rsid w:val="00726958"/>
    <w:rsid w:val="007302AC"/>
    <w:rsid w:val="0073076C"/>
    <w:rsid w:val="00731543"/>
    <w:rsid w:val="00732275"/>
    <w:rsid w:val="00732909"/>
    <w:rsid w:val="00732ED1"/>
    <w:rsid w:val="00733BA7"/>
    <w:rsid w:val="00734269"/>
    <w:rsid w:val="0073458D"/>
    <w:rsid w:val="007356D8"/>
    <w:rsid w:val="007359EA"/>
    <w:rsid w:val="007361E1"/>
    <w:rsid w:val="00736786"/>
    <w:rsid w:val="00736CCD"/>
    <w:rsid w:val="00737648"/>
    <w:rsid w:val="00740F71"/>
    <w:rsid w:val="00742043"/>
    <w:rsid w:val="00743768"/>
    <w:rsid w:val="00744FF4"/>
    <w:rsid w:val="00745483"/>
    <w:rsid w:val="007454FE"/>
    <w:rsid w:val="00745C4B"/>
    <w:rsid w:val="007460B9"/>
    <w:rsid w:val="00746A32"/>
    <w:rsid w:val="007470A2"/>
    <w:rsid w:val="00747F1B"/>
    <w:rsid w:val="00750727"/>
    <w:rsid w:val="00752130"/>
    <w:rsid w:val="007531F2"/>
    <w:rsid w:val="007534FC"/>
    <w:rsid w:val="0075371E"/>
    <w:rsid w:val="007550E4"/>
    <w:rsid w:val="0075596B"/>
    <w:rsid w:val="007560D7"/>
    <w:rsid w:val="0075637E"/>
    <w:rsid w:val="00756434"/>
    <w:rsid w:val="007565EA"/>
    <w:rsid w:val="00756CF1"/>
    <w:rsid w:val="0075706C"/>
    <w:rsid w:val="007607E5"/>
    <w:rsid w:val="00760EA0"/>
    <w:rsid w:val="00760F32"/>
    <w:rsid w:val="00761517"/>
    <w:rsid w:val="0076299F"/>
    <w:rsid w:val="007636A2"/>
    <w:rsid w:val="00763955"/>
    <w:rsid w:val="00763C7B"/>
    <w:rsid w:val="00763CBA"/>
    <w:rsid w:val="00763FCE"/>
    <w:rsid w:val="007654F9"/>
    <w:rsid w:val="00767AAC"/>
    <w:rsid w:val="00767B59"/>
    <w:rsid w:val="0077022B"/>
    <w:rsid w:val="00770455"/>
    <w:rsid w:val="00770B26"/>
    <w:rsid w:val="00770BD8"/>
    <w:rsid w:val="00770E12"/>
    <w:rsid w:val="00773945"/>
    <w:rsid w:val="00774218"/>
    <w:rsid w:val="00774A73"/>
    <w:rsid w:val="00774C57"/>
    <w:rsid w:val="0077757A"/>
    <w:rsid w:val="00780748"/>
    <w:rsid w:val="007807FD"/>
    <w:rsid w:val="00781BFB"/>
    <w:rsid w:val="00782546"/>
    <w:rsid w:val="00783042"/>
    <w:rsid w:val="007833D7"/>
    <w:rsid w:val="00783CB7"/>
    <w:rsid w:val="00783F13"/>
    <w:rsid w:val="00784C2E"/>
    <w:rsid w:val="00784CE6"/>
    <w:rsid w:val="00786059"/>
    <w:rsid w:val="007872E2"/>
    <w:rsid w:val="007877D7"/>
    <w:rsid w:val="00790A97"/>
    <w:rsid w:val="00790EBF"/>
    <w:rsid w:val="00791620"/>
    <w:rsid w:val="00791C1B"/>
    <w:rsid w:val="00792AF6"/>
    <w:rsid w:val="00792F17"/>
    <w:rsid w:val="0079356B"/>
    <w:rsid w:val="00794993"/>
    <w:rsid w:val="007957D5"/>
    <w:rsid w:val="00795D94"/>
    <w:rsid w:val="00795EB9"/>
    <w:rsid w:val="00796279"/>
    <w:rsid w:val="00796C8C"/>
    <w:rsid w:val="00797480"/>
    <w:rsid w:val="007976A9"/>
    <w:rsid w:val="00797776"/>
    <w:rsid w:val="00797EC7"/>
    <w:rsid w:val="007A12FD"/>
    <w:rsid w:val="007A1368"/>
    <w:rsid w:val="007A36DA"/>
    <w:rsid w:val="007A38BD"/>
    <w:rsid w:val="007A390F"/>
    <w:rsid w:val="007A3E26"/>
    <w:rsid w:val="007A5937"/>
    <w:rsid w:val="007A6511"/>
    <w:rsid w:val="007A68DE"/>
    <w:rsid w:val="007B076A"/>
    <w:rsid w:val="007B0B2C"/>
    <w:rsid w:val="007B1EDB"/>
    <w:rsid w:val="007B271D"/>
    <w:rsid w:val="007B2812"/>
    <w:rsid w:val="007B29B3"/>
    <w:rsid w:val="007B2A0E"/>
    <w:rsid w:val="007B2B5A"/>
    <w:rsid w:val="007B34DA"/>
    <w:rsid w:val="007B40CE"/>
    <w:rsid w:val="007B5495"/>
    <w:rsid w:val="007B5D99"/>
    <w:rsid w:val="007B5E8A"/>
    <w:rsid w:val="007B667F"/>
    <w:rsid w:val="007B7170"/>
    <w:rsid w:val="007B76CE"/>
    <w:rsid w:val="007B76F8"/>
    <w:rsid w:val="007C003D"/>
    <w:rsid w:val="007C072D"/>
    <w:rsid w:val="007C2284"/>
    <w:rsid w:val="007C2FC8"/>
    <w:rsid w:val="007C335E"/>
    <w:rsid w:val="007C716C"/>
    <w:rsid w:val="007C730C"/>
    <w:rsid w:val="007C7602"/>
    <w:rsid w:val="007C7713"/>
    <w:rsid w:val="007C7F74"/>
    <w:rsid w:val="007D065F"/>
    <w:rsid w:val="007D16A6"/>
    <w:rsid w:val="007D1747"/>
    <w:rsid w:val="007D19BE"/>
    <w:rsid w:val="007D22D0"/>
    <w:rsid w:val="007D2681"/>
    <w:rsid w:val="007D2E8F"/>
    <w:rsid w:val="007D3994"/>
    <w:rsid w:val="007D412F"/>
    <w:rsid w:val="007D4494"/>
    <w:rsid w:val="007D5EF6"/>
    <w:rsid w:val="007D70F7"/>
    <w:rsid w:val="007E0C0F"/>
    <w:rsid w:val="007E3039"/>
    <w:rsid w:val="007E3406"/>
    <w:rsid w:val="007E3FBB"/>
    <w:rsid w:val="007E3FF6"/>
    <w:rsid w:val="007E50D1"/>
    <w:rsid w:val="007E5686"/>
    <w:rsid w:val="007E5D01"/>
    <w:rsid w:val="007E61FA"/>
    <w:rsid w:val="007E645A"/>
    <w:rsid w:val="007E6F70"/>
    <w:rsid w:val="007E7EFF"/>
    <w:rsid w:val="007F03F1"/>
    <w:rsid w:val="007F12AC"/>
    <w:rsid w:val="007F141E"/>
    <w:rsid w:val="007F1BD2"/>
    <w:rsid w:val="007F247D"/>
    <w:rsid w:val="007F263F"/>
    <w:rsid w:val="007F2CC0"/>
    <w:rsid w:val="007F65FC"/>
    <w:rsid w:val="007F7112"/>
    <w:rsid w:val="007F7320"/>
    <w:rsid w:val="00800E44"/>
    <w:rsid w:val="0080221D"/>
    <w:rsid w:val="00802697"/>
    <w:rsid w:val="00803F23"/>
    <w:rsid w:val="00804F20"/>
    <w:rsid w:val="00805BA7"/>
    <w:rsid w:val="0080603A"/>
    <w:rsid w:val="008066C6"/>
    <w:rsid w:val="00806836"/>
    <w:rsid w:val="008068FC"/>
    <w:rsid w:val="00806E02"/>
    <w:rsid w:val="00807B3D"/>
    <w:rsid w:val="00810350"/>
    <w:rsid w:val="0081041C"/>
    <w:rsid w:val="00810879"/>
    <w:rsid w:val="0081093E"/>
    <w:rsid w:val="00811589"/>
    <w:rsid w:val="008127C6"/>
    <w:rsid w:val="00812885"/>
    <w:rsid w:val="00815ECF"/>
    <w:rsid w:val="00816955"/>
    <w:rsid w:val="00816E21"/>
    <w:rsid w:val="0082081C"/>
    <w:rsid w:val="00820F0A"/>
    <w:rsid w:val="00821628"/>
    <w:rsid w:val="00822D4B"/>
    <w:rsid w:val="00822F81"/>
    <w:rsid w:val="00823A19"/>
    <w:rsid w:val="008258ED"/>
    <w:rsid w:val="00825EA0"/>
    <w:rsid w:val="00825F2F"/>
    <w:rsid w:val="00826D3C"/>
    <w:rsid w:val="00826D48"/>
    <w:rsid w:val="0082799F"/>
    <w:rsid w:val="00827AAB"/>
    <w:rsid w:val="00830F0F"/>
    <w:rsid w:val="008318BC"/>
    <w:rsid w:val="00831F13"/>
    <w:rsid w:val="00832CA4"/>
    <w:rsid w:val="00833C34"/>
    <w:rsid w:val="00835139"/>
    <w:rsid w:val="0083552C"/>
    <w:rsid w:val="00835A76"/>
    <w:rsid w:val="00835AA1"/>
    <w:rsid w:val="00835D63"/>
    <w:rsid w:val="0083796E"/>
    <w:rsid w:val="0084031A"/>
    <w:rsid w:val="008409E9"/>
    <w:rsid w:val="008429D0"/>
    <w:rsid w:val="00842D34"/>
    <w:rsid w:val="00843329"/>
    <w:rsid w:val="008437E8"/>
    <w:rsid w:val="008455C0"/>
    <w:rsid w:val="008455CE"/>
    <w:rsid w:val="008455D7"/>
    <w:rsid w:val="008456FE"/>
    <w:rsid w:val="0084578B"/>
    <w:rsid w:val="00847422"/>
    <w:rsid w:val="00847788"/>
    <w:rsid w:val="00852364"/>
    <w:rsid w:val="00853AB1"/>
    <w:rsid w:val="00854FAA"/>
    <w:rsid w:val="00855E5C"/>
    <w:rsid w:val="008562D1"/>
    <w:rsid w:val="00856795"/>
    <w:rsid w:val="00856F0A"/>
    <w:rsid w:val="00857113"/>
    <w:rsid w:val="00857C02"/>
    <w:rsid w:val="00860818"/>
    <w:rsid w:val="00862420"/>
    <w:rsid w:val="0086249A"/>
    <w:rsid w:val="0086367C"/>
    <w:rsid w:val="0086393A"/>
    <w:rsid w:val="00867452"/>
    <w:rsid w:val="0087008D"/>
    <w:rsid w:val="008709E1"/>
    <w:rsid w:val="0087168E"/>
    <w:rsid w:val="00872967"/>
    <w:rsid w:val="00874B8D"/>
    <w:rsid w:val="00875621"/>
    <w:rsid w:val="00875D7C"/>
    <w:rsid w:val="00875F38"/>
    <w:rsid w:val="00876935"/>
    <w:rsid w:val="008769F8"/>
    <w:rsid w:val="00880274"/>
    <w:rsid w:val="00881972"/>
    <w:rsid w:val="00882A40"/>
    <w:rsid w:val="0088333A"/>
    <w:rsid w:val="00886C91"/>
    <w:rsid w:val="00886F7D"/>
    <w:rsid w:val="008909E4"/>
    <w:rsid w:val="00890AFA"/>
    <w:rsid w:val="00891000"/>
    <w:rsid w:val="008919B9"/>
    <w:rsid w:val="00891FFD"/>
    <w:rsid w:val="00892A7C"/>
    <w:rsid w:val="00892F95"/>
    <w:rsid w:val="00893200"/>
    <w:rsid w:val="008945CD"/>
    <w:rsid w:val="00894853"/>
    <w:rsid w:val="00895698"/>
    <w:rsid w:val="00896139"/>
    <w:rsid w:val="00897E5A"/>
    <w:rsid w:val="008A065F"/>
    <w:rsid w:val="008A29A8"/>
    <w:rsid w:val="008A35FB"/>
    <w:rsid w:val="008A38AE"/>
    <w:rsid w:val="008A4739"/>
    <w:rsid w:val="008A48B9"/>
    <w:rsid w:val="008B117C"/>
    <w:rsid w:val="008B1741"/>
    <w:rsid w:val="008B1B73"/>
    <w:rsid w:val="008B202C"/>
    <w:rsid w:val="008B23E4"/>
    <w:rsid w:val="008B40D7"/>
    <w:rsid w:val="008B4121"/>
    <w:rsid w:val="008B6775"/>
    <w:rsid w:val="008B722A"/>
    <w:rsid w:val="008B7436"/>
    <w:rsid w:val="008B7651"/>
    <w:rsid w:val="008B7790"/>
    <w:rsid w:val="008B79F9"/>
    <w:rsid w:val="008C0530"/>
    <w:rsid w:val="008C0B30"/>
    <w:rsid w:val="008C0DC5"/>
    <w:rsid w:val="008C1644"/>
    <w:rsid w:val="008C2B7F"/>
    <w:rsid w:val="008C3121"/>
    <w:rsid w:val="008C3447"/>
    <w:rsid w:val="008C4E02"/>
    <w:rsid w:val="008C53ED"/>
    <w:rsid w:val="008C5A23"/>
    <w:rsid w:val="008C5EFD"/>
    <w:rsid w:val="008C6C65"/>
    <w:rsid w:val="008C6EEC"/>
    <w:rsid w:val="008C76AE"/>
    <w:rsid w:val="008D0661"/>
    <w:rsid w:val="008D1B94"/>
    <w:rsid w:val="008D1C8E"/>
    <w:rsid w:val="008D2B4B"/>
    <w:rsid w:val="008D37EA"/>
    <w:rsid w:val="008D3892"/>
    <w:rsid w:val="008D5910"/>
    <w:rsid w:val="008D6A98"/>
    <w:rsid w:val="008D7FDE"/>
    <w:rsid w:val="008E10BF"/>
    <w:rsid w:val="008E16A3"/>
    <w:rsid w:val="008E3233"/>
    <w:rsid w:val="008E372B"/>
    <w:rsid w:val="008E4A92"/>
    <w:rsid w:val="008E506D"/>
    <w:rsid w:val="008E56A9"/>
    <w:rsid w:val="008E6E27"/>
    <w:rsid w:val="008E6F2E"/>
    <w:rsid w:val="008E7561"/>
    <w:rsid w:val="008F341C"/>
    <w:rsid w:val="008F5011"/>
    <w:rsid w:val="008F51D9"/>
    <w:rsid w:val="008F6CDE"/>
    <w:rsid w:val="008F740A"/>
    <w:rsid w:val="00900723"/>
    <w:rsid w:val="00900A12"/>
    <w:rsid w:val="00901CEC"/>
    <w:rsid w:val="00901E23"/>
    <w:rsid w:val="00903565"/>
    <w:rsid w:val="00904126"/>
    <w:rsid w:val="00904895"/>
    <w:rsid w:val="009052BD"/>
    <w:rsid w:val="00905C58"/>
    <w:rsid w:val="00906912"/>
    <w:rsid w:val="00906A9D"/>
    <w:rsid w:val="009077C4"/>
    <w:rsid w:val="009119DB"/>
    <w:rsid w:val="00912EA6"/>
    <w:rsid w:val="009153EE"/>
    <w:rsid w:val="00916981"/>
    <w:rsid w:val="00916CFE"/>
    <w:rsid w:val="00916D88"/>
    <w:rsid w:val="00916EB5"/>
    <w:rsid w:val="00916ED5"/>
    <w:rsid w:val="009175E6"/>
    <w:rsid w:val="00917B07"/>
    <w:rsid w:val="00920415"/>
    <w:rsid w:val="00920691"/>
    <w:rsid w:val="00921E8C"/>
    <w:rsid w:val="00921F75"/>
    <w:rsid w:val="0092213C"/>
    <w:rsid w:val="00923075"/>
    <w:rsid w:val="009234E0"/>
    <w:rsid w:val="00924A73"/>
    <w:rsid w:val="00926A84"/>
    <w:rsid w:val="00926B80"/>
    <w:rsid w:val="00927526"/>
    <w:rsid w:val="009301BC"/>
    <w:rsid w:val="00931EA7"/>
    <w:rsid w:val="00932234"/>
    <w:rsid w:val="00932DA4"/>
    <w:rsid w:val="009344CC"/>
    <w:rsid w:val="00934B59"/>
    <w:rsid w:val="0093665B"/>
    <w:rsid w:val="0093766F"/>
    <w:rsid w:val="00937BE7"/>
    <w:rsid w:val="00940316"/>
    <w:rsid w:val="00940771"/>
    <w:rsid w:val="00940DA7"/>
    <w:rsid w:val="00942BCA"/>
    <w:rsid w:val="00943415"/>
    <w:rsid w:val="00943418"/>
    <w:rsid w:val="009458F8"/>
    <w:rsid w:val="00945D73"/>
    <w:rsid w:val="0094604F"/>
    <w:rsid w:val="00946F71"/>
    <w:rsid w:val="00947C45"/>
    <w:rsid w:val="00951578"/>
    <w:rsid w:val="00952879"/>
    <w:rsid w:val="00953D68"/>
    <w:rsid w:val="009544F9"/>
    <w:rsid w:val="00954834"/>
    <w:rsid w:val="00954AE4"/>
    <w:rsid w:val="0095584B"/>
    <w:rsid w:val="00955BB4"/>
    <w:rsid w:val="00956B82"/>
    <w:rsid w:val="00960D21"/>
    <w:rsid w:val="00961024"/>
    <w:rsid w:val="00961F6A"/>
    <w:rsid w:val="00961FF7"/>
    <w:rsid w:val="00963CB3"/>
    <w:rsid w:val="0096490F"/>
    <w:rsid w:val="0096530C"/>
    <w:rsid w:val="00965B65"/>
    <w:rsid w:val="00966298"/>
    <w:rsid w:val="00966DE8"/>
    <w:rsid w:val="0096739E"/>
    <w:rsid w:val="0096745E"/>
    <w:rsid w:val="00970461"/>
    <w:rsid w:val="00970EA1"/>
    <w:rsid w:val="0097182E"/>
    <w:rsid w:val="00971A88"/>
    <w:rsid w:val="0097287C"/>
    <w:rsid w:val="009737AF"/>
    <w:rsid w:val="00973994"/>
    <w:rsid w:val="009747B7"/>
    <w:rsid w:val="00974B69"/>
    <w:rsid w:val="0097596E"/>
    <w:rsid w:val="0097644D"/>
    <w:rsid w:val="00976878"/>
    <w:rsid w:val="00976E07"/>
    <w:rsid w:val="0098006D"/>
    <w:rsid w:val="00981D7D"/>
    <w:rsid w:val="00981E8F"/>
    <w:rsid w:val="009840C8"/>
    <w:rsid w:val="0098459D"/>
    <w:rsid w:val="009847BD"/>
    <w:rsid w:val="00984C50"/>
    <w:rsid w:val="00985187"/>
    <w:rsid w:val="0098519A"/>
    <w:rsid w:val="00985217"/>
    <w:rsid w:val="00985CBA"/>
    <w:rsid w:val="00986920"/>
    <w:rsid w:val="00986D62"/>
    <w:rsid w:val="00987859"/>
    <w:rsid w:val="0099205C"/>
    <w:rsid w:val="009920FA"/>
    <w:rsid w:val="009930F5"/>
    <w:rsid w:val="009942AD"/>
    <w:rsid w:val="009946CB"/>
    <w:rsid w:val="00995218"/>
    <w:rsid w:val="00995D52"/>
    <w:rsid w:val="009A03ED"/>
    <w:rsid w:val="009A0DDC"/>
    <w:rsid w:val="009A1220"/>
    <w:rsid w:val="009A19D0"/>
    <w:rsid w:val="009A1D0A"/>
    <w:rsid w:val="009A330A"/>
    <w:rsid w:val="009A3B83"/>
    <w:rsid w:val="009A46B0"/>
    <w:rsid w:val="009A49AE"/>
    <w:rsid w:val="009A73AE"/>
    <w:rsid w:val="009A7530"/>
    <w:rsid w:val="009B08BF"/>
    <w:rsid w:val="009B095B"/>
    <w:rsid w:val="009B47C4"/>
    <w:rsid w:val="009B48ED"/>
    <w:rsid w:val="009B5CB6"/>
    <w:rsid w:val="009B5CD7"/>
    <w:rsid w:val="009B5D46"/>
    <w:rsid w:val="009C0B19"/>
    <w:rsid w:val="009C1751"/>
    <w:rsid w:val="009C4D00"/>
    <w:rsid w:val="009C7501"/>
    <w:rsid w:val="009C764E"/>
    <w:rsid w:val="009D0412"/>
    <w:rsid w:val="009D13D5"/>
    <w:rsid w:val="009D19E1"/>
    <w:rsid w:val="009D2C7E"/>
    <w:rsid w:val="009D371D"/>
    <w:rsid w:val="009D4432"/>
    <w:rsid w:val="009D4ED1"/>
    <w:rsid w:val="009D4F4D"/>
    <w:rsid w:val="009D55CA"/>
    <w:rsid w:val="009D62AB"/>
    <w:rsid w:val="009D64BA"/>
    <w:rsid w:val="009D6786"/>
    <w:rsid w:val="009E06FE"/>
    <w:rsid w:val="009E0969"/>
    <w:rsid w:val="009E141D"/>
    <w:rsid w:val="009E1864"/>
    <w:rsid w:val="009E1977"/>
    <w:rsid w:val="009E1E4B"/>
    <w:rsid w:val="009E21BD"/>
    <w:rsid w:val="009E371A"/>
    <w:rsid w:val="009E421B"/>
    <w:rsid w:val="009E4CCC"/>
    <w:rsid w:val="009E55B3"/>
    <w:rsid w:val="009E5AFF"/>
    <w:rsid w:val="009E5EF2"/>
    <w:rsid w:val="009E5F44"/>
    <w:rsid w:val="009E6208"/>
    <w:rsid w:val="009E626F"/>
    <w:rsid w:val="009E74A0"/>
    <w:rsid w:val="009E75E1"/>
    <w:rsid w:val="009F03A9"/>
    <w:rsid w:val="009F0A58"/>
    <w:rsid w:val="009F19F0"/>
    <w:rsid w:val="009F2C84"/>
    <w:rsid w:val="009F31CD"/>
    <w:rsid w:val="009F3475"/>
    <w:rsid w:val="009F5D0D"/>
    <w:rsid w:val="009F6024"/>
    <w:rsid w:val="009F6EF1"/>
    <w:rsid w:val="009F6FDD"/>
    <w:rsid w:val="009F7ACA"/>
    <w:rsid w:val="009F7ECD"/>
    <w:rsid w:val="00A012E9"/>
    <w:rsid w:val="00A01503"/>
    <w:rsid w:val="00A01D52"/>
    <w:rsid w:val="00A02E8E"/>
    <w:rsid w:val="00A03DE9"/>
    <w:rsid w:val="00A03FAA"/>
    <w:rsid w:val="00A04B72"/>
    <w:rsid w:val="00A053E0"/>
    <w:rsid w:val="00A068C8"/>
    <w:rsid w:val="00A06E79"/>
    <w:rsid w:val="00A07BDE"/>
    <w:rsid w:val="00A11013"/>
    <w:rsid w:val="00A111C6"/>
    <w:rsid w:val="00A125E1"/>
    <w:rsid w:val="00A14BFA"/>
    <w:rsid w:val="00A151EE"/>
    <w:rsid w:val="00A2028E"/>
    <w:rsid w:val="00A213EF"/>
    <w:rsid w:val="00A237AC"/>
    <w:rsid w:val="00A24441"/>
    <w:rsid w:val="00A247D1"/>
    <w:rsid w:val="00A24D59"/>
    <w:rsid w:val="00A3013D"/>
    <w:rsid w:val="00A3213C"/>
    <w:rsid w:val="00A326C5"/>
    <w:rsid w:val="00A32784"/>
    <w:rsid w:val="00A34558"/>
    <w:rsid w:val="00A35898"/>
    <w:rsid w:val="00A37DAA"/>
    <w:rsid w:val="00A407F6"/>
    <w:rsid w:val="00A421EF"/>
    <w:rsid w:val="00A42CAC"/>
    <w:rsid w:val="00A43B5E"/>
    <w:rsid w:val="00A43C2C"/>
    <w:rsid w:val="00A4435E"/>
    <w:rsid w:val="00A44C96"/>
    <w:rsid w:val="00A47B24"/>
    <w:rsid w:val="00A47BBD"/>
    <w:rsid w:val="00A5225F"/>
    <w:rsid w:val="00A53363"/>
    <w:rsid w:val="00A54454"/>
    <w:rsid w:val="00A63413"/>
    <w:rsid w:val="00A6389E"/>
    <w:rsid w:val="00A63CAE"/>
    <w:rsid w:val="00A63CDD"/>
    <w:rsid w:val="00A64380"/>
    <w:rsid w:val="00A66C51"/>
    <w:rsid w:val="00A66D03"/>
    <w:rsid w:val="00A70FD9"/>
    <w:rsid w:val="00A7104B"/>
    <w:rsid w:val="00A713A4"/>
    <w:rsid w:val="00A71516"/>
    <w:rsid w:val="00A7190F"/>
    <w:rsid w:val="00A720BF"/>
    <w:rsid w:val="00A749C2"/>
    <w:rsid w:val="00A74B78"/>
    <w:rsid w:val="00A758E0"/>
    <w:rsid w:val="00A75E70"/>
    <w:rsid w:val="00A75F05"/>
    <w:rsid w:val="00A764C3"/>
    <w:rsid w:val="00A775C1"/>
    <w:rsid w:val="00A80048"/>
    <w:rsid w:val="00A802E8"/>
    <w:rsid w:val="00A8104A"/>
    <w:rsid w:val="00A829AC"/>
    <w:rsid w:val="00A83847"/>
    <w:rsid w:val="00A863C3"/>
    <w:rsid w:val="00A86EFF"/>
    <w:rsid w:val="00A870E4"/>
    <w:rsid w:val="00A87197"/>
    <w:rsid w:val="00A87454"/>
    <w:rsid w:val="00A900D0"/>
    <w:rsid w:val="00A90FBF"/>
    <w:rsid w:val="00A91392"/>
    <w:rsid w:val="00A922D1"/>
    <w:rsid w:val="00A92B58"/>
    <w:rsid w:val="00A93DBC"/>
    <w:rsid w:val="00A93E7C"/>
    <w:rsid w:val="00A9451A"/>
    <w:rsid w:val="00A95458"/>
    <w:rsid w:val="00A96202"/>
    <w:rsid w:val="00A9703B"/>
    <w:rsid w:val="00A9717F"/>
    <w:rsid w:val="00AA093C"/>
    <w:rsid w:val="00AA1B48"/>
    <w:rsid w:val="00AA1C98"/>
    <w:rsid w:val="00AA2531"/>
    <w:rsid w:val="00AA300E"/>
    <w:rsid w:val="00AA479D"/>
    <w:rsid w:val="00AA5AEF"/>
    <w:rsid w:val="00AA5DF8"/>
    <w:rsid w:val="00AA6727"/>
    <w:rsid w:val="00AA6A32"/>
    <w:rsid w:val="00AA75A7"/>
    <w:rsid w:val="00AB02E3"/>
    <w:rsid w:val="00AB0EFC"/>
    <w:rsid w:val="00AB11AE"/>
    <w:rsid w:val="00AB1F39"/>
    <w:rsid w:val="00AB31A2"/>
    <w:rsid w:val="00AB3D33"/>
    <w:rsid w:val="00AB4068"/>
    <w:rsid w:val="00AB5630"/>
    <w:rsid w:val="00AB6332"/>
    <w:rsid w:val="00AB7779"/>
    <w:rsid w:val="00AC08F5"/>
    <w:rsid w:val="00AC1F8C"/>
    <w:rsid w:val="00AC280C"/>
    <w:rsid w:val="00AC3395"/>
    <w:rsid w:val="00AC3737"/>
    <w:rsid w:val="00AC3DAC"/>
    <w:rsid w:val="00AC4642"/>
    <w:rsid w:val="00AC5160"/>
    <w:rsid w:val="00AC5FE9"/>
    <w:rsid w:val="00AC77B1"/>
    <w:rsid w:val="00AC7983"/>
    <w:rsid w:val="00AD0A1B"/>
    <w:rsid w:val="00AD1393"/>
    <w:rsid w:val="00AD22A0"/>
    <w:rsid w:val="00AD28AB"/>
    <w:rsid w:val="00AD3ABC"/>
    <w:rsid w:val="00AD3F85"/>
    <w:rsid w:val="00AD45AA"/>
    <w:rsid w:val="00AD6A86"/>
    <w:rsid w:val="00AD6ADB"/>
    <w:rsid w:val="00AD6EA0"/>
    <w:rsid w:val="00AD7299"/>
    <w:rsid w:val="00AD741A"/>
    <w:rsid w:val="00AD76B8"/>
    <w:rsid w:val="00AD7F45"/>
    <w:rsid w:val="00AE0677"/>
    <w:rsid w:val="00AE0888"/>
    <w:rsid w:val="00AE133D"/>
    <w:rsid w:val="00AE1A33"/>
    <w:rsid w:val="00AE245A"/>
    <w:rsid w:val="00AE50D0"/>
    <w:rsid w:val="00AE51FB"/>
    <w:rsid w:val="00AE6849"/>
    <w:rsid w:val="00AE6A1D"/>
    <w:rsid w:val="00AE7BA1"/>
    <w:rsid w:val="00AF21EA"/>
    <w:rsid w:val="00AF2397"/>
    <w:rsid w:val="00AF29FF"/>
    <w:rsid w:val="00AF32AB"/>
    <w:rsid w:val="00AF44FB"/>
    <w:rsid w:val="00AF4F64"/>
    <w:rsid w:val="00AF656B"/>
    <w:rsid w:val="00AF7442"/>
    <w:rsid w:val="00AF76F0"/>
    <w:rsid w:val="00AF7F9E"/>
    <w:rsid w:val="00B00631"/>
    <w:rsid w:val="00B02F6A"/>
    <w:rsid w:val="00B03B56"/>
    <w:rsid w:val="00B044DC"/>
    <w:rsid w:val="00B04A6E"/>
    <w:rsid w:val="00B04B6C"/>
    <w:rsid w:val="00B063BD"/>
    <w:rsid w:val="00B075BA"/>
    <w:rsid w:val="00B102E6"/>
    <w:rsid w:val="00B153B4"/>
    <w:rsid w:val="00B20BE4"/>
    <w:rsid w:val="00B211F1"/>
    <w:rsid w:val="00B23F29"/>
    <w:rsid w:val="00B240E3"/>
    <w:rsid w:val="00B2478C"/>
    <w:rsid w:val="00B26578"/>
    <w:rsid w:val="00B26A09"/>
    <w:rsid w:val="00B302E5"/>
    <w:rsid w:val="00B310C6"/>
    <w:rsid w:val="00B3209A"/>
    <w:rsid w:val="00B33E53"/>
    <w:rsid w:val="00B36C62"/>
    <w:rsid w:val="00B401F0"/>
    <w:rsid w:val="00B4082F"/>
    <w:rsid w:val="00B40B5B"/>
    <w:rsid w:val="00B424E2"/>
    <w:rsid w:val="00B42AC5"/>
    <w:rsid w:val="00B44806"/>
    <w:rsid w:val="00B47500"/>
    <w:rsid w:val="00B479C6"/>
    <w:rsid w:val="00B47E94"/>
    <w:rsid w:val="00B50629"/>
    <w:rsid w:val="00B520C1"/>
    <w:rsid w:val="00B523F3"/>
    <w:rsid w:val="00B52CC7"/>
    <w:rsid w:val="00B53CDB"/>
    <w:rsid w:val="00B54A16"/>
    <w:rsid w:val="00B60437"/>
    <w:rsid w:val="00B60AD9"/>
    <w:rsid w:val="00B60E11"/>
    <w:rsid w:val="00B61E0C"/>
    <w:rsid w:val="00B6253E"/>
    <w:rsid w:val="00B62D19"/>
    <w:rsid w:val="00B64A39"/>
    <w:rsid w:val="00B70D8A"/>
    <w:rsid w:val="00B7332D"/>
    <w:rsid w:val="00B73342"/>
    <w:rsid w:val="00B73DE1"/>
    <w:rsid w:val="00B73F38"/>
    <w:rsid w:val="00B75942"/>
    <w:rsid w:val="00B7685D"/>
    <w:rsid w:val="00B7797D"/>
    <w:rsid w:val="00B77AA5"/>
    <w:rsid w:val="00B77CB9"/>
    <w:rsid w:val="00B80F7F"/>
    <w:rsid w:val="00B81759"/>
    <w:rsid w:val="00B82469"/>
    <w:rsid w:val="00B825F4"/>
    <w:rsid w:val="00B82A09"/>
    <w:rsid w:val="00B82D7C"/>
    <w:rsid w:val="00B863FB"/>
    <w:rsid w:val="00B900E5"/>
    <w:rsid w:val="00B907FF"/>
    <w:rsid w:val="00B9167F"/>
    <w:rsid w:val="00B92C75"/>
    <w:rsid w:val="00B9314E"/>
    <w:rsid w:val="00B9328E"/>
    <w:rsid w:val="00B93DC7"/>
    <w:rsid w:val="00B95497"/>
    <w:rsid w:val="00B954D2"/>
    <w:rsid w:val="00BA0F31"/>
    <w:rsid w:val="00BA2BCD"/>
    <w:rsid w:val="00BA38C1"/>
    <w:rsid w:val="00BA5409"/>
    <w:rsid w:val="00BA5DBD"/>
    <w:rsid w:val="00BA5F49"/>
    <w:rsid w:val="00BA6ED0"/>
    <w:rsid w:val="00BA7233"/>
    <w:rsid w:val="00BB08A1"/>
    <w:rsid w:val="00BB33A9"/>
    <w:rsid w:val="00BB37CB"/>
    <w:rsid w:val="00BB5140"/>
    <w:rsid w:val="00BB5178"/>
    <w:rsid w:val="00BB6CDC"/>
    <w:rsid w:val="00BB7E78"/>
    <w:rsid w:val="00BB7EC0"/>
    <w:rsid w:val="00BC022F"/>
    <w:rsid w:val="00BC1D2C"/>
    <w:rsid w:val="00BC3562"/>
    <w:rsid w:val="00BC5DCE"/>
    <w:rsid w:val="00BC61B5"/>
    <w:rsid w:val="00BC64AE"/>
    <w:rsid w:val="00BC6D65"/>
    <w:rsid w:val="00BC707B"/>
    <w:rsid w:val="00BD01B0"/>
    <w:rsid w:val="00BD03F9"/>
    <w:rsid w:val="00BD0847"/>
    <w:rsid w:val="00BD2B4E"/>
    <w:rsid w:val="00BD5148"/>
    <w:rsid w:val="00BD5A30"/>
    <w:rsid w:val="00BD5D8D"/>
    <w:rsid w:val="00BD5EE9"/>
    <w:rsid w:val="00BD66BD"/>
    <w:rsid w:val="00BD6F15"/>
    <w:rsid w:val="00BD7EA4"/>
    <w:rsid w:val="00BE04B0"/>
    <w:rsid w:val="00BE0A27"/>
    <w:rsid w:val="00BE1149"/>
    <w:rsid w:val="00BE397D"/>
    <w:rsid w:val="00BE3A41"/>
    <w:rsid w:val="00BE3B46"/>
    <w:rsid w:val="00BE3F2E"/>
    <w:rsid w:val="00BE3F84"/>
    <w:rsid w:val="00BE57D2"/>
    <w:rsid w:val="00BE77C0"/>
    <w:rsid w:val="00BF0379"/>
    <w:rsid w:val="00BF12DD"/>
    <w:rsid w:val="00BF2018"/>
    <w:rsid w:val="00BF341B"/>
    <w:rsid w:val="00BF4301"/>
    <w:rsid w:val="00BF4ECB"/>
    <w:rsid w:val="00BF5A92"/>
    <w:rsid w:val="00BF5E2F"/>
    <w:rsid w:val="00BF64A3"/>
    <w:rsid w:val="00C010FF"/>
    <w:rsid w:val="00C032E2"/>
    <w:rsid w:val="00C03301"/>
    <w:rsid w:val="00C049BB"/>
    <w:rsid w:val="00C05007"/>
    <w:rsid w:val="00C052ED"/>
    <w:rsid w:val="00C07EE0"/>
    <w:rsid w:val="00C103FD"/>
    <w:rsid w:val="00C10CE0"/>
    <w:rsid w:val="00C1156E"/>
    <w:rsid w:val="00C117B3"/>
    <w:rsid w:val="00C1298B"/>
    <w:rsid w:val="00C13EB3"/>
    <w:rsid w:val="00C15A36"/>
    <w:rsid w:val="00C17A24"/>
    <w:rsid w:val="00C17EDE"/>
    <w:rsid w:val="00C20851"/>
    <w:rsid w:val="00C21109"/>
    <w:rsid w:val="00C2235D"/>
    <w:rsid w:val="00C223D6"/>
    <w:rsid w:val="00C2384F"/>
    <w:rsid w:val="00C25B94"/>
    <w:rsid w:val="00C302A2"/>
    <w:rsid w:val="00C30923"/>
    <w:rsid w:val="00C321FC"/>
    <w:rsid w:val="00C322FE"/>
    <w:rsid w:val="00C32D3F"/>
    <w:rsid w:val="00C3446D"/>
    <w:rsid w:val="00C35CB2"/>
    <w:rsid w:val="00C35D69"/>
    <w:rsid w:val="00C35DDB"/>
    <w:rsid w:val="00C3645A"/>
    <w:rsid w:val="00C376C9"/>
    <w:rsid w:val="00C37890"/>
    <w:rsid w:val="00C37D55"/>
    <w:rsid w:val="00C37E36"/>
    <w:rsid w:val="00C37E94"/>
    <w:rsid w:val="00C40740"/>
    <w:rsid w:val="00C41421"/>
    <w:rsid w:val="00C4279C"/>
    <w:rsid w:val="00C43DAB"/>
    <w:rsid w:val="00C44361"/>
    <w:rsid w:val="00C445BA"/>
    <w:rsid w:val="00C46AA2"/>
    <w:rsid w:val="00C53012"/>
    <w:rsid w:val="00C54F08"/>
    <w:rsid w:val="00C603FD"/>
    <w:rsid w:val="00C61648"/>
    <w:rsid w:val="00C61AEB"/>
    <w:rsid w:val="00C62E95"/>
    <w:rsid w:val="00C63DD0"/>
    <w:rsid w:val="00C6424A"/>
    <w:rsid w:val="00C67268"/>
    <w:rsid w:val="00C70137"/>
    <w:rsid w:val="00C7040E"/>
    <w:rsid w:val="00C70414"/>
    <w:rsid w:val="00C70875"/>
    <w:rsid w:val="00C72C88"/>
    <w:rsid w:val="00C72F40"/>
    <w:rsid w:val="00C73577"/>
    <w:rsid w:val="00C736BD"/>
    <w:rsid w:val="00C73ADD"/>
    <w:rsid w:val="00C76341"/>
    <w:rsid w:val="00C766F3"/>
    <w:rsid w:val="00C806D3"/>
    <w:rsid w:val="00C82626"/>
    <w:rsid w:val="00C829EA"/>
    <w:rsid w:val="00C83416"/>
    <w:rsid w:val="00C8404B"/>
    <w:rsid w:val="00C84056"/>
    <w:rsid w:val="00C8633A"/>
    <w:rsid w:val="00C86871"/>
    <w:rsid w:val="00C86EC3"/>
    <w:rsid w:val="00C870E3"/>
    <w:rsid w:val="00C87C2E"/>
    <w:rsid w:val="00C907C0"/>
    <w:rsid w:val="00C913A0"/>
    <w:rsid w:val="00C91CA1"/>
    <w:rsid w:val="00C92860"/>
    <w:rsid w:val="00C92955"/>
    <w:rsid w:val="00C93079"/>
    <w:rsid w:val="00C93457"/>
    <w:rsid w:val="00C9360A"/>
    <w:rsid w:val="00C94B46"/>
    <w:rsid w:val="00C97146"/>
    <w:rsid w:val="00C97317"/>
    <w:rsid w:val="00CA1359"/>
    <w:rsid w:val="00CA191E"/>
    <w:rsid w:val="00CA3D24"/>
    <w:rsid w:val="00CA4A99"/>
    <w:rsid w:val="00CA5F7D"/>
    <w:rsid w:val="00CA77E4"/>
    <w:rsid w:val="00CA7F30"/>
    <w:rsid w:val="00CB0604"/>
    <w:rsid w:val="00CB0C40"/>
    <w:rsid w:val="00CB1450"/>
    <w:rsid w:val="00CB1D57"/>
    <w:rsid w:val="00CB20A6"/>
    <w:rsid w:val="00CB2A6A"/>
    <w:rsid w:val="00CB2E93"/>
    <w:rsid w:val="00CB40FF"/>
    <w:rsid w:val="00CB578C"/>
    <w:rsid w:val="00CB644A"/>
    <w:rsid w:val="00CB7E68"/>
    <w:rsid w:val="00CC0665"/>
    <w:rsid w:val="00CC0A77"/>
    <w:rsid w:val="00CC10BB"/>
    <w:rsid w:val="00CC2667"/>
    <w:rsid w:val="00CC35A0"/>
    <w:rsid w:val="00CC3626"/>
    <w:rsid w:val="00CC3F15"/>
    <w:rsid w:val="00CC4142"/>
    <w:rsid w:val="00CC5CBC"/>
    <w:rsid w:val="00CC6110"/>
    <w:rsid w:val="00CC70CF"/>
    <w:rsid w:val="00CC772F"/>
    <w:rsid w:val="00CC773E"/>
    <w:rsid w:val="00CD0D37"/>
    <w:rsid w:val="00CD1BC1"/>
    <w:rsid w:val="00CD2B51"/>
    <w:rsid w:val="00CD3F78"/>
    <w:rsid w:val="00CD49EF"/>
    <w:rsid w:val="00CD4DDC"/>
    <w:rsid w:val="00CD55C2"/>
    <w:rsid w:val="00CD639F"/>
    <w:rsid w:val="00CD72CC"/>
    <w:rsid w:val="00CD7695"/>
    <w:rsid w:val="00CD76A3"/>
    <w:rsid w:val="00CD7995"/>
    <w:rsid w:val="00CE08A5"/>
    <w:rsid w:val="00CE0CA7"/>
    <w:rsid w:val="00CE0DB9"/>
    <w:rsid w:val="00CE1989"/>
    <w:rsid w:val="00CE1E23"/>
    <w:rsid w:val="00CE1FF7"/>
    <w:rsid w:val="00CE2275"/>
    <w:rsid w:val="00CE371A"/>
    <w:rsid w:val="00CE4097"/>
    <w:rsid w:val="00CE441F"/>
    <w:rsid w:val="00CE45A4"/>
    <w:rsid w:val="00CE55CC"/>
    <w:rsid w:val="00CE6D45"/>
    <w:rsid w:val="00CF0184"/>
    <w:rsid w:val="00CF1CCE"/>
    <w:rsid w:val="00CF1F3E"/>
    <w:rsid w:val="00CF22BA"/>
    <w:rsid w:val="00CF25E7"/>
    <w:rsid w:val="00CF28D0"/>
    <w:rsid w:val="00CF2F8E"/>
    <w:rsid w:val="00CF3FAB"/>
    <w:rsid w:val="00CF4066"/>
    <w:rsid w:val="00CF4582"/>
    <w:rsid w:val="00CF5871"/>
    <w:rsid w:val="00CF5A55"/>
    <w:rsid w:val="00CF6E17"/>
    <w:rsid w:val="00CF7D9D"/>
    <w:rsid w:val="00D0127A"/>
    <w:rsid w:val="00D01C10"/>
    <w:rsid w:val="00D03006"/>
    <w:rsid w:val="00D03334"/>
    <w:rsid w:val="00D0351B"/>
    <w:rsid w:val="00D03AB3"/>
    <w:rsid w:val="00D04474"/>
    <w:rsid w:val="00D04956"/>
    <w:rsid w:val="00D05BBD"/>
    <w:rsid w:val="00D06C7C"/>
    <w:rsid w:val="00D07B64"/>
    <w:rsid w:val="00D10507"/>
    <w:rsid w:val="00D11987"/>
    <w:rsid w:val="00D11E74"/>
    <w:rsid w:val="00D12848"/>
    <w:rsid w:val="00D12A1A"/>
    <w:rsid w:val="00D13DB3"/>
    <w:rsid w:val="00D1595C"/>
    <w:rsid w:val="00D15C57"/>
    <w:rsid w:val="00D1641F"/>
    <w:rsid w:val="00D17CAC"/>
    <w:rsid w:val="00D201BE"/>
    <w:rsid w:val="00D21416"/>
    <w:rsid w:val="00D2169E"/>
    <w:rsid w:val="00D21C9E"/>
    <w:rsid w:val="00D21D09"/>
    <w:rsid w:val="00D224DF"/>
    <w:rsid w:val="00D23B0E"/>
    <w:rsid w:val="00D240B9"/>
    <w:rsid w:val="00D24E41"/>
    <w:rsid w:val="00D25483"/>
    <w:rsid w:val="00D258CB"/>
    <w:rsid w:val="00D25CF9"/>
    <w:rsid w:val="00D25D08"/>
    <w:rsid w:val="00D25FB5"/>
    <w:rsid w:val="00D27F77"/>
    <w:rsid w:val="00D305F1"/>
    <w:rsid w:val="00D30AD1"/>
    <w:rsid w:val="00D30F5A"/>
    <w:rsid w:val="00D32887"/>
    <w:rsid w:val="00D32C37"/>
    <w:rsid w:val="00D346E0"/>
    <w:rsid w:val="00D36173"/>
    <w:rsid w:val="00D36FDA"/>
    <w:rsid w:val="00D37E28"/>
    <w:rsid w:val="00D40F2B"/>
    <w:rsid w:val="00D41EE1"/>
    <w:rsid w:val="00D421B8"/>
    <w:rsid w:val="00D42A0B"/>
    <w:rsid w:val="00D42FFD"/>
    <w:rsid w:val="00D4344C"/>
    <w:rsid w:val="00D43D76"/>
    <w:rsid w:val="00D44034"/>
    <w:rsid w:val="00D442FC"/>
    <w:rsid w:val="00D44E71"/>
    <w:rsid w:val="00D47096"/>
    <w:rsid w:val="00D47124"/>
    <w:rsid w:val="00D47286"/>
    <w:rsid w:val="00D50379"/>
    <w:rsid w:val="00D536A7"/>
    <w:rsid w:val="00D537C1"/>
    <w:rsid w:val="00D5477E"/>
    <w:rsid w:val="00D55FF3"/>
    <w:rsid w:val="00D56FA0"/>
    <w:rsid w:val="00D578D4"/>
    <w:rsid w:val="00D57F0A"/>
    <w:rsid w:val="00D611F2"/>
    <w:rsid w:val="00D61A22"/>
    <w:rsid w:val="00D62B2D"/>
    <w:rsid w:val="00D63A3D"/>
    <w:rsid w:val="00D6448A"/>
    <w:rsid w:val="00D65029"/>
    <w:rsid w:val="00D652CF"/>
    <w:rsid w:val="00D65A9C"/>
    <w:rsid w:val="00D667C4"/>
    <w:rsid w:val="00D668B6"/>
    <w:rsid w:val="00D67E7E"/>
    <w:rsid w:val="00D705CF"/>
    <w:rsid w:val="00D71514"/>
    <w:rsid w:val="00D71526"/>
    <w:rsid w:val="00D71913"/>
    <w:rsid w:val="00D71E5A"/>
    <w:rsid w:val="00D74B7B"/>
    <w:rsid w:val="00D74DD2"/>
    <w:rsid w:val="00D75416"/>
    <w:rsid w:val="00D76D61"/>
    <w:rsid w:val="00D77941"/>
    <w:rsid w:val="00D80BA4"/>
    <w:rsid w:val="00D8149B"/>
    <w:rsid w:val="00D82524"/>
    <w:rsid w:val="00D82A81"/>
    <w:rsid w:val="00D832F8"/>
    <w:rsid w:val="00D84709"/>
    <w:rsid w:val="00D84ACF"/>
    <w:rsid w:val="00D84AF0"/>
    <w:rsid w:val="00D85BA7"/>
    <w:rsid w:val="00D86D6A"/>
    <w:rsid w:val="00D87922"/>
    <w:rsid w:val="00D90759"/>
    <w:rsid w:val="00D917B5"/>
    <w:rsid w:val="00D92390"/>
    <w:rsid w:val="00D92712"/>
    <w:rsid w:val="00D9381B"/>
    <w:rsid w:val="00D94237"/>
    <w:rsid w:val="00D9488A"/>
    <w:rsid w:val="00D95A96"/>
    <w:rsid w:val="00D95B84"/>
    <w:rsid w:val="00D96259"/>
    <w:rsid w:val="00D96B0D"/>
    <w:rsid w:val="00D96CCA"/>
    <w:rsid w:val="00D972F0"/>
    <w:rsid w:val="00D9737D"/>
    <w:rsid w:val="00D976B6"/>
    <w:rsid w:val="00DA0A0F"/>
    <w:rsid w:val="00DA1401"/>
    <w:rsid w:val="00DA1429"/>
    <w:rsid w:val="00DA171E"/>
    <w:rsid w:val="00DA254E"/>
    <w:rsid w:val="00DA2BD1"/>
    <w:rsid w:val="00DA30A9"/>
    <w:rsid w:val="00DA33B7"/>
    <w:rsid w:val="00DA3480"/>
    <w:rsid w:val="00DA42DD"/>
    <w:rsid w:val="00DA4D38"/>
    <w:rsid w:val="00DA4EC1"/>
    <w:rsid w:val="00DA4EE8"/>
    <w:rsid w:val="00DA5BF2"/>
    <w:rsid w:val="00DA5D72"/>
    <w:rsid w:val="00DA673E"/>
    <w:rsid w:val="00DA78C7"/>
    <w:rsid w:val="00DA7D09"/>
    <w:rsid w:val="00DA7EC7"/>
    <w:rsid w:val="00DB0CE5"/>
    <w:rsid w:val="00DB0FE5"/>
    <w:rsid w:val="00DB11DB"/>
    <w:rsid w:val="00DB123B"/>
    <w:rsid w:val="00DB2AEA"/>
    <w:rsid w:val="00DB3919"/>
    <w:rsid w:val="00DB3B92"/>
    <w:rsid w:val="00DB4DAD"/>
    <w:rsid w:val="00DB59F0"/>
    <w:rsid w:val="00DB648C"/>
    <w:rsid w:val="00DB6821"/>
    <w:rsid w:val="00DB71F1"/>
    <w:rsid w:val="00DB7526"/>
    <w:rsid w:val="00DC054D"/>
    <w:rsid w:val="00DC065E"/>
    <w:rsid w:val="00DC0855"/>
    <w:rsid w:val="00DC085E"/>
    <w:rsid w:val="00DC1DDF"/>
    <w:rsid w:val="00DC2343"/>
    <w:rsid w:val="00DC26C3"/>
    <w:rsid w:val="00DC2976"/>
    <w:rsid w:val="00DC2A1F"/>
    <w:rsid w:val="00DC2E47"/>
    <w:rsid w:val="00DC3A75"/>
    <w:rsid w:val="00DC427D"/>
    <w:rsid w:val="00DC557E"/>
    <w:rsid w:val="00DC5838"/>
    <w:rsid w:val="00DC5FFB"/>
    <w:rsid w:val="00DC6633"/>
    <w:rsid w:val="00DC67FD"/>
    <w:rsid w:val="00DD18F8"/>
    <w:rsid w:val="00DD271B"/>
    <w:rsid w:val="00DD273F"/>
    <w:rsid w:val="00DD2852"/>
    <w:rsid w:val="00DD2EB8"/>
    <w:rsid w:val="00DD3D17"/>
    <w:rsid w:val="00DD524D"/>
    <w:rsid w:val="00DD5789"/>
    <w:rsid w:val="00DD68EF"/>
    <w:rsid w:val="00DE06F7"/>
    <w:rsid w:val="00DE1EDA"/>
    <w:rsid w:val="00DE3699"/>
    <w:rsid w:val="00DE3D90"/>
    <w:rsid w:val="00DE42B7"/>
    <w:rsid w:val="00DE443C"/>
    <w:rsid w:val="00DE4665"/>
    <w:rsid w:val="00DE58ED"/>
    <w:rsid w:val="00DE702F"/>
    <w:rsid w:val="00DF0B0B"/>
    <w:rsid w:val="00DF1138"/>
    <w:rsid w:val="00DF1E26"/>
    <w:rsid w:val="00DF2288"/>
    <w:rsid w:val="00DF3B0F"/>
    <w:rsid w:val="00DF41B2"/>
    <w:rsid w:val="00DF4C7D"/>
    <w:rsid w:val="00DF4CE0"/>
    <w:rsid w:val="00DF55A2"/>
    <w:rsid w:val="00DF5F8F"/>
    <w:rsid w:val="00E00D8D"/>
    <w:rsid w:val="00E01414"/>
    <w:rsid w:val="00E02038"/>
    <w:rsid w:val="00E02E7E"/>
    <w:rsid w:val="00E03BA4"/>
    <w:rsid w:val="00E04914"/>
    <w:rsid w:val="00E04D68"/>
    <w:rsid w:val="00E05E8D"/>
    <w:rsid w:val="00E062BB"/>
    <w:rsid w:val="00E07D8E"/>
    <w:rsid w:val="00E07EC5"/>
    <w:rsid w:val="00E10357"/>
    <w:rsid w:val="00E106AA"/>
    <w:rsid w:val="00E10EB1"/>
    <w:rsid w:val="00E10ED1"/>
    <w:rsid w:val="00E1168C"/>
    <w:rsid w:val="00E11D93"/>
    <w:rsid w:val="00E120ED"/>
    <w:rsid w:val="00E12FFC"/>
    <w:rsid w:val="00E13A6B"/>
    <w:rsid w:val="00E13A8E"/>
    <w:rsid w:val="00E14A47"/>
    <w:rsid w:val="00E15457"/>
    <w:rsid w:val="00E154F0"/>
    <w:rsid w:val="00E16110"/>
    <w:rsid w:val="00E16C48"/>
    <w:rsid w:val="00E17C8F"/>
    <w:rsid w:val="00E209C5"/>
    <w:rsid w:val="00E225A8"/>
    <w:rsid w:val="00E22C3F"/>
    <w:rsid w:val="00E2316D"/>
    <w:rsid w:val="00E247C2"/>
    <w:rsid w:val="00E2519F"/>
    <w:rsid w:val="00E261BB"/>
    <w:rsid w:val="00E261C8"/>
    <w:rsid w:val="00E26401"/>
    <w:rsid w:val="00E26E5B"/>
    <w:rsid w:val="00E300F9"/>
    <w:rsid w:val="00E30ED5"/>
    <w:rsid w:val="00E32119"/>
    <w:rsid w:val="00E3369A"/>
    <w:rsid w:val="00E36987"/>
    <w:rsid w:val="00E36C0B"/>
    <w:rsid w:val="00E37222"/>
    <w:rsid w:val="00E37BB4"/>
    <w:rsid w:val="00E37E4F"/>
    <w:rsid w:val="00E37F17"/>
    <w:rsid w:val="00E41306"/>
    <w:rsid w:val="00E41E0E"/>
    <w:rsid w:val="00E429AA"/>
    <w:rsid w:val="00E42FF1"/>
    <w:rsid w:val="00E43327"/>
    <w:rsid w:val="00E4482E"/>
    <w:rsid w:val="00E451E9"/>
    <w:rsid w:val="00E47719"/>
    <w:rsid w:val="00E500BD"/>
    <w:rsid w:val="00E5181E"/>
    <w:rsid w:val="00E521B7"/>
    <w:rsid w:val="00E52313"/>
    <w:rsid w:val="00E52A4A"/>
    <w:rsid w:val="00E53E6D"/>
    <w:rsid w:val="00E53F0A"/>
    <w:rsid w:val="00E53F48"/>
    <w:rsid w:val="00E5480A"/>
    <w:rsid w:val="00E56655"/>
    <w:rsid w:val="00E569AC"/>
    <w:rsid w:val="00E57614"/>
    <w:rsid w:val="00E5768F"/>
    <w:rsid w:val="00E57B36"/>
    <w:rsid w:val="00E60B1A"/>
    <w:rsid w:val="00E6123D"/>
    <w:rsid w:val="00E61463"/>
    <w:rsid w:val="00E61DA7"/>
    <w:rsid w:val="00E645B5"/>
    <w:rsid w:val="00E66921"/>
    <w:rsid w:val="00E70501"/>
    <w:rsid w:val="00E70542"/>
    <w:rsid w:val="00E70785"/>
    <w:rsid w:val="00E70A7A"/>
    <w:rsid w:val="00E722E2"/>
    <w:rsid w:val="00E723B7"/>
    <w:rsid w:val="00E7299C"/>
    <w:rsid w:val="00E72BFF"/>
    <w:rsid w:val="00E75541"/>
    <w:rsid w:val="00E756F9"/>
    <w:rsid w:val="00E765BF"/>
    <w:rsid w:val="00E803AF"/>
    <w:rsid w:val="00E823E9"/>
    <w:rsid w:val="00E82A82"/>
    <w:rsid w:val="00E83347"/>
    <w:rsid w:val="00E83381"/>
    <w:rsid w:val="00E8340C"/>
    <w:rsid w:val="00E84BFF"/>
    <w:rsid w:val="00E84E0C"/>
    <w:rsid w:val="00E855FC"/>
    <w:rsid w:val="00E85EC6"/>
    <w:rsid w:val="00E85FBE"/>
    <w:rsid w:val="00E860CF"/>
    <w:rsid w:val="00E87EC9"/>
    <w:rsid w:val="00E904FE"/>
    <w:rsid w:val="00E9085F"/>
    <w:rsid w:val="00E911EA"/>
    <w:rsid w:val="00E9127E"/>
    <w:rsid w:val="00E94356"/>
    <w:rsid w:val="00E95168"/>
    <w:rsid w:val="00E96601"/>
    <w:rsid w:val="00E96972"/>
    <w:rsid w:val="00EA01BD"/>
    <w:rsid w:val="00EA0D14"/>
    <w:rsid w:val="00EA0DB3"/>
    <w:rsid w:val="00EA2AF0"/>
    <w:rsid w:val="00EA3373"/>
    <w:rsid w:val="00EA3B28"/>
    <w:rsid w:val="00EA4D35"/>
    <w:rsid w:val="00EA552A"/>
    <w:rsid w:val="00EA5A45"/>
    <w:rsid w:val="00EA75F0"/>
    <w:rsid w:val="00EB1A7B"/>
    <w:rsid w:val="00EB2558"/>
    <w:rsid w:val="00EB28A9"/>
    <w:rsid w:val="00EB2F71"/>
    <w:rsid w:val="00EB3B6F"/>
    <w:rsid w:val="00EB440C"/>
    <w:rsid w:val="00EB622A"/>
    <w:rsid w:val="00EB63B3"/>
    <w:rsid w:val="00EB6A3E"/>
    <w:rsid w:val="00EB6FAC"/>
    <w:rsid w:val="00EC00BA"/>
    <w:rsid w:val="00EC1259"/>
    <w:rsid w:val="00EC129C"/>
    <w:rsid w:val="00EC13FE"/>
    <w:rsid w:val="00EC2345"/>
    <w:rsid w:val="00EC5B89"/>
    <w:rsid w:val="00ED17C5"/>
    <w:rsid w:val="00ED1A1C"/>
    <w:rsid w:val="00ED28AE"/>
    <w:rsid w:val="00ED3C6F"/>
    <w:rsid w:val="00ED50C7"/>
    <w:rsid w:val="00ED6CC8"/>
    <w:rsid w:val="00ED6DBA"/>
    <w:rsid w:val="00ED6FD7"/>
    <w:rsid w:val="00ED73E9"/>
    <w:rsid w:val="00ED74B0"/>
    <w:rsid w:val="00ED77C5"/>
    <w:rsid w:val="00ED7EB5"/>
    <w:rsid w:val="00EE00FB"/>
    <w:rsid w:val="00EE026A"/>
    <w:rsid w:val="00EE3582"/>
    <w:rsid w:val="00EE455A"/>
    <w:rsid w:val="00EE5FEA"/>
    <w:rsid w:val="00EE601F"/>
    <w:rsid w:val="00EE65CB"/>
    <w:rsid w:val="00EE69D8"/>
    <w:rsid w:val="00EE745C"/>
    <w:rsid w:val="00EF02C8"/>
    <w:rsid w:val="00EF0F49"/>
    <w:rsid w:val="00EF1D85"/>
    <w:rsid w:val="00EF20D6"/>
    <w:rsid w:val="00EF25E8"/>
    <w:rsid w:val="00EF2F9D"/>
    <w:rsid w:val="00EF3315"/>
    <w:rsid w:val="00EF4023"/>
    <w:rsid w:val="00EF4629"/>
    <w:rsid w:val="00EF4DB8"/>
    <w:rsid w:val="00EF6070"/>
    <w:rsid w:val="00EF6904"/>
    <w:rsid w:val="00EF703A"/>
    <w:rsid w:val="00EF7E67"/>
    <w:rsid w:val="00F0045C"/>
    <w:rsid w:val="00F006A9"/>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3C41"/>
    <w:rsid w:val="00F16269"/>
    <w:rsid w:val="00F164D2"/>
    <w:rsid w:val="00F17552"/>
    <w:rsid w:val="00F17C61"/>
    <w:rsid w:val="00F17FB7"/>
    <w:rsid w:val="00F2115F"/>
    <w:rsid w:val="00F24754"/>
    <w:rsid w:val="00F24EEF"/>
    <w:rsid w:val="00F24F16"/>
    <w:rsid w:val="00F25516"/>
    <w:rsid w:val="00F25C36"/>
    <w:rsid w:val="00F25DC3"/>
    <w:rsid w:val="00F27EF6"/>
    <w:rsid w:val="00F317C7"/>
    <w:rsid w:val="00F31B42"/>
    <w:rsid w:val="00F31BAB"/>
    <w:rsid w:val="00F31EE7"/>
    <w:rsid w:val="00F3222C"/>
    <w:rsid w:val="00F323C1"/>
    <w:rsid w:val="00F32B14"/>
    <w:rsid w:val="00F32F13"/>
    <w:rsid w:val="00F33BC9"/>
    <w:rsid w:val="00F33E32"/>
    <w:rsid w:val="00F34D2F"/>
    <w:rsid w:val="00F34F43"/>
    <w:rsid w:val="00F374CE"/>
    <w:rsid w:val="00F37636"/>
    <w:rsid w:val="00F37C67"/>
    <w:rsid w:val="00F37E25"/>
    <w:rsid w:val="00F40466"/>
    <w:rsid w:val="00F40771"/>
    <w:rsid w:val="00F412BB"/>
    <w:rsid w:val="00F414CF"/>
    <w:rsid w:val="00F415B2"/>
    <w:rsid w:val="00F429A4"/>
    <w:rsid w:val="00F4346B"/>
    <w:rsid w:val="00F438CF"/>
    <w:rsid w:val="00F444FB"/>
    <w:rsid w:val="00F45A31"/>
    <w:rsid w:val="00F45FBE"/>
    <w:rsid w:val="00F467A5"/>
    <w:rsid w:val="00F46842"/>
    <w:rsid w:val="00F50230"/>
    <w:rsid w:val="00F51D6C"/>
    <w:rsid w:val="00F52790"/>
    <w:rsid w:val="00F53297"/>
    <w:rsid w:val="00F55825"/>
    <w:rsid w:val="00F559E8"/>
    <w:rsid w:val="00F57699"/>
    <w:rsid w:val="00F60CBC"/>
    <w:rsid w:val="00F61530"/>
    <w:rsid w:val="00F61C83"/>
    <w:rsid w:val="00F6365C"/>
    <w:rsid w:val="00F63828"/>
    <w:rsid w:val="00F63FB6"/>
    <w:rsid w:val="00F645ED"/>
    <w:rsid w:val="00F65986"/>
    <w:rsid w:val="00F65CD7"/>
    <w:rsid w:val="00F65F83"/>
    <w:rsid w:val="00F661A5"/>
    <w:rsid w:val="00F6648D"/>
    <w:rsid w:val="00F67318"/>
    <w:rsid w:val="00F673CF"/>
    <w:rsid w:val="00F67FED"/>
    <w:rsid w:val="00F714F3"/>
    <w:rsid w:val="00F71ADD"/>
    <w:rsid w:val="00F724D0"/>
    <w:rsid w:val="00F73CAE"/>
    <w:rsid w:val="00F74443"/>
    <w:rsid w:val="00F75DC7"/>
    <w:rsid w:val="00F83703"/>
    <w:rsid w:val="00F85799"/>
    <w:rsid w:val="00F85C13"/>
    <w:rsid w:val="00F86F38"/>
    <w:rsid w:val="00F870E6"/>
    <w:rsid w:val="00F87886"/>
    <w:rsid w:val="00F90BA5"/>
    <w:rsid w:val="00F90D3E"/>
    <w:rsid w:val="00F90D98"/>
    <w:rsid w:val="00F910A5"/>
    <w:rsid w:val="00F93492"/>
    <w:rsid w:val="00F940F7"/>
    <w:rsid w:val="00F94551"/>
    <w:rsid w:val="00F94EA6"/>
    <w:rsid w:val="00F95D19"/>
    <w:rsid w:val="00FA1D08"/>
    <w:rsid w:val="00FA2FC7"/>
    <w:rsid w:val="00FA376D"/>
    <w:rsid w:val="00FA3DD6"/>
    <w:rsid w:val="00FA44AE"/>
    <w:rsid w:val="00FA4DAC"/>
    <w:rsid w:val="00FA565D"/>
    <w:rsid w:val="00FA5AFB"/>
    <w:rsid w:val="00FA5B24"/>
    <w:rsid w:val="00FA69A6"/>
    <w:rsid w:val="00FA76F6"/>
    <w:rsid w:val="00FB0445"/>
    <w:rsid w:val="00FB1D85"/>
    <w:rsid w:val="00FB2569"/>
    <w:rsid w:val="00FB2B2F"/>
    <w:rsid w:val="00FB398A"/>
    <w:rsid w:val="00FB45C3"/>
    <w:rsid w:val="00FB4B0B"/>
    <w:rsid w:val="00FC0570"/>
    <w:rsid w:val="00FC060E"/>
    <w:rsid w:val="00FC0D0A"/>
    <w:rsid w:val="00FC1F10"/>
    <w:rsid w:val="00FC3E3B"/>
    <w:rsid w:val="00FC44ED"/>
    <w:rsid w:val="00FC4D87"/>
    <w:rsid w:val="00FC7B14"/>
    <w:rsid w:val="00FC7F98"/>
    <w:rsid w:val="00FD00A1"/>
    <w:rsid w:val="00FD0E4D"/>
    <w:rsid w:val="00FD1D4D"/>
    <w:rsid w:val="00FD2810"/>
    <w:rsid w:val="00FD41FB"/>
    <w:rsid w:val="00FD5907"/>
    <w:rsid w:val="00FD5E14"/>
    <w:rsid w:val="00FD63C0"/>
    <w:rsid w:val="00FD69CD"/>
    <w:rsid w:val="00FE0198"/>
    <w:rsid w:val="00FE031E"/>
    <w:rsid w:val="00FE03F3"/>
    <w:rsid w:val="00FE2BD4"/>
    <w:rsid w:val="00FE30AD"/>
    <w:rsid w:val="00FE33B7"/>
    <w:rsid w:val="00FE41B0"/>
    <w:rsid w:val="00FE5290"/>
    <w:rsid w:val="00FE5C3F"/>
    <w:rsid w:val="00FE6038"/>
    <w:rsid w:val="00FE6351"/>
    <w:rsid w:val="00FE6614"/>
    <w:rsid w:val="00FE7205"/>
    <w:rsid w:val="00FE7F9C"/>
    <w:rsid w:val="00FF098E"/>
    <w:rsid w:val="00FF160A"/>
    <w:rsid w:val="00FF2735"/>
    <w:rsid w:val="00FF2790"/>
    <w:rsid w:val="00FF2B78"/>
    <w:rsid w:val="00FF30FF"/>
    <w:rsid w:val="00FF32C9"/>
    <w:rsid w:val="00FF36DB"/>
    <w:rsid w:val="00FF3B65"/>
    <w:rsid w:val="00FF3E05"/>
    <w:rsid w:val="00FF4E76"/>
    <w:rsid w:val="00FF5E52"/>
    <w:rsid w:val="01267884"/>
    <w:rsid w:val="01A001B5"/>
    <w:rsid w:val="020A0E21"/>
    <w:rsid w:val="02117895"/>
    <w:rsid w:val="024D7B50"/>
    <w:rsid w:val="02668F4C"/>
    <w:rsid w:val="029FCBFC"/>
    <w:rsid w:val="02BB5BE8"/>
    <w:rsid w:val="0343B872"/>
    <w:rsid w:val="034527CC"/>
    <w:rsid w:val="034CBBD4"/>
    <w:rsid w:val="037071D3"/>
    <w:rsid w:val="046F6863"/>
    <w:rsid w:val="04880924"/>
    <w:rsid w:val="04B2C8A9"/>
    <w:rsid w:val="04D7AC22"/>
    <w:rsid w:val="04E1FABA"/>
    <w:rsid w:val="061C1AF5"/>
    <w:rsid w:val="06B31755"/>
    <w:rsid w:val="07CDEC41"/>
    <w:rsid w:val="07F1C343"/>
    <w:rsid w:val="081CAF4A"/>
    <w:rsid w:val="08CF2638"/>
    <w:rsid w:val="08EF4D21"/>
    <w:rsid w:val="08FF6078"/>
    <w:rsid w:val="09180F39"/>
    <w:rsid w:val="099C40AC"/>
    <w:rsid w:val="09A2B380"/>
    <w:rsid w:val="09A94B50"/>
    <w:rsid w:val="09B1EFE8"/>
    <w:rsid w:val="09BC91CA"/>
    <w:rsid w:val="0A7416B7"/>
    <w:rsid w:val="0A8FCE64"/>
    <w:rsid w:val="0AFE789C"/>
    <w:rsid w:val="0B535481"/>
    <w:rsid w:val="0B9590F4"/>
    <w:rsid w:val="0BB2A64D"/>
    <w:rsid w:val="0BC00C7B"/>
    <w:rsid w:val="0BFD1A5C"/>
    <w:rsid w:val="0C4F4C13"/>
    <w:rsid w:val="0C8401E7"/>
    <w:rsid w:val="0C95BEB6"/>
    <w:rsid w:val="0D2C99A5"/>
    <w:rsid w:val="0D6F5B42"/>
    <w:rsid w:val="0D8258EF"/>
    <w:rsid w:val="0F2859F3"/>
    <w:rsid w:val="0F532402"/>
    <w:rsid w:val="0F7D8A44"/>
    <w:rsid w:val="0FAFA6EB"/>
    <w:rsid w:val="103BD700"/>
    <w:rsid w:val="106D7AB6"/>
    <w:rsid w:val="1073F03C"/>
    <w:rsid w:val="10C97420"/>
    <w:rsid w:val="112BFA9E"/>
    <w:rsid w:val="115468E1"/>
    <w:rsid w:val="115CA1DC"/>
    <w:rsid w:val="117932E3"/>
    <w:rsid w:val="1179DF32"/>
    <w:rsid w:val="1202C425"/>
    <w:rsid w:val="1218B3CD"/>
    <w:rsid w:val="1264A639"/>
    <w:rsid w:val="12F44C8B"/>
    <w:rsid w:val="138F29A5"/>
    <w:rsid w:val="13BEAA69"/>
    <w:rsid w:val="13D7E3C1"/>
    <w:rsid w:val="142ECEAC"/>
    <w:rsid w:val="15686C33"/>
    <w:rsid w:val="157236DF"/>
    <w:rsid w:val="1637C693"/>
    <w:rsid w:val="16799EEC"/>
    <w:rsid w:val="167AF404"/>
    <w:rsid w:val="16E7319D"/>
    <w:rsid w:val="176228C8"/>
    <w:rsid w:val="1792FA0F"/>
    <w:rsid w:val="17A9A73E"/>
    <w:rsid w:val="1872B861"/>
    <w:rsid w:val="18806F53"/>
    <w:rsid w:val="18C4CEC8"/>
    <w:rsid w:val="18DB2F66"/>
    <w:rsid w:val="18E0EE1D"/>
    <w:rsid w:val="196A0E05"/>
    <w:rsid w:val="1995774D"/>
    <w:rsid w:val="1A3CAF97"/>
    <w:rsid w:val="1ABFC61D"/>
    <w:rsid w:val="1B389443"/>
    <w:rsid w:val="1B600F21"/>
    <w:rsid w:val="1C45E950"/>
    <w:rsid w:val="1CDD719E"/>
    <w:rsid w:val="1D10586A"/>
    <w:rsid w:val="1D7A9D29"/>
    <w:rsid w:val="1D8D1E9C"/>
    <w:rsid w:val="1D919B22"/>
    <w:rsid w:val="1DA29607"/>
    <w:rsid w:val="1DEC2ABC"/>
    <w:rsid w:val="1E02962F"/>
    <w:rsid w:val="1E477A8E"/>
    <w:rsid w:val="1EE2A303"/>
    <w:rsid w:val="20151260"/>
    <w:rsid w:val="20D82FBA"/>
    <w:rsid w:val="21322CB3"/>
    <w:rsid w:val="215F9933"/>
    <w:rsid w:val="21865BA3"/>
    <w:rsid w:val="2229E0C4"/>
    <w:rsid w:val="22E35F4F"/>
    <w:rsid w:val="237E6C11"/>
    <w:rsid w:val="23B77AB4"/>
    <w:rsid w:val="23B95F86"/>
    <w:rsid w:val="23EA3721"/>
    <w:rsid w:val="23F7370D"/>
    <w:rsid w:val="243C2B5B"/>
    <w:rsid w:val="24894BED"/>
    <w:rsid w:val="248FBB5D"/>
    <w:rsid w:val="24A2C868"/>
    <w:rsid w:val="24EE7E4A"/>
    <w:rsid w:val="24F6D7F2"/>
    <w:rsid w:val="252D6653"/>
    <w:rsid w:val="2623F50C"/>
    <w:rsid w:val="263DA29E"/>
    <w:rsid w:val="2653EB23"/>
    <w:rsid w:val="2670F10F"/>
    <w:rsid w:val="26F7F5D9"/>
    <w:rsid w:val="271A4882"/>
    <w:rsid w:val="276FE5DD"/>
    <w:rsid w:val="277144E6"/>
    <w:rsid w:val="27F7F099"/>
    <w:rsid w:val="281F401B"/>
    <w:rsid w:val="282A2EE1"/>
    <w:rsid w:val="28775E56"/>
    <w:rsid w:val="2894CC5C"/>
    <w:rsid w:val="289C10F7"/>
    <w:rsid w:val="297653B4"/>
    <w:rsid w:val="299B8616"/>
    <w:rsid w:val="2A51799D"/>
    <w:rsid w:val="2AA9A764"/>
    <w:rsid w:val="2AB44A1E"/>
    <w:rsid w:val="2ABC2180"/>
    <w:rsid w:val="2BD63D67"/>
    <w:rsid w:val="2C1C31AB"/>
    <w:rsid w:val="2C991E51"/>
    <w:rsid w:val="2D1D59C7"/>
    <w:rsid w:val="2D32EBD3"/>
    <w:rsid w:val="2D8DE471"/>
    <w:rsid w:val="2DB2BFEA"/>
    <w:rsid w:val="2EAD6D44"/>
    <w:rsid w:val="2EE50A65"/>
    <w:rsid w:val="2EF02212"/>
    <w:rsid w:val="2F141B49"/>
    <w:rsid w:val="2F1953C5"/>
    <w:rsid w:val="2F4CCA31"/>
    <w:rsid w:val="2F859185"/>
    <w:rsid w:val="2F998379"/>
    <w:rsid w:val="30BBEAA8"/>
    <w:rsid w:val="31ED6233"/>
    <w:rsid w:val="32AB6530"/>
    <w:rsid w:val="330178AC"/>
    <w:rsid w:val="3318923A"/>
    <w:rsid w:val="332DBA0E"/>
    <w:rsid w:val="33DC931C"/>
    <w:rsid w:val="33DE0C37"/>
    <w:rsid w:val="33FA2F01"/>
    <w:rsid w:val="34526768"/>
    <w:rsid w:val="34A7FB25"/>
    <w:rsid w:val="354A88F7"/>
    <w:rsid w:val="359D70D5"/>
    <w:rsid w:val="35D918F5"/>
    <w:rsid w:val="36509AE9"/>
    <w:rsid w:val="369D170B"/>
    <w:rsid w:val="36D5ED3A"/>
    <w:rsid w:val="38CA8994"/>
    <w:rsid w:val="391F83ED"/>
    <w:rsid w:val="39A7E7B7"/>
    <w:rsid w:val="3A1CF869"/>
    <w:rsid w:val="3A1D2D10"/>
    <w:rsid w:val="3A9496B2"/>
    <w:rsid w:val="3ACE913C"/>
    <w:rsid w:val="3AEC74B1"/>
    <w:rsid w:val="3B3D3ACA"/>
    <w:rsid w:val="3B6F01EA"/>
    <w:rsid w:val="3B94FCA8"/>
    <w:rsid w:val="3BB56B13"/>
    <w:rsid w:val="3BB86E6B"/>
    <w:rsid w:val="3C63AEA7"/>
    <w:rsid w:val="3D9FC251"/>
    <w:rsid w:val="3E0BF705"/>
    <w:rsid w:val="3E3F8EA5"/>
    <w:rsid w:val="3ECC83F2"/>
    <w:rsid w:val="3F07CC3D"/>
    <w:rsid w:val="3F37FB74"/>
    <w:rsid w:val="3F4AAF32"/>
    <w:rsid w:val="3FA8068B"/>
    <w:rsid w:val="4013DB5C"/>
    <w:rsid w:val="40D4580A"/>
    <w:rsid w:val="415B8946"/>
    <w:rsid w:val="4161D7E1"/>
    <w:rsid w:val="418CF97C"/>
    <w:rsid w:val="41D37C91"/>
    <w:rsid w:val="4224B8C7"/>
    <w:rsid w:val="42BD59A4"/>
    <w:rsid w:val="430A2A79"/>
    <w:rsid w:val="4311967C"/>
    <w:rsid w:val="43AE28A6"/>
    <w:rsid w:val="43D1CD1B"/>
    <w:rsid w:val="44329BD5"/>
    <w:rsid w:val="4444F56F"/>
    <w:rsid w:val="445D3849"/>
    <w:rsid w:val="45BEBFBB"/>
    <w:rsid w:val="45C3787D"/>
    <w:rsid w:val="45E4D007"/>
    <w:rsid w:val="461314E3"/>
    <w:rsid w:val="4642874D"/>
    <w:rsid w:val="4657F82C"/>
    <w:rsid w:val="469AB62D"/>
    <w:rsid w:val="46A6E394"/>
    <w:rsid w:val="47FC8A95"/>
    <w:rsid w:val="48184F79"/>
    <w:rsid w:val="48364EC9"/>
    <w:rsid w:val="48D7B61A"/>
    <w:rsid w:val="48E5D3FF"/>
    <w:rsid w:val="4903A52A"/>
    <w:rsid w:val="491B4D93"/>
    <w:rsid w:val="49351E54"/>
    <w:rsid w:val="496CEA89"/>
    <w:rsid w:val="49C053BE"/>
    <w:rsid w:val="4A479F45"/>
    <w:rsid w:val="4BB2674C"/>
    <w:rsid w:val="4BD7215A"/>
    <w:rsid w:val="4C206647"/>
    <w:rsid w:val="4C37B156"/>
    <w:rsid w:val="4C9A9BB0"/>
    <w:rsid w:val="4D1CACB0"/>
    <w:rsid w:val="4E211833"/>
    <w:rsid w:val="4E23B5A6"/>
    <w:rsid w:val="4E60D220"/>
    <w:rsid w:val="4EB34FA7"/>
    <w:rsid w:val="4EDA53B3"/>
    <w:rsid w:val="4EE53773"/>
    <w:rsid w:val="4F1684EB"/>
    <w:rsid w:val="4F44594E"/>
    <w:rsid w:val="4F60CF17"/>
    <w:rsid w:val="4F6B1DAA"/>
    <w:rsid w:val="4F750B0F"/>
    <w:rsid w:val="4F76AE90"/>
    <w:rsid w:val="4FB28925"/>
    <w:rsid w:val="50A255B1"/>
    <w:rsid w:val="5106625F"/>
    <w:rsid w:val="51CC502C"/>
    <w:rsid w:val="521EB46B"/>
    <w:rsid w:val="526C6CB0"/>
    <w:rsid w:val="5288CF92"/>
    <w:rsid w:val="534CBC5F"/>
    <w:rsid w:val="53E87A67"/>
    <w:rsid w:val="53F37F70"/>
    <w:rsid w:val="5467195E"/>
    <w:rsid w:val="54B922B0"/>
    <w:rsid w:val="54CB2501"/>
    <w:rsid w:val="54D89742"/>
    <w:rsid w:val="54F6DA3D"/>
    <w:rsid w:val="550C1E89"/>
    <w:rsid w:val="55330C80"/>
    <w:rsid w:val="554E3C7D"/>
    <w:rsid w:val="55B83350"/>
    <w:rsid w:val="563899F0"/>
    <w:rsid w:val="5643830F"/>
    <w:rsid w:val="5697FB58"/>
    <w:rsid w:val="57CD8B8A"/>
    <w:rsid w:val="583872D3"/>
    <w:rsid w:val="586D5E01"/>
    <w:rsid w:val="58879DBA"/>
    <w:rsid w:val="58DAA5D4"/>
    <w:rsid w:val="58F17CC3"/>
    <w:rsid w:val="591ADAEE"/>
    <w:rsid w:val="5984AC7B"/>
    <w:rsid w:val="599F4AC8"/>
    <w:rsid w:val="59BD6524"/>
    <w:rsid w:val="59F3CEBA"/>
    <w:rsid w:val="5A139258"/>
    <w:rsid w:val="5A1D1D3D"/>
    <w:rsid w:val="5A3669CA"/>
    <w:rsid w:val="5A4A3AB6"/>
    <w:rsid w:val="5BEE4D19"/>
    <w:rsid w:val="5C58C254"/>
    <w:rsid w:val="5C6A9C0E"/>
    <w:rsid w:val="5C6C5596"/>
    <w:rsid w:val="5CC9B2E4"/>
    <w:rsid w:val="5E37C725"/>
    <w:rsid w:val="5E4F926B"/>
    <w:rsid w:val="5E62D19E"/>
    <w:rsid w:val="5EEA0A38"/>
    <w:rsid w:val="5EF22943"/>
    <w:rsid w:val="5F139318"/>
    <w:rsid w:val="5FF87546"/>
    <w:rsid w:val="617CE892"/>
    <w:rsid w:val="619205C5"/>
    <w:rsid w:val="61E2F99C"/>
    <w:rsid w:val="6253603E"/>
    <w:rsid w:val="6295B2FC"/>
    <w:rsid w:val="62B39DF5"/>
    <w:rsid w:val="62E9512B"/>
    <w:rsid w:val="63126664"/>
    <w:rsid w:val="6357E7DC"/>
    <w:rsid w:val="63681BCF"/>
    <w:rsid w:val="641418C8"/>
    <w:rsid w:val="642EB3DD"/>
    <w:rsid w:val="645D1279"/>
    <w:rsid w:val="64853FC3"/>
    <w:rsid w:val="64A00193"/>
    <w:rsid w:val="64AAF8A7"/>
    <w:rsid w:val="64C3C696"/>
    <w:rsid w:val="653B44B7"/>
    <w:rsid w:val="656C2624"/>
    <w:rsid w:val="65C0B61E"/>
    <w:rsid w:val="65C7F1D1"/>
    <w:rsid w:val="66640CBF"/>
    <w:rsid w:val="66EB44D6"/>
    <w:rsid w:val="6744FE68"/>
    <w:rsid w:val="677ABC5B"/>
    <w:rsid w:val="67D51E7F"/>
    <w:rsid w:val="67E2FCBE"/>
    <w:rsid w:val="68174D28"/>
    <w:rsid w:val="68672EE0"/>
    <w:rsid w:val="692E0FC3"/>
    <w:rsid w:val="6A1C5FCC"/>
    <w:rsid w:val="6A57B455"/>
    <w:rsid w:val="6A78BEAB"/>
    <w:rsid w:val="6AA51081"/>
    <w:rsid w:val="6ACDAB84"/>
    <w:rsid w:val="6B556D70"/>
    <w:rsid w:val="6B639C78"/>
    <w:rsid w:val="6B8B08CD"/>
    <w:rsid w:val="6BB8302D"/>
    <w:rsid w:val="6BC10177"/>
    <w:rsid w:val="6C830FF4"/>
    <w:rsid w:val="6CED64D4"/>
    <w:rsid w:val="6D2E93B3"/>
    <w:rsid w:val="6D52DF59"/>
    <w:rsid w:val="6D6B583F"/>
    <w:rsid w:val="6DA02325"/>
    <w:rsid w:val="6DBC5F53"/>
    <w:rsid w:val="6DC43A8A"/>
    <w:rsid w:val="6DDC6C5C"/>
    <w:rsid w:val="6DE0719E"/>
    <w:rsid w:val="6E792E5E"/>
    <w:rsid w:val="6E8310AD"/>
    <w:rsid w:val="6EA505E7"/>
    <w:rsid w:val="6EAB256A"/>
    <w:rsid w:val="6EDADAD3"/>
    <w:rsid w:val="6EEBAD46"/>
    <w:rsid w:val="6F225917"/>
    <w:rsid w:val="6F29CE48"/>
    <w:rsid w:val="6F66252A"/>
    <w:rsid w:val="6F6A672A"/>
    <w:rsid w:val="6F96B737"/>
    <w:rsid w:val="6FA98E92"/>
    <w:rsid w:val="6FE5859B"/>
    <w:rsid w:val="701A7D08"/>
    <w:rsid w:val="7156E929"/>
    <w:rsid w:val="71D2458B"/>
    <w:rsid w:val="71FA5381"/>
    <w:rsid w:val="720F7667"/>
    <w:rsid w:val="7212AB9C"/>
    <w:rsid w:val="72137EA6"/>
    <w:rsid w:val="73046D9B"/>
    <w:rsid w:val="7375A71D"/>
    <w:rsid w:val="7390F2A0"/>
    <w:rsid w:val="739858EE"/>
    <w:rsid w:val="73EBC133"/>
    <w:rsid w:val="73EC323F"/>
    <w:rsid w:val="750B0775"/>
    <w:rsid w:val="754AF3AA"/>
    <w:rsid w:val="75CC0D2E"/>
    <w:rsid w:val="7657A4A7"/>
    <w:rsid w:val="76885EE9"/>
    <w:rsid w:val="76BA0F9A"/>
    <w:rsid w:val="76D9897A"/>
    <w:rsid w:val="76F8A270"/>
    <w:rsid w:val="7763FECF"/>
    <w:rsid w:val="77643E81"/>
    <w:rsid w:val="77B2BBFA"/>
    <w:rsid w:val="77FFBF26"/>
    <w:rsid w:val="782B6295"/>
    <w:rsid w:val="790F85DA"/>
    <w:rsid w:val="798A0BC7"/>
    <w:rsid w:val="79CE4355"/>
    <w:rsid w:val="7A3A4EAC"/>
    <w:rsid w:val="7A6C65A4"/>
    <w:rsid w:val="7A7B940D"/>
    <w:rsid w:val="7AB0BA4D"/>
    <w:rsid w:val="7B353AA7"/>
    <w:rsid w:val="7B71F9A6"/>
    <w:rsid w:val="7B8B4E24"/>
    <w:rsid w:val="7BCB0204"/>
    <w:rsid w:val="7BCB176A"/>
    <w:rsid w:val="7C39757E"/>
    <w:rsid w:val="7CE088EF"/>
    <w:rsid w:val="7D0B76D8"/>
    <w:rsid w:val="7DCC3368"/>
    <w:rsid w:val="7E581062"/>
    <w:rsid w:val="7EAC8412"/>
    <w:rsid w:val="7EEA6399"/>
    <w:rsid w:val="7F828B8C"/>
    <w:rsid w:val="7FB2AC43"/>
    <w:rsid w:val="7FC6B320"/>
    <w:rsid w:val="7FCC9A89"/>
    <w:rsid w:val="7FD937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D34112B-DCF0-4CA3-8010-5E380DAA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paragraph" w:styleId="Virsraksts1">
    <w:name w:val="heading 1"/>
    <w:basedOn w:val="Parasts"/>
    <w:next w:val="Parasts"/>
    <w:link w:val="Virsraksts1Rakstz"/>
    <w:uiPriority w:val="9"/>
    <w:qFormat/>
    <w:rsid w:val="00CB7E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Noklusjumarindkopasfonts"/>
    <w:rsid w:val="00682D8F"/>
  </w:style>
  <w:style w:type="character" w:customStyle="1" w:styleId="cf01">
    <w:name w:val="cf01"/>
    <w:basedOn w:val="Noklusjumarindkopasfonts"/>
    <w:rsid w:val="00942BCA"/>
    <w:rPr>
      <w:rFonts w:ascii="Segoe UI" w:hAnsi="Segoe UI" w:cs="Segoe UI" w:hint="default"/>
      <w:sz w:val="18"/>
      <w:szCs w:val="18"/>
    </w:rPr>
  </w:style>
  <w:style w:type="character" w:customStyle="1" w:styleId="cf11">
    <w:name w:val="cf11"/>
    <w:basedOn w:val="Noklusjumarindkopasfonts"/>
    <w:rsid w:val="00942BCA"/>
    <w:rPr>
      <w:rFonts w:ascii="Segoe UI" w:hAnsi="Segoe UI" w:cs="Segoe UI" w:hint="default"/>
      <w:sz w:val="18"/>
      <w:szCs w:val="18"/>
    </w:rPr>
  </w:style>
  <w:style w:type="character" w:customStyle="1" w:styleId="Virsraksts1Rakstz">
    <w:name w:val="Virsraksts 1 Rakstz."/>
    <w:basedOn w:val="Noklusjumarindkopasfonts"/>
    <w:link w:val="Virsraksts1"/>
    <w:uiPriority w:val="9"/>
    <w:rsid w:val="00CB7E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04525">
      <w:bodyDiv w:val="1"/>
      <w:marLeft w:val="0"/>
      <w:marRight w:val="0"/>
      <w:marTop w:val="0"/>
      <w:marBottom w:val="0"/>
      <w:divBdr>
        <w:top w:val="none" w:sz="0" w:space="0" w:color="auto"/>
        <w:left w:val="none" w:sz="0" w:space="0" w:color="auto"/>
        <w:bottom w:val="none" w:sz="0" w:space="0" w:color="auto"/>
        <w:right w:val="none" w:sz="0" w:space="0" w:color="auto"/>
      </w:divBdr>
      <w:divsChild>
        <w:div w:id="36708798">
          <w:marLeft w:val="0"/>
          <w:marRight w:val="0"/>
          <w:marTop w:val="0"/>
          <w:marBottom w:val="0"/>
          <w:divBdr>
            <w:top w:val="none" w:sz="0" w:space="0" w:color="auto"/>
            <w:left w:val="none" w:sz="0" w:space="0" w:color="auto"/>
            <w:bottom w:val="none" w:sz="0" w:space="0" w:color="auto"/>
            <w:right w:val="none" w:sz="0" w:space="0" w:color="auto"/>
          </w:divBdr>
        </w:div>
        <w:div w:id="1442801047">
          <w:marLeft w:val="0"/>
          <w:marRight w:val="0"/>
          <w:marTop w:val="0"/>
          <w:marBottom w:val="0"/>
          <w:divBdr>
            <w:top w:val="none" w:sz="0" w:space="0" w:color="auto"/>
            <w:left w:val="none" w:sz="0" w:space="0" w:color="auto"/>
            <w:bottom w:val="none" w:sz="0" w:space="0" w:color="auto"/>
            <w:right w:val="none" w:sz="0" w:space="0" w:color="auto"/>
          </w:divBdr>
        </w:div>
        <w:div w:id="1976451255">
          <w:marLeft w:val="0"/>
          <w:marRight w:val="0"/>
          <w:marTop w:val="0"/>
          <w:marBottom w:val="0"/>
          <w:divBdr>
            <w:top w:val="none" w:sz="0" w:space="0" w:color="auto"/>
            <w:left w:val="none" w:sz="0" w:space="0" w:color="auto"/>
            <w:bottom w:val="none" w:sz="0" w:space="0" w:color="auto"/>
            <w:right w:val="none" w:sz="0" w:space="0" w:color="auto"/>
          </w:divBdr>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61550492">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9796775">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kristine.jucite@cfla.gov.lv" TargetMode="External"/><Relationship Id="rId3" Type="http://schemas.openxmlformats.org/officeDocument/2006/relationships/customXml" Target="../customXml/item3.xml"/><Relationship Id="rId21" Type="http://schemas.openxmlformats.org/officeDocument/2006/relationships/hyperlink" Target="https://www.cfla.gov.lv/lv/2-2-3-3-k-1n"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https://www.cfla.gov.lv/lv/6-1-1-7"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hyperlink" Target="https://likumi.lv/ta/id/271684-kartiba-kada-noverte-paredzetas-darbibas-ietekmi-uz-vidi-un-akcepte-paredzeto-darbibu"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eur-lex.europa.eu/eli/reg/2021/1060/oj/?locale=LV" TargetMode="External"/><Relationship Id="rId6" Type="http://schemas.openxmlformats.org/officeDocument/2006/relationships/hyperlink" Target="https://likumi.lv/ta/id/51522-par-ietekmes-uz-vidi-novertejumu"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8BA6EE6-A5E5-4352-820D-8F341520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13476</Words>
  <Characters>7682</Characters>
  <Application>Microsoft Office Word</Application>
  <DocSecurity>0</DocSecurity>
  <Lines>64</Lines>
  <Paragraphs>42</Paragraphs>
  <ScaleCrop>false</ScaleCrop>
  <Company>CFLA</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55</cp:revision>
  <cp:lastPrinted>2015-12-11T16:56:00Z</cp:lastPrinted>
  <dcterms:created xsi:type="dcterms:W3CDTF">2024-07-03T08:15:00Z</dcterms:created>
  <dcterms:modified xsi:type="dcterms:W3CDTF">2024-07-04T07:43:00Z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