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F1A6" w14:textId="0E8C2885" w:rsidR="006A44FC" w:rsidRPr="004C36C1" w:rsidRDefault="006A44FC" w:rsidP="009F2B1E">
      <w:pPr>
        <w:tabs>
          <w:tab w:val="num" w:pos="709"/>
        </w:tabs>
        <w:spacing w:after="0" w:line="240" w:lineRule="auto"/>
        <w:jc w:val="center"/>
        <w:rPr>
          <w:rFonts w:ascii="Times New Roman" w:eastAsia="Times New Roman" w:hAnsi="Times New Roman"/>
          <w:b/>
          <w:smallCaps/>
          <w:sz w:val="24"/>
          <w:szCs w:val="24"/>
          <w:lang w:eastAsia="lv-LV"/>
        </w:rPr>
      </w:pPr>
      <w:r w:rsidRPr="004C36C1">
        <w:rPr>
          <w:rFonts w:ascii="Times New Roman" w:eastAsia="Times New Roman" w:hAnsi="Times New Roman"/>
          <w:b/>
          <w:smallCaps/>
          <w:sz w:val="24"/>
          <w:szCs w:val="24"/>
          <w:lang w:eastAsia="lv-LV"/>
        </w:rPr>
        <w:t>Projektu iesniegumu vērtēšanas kritēriju piemērošanas metodika</w:t>
      </w:r>
      <w:r w:rsidRPr="004C36C1">
        <w:rPr>
          <w:rFonts w:ascii="Times New Roman" w:eastAsia="Times New Roman" w:hAnsi="Times New Roman"/>
          <w:sz w:val="24"/>
          <w:szCs w:val="24"/>
          <w:vertAlign w:val="superscript"/>
          <w:lang w:eastAsia="lv-LV"/>
        </w:rPr>
        <w:footnoteReference w:id="2"/>
      </w:r>
    </w:p>
    <w:p w14:paraId="78120FE0" w14:textId="77777777" w:rsidR="009F2B1E" w:rsidRPr="004C36C1" w:rsidRDefault="009F2B1E" w:rsidP="009206AD">
      <w:pPr>
        <w:tabs>
          <w:tab w:val="num" w:pos="709"/>
        </w:tabs>
        <w:spacing w:after="0" w:line="240" w:lineRule="auto"/>
        <w:jc w:val="both"/>
        <w:rPr>
          <w:rFonts w:ascii="Times New Roman" w:eastAsia="Times New Roman" w:hAnsi="Times New Roman"/>
          <w:b/>
          <w:smallCaps/>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734C82" w:rsidRPr="004C36C1" w14:paraId="1AAC1E5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4C36C1" w:rsidRDefault="00F64FF0" w:rsidP="009206AD">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4C36C1" w:rsidRDefault="00F64FF0" w:rsidP="009206AD">
            <w:pPr>
              <w:spacing w:after="0" w:line="240" w:lineRule="auto"/>
              <w:jc w:val="both"/>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4C36C1" w:rsidRDefault="009F2B1E" w:rsidP="009206AD">
            <w:pPr>
              <w:spacing w:after="0" w:line="240" w:lineRule="auto"/>
              <w:jc w:val="both"/>
              <w:rPr>
                <w:rFonts w:ascii="Times New Roman" w:eastAsia="ヒラギノ角ゴ Pro W3" w:hAnsi="Times New Roman"/>
                <w:bCs/>
                <w:smallCaps/>
                <w:spacing w:val="5"/>
                <w:sz w:val="24"/>
                <w:szCs w:val="24"/>
              </w:rPr>
            </w:pPr>
            <w:r w:rsidRPr="004C36C1">
              <w:rPr>
                <w:rFonts w:ascii="Times New Roman" w:eastAsia="ヒラギノ角ゴ Pro W3" w:hAnsi="Times New Roman"/>
                <w:bCs/>
                <w:spacing w:val="5"/>
                <w:sz w:val="24"/>
                <w:szCs w:val="24"/>
              </w:rPr>
              <w:t>Latvijas Atveseļošanas un noturības mehānisma plāns</w:t>
            </w:r>
          </w:p>
        </w:tc>
      </w:tr>
      <w:tr w:rsidR="00734C82" w:rsidRPr="004C36C1" w14:paraId="16EA968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14E2818E" w:rsidR="002A4BBC" w:rsidRPr="004C36C1" w:rsidRDefault="002A4BBC" w:rsidP="002A4BBC">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Reformas un investīcijas virziena numurs un nosaukums</w:t>
            </w:r>
          </w:p>
        </w:tc>
        <w:tc>
          <w:tcPr>
            <w:tcW w:w="1274" w:type="dxa"/>
            <w:tcBorders>
              <w:top w:val="single" w:sz="4" w:space="0" w:color="auto"/>
              <w:left w:val="single" w:sz="4" w:space="0" w:color="auto"/>
              <w:bottom w:val="single" w:sz="4" w:space="0" w:color="auto"/>
              <w:right w:val="single" w:sz="4" w:space="0" w:color="auto"/>
            </w:tcBorders>
          </w:tcPr>
          <w:p w14:paraId="05B9EBB9" w14:textId="7DA5902B" w:rsidR="002A4BBC" w:rsidRPr="004C36C1" w:rsidRDefault="002A4BBC" w:rsidP="002A4BBC">
            <w:pPr>
              <w:keepNext/>
              <w:spacing w:after="0" w:line="240" w:lineRule="auto"/>
              <w:jc w:val="center"/>
              <w:outlineLvl w:val="0"/>
              <w:rPr>
                <w:rFonts w:ascii="Times New Roman" w:eastAsia="ヒラギノ角ゴ Pro W3" w:hAnsi="Times New Roman"/>
                <w:b/>
                <w:spacing w:val="5"/>
                <w:sz w:val="24"/>
                <w:szCs w:val="24"/>
                <w:lang w:eastAsia="lv-LV"/>
              </w:rPr>
            </w:pPr>
            <w:r w:rsidRPr="004C36C1">
              <w:rPr>
                <w:rFonts w:ascii="Times New Roman" w:eastAsia="ヒラギノ角ゴ Pro W3" w:hAnsi="Times New Roman"/>
                <w:b/>
                <w:spacing w:val="5"/>
                <w:sz w:val="24"/>
                <w:szCs w:val="24"/>
                <w:lang w:eastAsia="lv-LV"/>
              </w:rPr>
              <w:t>5.1.</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4D2C53C6" w:rsidR="002A4BBC" w:rsidRPr="004C36C1" w:rsidRDefault="002A4BBC" w:rsidP="002A4BBC">
            <w:pPr>
              <w:keepNext/>
              <w:spacing w:after="0" w:line="240" w:lineRule="auto"/>
              <w:jc w:val="both"/>
              <w:outlineLvl w:val="0"/>
              <w:rPr>
                <w:rFonts w:ascii="Times New Roman" w:hAnsi="Times New Roman"/>
                <w:sz w:val="24"/>
                <w:szCs w:val="24"/>
              </w:rPr>
            </w:pPr>
            <w:r w:rsidRPr="004C36C1">
              <w:rPr>
                <w:rFonts w:ascii="Times New Roman" w:eastAsia="ヒラギノ角ゴ Pro W3" w:hAnsi="Times New Roman"/>
                <w:bCs/>
                <w:spacing w:val="5"/>
                <w:sz w:val="24"/>
                <w:szCs w:val="24"/>
                <w:lang w:eastAsia="lv-LV"/>
              </w:rPr>
              <w:t>Produktivitātes paaugstināšana caur investīciju apjoma palielināšanu P&amp;A</w:t>
            </w:r>
          </w:p>
        </w:tc>
      </w:tr>
      <w:tr w:rsidR="00734C82" w:rsidRPr="004C36C1" w14:paraId="6945681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tcPr>
          <w:p w14:paraId="21821746" w14:textId="5090ECAB" w:rsidR="002A4BBC" w:rsidRPr="004C36C1" w:rsidRDefault="002A4BBC" w:rsidP="002A4BBC">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 xml:space="preserve">Reformas numurs un nosaukums </w:t>
            </w:r>
          </w:p>
        </w:tc>
        <w:tc>
          <w:tcPr>
            <w:tcW w:w="1274" w:type="dxa"/>
            <w:tcBorders>
              <w:top w:val="single" w:sz="4" w:space="0" w:color="auto"/>
              <w:left w:val="single" w:sz="4" w:space="0" w:color="auto"/>
              <w:bottom w:val="single" w:sz="4" w:space="0" w:color="auto"/>
              <w:right w:val="single" w:sz="4" w:space="0" w:color="auto"/>
            </w:tcBorders>
          </w:tcPr>
          <w:p w14:paraId="16C3AB61" w14:textId="13024E2A" w:rsidR="002A4BBC" w:rsidRPr="004C36C1" w:rsidRDefault="002A4BBC" w:rsidP="002A4BBC">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5.1.1.r.</w:t>
            </w:r>
          </w:p>
        </w:tc>
        <w:tc>
          <w:tcPr>
            <w:tcW w:w="7655" w:type="dxa"/>
            <w:tcBorders>
              <w:top w:val="single" w:sz="4" w:space="0" w:color="auto"/>
              <w:left w:val="single" w:sz="4" w:space="0" w:color="auto"/>
              <w:bottom w:val="single" w:sz="4" w:space="0" w:color="auto"/>
              <w:right w:val="single" w:sz="4" w:space="0" w:color="auto"/>
            </w:tcBorders>
            <w:vAlign w:val="center"/>
          </w:tcPr>
          <w:p w14:paraId="6B925EA2" w14:textId="3896A1D4" w:rsidR="002A4BBC" w:rsidRPr="004C36C1" w:rsidRDefault="002A4BBC" w:rsidP="002A4BBC">
            <w:pPr>
              <w:spacing w:after="0" w:line="240" w:lineRule="auto"/>
              <w:jc w:val="both"/>
              <w:rPr>
                <w:rFonts w:ascii="Times New Roman" w:hAnsi="Times New Roman"/>
                <w:sz w:val="24"/>
                <w:szCs w:val="24"/>
              </w:rPr>
            </w:pPr>
            <w:r w:rsidRPr="004C36C1">
              <w:rPr>
                <w:rFonts w:ascii="Times New Roman" w:eastAsia="ヒラギノ角ゴ Pro W3" w:hAnsi="Times New Roman"/>
                <w:sz w:val="24"/>
                <w:szCs w:val="24"/>
              </w:rPr>
              <w:t>Inovāciju pārvaldība un privāto P&amp;A investīciju motivācija</w:t>
            </w:r>
          </w:p>
        </w:tc>
      </w:tr>
      <w:tr w:rsidR="00734C82" w:rsidRPr="004C36C1" w14:paraId="6564325E"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00A5C15F" w:rsidR="002A4BBC" w:rsidRPr="004C36C1" w:rsidRDefault="002A4BBC" w:rsidP="002A4BBC">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Investīcijas pasākuma numurs un nosaukums</w:t>
            </w:r>
          </w:p>
        </w:tc>
        <w:tc>
          <w:tcPr>
            <w:tcW w:w="1274" w:type="dxa"/>
            <w:tcBorders>
              <w:top w:val="single" w:sz="4" w:space="0" w:color="auto"/>
              <w:left w:val="single" w:sz="4" w:space="0" w:color="auto"/>
              <w:bottom w:val="single" w:sz="4" w:space="0" w:color="auto"/>
              <w:right w:val="single" w:sz="4" w:space="0" w:color="auto"/>
            </w:tcBorders>
          </w:tcPr>
          <w:p w14:paraId="7E3183EF" w14:textId="430EFF1F" w:rsidR="002A4BBC" w:rsidRPr="004C36C1" w:rsidRDefault="002A4BBC" w:rsidP="002A4BBC">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5.1.1.2.i.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4AAFCE3D" w:rsidR="002A4BBC" w:rsidRPr="004C36C1" w:rsidRDefault="002A4BBC" w:rsidP="002A4BBC">
            <w:pPr>
              <w:spacing w:after="0" w:line="240" w:lineRule="auto"/>
              <w:jc w:val="both"/>
              <w:rPr>
                <w:rFonts w:ascii="Times New Roman" w:eastAsia="ヒラギノ角ゴ Pro W3" w:hAnsi="Times New Roman"/>
                <w:spacing w:val="5"/>
                <w:sz w:val="24"/>
                <w:szCs w:val="24"/>
              </w:rPr>
            </w:pPr>
            <w:r w:rsidRPr="004C36C1">
              <w:rPr>
                <w:rFonts w:ascii="Times New Roman" w:eastAsia="ヒラギノ角ゴ Pro W3" w:hAnsi="Times New Roman"/>
                <w:sz w:val="24"/>
                <w:szCs w:val="24"/>
              </w:rPr>
              <w:t xml:space="preserve">Atbalsta instruments pētniecībai un </w:t>
            </w:r>
            <w:r w:rsidR="00195754" w:rsidRPr="004C36C1">
              <w:rPr>
                <w:rFonts w:ascii="Times New Roman" w:eastAsia="ヒラギノ角ゴ Pro W3" w:hAnsi="Times New Roman"/>
                <w:sz w:val="24"/>
                <w:szCs w:val="24"/>
              </w:rPr>
              <w:t>internacionalizācijai</w:t>
            </w:r>
            <w:r w:rsidRPr="004C36C1">
              <w:rPr>
                <w:rFonts w:ascii="Times New Roman" w:eastAsia="ヒラギノ角ゴ Pro W3" w:hAnsi="Times New Roman"/>
                <w:sz w:val="24"/>
                <w:szCs w:val="24"/>
              </w:rPr>
              <w:t>, ceturtā kārta </w:t>
            </w:r>
          </w:p>
        </w:tc>
      </w:tr>
      <w:tr w:rsidR="00734C82" w:rsidRPr="004C36C1" w14:paraId="1FE99BB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4C36C1" w:rsidRDefault="00F64FF0" w:rsidP="009206AD">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4C36C1" w:rsidRDefault="00F64FF0" w:rsidP="009206AD">
            <w:pPr>
              <w:spacing w:after="0" w:line="240" w:lineRule="auto"/>
              <w:jc w:val="both"/>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F64FF0" w:rsidRPr="004C36C1" w:rsidRDefault="00F64FF0" w:rsidP="009206AD">
            <w:pPr>
              <w:spacing w:after="0" w:line="240" w:lineRule="auto"/>
              <w:jc w:val="both"/>
              <w:rPr>
                <w:rFonts w:ascii="Times New Roman" w:eastAsia="ヒラギノ角ゴ Pro W3" w:hAnsi="Times New Roman"/>
                <w:bCs/>
                <w:spacing w:val="5"/>
                <w:sz w:val="24"/>
                <w:szCs w:val="24"/>
              </w:rPr>
            </w:pPr>
            <w:r w:rsidRPr="004C36C1">
              <w:rPr>
                <w:rFonts w:ascii="Times New Roman" w:eastAsia="ヒラギノ角ゴ Pro W3" w:hAnsi="Times New Roman"/>
                <w:bCs/>
                <w:spacing w:val="5"/>
                <w:sz w:val="24"/>
                <w:szCs w:val="24"/>
              </w:rPr>
              <w:t>Atklāta projektu iesniegumu atlase</w:t>
            </w:r>
          </w:p>
        </w:tc>
      </w:tr>
      <w:tr w:rsidR="00734C82" w:rsidRPr="004C36C1" w14:paraId="601CE2DF"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F64FF0" w:rsidRPr="004C36C1" w:rsidRDefault="00F64FF0" w:rsidP="009206AD">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4C36C1" w:rsidRDefault="00F64FF0" w:rsidP="009206AD">
            <w:pPr>
              <w:spacing w:after="0" w:line="240" w:lineRule="auto"/>
              <w:jc w:val="both"/>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4C36C1" w:rsidRDefault="00F64FF0" w:rsidP="009206AD">
            <w:pPr>
              <w:spacing w:after="0" w:line="240" w:lineRule="auto"/>
              <w:jc w:val="both"/>
              <w:rPr>
                <w:rFonts w:ascii="Times New Roman" w:eastAsia="ヒラギノ角ゴ Pro W3" w:hAnsi="Times New Roman"/>
                <w:bCs/>
                <w:smallCaps/>
                <w:spacing w:val="5"/>
                <w:sz w:val="24"/>
                <w:szCs w:val="24"/>
              </w:rPr>
            </w:pPr>
            <w:r w:rsidRPr="004C36C1">
              <w:rPr>
                <w:rFonts w:ascii="Times New Roman" w:eastAsia="ヒラギノ角ゴ Pro W3" w:hAnsi="Times New Roman"/>
                <w:bCs/>
                <w:spacing w:val="5"/>
                <w:sz w:val="24"/>
                <w:szCs w:val="24"/>
              </w:rPr>
              <w:t>Ekonomikas ministrija</w:t>
            </w:r>
          </w:p>
        </w:tc>
      </w:tr>
    </w:tbl>
    <w:p w14:paraId="3B935A51" w14:textId="5C2C5DBA" w:rsidR="00856331" w:rsidRPr="004C36C1" w:rsidRDefault="00856331" w:rsidP="009206AD">
      <w:pPr>
        <w:jc w:val="both"/>
        <w:rPr>
          <w:rFonts w:ascii="Times New Roman" w:hAnsi="Times New Roman"/>
          <w:sz w:val="24"/>
          <w:szCs w:val="24"/>
        </w:rPr>
      </w:pPr>
    </w:p>
    <w:p w14:paraId="077CEE39" w14:textId="77777777" w:rsidR="001D3E9D" w:rsidRPr="004C36C1" w:rsidRDefault="001D3E9D" w:rsidP="009206AD">
      <w:pPr>
        <w:autoSpaceDE w:val="0"/>
        <w:autoSpaceDN w:val="0"/>
        <w:adjustRightInd w:val="0"/>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b/>
          <w:sz w:val="24"/>
          <w:szCs w:val="24"/>
        </w:rPr>
        <w:t>Vispārīgie nosacījumi projekta iesnieguma vērtēšanas kritēriju piemērošanai</w:t>
      </w:r>
      <w:r w:rsidRPr="004C36C1">
        <w:rPr>
          <w:rFonts w:ascii="Times New Roman" w:eastAsia="ヒラギノ角ゴ Pro W3" w:hAnsi="Times New Roman"/>
          <w:sz w:val="24"/>
          <w:szCs w:val="24"/>
        </w:rPr>
        <w:t>:</w:t>
      </w:r>
    </w:p>
    <w:p w14:paraId="04F932B6" w14:textId="77777777" w:rsidR="001D3E9D" w:rsidRPr="004C36C1" w:rsidRDefault="001D3E9D" w:rsidP="001D3E9D">
      <w:pPr>
        <w:pStyle w:val="NormalWeb"/>
        <w:spacing w:before="0" w:beforeAutospacing="0" w:after="0" w:afterAutospacing="0"/>
        <w:jc w:val="both"/>
      </w:pPr>
    </w:p>
    <w:p w14:paraId="0562A4E6" w14:textId="334022C5" w:rsidR="001D3E9D" w:rsidRPr="004C36C1" w:rsidRDefault="001D3E9D">
      <w:pPr>
        <w:pStyle w:val="NormalWeb"/>
        <w:numPr>
          <w:ilvl w:val="0"/>
          <w:numId w:val="1"/>
        </w:numPr>
        <w:spacing w:before="0" w:beforeAutospacing="0" w:after="0" w:afterAutospacing="0"/>
        <w:jc w:val="both"/>
      </w:pPr>
      <w:r w:rsidRPr="004C36C1">
        <w:t>Projekta iesniegums sastāv no projekta iesnieguma, tā pielikumiem un papildu iesniedzamajiem dokumentiem.</w:t>
      </w:r>
    </w:p>
    <w:p w14:paraId="345CC1CE" w14:textId="6719EDC1" w:rsidR="001D3E9D" w:rsidRPr="004C36C1" w:rsidRDefault="001D3E9D">
      <w:pPr>
        <w:pStyle w:val="NormalWeb"/>
        <w:numPr>
          <w:ilvl w:val="0"/>
          <w:numId w:val="1"/>
        </w:numPr>
        <w:spacing w:before="0" w:beforeAutospacing="0" w:after="0" w:afterAutospacing="0"/>
        <w:jc w:val="both"/>
      </w:pPr>
      <w:r w:rsidRPr="004C36C1">
        <w:t xml:space="preserve">Lai novērtētu </w:t>
      </w:r>
      <w:r w:rsidR="005B67FF" w:rsidRPr="004C36C1">
        <w:t>projekta iesnieguma</w:t>
      </w:r>
      <w:r w:rsidRPr="004C36C1">
        <w:t xml:space="preserve"> atbilstību attiecīgajam </w:t>
      </w:r>
      <w:r w:rsidR="005B67FF" w:rsidRPr="004C36C1">
        <w:t>projekt</w:t>
      </w:r>
      <w:r w:rsidR="00F23CD8" w:rsidRPr="004C36C1">
        <w:t>a</w:t>
      </w:r>
      <w:r w:rsidR="005B67FF" w:rsidRPr="004C36C1">
        <w:t xml:space="preserve"> iesniegum</w:t>
      </w:r>
      <w:r w:rsidR="00F23CD8" w:rsidRPr="004C36C1">
        <w:t>a</w:t>
      </w:r>
      <w:r w:rsidRPr="004C36C1">
        <w:t xml:space="preserve"> vērtēšanas kritērijam, vērtētājam ir jāņem vērā gan attiecīgajās </w:t>
      </w:r>
      <w:r w:rsidR="00F23CD8" w:rsidRPr="004C36C1">
        <w:t>projekta iesnieguma</w:t>
      </w:r>
      <w:r w:rsidRPr="004C36C1">
        <w:t xml:space="preserve"> veidlapas sadaļās sniegtā informācija, gan arī visa pārējā </w:t>
      </w:r>
      <w:r w:rsidR="00F23CD8" w:rsidRPr="004C36C1">
        <w:t>projekta iesnieguma</w:t>
      </w:r>
      <w:r w:rsidRPr="004C36C1">
        <w:t xml:space="preserve"> veidlapā (iesnieguma veidlapas citās sadaļās un pielikumos) pieejamā informācija.</w:t>
      </w:r>
    </w:p>
    <w:p w14:paraId="0AD4C01D" w14:textId="126B8496" w:rsidR="001D3E9D" w:rsidRPr="004C36C1" w:rsidRDefault="007349FB">
      <w:pPr>
        <w:pStyle w:val="NormalWeb"/>
        <w:numPr>
          <w:ilvl w:val="0"/>
          <w:numId w:val="1"/>
        </w:numPr>
        <w:spacing w:before="0" w:beforeAutospacing="0" w:after="0" w:afterAutospacing="0"/>
        <w:jc w:val="both"/>
      </w:pPr>
      <w:r w:rsidRPr="004C36C1">
        <w:t xml:space="preserve">Vērtējot </w:t>
      </w:r>
      <w:r w:rsidR="00657B30" w:rsidRPr="004C36C1">
        <w:t xml:space="preserve">projekta iesnieguma </w:t>
      </w:r>
      <w:r w:rsidRPr="004C36C1">
        <w:t xml:space="preserve">atbilstību </w:t>
      </w:r>
      <w:r w:rsidR="00657B30" w:rsidRPr="004C36C1">
        <w:t>projekta iesnieguma</w:t>
      </w:r>
      <w:r w:rsidRPr="004C36C1">
        <w:t xml:space="preserve"> vērtēšanas kritērijiem, jāņem vērā </w:t>
      </w:r>
      <w:r w:rsidR="00657B30" w:rsidRPr="004C36C1">
        <w:t>projekta iesniegum</w:t>
      </w:r>
      <w:r w:rsidR="003E6EB5" w:rsidRPr="004C36C1">
        <w:t xml:space="preserve">ā </w:t>
      </w:r>
      <w:r w:rsidRPr="004C36C1">
        <w:t xml:space="preserve">un publiskajos reģistros pieejamā informācija. Vērtējumu nevar balstīt uz pieņēmumiem vai citu informāciju, ko nav iespējams pārbaudīt vai pierādīt, vai kas neattiecas uz konkrēto </w:t>
      </w:r>
      <w:r w:rsidR="003E6EB5" w:rsidRPr="004C36C1">
        <w:t>projekta iesniegumu</w:t>
      </w:r>
      <w:r w:rsidRPr="004C36C1">
        <w:t>. Tomēr, ja vērtētāja rīcībā ir kāda informācija, kas var ietekmēt projekta vērtējumu, jānorāda konkrēti fakti un informācijas avoti, kas pamato un pierāda vērtētāja sniegto informāciju.</w:t>
      </w:r>
    </w:p>
    <w:p w14:paraId="1EDACE43" w14:textId="146DF3C8" w:rsidR="001D3E9D" w:rsidRPr="004C36C1" w:rsidRDefault="001D3E9D">
      <w:pPr>
        <w:pStyle w:val="NormalWeb"/>
        <w:numPr>
          <w:ilvl w:val="0"/>
          <w:numId w:val="1"/>
        </w:numPr>
        <w:spacing w:before="0" w:beforeAutospacing="0" w:after="0" w:afterAutospacing="0"/>
        <w:jc w:val="both"/>
      </w:pPr>
      <w:r w:rsidRPr="004C36C1">
        <w:t xml:space="preserve">Kritērija ietekme uz lēmumu </w:t>
      </w:r>
      <w:r w:rsidR="005B7501">
        <w:t>“</w:t>
      </w:r>
      <w:r w:rsidRPr="004C36C1">
        <w:t xml:space="preserve">P” nozīmē, ka kritērijs ir precizējams un kritērija neatbilstības gadījumā Centrālā finanšu un līgumu aģentūra (turpmāk </w:t>
      </w:r>
      <w:r w:rsidR="00E97101">
        <w:t>–</w:t>
      </w:r>
      <w:r w:rsidRPr="004C36C1">
        <w:t xml:space="preserve"> Aģentūra) pieņem lēmumu par </w:t>
      </w:r>
      <w:r w:rsidR="003E6EB5" w:rsidRPr="004C36C1">
        <w:t>projekta iesnieguma</w:t>
      </w:r>
      <w:r w:rsidRPr="004C36C1">
        <w:t xml:space="preserve"> apstiprināšanu ar nosacījumu, ka projekta iesniedzējs</w:t>
      </w:r>
      <w:ins w:id="0" w:author="Author">
        <w:r w:rsidR="00F8273F">
          <w:t xml:space="preserve"> un sadarbības partneris (ja attiecināms)</w:t>
        </w:r>
      </w:ins>
      <w:r w:rsidRPr="004C36C1">
        <w:t xml:space="preserve"> nodrošina pilnīgu atbilstību kritērijam lēmumā noteiktajā laikā un kārtībā.</w:t>
      </w:r>
    </w:p>
    <w:p w14:paraId="4B10DCB5" w14:textId="668C9779" w:rsidR="00684007" w:rsidRPr="004C36C1" w:rsidRDefault="00684007" w:rsidP="00684007">
      <w:pPr>
        <w:pStyle w:val="NormalWeb"/>
        <w:numPr>
          <w:ilvl w:val="0"/>
          <w:numId w:val="1"/>
        </w:numPr>
        <w:spacing w:before="0" w:beforeAutospacing="0" w:after="0" w:afterAutospacing="0"/>
        <w:jc w:val="both"/>
      </w:pPr>
      <w:r w:rsidRPr="004C36C1">
        <w:t xml:space="preserve">Kritērija ietekme uz lēmumu </w:t>
      </w:r>
      <w:r w:rsidR="005B7501">
        <w:t>“</w:t>
      </w:r>
      <w:r w:rsidRPr="004C36C1">
        <w:t>N” nozīmē, ka kritērijs nav precizējams un, ja vērtējums ir “Jā”, tad Aģentūra pieņem lēmumu par projekta iesnieguma noraidīšanu.</w:t>
      </w:r>
    </w:p>
    <w:p w14:paraId="4B279CE2" w14:textId="12D5042D" w:rsidR="001D3E9D" w:rsidRPr="004C36C1" w:rsidRDefault="004B6AF6">
      <w:pPr>
        <w:pStyle w:val="NormalWeb"/>
        <w:numPr>
          <w:ilvl w:val="0"/>
          <w:numId w:val="1"/>
        </w:numPr>
        <w:spacing w:before="0" w:beforeAutospacing="0" w:after="0" w:afterAutospacing="0"/>
        <w:jc w:val="both"/>
      </w:pPr>
      <w:r w:rsidRPr="004C36C1">
        <w:t>Projektu iesniegumu</w:t>
      </w:r>
      <w:r w:rsidR="001D3E9D" w:rsidRPr="004C36C1">
        <w:t xml:space="preserve"> vērtēšanā izmantojami:</w:t>
      </w:r>
    </w:p>
    <w:p w14:paraId="49BA5AF3" w14:textId="1ECD3253" w:rsidR="001D3E9D" w:rsidRPr="004C36C1" w:rsidRDefault="009F2B1E" w:rsidP="36FBEB42">
      <w:pPr>
        <w:pStyle w:val="NormalWeb"/>
        <w:numPr>
          <w:ilvl w:val="0"/>
          <w:numId w:val="2"/>
        </w:numPr>
        <w:spacing w:before="0" w:beforeAutospacing="0" w:after="0" w:afterAutospacing="0"/>
        <w:jc w:val="both"/>
      </w:pPr>
      <w:r>
        <w:t xml:space="preserve">Eiropas </w:t>
      </w:r>
      <w:r w:rsidR="008F13AC">
        <w:t>S</w:t>
      </w:r>
      <w:r>
        <w:t xml:space="preserve">avienības </w:t>
      </w:r>
      <w:r w:rsidR="00456F0C">
        <w:t xml:space="preserve">Atveseļošanas </w:t>
      </w:r>
      <w:r>
        <w:t xml:space="preserve">un noturības mehānisma plāns </w:t>
      </w:r>
      <w:r w:rsidR="001D3E9D">
        <w:t>2021.–202</w:t>
      </w:r>
      <w:r>
        <w:t>6</w:t>
      </w:r>
      <w:r w:rsidR="001D3E9D">
        <w:t xml:space="preserve">.gadam un </w:t>
      </w:r>
      <w:r>
        <w:t>plāna</w:t>
      </w:r>
      <w:r w:rsidR="001D3E9D">
        <w:t xml:space="preserve"> </w:t>
      </w:r>
      <w:r>
        <w:t>pielikumi</w:t>
      </w:r>
      <w:r w:rsidR="001D3E9D">
        <w:t>;</w:t>
      </w:r>
    </w:p>
    <w:p w14:paraId="61AC204A" w14:textId="52225002" w:rsidR="00CC11F7" w:rsidRPr="004C36C1" w:rsidRDefault="00CC11F7" w:rsidP="00290643">
      <w:pPr>
        <w:pStyle w:val="NormalWeb"/>
        <w:numPr>
          <w:ilvl w:val="0"/>
          <w:numId w:val="2"/>
        </w:numPr>
        <w:spacing w:after="0"/>
        <w:jc w:val="both"/>
      </w:pPr>
      <w:r w:rsidRPr="004C36C1">
        <w:t>Ministru kabineta 202</w:t>
      </w:r>
      <w:r w:rsidR="00F826CF" w:rsidRPr="004C36C1">
        <w:t>4</w:t>
      </w:r>
      <w:r w:rsidRPr="004C36C1">
        <w:t xml:space="preserve">. gada </w:t>
      </w:r>
      <w:r w:rsidR="00F826CF" w:rsidRPr="004C36C1">
        <w:t>20.</w:t>
      </w:r>
      <w:r w:rsidR="00580EB5">
        <w:t> </w:t>
      </w:r>
      <w:r w:rsidR="00F826CF" w:rsidRPr="004C36C1">
        <w:t xml:space="preserve">februāra </w:t>
      </w:r>
      <w:r w:rsidRPr="004C36C1">
        <w:t xml:space="preserve">noteikumi Nr. </w:t>
      </w:r>
      <w:r w:rsidR="00F826CF" w:rsidRPr="004C36C1">
        <w:t>116</w:t>
      </w:r>
      <w:r w:rsidR="00290643" w:rsidRPr="004C36C1">
        <w:t xml:space="preserve"> </w:t>
      </w:r>
      <w:r w:rsidRPr="004C36C1">
        <w:t>“</w:t>
      </w:r>
      <w:r w:rsidR="00F826CF" w:rsidRPr="004C36C1">
        <w:t xml:space="preserve">Latvijas Atveseļošanas un noturības mehānisma plāna 5.1. reformu un investīciju virziena </w:t>
      </w:r>
      <w:r w:rsidR="005B7501">
        <w:t>“</w:t>
      </w:r>
      <w:r w:rsidR="00F826CF" w:rsidRPr="004C36C1">
        <w:t>Produktivitātes paaugstināšana caur investīciju apjoma palielināšanu P&amp;A</w:t>
      </w:r>
      <w:r w:rsidR="005B7501">
        <w:t>”</w:t>
      </w:r>
      <w:r w:rsidR="00F826CF" w:rsidRPr="004C36C1">
        <w:t xml:space="preserve"> 5.1.1.r. reformas </w:t>
      </w:r>
      <w:r w:rsidR="005B7501">
        <w:t>“</w:t>
      </w:r>
      <w:r w:rsidR="00F826CF" w:rsidRPr="004C36C1">
        <w:t>Inovāciju pārvaldība un privāto P&amp;A investīciju motivācija</w:t>
      </w:r>
      <w:r w:rsidR="005B7501">
        <w:t>”</w:t>
      </w:r>
      <w:r w:rsidR="00F826CF" w:rsidRPr="004C36C1">
        <w:t xml:space="preserve"> 5.1.1.2.i. investīcijas </w:t>
      </w:r>
      <w:r w:rsidR="005B7501">
        <w:t>“</w:t>
      </w:r>
      <w:r w:rsidR="00F826CF" w:rsidRPr="004C36C1">
        <w:t>Atbalsta instruments pētniecībai un internacionalizācijai</w:t>
      </w:r>
      <w:r w:rsidR="005B7501">
        <w:t>”</w:t>
      </w:r>
      <w:r w:rsidR="00F826CF" w:rsidRPr="004C36C1">
        <w:t xml:space="preserve"> ceturtās kārtas īstenošanas noteikumi</w:t>
      </w:r>
      <w:r w:rsidRPr="004C36C1">
        <w:t>”;</w:t>
      </w:r>
    </w:p>
    <w:p w14:paraId="69C34F37" w14:textId="3986CFA9" w:rsidR="001D3E9D" w:rsidRPr="004C36C1" w:rsidRDefault="009F2B1E" w:rsidP="36FBEB42">
      <w:pPr>
        <w:pStyle w:val="NormalWeb"/>
        <w:numPr>
          <w:ilvl w:val="0"/>
          <w:numId w:val="2"/>
        </w:numPr>
        <w:spacing w:before="0" w:beforeAutospacing="0" w:after="0" w:afterAutospacing="0"/>
        <w:jc w:val="both"/>
      </w:pPr>
      <w:r>
        <w:t xml:space="preserve">Eiropas </w:t>
      </w:r>
      <w:r w:rsidR="00FB7D0A">
        <w:t>S</w:t>
      </w:r>
      <w:r>
        <w:t xml:space="preserve">avienības </w:t>
      </w:r>
      <w:r w:rsidR="00206258">
        <w:t>A</w:t>
      </w:r>
      <w:r>
        <w:t>tveseļošanas un noturības mehānisma plān</w:t>
      </w:r>
      <w:r w:rsidR="00B351E3">
        <w:t>a</w:t>
      </w:r>
      <w:r>
        <w:t xml:space="preserve"> 2021.–2026.gadam </w:t>
      </w:r>
      <w:r w:rsidR="00290643">
        <w:t>5.1. reformu un investīciju virziena “Produktivitātes paaugstināšana caur investīciju apjoma palielināšanu P&amp;A” 5.1.1.r. reformas ”Inovāciju pārvaldība un privāto P&amp;A investīciju motivācija” 5.1.1.2.i. investīcijas “Atbalsta instruments pētniecībai un internacionalizācijai” ceturtās kārtas projektu iesniegumu atlases nolikums</w:t>
      </w:r>
      <w:r w:rsidR="001D3E9D">
        <w:t>.</w:t>
      </w:r>
    </w:p>
    <w:p w14:paraId="58D2D310" w14:textId="77777777" w:rsidR="00674B9A" w:rsidRPr="004C36C1" w:rsidRDefault="00674B9A" w:rsidP="009206AD">
      <w:pPr>
        <w:spacing w:after="160" w:line="259" w:lineRule="auto"/>
        <w:jc w:val="both"/>
        <w:rPr>
          <w:rFonts w:ascii="Times New Roman" w:hAnsi="Times New Roman"/>
          <w:sz w:val="24"/>
          <w:szCs w:val="24"/>
        </w:rPr>
      </w:pPr>
    </w:p>
    <w:p w14:paraId="332B8D6C" w14:textId="2CE4991E" w:rsidR="00674B9A" w:rsidRPr="004C36C1" w:rsidRDefault="00674B9A" w:rsidP="009206AD">
      <w:pPr>
        <w:spacing w:after="160" w:line="259" w:lineRule="auto"/>
        <w:jc w:val="both"/>
        <w:rPr>
          <w:rFonts w:ascii="Times New Roman" w:hAnsi="Times New Roman"/>
          <w:b/>
          <w:bCs/>
          <w:sz w:val="24"/>
          <w:szCs w:val="24"/>
        </w:rPr>
      </w:pPr>
      <w:r w:rsidRPr="004C36C1">
        <w:rPr>
          <w:rFonts w:ascii="Times New Roman" w:hAnsi="Times New Roman"/>
          <w:b/>
          <w:bCs/>
          <w:sz w:val="24"/>
          <w:szCs w:val="24"/>
        </w:rPr>
        <w:t>Saīsinājumi un apzīmējumi:</w:t>
      </w:r>
    </w:p>
    <w:p w14:paraId="28DD4286" w14:textId="213CB002" w:rsidR="00674B9A" w:rsidRPr="004C36C1" w:rsidRDefault="00674B9A" w:rsidP="00674B9A">
      <w:pPr>
        <w:pStyle w:val="NormalWeb"/>
        <w:spacing w:before="0" w:beforeAutospacing="0" w:after="0" w:afterAutospacing="0"/>
        <w:jc w:val="both"/>
      </w:pPr>
      <w:r w:rsidRPr="004C36C1">
        <w:t>MK noteikum</w:t>
      </w:r>
      <w:r w:rsidR="001C50AD" w:rsidRPr="004C36C1">
        <w:t>i</w:t>
      </w:r>
      <w:r w:rsidR="00F826CF" w:rsidRPr="004C36C1">
        <w:t xml:space="preserve"> </w:t>
      </w:r>
      <w:r w:rsidR="007D5C93" w:rsidRPr="004C36C1">
        <w:t>–</w:t>
      </w:r>
      <w:r w:rsidRPr="004C36C1">
        <w:t xml:space="preserve"> Ministru kabineta </w:t>
      </w:r>
      <w:r w:rsidR="00F826CF" w:rsidRPr="004C36C1">
        <w:t>2024. gada 20.</w:t>
      </w:r>
      <w:r w:rsidR="00E50C25">
        <w:t> </w:t>
      </w:r>
      <w:r w:rsidR="00F826CF" w:rsidRPr="004C36C1">
        <w:t xml:space="preserve">februāra noteikumi Nr. 116 </w:t>
      </w:r>
      <w:r w:rsidRPr="004C36C1">
        <w:t>“</w:t>
      </w:r>
      <w:r w:rsidR="00F826CF" w:rsidRPr="004C36C1">
        <w:t xml:space="preserve">Latvijas Atveseļošanas un noturības mehānisma plāna 5.1. reformu un investīciju virziena </w:t>
      </w:r>
      <w:r w:rsidR="007D5C93" w:rsidRPr="004C36C1">
        <w:t>“</w:t>
      </w:r>
      <w:r w:rsidR="00F826CF" w:rsidRPr="004C36C1">
        <w:t>Produktivitātes paaugstināšana caur investīciju apjoma palielināšanu P&amp;A</w:t>
      </w:r>
      <w:r w:rsidR="007D5C93" w:rsidRPr="004C36C1">
        <w:t>”</w:t>
      </w:r>
      <w:r w:rsidR="00F826CF" w:rsidRPr="004C36C1">
        <w:t xml:space="preserve"> 5.1.1.r. reformas </w:t>
      </w:r>
      <w:r w:rsidR="007D5C93" w:rsidRPr="004C36C1">
        <w:t>“</w:t>
      </w:r>
      <w:r w:rsidR="00F826CF" w:rsidRPr="004C36C1">
        <w:t>Inovāciju pārvaldība un privāto P&amp;A investīciju motivācija</w:t>
      </w:r>
      <w:r w:rsidR="007D5C93" w:rsidRPr="004C36C1">
        <w:t>”</w:t>
      </w:r>
      <w:r w:rsidR="00F826CF" w:rsidRPr="004C36C1">
        <w:t xml:space="preserve"> 5.1.1.2.i. investīcijas </w:t>
      </w:r>
      <w:r w:rsidR="007D5C93" w:rsidRPr="004C36C1">
        <w:t>“</w:t>
      </w:r>
      <w:r w:rsidR="00F826CF" w:rsidRPr="004C36C1">
        <w:t>Atbalsta instruments pētniecībai un internacionalizācijai</w:t>
      </w:r>
      <w:r w:rsidR="007D5C93" w:rsidRPr="004C36C1">
        <w:t>”</w:t>
      </w:r>
      <w:r w:rsidR="00F826CF" w:rsidRPr="004C36C1">
        <w:t xml:space="preserve"> ceturtās kārtas īstenošanas noteikumi</w:t>
      </w:r>
      <w:r w:rsidRPr="004C36C1">
        <w:t>”</w:t>
      </w:r>
    </w:p>
    <w:p w14:paraId="4B4DE3CC" w14:textId="77777777" w:rsidR="00674B9A" w:rsidRPr="004C36C1" w:rsidRDefault="00674B9A" w:rsidP="00674B9A">
      <w:pPr>
        <w:pStyle w:val="NormalWeb"/>
        <w:spacing w:before="0" w:beforeAutospacing="0" w:after="0" w:afterAutospacing="0"/>
        <w:jc w:val="both"/>
      </w:pPr>
    </w:p>
    <w:p w14:paraId="0628F024" w14:textId="77777777" w:rsidR="00674B9A" w:rsidRPr="004C36C1" w:rsidRDefault="00674B9A" w:rsidP="009206AD">
      <w:pPr>
        <w:spacing w:line="240" w:lineRule="auto"/>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KPVIS – Kohēzijas politikas fondu vadības informācijas sistēma</w:t>
      </w:r>
    </w:p>
    <w:p w14:paraId="5394E511" w14:textId="56D30944" w:rsidR="005211A3" w:rsidRPr="004C36C1" w:rsidRDefault="005211A3" w:rsidP="009206AD">
      <w:pPr>
        <w:spacing w:line="240" w:lineRule="auto"/>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MV</w:t>
      </w:r>
      <w:r w:rsidR="00B11AC4" w:rsidRPr="004C36C1">
        <w:rPr>
          <w:rFonts w:ascii="Times New Roman" w:eastAsia="Times New Roman" w:hAnsi="Times New Roman"/>
          <w:sz w:val="24"/>
          <w:szCs w:val="24"/>
          <w:lang w:eastAsia="lv-LV"/>
        </w:rPr>
        <w:t>K</w:t>
      </w:r>
      <w:r w:rsidRPr="004C36C1">
        <w:rPr>
          <w:rFonts w:ascii="Times New Roman" w:eastAsia="Times New Roman" w:hAnsi="Times New Roman"/>
          <w:sz w:val="24"/>
          <w:szCs w:val="24"/>
          <w:lang w:eastAsia="lv-LV"/>
        </w:rPr>
        <w:t xml:space="preserve"> </w:t>
      </w:r>
      <w:r w:rsidR="007D5C93" w:rsidRPr="004C36C1">
        <w:rPr>
          <w:rFonts w:ascii="Times New Roman" w:eastAsia="Times New Roman" w:hAnsi="Times New Roman"/>
          <w:sz w:val="24"/>
          <w:szCs w:val="24"/>
          <w:lang w:eastAsia="lv-LV"/>
        </w:rPr>
        <w:t>–</w:t>
      </w:r>
      <w:r w:rsidRPr="004C36C1">
        <w:rPr>
          <w:rFonts w:ascii="Times New Roman" w:eastAsia="Times New Roman" w:hAnsi="Times New Roman"/>
          <w:sz w:val="24"/>
          <w:szCs w:val="24"/>
          <w:lang w:eastAsia="lv-LV"/>
        </w:rPr>
        <w:t xml:space="preserve"> </w:t>
      </w:r>
      <w:r w:rsidR="00B11AC4" w:rsidRPr="004C36C1">
        <w:rPr>
          <w:rFonts w:ascii="Times New Roman" w:eastAsia="Times New Roman" w:hAnsi="Times New Roman"/>
          <w:sz w:val="24"/>
          <w:szCs w:val="24"/>
          <w:lang w:eastAsia="lv-LV"/>
        </w:rPr>
        <w:t>Sīkais (mikro), mazais, vidējais komersants</w:t>
      </w:r>
    </w:p>
    <w:p w14:paraId="6B913F2F" w14:textId="77777777" w:rsidR="00674B9A" w:rsidRPr="004C36C1" w:rsidRDefault="00674B9A" w:rsidP="009206AD">
      <w:pPr>
        <w:spacing w:line="240" w:lineRule="auto"/>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VID – Valsts ieņēmumu dienests</w:t>
      </w:r>
    </w:p>
    <w:p w14:paraId="3E31F16D" w14:textId="791749FF" w:rsidR="00674B9A" w:rsidRPr="004C36C1" w:rsidRDefault="00674B9A" w:rsidP="009206AD">
      <w:pPr>
        <w:spacing w:line="240" w:lineRule="auto"/>
        <w:jc w:val="both"/>
        <w:rPr>
          <w:rFonts w:ascii="Times New Roman" w:eastAsia="Times New Roman" w:hAnsi="Times New Roman"/>
          <w:sz w:val="24"/>
          <w:szCs w:val="24"/>
          <w:lang w:eastAsia="lv-LV"/>
        </w:rPr>
      </w:pPr>
      <w:r w:rsidRPr="004C36C1">
        <w:rPr>
          <w:rFonts w:ascii="Times New Roman" w:eastAsiaTheme="minorHAnsi" w:hAnsi="Times New Roman"/>
          <w:bCs/>
          <w:sz w:val="24"/>
          <w:szCs w:val="24"/>
        </w:rPr>
        <w:t xml:space="preserve">VID parādnieku datu bāze </w:t>
      </w:r>
      <w:r w:rsidR="007D5C93" w:rsidRPr="004C36C1">
        <w:rPr>
          <w:rFonts w:ascii="Times New Roman" w:eastAsiaTheme="minorHAnsi" w:hAnsi="Times New Roman"/>
          <w:bCs/>
          <w:sz w:val="24"/>
          <w:szCs w:val="24"/>
        </w:rPr>
        <w:t>–</w:t>
      </w:r>
      <w:r w:rsidRPr="004C36C1">
        <w:rPr>
          <w:rFonts w:ascii="Times New Roman" w:eastAsiaTheme="minorHAnsi" w:hAnsi="Times New Roman"/>
          <w:bCs/>
          <w:sz w:val="24"/>
          <w:szCs w:val="24"/>
        </w:rPr>
        <w:t xml:space="preserve"> VID </w:t>
      </w:r>
      <w:hyperlink r:id="rId11" w:history="1">
        <w:r w:rsidR="0044153E" w:rsidRPr="004C36C1">
          <w:rPr>
            <w:rStyle w:val="Hyperlink"/>
            <w:rFonts w:ascii="Times New Roman" w:hAnsi="Times New Roman"/>
            <w:bCs/>
            <w:color w:val="auto"/>
            <w:sz w:val="24"/>
            <w:szCs w:val="24"/>
          </w:rPr>
          <w:t>https://www.vid.gov.lv/lv/vid-publiskojamo-datu-baze</w:t>
        </w:r>
      </w:hyperlink>
      <w:r w:rsidR="0044153E" w:rsidRPr="004C36C1">
        <w:rPr>
          <w:rStyle w:val="Hyperlink"/>
          <w:rFonts w:ascii="Times New Roman" w:hAnsi="Times New Roman"/>
          <w:bCs/>
          <w:color w:val="auto"/>
          <w:sz w:val="24"/>
          <w:szCs w:val="24"/>
        </w:rPr>
        <w:t xml:space="preserve"> </w:t>
      </w:r>
      <w:r w:rsidRPr="004C36C1">
        <w:rPr>
          <w:rFonts w:ascii="Times New Roman" w:eastAsiaTheme="minorHAnsi" w:hAnsi="Times New Roman"/>
          <w:bCs/>
          <w:sz w:val="24"/>
          <w:szCs w:val="24"/>
        </w:rPr>
        <w:t>publiskojamo datu bāzes sadaļa “Nodokļu parādnieki”</w:t>
      </w:r>
    </w:p>
    <w:p w14:paraId="1D07A61C" w14:textId="77777777" w:rsidR="00674B9A" w:rsidRPr="004C36C1" w:rsidRDefault="00674B9A" w:rsidP="009206AD">
      <w:pPr>
        <w:spacing w:line="240" w:lineRule="auto"/>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Aģentūra – Centrālā finanšu un līgumu aģentūra</w:t>
      </w:r>
    </w:p>
    <w:p w14:paraId="2C060D5D" w14:textId="0D7EA2BE" w:rsidR="00F90150" w:rsidRPr="004C36C1" w:rsidRDefault="00674B9A" w:rsidP="009206AD">
      <w:pPr>
        <w:spacing w:line="240" w:lineRule="auto"/>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 xml:space="preserve">Komisijas regula Nr. 651/2014 </w:t>
      </w:r>
      <w:r w:rsidR="007D5C93" w:rsidRPr="004C36C1">
        <w:rPr>
          <w:rFonts w:ascii="Times New Roman" w:eastAsia="Times New Roman" w:hAnsi="Times New Roman"/>
          <w:sz w:val="24"/>
          <w:szCs w:val="24"/>
          <w:lang w:eastAsia="lv-LV"/>
        </w:rPr>
        <w:t>–</w:t>
      </w:r>
      <w:r w:rsidRPr="004C36C1">
        <w:rPr>
          <w:rFonts w:ascii="Times New Roman" w:eastAsia="Times New Roman" w:hAnsi="Times New Roman"/>
          <w:sz w:val="24"/>
          <w:szCs w:val="24"/>
          <w:lang w:eastAsia="lv-LV"/>
        </w:rPr>
        <w:t xml:space="preserve"> Eiropas Komisijas 2014. gada 17. jūnija Regula (ES) Nr. 651/2014, ar ko noteiktas atbalsta kategorijas atzīst par saderīgām ar iekšējo tirgu, piemērojot Līguma 107. un 108. pantu (Eiropas Savienības Oficiālais Vēstnesis, 2014. gada 26. jūnijs, Nr.</w:t>
      </w:r>
      <w:r w:rsidRPr="004C36C1" w:rsidDel="00995EA4">
        <w:rPr>
          <w:rFonts w:ascii="Times New Roman" w:eastAsia="Times New Roman" w:hAnsi="Times New Roman"/>
          <w:sz w:val="24"/>
          <w:szCs w:val="24"/>
          <w:lang w:eastAsia="lv-LV"/>
        </w:rPr>
        <w:t xml:space="preserve"> L 187)</w:t>
      </w:r>
    </w:p>
    <w:p w14:paraId="12A2093B" w14:textId="77777777" w:rsidR="00F90150" w:rsidRPr="004C36C1" w:rsidRDefault="00F90150">
      <w:pPr>
        <w:spacing w:after="160" w:line="259" w:lineRule="auto"/>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br w:type="page"/>
      </w:r>
    </w:p>
    <w:p w14:paraId="76981834" w14:textId="09318C0D" w:rsidR="005F3F9C" w:rsidRPr="004C36C1" w:rsidRDefault="005F3F9C" w:rsidP="009206AD">
      <w:pPr>
        <w:jc w:val="both"/>
        <w:rPr>
          <w:rFonts w:ascii="Times New Roman" w:hAnsi="Times New Roman"/>
          <w:b/>
          <w:bCs/>
          <w:sz w:val="24"/>
          <w:szCs w:val="24"/>
        </w:rPr>
      </w:pPr>
      <w:r w:rsidRPr="004C36C1">
        <w:rPr>
          <w:rFonts w:ascii="Times New Roman" w:hAnsi="Times New Roman"/>
          <w:b/>
          <w:bCs/>
          <w:sz w:val="24"/>
          <w:szCs w:val="24"/>
        </w:rPr>
        <w:t>IZSLĒGŠANAS KRITĒRIJI</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4"/>
        <w:gridCol w:w="1660"/>
        <w:gridCol w:w="9623"/>
      </w:tblGrid>
      <w:tr w:rsidR="00734C82" w:rsidRPr="004C36C1" w14:paraId="447FBB25" w14:textId="77777777" w:rsidTr="4C27AD5A">
        <w:trPr>
          <w:trHeight w:val="1366"/>
          <w:tblHeader/>
          <w:jc w:val="center"/>
        </w:trPr>
        <w:tc>
          <w:tcPr>
            <w:tcW w:w="3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9747E" w14:textId="36225E14" w:rsidR="00FA1015" w:rsidRPr="004C36C1" w:rsidRDefault="00FA1015" w:rsidP="006A0AE3">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Kritērijs</w:t>
            </w:r>
          </w:p>
        </w:tc>
        <w:tc>
          <w:tcPr>
            <w:tcW w:w="1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5873D" w14:textId="35C1F546" w:rsidR="00FA1015" w:rsidRPr="004C36C1" w:rsidRDefault="00FA1015" w:rsidP="006A0AE3">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Kritērija</w:t>
            </w:r>
            <w:r w:rsidR="0064075B">
              <w:rPr>
                <w:rFonts w:ascii="Times New Roman" w:eastAsia="ヒラギノ角ゴ Pro W3" w:hAnsi="Times New Roman"/>
                <w:b/>
                <w:sz w:val="24"/>
                <w:szCs w:val="24"/>
              </w:rPr>
              <w:t xml:space="preserve"> </w:t>
            </w:r>
            <w:r w:rsidRPr="004C36C1">
              <w:rPr>
                <w:rFonts w:ascii="Times New Roman" w:eastAsia="ヒラギノ角ゴ Pro W3" w:hAnsi="Times New Roman"/>
                <w:b/>
                <w:sz w:val="24"/>
                <w:szCs w:val="24"/>
              </w:rPr>
              <w:t>ietekme uz lēmuma pieņemšanu</w:t>
            </w:r>
            <w:r w:rsidRPr="004C36C1">
              <w:rPr>
                <w:rFonts w:ascii="Times New Roman" w:eastAsia="ヒラギノ角ゴ Pro W3" w:hAnsi="Times New Roman"/>
                <w:sz w:val="24"/>
                <w:szCs w:val="24"/>
              </w:rPr>
              <w:t xml:space="preserve"> (N</w:t>
            </w:r>
            <w:r w:rsidRPr="004C36C1">
              <w:rPr>
                <w:rStyle w:val="FootnoteReference"/>
                <w:rFonts w:ascii="Times New Roman" w:eastAsia="ヒラギノ角ゴ Pro W3" w:hAnsi="Times New Roman"/>
                <w:sz w:val="24"/>
                <w:szCs w:val="24"/>
              </w:rPr>
              <w:footnoteReference w:id="3"/>
            </w:r>
            <w:r w:rsidRPr="004C36C1">
              <w:rPr>
                <w:rFonts w:ascii="Times New Roman" w:eastAsia="ヒラギノ角ゴ Pro W3" w:hAnsi="Times New Roman"/>
                <w:sz w:val="24"/>
                <w:szCs w:val="24"/>
              </w:rPr>
              <w:t>)</w:t>
            </w:r>
          </w:p>
        </w:tc>
        <w:tc>
          <w:tcPr>
            <w:tcW w:w="9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09BA3" w14:textId="77777777" w:rsidR="00FA1015" w:rsidRPr="004C36C1" w:rsidRDefault="00FA1015" w:rsidP="009206AD">
            <w:pPr>
              <w:spacing w:after="0" w:line="240" w:lineRule="auto"/>
              <w:jc w:val="both"/>
              <w:rPr>
                <w:rFonts w:ascii="Times New Roman" w:eastAsia="ヒラギノ角ゴ Pro W3" w:hAnsi="Times New Roman"/>
                <w:b/>
                <w:sz w:val="24"/>
                <w:szCs w:val="24"/>
              </w:rPr>
            </w:pPr>
            <w:r w:rsidRPr="004C36C1">
              <w:rPr>
                <w:rFonts w:ascii="Times New Roman" w:eastAsia="ヒラギノ角ゴ Pro W3" w:hAnsi="Times New Roman"/>
                <w:b/>
                <w:sz w:val="24"/>
                <w:szCs w:val="24"/>
              </w:rPr>
              <w:t>Skaidrojums atbilstības noteikšanai</w:t>
            </w:r>
          </w:p>
        </w:tc>
      </w:tr>
      <w:tr w:rsidR="00734C82" w:rsidRPr="004C36C1" w14:paraId="61615613" w14:textId="77777777" w:rsidTr="4C27AD5A">
        <w:trPr>
          <w:trHeight w:val="20"/>
          <w:jc w:val="center"/>
        </w:trPr>
        <w:tc>
          <w:tcPr>
            <w:tcW w:w="147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75146FE9" w:rsidR="00FA1015" w:rsidRPr="004C36C1" w:rsidRDefault="00FA1015" w:rsidP="009206AD">
            <w:pPr>
              <w:spacing w:after="0" w:line="240" w:lineRule="auto"/>
              <w:jc w:val="both"/>
              <w:rPr>
                <w:rFonts w:ascii="Times New Roman" w:eastAsia="ヒラギノ角ゴ Pro W3" w:hAnsi="Times New Roman"/>
                <w:b/>
                <w:sz w:val="24"/>
                <w:szCs w:val="24"/>
              </w:rPr>
            </w:pPr>
            <w:r w:rsidRPr="004C36C1">
              <w:rPr>
                <w:rFonts w:ascii="Times New Roman" w:eastAsia="ヒラギノ角ゴ Pro W3" w:hAnsi="Times New Roman"/>
                <w:bCs/>
                <w:sz w:val="24"/>
                <w:szCs w:val="24"/>
              </w:rPr>
              <w:t>Projekta iesniedzējs</w:t>
            </w:r>
            <w:r w:rsidR="00C07C90">
              <w:rPr>
                <w:rFonts w:ascii="Times New Roman" w:eastAsia="ヒラギノ角ゴ Pro W3" w:hAnsi="Times New Roman"/>
                <w:bCs/>
                <w:sz w:val="24"/>
                <w:szCs w:val="24"/>
              </w:rPr>
              <w:t xml:space="preserve"> un</w:t>
            </w:r>
            <w:r w:rsidR="00DA0536">
              <w:rPr>
                <w:rFonts w:ascii="Times New Roman" w:eastAsia="ヒラギノ角ゴ Pro W3" w:hAnsi="Times New Roman"/>
                <w:bCs/>
                <w:sz w:val="24"/>
                <w:szCs w:val="24"/>
              </w:rPr>
              <w:t xml:space="preserve"> sadarbības partneris (</w:t>
            </w:r>
            <w:r w:rsidR="00DA0536" w:rsidRPr="00DA0536">
              <w:rPr>
                <w:rFonts w:ascii="Times New Roman" w:eastAsia="ヒラギノ角ゴ Pro W3" w:hAnsi="Times New Roman"/>
                <w:bCs/>
                <w:i/>
                <w:iCs/>
                <w:sz w:val="24"/>
                <w:szCs w:val="24"/>
              </w:rPr>
              <w:t>ja attiecināms</w:t>
            </w:r>
            <w:r w:rsidR="00DA0536">
              <w:rPr>
                <w:rFonts w:ascii="Times New Roman" w:eastAsia="ヒラギノ角ゴ Pro W3" w:hAnsi="Times New Roman"/>
                <w:bCs/>
                <w:sz w:val="24"/>
                <w:szCs w:val="24"/>
              </w:rPr>
              <w:t>)</w:t>
            </w:r>
            <w:r w:rsidRPr="004C36C1">
              <w:rPr>
                <w:rFonts w:ascii="Times New Roman" w:eastAsia="ヒラギノ角ゴ Pro W3" w:hAnsi="Times New Roman"/>
                <w:bCs/>
                <w:sz w:val="24"/>
                <w:szCs w:val="24"/>
              </w:rPr>
              <w:t xml:space="preserve"> uz projekta iesniegšanas un atbalsta piešķiršana brīdi ir šādā izslēgšanas situācijā:</w:t>
            </w:r>
          </w:p>
        </w:tc>
      </w:tr>
      <w:tr w:rsidR="00734C82" w:rsidRPr="004C36C1" w14:paraId="11948741" w14:textId="77777777" w:rsidTr="4C27AD5A">
        <w:trPr>
          <w:trHeight w:val="964"/>
          <w:jc w:val="center"/>
        </w:trPr>
        <w:tc>
          <w:tcPr>
            <w:tcW w:w="34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7F07A289" w:rsidR="00FA1015" w:rsidRPr="004C36C1" w:rsidRDefault="00FA1015" w:rsidP="009206AD">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1.1. atbilst kādam no izslēgšanas kritērijiem, kas noteikti MK noteikumu 3</w:t>
            </w:r>
            <w:r w:rsidR="00441765" w:rsidRPr="004C36C1">
              <w:rPr>
                <w:rFonts w:ascii="Times New Roman" w:eastAsia="ヒラギノ角ゴ Pro W3" w:hAnsi="Times New Roman"/>
                <w:bCs/>
                <w:sz w:val="24"/>
                <w:szCs w:val="24"/>
              </w:rPr>
              <w:t>1.3</w:t>
            </w:r>
            <w:r w:rsidRPr="004C36C1">
              <w:rPr>
                <w:rFonts w:ascii="Times New Roman" w:eastAsia="ヒラギノ角ゴ Pro W3" w:hAnsi="Times New Roman"/>
                <w:bCs/>
                <w:sz w:val="24"/>
                <w:szCs w:val="24"/>
              </w:rPr>
              <w:t>. apakšpunktā;</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FA1015" w:rsidRPr="004C36C1" w:rsidRDefault="00FA1015" w:rsidP="00181E04">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N</w:t>
            </w:r>
          </w:p>
        </w:tc>
        <w:tc>
          <w:tcPr>
            <w:tcW w:w="9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A3450" w14:textId="5154BEFA" w:rsidR="00FA1015" w:rsidRPr="004C36C1" w:rsidRDefault="00FA1015" w:rsidP="0065765D">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bCs/>
                <w:sz w:val="24"/>
                <w:szCs w:val="24"/>
              </w:rPr>
              <w:t>Atbilstību kritērijam pārbauda</w:t>
            </w:r>
            <w:r w:rsidR="00441765" w:rsidRPr="004C36C1">
              <w:rPr>
                <w:rFonts w:ascii="Times New Roman" w:eastAsia="ヒラギノ角ゴ Pro W3" w:hAnsi="Times New Roman"/>
                <w:sz w:val="24"/>
                <w:szCs w:val="24"/>
              </w:rPr>
              <w:t xml:space="preserve"> </w:t>
            </w:r>
            <w:r w:rsidRPr="004C36C1">
              <w:rPr>
                <w:rFonts w:ascii="Times New Roman" w:eastAsia="ヒラギノ角ゴ Pro W3" w:hAnsi="Times New Roman"/>
                <w:sz w:val="24"/>
                <w:szCs w:val="24"/>
              </w:rPr>
              <w:t>uz projekta iesnieguma iesniegšanas dienu</w:t>
            </w:r>
            <w:r w:rsidR="00441765" w:rsidRPr="004C36C1">
              <w:rPr>
                <w:rFonts w:ascii="Times New Roman" w:eastAsia="ヒラギノ角ゴ Pro W3" w:hAnsi="Times New Roman"/>
                <w:sz w:val="24"/>
                <w:szCs w:val="24"/>
              </w:rPr>
              <w:t>.</w:t>
            </w:r>
          </w:p>
          <w:p w14:paraId="63EC94C9" w14:textId="77777777" w:rsidR="00FA1015" w:rsidRPr="004C36C1" w:rsidRDefault="00FA1015" w:rsidP="0065765D">
            <w:pPr>
              <w:pStyle w:val="ListParagraph"/>
              <w:spacing w:after="0" w:line="240" w:lineRule="auto"/>
              <w:jc w:val="both"/>
              <w:rPr>
                <w:rFonts w:ascii="Times New Roman" w:eastAsia="ヒラギノ角ゴ Pro W3" w:hAnsi="Times New Roman" w:cs="Times New Roman"/>
                <w:bCs/>
                <w:sz w:val="24"/>
                <w:szCs w:val="24"/>
              </w:rPr>
            </w:pPr>
          </w:p>
          <w:p w14:paraId="0614CA80" w14:textId="00849846" w:rsidR="00FA1015" w:rsidRPr="004C36C1" w:rsidRDefault="00FA1015" w:rsidP="004C0940">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 xml:space="preserve">Informāciju par personas sodāmību iegūst </w:t>
            </w:r>
            <w:proofErr w:type="spellStart"/>
            <w:r w:rsidRPr="004C36C1">
              <w:rPr>
                <w:rFonts w:ascii="Times New Roman" w:eastAsia="ヒラギノ角ゴ Pro W3" w:hAnsi="Times New Roman"/>
                <w:bCs/>
                <w:sz w:val="24"/>
                <w:szCs w:val="24"/>
              </w:rPr>
              <w:t>Iekšlietu</w:t>
            </w:r>
            <w:proofErr w:type="spellEnd"/>
            <w:r w:rsidRPr="004C36C1">
              <w:rPr>
                <w:rFonts w:ascii="Times New Roman" w:eastAsia="ヒラギノ角ゴ Pro W3" w:hAnsi="Times New Roman"/>
                <w:bCs/>
                <w:sz w:val="24"/>
                <w:szCs w:val="24"/>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w:t>
            </w:r>
            <w:ins w:id="1" w:author="Author">
              <w:r w:rsidR="00F8273F">
                <w:rPr>
                  <w:rFonts w:ascii="Times New Roman" w:eastAsia="ヒラギノ角ゴ Pro W3" w:hAnsi="Times New Roman"/>
                  <w:bCs/>
                  <w:sz w:val="24"/>
                  <w:szCs w:val="24"/>
                </w:rPr>
                <w:t xml:space="preserve"> vai sadarbības partneri</w:t>
              </w:r>
            </w:ins>
            <w:r w:rsidRPr="004C36C1">
              <w:rPr>
                <w:rFonts w:ascii="Times New Roman" w:eastAsia="ヒラギノ角ゴ Pro W3" w:hAnsi="Times New Roman"/>
                <w:bCs/>
                <w:sz w:val="24"/>
                <w:szCs w:val="24"/>
              </w:rPr>
              <w:t xml:space="preserve"> ir atbrīvojusi no naudas soda vai naudas sodu samazinājusi, ir publiski pieejama un pārbaudāma Konkurences padomes tīmekļvietnē sadaļā “Lēmumi”.</w:t>
            </w:r>
          </w:p>
          <w:p w14:paraId="66A93E0E" w14:textId="11C2D40F" w:rsidR="00FA1015" w:rsidRPr="004C36C1" w:rsidRDefault="00FA1015" w:rsidP="004C0940">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 xml:space="preserve">Informāciju par projekta iesniedzēja </w:t>
            </w:r>
            <w:ins w:id="2" w:author="Author">
              <w:r w:rsidR="00F8273F">
                <w:rPr>
                  <w:rFonts w:ascii="Times New Roman" w:eastAsia="ヒラギノ角ゴ Pro W3" w:hAnsi="Times New Roman"/>
                  <w:bCs/>
                  <w:sz w:val="24"/>
                  <w:szCs w:val="24"/>
                </w:rPr>
                <w:t xml:space="preserve">un sadarbības partnera </w:t>
              </w:r>
            </w:ins>
            <w:r w:rsidRPr="004C36C1">
              <w:rPr>
                <w:rFonts w:ascii="Times New Roman" w:eastAsia="ヒラギノ角ゴ Pro W3" w:hAnsi="Times New Roman"/>
                <w:bCs/>
                <w:sz w:val="24"/>
                <w:szCs w:val="24"/>
              </w:rPr>
              <w:t>maksātnespējas procesu, ierosinātu tiesiskās aizsardzības procesa lieta vai īstenotu tiesiskās aizsardzības procesu, apturētu vai pārtrauktu projekta iesniedzēja</w:t>
            </w:r>
            <w:ins w:id="3" w:author="Author">
              <w:r w:rsidR="00F8273F">
                <w:rPr>
                  <w:rFonts w:ascii="Times New Roman" w:eastAsia="ヒラギノ角ゴ Pro W3" w:hAnsi="Times New Roman"/>
                  <w:bCs/>
                  <w:sz w:val="24"/>
                  <w:szCs w:val="24"/>
                </w:rPr>
                <w:t xml:space="preserve"> un sadarbības partnera</w:t>
              </w:r>
            </w:ins>
            <w:r w:rsidRPr="004C36C1">
              <w:rPr>
                <w:rFonts w:ascii="Times New Roman" w:eastAsia="ヒラギノ角ゴ Pro W3" w:hAnsi="Times New Roman"/>
                <w:bCs/>
                <w:sz w:val="24"/>
                <w:szCs w:val="24"/>
              </w:rPr>
              <w:t xml:space="preserve"> saimniecisko darbību vai projekta iesniedzēja </w:t>
            </w:r>
            <w:ins w:id="4" w:author="Author">
              <w:r w:rsidR="00F8273F">
                <w:rPr>
                  <w:rFonts w:ascii="Times New Roman" w:eastAsia="ヒラギノ角ゴ Pro W3" w:hAnsi="Times New Roman"/>
                  <w:bCs/>
                  <w:sz w:val="24"/>
                  <w:szCs w:val="24"/>
                </w:rPr>
                <w:t xml:space="preserve">un sadarbības partnera </w:t>
              </w:r>
            </w:ins>
            <w:r w:rsidRPr="004C36C1">
              <w:rPr>
                <w:rFonts w:ascii="Times New Roman" w:eastAsia="ヒラギノ角ゴ Pro W3" w:hAnsi="Times New Roman"/>
                <w:bCs/>
                <w:sz w:val="24"/>
                <w:szCs w:val="24"/>
              </w:rPr>
              <w:t xml:space="preserve">likvidāciju iegūst no Uzņēmumu reģistra (tostarp tās datu </w:t>
            </w:r>
            <w:proofErr w:type="spellStart"/>
            <w:r w:rsidRPr="004C36C1">
              <w:rPr>
                <w:rFonts w:ascii="Times New Roman" w:eastAsia="ヒラギノ角ゴ Pro W3" w:hAnsi="Times New Roman"/>
                <w:bCs/>
                <w:sz w:val="24"/>
                <w:szCs w:val="24"/>
              </w:rPr>
              <w:t>atkalizmantotājiem</w:t>
            </w:r>
            <w:proofErr w:type="spellEnd"/>
            <w:r w:rsidRPr="004C36C1">
              <w:rPr>
                <w:rFonts w:ascii="Times New Roman" w:eastAsia="ヒラギノ角ゴ Pro W3" w:hAnsi="Times New Roman"/>
                <w:bCs/>
                <w:sz w:val="24"/>
                <w:szCs w:val="24"/>
              </w:rPr>
              <w:t xml:space="preserve"> vai </w:t>
            </w:r>
            <w:proofErr w:type="spellStart"/>
            <w:r w:rsidRPr="004C36C1">
              <w:rPr>
                <w:rFonts w:ascii="Times New Roman" w:eastAsia="ヒラギノ角ゴ Pro W3" w:hAnsi="Times New Roman"/>
                <w:bCs/>
                <w:sz w:val="24"/>
                <w:szCs w:val="24"/>
              </w:rPr>
              <w:t>savietotājsistēmu</w:t>
            </w:r>
            <w:proofErr w:type="spellEnd"/>
            <w:r w:rsidRPr="004C36C1">
              <w:rPr>
                <w:rFonts w:ascii="Times New Roman" w:eastAsia="ヒラギノ角ゴ Pro W3" w:hAnsi="Times New Roman"/>
                <w:bCs/>
                <w:sz w:val="24"/>
                <w:szCs w:val="24"/>
              </w:rPr>
              <w:t xml:space="preserve"> izziņas veidā).</w:t>
            </w:r>
          </w:p>
          <w:p w14:paraId="05BE89B6" w14:textId="294CDCC2" w:rsidR="00FA1015" w:rsidRPr="004C36C1" w:rsidRDefault="00FA1015" w:rsidP="004C0940">
            <w:pPr>
              <w:spacing w:after="0" w:line="240" w:lineRule="auto"/>
              <w:jc w:val="both"/>
              <w:rPr>
                <w:rFonts w:ascii="Times New Roman" w:eastAsia="ヒラギノ角ゴ Pro W3" w:hAnsi="Times New Roman"/>
                <w:b/>
                <w:sz w:val="24"/>
                <w:szCs w:val="24"/>
              </w:rPr>
            </w:pPr>
          </w:p>
          <w:p w14:paraId="698961A0" w14:textId="51C45649" w:rsidR="00EE1B99" w:rsidRPr="00CF710C" w:rsidRDefault="00FA1015" w:rsidP="00EE1B99">
            <w:pPr>
              <w:spacing w:after="0" w:line="240" w:lineRule="auto"/>
              <w:jc w:val="both"/>
              <w:rPr>
                <w:rStyle w:val="Hyperlink"/>
                <w:rFonts w:ascii="Times New Roman" w:eastAsia="ヒラギノ角ゴ Pro W3" w:hAnsi="Times New Roman"/>
                <w:color w:val="auto"/>
                <w:sz w:val="24"/>
                <w:szCs w:val="24"/>
                <w:u w:val="none"/>
              </w:rPr>
            </w:pPr>
            <w:r w:rsidRPr="4C27AD5A">
              <w:rPr>
                <w:rFonts w:ascii="Times New Roman" w:eastAsia="ヒラギノ角ゴ Pro W3" w:hAnsi="Times New Roman"/>
                <w:sz w:val="24"/>
                <w:szCs w:val="24"/>
                <w:u w:val="single"/>
              </w:rPr>
              <w:t xml:space="preserve">Neizpildītu līdzekļu atgūšanas rīkojums saskaņā ar iepriekšēju Komisijas lēmumu atbilstoši Komisijas regulas Nr. 651/2014 1. panta 4. punkta </w:t>
            </w:r>
            <w:r w:rsidR="007D5C93" w:rsidRPr="4C27AD5A">
              <w:rPr>
                <w:rFonts w:ascii="Times New Roman" w:eastAsia="ヒラギノ角ゴ Pro W3" w:hAnsi="Times New Roman"/>
                <w:sz w:val="24"/>
                <w:szCs w:val="24"/>
                <w:u w:val="single"/>
              </w:rPr>
              <w:t>“</w:t>
            </w:r>
            <w:r w:rsidRPr="4C27AD5A">
              <w:rPr>
                <w:rFonts w:ascii="Times New Roman" w:eastAsia="ヒラギノ角ゴ Pro W3" w:hAnsi="Times New Roman"/>
                <w:sz w:val="24"/>
                <w:szCs w:val="24"/>
                <w:u w:val="single"/>
              </w:rPr>
              <w:t>a</w:t>
            </w:r>
            <w:r w:rsidR="007D5C93" w:rsidRPr="4C27AD5A">
              <w:rPr>
                <w:rFonts w:ascii="Times New Roman" w:eastAsia="ヒラギノ角ゴ Pro W3" w:hAnsi="Times New Roman"/>
                <w:sz w:val="24"/>
                <w:szCs w:val="24"/>
                <w:u w:val="single"/>
              </w:rPr>
              <w:t>”</w:t>
            </w:r>
            <w:r w:rsidRPr="4C27AD5A">
              <w:rPr>
                <w:rFonts w:ascii="Times New Roman" w:eastAsia="ヒラギノ角ゴ Pro W3" w:hAnsi="Times New Roman"/>
                <w:sz w:val="24"/>
                <w:szCs w:val="24"/>
                <w:u w:val="single"/>
              </w:rPr>
              <w:t xml:space="preserve"> apakšpunktam projekta iesniedzējam</w:t>
            </w:r>
            <w:ins w:id="5" w:author="Author">
              <w:r w:rsidR="00F8273F">
                <w:rPr>
                  <w:rFonts w:ascii="Times New Roman" w:eastAsia="ヒラギノ角ゴ Pro W3" w:hAnsi="Times New Roman"/>
                  <w:sz w:val="24"/>
                  <w:szCs w:val="24"/>
                  <w:u w:val="single"/>
                </w:rPr>
                <w:t xml:space="preserve"> un sadarbības partnerim</w:t>
              </w:r>
            </w:ins>
            <w:r w:rsidRPr="4C27AD5A">
              <w:rPr>
                <w:rFonts w:ascii="Times New Roman" w:eastAsia="ヒラギノ角ゴ Pro W3" w:hAnsi="Times New Roman"/>
                <w:sz w:val="24"/>
                <w:szCs w:val="24"/>
                <w:u w:val="single"/>
              </w:rPr>
              <w:t xml:space="preserve"> tiek pārbaudīts </w:t>
            </w:r>
            <w:r w:rsidRPr="4C27AD5A">
              <w:rPr>
                <w:rFonts w:ascii="Times New Roman" w:eastAsia="ヒラギノ角ゴ Pro W3" w:hAnsi="Times New Roman"/>
                <w:sz w:val="24"/>
                <w:szCs w:val="24"/>
              </w:rPr>
              <w:t xml:space="preserve">Finanšu ministrijas tīmekļa vietnē </w:t>
            </w:r>
            <w:hyperlink r:id="rId12">
              <w:r w:rsidR="43C72536" w:rsidRPr="00BF692B">
                <w:rPr>
                  <w:rStyle w:val="Hyperlink"/>
                  <w:rFonts w:ascii="Times New Roman" w:eastAsia="ヒラギノ角ゴ Pro W3" w:hAnsi="Times New Roman"/>
                  <w:color w:val="000000" w:themeColor="text1"/>
                  <w:sz w:val="24"/>
                  <w:szCs w:val="24"/>
                  <w:u w:val="none"/>
                </w:rPr>
                <w:t>https://www.fm.gov.lv/lv/informacija-par-saimnieciskas-darbibas-veicejiem-uz-kuriem-attiecas-lidzeklu-atgusanas-lemums</w:t>
              </w:r>
            </w:hyperlink>
            <w:r w:rsidR="6A315C4B" w:rsidRPr="00BF692B">
              <w:rPr>
                <w:rStyle w:val="Hyperlink"/>
                <w:rFonts w:ascii="Times New Roman" w:eastAsia="ヒラギノ角ゴ Pro W3" w:hAnsi="Times New Roman"/>
                <w:color w:val="000000" w:themeColor="text1"/>
                <w:sz w:val="24"/>
                <w:szCs w:val="24"/>
                <w:u w:val="none"/>
              </w:rPr>
              <w:t>.</w:t>
            </w:r>
            <w:r w:rsidR="328536EE" w:rsidRPr="00BF692B">
              <w:rPr>
                <w:rStyle w:val="Hyperlink"/>
                <w:rFonts w:ascii="Times New Roman" w:eastAsia="ヒラギノ角ゴ Pro W3" w:hAnsi="Times New Roman"/>
                <w:color w:val="000000" w:themeColor="text1"/>
                <w:sz w:val="24"/>
                <w:szCs w:val="24"/>
                <w:u w:val="none"/>
              </w:rPr>
              <w:t xml:space="preserve"> </w:t>
            </w:r>
            <w:r w:rsidR="00EE1B99" w:rsidRPr="00BF692B">
              <w:rPr>
                <w:rFonts w:ascii="Times New Roman" w:eastAsia="ヒラギノ角ゴ Pro W3" w:hAnsi="Times New Roman"/>
                <w:color w:val="000000" w:themeColor="text1"/>
                <w:sz w:val="24"/>
                <w:szCs w:val="24"/>
              </w:rPr>
              <w:t>Ja projekta iesniedzējs</w:t>
            </w:r>
            <w:ins w:id="6" w:author="Author">
              <w:r w:rsidR="00F8273F">
                <w:rPr>
                  <w:rFonts w:ascii="Times New Roman" w:eastAsia="ヒラギノ角ゴ Pro W3" w:hAnsi="Times New Roman"/>
                  <w:color w:val="000000" w:themeColor="text1"/>
                  <w:sz w:val="24"/>
                  <w:szCs w:val="24"/>
                </w:rPr>
                <w:t xml:space="preserve"> vai sadarbības partneris</w:t>
              </w:r>
            </w:ins>
            <w:r w:rsidR="00EE1B99" w:rsidRPr="00BF692B">
              <w:rPr>
                <w:rFonts w:ascii="Times New Roman" w:eastAsia="ヒラギノ角ゴ Pro W3" w:hAnsi="Times New Roman"/>
                <w:color w:val="000000" w:themeColor="text1"/>
                <w:sz w:val="24"/>
                <w:szCs w:val="24"/>
              </w:rPr>
              <w:t xml:space="preserve"> ir komersants, komersantu vērtē tā saistītās grupas līmenī.</w:t>
            </w:r>
          </w:p>
          <w:p w14:paraId="2BF72598" w14:textId="77777777" w:rsidR="00CD4237" w:rsidRPr="00CD4237" w:rsidRDefault="00CD4237" w:rsidP="004C0940">
            <w:pPr>
              <w:spacing w:after="0" w:line="240" w:lineRule="auto"/>
              <w:jc w:val="both"/>
              <w:rPr>
                <w:rStyle w:val="Hyperlink"/>
                <w:rFonts w:ascii="Times New Roman" w:hAnsi="Times New Roman"/>
                <w:color w:val="auto"/>
                <w:sz w:val="24"/>
                <w:szCs w:val="24"/>
                <w:u w:val="none"/>
              </w:rPr>
            </w:pPr>
          </w:p>
          <w:p w14:paraId="02CD9B97" w14:textId="77777777" w:rsidR="00FA1015" w:rsidRPr="004C36C1" w:rsidRDefault="00FA1015" w:rsidP="00E500B7">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 xml:space="preserve">Sankcijas tiek pārbaudītas: </w:t>
            </w:r>
          </w:p>
          <w:p w14:paraId="24D692C6" w14:textId="77777777" w:rsidR="00FA1015" w:rsidRPr="004C36C1" w:rsidRDefault="00FA1015" w:rsidP="008075E7">
            <w:pPr>
              <w:pStyle w:val="ListParagraph"/>
              <w:numPr>
                <w:ilvl w:val="0"/>
                <w:numId w:val="26"/>
              </w:numPr>
              <w:spacing w:after="0" w:line="240" w:lineRule="auto"/>
              <w:ind w:left="299"/>
              <w:jc w:val="both"/>
              <w:rPr>
                <w:rFonts w:ascii="Times New Roman" w:eastAsia="ヒラギノ角ゴ Pro W3" w:hAnsi="Times New Roman" w:cs="Times New Roman"/>
                <w:sz w:val="24"/>
                <w:szCs w:val="24"/>
              </w:rPr>
            </w:pPr>
            <w:r w:rsidRPr="004C36C1">
              <w:rPr>
                <w:rFonts w:ascii="Times New Roman" w:eastAsia="ヒラギノ角ゴ Pro W3" w:hAnsi="Times New Roman" w:cs="Times New Roman"/>
                <w:sz w:val="24"/>
                <w:szCs w:val="24"/>
              </w:rPr>
              <w:t>saskaņā ar Starptautisko un Latvijas Republikas nacionālo sankciju likuma 11.</w:t>
            </w:r>
            <w:r w:rsidRPr="004C36C1">
              <w:rPr>
                <w:rFonts w:ascii="Times New Roman" w:eastAsia="ヒラギノ角ゴ Pro W3" w:hAnsi="Times New Roman" w:cs="Times New Roman"/>
                <w:sz w:val="24"/>
                <w:szCs w:val="24"/>
                <w:vertAlign w:val="superscript"/>
              </w:rPr>
              <w:t>2</w:t>
            </w:r>
            <w:r w:rsidRPr="004C36C1">
              <w:rPr>
                <w:rFonts w:ascii="Times New Roman" w:eastAsia="ヒラギノ角ゴ Pro W3" w:hAnsi="Times New Roman" w:cs="Times New Roman"/>
                <w:sz w:val="24"/>
                <w:szCs w:val="24"/>
              </w:rPr>
              <w:t xml:space="preserve"> pantā noteikto kārtību, </w:t>
            </w:r>
          </w:p>
          <w:p w14:paraId="56C98222" w14:textId="117530EE" w:rsidR="00FA1015" w:rsidRPr="004C36C1" w:rsidRDefault="00FA1015" w:rsidP="008075E7">
            <w:pPr>
              <w:pStyle w:val="ListParagraph"/>
              <w:numPr>
                <w:ilvl w:val="0"/>
                <w:numId w:val="26"/>
              </w:numPr>
              <w:spacing w:after="0" w:line="240" w:lineRule="auto"/>
              <w:ind w:left="299"/>
              <w:jc w:val="both"/>
              <w:rPr>
                <w:rFonts w:ascii="Times New Roman" w:eastAsia="ヒラギノ角ゴ Pro W3" w:hAnsi="Times New Roman" w:cs="Times New Roman"/>
                <w:sz w:val="24"/>
                <w:szCs w:val="24"/>
              </w:rPr>
            </w:pPr>
            <w:r w:rsidRPr="004C36C1">
              <w:rPr>
                <w:rFonts w:ascii="Times New Roman" w:eastAsia="ヒラギノ角ゴ Pro W3" w:hAnsi="Times New Roman" w:cs="Times New Roman"/>
                <w:sz w:val="24"/>
                <w:szCs w:val="24"/>
              </w:rPr>
              <w:t>projekta iesniedzējam</w:t>
            </w:r>
            <w:ins w:id="7" w:author="Author">
              <w:r w:rsidR="00F8273F">
                <w:rPr>
                  <w:rFonts w:ascii="Times New Roman" w:eastAsia="ヒラギノ角ゴ Pro W3" w:hAnsi="Times New Roman" w:cs="Times New Roman"/>
                  <w:sz w:val="24"/>
                  <w:szCs w:val="24"/>
                </w:rPr>
                <w:t>, sadarbības partnerim</w:t>
              </w:r>
            </w:ins>
            <w:r w:rsidRPr="004C36C1">
              <w:rPr>
                <w:rFonts w:ascii="Times New Roman" w:eastAsia="ヒラギノ角ゴ Pro W3" w:hAnsi="Times New Roman" w:cs="Times New Roman"/>
                <w:sz w:val="24"/>
                <w:szCs w:val="24"/>
              </w:rPr>
              <w:t xml:space="preserve"> un personai, kura ir projekta iesniedzēja </w:t>
            </w:r>
            <w:ins w:id="8" w:author="Author">
              <w:r w:rsidR="00F8273F">
                <w:rPr>
                  <w:rFonts w:ascii="Times New Roman" w:eastAsia="ヒラギノ角ゴ Pro W3" w:hAnsi="Times New Roman" w:cs="Times New Roman"/>
                  <w:sz w:val="24"/>
                  <w:szCs w:val="24"/>
                </w:rPr>
                <w:t xml:space="preserve">vai sadarbības partnera </w:t>
              </w:r>
            </w:ins>
            <w:r w:rsidRPr="004C36C1">
              <w:rPr>
                <w:rFonts w:ascii="Times New Roman" w:eastAsia="ヒラギノ角ゴ Pro W3" w:hAnsi="Times New Roman" w:cs="Times New Roman"/>
                <w:sz w:val="24"/>
                <w:szCs w:val="24"/>
              </w:rPr>
              <w:t xml:space="preserve">valdes vai padomes loceklis, patiesais labuma guvējs, </w:t>
            </w:r>
            <w:proofErr w:type="spellStart"/>
            <w:r w:rsidRPr="004C36C1">
              <w:rPr>
                <w:rFonts w:ascii="Times New Roman" w:eastAsia="ヒラギノ角ゴ Pro W3" w:hAnsi="Times New Roman" w:cs="Times New Roman"/>
                <w:sz w:val="24"/>
                <w:szCs w:val="24"/>
              </w:rPr>
              <w:t>pārstāvēttiesīgā</w:t>
            </w:r>
            <w:proofErr w:type="spellEnd"/>
            <w:r w:rsidRPr="004C36C1">
              <w:rPr>
                <w:rFonts w:ascii="Times New Roman" w:eastAsia="ヒラギノ角ゴ Pro W3" w:hAnsi="Times New Roman" w:cs="Times New Roman"/>
                <w:sz w:val="24"/>
                <w:szCs w:val="24"/>
              </w:rPr>
              <w:t xml:space="preserve"> persona vai prokūrists, vai persona, kura ir pilnvarota pārstāvēt projekta iesniedzēju</w:t>
            </w:r>
            <w:ins w:id="9" w:author="Author">
              <w:r w:rsidR="00F8273F">
                <w:rPr>
                  <w:rFonts w:ascii="Times New Roman" w:eastAsia="ヒラギノ角ゴ Pro W3" w:hAnsi="Times New Roman" w:cs="Times New Roman"/>
                  <w:sz w:val="24"/>
                  <w:szCs w:val="24"/>
                </w:rPr>
                <w:t xml:space="preserve"> vai sadarbības partneri</w:t>
              </w:r>
            </w:ins>
            <w:r w:rsidRPr="004C36C1">
              <w:rPr>
                <w:rFonts w:ascii="Times New Roman" w:eastAsia="ヒラギノ角ゴ Pro W3" w:hAnsi="Times New Roman" w:cs="Times New Roman"/>
                <w:sz w:val="24"/>
                <w:szCs w:val="24"/>
              </w:rPr>
              <w:t xml:space="preserve"> ar filiāli saistītās darbībās, </w:t>
            </w:r>
          </w:p>
          <w:p w14:paraId="0B9238C8" w14:textId="77777777" w:rsidR="00FA1015" w:rsidRPr="004C36C1" w:rsidRDefault="00FA1015" w:rsidP="008075E7">
            <w:pPr>
              <w:pStyle w:val="ListParagraph"/>
              <w:numPr>
                <w:ilvl w:val="0"/>
                <w:numId w:val="26"/>
              </w:numPr>
              <w:spacing w:after="0" w:line="240" w:lineRule="auto"/>
              <w:ind w:left="299"/>
              <w:jc w:val="both"/>
              <w:rPr>
                <w:rFonts w:ascii="Times New Roman" w:eastAsia="ヒラギノ角ゴ Pro W3" w:hAnsi="Times New Roman" w:cs="Times New Roman"/>
                <w:sz w:val="24"/>
                <w:szCs w:val="24"/>
              </w:rPr>
            </w:pPr>
            <w:r w:rsidRPr="004C36C1">
              <w:rPr>
                <w:rFonts w:ascii="Times New Roman" w:eastAsia="ヒラギノ角ゴ Pro W3" w:hAnsi="Times New Roman" w:cs="Times New Roman"/>
                <w:sz w:val="24"/>
                <w:szCs w:val="24"/>
              </w:rPr>
              <w:t>Finanšu izlūkošanas dienesta mājaslapā izveidotajā sankciju pārbaužu rīkā, Ārvalstu kapitāla kontroles biroja tīmekļvietnes</w:t>
            </w:r>
            <w:r w:rsidRPr="004C36C1">
              <w:rPr>
                <w:rStyle w:val="FootnoteReference"/>
                <w:rFonts w:ascii="Times New Roman" w:eastAsia="ヒラギノ角ゴ Pro W3" w:hAnsi="Times New Roman" w:cs="Times New Roman"/>
                <w:sz w:val="24"/>
                <w:szCs w:val="24"/>
              </w:rPr>
              <w:footnoteReference w:id="4"/>
            </w:r>
            <w:r w:rsidRPr="004C36C1">
              <w:rPr>
                <w:rFonts w:ascii="Times New Roman" w:eastAsia="ヒラギノ角ゴ Pro W3" w:hAnsi="Times New Roman" w:cs="Times New Roman"/>
                <w:sz w:val="24"/>
                <w:szCs w:val="24"/>
              </w:rPr>
              <w:t xml:space="preserve"> meklētājā, un Eiropas sankciju sarakstos</w:t>
            </w:r>
            <w:r w:rsidRPr="004C36C1">
              <w:rPr>
                <w:rStyle w:val="FootnoteReference"/>
                <w:rFonts w:ascii="Times New Roman" w:eastAsia="ヒラギノ角ゴ Pro W3" w:hAnsi="Times New Roman" w:cs="Times New Roman"/>
                <w:sz w:val="24"/>
                <w:szCs w:val="24"/>
              </w:rPr>
              <w:footnoteReference w:id="5"/>
            </w:r>
            <w:r w:rsidRPr="004C36C1">
              <w:rPr>
                <w:rFonts w:ascii="Times New Roman" w:eastAsia="ヒラギノ角ゴ Pro W3" w:hAnsi="Times New Roman" w:cs="Times New Roman"/>
                <w:sz w:val="24"/>
                <w:szCs w:val="24"/>
              </w:rPr>
              <w:t>.</w:t>
            </w:r>
          </w:p>
          <w:p w14:paraId="03990FC0" w14:textId="77777777" w:rsidR="00FA1015" w:rsidRPr="004C36C1" w:rsidRDefault="00FA1015" w:rsidP="00E500B7">
            <w:pPr>
              <w:spacing w:after="0" w:line="240" w:lineRule="auto"/>
              <w:jc w:val="both"/>
              <w:rPr>
                <w:rFonts w:ascii="Times New Roman" w:eastAsia="ヒラギノ角ゴ Pro W3" w:hAnsi="Times New Roman"/>
                <w:bCs/>
                <w:sz w:val="24"/>
                <w:szCs w:val="24"/>
              </w:rPr>
            </w:pPr>
          </w:p>
          <w:p w14:paraId="21FDE9FB" w14:textId="77777777" w:rsidR="00FA1015" w:rsidRPr="004C36C1" w:rsidRDefault="00FA1015" w:rsidP="00E500B7">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636C5D92" w14:textId="77777777" w:rsidR="004D1C19" w:rsidRDefault="004D1C19" w:rsidP="004C0940">
            <w:pPr>
              <w:spacing w:after="0" w:line="240" w:lineRule="auto"/>
              <w:jc w:val="both"/>
              <w:rPr>
                <w:rFonts w:ascii="Times New Roman" w:eastAsia="ヒラギノ角ゴ Pro W3" w:hAnsi="Times New Roman"/>
                <w:b/>
                <w:sz w:val="24"/>
                <w:szCs w:val="24"/>
              </w:rPr>
            </w:pPr>
          </w:p>
          <w:p w14:paraId="4F181F77" w14:textId="485674DB" w:rsidR="00FA1015" w:rsidRPr="004C36C1" w:rsidRDefault="00FA1015" w:rsidP="004C0940">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
                <w:sz w:val="24"/>
                <w:szCs w:val="24"/>
              </w:rPr>
              <w:t>Vērtējums ir “Nē”</w:t>
            </w:r>
            <w:r w:rsidRPr="004C36C1">
              <w:rPr>
                <w:rFonts w:ascii="Times New Roman" w:eastAsia="ヒラギノ角ゴ Pro W3" w:hAnsi="Times New Roman"/>
                <w:bCs/>
                <w:sz w:val="24"/>
                <w:szCs w:val="24"/>
              </w:rPr>
              <w:t>, ja uz projekta iesniedzēju</w:t>
            </w:r>
            <w:ins w:id="10" w:author="Author">
              <w:r w:rsidR="00F8273F">
                <w:rPr>
                  <w:rFonts w:ascii="Times New Roman" w:eastAsia="ヒラギノ角ゴ Pro W3" w:hAnsi="Times New Roman"/>
                  <w:bCs/>
                  <w:sz w:val="24"/>
                  <w:szCs w:val="24"/>
                </w:rPr>
                <w:t>, sadarbības partneri</w:t>
              </w:r>
            </w:ins>
            <w:r w:rsidRPr="004C36C1">
              <w:rPr>
                <w:rFonts w:ascii="Times New Roman" w:eastAsia="ヒラギノ角ゴ Pro W3" w:hAnsi="Times New Roman"/>
                <w:bCs/>
                <w:sz w:val="24"/>
                <w:szCs w:val="24"/>
              </w:rPr>
              <w:t>, projekta iesniedzēja</w:t>
            </w:r>
            <w:ins w:id="11" w:author="Author">
              <w:r w:rsidR="00F8273F">
                <w:rPr>
                  <w:rFonts w:ascii="Times New Roman" w:eastAsia="ヒラギノ角ゴ Pro W3" w:hAnsi="Times New Roman"/>
                  <w:bCs/>
                  <w:sz w:val="24"/>
                  <w:szCs w:val="24"/>
                </w:rPr>
                <w:t xml:space="preserve"> vai sadarbības partnera</w:t>
              </w:r>
            </w:ins>
            <w:r w:rsidRPr="004C36C1">
              <w:rPr>
                <w:rFonts w:ascii="Times New Roman" w:eastAsia="ヒラギノ角ゴ Pro W3" w:hAnsi="Times New Roman"/>
                <w:bCs/>
                <w:sz w:val="24"/>
                <w:szCs w:val="24"/>
              </w:rPr>
              <w:t xml:space="preserve"> valdes vai padomes locekli, prokūristu vai personu, kura ir pilnvarota pārstāvēt pārbaudāmo personu darbībās, kas saistītas ar filiāli, nav attiecināms neviens no MK noteikumu 3</w:t>
            </w:r>
            <w:r w:rsidR="00F826CF" w:rsidRPr="004C36C1">
              <w:rPr>
                <w:rFonts w:ascii="Times New Roman" w:eastAsia="ヒラギノ角ゴ Pro W3" w:hAnsi="Times New Roman"/>
                <w:bCs/>
                <w:sz w:val="24"/>
                <w:szCs w:val="24"/>
              </w:rPr>
              <w:t>1.</w:t>
            </w:r>
            <w:r w:rsidRPr="004C36C1">
              <w:rPr>
                <w:rFonts w:ascii="Times New Roman" w:eastAsia="ヒラギノ角ゴ Pro W3" w:hAnsi="Times New Roman"/>
                <w:bCs/>
                <w:sz w:val="24"/>
                <w:szCs w:val="24"/>
              </w:rPr>
              <w:t>3.</w:t>
            </w:r>
            <w:r w:rsidR="00F826CF" w:rsidRPr="004C36C1">
              <w:rPr>
                <w:rFonts w:ascii="Times New Roman" w:eastAsia="ヒラギノ角ゴ Pro W3" w:hAnsi="Times New Roman"/>
                <w:bCs/>
                <w:sz w:val="24"/>
                <w:szCs w:val="24"/>
              </w:rPr>
              <w:t xml:space="preserve"> </w:t>
            </w:r>
            <w:r w:rsidRPr="004C36C1">
              <w:rPr>
                <w:rFonts w:ascii="Times New Roman" w:eastAsia="ヒラギノ角ゴ Pro W3" w:hAnsi="Times New Roman"/>
                <w:bCs/>
                <w:sz w:val="24"/>
                <w:szCs w:val="24"/>
              </w:rPr>
              <w:t>apakšpunktā minētajiem izslēgšanas kritērijiem</w:t>
            </w:r>
            <w:r w:rsidR="00E0226B" w:rsidRPr="004C36C1">
              <w:rPr>
                <w:rFonts w:ascii="Times New Roman" w:eastAsia="ヒラギノ角ゴ Pro W3" w:hAnsi="Times New Roman"/>
                <w:bCs/>
                <w:sz w:val="24"/>
                <w:szCs w:val="24"/>
              </w:rPr>
              <w:t>.</w:t>
            </w:r>
          </w:p>
          <w:p w14:paraId="6B7BEDB9" w14:textId="77777777" w:rsidR="00FA1015" w:rsidRPr="004C36C1" w:rsidRDefault="00FA1015" w:rsidP="004C0940">
            <w:pPr>
              <w:spacing w:after="0" w:line="240" w:lineRule="auto"/>
              <w:jc w:val="both"/>
              <w:rPr>
                <w:rFonts w:ascii="Times New Roman" w:eastAsia="ヒラギノ角ゴ Pro W3" w:hAnsi="Times New Roman"/>
                <w:b/>
                <w:sz w:val="24"/>
                <w:szCs w:val="24"/>
              </w:rPr>
            </w:pPr>
          </w:p>
          <w:p w14:paraId="641B979E" w14:textId="752D2BD2" w:rsidR="00FA1015" w:rsidRPr="004C36C1" w:rsidRDefault="00FA1015" w:rsidP="00E500B7">
            <w:pPr>
              <w:spacing w:after="0" w:line="240" w:lineRule="auto"/>
              <w:jc w:val="both"/>
              <w:rPr>
                <w:rFonts w:ascii="Times New Roman" w:eastAsia="ヒラギノ角ゴ Pro W3" w:hAnsi="Times New Roman"/>
                <w:b/>
                <w:sz w:val="24"/>
                <w:szCs w:val="24"/>
              </w:rPr>
            </w:pPr>
            <w:r w:rsidRPr="004C36C1">
              <w:rPr>
                <w:rFonts w:ascii="Times New Roman" w:eastAsia="ヒラギノ角ゴ Pro W3" w:hAnsi="Times New Roman"/>
                <w:b/>
                <w:sz w:val="24"/>
                <w:szCs w:val="24"/>
              </w:rPr>
              <w:t xml:space="preserve">Vērtējums ir “Jā” un projekta iesniegumu noraida, ja </w:t>
            </w:r>
            <w:r w:rsidRPr="004C36C1">
              <w:rPr>
                <w:rFonts w:ascii="Times New Roman" w:eastAsia="ヒラギノ角ゴ Pro W3" w:hAnsi="Times New Roman"/>
                <w:bCs/>
                <w:sz w:val="24"/>
                <w:szCs w:val="24"/>
              </w:rPr>
              <w:t>uz projekta iesniedzēju,</w:t>
            </w:r>
            <w:ins w:id="12" w:author="Author">
              <w:r w:rsidR="00F8273F">
                <w:rPr>
                  <w:rFonts w:ascii="Times New Roman" w:eastAsia="ヒラギノ角ゴ Pro W3" w:hAnsi="Times New Roman"/>
                  <w:bCs/>
                  <w:sz w:val="24"/>
                  <w:szCs w:val="24"/>
                </w:rPr>
                <w:t xml:space="preserve"> sadarbības partneri,</w:t>
              </w:r>
            </w:ins>
            <w:r w:rsidRPr="004C36C1">
              <w:rPr>
                <w:rFonts w:ascii="Times New Roman" w:eastAsia="ヒラギノ角ゴ Pro W3" w:hAnsi="Times New Roman"/>
                <w:bCs/>
                <w:sz w:val="24"/>
                <w:szCs w:val="24"/>
              </w:rPr>
              <w:t xml:space="preserve"> projekta iesniedzēja</w:t>
            </w:r>
            <w:ins w:id="13" w:author="Author">
              <w:r w:rsidR="00F8273F">
                <w:rPr>
                  <w:rFonts w:ascii="Times New Roman" w:eastAsia="ヒラギノ角ゴ Pro W3" w:hAnsi="Times New Roman"/>
                  <w:bCs/>
                  <w:sz w:val="24"/>
                  <w:szCs w:val="24"/>
                </w:rPr>
                <w:t xml:space="preserve"> vai sadarbības partnera</w:t>
              </w:r>
            </w:ins>
            <w:r w:rsidRPr="004C36C1">
              <w:rPr>
                <w:rFonts w:ascii="Times New Roman" w:eastAsia="ヒラギノ角ゴ Pro W3" w:hAnsi="Times New Roman"/>
                <w:bCs/>
                <w:sz w:val="24"/>
                <w:szCs w:val="24"/>
              </w:rPr>
              <w:t xml:space="preserve"> valdes vai padomes locekli, prokūristu vai personu, kura ir pilnvarota pārstāvēt pārbaudāmo personu darbībās, kas saistītas ar filiāli ir attiecināms vismaz viens no MK noteikumu 3</w:t>
            </w:r>
            <w:r w:rsidR="00F826CF" w:rsidRPr="004C36C1">
              <w:rPr>
                <w:rFonts w:ascii="Times New Roman" w:eastAsia="ヒラギノ角ゴ Pro W3" w:hAnsi="Times New Roman"/>
                <w:bCs/>
                <w:sz w:val="24"/>
                <w:szCs w:val="24"/>
              </w:rPr>
              <w:t>1.</w:t>
            </w:r>
            <w:r w:rsidRPr="004C36C1">
              <w:rPr>
                <w:rFonts w:ascii="Times New Roman" w:eastAsia="ヒラギノ角ゴ Pro W3" w:hAnsi="Times New Roman"/>
                <w:bCs/>
                <w:sz w:val="24"/>
                <w:szCs w:val="24"/>
              </w:rPr>
              <w:t>3. apakšpunktā minētajiem izslēgšanas pārkāpumiem</w:t>
            </w:r>
            <w:r w:rsidR="00E0226B" w:rsidRPr="004C36C1">
              <w:rPr>
                <w:rFonts w:ascii="Times New Roman" w:eastAsia="ヒラギノ角ゴ Pro W3" w:hAnsi="Times New Roman"/>
                <w:bCs/>
                <w:sz w:val="24"/>
                <w:szCs w:val="24"/>
              </w:rPr>
              <w:t>.</w:t>
            </w:r>
          </w:p>
        </w:tc>
      </w:tr>
      <w:tr w:rsidR="00734C82" w:rsidRPr="004C36C1" w14:paraId="4FF456F9" w14:textId="77777777" w:rsidTr="4C27AD5A">
        <w:trPr>
          <w:trHeight w:val="964"/>
          <w:jc w:val="center"/>
        </w:trPr>
        <w:tc>
          <w:tcPr>
            <w:tcW w:w="3454"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4B89" w14:textId="61FFBEAE" w:rsidR="00FF0D04" w:rsidRPr="004C36C1" w:rsidRDefault="000F7EF2" w:rsidP="009206AD">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 xml:space="preserve">1.2. </w:t>
            </w:r>
            <w:r w:rsidR="00D73A2D" w:rsidRPr="004C36C1">
              <w:rPr>
                <w:rFonts w:ascii="Times New Roman" w:eastAsia="ヒラギノ角ゴ Pro W3" w:hAnsi="Times New Roman"/>
                <w:bCs/>
                <w:sz w:val="24"/>
                <w:szCs w:val="24"/>
              </w:rPr>
              <w:t xml:space="preserve">atbilst </w:t>
            </w:r>
            <w:r w:rsidR="00215126" w:rsidRPr="004C36C1">
              <w:rPr>
                <w:rFonts w:ascii="Times New Roman" w:eastAsia="ヒラギノ角ゴ Pro W3" w:hAnsi="Times New Roman"/>
                <w:bCs/>
                <w:sz w:val="24"/>
                <w:szCs w:val="24"/>
              </w:rPr>
              <w:t>g</w:t>
            </w:r>
            <w:r w:rsidR="00D73A2D" w:rsidRPr="004C36C1">
              <w:rPr>
                <w:rFonts w:ascii="Times New Roman" w:eastAsia="ヒラギノ角ゴ Pro W3" w:hAnsi="Times New Roman"/>
                <w:bCs/>
                <w:sz w:val="24"/>
                <w:szCs w:val="24"/>
              </w:rPr>
              <w:t xml:space="preserve">rūtībās nonākuša komersanta statusam, kas noteikts MK noteikumu </w:t>
            </w:r>
            <w:r w:rsidR="00313D14" w:rsidRPr="004C36C1">
              <w:rPr>
                <w:rFonts w:ascii="Times New Roman" w:eastAsia="ヒラギノ角ゴ Pro W3" w:hAnsi="Times New Roman"/>
                <w:bCs/>
                <w:sz w:val="24"/>
                <w:szCs w:val="24"/>
              </w:rPr>
              <w:t>4</w:t>
            </w:r>
            <w:r w:rsidR="00441765" w:rsidRPr="004C36C1">
              <w:rPr>
                <w:rFonts w:ascii="Times New Roman" w:eastAsia="ヒラギノ角ゴ Pro W3" w:hAnsi="Times New Roman"/>
                <w:bCs/>
                <w:sz w:val="24"/>
                <w:szCs w:val="24"/>
              </w:rPr>
              <w:t>2</w:t>
            </w:r>
            <w:r w:rsidR="00D73A2D" w:rsidRPr="004C36C1">
              <w:rPr>
                <w:rFonts w:ascii="Times New Roman" w:eastAsia="ヒラギノ角ゴ Pro W3" w:hAnsi="Times New Roman"/>
                <w:bCs/>
                <w:sz w:val="24"/>
                <w:szCs w:val="24"/>
              </w:rPr>
              <w:t>.1. apakšpunkt</w:t>
            </w:r>
            <w:r w:rsidR="00491156" w:rsidRPr="004C36C1">
              <w:rPr>
                <w:rFonts w:ascii="Times New Roman" w:eastAsia="ヒラギノ角ゴ Pro W3" w:hAnsi="Times New Roman"/>
                <w:bCs/>
                <w:sz w:val="24"/>
                <w:szCs w:val="24"/>
              </w:rPr>
              <w:t>ā</w:t>
            </w:r>
            <w:r w:rsidRPr="004C36C1">
              <w:rPr>
                <w:rFonts w:ascii="Times New Roman" w:eastAsia="ヒラギノ角ゴ Pro W3" w:hAnsi="Times New Roman"/>
                <w:bCs/>
                <w:sz w:val="24"/>
                <w:szCs w:val="24"/>
              </w:rPr>
              <w:t>;</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A91D8" w14:textId="54731661" w:rsidR="00FF0D04" w:rsidRPr="004C36C1" w:rsidRDefault="00396198" w:rsidP="00181E04">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N</w:t>
            </w:r>
          </w:p>
        </w:tc>
        <w:tc>
          <w:tcPr>
            <w:tcW w:w="9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DD18" w14:textId="0793D5EA" w:rsidR="003E541C" w:rsidRDefault="002A310E" w:rsidP="003E541C">
            <w:pPr>
              <w:spacing w:after="0" w:line="240" w:lineRule="auto"/>
              <w:jc w:val="both"/>
              <w:rPr>
                <w:rFonts w:ascii="Times New Roman" w:hAnsi="Times New Roman"/>
                <w:color w:val="414142"/>
                <w:sz w:val="24"/>
                <w:szCs w:val="24"/>
                <w:shd w:val="clear" w:color="auto" w:fill="FFFFFF"/>
              </w:rPr>
            </w:pPr>
            <w:r w:rsidRPr="565AA0EB">
              <w:rPr>
                <w:rFonts w:ascii="Times New Roman" w:eastAsia="ヒラギノ角ゴ Pro W3" w:hAnsi="Times New Roman"/>
                <w:sz w:val="24"/>
                <w:szCs w:val="24"/>
              </w:rPr>
              <w:t>Atbilstību kritērijam pārbauda</w:t>
            </w:r>
            <w:r w:rsidR="00441765" w:rsidRPr="565AA0EB">
              <w:rPr>
                <w:rFonts w:ascii="Times New Roman" w:eastAsia="ヒラギノ角ゴ Pro W3" w:hAnsi="Times New Roman"/>
                <w:sz w:val="24"/>
                <w:szCs w:val="24"/>
              </w:rPr>
              <w:t xml:space="preserve"> </w:t>
            </w:r>
            <w:r w:rsidRPr="565AA0EB">
              <w:rPr>
                <w:rFonts w:ascii="Times New Roman" w:eastAsia="ヒラギノ角ゴ Pro W3" w:hAnsi="Times New Roman"/>
                <w:sz w:val="24"/>
                <w:szCs w:val="24"/>
              </w:rPr>
              <w:t>uz lēmuma par projekta iesnieguma apstiprināšanas dienu vai atzinuma par nosacījumu izpildi pieņemšanas dienu, ja ir bijis pieņemts lēmums par projekta iesnieguma apstiprināšanu ar nosacījumu.</w:t>
            </w:r>
            <w:r w:rsidR="00F826CF" w:rsidRPr="565AA0EB">
              <w:rPr>
                <w:rFonts w:ascii="Times New Roman" w:eastAsia="ヒラギノ角ゴ Pro W3" w:hAnsi="Times New Roman"/>
                <w:sz w:val="24"/>
                <w:szCs w:val="24"/>
              </w:rPr>
              <w:t xml:space="preserve"> </w:t>
            </w:r>
          </w:p>
          <w:p w14:paraId="53F28257" w14:textId="77777777" w:rsidR="00CD4237" w:rsidRPr="00DE1BC9" w:rsidRDefault="00CD4237" w:rsidP="48689B4F">
            <w:pPr>
              <w:spacing w:after="0" w:line="240" w:lineRule="auto"/>
              <w:jc w:val="both"/>
              <w:rPr>
                <w:rFonts w:ascii="Times New Roman" w:eastAsia="ヒラギノ角ゴ Pro W3" w:hAnsi="Times New Roman"/>
                <w:color w:val="FF0000"/>
                <w:sz w:val="24"/>
                <w:szCs w:val="24"/>
              </w:rPr>
            </w:pPr>
          </w:p>
          <w:p w14:paraId="3E0F1AD1" w14:textId="6F29DFA0" w:rsidR="00A645FB" w:rsidRPr="004C36C1" w:rsidRDefault="0034340F" w:rsidP="008D7990">
            <w:pPr>
              <w:spacing w:after="0" w:line="240" w:lineRule="auto"/>
              <w:jc w:val="both"/>
              <w:rPr>
                <w:rFonts w:ascii="Times New Roman" w:eastAsia="ヒラギノ角ゴ Pro W3" w:hAnsi="Times New Roman"/>
                <w:sz w:val="24"/>
                <w:szCs w:val="24"/>
              </w:rPr>
            </w:pPr>
            <w:r w:rsidRPr="36FBEB42">
              <w:rPr>
                <w:rFonts w:ascii="Times New Roman" w:eastAsia="ヒラギノ角ゴ Pro W3" w:hAnsi="Times New Roman"/>
                <w:sz w:val="24"/>
                <w:szCs w:val="24"/>
              </w:rPr>
              <w:t xml:space="preserve">Aģentūra </w:t>
            </w:r>
            <w:r w:rsidR="00112F58" w:rsidRPr="36FBEB42">
              <w:rPr>
                <w:rFonts w:ascii="Times New Roman" w:eastAsia="ヒラギノ角ゴ Pro W3" w:hAnsi="Times New Roman"/>
                <w:sz w:val="24"/>
                <w:szCs w:val="24"/>
              </w:rPr>
              <w:t>p</w:t>
            </w:r>
            <w:r w:rsidR="00A645FB" w:rsidRPr="36FBEB42">
              <w:rPr>
                <w:rFonts w:ascii="Times New Roman" w:eastAsia="ヒラギノ角ゴ Pro W3" w:hAnsi="Times New Roman"/>
                <w:sz w:val="24"/>
                <w:szCs w:val="24"/>
              </w:rPr>
              <w:t>rojekta iesniedzēja</w:t>
            </w:r>
            <w:r w:rsidR="00AF4FD8">
              <w:rPr>
                <w:rFonts w:ascii="Times New Roman" w:eastAsia="ヒラギノ角ゴ Pro W3" w:hAnsi="Times New Roman"/>
                <w:sz w:val="24"/>
                <w:szCs w:val="24"/>
              </w:rPr>
              <w:t xml:space="preserve"> un sadarbības partnera </w:t>
            </w:r>
            <w:r w:rsidRPr="36FBEB42">
              <w:rPr>
                <w:rFonts w:ascii="Times New Roman" w:eastAsia="ヒラギノ角ゴ Pro W3" w:hAnsi="Times New Roman"/>
                <w:sz w:val="24"/>
                <w:szCs w:val="24"/>
              </w:rPr>
              <w:t xml:space="preserve">atbilstību </w:t>
            </w:r>
            <w:r w:rsidR="00505DD3" w:rsidRPr="36FBEB42">
              <w:rPr>
                <w:rFonts w:ascii="Times New Roman" w:eastAsia="ヒラギノ角ゴ Pro W3" w:hAnsi="Times New Roman"/>
                <w:sz w:val="24"/>
                <w:szCs w:val="24"/>
              </w:rPr>
              <w:t>g</w:t>
            </w:r>
            <w:r w:rsidRPr="36FBEB42">
              <w:rPr>
                <w:rFonts w:ascii="Times New Roman" w:eastAsia="ヒラギノ角ゴ Pro W3" w:hAnsi="Times New Roman"/>
                <w:sz w:val="24"/>
                <w:szCs w:val="24"/>
              </w:rPr>
              <w:t>rūtībās nonākuša komersanta statusam pārbauda</w:t>
            </w:r>
            <w:r w:rsidR="00FB27AF" w:rsidRPr="36FBEB42">
              <w:rPr>
                <w:rFonts w:ascii="Times New Roman" w:eastAsia="ヒラギノ角ゴ Pro W3" w:hAnsi="Times New Roman"/>
                <w:sz w:val="24"/>
                <w:szCs w:val="24"/>
              </w:rPr>
              <w:t xml:space="preserve"> </w:t>
            </w:r>
            <w:r w:rsidR="00954D32" w:rsidRPr="36FBEB42">
              <w:rPr>
                <w:rFonts w:ascii="Times New Roman" w:eastAsia="ヒラギノ角ゴ Pro W3" w:hAnsi="Times New Roman"/>
                <w:sz w:val="24"/>
                <w:szCs w:val="24"/>
              </w:rPr>
              <w:t>pēc pieejamās informācijas</w:t>
            </w:r>
            <w:r w:rsidR="00513061" w:rsidRPr="36FBEB42">
              <w:rPr>
                <w:rFonts w:ascii="Times New Roman" w:hAnsi="Times New Roman"/>
                <w:sz w:val="24"/>
                <w:szCs w:val="24"/>
              </w:rPr>
              <w:t xml:space="preserve"> publiski uzticamās datu bāzēs un tīmekļa vietnēs, piemēram, “Lursoft” datu bāzē</w:t>
            </w:r>
            <w:r w:rsidR="00954D32" w:rsidRPr="36FBEB42">
              <w:rPr>
                <w:rFonts w:ascii="Times New Roman" w:hAnsi="Times New Roman"/>
                <w:sz w:val="24"/>
                <w:szCs w:val="24"/>
              </w:rPr>
              <w:t>.</w:t>
            </w:r>
            <w:r w:rsidR="00585605">
              <w:rPr>
                <w:rFonts w:ascii="Times New Roman" w:hAnsi="Times New Roman"/>
                <w:sz w:val="24"/>
                <w:szCs w:val="24"/>
              </w:rPr>
              <w:t xml:space="preserve"> </w:t>
            </w:r>
            <w:r w:rsidR="00585605" w:rsidRPr="004857DD">
              <w:rPr>
                <w:rFonts w:ascii="Times New Roman" w:hAnsi="Times New Roman"/>
                <w:sz w:val="24"/>
                <w:szCs w:val="24"/>
                <w:shd w:val="clear" w:color="auto" w:fill="FFFFFF"/>
              </w:rPr>
              <w:t>Ja projekta iesniedzējs</w:t>
            </w:r>
            <w:ins w:id="14" w:author="Author">
              <w:r w:rsidR="00F8273F" w:rsidRPr="004857DD">
                <w:rPr>
                  <w:rFonts w:ascii="Times New Roman" w:hAnsi="Times New Roman"/>
                  <w:sz w:val="24"/>
                  <w:szCs w:val="24"/>
                  <w:shd w:val="clear" w:color="auto" w:fill="FFFFFF"/>
                </w:rPr>
                <w:t xml:space="preserve"> vai sadarbības partneris</w:t>
              </w:r>
            </w:ins>
            <w:r w:rsidR="00585605" w:rsidRPr="004857DD">
              <w:rPr>
                <w:rFonts w:ascii="Times New Roman" w:hAnsi="Times New Roman"/>
                <w:sz w:val="24"/>
                <w:szCs w:val="24"/>
                <w:shd w:val="clear" w:color="auto" w:fill="FFFFFF"/>
              </w:rPr>
              <w:t xml:space="preserve"> ir komersants, komersantu vērtē tā saistītās grupas līmenī.</w:t>
            </w:r>
          </w:p>
          <w:p w14:paraId="142CA04E" w14:textId="37904B73" w:rsidR="00A23EBD" w:rsidRPr="004C36C1" w:rsidRDefault="002B41ED" w:rsidP="00A23EBD">
            <w:pPr>
              <w:spacing w:before="100" w:beforeAutospacing="1" w:after="0" w:line="240" w:lineRule="auto"/>
              <w:rPr>
                <w:rFonts w:ascii="Times New Roman" w:eastAsia="Times New Roman" w:hAnsi="Times New Roman"/>
                <w:sz w:val="24"/>
                <w:szCs w:val="24"/>
                <w:lang w:eastAsia="lv-LV"/>
              </w:rPr>
            </w:pPr>
            <w:r w:rsidRPr="004C36C1">
              <w:rPr>
                <w:rFonts w:ascii="Times New Roman" w:eastAsia="ヒラギノ角ゴ Pro W3" w:hAnsi="Times New Roman"/>
                <w:b/>
                <w:sz w:val="24"/>
                <w:szCs w:val="24"/>
              </w:rPr>
              <w:t>Vērtējums ir “Nē”</w:t>
            </w:r>
            <w:r w:rsidRPr="004C36C1">
              <w:rPr>
                <w:rFonts w:ascii="Times New Roman" w:eastAsia="ヒラギノ角ゴ Pro W3" w:hAnsi="Times New Roman"/>
                <w:bCs/>
                <w:sz w:val="24"/>
                <w:szCs w:val="24"/>
              </w:rPr>
              <w:t>, ja uz projekta iesniedzēju</w:t>
            </w:r>
            <w:ins w:id="15" w:author="Author">
              <w:r w:rsidR="00F8273F">
                <w:rPr>
                  <w:rFonts w:ascii="Times New Roman" w:eastAsia="ヒラギノ角ゴ Pro W3" w:hAnsi="Times New Roman"/>
                  <w:bCs/>
                  <w:sz w:val="24"/>
                  <w:szCs w:val="24"/>
                </w:rPr>
                <w:t xml:space="preserve"> un sadarbības partneri</w:t>
              </w:r>
            </w:ins>
            <w:r w:rsidR="0064075B">
              <w:rPr>
                <w:rFonts w:ascii="Times New Roman" w:eastAsia="ヒラギノ角ゴ Pro W3" w:hAnsi="Times New Roman"/>
                <w:bCs/>
                <w:sz w:val="24"/>
                <w:szCs w:val="24"/>
              </w:rPr>
              <w:t xml:space="preserve"> </w:t>
            </w:r>
            <w:r w:rsidRPr="004C36C1">
              <w:rPr>
                <w:rFonts w:ascii="Times New Roman" w:eastAsia="ヒラギノ角ゴ Pro W3" w:hAnsi="Times New Roman"/>
                <w:bCs/>
                <w:sz w:val="24"/>
                <w:szCs w:val="24"/>
              </w:rPr>
              <w:t xml:space="preserve">nav attiecināma </w:t>
            </w:r>
            <w:r w:rsidRPr="004C36C1">
              <w:rPr>
                <w:rFonts w:ascii="Times New Roman" w:eastAsia="Times New Roman" w:hAnsi="Times New Roman"/>
                <w:sz w:val="24"/>
                <w:szCs w:val="24"/>
                <w:lang w:eastAsia="lv-LV"/>
              </w:rPr>
              <w:t>neviena no sekojošām pazīmēm</w:t>
            </w:r>
            <w:r w:rsidR="00807284" w:rsidRPr="004C36C1">
              <w:rPr>
                <w:rFonts w:ascii="Times New Roman" w:eastAsia="Times New Roman" w:hAnsi="Times New Roman"/>
                <w:sz w:val="24"/>
                <w:szCs w:val="24"/>
                <w:lang w:eastAsia="lv-LV"/>
              </w:rPr>
              <w:t>:</w:t>
            </w:r>
          </w:p>
          <w:p w14:paraId="0F0E9679" w14:textId="495427AB" w:rsidR="00A23EBD" w:rsidRPr="004C36C1" w:rsidRDefault="00477521" w:rsidP="008075E7">
            <w:pPr>
              <w:numPr>
                <w:ilvl w:val="0"/>
                <w:numId w:val="27"/>
              </w:numPr>
              <w:tabs>
                <w:tab w:val="clear" w:pos="720"/>
              </w:tabs>
              <w:spacing w:after="0" w:line="240" w:lineRule="auto"/>
              <w:ind w:left="440"/>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projekta iesniedzēj</w:t>
            </w:r>
            <w:r w:rsidR="009D6DAC" w:rsidRPr="004C36C1">
              <w:rPr>
                <w:rFonts w:ascii="Times New Roman" w:eastAsia="Times New Roman" w:hAnsi="Times New Roman"/>
                <w:sz w:val="24"/>
                <w:szCs w:val="24"/>
                <w:lang w:eastAsia="lv-LV"/>
              </w:rPr>
              <w:t>am</w:t>
            </w:r>
            <w:r w:rsidR="00A23EBD" w:rsidRPr="004C36C1">
              <w:rPr>
                <w:rFonts w:ascii="Times New Roman" w:eastAsia="Times New Roman" w:hAnsi="Times New Roman"/>
                <w:sz w:val="24"/>
                <w:szCs w:val="24"/>
                <w:lang w:eastAsia="lv-LV"/>
              </w:rPr>
              <w:t xml:space="preserve"> </w:t>
            </w:r>
            <w:ins w:id="16" w:author="Author">
              <w:r w:rsidR="00F8273F">
                <w:rPr>
                  <w:rFonts w:ascii="Times New Roman" w:eastAsia="Times New Roman" w:hAnsi="Times New Roman"/>
                  <w:sz w:val="24"/>
                  <w:szCs w:val="24"/>
                  <w:lang w:eastAsia="lv-LV"/>
                </w:rPr>
                <w:t xml:space="preserve">vai sadarbības partnerim </w:t>
              </w:r>
            </w:ins>
            <w:r w:rsidR="00A23EBD" w:rsidRPr="004C36C1">
              <w:rPr>
                <w:rFonts w:ascii="Times New Roman" w:eastAsia="Times New Roman" w:hAnsi="Times New Roman"/>
                <w:sz w:val="24"/>
                <w:szCs w:val="24"/>
                <w:lang w:eastAsia="lv-LV"/>
              </w:rPr>
              <w:t>(izņemot MV</w:t>
            </w:r>
            <w:r w:rsidR="00B11AC4" w:rsidRPr="004C36C1">
              <w:rPr>
                <w:rFonts w:ascii="Times New Roman" w:eastAsia="Times New Roman" w:hAnsi="Times New Roman"/>
                <w:sz w:val="24"/>
                <w:szCs w:val="24"/>
                <w:lang w:eastAsia="lv-LV"/>
              </w:rPr>
              <w:t>K</w:t>
            </w:r>
            <w:r w:rsidR="00A23EBD" w:rsidRPr="004C36C1">
              <w:rPr>
                <w:rFonts w:ascii="Times New Roman" w:eastAsia="Times New Roman" w:hAnsi="Times New Roman"/>
                <w:sz w:val="24"/>
                <w:szCs w:val="24"/>
                <w:lang w:eastAsia="lv-LV"/>
              </w:rPr>
              <w:t xml:space="preserve">, kas ir pastāvējuši mazāk nekā trīs gadus, vai, riska finansējuma atbalsta gadījumā </w:t>
            </w:r>
            <w:r w:rsidR="00E97101">
              <w:rPr>
                <w:rFonts w:ascii="Times New Roman" w:eastAsia="Times New Roman" w:hAnsi="Times New Roman"/>
                <w:sz w:val="24"/>
                <w:szCs w:val="24"/>
                <w:lang w:eastAsia="lv-LV"/>
              </w:rPr>
              <w:t>–</w:t>
            </w:r>
            <w:r w:rsidR="00A23EBD" w:rsidRPr="004C36C1">
              <w:rPr>
                <w:rFonts w:ascii="Times New Roman" w:eastAsia="Times New Roman" w:hAnsi="Times New Roman"/>
                <w:sz w:val="24"/>
                <w:szCs w:val="24"/>
                <w:lang w:eastAsia="lv-LV"/>
              </w:rPr>
              <w:t xml:space="preserve"> MV</w:t>
            </w:r>
            <w:r w:rsidR="00B11AC4" w:rsidRPr="004C36C1">
              <w:rPr>
                <w:rFonts w:ascii="Times New Roman" w:eastAsia="Times New Roman" w:hAnsi="Times New Roman"/>
                <w:sz w:val="24"/>
                <w:szCs w:val="24"/>
                <w:lang w:eastAsia="lv-LV"/>
              </w:rPr>
              <w:t>K</w:t>
            </w:r>
            <w:r w:rsidR="00A23EBD" w:rsidRPr="004C36C1">
              <w:rPr>
                <w:rFonts w:ascii="Times New Roman" w:eastAsia="Times New Roman" w:hAnsi="Times New Roman"/>
                <w:sz w:val="24"/>
                <w:szCs w:val="24"/>
                <w:lang w:eastAsia="lv-LV"/>
              </w:rPr>
              <w:t xml:space="preserve"> septiņus gadus no to pirmā komerciālās pārdošanas darījuma) – uzkrāto zaudējumu dēļ ir zudusi vairāk nekā puse no tās parakstītā kapitāla, ja, uzkrātos zaudējumus atskaitot no rezervēm (un visām pārējām pozīcijām, kuras pieņemts uzskatīt par daļu no sabiedrības pašu kapitāla), rodas negatīvs rezultāts, kas pārsniedz pusi no parakstītā kapitāla, un kapitāls attiecīgajā gadījumā ietver kapitāldaļu uzcenojumu;</w:t>
            </w:r>
          </w:p>
          <w:p w14:paraId="3DAF5408" w14:textId="12258B5C" w:rsidR="00A23EBD" w:rsidRPr="004C36C1" w:rsidRDefault="00477521" w:rsidP="008075E7">
            <w:pPr>
              <w:numPr>
                <w:ilvl w:val="0"/>
                <w:numId w:val="27"/>
              </w:numPr>
              <w:tabs>
                <w:tab w:val="clear" w:pos="720"/>
              </w:tabs>
              <w:spacing w:before="100" w:beforeAutospacing="1" w:after="0" w:line="240" w:lineRule="auto"/>
              <w:ind w:left="440"/>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projekta iesniedzēj</w:t>
            </w:r>
            <w:r w:rsidR="00802FC9" w:rsidRPr="004C36C1">
              <w:rPr>
                <w:rFonts w:ascii="Times New Roman" w:eastAsia="Times New Roman" w:hAnsi="Times New Roman"/>
                <w:sz w:val="24"/>
                <w:szCs w:val="24"/>
                <w:lang w:eastAsia="lv-LV"/>
              </w:rPr>
              <w:t>am</w:t>
            </w:r>
            <w:ins w:id="17" w:author="Author">
              <w:r w:rsidR="00F8273F">
                <w:rPr>
                  <w:rFonts w:ascii="Times New Roman" w:eastAsia="Times New Roman" w:hAnsi="Times New Roman"/>
                  <w:sz w:val="24"/>
                  <w:szCs w:val="24"/>
                  <w:lang w:eastAsia="lv-LV"/>
                </w:rPr>
                <w:t xml:space="preserve"> vai sadarbības partnerim</w:t>
              </w:r>
            </w:ins>
            <w:r w:rsidR="00A23EBD" w:rsidRPr="004C36C1">
              <w:rPr>
                <w:rFonts w:ascii="Times New Roman" w:eastAsia="Times New Roman" w:hAnsi="Times New Roman"/>
                <w:sz w:val="24"/>
                <w:szCs w:val="24"/>
                <w:lang w:eastAsia="lv-LV"/>
              </w:rPr>
              <w:t>, kurā vismaz dažiem dalībniekiem ir neierobežota atbildība par sabiedrības parādsaistībām (izņemot MV</w:t>
            </w:r>
            <w:r w:rsidR="00B11AC4" w:rsidRPr="004C36C1">
              <w:rPr>
                <w:rFonts w:ascii="Times New Roman" w:eastAsia="Times New Roman" w:hAnsi="Times New Roman"/>
                <w:sz w:val="24"/>
                <w:szCs w:val="24"/>
                <w:lang w:eastAsia="lv-LV"/>
              </w:rPr>
              <w:t>K</w:t>
            </w:r>
            <w:r w:rsidR="00A23EBD" w:rsidRPr="004C36C1">
              <w:rPr>
                <w:rFonts w:ascii="Times New Roman" w:eastAsia="Times New Roman" w:hAnsi="Times New Roman"/>
                <w:sz w:val="24"/>
                <w:szCs w:val="24"/>
                <w:lang w:eastAsia="lv-LV"/>
              </w:rPr>
              <w:t xml:space="preserve">, kas ir pastāvējuši mazāk nekā trīs gadus, vai, riska finansējuma atbalsta gadījumā </w:t>
            </w:r>
            <w:r w:rsidR="00E97101">
              <w:rPr>
                <w:rFonts w:ascii="Times New Roman" w:eastAsia="Times New Roman" w:hAnsi="Times New Roman"/>
                <w:sz w:val="24"/>
                <w:szCs w:val="24"/>
                <w:lang w:eastAsia="lv-LV"/>
              </w:rPr>
              <w:t>–</w:t>
            </w:r>
            <w:r w:rsidR="00A23EBD" w:rsidRPr="004C36C1">
              <w:rPr>
                <w:rFonts w:ascii="Times New Roman" w:eastAsia="Times New Roman" w:hAnsi="Times New Roman"/>
                <w:sz w:val="24"/>
                <w:szCs w:val="24"/>
                <w:lang w:eastAsia="lv-LV"/>
              </w:rPr>
              <w:t xml:space="preserve"> MV</w:t>
            </w:r>
            <w:r w:rsidR="00B11AC4" w:rsidRPr="004C36C1">
              <w:rPr>
                <w:rFonts w:ascii="Times New Roman" w:eastAsia="Times New Roman" w:hAnsi="Times New Roman"/>
                <w:sz w:val="24"/>
                <w:szCs w:val="24"/>
                <w:lang w:eastAsia="lv-LV"/>
              </w:rPr>
              <w:t>K</w:t>
            </w:r>
            <w:r w:rsidR="00A23EBD" w:rsidRPr="004C36C1">
              <w:rPr>
                <w:rFonts w:ascii="Times New Roman" w:eastAsia="Times New Roman" w:hAnsi="Times New Roman"/>
                <w:sz w:val="24"/>
                <w:szCs w:val="24"/>
                <w:lang w:eastAsia="lv-LV"/>
              </w:rPr>
              <w:t xml:space="preserve"> septiņus gadus no to pirmā komerciālās pārdošanas darījuma), uzkrāto zaudējumu dēļ ir zudusi vairāk nekā puse no kapitāla, kas norādīts sabiedrības grāmatvedības pārskatos. Šā apakšpunkta izpratnē sabiedrība ir tāda sabiedrība, kurā vismaz dažiem dalībniekiem ir neierobežota atbildība par sabiedrības parādsaistībām (jo īpaši pilnsabiedrības un komandītsabiedrības);</w:t>
            </w:r>
          </w:p>
          <w:p w14:paraId="0A3799F7" w14:textId="763ACFBE" w:rsidR="00A23EBD" w:rsidRPr="004C36C1" w:rsidRDefault="00477521" w:rsidP="008075E7">
            <w:pPr>
              <w:numPr>
                <w:ilvl w:val="0"/>
                <w:numId w:val="27"/>
              </w:numPr>
              <w:tabs>
                <w:tab w:val="clear" w:pos="720"/>
              </w:tabs>
              <w:spacing w:before="100" w:beforeAutospacing="1" w:after="0" w:line="240" w:lineRule="auto"/>
              <w:ind w:left="440"/>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projekta iesniedzējs</w:t>
            </w:r>
            <w:ins w:id="18" w:author="Author">
              <w:r w:rsidR="00F8273F">
                <w:rPr>
                  <w:rFonts w:ascii="Times New Roman" w:eastAsia="Times New Roman" w:hAnsi="Times New Roman"/>
                  <w:sz w:val="24"/>
                  <w:szCs w:val="24"/>
                  <w:lang w:eastAsia="lv-LV"/>
                </w:rPr>
                <w:t xml:space="preserve"> vai sadarbības partneris</w:t>
              </w:r>
            </w:ins>
            <w:r w:rsidRPr="004C36C1">
              <w:rPr>
                <w:rFonts w:ascii="Times New Roman" w:eastAsia="Times New Roman" w:hAnsi="Times New Roman"/>
                <w:sz w:val="24"/>
                <w:szCs w:val="24"/>
                <w:lang w:eastAsia="lv-LV"/>
              </w:rPr>
              <w:t xml:space="preserve"> </w:t>
            </w:r>
            <w:r w:rsidR="00A23EBD" w:rsidRPr="004C36C1">
              <w:rPr>
                <w:rFonts w:ascii="Times New Roman" w:eastAsia="Times New Roman" w:hAnsi="Times New Roman"/>
                <w:sz w:val="24"/>
                <w:szCs w:val="24"/>
                <w:lang w:eastAsia="lv-LV"/>
              </w:rPr>
              <w:t xml:space="preserve">ar tiesas lēmumu ir atzīts par maksātnespējīgu, tai skaitā ar tiesas spriedumu ir pasludināts maksātnespējas process vai ar tiesas spriedumu tiek īstenots tiesiskās aizsardzības process, vai ar tiesas lēmumu tiek īstenots </w:t>
            </w:r>
            <w:proofErr w:type="spellStart"/>
            <w:r w:rsidR="00A23EBD" w:rsidRPr="004C36C1">
              <w:rPr>
                <w:rFonts w:ascii="Times New Roman" w:eastAsia="Times New Roman" w:hAnsi="Times New Roman"/>
                <w:sz w:val="24"/>
                <w:szCs w:val="24"/>
                <w:lang w:eastAsia="lv-LV"/>
              </w:rPr>
              <w:t>ārpustiesas</w:t>
            </w:r>
            <w:proofErr w:type="spellEnd"/>
            <w:r w:rsidR="00A23EBD" w:rsidRPr="004C36C1">
              <w:rPr>
                <w:rFonts w:ascii="Times New Roman" w:eastAsia="Times New Roman" w:hAnsi="Times New Roman"/>
                <w:sz w:val="24"/>
                <w:szCs w:val="24"/>
                <w:lang w:eastAsia="lv-LV"/>
              </w:rPr>
              <w:t xml:space="preserve"> tiesiskās aizsardzības process, tam ir uzsākta bankrota procedūra, piemērota sanācija vai mierizlīgums vai tā saimnieciskā darbība ir izbeigta, vai tas atbilst valsts tiesību aktos noteiktiem kritērijiem, lai tam pēc kreditoru pieprasījuma piemērotu maksātnespējas procedūru (apliecinājums);</w:t>
            </w:r>
          </w:p>
          <w:p w14:paraId="121A5128" w14:textId="0C0D4DBC" w:rsidR="00A23EBD" w:rsidRPr="004C36C1" w:rsidRDefault="00477521" w:rsidP="008075E7">
            <w:pPr>
              <w:numPr>
                <w:ilvl w:val="0"/>
                <w:numId w:val="27"/>
              </w:numPr>
              <w:tabs>
                <w:tab w:val="clear" w:pos="720"/>
              </w:tabs>
              <w:spacing w:before="100" w:beforeAutospacing="1" w:after="0" w:line="240" w:lineRule="auto"/>
              <w:ind w:left="440"/>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projekta iesniedzējs</w:t>
            </w:r>
            <w:ins w:id="19" w:author="Author">
              <w:r w:rsidR="00F8273F">
                <w:rPr>
                  <w:rFonts w:ascii="Times New Roman" w:eastAsia="Times New Roman" w:hAnsi="Times New Roman"/>
                  <w:sz w:val="24"/>
                  <w:szCs w:val="24"/>
                  <w:lang w:eastAsia="lv-LV"/>
                </w:rPr>
                <w:t xml:space="preserve"> vai sadarbības partneris</w:t>
              </w:r>
            </w:ins>
            <w:r w:rsidRPr="004C36C1">
              <w:rPr>
                <w:rFonts w:ascii="Times New Roman" w:eastAsia="Times New Roman" w:hAnsi="Times New Roman"/>
                <w:sz w:val="24"/>
                <w:szCs w:val="24"/>
                <w:lang w:eastAsia="lv-LV"/>
              </w:rPr>
              <w:t xml:space="preserve"> </w:t>
            </w:r>
            <w:r w:rsidR="00A23EBD" w:rsidRPr="004C36C1">
              <w:rPr>
                <w:rFonts w:ascii="Times New Roman" w:eastAsia="Times New Roman" w:hAnsi="Times New Roman"/>
                <w:sz w:val="24"/>
                <w:szCs w:val="24"/>
                <w:lang w:eastAsia="lv-LV"/>
              </w:rPr>
              <w:t>ir saņēmis glābšanas atbalstu un vēl nav atmaksājis aizdevumu vai atsaucis garantiju vai ir saņēmis pārstrukturēšanas atbalstu un uz to joprojām attiecas pārstrukturēšanas plāns;</w:t>
            </w:r>
          </w:p>
          <w:p w14:paraId="625C05F1" w14:textId="28628FC0" w:rsidR="001D3BCE" w:rsidRPr="004C36C1" w:rsidRDefault="000426CC" w:rsidP="008075E7">
            <w:pPr>
              <w:numPr>
                <w:ilvl w:val="0"/>
                <w:numId w:val="27"/>
              </w:numPr>
              <w:tabs>
                <w:tab w:val="clear" w:pos="720"/>
              </w:tabs>
              <w:spacing w:before="100" w:beforeAutospacing="1" w:after="0" w:line="240" w:lineRule="auto"/>
              <w:ind w:left="440"/>
              <w:jc w:val="both"/>
              <w:rPr>
                <w:rFonts w:ascii="Times New Roman" w:eastAsia="Times New Roman" w:hAnsi="Times New Roman"/>
                <w:sz w:val="24"/>
                <w:szCs w:val="24"/>
                <w:lang w:eastAsia="lv-LV"/>
              </w:rPr>
            </w:pPr>
            <w:r w:rsidRPr="004C36C1">
              <w:rPr>
                <w:rFonts w:ascii="Times New Roman" w:eastAsia="Times New Roman" w:hAnsi="Times New Roman"/>
                <w:sz w:val="24"/>
                <w:szCs w:val="24"/>
                <w:lang w:eastAsia="lv-LV"/>
              </w:rPr>
              <w:t xml:space="preserve">projekta iesniedzējs </w:t>
            </w:r>
            <w:ins w:id="20" w:author="Author">
              <w:r w:rsidR="00F8273F">
                <w:rPr>
                  <w:rFonts w:ascii="Times New Roman" w:eastAsia="Times New Roman" w:hAnsi="Times New Roman"/>
                  <w:sz w:val="24"/>
                  <w:szCs w:val="24"/>
                  <w:lang w:eastAsia="lv-LV"/>
                </w:rPr>
                <w:t xml:space="preserve">vai sadarbības partneris </w:t>
              </w:r>
            </w:ins>
            <w:r w:rsidR="00A23EBD" w:rsidRPr="004C36C1">
              <w:rPr>
                <w:rFonts w:ascii="Times New Roman" w:eastAsia="Times New Roman" w:hAnsi="Times New Roman"/>
                <w:sz w:val="24"/>
                <w:szCs w:val="24"/>
                <w:lang w:eastAsia="lv-LV"/>
              </w:rPr>
              <w:t>(kas nav MV</w:t>
            </w:r>
            <w:r w:rsidR="00B11AC4" w:rsidRPr="004C36C1">
              <w:rPr>
                <w:rFonts w:ascii="Times New Roman" w:eastAsia="Times New Roman" w:hAnsi="Times New Roman"/>
                <w:sz w:val="24"/>
                <w:szCs w:val="24"/>
                <w:lang w:eastAsia="lv-LV"/>
              </w:rPr>
              <w:t>K</w:t>
            </w:r>
            <w:r w:rsidR="00A23EBD" w:rsidRPr="004C36C1">
              <w:rPr>
                <w:rFonts w:ascii="Times New Roman" w:eastAsia="Times New Roman" w:hAnsi="Times New Roman"/>
                <w:sz w:val="24"/>
                <w:szCs w:val="24"/>
                <w:lang w:eastAsia="lv-LV"/>
              </w:rPr>
              <w:t>) pēdējos divus gadus komersanta parādsaistību un pašu kapitāla bilances vērtību attiecība ir pārsniegusi 7,5, kā arī komersanta procentu seguma attiecība, kas rēķināta pēc komersanta ieņēmumiem pirms procentu, nodokļu, nolietojuma un amortizācijas atskaitījumiem (EBITDA), ir bijusi mazāka par 1,0.</w:t>
            </w:r>
          </w:p>
          <w:p w14:paraId="04934BA2" w14:textId="77777777" w:rsidR="0026296D" w:rsidRDefault="0026296D" w:rsidP="00387A13">
            <w:pPr>
              <w:spacing w:after="0" w:line="240" w:lineRule="auto"/>
              <w:jc w:val="both"/>
              <w:rPr>
                <w:ins w:id="21" w:author="Author"/>
                <w:rFonts w:ascii="Times New Roman" w:eastAsia="ヒラギノ角ゴ Pro W3" w:hAnsi="Times New Roman"/>
                <w:bCs/>
                <w:sz w:val="24"/>
                <w:szCs w:val="24"/>
              </w:rPr>
            </w:pPr>
          </w:p>
          <w:p w14:paraId="6762FF12" w14:textId="77777777" w:rsidR="00B40867" w:rsidRDefault="00B40867" w:rsidP="00B40867">
            <w:pPr>
              <w:spacing w:after="0" w:line="240" w:lineRule="auto"/>
              <w:jc w:val="both"/>
              <w:rPr>
                <w:ins w:id="22" w:author="Author"/>
                <w:rFonts w:ascii="Aptos" w:eastAsia="Aptos" w:hAnsi="Aptos" w:cs="Aptos"/>
              </w:rPr>
            </w:pPr>
            <w:ins w:id="23" w:author="Author">
              <w:r>
                <w:rPr>
                  <w:rFonts w:ascii="Times New Roman" w:hAnsi="Times New Roman"/>
                  <w:sz w:val="24"/>
                  <w:szCs w:val="24"/>
                </w:rPr>
                <w:t>Ja sadarbības partneris atbilst kritērijā minētajiem nosacījumiem, atbalsts sadarbības partnerim netiek piešķirts un projekta iesniegums netiek noraidīts</w:t>
              </w:r>
              <w:r w:rsidRPr="1860AEF6">
                <w:rPr>
                  <w:rFonts w:ascii="Times New Roman" w:hAnsi="Times New Roman"/>
                  <w:sz w:val="24"/>
                  <w:szCs w:val="24"/>
                </w:rPr>
                <w:t xml:space="preserve">. </w:t>
              </w:r>
              <w:r w:rsidRPr="22A0C8A5">
                <w:rPr>
                  <w:rFonts w:ascii="Times New Roman" w:eastAsia="Times New Roman" w:hAnsi="Times New Roman"/>
                  <w:sz w:val="24"/>
                  <w:szCs w:val="24"/>
                </w:rPr>
                <w:t>Gadījumā, ja sadarbības partnerim atbalsts netiek piešķirts, projekta iesniedzējs lemj par pētījuma īstenošanu, piemēram, aizstājot sadarbības partneri, iegādājoties pētījuma daļu ārpakalpojumā vai pārplānojot darbības</w:t>
              </w:r>
              <w:r>
                <w:rPr>
                  <w:rFonts w:ascii="Times New Roman" w:eastAsia="Times New Roman" w:hAnsi="Times New Roman"/>
                  <w:sz w:val="24"/>
                  <w:szCs w:val="24"/>
                </w:rPr>
                <w:t xml:space="preserve"> un izmaksas</w:t>
              </w:r>
              <w:r w:rsidRPr="22A0C8A5">
                <w:rPr>
                  <w:rFonts w:ascii="Times New Roman" w:eastAsia="Times New Roman" w:hAnsi="Times New Roman"/>
                  <w:sz w:val="24"/>
                  <w:szCs w:val="24"/>
                </w:rPr>
                <w:t xml:space="preserve">. Aģentūra turpina vērtēt projekta atbilstību kritērijiem, atbilstoši projekta iesniedzēja pieņemtajam </w:t>
              </w:r>
              <w:r w:rsidRPr="763BF096">
                <w:rPr>
                  <w:rFonts w:ascii="Times New Roman" w:eastAsia="Times New Roman" w:hAnsi="Times New Roman"/>
                  <w:sz w:val="24"/>
                  <w:szCs w:val="24"/>
                </w:rPr>
                <w:t>lēmumam.</w:t>
              </w:r>
            </w:ins>
          </w:p>
          <w:p w14:paraId="5E221BB4" w14:textId="77777777" w:rsidR="00415B7D" w:rsidRPr="004C36C1" w:rsidRDefault="00415B7D" w:rsidP="00387A13">
            <w:pPr>
              <w:spacing w:after="0" w:line="240" w:lineRule="auto"/>
              <w:jc w:val="both"/>
              <w:rPr>
                <w:rFonts w:ascii="Times New Roman" w:eastAsia="ヒラギノ角ゴ Pro W3" w:hAnsi="Times New Roman"/>
                <w:bCs/>
                <w:sz w:val="24"/>
                <w:szCs w:val="24"/>
              </w:rPr>
            </w:pPr>
          </w:p>
          <w:p w14:paraId="498A0BD2" w14:textId="124C8F41" w:rsidR="0026296D" w:rsidRPr="004C36C1" w:rsidRDefault="0026296D" w:rsidP="004C0940">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
                <w:sz w:val="24"/>
                <w:szCs w:val="24"/>
              </w:rPr>
              <w:t xml:space="preserve">Vērtējums ir “Jā” un projekta iesniegumu noraida, </w:t>
            </w:r>
            <w:r w:rsidR="006747A7" w:rsidRPr="004C36C1">
              <w:rPr>
                <w:rFonts w:ascii="Times New Roman" w:hAnsi="Times New Roman"/>
                <w:b/>
                <w:bCs/>
                <w:sz w:val="24"/>
                <w:szCs w:val="24"/>
              </w:rPr>
              <w:t>ja</w:t>
            </w:r>
            <w:r w:rsidR="006747A7" w:rsidRPr="004C36C1">
              <w:rPr>
                <w:rFonts w:ascii="Times New Roman" w:hAnsi="Times New Roman"/>
                <w:sz w:val="24"/>
                <w:szCs w:val="24"/>
              </w:rPr>
              <w:t xml:space="preserve"> </w:t>
            </w:r>
            <w:r w:rsidR="00DC1800" w:rsidRPr="004C36C1">
              <w:rPr>
                <w:rFonts w:ascii="Times New Roman" w:hAnsi="Times New Roman"/>
                <w:sz w:val="24"/>
                <w:szCs w:val="24"/>
              </w:rPr>
              <w:t xml:space="preserve">projekta iesniedzējs </w:t>
            </w:r>
            <w:r w:rsidR="00FC1C1E" w:rsidRPr="004C36C1">
              <w:rPr>
                <w:rFonts w:ascii="Times New Roman" w:hAnsi="Times New Roman"/>
                <w:sz w:val="24"/>
                <w:szCs w:val="24"/>
              </w:rPr>
              <w:t>atbilst kritērijā minētaj</w:t>
            </w:r>
            <w:r w:rsidR="00141442" w:rsidRPr="004C36C1">
              <w:rPr>
                <w:rFonts w:ascii="Times New Roman" w:hAnsi="Times New Roman"/>
                <w:sz w:val="24"/>
                <w:szCs w:val="24"/>
              </w:rPr>
              <w:t>iem nosacījumiem</w:t>
            </w:r>
            <w:r w:rsidR="006747A7" w:rsidRPr="004C36C1">
              <w:rPr>
                <w:rFonts w:ascii="Times New Roman" w:hAnsi="Times New Roman"/>
                <w:sz w:val="24"/>
                <w:szCs w:val="24"/>
              </w:rPr>
              <w:t>.</w:t>
            </w:r>
            <w:r w:rsidR="009128B9" w:rsidRPr="004C36C1">
              <w:rPr>
                <w:rFonts w:ascii="Times New Roman" w:hAnsi="Times New Roman"/>
                <w:sz w:val="24"/>
                <w:szCs w:val="24"/>
              </w:rPr>
              <w:t xml:space="preserve"> </w:t>
            </w:r>
          </w:p>
        </w:tc>
      </w:tr>
    </w:tbl>
    <w:p w14:paraId="07818119" w14:textId="77777777" w:rsidR="00A11ED1" w:rsidRPr="004C36C1" w:rsidRDefault="00A11ED1">
      <w:pPr>
        <w:spacing w:after="160" w:line="259" w:lineRule="auto"/>
        <w:rPr>
          <w:rFonts w:ascii="Times New Roman" w:hAnsi="Times New Roman"/>
          <w:b/>
          <w:bCs/>
          <w:sz w:val="24"/>
          <w:szCs w:val="24"/>
        </w:rPr>
      </w:pPr>
      <w:r w:rsidRPr="004C36C1">
        <w:rPr>
          <w:rFonts w:ascii="Times New Roman" w:hAnsi="Times New Roman"/>
          <w:b/>
          <w:bCs/>
          <w:sz w:val="24"/>
          <w:szCs w:val="24"/>
        </w:rPr>
        <w:br w:type="page"/>
      </w:r>
    </w:p>
    <w:p w14:paraId="3227FEF9" w14:textId="204ECF9A" w:rsidR="0016343E" w:rsidRPr="004C36C1" w:rsidRDefault="0059537B" w:rsidP="009206AD">
      <w:pPr>
        <w:jc w:val="both"/>
        <w:rPr>
          <w:rFonts w:ascii="Times New Roman" w:hAnsi="Times New Roman"/>
          <w:b/>
          <w:bCs/>
          <w:sz w:val="24"/>
          <w:szCs w:val="24"/>
        </w:rPr>
      </w:pPr>
      <w:r w:rsidRPr="004C36C1">
        <w:rPr>
          <w:rFonts w:ascii="Times New Roman" w:hAnsi="Times New Roman"/>
          <w:b/>
          <w:bCs/>
          <w:sz w:val="24"/>
          <w:szCs w:val="24"/>
        </w:rPr>
        <w:t xml:space="preserve">VISPĀRĪGIE </w:t>
      </w:r>
      <w:r w:rsidR="0016343E" w:rsidRPr="004C36C1">
        <w:rPr>
          <w:rFonts w:ascii="Times New Roman" w:hAnsi="Times New Roman"/>
          <w:b/>
          <w:bCs/>
          <w:sz w:val="24"/>
          <w:szCs w:val="24"/>
        </w:rPr>
        <w:t>ATBILSTĪBAS KRITĒRIJI</w:t>
      </w:r>
    </w:p>
    <w:tbl>
      <w:tblPr>
        <w:tblpPr w:leftFromText="180" w:rightFromText="180" w:vertAnchor="text" w:tblpXSpec="center"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2"/>
        <w:gridCol w:w="1604"/>
        <w:gridCol w:w="9811"/>
      </w:tblGrid>
      <w:tr w:rsidR="00734C82" w:rsidRPr="004C36C1" w14:paraId="3461C750" w14:textId="77777777" w:rsidTr="58A8809C">
        <w:trPr>
          <w:trHeight w:val="1366"/>
          <w:tblHeader/>
        </w:trPr>
        <w:tc>
          <w:tcPr>
            <w:tcW w:w="3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6B927" w14:textId="7886A94F" w:rsidR="00F865DF" w:rsidRPr="004C36C1" w:rsidRDefault="00F865DF">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 xml:space="preserve">Kritērijs </w:t>
            </w:r>
          </w:p>
        </w:tc>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687DD" w14:textId="3AA1BA24" w:rsidR="00F865DF" w:rsidRPr="004C36C1" w:rsidRDefault="00F865DF" w:rsidP="006A0AE3">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Kritērija ietekme uz lēmuma pieņemšanu</w:t>
            </w:r>
            <w:r w:rsidRPr="004C36C1">
              <w:rPr>
                <w:rFonts w:ascii="Times New Roman" w:eastAsia="ヒラギノ角ゴ Pro W3" w:hAnsi="Times New Roman"/>
                <w:sz w:val="24"/>
                <w:szCs w:val="24"/>
              </w:rPr>
              <w:t xml:space="preserve"> (</w:t>
            </w:r>
            <w:r w:rsidR="00396198" w:rsidRPr="004C36C1">
              <w:rPr>
                <w:rFonts w:ascii="Times New Roman" w:eastAsia="ヒラギノ角ゴ Pro W3" w:hAnsi="Times New Roman"/>
                <w:sz w:val="24"/>
                <w:szCs w:val="24"/>
              </w:rPr>
              <w:t xml:space="preserve">N, </w:t>
            </w:r>
            <w:r w:rsidRPr="004C36C1">
              <w:rPr>
                <w:rFonts w:ascii="Times New Roman" w:eastAsia="ヒラギノ角ゴ Pro W3" w:hAnsi="Times New Roman"/>
                <w:sz w:val="24"/>
                <w:szCs w:val="24"/>
              </w:rPr>
              <w:t>P</w:t>
            </w:r>
            <w:r w:rsidRPr="004C36C1">
              <w:rPr>
                <w:rStyle w:val="FootnoteReference"/>
                <w:rFonts w:ascii="Times New Roman" w:eastAsia="ヒラギノ角ゴ Pro W3" w:hAnsi="Times New Roman"/>
                <w:sz w:val="24"/>
                <w:szCs w:val="24"/>
              </w:rPr>
              <w:footnoteReference w:id="6"/>
            </w:r>
            <w:r w:rsidRPr="004C36C1">
              <w:rPr>
                <w:rFonts w:ascii="Times New Roman" w:eastAsia="ヒラギノ角ゴ Pro W3" w:hAnsi="Times New Roman"/>
                <w:sz w:val="24"/>
                <w:szCs w:val="24"/>
              </w:rPr>
              <w:t>)</w:t>
            </w:r>
          </w:p>
        </w:tc>
        <w:tc>
          <w:tcPr>
            <w:tcW w:w="9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3708D" w14:textId="77777777" w:rsidR="00F865DF" w:rsidRPr="004C36C1" w:rsidRDefault="00F865DF" w:rsidP="006A0AE3">
            <w:pPr>
              <w:spacing w:after="0" w:line="240" w:lineRule="auto"/>
              <w:jc w:val="center"/>
              <w:rPr>
                <w:rFonts w:ascii="Times New Roman" w:eastAsia="ヒラギノ角ゴ Pro W3" w:hAnsi="Times New Roman"/>
                <w:b/>
                <w:sz w:val="24"/>
                <w:szCs w:val="24"/>
              </w:rPr>
            </w:pPr>
            <w:r w:rsidRPr="004C36C1">
              <w:rPr>
                <w:rFonts w:ascii="Times New Roman" w:eastAsia="ヒラギノ角ゴ Pro W3" w:hAnsi="Times New Roman"/>
                <w:b/>
                <w:sz w:val="24"/>
                <w:szCs w:val="24"/>
              </w:rPr>
              <w:t>Skaidrojums atbilstības noteikšanai</w:t>
            </w:r>
          </w:p>
        </w:tc>
      </w:tr>
      <w:tr w:rsidR="00441765" w:rsidRPr="004C36C1" w14:paraId="6072EF72" w14:textId="77777777" w:rsidTr="58A8809C">
        <w:trPr>
          <w:trHeight w:val="1149"/>
        </w:trPr>
        <w:tc>
          <w:tcPr>
            <w:tcW w:w="3322" w:type="dxa"/>
            <w:tcBorders>
              <w:top w:val="single" w:sz="4" w:space="0" w:color="auto"/>
              <w:left w:val="single" w:sz="4" w:space="0" w:color="auto"/>
              <w:bottom w:val="single" w:sz="4" w:space="0" w:color="auto"/>
              <w:right w:val="single" w:sz="4" w:space="0" w:color="auto"/>
            </w:tcBorders>
          </w:tcPr>
          <w:p w14:paraId="774D7D8D" w14:textId="440BF76A" w:rsidR="00441765" w:rsidRPr="004C36C1" w:rsidRDefault="00441765" w:rsidP="00441765">
            <w:pPr>
              <w:spacing w:after="0" w:line="240" w:lineRule="auto"/>
              <w:jc w:val="both"/>
              <w:rPr>
                <w:rFonts w:ascii="Times New Roman" w:hAnsi="Times New Roman"/>
                <w:sz w:val="24"/>
                <w:szCs w:val="24"/>
              </w:rPr>
            </w:pPr>
            <w:r w:rsidRPr="004C36C1">
              <w:rPr>
                <w:rFonts w:ascii="Times New Roman" w:eastAsia="ヒラギノ角ゴ Pro W3" w:hAnsi="Times New Roman"/>
                <w:bCs/>
                <w:sz w:val="24"/>
                <w:szCs w:val="24"/>
              </w:rPr>
              <w:t>2.1. Projekts ir uzsākts pirms projekta iesnieguma iesniegšanas Kohēzijas politikas vadības informācijas sistēmā atbilstoši MK noteikumu 42.2. apakšpunktam</w:t>
            </w:r>
          </w:p>
        </w:tc>
        <w:tc>
          <w:tcPr>
            <w:tcW w:w="1604" w:type="dxa"/>
            <w:tcBorders>
              <w:top w:val="single" w:sz="4" w:space="0" w:color="auto"/>
              <w:left w:val="single" w:sz="4" w:space="0" w:color="auto"/>
              <w:bottom w:val="single" w:sz="4" w:space="0" w:color="auto"/>
              <w:right w:val="single" w:sz="4" w:space="0" w:color="auto"/>
            </w:tcBorders>
          </w:tcPr>
          <w:p w14:paraId="72D68D0B" w14:textId="6322D1D6" w:rsidR="00441765" w:rsidRPr="004C36C1"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b/>
                <w:sz w:val="24"/>
                <w:szCs w:val="24"/>
              </w:rPr>
              <w:t>N</w:t>
            </w:r>
          </w:p>
        </w:tc>
        <w:tc>
          <w:tcPr>
            <w:tcW w:w="9811" w:type="dxa"/>
            <w:tcBorders>
              <w:top w:val="single" w:sz="4" w:space="0" w:color="auto"/>
              <w:left w:val="single" w:sz="4" w:space="0" w:color="auto"/>
              <w:bottom w:val="single" w:sz="4" w:space="0" w:color="auto"/>
              <w:right w:val="single" w:sz="4" w:space="0" w:color="auto"/>
            </w:tcBorders>
          </w:tcPr>
          <w:p w14:paraId="2371AA55" w14:textId="0F0A114A" w:rsidR="00441765" w:rsidRPr="004C36C1" w:rsidRDefault="00441765" w:rsidP="00441765">
            <w:pPr>
              <w:spacing w:before="100" w:beforeAutospacing="1" w:after="0" w:line="240" w:lineRule="auto"/>
              <w:rPr>
                <w:rFonts w:ascii="Times New Roman" w:eastAsia="ヒラギノ角ゴ Pro W3" w:hAnsi="Times New Roman"/>
                <w:bCs/>
                <w:sz w:val="24"/>
                <w:szCs w:val="24"/>
              </w:rPr>
            </w:pPr>
            <w:r w:rsidRPr="004C36C1">
              <w:rPr>
                <w:rFonts w:ascii="Times New Roman" w:eastAsia="ヒラギノ角ゴ Pro W3" w:hAnsi="Times New Roman"/>
                <w:b/>
                <w:sz w:val="24"/>
                <w:szCs w:val="24"/>
              </w:rPr>
              <w:t>Vērtējums ir “Nē”</w:t>
            </w:r>
            <w:r w:rsidRPr="004C36C1">
              <w:rPr>
                <w:rFonts w:ascii="Times New Roman" w:eastAsia="ヒラギノ角ゴ Pro W3" w:hAnsi="Times New Roman"/>
                <w:bCs/>
                <w:sz w:val="24"/>
                <w:szCs w:val="24"/>
              </w:rPr>
              <w:t>, ja projekta iesniedzējs</w:t>
            </w:r>
            <w:r w:rsidR="00C168C0">
              <w:rPr>
                <w:rFonts w:ascii="Times New Roman" w:eastAsia="ヒラギノ角ゴ Pro W3" w:hAnsi="Times New Roman"/>
                <w:bCs/>
                <w:sz w:val="24"/>
                <w:szCs w:val="24"/>
              </w:rPr>
              <w:t xml:space="preserve"> </w:t>
            </w:r>
            <w:r w:rsidR="00351831" w:rsidRPr="0003413A">
              <w:rPr>
                <w:rFonts w:ascii="Times New Roman" w:eastAsia="ヒラギノ角ゴ Pro W3" w:hAnsi="Times New Roman"/>
                <w:bCs/>
                <w:color w:val="FF0000"/>
                <w:sz w:val="24"/>
                <w:szCs w:val="24"/>
              </w:rPr>
              <w:t>un sadarbības partneris</w:t>
            </w:r>
            <w:r w:rsidR="006D2F91" w:rsidRPr="0003413A">
              <w:rPr>
                <w:rFonts w:ascii="Times New Roman" w:eastAsia="ヒラギノ角ゴ Pro W3" w:hAnsi="Times New Roman"/>
                <w:bCs/>
                <w:color w:val="FF0000"/>
                <w:sz w:val="24"/>
                <w:szCs w:val="24"/>
              </w:rPr>
              <w:t xml:space="preserve"> </w:t>
            </w:r>
            <w:r w:rsidRPr="004C36C1">
              <w:rPr>
                <w:rFonts w:ascii="Times New Roman" w:eastAsia="ヒラギノ角ゴ Pro W3" w:hAnsi="Times New Roman"/>
                <w:bCs/>
                <w:sz w:val="24"/>
                <w:szCs w:val="24"/>
              </w:rPr>
              <w:t>pirms projekta iesniegšanas KPVIS nav uzsācis projekta īstenošanu.</w:t>
            </w:r>
          </w:p>
          <w:p w14:paraId="5AA03B58" w14:textId="77777777" w:rsidR="00441765" w:rsidRPr="004C36C1" w:rsidRDefault="00441765" w:rsidP="00441765">
            <w:pPr>
              <w:spacing w:after="0" w:line="240" w:lineRule="auto"/>
              <w:jc w:val="both"/>
              <w:rPr>
                <w:rFonts w:ascii="Times New Roman" w:eastAsia="ヒラギノ角ゴ Pro W3" w:hAnsi="Times New Roman"/>
                <w:sz w:val="24"/>
                <w:szCs w:val="24"/>
              </w:rPr>
            </w:pPr>
          </w:p>
          <w:p w14:paraId="2BEDE4E5" w14:textId="514E1F66" w:rsidR="00441765" w:rsidRPr="004C36C1" w:rsidRDefault="00441765" w:rsidP="0065765D">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
                <w:sz w:val="24"/>
                <w:szCs w:val="24"/>
              </w:rPr>
              <w:t xml:space="preserve">Vērtējums ir “Jā” un projekta iesniegumu noraida, </w:t>
            </w:r>
            <w:r w:rsidRPr="004C36C1">
              <w:rPr>
                <w:rFonts w:ascii="Times New Roman" w:hAnsi="Times New Roman"/>
                <w:b/>
                <w:bCs/>
                <w:sz w:val="24"/>
                <w:szCs w:val="24"/>
              </w:rPr>
              <w:t>ja</w:t>
            </w:r>
            <w:r w:rsidRPr="004C36C1">
              <w:rPr>
                <w:rFonts w:ascii="Times New Roman" w:hAnsi="Times New Roman"/>
                <w:sz w:val="24"/>
                <w:szCs w:val="24"/>
              </w:rPr>
              <w:t xml:space="preserve"> </w:t>
            </w:r>
            <w:r w:rsidRPr="004C36C1">
              <w:rPr>
                <w:rFonts w:ascii="Times New Roman" w:eastAsia="ヒラギノ角ゴ Pro W3" w:hAnsi="Times New Roman"/>
                <w:bCs/>
                <w:sz w:val="24"/>
                <w:szCs w:val="24"/>
              </w:rPr>
              <w:t>projekta iesniedzējs</w:t>
            </w:r>
            <w:r w:rsidR="0003413A">
              <w:rPr>
                <w:rFonts w:ascii="Times New Roman" w:eastAsia="ヒラギノ角ゴ Pro W3" w:hAnsi="Times New Roman"/>
                <w:bCs/>
                <w:sz w:val="24"/>
                <w:szCs w:val="24"/>
              </w:rPr>
              <w:t xml:space="preserve"> </w:t>
            </w:r>
            <w:r w:rsidR="0003413A" w:rsidRPr="0003413A">
              <w:rPr>
                <w:rFonts w:ascii="Times New Roman" w:eastAsia="ヒラギノ角ゴ Pro W3" w:hAnsi="Times New Roman"/>
                <w:bCs/>
                <w:color w:val="FF0000"/>
                <w:sz w:val="24"/>
                <w:szCs w:val="24"/>
              </w:rPr>
              <w:t>un sadarbības partneris</w:t>
            </w:r>
            <w:r w:rsidR="00346394">
              <w:rPr>
                <w:rFonts w:ascii="Times New Roman" w:eastAsia="ヒラギノ角ゴ Pro W3" w:hAnsi="Times New Roman"/>
                <w:bCs/>
                <w:color w:val="FF0000"/>
                <w:sz w:val="24"/>
                <w:szCs w:val="24"/>
              </w:rPr>
              <w:t xml:space="preserve"> </w:t>
            </w:r>
            <w:r w:rsidRPr="004C36C1">
              <w:rPr>
                <w:rFonts w:ascii="Times New Roman" w:eastAsia="ヒラギノ角ゴ Pro W3" w:hAnsi="Times New Roman"/>
                <w:bCs/>
                <w:sz w:val="24"/>
                <w:szCs w:val="24"/>
              </w:rPr>
              <w:t>pirms projekta iesniegšanas KPVIS ir uzsācis projekta īstenošanu</w:t>
            </w:r>
            <w:r w:rsidRPr="004C36C1">
              <w:rPr>
                <w:rFonts w:ascii="Times New Roman" w:hAnsi="Times New Roman"/>
                <w:sz w:val="24"/>
                <w:szCs w:val="24"/>
              </w:rPr>
              <w:t>.</w:t>
            </w:r>
          </w:p>
        </w:tc>
      </w:tr>
      <w:tr w:rsidR="00396198" w:rsidRPr="004C36C1" w14:paraId="5B648027" w14:textId="77777777" w:rsidTr="58A8809C">
        <w:trPr>
          <w:trHeight w:val="20"/>
        </w:trPr>
        <w:tc>
          <w:tcPr>
            <w:tcW w:w="3322" w:type="dxa"/>
            <w:tcBorders>
              <w:top w:val="single" w:sz="4" w:space="0" w:color="auto"/>
              <w:left w:val="single" w:sz="4" w:space="0" w:color="auto"/>
              <w:bottom w:val="single" w:sz="4" w:space="0" w:color="auto"/>
              <w:right w:val="single" w:sz="4" w:space="0" w:color="auto"/>
            </w:tcBorders>
          </w:tcPr>
          <w:p w14:paraId="47C93330" w14:textId="4590D7BF" w:rsidR="00396198" w:rsidRPr="004C36C1" w:rsidRDefault="00396198" w:rsidP="00441765">
            <w:pPr>
              <w:spacing w:after="0" w:line="240" w:lineRule="auto"/>
              <w:jc w:val="both"/>
              <w:rPr>
                <w:rFonts w:ascii="Times New Roman" w:hAnsi="Times New Roman"/>
                <w:sz w:val="24"/>
                <w:szCs w:val="24"/>
              </w:rPr>
            </w:pPr>
            <w:r w:rsidRPr="004C36C1">
              <w:rPr>
                <w:rFonts w:ascii="Times New Roman" w:hAnsi="Times New Roman"/>
                <w:sz w:val="24"/>
                <w:szCs w:val="24"/>
              </w:rPr>
              <w:t>2.2. Projekta iesniedzējs</w:t>
            </w:r>
            <w:r w:rsidR="00832FC2">
              <w:rPr>
                <w:rFonts w:ascii="Times New Roman" w:hAnsi="Times New Roman"/>
                <w:sz w:val="24"/>
                <w:szCs w:val="24"/>
              </w:rPr>
              <w:t xml:space="preserve"> un sadarbības partneris </w:t>
            </w:r>
            <w:r w:rsidRPr="004C36C1">
              <w:rPr>
                <w:rFonts w:ascii="Times New Roman" w:hAnsi="Times New Roman"/>
                <w:sz w:val="24"/>
                <w:szCs w:val="24"/>
              </w:rPr>
              <w:t>atbilst MK noteikumu 31.1. apakšpunktā minētajam iesniedzēju lokam, kā arī noteiktai komercsabiedrības kategorijai, kas nosakāma atbilstoši Komisijas 2014. gada 17. jūnija Regulas (ES) Nr. 651/2014, ar ko noteiktas atbalsta kategorijas atzīst par saderīgām ar iekšējo tirgu, piemērojot Līguma 107. un 108. pantu, I pielikumam</w:t>
            </w:r>
          </w:p>
        </w:tc>
        <w:tc>
          <w:tcPr>
            <w:tcW w:w="1604" w:type="dxa"/>
            <w:tcBorders>
              <w:top w:val="single" w:sz="4" w:space="0" w:color="auto"/>
              <w:left w:val="single" w:sz="4" w:space="0" w:color="auto"/>
              <w:bottom w:val="single" w:sz="4" w:space="0" w:color="auto"/>
              <w:right w:val="single" w:sz="4" w:space="0" w:color="auto"/>
            </w:tcBorders>
            <w:vAlign w:val="center"/>
          </w:tcPr>
          <w:p w14:paraId="0CBD9607" w14:textId="476B22F4" w:rsidR="00396198" w:rsidRPr="004C36C1" w:rsidRDefault="00396198"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025F3808" w14:textId="6396BE2E" w:rsidR="00396198" w:rsidRPr="004C36C1" w:rsidRDefault="00396198" w:rsidP="00396198">
            <w:pPr>
              <w:spacing w:after="0"/>
              <w:jc w:val="both"/>
              <w:rPr>
                <w:rFonts w:ascii="Times New Roman" w:hAnsi="Times New Roman"/>
                <w:sz w:val="24"/>
                <w:szCs w:val="24"/>
              </w:rPr>
            </w:pPr>
            <w:r w:rsidRPr="004C36C1">
              <w:rPr>
                <w:rFonts w:ascii="Times New Roman" w:hAnsi="Times New Roman"/>
                <w:b/>
                <w:bCs/>
                <w:sz w:val="24"/>
                <w:szCs w:val="24"/>
              </w:rPr>
              <w:t>Vērtējums ir “</w:t>
            </w:r>
            <w:r w:rsidR="004F337D" w:rsidRPr="004C36C1">
              <w:rPr>
                <w:rFonts w:ascii="Times New Roman" w:hAnsi="Times New Roman"/>
                <w:b/>
                <w:bCs/>
                <w:sz w:val="24"/>
                <w:szCs w:val="24"/>
              </w:rPr>
              <w:t>Jā</w:t>
            </w:r>
            <w:r w:rsidRPr="004C36C1">
              <w:rPr>
                <w:rFonts w:ascii="Times New Roman" w:hAnsi="Times New Roman"/>
                <w:b/>
                <w:bCs/>
                <w:sz w:val="24"/>
                <w:szCs w:val="24"/>
              </w:rPr>
              <w:t>”,</w:t>
            </w:r>
            <w:r w:rsidRPr="004C36C1">
              <w:rPr>
                <w:rFonts w:ascii="Times New Roman" w:hAnsi="Times New Roman"/>
                <w:sz w:val="24"/>
                <w:szCs w:val="24"/>
              </w:rPr>
              <w:t xml:space="preserve"> ja:</w:t>
            </w:r>
          </w:p>
          <w:p w14:paraId="19F53EFC" w14:textId="47D4BB08" w:rsidR="00396198" w:rsidRPr="004C36C1" w:rsidRDefault="00396198" w:rsidP="00396198">
            <w:pPr>
              <w:spacing w:after="0"/>
              <w:jc w:val="both"/>
              <w:rPr>
                <w:rFonts w:ascii="Times New Roman" w:hAnsi="Times New Roman"/>
                <w:sz w:val="24"/>
                <w:szCs w:val="24"/>
              </w:rPr>
            </w:pPr>
            <w:r w:rsidRPr="004C36C1">
              <w:rPr>
                <w:rFonts w:ascii="Times New Roman" w:hAnsi="Times New Roman"/>
                <w:sz w:val="24"/>
                <w:szCs w:val="24"/>
              </w:rPr>
              <w:t>1) projekta iesniedzējs</w:t>
            </w:r>
            <w:r w:rsidR="0064075B">
              <w:rPr>
                <w:rFonts w:ascii="Times New Roman" w:hAnsi="Times New Roman"/>
                <w:sz w:val="24"/>
                <w:szCs w:val="24"/>
              </w:rPr>
              <w:t xml:space="preserve"> </w:t>
            </w:r>
            <w:r w:rsidR="00E7568D" w:rsidRPr="0003413A">
              <w:rPr>
                <w:rFonts w:ascii="Times New Roman" w:eastAsia="ヒラギノ角ゴ Pro W3" w:hAnsi="Times New Roman"/>
                <w:bCs/>
                <w:color w:val="FF0000"/>
                <w:sz w:val="24"/>
                <w:szCs w:val="24"/>
              </w:rPr>
              <w:t>un sadarbības partneris</w:t>
            </w:r>
            <w:r w:rsidR="00346394">
              <w:rPr>
                <w:rFonts w:ascii="Times New Roman" w:eastAsia="ヒラギノ角ゴ Pro W3" w:hAnsi="Times New Roman"/>
                <w:bCs/>
                <w:color w:val="FF0000"/>
                <w:sz w:val="24"/>
                <w:szCs w:val="24"/>
              </w:rPr>
              <w:t xml:space="preserve"> </w:t>
            </w:r>
            <w:r w:rsidRPr="004C36C1">
              <w:rPr>
                <w:rFonts w:ascii="Times New Roman" w:hAnsi="Times New Roman"/>
                <w:sz w:val="24"/>
                <w:szCs w:val="24"/>
              </w:rPr>
              <w:t>atbilst vienai no šādām juridiskām formām:</w:t>
            </w:r>
          </w:p>
          <w:p w14:paraId="707E063D" w14:textId="5999939F" w:rsidR="00396198" w:rsidRPr="004C36C1" w:rsidRDefault="00396198" w:rsidP="008075E7">
            <w:pPr>
              <w:numPr>
                <w:ilvl w:val="2"/>
                <w:numId w:val="28"/>
              </w:numPr>
              <w:spacing w:after="0" w:line="240" w:lineRule="auto"/>
              <w:jc w:val="both"/>
              <w:rPr>
                <w:rFonts w:ascii="Times New Roman" w:hAnsi="Times New Roman"/>
                <w:sz w:val="24"/>
                <w:szCs w:val="24"/>
              </w:rPr>
            </w:pPr>
            <w:r w:rsidRPr="004C36C1">
              <w:rPr>
                <w:rFonts w:ascii="Times New Roman" w:hAnsi="Times New Roman"/>
                <w:sz w:val="24"/>
                <w:szCs w:val="24"/>
              </w:rPr>
              <w:t>reģistrēts Latvijas Republikas Uzņēmumu reģistrā, tam ir juridiskas personas statuss;</w:t>
            </w:r>
          </w:p>
          <w:p w14:paraId="2DC247F3" w14:textId="73C11A71" w:rsidR="00396198" w:rsidRPr="004C36C1" w:rsidRDefault="00396198" w:rsidP="008075E7">
            <w:pPr>
              <w:numPr>
                <w:ilvl w:val="2"/>
                <w:numId w:val="28"/>
              </w:numPr>
              <w:spacing w:after="0" w:line="240" w:lineRule="auto"/>
              <w:jc w:val="both"/>
              <w:rPr>
                <w:rFonts w:ascii="Times New Roman" w:hAnsi="Times New Roman"/>
                <w:sz w:val="24"/>
                <w:szCs w:val="24"/>
              </w:rPr>
            </w:pPr>
            <w:r w:rsidRPr="004C36C1">
              <w:rPr>
                <w:rFonts w:ascii="Times New Roman" w:hAnsi="Times New Roman"/>
                <w:sz w:val="24"/>
                <w:szCs w:val="24"/>
              </w:rPr>
              <w:t>reģistrēts publisko personu un iestāžu sarakstā;</w:t>
            </w:r>
          </w:p>
          <w:p w14:paraId="114EFD70" w14:textId="52205F87" w:rsidR="00396198" w:rsidRPr="004C36C1" w:rsidRDefault="00396198" w:rsidP="008075E7">
            <w:pPr>
              <w:numPr>
                <w:ilvl w:val="2"/>
                <w:numId w:val="28"/>
              </w:numPr>
              <w:spacing w:after="0" w:line="240" w:lineRule="auto"/>
              <w:jc w:val="both"/>
              <w:rPr>
                <w:rFonts w:ascii="Times New Roman" w:hAnsi="Times New Roman"/>
                <w:sz w:val="24"/>
                <w:szCs w:val="24"/>
              </w:rPr>
            </w:pPr>
            <w:r w:rsidRPr="004C36C1">
              <w:rPr>
                <w:rFonts w:ascii="Times New Roman" w:hAnsi="Times New Roman"/>
                <w:sz w:val="24"/>
                <w:szCs w:val="24"/>
              </w:rPr>
              <w:t>reģistrēts Izglītības un zinātnes ministrijas Zinātnisko institūciju reģistrā.</w:t>
            </w:r>
          </w:p>
          <w:p w14:paraId="002AAC02" w14:textId="1821EB12" w:rsidR="002246F3" w:rsidRPr="004C36C1" w:rsidRDefault="00396198" w:rsidP="004F7DD1">
            <w:pPr>
              <w:spacing w:after="0" w:line="240" w:lineRule="auto"/>
              <w:jc w:val="both"/>
              <w:rPr>
                <w:rFonts w:ascii="Times New Roman" w:hAnsi="Times New Roman"/>
                <w:color w:val="000000" w:themeColor="text1"/>
                <w:sz w:val="24"/>
                <w:szCs w:val="24"/>
              </w:rPr>
            </w:pPr>
            <w:r w:rsidRPr="79775EBE">
              <w:rPr>
                <w:rFonts w:ascii="Times New Roman" w:hAnsi="Times New Roman"/>
                <w:sz w:val="24"/>
                <w:szCs w:val="24"/>
              </w:rPr>
              <w:t xml:space="preserve">2) </w:t>
            </w:r>
            <w:r w:rsidR="00A70E69" w:rsidRPr="79775EBE">
              <w:rPr>
                <w:rFonts w:ascii="Times New Roman" w:eastAsia="Times New Roman" w:hAnsi="Times New Roman"/>
                <w:color w:val="000000" w:themeColor="text1"/>
                <w:sz w:val="24"/>
                <w:szCs w:val="24"/>
              </w:rPr>
              <w:t xml:space="preserve">projekta iesniedzējs projekta iesnieguma veidlapas laukā </w:t>
            </w:r>
            <w:r w:rsidR="00A70E69" w:rsidRPr="79775EBE">
              <w:rPr>
                <w:rFonts w:ascii="Times New Roman" w:eastAsia="Times New Roman" w:hAnsi="Times New Roman"/>
                <w:i/>
                <w:iCs/>
                <w:color w:val="000000" w:themeColor="text1"/>
                <w:sz w:val="24"/>
                <w:szCs w:val="24"/>
              </w:rPr>
              <w:t>“Investīciju projekta iesniedzēja tips (saskaņā ar Komisijas regulas Nr. 651/2014</w:t>
            </w:r>
            <w:r w:rsidR="0064075B">
              <w:rPr>
                <w:rFonts w:ascii="Times New Roman" w:eastAsia="Times New Roman" w:hAnsi="Times New Roman"/>
                <w:i/>
                <w:iCs/>
                <w:color w:val="000000" w:themeColor="text1"/>
                <w:sz w:val="24"/>
                <w:szCs w:val="24"/>
              </w:rPr>
              <w:t xml:space="preserve"> </w:t>
            </w:r>
            <w:r w:rsidR="00A70E69" w:rsidRPr="79775EBE">
              <w:rPr>
                <w:rFonts w:ascii="Times New Roman" w:eastAsia="Times New Roman" w:hAnsi="Times New Roman"/>
                <w:i/>
                <w:iCs/>
                <w:color w:val="000000" w:themeColor="text1"/>
                <w:sz w:val="24"/>
                <w:szCs w:val="24"/>
              </w:rPr>
              <w:t>1.pielikumu)”</w:t>
            </w:r>
            <w:r w:rsidR="00A70E69" w:rsidRPr="79775EBE">
              <w:rPr>
                <w:rFonts w:ascii="Times New Roman" w:eastAsia="Times New Roman" w:hAnsi="Times New Roman"/>
                <w:color w:val="000000" w:themeColor="text1"/>
                <w:sz w:val="24"/>
                <w:szCs w:val="24"/>
              </w:rPr>
              <w:t xml:space="preserve"> norādījis atbilstību sīkā (mikro), mazā, vidējā vai lielā komersanta statusam atbilstoši Komisijas regulas Nr. 651/2014 I pielikumā noteiktajam</w:t>
            </w:r>
            <w:r w:rsidRPr="79775EBE">
              <w:rPr>
                <w:rFonts w:ascii="Times New Roman" w:hAnsi="Times New Roman"/>
                <w:sz w:val="24"/>
                <w:szCs w:val="24"/>
              </w:rPr>
              <w:t xml:space="preserve">. </w:t>
            </w:r>
            <w:r w:rsidRPr="79775EBE">
              <w:rPr>
                <w:rFonts w:ascii="Times New Roman" w:eastAsia="ヒラギノ角ゴ Pro W3" w:hAnsi="Times New Roman"/>
                <w:sz w:val="24"/>
                <w:szCs w:val="24"/>
              </w:rPr>
              <w:t>Aģentūra projekta iesniedzēja</w:t>
            </w:r>
            <w:ins w:id="24" w:author="Author">
              <w:r w:rsidR="00C9283D">
                <w:rPr>
                  <w:rFonts w:ascii="Times New Roman" w:eastAsia="ヒラギノ角ゴ Pro W3" w:hAnsi="Times New Roman"/>
                  <w:sz w:val="24"/>
                  <w:szCs w:val="24"/>
                </w:rPr>
                <w:t xml:space="preserve"> un sadarbības partnera</w:t>
              </w:r>
            </w:ins>
            <w:r w:rsidRPr="79775EBE">
              <w:rPr>
                <w:rFonts w:ascii="Times New Roman" w:eastAsia="ヒラギノ角ゴ Pro W3" w:hAnsi="Times New Roman"/>
                <w:sz w:val="24"/>
                <w:szCs w:val="24"/>
              </w:rPr>
              <w:t xml:space="preserve"> atbilstību MVK statusam pārbauda pēc </w:t>
            </w:r>
            <w:r w:rsidR="00E21C5E" w:rsidRPr="79775EBE">
              <w:rPr>
                <w:rFonts w:ascii="Times New Roman" w:hAnsi="Times New Roman"/>
                <w:color w:val="000000" w:themeColor="text1"/>
                <w:sz w:val="24"/>
                <w:szCs w:val="24"/>
              </w:rPr>
              <w:t>projekta iesniedzēja</w:t>
            </w:r>
            <w:ins w:id="25" w:author="Author">
              <w:r w:rsidR="00C9283D">
                <w:rPr>
                  <w:rFonts w:ascii="Times New Roman" w:hAnsi="Times New Roman"/>
                  <w:color w:val="000000" w:themeColor="text1"/>
                  <w:sz w:val="24"/>
                  <w:szCs w:val="24"/>
                </w:rPr>
                <w:t xml:space="preserve"> un sadarbības partnera</w:t>
              </w:r>
            </w:ins>
            <w:r w:rsidR="00E21C5E" w:rsidRPr="79775EBE">
              <w:rPr>
                <w:rFonts w:ascii="Times New Roman" w:hAnsi="Times New Roman"/>
                <w:color w:val="000000" w:themeColor="text1"/>
                <w:sz w:val="24"/>
                <w:szCs w:val="24"/>
              </w:rPr>
              <w:t xml:space="preserve"> deklarācijā par komercsabiedrības atbilstību mazajai (sīkajai) vai vidējai komercsabiedrībai </w:t>
            </w:r>
            <w:r w:rsidR="1C2F4E44" w:rsidRPr="79775EBE">
              <w:rPr>
                <w:rFonts w:ascii="Times New Roman" w:hAnsi="Times New Roman"/>
                <w:color w:val="000000" w:themeColor="text1"/>
                <w:sz w:val="24"/>
                <w:szCs w:val="24"/>
              </w:rPr>
              <w:t>sniegtās</w:t>
            </w:r>
            <w:r w:rsidR="00E21C5E" w:rsidRPr="79775EBE">
              <w:rPr>
                <w:rFonts w:ascii="Times New Roman" w:hAnsi="Times New Roman"/>
                <w:color w:val="000000" w:themeColor="text1"/>
                <w:sz w:val="24"/>
                <w:szCs w:val="24"/>
              </w:rPr>
              <w:t xml:space="preserve"> informācij</w:t>
            </w:r>
            <w:r w:rsidR="009F4856" w:rsidRPr="79775EBE">
              <w:rPr>
                <w:rFonts w:ascii="Times New Roman" w:hAnsi="Times New Roman"/>
                <w:color w:val="000000" w:themeColor="text1"/>
                <w:sz w:val="24"/>
                <w:szCs w:val="24"/>
              </w:rPr>
              <w:t>as</w:t>
            </w:r>
            <w:r w:rsidR="00E21C5E" w:rsidRPr="79775EBE">
              <w:rPr>
                <w:rFonts w:ascii="Times New Roman" w:hAnsi="Times New Roman"/>
                <w:color w:val="000000" w:themeColor="text1"/>
                <w:sz w:val="24"/>
                <w:szCs w:val="24"/>
              </w:rPr>
              <w:t xml:space="preserve"> (Ministru kabineta 2014. gada 16. decembra noteikumi Nr. 776 </w:t>
            </w:r>
            <w:r w:rsidR="00E21C5E" w:rsidRPr="79775EBE">
              <w:rPr>
                <w:rFonts w:ascii="Times New Roman" w:hAnsi="Times New Roman"/>
                <w:i/>
                <w:iCs/>
                <w:color w:val="000000" w:themeColor="text1"/>
                <w:sz w:val="24"/>
                <w:szCs w:val="24"/>
              </w:rPr>
              <w:t>“Kārtība, kādā komercsabiedrības deklarē savu atbilstību mazās (sīkās) un vidējās komercsabiedrības</w:t>
            </w:r>
            <w:r w:rsidR="00E21C5E" w:rsidRPr="79775EBE">
              <w:rPr>
                <w:rFonts w:ascii="Times New Roman" w:hAnsi="Times New Roman"/>
                <w:color w:val="000000" w:themeColor="text1"/>
                <w:sz w:val="24"/>
                <w:szCs w:val="24"/>
              </w:rPr>
              <w:t xml:space="preserve"> </w:t>
            </w:r>
            <w:r w:rsidR="00E21C5E" w:rsidRPr="79775EBE">
              <w:rPr>
                <w:rFonts w:ascii="Times New Roman" w:hAnsi="Times New Roman"/>
                <w:i/>
                <w:iCs/>
                <w:color w:val="000000" w:themeColor="text1"/>
                <w:sz w:val="24"/>
                <w:szCs w:val="24"/>
              </w:rPr>
              <w:t>statusam”</w:t>
            </w:r>
            <w:r w:rsidR="00E21C5E" w:rsidRPr="79775EBE">
              <w:rPr>
                <w:rFonts w:ascii="Times New Roman" w:hAnsi="Times New Roman"/>
                <w:color w:val="000000" w:themeColor="text1"/>
                <w:sz w:val="24"/>
                <w:szCs w:val="24"/>
              </w:rPr>
              <w:t xml:space="preserve"> 1. pielikums un 2. pielikums)</w:t>
            </w:r>
            <w:r w:rsidR="00EA2247" w:rsidRPr="79775EBE">
              <w:rPr>
                <w:rFonts w:ascii="Times New Roman" w:hAnsi="Times New Roman"/>
                <w:color w:val="000000" w:themeColor="text1"/>
                <w:sz w:val="24"/>
                <w:szCs w:val="24"/>
              </w:rPr>
              <w:t>, kā arī</w:t>
            </w:r>
            <w:r w:rsidR="0064075B">
              <w:rPr>
                <w:rFonts w:ascii="Times New Roman" w:hAnsi="Times New Roman"/>
                <w:color w:val="000000" w:themeColor="text1"/>
                <w:sz w:val="24"/>
                <w:szCs w:val="24"/>
              </w:rPr>
              <w:t xml:space="preserve"> </w:t>
            </w:r>
            <w:r w:rsidR="00EA2247" w:rsidRPr="79775EBE">
              <w:rPr>
                <w:rFonts w:ascii="Times New Roman" w:eastAsia="ヒラギノ角ゴ Pro W3" w:hAnsi="Times New Roman"/>
                <w:sz w:val="24"/>
                <w:szCs w:val="24"/>
              </w:rPr>
              <w:t>pieejamās informācijas</w:t>
            </w:r>
            <w:r w:rsidR="00EA2247" w:rsidRPr="79775EBE">
              <w:rPr>
                <w:rFonts w:ascii="Times New Roman" w:hAnsi="Times New Roman"/>
                <w:sz w:val="24"/>
                <w:szCs w:val="24"/>
              </w:rPr>
              <w:t xml:space="preserve"> publiski uzticamās datu bāzēs un tīmekļa vietnēs, piemēram, “Lursoft” datu bāzē</w:t>
            </w:r>
            <w:r w:rsidR="00E21C5E" w:rsidRPr="79775EBE">
              <w:rPr>
                <w:rFonts w:ascii="Times New Roman" w:hAnsi="Times New Roman"/>
                <w:color w:val="000000" w:themeColor="text1"/>
                <w:sz w:val="24"/>
                <w:szCs w:val="24"/>
              </w:rPr>
              <w:t>.</w:t>
            </w:r>
          </w:p>
          <w:p w14:paraId="39AB4660" w14:textId="77777777" w:rsidR="004F7DD1" w:rsidRPr="004C36C1" w:rsidRDefault="004F7DD1" w:rsidP="004F7DD1">
            <w:pPr>
              <w:spacing w:after="0" w:line="240" w:lineRule="auto"/>
              <w:jc w:val="both"/>
              <w:rPr>
                <w:rFonts w:ascii="Times New Roman" w:hAnsi="Times New Roman"/>
                <w:color w:val="000000" w:themeColor="text1"/>
                <w:sz w:val="24"/>
                <w:szCs w:val="24"/>
              </w:rPr>
            </w:pPr>
          </w:p>
          <w:p w14:paraId="28DA5610" w14:textId="6B4BFD56" w:rsidR="004F7DD1" w:rsidRPr="004C36C1" w:rsidRDefault="004F7DD1" w:rsidP="004F7DD1">
            <w:pPr>
              <w:spacing w:after="0" w:line="240" w:lineRule="auto"/>
              <w:jc w:val="both"/>
              <w:rPr>
                <w:rFonts w:ascii="Times New Roman" w:hAnsi="Times New Roman"/>
                <w:color w:val="000000" w:themeColor="text1"/>
                <w:sz w:val="24"/>
                <w:szCs w:val="24"/>
              </w:rPr>
            </w:pPr>
            <w:r w:rsidRPr="79775EBE">
              <w:rPr>
                <w:rFonts w:ascii="Times New Roman" w:hAnsi="Times New Roman"/>
                <w:sz w:val="24"/>
                <w:szCs w:val="24"/>
              </w:rPr>
              <w:t>Tādiem projekta iesniedzējiem</w:t>
            </w:r>
            <w:ins w:id="26" w:author="Author">
              <w:r w:rsidR="00C9283D">
                <w:rPr>
                  <w:rFonts w:ascii="Times New Roman" w:hAnsi="Times New Roman"/>
                  <w:sz w:val="24"/>
                  <w:szCs w:val="24"/>
                </w:rPr>
                <w:t xml:space="preserve"> un sadarbības partneriem</w:t>
              </w:r>
            </w:ins>
            <w:r w:rsidRPr="79775EBE">
              <w:rPr>
                <w:rFonts w:ascii="Times New Roman" w:hAnsi="Times New Roman"/>
                <w:sz w:val="24"/>
                <w:szCs w:val="24"/>
              </w:rPr>
              <w:t>, kuri ir reģistrēti publisko personu un iestāžu sarakstā</w:t>
            </w:r>
            <w:r w:rsidR="00F83FAA" w:rsidRPr="79775EBE">
              <w:rPr>
                <w:rFonts w:ascii="Times New Roman" w:hAnsi="Times New Roman"/>
                <w:sz w:val="24"/>
                <w:szCs w:val="24"/>
              </w:rPr>
              <w:t>,</w:t>
            </w:r>
            <w:r w:rsidRPr="79775EBE">
              <w:rPr>
                <w:rFonts w:ascii="Times New Roman" w:hAnsi="Times New Roman"/>
                <w:sz w:val="24"/>
                <w:szCs w:val="24"/>
              </w:rPr>
              <w:t xml:space="preserve"> piemērojams liela komersanta statuss</w:t>
            </w:r>
            <w:r w:rsidR="00CA5A35" w:rsidRPr="79775EBE">
              <w:rPr>
                <w:rFonts w:ascii="Times New Roman" w:hAnsi="Times New Roman"/>
                <w:sz w:val="24"/>
                <w:szCs w:val="24"/>
              </w:rPr>
              <w:t xml:space="preserve"> atbilstoši </w:t>
            </w:r>
            <w:r w:rsidR="00283B41" w:rsidRPr="79775EBE">
              <w:rPr>
                <w:rFonts w:ascii="Times New Roman" w:hAnsi="Times New Roman"/>
                <w:sz w:val="24"/>
                <w:szCs w:val="24"/>
              </w:rPr>
              <w:t xml:space="preserve">Komisijas </w:t>
            </w:r>
            <w:r w:rsidR="00CA5A35" w:rsidRPr="79775EBE">
              <w:rPr>
                <w:rFonts w:ascii="Times New Roman" w:hAnsi="Times New Roman"/>
                <w:sz w:val="24"/>
                <w:szCs w:val="24"/>
              </w:rPr>
              <w:t>Regulas Nr. 651/2014 I pielikuma 3. panta 4. punkta nosacījumiem</w:t>
            </w:r>
            <w:r w:rsidRPr="79775EBE">
              <w:rPr>
                <w:rFonts w:ascii="Times New Roman" w:hAnsi="Times New Roman"/>
                <w:sz w:val="24"/>
                <w:szCs w:val="24"/>
              </w:rPr>
              <w:t>.</w:t>
            </w:r>
          </w:p>
          <w:p w14:paraId="14642963" w14:textId="77777777" w:rsidR="00726C1F" w:rsidRPr="004C36C1" w:rsidRDefault="00726C1F" w:rsidP="009F67F7">
            <w:pPr>
              <w:spacing w:after="0" w:line="240" w:lineRule="auto"/>
              <w:jc w:val="both"/>
              <w:rPr>
                <w:rFonts w:ascii="Times New Roman" w:eastAsia="ヒラギノ角ゴ Pro W3" w:hAnsi="Times New Roman"/>
                <w:sz w:val="24"/>
                <w:szCs w:val="24"/>
              </w:rPr>
            </w:pPr>
          </w:p>
          <w:p w14:paraId="4E953F81" w14:textId="3813943D" w:rsidR="00F826CF" w:rsidRPr="004C36C1" w:rsidRDefault="00F826CF" w:rsidP="00F826CF">
            <w:pPr>
              <w:spacing w:after="0" w:line="240" w:lineRule="auto"/>
              <w:jc w:val="both"/>
              <w:rPr>
                <w:rFonts w:ascii="Times New Roman" w:hAnsi="Times New Roman"/>
                <w:sz w:val="24"/>
                <w:szCs w:val="24"/>
              </w:rPr>
            </w:pPr>
            <w:r w:rsidRPr="004C36C1">
              <w:rPr>
                <w:rFonts w:ascii="Times New Roman" w:hAnsi="Times New Roman"/>
                <w:sz w:val="24"/>
                <w:szCs w:val="24"/>
              </w:rPr>
              <w:t>Ja projekta iesniegum</w:t>
            </w:r>
            <w:r w:rsidR="00007456" w:rsidRPr="004C36C1">
              <w:rPr>
                <w:rFonts w:ascii="Times New Roman" w:hAnsi="Times New Roman"/>
                <w:sz w:val="24"/>
                <w:szCs w:val="24"/>
              </w:rPr>
              <w:t>ā norādīta nepilnīga info</w:t>
            </w:r>
            <w:r w:rsidR="00C533E7" w:rsidRPr="004C36C1">
              <w:rPr>
                <w:rFonts w:ascii="Times New Roman" w:hAnsi="Times New Roman"/>
                <w:sz w:val="24"/>
                <w:szCs w:val="24"/>
              </w:rPr>
              <w:t>r</w:t>
            </w:r>
            <w:r w:rsidR="00007456" w:rsidRPr="004C36C1">
              <w:rPr>
                <w:rFonts w:ascii="Times New Roman" w:hAnsi="Times New Roman"/>
                <w:sz w:val="24"/>
                <w:szCs w:val="24"/>
              </w:rPr>
              <w:t>mācija</w:t>
            </w:r>
            <w:r w:rsidR="00C533E7" w:rsidRPr="004C36C1">
              <w:rPr>
                <w:rFonts w:ascii="Times New Roman" w:hAnsi="Times New Roman"/>
                <w:sz w:val="24"/>
                <w:szCs w:val="24"/>
              </w:rPr>
              <w:t xml:space="preserve">, kas liedz pārliecināties par atbilstību </w:t>
            </w:r>
            <w:r w:rsidR="000A2B3E" w:rsidRPr="004C36C1">
              <w:rPr>
                <w:rFonts w:ascii="Times New Roman" w:hAnsi="Times New Roman"/>
                <w:color w:val="000000" w:themeColor="text1"/>
                <w:sz w:val="24"/>
                <w:szCs w:val="24"/>
              </w:rPr>
              <w:t>kādai no</w:t>
            </w:r>
            <w:r w:rsidR="00C533E7" w:rsidRPr="004C36C1">
              <w:rPr>
                <w:rFonts w:ascii="Times New Roman" w:hAnsi="Times New Roman"/>
                <w:color w:val="000000" w:themeColor="text1"/>
                <w:sz w:val="24"/>
                <w:szCs w:val="24"/>
              </w:rPr>
              <w:t xml:space="preserve"> </w:t>
            </w:r>
            <w:r w:rsidR="00C533E7" w:rsidRPr="004C36C1">
              <w:rPr>
                <w:rFonts w:ascii="Times New Roman" w:hAnsi="Times New Roman"/>
                <w:sz w:val="24"/>
                <w:szCs w:val="24"/>
              </w:rPr>
              <w:t>kritērijā</w:t>
            </w:r>
            <w:r w:rsidR="000A2B3E" w:rsidRPr="004C36C1">
              <w:rPr>
                <w:rFonts w:ascii="Times New Roman" w:hAnsi="Times New Roman"/>
                <w:color w:val="000000" w:themeColor="text1"/>
                <w:sz w:val="24"/>
                <w:szCs w:val="24"/>
              </w:rPr>
              <w:t xml:space="preserve"> </w:t>
            </w:r>
            <w:r w:rsidRPr="004C36C1">
              <w:rPr>
                <w:rFonts w:ascii="Times New Roman" w:hAnsi="Times New Roman"/>
                <w:sz w:val="24"/>
                <w:szCs w:val="24"/>
              </w:rPr>
              <w:t xml:space="preserve">minētajām prasībām,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 xml:space="preserve">”, Aģentūra projekta iesniedzējam </w:t>
            </w:r>
            <w:ins w:id="27" w:author="Author">
              <w:r w:rsidR="00610EED">
                <w:rPr>
                  <w:rFonts w:ascii="Times New Roman" w:hAnsi="Times New Roman"/>
                  <w:sz w:val="24"/>
                  <w:szCs w:val="24"/>
                </w:rPr>
                <w:t xml:space="preserve">un sadarbības partnerim </w:t>
              </w:r>
            </w:ins>
            <w:r w:rsidRPr="004C36C1">
              <w:rPr>
                <w:rFonts w:ascii="Times New Roman" w:hAnsi="Times New Roman"/>
                <w:sz w:val="24"/>
                <w:szCs w:val="24"/>
              </w:rPr>
              <w:t>izvirza atbilstošus nosacījumus.</w:t>
            </w:r>
            <w:r w:rsidR="00645AAA" w:rsidRPr="004C36C1">
              <w:rPr>
                <w:rFonts w:ascii="Times New Roman" w:hAnsi="Times New Roman"/>
                <w:sz w:val="24"/>
                <w:szCs w:val="24"/>
              </w:rPr>
              <w:t xml:space="preserve"> </w:t>
            </w:r>
          </w:p>
          <w:p w14:paraId="07523694" w14:textId="77777777" w:rsidR="00F826CF" w:rsidRPr="004C36C1" w:rsidRDefault="00F826CF" w:rsidP="00396198">
            <w:pPr>
              <w:spacing w:after="0" w:line="240" w:lineRule="auto"/>
              <w:jc w:val="both"/>
              <w:rPr>
                <w:rFonts w:ascii="Times New Roman" w:hAnsi="Times New Roman"/>
                <w:sz w:val="24"/>
                <w:szCs w:val="24"/>
              </w:rPr>
            </w:pPr>
          </w:p>
          <w:p w14:paraId="603138FF" w14:textId="222E74A1" w:rsidR="00396198" w:rsidRPr="004C36C1" w:rsidRDefault="00396198" w:rsidP="0065765D">
            <w:p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
                <w:sz w:val="24"/>
                <w:szCs w:val="24"/>
              </w:rPr>
              <w:t>Vērtējums ir “</w:t>
            </w:r>
            <w:r w:rsidR="004F337D" w:rsidRPr="004C36C1">
              <w:rPr>
                <w:rFonts w:ascii="Times New Roman" w:eastAsia="ヒラギノ角ゴ Pro W3" w:hAnsi="Times New Roman"/>
                <w:b/>
                <w:sz w:val="24"/>
                <w:szCs w:val="24"/>
              </w:rPr>
              <w:t>Nē</w:t>
            </w:r>
            <w:r w:rsidRPr="004C36C1">
              <w:rPr>
                <w:rFonts w:ascii="Times New Roman" w:eastAsia="ヒラギノ角ゴ Pro W3" w:hAnsi="Times New Roman"/>
                <w:b/>
                <w:sz w:val="24"/>
                <w:szCs w:val="24"/>
              </w:rPr>
              <w:t xml:space="preserve">” un projekta iesniegumu noraida, </w:t>
            </w:r>
            <w:r w:rsidRPr="004C36C1">
              <w:rPr>
                <w:rFonts w:ascii="Times New Roman" w:hAnsi="Times New Roman"/>
                <w:b/>
                <w:bCs/>
                <w:sz w:val="24"/>
                <w:szCs w:val="24"/>
              </w:rPr>
              <w:t>ja</w:t>
            </w:r>
            <w:r w:rsidR="00726C1F" w:rsidRPr="004C36C1">
              <w:rPr>
                <w:rFonts w:ascii="Times New Roman" w:hAnsi="Times New Roman"/>
                <w:sz w:val="24"/>
                <w:szCs w:val="24"/>
              </w:rPr>
              <w:t xml:space="preserve"> </w:t>
            </w:r>
            <w:r w:rsidR="00B91E7F" w:rsidRPr="004C36C1">
              <w:rPr>
                <w:rFonts w:ascii="Times New Roman" w:hAnsi="Times New Roman"/>
                <w:sz w:val="24"/>
                <w:szCs w:val="24"/>
              </w:rPr>
              <w:t>projekta iesniedzējs</w:t>
            </w:r>
            <w:ins w:id="28" w:author="Author">
              <w:r w:rsidR="00C9283D">
                <w:rPr>
                  <w:rFonts w:ascii="Times New Roman" w:hAnsi="Times New Roman"/>
                  <w:sz w:val="24"/>
                  <w:szCs w:val="24"/>
                </w:rPr>
                <w:t xml:space="preserve"> vai sadarbības partneris</w:t>
              </w:r>
            </w:ins>
            <w:r w:rsidR="00B91E7F" w:rsidRPr="004C36C1">
              <w:rPr>
                <w:rFonts w:ascii="Times New Roman" w:hAnsi="Times New Roman"/>
                <w:sz w:val="24"/>
                <w:szCs w:val="24"/>
              </w:rPr>
              <w:t xml:space="preserve"> neatbilst </w:t>
            </w:r>
            <w:r w:rsidR="004C26B6" w:rsidRPr="004C36C1">
              <w:rPr>
                <w:rFonts w:ascii="Times New Roman" w:hAnsi="Times New Roman"/>
                <w:sz w:val="24"/>
                <w:szCs w:val="24"/>
              </w:rPr>
              <w:t xml:space="preserve">MK noteikumu </w:t>
            </w:r>
            <w:r w:rsidR="00DB6585" w:rsidRPr="004C36C1">
              <w:rPr>
                <w:rFonts w:ascii="Times New Roman" w:hAnsi="Times New Roman"/>
                <w:sz w:val="24"/>
                <w:szCs w:val="24"/>
              </w:rPr>
              <w:t xml:space="preserve">31.1. apakšpunktā minētajām juridiskām formām </w:t>
            </w:r>
            <w:r w:rsidR="00B91E7F" w:rsidRPr="004C36C1">
              <w:rPr>
                <w:rFonts w:ascii="Times New Roman" w:hAnsi="Times New Roman"/>
                <w:sz w:val="24"/>
                <w:szCs w:val="24"/>
              </w:rPr>
              <w:t xml:space="preserve">vai </w:t>
            </w:r>
            <w:r w:rsidR="00726C1F" w:rsidRPr="004C36C1">
              <w:rPr>
                <w:rFonts w:ascii="Times New Roman" w:hAnsi="Times New Roman"/>
                <w:sz w:val="24"/>
                <w:szCs w:val="24"/>
              </w:rPr>
              <w:t>precizētajā projekta iesniegumā nav veikti precizējumi atbilstoši izvirzītajiem nosacījumiem</w:t>
            </w:r>
            <w:r w:rsidR="00764AAF">
              <w:rPr>
                <w:rFonts w:ascii="Times New Roman" w:hAnsi="Times New Roman"/>
                <w:sz w:val="24"/>
                <w:szCs w:val="24"/>
              </w:rPr>
              <w:t>,</w:t>
            </w:r>
            <w:r w:rsidR="00726C1F" w:rsidRPr="004C36C1">
              <w:rPr>
                <w:rFonts w:ascii="Times New Roman" w:hAnsi="Times New Roman"/>
                <w:sz w:val="24"/>
                <w:szCs w:val="24"/>
              </w:rPr>
              <w:t xml:space="preserve"> vai </w:t>
            </w:r>
            <w:r w:rsidR="00C24FDF" w:rsidRPr="004C36C1">
              <w:rPr>
                <w:rFonts w:ascii="Times New Roman" w:hAnsi="Times New Roman"/>
                <w:sz w:val="24"/>
                <w:szCs w:val="24"/>
              </w:rPr>
              <w:t xml:space="preserve">ja </w:t>
            </w:r>
            <w:r w:rsidR="00726C1F" w:rsidRPr="004C36C1">
              <w:rPr>
                <w:rFonts w:ascii="Times New Roman" w:hAnsi="Times New Roman"/>
                <w:sz w:val="24"/>
                <w:szCs w:val="24"/>
              </w:rPr>
              <w:t xml:space="preserve">pēc nosacījumu izpildes tas joprojām neatbilst izvirzītajām prasībām, vai arī nosacījumus neizpilda lēmumā par projekta iesnieguma apstiprināšanu ar nosacījumiem noteiktajā termiņā. </w:t>
            </w:r>
          </w:p>
        </w:tc>
      </w:tr>
      <w:tr w:rsidR="00396198" w:rsidRPr="004C36C1" w14:paraId="5DF104A8" w14:textId="77777777" w:rsidTr="58A8809C">
        <w:trPr>
          <w:trHeight w:val="20"/>
        </w:trPr>
        <w:tc>
          <w:tcPr>
            <w:tcW w:w="3322" w:type="dxa"/>
            <w:tcBorders>
              <w:top w:val="single" w:sz="4" w:space="0" w:color="auto"/>
              <w:left w:val="single" w:sz="4" w:space="0" w:color="auto"/>
              <w:bottom w:val="single" w:sz="4" w:space="0" w:color="auto"/>
              <w:right w:val="single" w:sz="4" w:space="0" w:color="auto"/>
            </w:tcBorders>
          </w:tcPr>
          <w:p w14:paraId="362E1561" w14:textId="0BC1926E" w:rsidR="00396198" w:rsidRPr="004C36C1" w:rsidRDefault="00396198" w:rsidP="00441765">
            <w:pPr>
              <w:spacing w:after="0" w:line="240" w:lineRule="auto"/>
              <w:jc w:val="both"/>
              <w:rPr>
                <w:rFonts w:ascii="Times New Roman" w:hAnsi="Times New Roman"/>
                <w:sz w:val="24"/>
                <w:szCs w:val="24"/>
              </w:rPr>
            </w:pPr>
            <w:r w:rsidRPr="004C36C1">
              <w:rPr>
                <w:rFonts w:ascii="Times New Roman" w:hAnsi="Times New Roman"/>
                <w:sz w:val="24"/>
                <w:szCs w:val="24"/>
              </w:rPr>
              <w:t>2.3.</w:t>
            </w:r>
            <w:r w:rsidR="0064075B">
              <w:rPr>
                <w:rFonts w:ascii="Times New Roman" w:hAnsi="Times New Roman"/>
                <w:sz w:val="24"/>
                <w:szCs w:val="24"/>
              </w:rPr>
              <w:t xml:space="preserve"> </w:t>
            </w:r>
            <w:r w:rsidRPr="004C36C1">
              <w:rPr>
                <w:rFonts w:ascii="Times New Roman" w:hAnsi="Times New Roman"/>
                <w:sz w:val="24"/>
                <w:szCs w:val="24"/>
              </w:rPr>
              <w:t>Projekta iesnieguma pielikumā iekļauti MK noteikumu 16.punktā minētie iesniedzamie dokumenti</w:t>
            </w:r>
          </w:p>
        </w:tc>
        <w:tc>
          <w:tcPr>
            <w:tcW w:w="1604" w:type="dxa"/>
            <w:tcBorders>
              <w:top w:val="single" w:sz="4" w:space="0" w:color="auto"/>
              <w:left w:val="single" w:sz="4" w:space="0" w:color="auto"/>
              <w:bottom w:val="single" w:sz="4" w:space="0" w:color="auto"/>
              <w:right w:val="single" w:sz="4" w:space="0" w:color="auto"/>
            </w:tcBorders>
            <w:vAlign w:val="center"/>
          </w:tcPr>
          <w:p w14:paraId="20F6EB5A" w14:textId="7A55B6B6" w:rsidR="00396198" w:rsidRPr="004C36C1" w:rsidRDefault="00396198"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73CC6F37" w14:textId="1D973F45" w:rsidR="00396198" w:rsidRPr="004C36C1" w:rsidRDefault="00396198" w:rsidP="0080731D">
            <w:pPr>
              <w:spacing w:after="0" w:line="240" w:lineRule="auto"/>
              <w:jc w:val="both"/>
              <w:rPr>
                <w:rFonts w:ascii="Times New Roman" w:hAnsi="Times New Roman"/>
                <w:sz w:val="24"/>
                <w:szCs w:val="24"/>
              </w:rPr>
            </w:pPr>
            <w:r w:rsidRPr="004C36C1">
              <w:rPr>
                <w:rFonts w:ascii="Times New Roman" w:hAnsi="Times New Roman"/>
                <w:b/>
                <w:bCs/>
                <w:sz w:val="24"/>
                <w:szCs w:val="24"/>
              </w:rPr>
              <w:t>Vērtējums ir “Jā”,</w:t>
            </w:r>
            <w:r w:rsidRPr="004C36C1">
              <w:rPr>
                <w:rFonts w:ascii="Times New Roman" w:hAnsi="Times New Roman"/>
                <w:sz w:val="24"/>
                <w:szCs w:val="24"/>
              </w:rPr>
              <w:t xml:space="preserve"> ja projekta iesniegumā pievienoti šādi dokumenti:</w:t>
            </w:r>
          </w:p>
          <w:p w14:paraId="04D37BC2" w14:textId="334AD009" w:rsidR="00396198" w:rsidRPr="004C36C1" w:rsidRDefault="00396198" w:rsidP="0080731D">
            <w:pPr>
              <w:pStyle w:val="ListParagraph"/>
              <w:numPr>
                <w:ilvl w:val="0"/>
                <w:numId w:val="10"/>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Latvijas investīcijas un attīstības aģentūras izsniegt</w:t>
            </w:r>
            <w:r w:rsidR="007A6332" w:rsidRPr="004C36C1">
              <w:rPr>
                <w:rFonts w:ascii="Times New Roman" w:hAnsi="Times New Roman" w:cs="Times New Roman"/>
                <w:sz w:val="24"/>
                <w:szCs w:val="24"/>
              </w:rPr>
              <w:t>a</w:t>
            </w:r>
            <w:r w:rsidRPr="004C36C1">
              <w:rPr>
                <w:rFonts w:ascii="Times New Roman" w:hAnsi="Times New Roman" w:cs="Times New Roman"/>
                <w:sz w:val="24"/>
                <w:szCs w:val="24"/>
              </w:rPr>
              <w:t xml:space="preserve"> atbalsta vēstule dalībai IPCEI;</w:t>
            </w:r>
          </w:p>
          <w:p w14:paraId="403F6ECF" w14:textId="33393F04" w:rsidR="00396198" w:rsidRPr="004C36C1" w:rsidRDefault="009A1D59" w:rsidP="0080731D">
            <w:pPr>
              <w:pStyle w:val="ListParagraph"/>
              <w:numPr>
                <w:ilvl w:val="0"/>
                <w:numId w:val="10"/>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Eiropas Komisijas vai IPCEI koordinatora informācij</w:t>
            </w:r>
            <w:r w:rsidR="004779B3">
              <w:rPr>
                <w:rFonts w:ascii="Times New Roman" w:hAnsi="Times New Roman" w:cs="Times New Roman"/>
                <w:sz w:val="24"/>
                <w:szCs w:val="24"/>
              </w:rPr>
              <w:t>a</w:t>
            </w:r>
            <w:r w:rsidRPr="004C36C1">
              <w:rPr>
                <w:rFonts w:ascii="Times New Roman" w:hAnsi="Times New Roman" w:cs="Times New Roman"/>
                <w:sz w:val="24"/>
                <w:szCs w:val="24"/>
              </w:rPr>
              <w:t xml:space="preserve"> vai dokument</w:t>
            </w:r>
            <w:r w:rsidR="009F2726">
              <w:rPr>
                <w:rFonts w:ascii="Times New Roman" w:hAnsi="Times New Roman" w:cs="Times New Roman"/>
                <w:sz w:val="24"/>
                <w:szCs w:val="24"/>
              </w:rPr>
              <w:t>s</w:t>
            </w:r>
            <w:r w:rsidRPr="004C36C1">
              <w:rPr>
                <w:rFonts w:ascii="Times New Roman" w:hAnsi="Times New Roman" w:cs="Times New Roman"/>
                <w:sz w:val="24"/>
                <w:szCs w:val="24"/>
              </w:rPr>
              <w:t>, kas apliecina IPCEI projekta uzsākšanu</w:t>
            </w:r>
            <w:ins w:id="29" w:author="Author">
              <w:r w:rsidR="005A507E">
                <w:rPr>
                  <w:rFonts w:ascii="Times New Roman" w:hAnsi="Times New Roman" w:cs="Times New Roman"/>
                  <w:sz w:val="24"/>
                  <w:szCs w:val="24"/>
                </w:rPr>
                <w:t>. Ja projekta iesnieguma iesniegšanas brīdī Eiropas Komisija nav apstiprinājusi IPCEI projektu, projekta iesniedzējs projekta iesniegumam pievieno sadarbības līgumu vai nodomu protokolu, kas apliecina sadarbību ar IPCEI partneri. Nozares ministrija, atbilstoši saņemtajai informācijai no IPCEI koordinatora,</w:t>
              </w:r>
            </w:ins>
            <w:r w:rsidR="00346394">
              <w:rPr>
                <w:rFonts w:ascii="Times New Roman" w:hAnsi="Times New Roman" w:cs="Times New Roman"/>
                <w:sz w:val="24"/>
                <w:szCs w:val="24"/>
              </w:rPr>
              <w:t xml:space="preserve"> </w:t>
            </w:r>
            <w:ins w:id="30" w:author="Author">
              <w:r w:rsidR="005A507E">
                <w:rPr>
                  <w:rFonts w:ascii="Times New Roman" w:hAnsi="Times New Roman" w:cs="Times New Roman"/>
                  <w:sz w:val="24"/>
                  <w:szCs w:val="24"/>
                </w:rPr>
                <w:t>informē aģentūru par projekta iesniedzēja dalību IPCEI</w:t>
              </w:r>
            </w:ins>
            <w:r w:rsidRPr="004C36C1">
              <w:rPr>
                <w:rFonts w:ascii="Times New Roman" w:hAnsi="Times New Roman" w:cs="Times New Roman"/>
                <w:sz w:val="24"/>
                <w:szCs w:val="24"/>
              </w:rPr>
              <w:t>;</w:t>
            </w:r>
          </w:p>
          <w:p w14:paraId="5C8AD0EA" w14:textId="77777777" w:rsidR="00396198" w:rsidRPr="004C36C1" w:rsidRDefault="00396198" w:rsidP="0080731D">
            <w:pPr>
              <w:pStyle w:val="ListParagraph"/>
              <w:numPr>
                <w:ilvl w:val="0"/>
                <w:numId w:val="10"/>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apliecinājums par Komisijas regulas Nr. 651/2014 2. panta 18. punkta “c” apakšpunktā ietvertā nosacījuma ievērošanu;</w:t>
            </w:r>
          </w:p>
          <w:p w14:paraId="547D996B" w14:textId="77777777" w:rsidR="00396198" w:rsidRPr="004C36C1" w:rsidRDefault="00396198" w:rsidP="0080731D">
            <w:pPr>
              <w:pStyle w:val="ListParagraph"/>
              <w:numPr>
                <w:ilvl w:val="0"/>
                <w:numId w:val="10"/>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aktivitāšu laika grafiks;</w:t>
            </w:r>
          </w:p>
          <w:p w14:paraId="717373BC" w14:textId="3A69AE3E" w:rsidR="00396198" w:rsidRPr="004C36C1" w:rsidRDefault="00396198" w:rsidP="0080731D">
            <w:pPr>
              <w:pStyle w:val="ListParagraph"/>
              <w:numPr>
                <w:ilvl w:val="0"/>
                <w:numId w:val="10"/>
              </w:numPr>
              <w:spacing w:line="240" w:lineRule="auto"/>
              <w:jc w:val="both"/>
              <w:rPr>
                <w:rFonts w:ascii="Times New Roman" w:hAnsi="Times New Roman" w:cs="Times New Roman"/>
                <w:sz w:val="24"/>
                <w:szCs w:val="24"/>
              </w:rPr>
            </w:pPr>
            <w:r w:rsidRPr="004C36C1">
              <w:rPr>
                <w:rFonts w:ascii="Times New Roman" w:hAnsi="Times New Roman" w:cs="Times New Roman"/>
                <w:sz w:val="24"/>
                <w:szCs w:val="24"/>
              </w:rPr>
              <w:t>apliecinājum</w:t>
            </w:r>
            <w:r w:rsidR="00EC5BC9" w:rsidRPr="004C36C1">
              <w:rPr>
                <w:rFonts w:ascii="Times New Roman" w:hAnsi="Times New Roman" w:cs="Times New Roman"/>
                <w:sz w:val="24"/>
                <w:szCs w:val="24"/>
              </w:rPr>
              <w:t>s</w:t>
            </w:r>
            <w:r w:rsidRPr="004C36C1">
              <w:rPr>
                <w:rFonts w:ascii="Times New Roman" w:hAnsi="Times New Roman" w:cs="Times New Roman"/>
                <w:sz w:val="24"/>
                <w:szCs w:val="24"/>
              </w:rPr>
              <w:t>, ka uz projektā paredzētajām darbībām nav attiecināmi MK noteikumu 3</w:t>
            </w:r>
            <w:r w:rsidR="00873908" w:rsidRPr="004C36C1">
              <w:rPr>
                <w:rFonts w:ascii="Times New Roman" w:hAnsi="Times New Roman" w:cs="Times New Roman"/>
                <w:sz w:val="24"/>
                <w:szCs w:val="24"/>
              </w:rPr>
              <w:t>2</w:t>
            </w:r>
            <w:r w:rsidRPr="004C36C1">
              <w:rPr>
                <w:rFonts w:ascii="Times New Roman" w:hAnsi="Times New Roman" w:cs="Times New Roman"/>
                <w:sz w:val="24"/>
                <w:szCs w:val="24"/>
              </w:rPr>
              <w:t>. un 4</w:t>
            </w:r>
            <w:r w:rsidR="005D1BD5" w:rsidRPr="004C36C1">
              <w:rPr>
                <w:rFonts w:ascii="Times New Roman" w:hAnsi="Times New Roman" w:cs="Times New Roman"/>
                <w:sz w:val="24"/>
                <w:szCs w:val="24"/>
              </w:rPr>
              <w:t>0</w:t>
            </w:r>
            <w:r w:rsidRPr="004C36C1">
              <w:rPr>
                <w:rFonts w:ascii="Times New Roman" w:hAnsi="Times New Roman" w:cs="Times New Roman"/>
                <w:sz w:val="24"/>
                <w:szCs w:val="24"/>
              </w:rPr>
              <w:t>. punkta nosacījumi;</w:t>
            </w:r>
          </w:p>
          <w:p w14:paraId="4421BFFC" w14:textId="77837FB9" w:rsidR="00763F38" w:rsidRPr="006C239D" w:rsidRDefault="00396198" w:rsidP="0080731D">
            <w:pPr>
              <w:pStyle w:val="ListParagraph"/>
              <w:numPr>
                <w:ilvl w:val="0"/>
                <w:numId w:val="10"/>
              </w:numPr>
              <w:spacing w:line="240" w:lineRule="auto"/>
              <w:jc w:val="both"/>
              <w:rPr>
                <w:rFonts w:ascii="Times New Roman" w:hAnsi="Times New Roman"/>
                <w:sz w:val="24"/>
                <w:szCs w:val="24"/>
              </w:rPr>
            </w:pPr>
            <w:r w:rsidRPr="004C36C1">
              <w:rPr>
                <w:rFonts w:ascii="Times New Roman" w:hAnsi="Times New Roman" w:cs="Times New Roman"/>
                <w:sz w:val="24"/>
                <w:szCs w:val="24"/>
              </w:rPr>
              <w:t>projekta budžetā norādīto izmaksu aprēķina atšifrējum</w:t>
            </w:r>
            <w:r w:rsidR="00422110" w:rsidRPr="004C36C1">
              <w:rPr>
                <w:rFonts w:ascii="Times New Roman" w:hAnsi="Times New Roman" w:cs="Times New Roman"/>
                <w:sz w:val="24"/>
                <w:szCs w:val="24"/>
              </w:rPr>
              <w:t>s</w:t>
            </w:r>
            <w:r w:rsidRPr="004C36C1">
              <w:rPr>
                <w:rFonts w:ascii="Times New Roman" w:hAnsi="Times New Roman" w:cs="Times New Roman"/>
                <w:sz w:val="24"/>
                <w:szCs w:val="24"/>
              </w:rPr>
              <w:t>, kas pamato plānoto izmaksu apmēru, tai skaitā informācij</w:t>
            </w:r>
            <w:r w:rsidR="009F2726">
              <w:rPr>
                <w:rFonts w:ascii="Times New Roman" w:hAnsi="Times New Roman" w:cs="Times New Roman"/>
                <w:sz w:val="24"/>
                <w:szCs w:val="24"/>
              </w:rPr>
              <w:t>a</w:t>
            </w:r>
            <w:r w:rsidRPr="004C36C1">
              <w:rPr>
                <w:rFonts w:ascii="Times New Roman" w:hAnsi="Times New Roman" w:cs="Times New Roman"/>
                <w:sz w:val="24"/>
                <w:szCs w:val="24"/>
              </w:rPr>
              <w:t xml:space="preserve"> par veiktajām tirgus aptaujām, statistikas datiem, pieredzi līdzīgos projektos</w:t>
            </w:r>
            <w:r w:rsidR="00BC2097">
              <w:rPr>
                <w:rFonts w:ascii="Times New Roman" w:hAnsi="Times New Roman" w:cs="Times New Roman"/>
                <w:sz w:val="24"/>
                <w:szCs w:val="24"/>
              </w:rPr>
              <w:t>;</w:t>
            </w:r>
          </w:p>
          <w:p w14:paraId="36146EF3" w14:textId="332ECDE3" w:rsidR="006C239D" w:rsidRPr="002575AB" w:rsidRDefault="006C239D" w:rsidP="0080731D">
            <w:pPr>
              <w:pStyle w:val="ListParagraph"/>
              <w:numPr>
                <w:ilvl w:val="0"/>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sadarbības līgumu ar projekta sadarbības partneri, ja tiek piesaistīts sadarbības partneris.</w:t>
            </w:r>
            <w:r w:rsidR="00D652FE" w:rsidRPr="002575AB">
              <w:rPr>
                <w:rFonts w:ascii="Times New Roman" w:hAnsi="Times New Roman"/>
                <w:color w:val="FF0000"/>
                <w:sz w:val="24"/>
                <w:szCs w:val="24"/>
              </w:rPr>
              <w:t xml:space="preserve"> L</w:t>
            </w:r>
            <w:r w:rsidR="00556C13" w:rsidRPr="002575AB">
              <w:rPr>
                <w:rFonts w:ascii="Times New Roman" w:hAnsi="Times New Roman"/>
                <w:color w:val="FF0000"/>
                <w:sz w:val="24"/>
                <w:szCs w:val="24"/>
              </w:rPr>
              <w:t>īgumā iekļau</w:t>
            </w:r>
            <w:r w:rsidR="00483B0C">
              <w:rPr>
                <w:rFonts w:ascii="Times New Roman" w:hAnsi="Times New Roman"/>
                <w:color w:val="FF0000"/>
                <w:sz w:val="24"/>
                <w:szCs w:val="24"/>
              </w:rPr>
              <w:t xml:space="preserve">j </w:t>
            </w:r>
            <w:r w:rsidR="00483B0C" w:rsidRPr="00FA25E3">
              <w:rPr>
                <w:rFonts w:ascii="Times New Roman" w:hAnsi="Times New Roman"/>
                <w:color w:val="FF0000"/>
                <w:sz w:val="24"/>
                <w:szCs w:val="24"/>
              </w:rPr>
              <w:t>vismaz</w:t>
            </w:r>
            <w:r w:rsidR="00326D25" w:rsidRPr="002575AB">
              <w:rPr>
                <w:rFonts w:ascii="Times New Roman" w:hAnsi="Times New Roman"/>
                <w:color w:val="FF0000"/>
                <w:sz w:val="24"/>
                <w:szCs w:val="24"/>
              </w:rPr>
              <w:t xml:space="preserve"> šād</w:t>
            </w:r>
            <w:r w:rsidR="00483B0C">
              <w:rPr>
                <w:rFonts w:ascii="Times New Roman" w:hAnsi="Times New Roman"/>
                <w:color w:val="FF0000"/>
                <w:sz w:val="24"/>
                <w:szCs w:val="24"/>
              </w:rPr>
              <w:t>u</w:t>
            </w:r>
            <w:r w:rsidR="00326D25" w:rsidRPr="002575AB">
              <w:rPr>
                <w:rFonts w:ascii="Times New Roman" w:hAnsi="Times New Roman"/>
                <w:color w:val="FF0000"/>
                <w:sz w:val="24"/>
                <w:szCs w:val="24"/>
              </w:rPr>
              <w:t xml:space="preserve"> informācij</w:t>
            </w:r>
            <w:r w:rsidR="00483B0C">
              <w:rPr>
                <w:rFonts w:ascii="Times New Roman" w:hAnsi="Times New Roman"/>
                <w:color w:val="FF0000"/>
                <w:sz w:val="24"/>
                <w:szCs w:val="24"/>
              </w:rPr>
              <w:t>u</w:t>
            </w:r>
            <w:r w:rsidR="00556C13" w:rsidRPr="002575AB">
              <w:rPr>
                <w:rFonts w:ascii="Times New Roman" w:hAnsi="Times New Roman"/>
                <w:color w:val="FF0000"/>
                <w:sz w:val="24"/>
                <w:szCs w:val="24"/>
              </w:rPr>
              <w:t>:</w:t>
            </w:r>
          </w:p>
          <w:p w14:paraId="68A5140C" w14:textId="0084BCF3" w:rsidR="00556C13" w:rsidRPr="002575AB" w:rsidRDefault="00CD446A"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sadarbības mērķus un principus;</w:t>
            </w:r>
          </w:p>
          <w:p w14:paraId="7235F891" w14:textId="17AE45A3" w:rsidR="00CD446A" w:rsidRPr="002575AB" w:rsidRDefault="003A3B84"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kritērijus, kas pamato sadarbības efektivitāti atbilstoši Komisijas regulas Nr. 651/2014 2. panta 90. punktā noteiktajai definīcijai, ja attiecināms;</w:t>
            </w:r>
          </w:p>
          <w:p w14:paraId="36DE3CD3" w14:textId="03BE8FF1" w:rsidR="003A3B84" w:rsidRPr="002575AB" w:rsidRDefault="003A3B84"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plānoto kopējo projekta finansējumu un katra sadarbības partnera projekta daļas finansējumu;</w:t>
            </w:r>
          </w:p>
          <w:p w14:paraId="0D264507" w14:textId="26C5DDEC" w:rsidR="003A3B84" w:rsidRPr="002575AB" w:rsidRDefault="001D6C52"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projekta finanšu plūsmas nodrošināšanas kārtību;</w:t>
            </w:r>
          </w:p>
          <w:p w14:paraId="0A409101" w14:textId="6021FE95" w:rsidR="001D6C52" w:rsidRPr="002575AB" w:rsidRDefault="001D6C52"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tiesību uz projekta rezultātiem (tai skaitā intelektuālā īpašuma tiesību) sadalījumu proporcionāli katra sadarbības partnera ieguldījumam projekta īstenošanā;</w:t>
            </w:r>
          </w:p>
          <w:p w14:paraId="47DA605D" w14:textId="5E5AF10C" w:rsidR="001D6C52" w:rsidRPr="002575AB" w:rsidRDefault="002575AB" w:rsidP="0080731D">
            <w:pPr>
              <w:pStyle w:val="ListParagraph"/>
              <w:numPr>
                <w:ilvl w:val="1"/>
                <w:numId w:val="10"/>
              </w:numPr>
              <w:spacing w:line="240" w:lineRule="auto"/>
              <w:jc w:val="both"/>
              <w:rPr>
                <w:rFonts w:ascii="Times New Roman" w:hAnsi="Times New Roman"/>
                <w:color w:val="FF0000"/>
                <w:sz w:val="24"/>
                <w:szCs w:val="24"/>
              </w:rPr>
            </w:pPr>
            <w:r w:rsidRPr="002575AB">
              <w:rPr>
                <w:rFonts w:ascii="Times New Roman" w:hAnsi="Times New Roman"/>
                <w:color w:val="FF0000"/>
                <w:sz w:val="24"/>
                <w:szCs w:val="24"/>
              </w:rPr>
              <w:t>sankcijas, ja netiek izpildītas sadarbības līgumā minētās saistības.</w:t>
            </w:r>
          </w:p>
          <w:p w14:paraId="472D075B" w14:textId="53AEF993" w:rsidR="00396198" w:rsidRPr="004C36C1" w:rsidRDefault="00396198" w:rsidP="0080731D">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Ja projekta iesniedzējs nav pievienojis projekt</w:t>
            </w:r>
            <w:r w:rsidR="00F64510">
              <w:rPr>
                <w:rFonts w:ascii="Times New Roman" w:eastAsia="ヒラギノ角ゴ Pro W3" w:hAnsi="Times New Roman"/>
                <w:sz w:val="24"/>
                <w:szCs w:val="24"/>
              </w:rPr>
              <w:t>a</w:t>
            </w:r>
            <w:r w:rsidRPr="004C36C1">
              <w:rPr>
                <w:rFonts w:ascii="Times New Roman" w:eastAsia="ヒラギノ角ゴ Pro W3" w:hAnsi="Times New Roman"/>
                <w:sz w:val="24"/>
                <w:szCs w:val="24"/>
              </w:rPr>
              <w:t xml:space="preserve"> iesniegumā kādu no MK noteikumu 16.</w:t>
            </w:r>
            <w:r w:rsidR="00192684">
              <w:rPr>
                <w:rFonts w:ascii="Times New Roman" w:eastAsia="ヒラギノ角ゴ Pro W3" w:hAnsi="Times New Roman"/>
                <w:sz w:val="24"/>
                <w:szCs w:val="24"/>
              </w:rPr>
              <w:t> </w:t>
            </w:r>
            <w:r w:rsidRPr="004C36C1">
              <w:rPr>
                <w:rFonts w:ascii="Times New Roman" w:eastAsia="ヒラギノ角ゴ Pro W3" w:hAnsi="Times New Roman"/>
                <w:sz w:val="24"/>
                <w:szCs w:val="24"/>
              </w:rPr>
              <w:t>punktā</w:t>
            </w:r>
            <w:r w:rsidR="00192684">
              <w:rPr>
                <w:rFonts w:ascii="Times New Roman" w:eastAsia="ヒラギノ角ゴ Pro W3" w:hAnsi="Times New Roman"/>
                <w:sz w:val="24"/>
                <w:szCs w:val="24"/>
              </w:rPr>
              <w:t xml:space="preserve"> minētajiem</w:t>
            </w:r>
            <w:r w:rsidRPr="004C36C1">
              <w:rPr>
                <w:rFonts w:ascii="Times New Roman" w:eastAsia="ヒラギノ角ゴ Pro W3" w:hAnsi="Times New Roman"/>
                <w:sz w:val="24"/>
                <w:szCs w:val="24"/>
              </w:rPr>
              <w:t xml:space="preserve"> iesniedzam</w:t>
            </w:r>
            <w:r w:rsidR="00192684">
              <w:rPr>
                <w:rFonts w:ascii="Times New Roman" w:eastAsia="ヒラギノ角ゴ Pro W3" w:hAnsi="Times New Roman"/>
                <w:sz w:val="24"/>
                <w:szCs w:val="24"/>
              </w:rPr>
              <w:t>aj</w:t>
            </w:r>
            <w:r w:rsidRPr="004C36C1">
              <w:rPr>
                <w:rFonts w:ascii="Times New Roman" w:eastAsia="ヒラギノ角ゴ Pro W3" w:hAnsi="Times New Roman"/>
                <w:sz w:val="24"/>
                <w:szCs w:val="24"/>
              </w:rPr>
              <w:t>iem dokumentiem,</w:t>
            </w:r>
            <w:r w:rsidRPr="004C36C1">
              <w:rPr>
                <w:rFonts w:ascii="Times New Roman" w:eastAsia="ヒラギノ角ゴ Pro W3" w:hAnsi="Times New Roman"/>
                <w:b/>
                <w:bCs/>
                <w:sz w:val="24"/>
                <w:szCs w:val="24"/>
              </w:rPr>
              <w:t xml:space="preserve"> vērtējums ir </w:t>
            </w:r>
            <w:r w:rsidR="0077455B">
              <w:rPr>
                <w:rFonts w:ascii="Times New Roman" w:eastAsia="ヒラギノ角ゴ Pro W3" w:hAnsi="Times New Roman"/>
                <w:b/>
                <w:bCs/>
                <w:sz w:val="24"/>
                <w:szCs w:val="24"/>
              </w:rPr>
              <w:t>“</w:t>
            </w:r>
            <w:r w:rsidRPr="004C36C1">
              <w:rPr>
                <w:rFonts w:ascii="Times New Roman" w:eastAsia="ヒラギノ角ゴ Pro W3" w:hAnsi="Times New Roman"/>
                <w:b/>
                <w:bCs/>
                <w:sz w:val="24"/>
                <w:szCs w:val="24"/>
              </w:rPr>
              <w:t>Jā, ar nosacījumu”,</w:t>
            </w:r>
            <w:r w:rsidRPr="004C36C1">
              <w:rPr>
                <w:rFonts w:ascii="Times New Roman" w:eastAsia="ヒラギノ角ゴ Pro W3" w:hAnsi="Times New Roman"/>
                <w:sz w:val="24"/>
                <w:szCs w:val="24"/>
              </w:rPr>
              <w:t xml:space="preserve"> aģentūra izvirza nosacījumu papildināt vai precizēt projekta iesniegumu, tā sadaļas vai pielikumus.</w:t>
            </w:r>
          </w:p>
          <w:p w14:paraId="257FF77E" w14:textId="77777777" w:rsidR="00396198" w:rsidRPr="004C36C1" w:rsidRDefault="00396198" w:rsidP="0080731D">
            <w:pPr>
              <w:spacing w:after="0" w:line="240" w:lineRule="auto"/>
              <w:jc w:val="both"/>
              <w:rPr>
                <w:rFonts w:ascii="Times New Roman" w:eastAsia="ヒラギノ角ゴ Pro W3" w:hAnsi="Times New Roman"/>
                <w:bCs/>
                <w:sz w:val="24"/>
                <w:szCs w:val="24"/>
              </w:rPr>
            </w:pPr>
          </w:p>
          <w:p w14:paraId="3BAFAF9E" w14:textId="2346A84B" w:rsidR="00396198" w:rsidRPr="004C36C1" w:rsidRDefault="00396198" w:rsidP="0080731D">
            <w:pPr>
              <w:spacing w:after="0" w:line="240" w:lineRule="auto"/>
              <w:jc w:val="both"/>
              <w:rPr>
                <w:rFonts w:ascii="Times New Roman" w:hAnsi="Times New Roman"/>
                <w:b/>
                <w:bCs/>
                <w:sz w:val="24"/>
                <w:szCs w:val="24"/>
              </w:rPr>
            </w:pPr>
            <w:r w:rsidRPr="004C36C1">
              <w:rPr>
                <w:rFonts w:ascii="Times New Roman" w:eastAsia="ヒラギノ角ゴ Pro W3" w:hAnsi="Times New Roman"/>
                <w:b/>
                <w:sz w:val="24"/>
                <w:szCs w:val="24"/>
              </w:rPr>
              <w:t xml:space="preserve">Vērtējums ir “Nē” un projekta iesniegumu noraida, </w:t>
            </w:r>
            <w:r w:rsidRPr="004C36C1">
              <w:rPr>
                <w:rFonts w:ascii="Times New Roman" w:hAnsi="Times New Roman"/>
                <w:b/>
                <w:bCs/>
                <w:sz w:val="24"/>
                <w:szCs w:val="24"/>
              </w:rPr>
              <w:t>ja</w:t>
            </w:r>
            <w:r w:rsidRPr="004C36C1">
              <w:rPr>
                <w:rFonts w:ascii="Times New Roman" w:hAnsi="Times New Roman"/>
                <w:sz w:val="24"/>
                <w:szCs w:val="24"/>
              </w:rPr>
              <w:t xml:space="preserve">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441765" w:rsidRPr="004C36C1" w14:paraId="146E9DEC" w14:textId="77777777" w:rsidTr="58A8809C">
        <w:trPr>
          <w:trHeight w:val="20"/>
        </w:trPr>
        <w:tc>
          <w:tcPr>
            <w:tcW w:w="3322" w:type="dxa"/>
            <w:tcBorders>
              <w:top w:val="single" w:sz="4" w:space="0" w:color="auto"/>
              <w:left w:val="single" w:sz="4" w:space="0" w:color="auto"/>
              <w:bottom w:val="single" w:sz="4" w:space="0" w:color="auto"/>
              <w:right w:val="single" w:sz="4" w:space="0" w:color="auto"/>
            </w:tcBorders>
          </w:tcPr>
          <w:p w14:paraId="095FB400" w14:textId="6B4B83DD"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2.</w:t>
            </w:r>
            <w:r w:rsidR="00396198" w:rsidRPr="004C36C1">
              <w:rPr>
                <w:rFonts w:ascii="Times New Roman" w:hAnsi="Times New Roman"/>
                <w:sz w:val="24"/>
                <w:szCs w:val="24"/>
              </w:rPr>
              <w:t>4</w:t>
            </w:r>
            <w:r w:rsidRPr="004C36C1">
              <w:rPr>
                <w:rFonts w:ascii="Times New Roman" w:hAnsi="Times New Roman"/>
                <w:sz w:val="24"/>
                <w:szCs w:val="24"/>
              </w:rPr>
              <w:t>.</w:t>
            </w:r>
            <w:r w:rsidRPr="004C36C1">
              <w:rPr>
                <w:rFonts w:ascii="Times New Roman" w:hAnsi="Times New Roman"/>
                <w:sz w:val="24"/>
                <w:szCs w:val="24"/>
              </w:rPr>
              <w:tab/>
              <w:t>Projekta iesniedzēja</w:t>
            </w:r>
            <w:r w:rsidR="0064075B">
              <w:rPr>
                <w:rFonts w:ascii="Times New Roman" w:hAnsi="Times New Roman"/>
                <w:sz w:val="24"/>
                <w:szCs w:val="24"/>
              </w:rPr>
              <w:t xml:space="preserve"> </w:t>
            </w:r>
            <w:r w:rsidR="00700C34" w:rsidRPr="0003413A">
              <w:rPr>
                <w:rFonts w:ascii="Times New Roman" w:eastAsia="ヒラギノ角ゴ Pro W3" w:hAnsi="Times New Roman"/>
                <w:bCs/>
                <w:color w:val="FF0000"/>
                <w:sz w:val="24"/>
                <w:szCs w:val="24"/>
              </w:rPr>
              <w:t>un sadarbības partner</w:t>
            </w:r>
            <w:r w:rsidR="00725A70">
              <w:rPr>
                <w:rFonts w:ascii="Times New Roman" w:eastAsia="ヒラギノ角ゴ Pro W3" w:hAnsi="Times New Roman"/>
                <w:bCs/>
                <w:color w:val="FF0000"/>
                <w:sz w:val="24"/>
                <w:szCs w:val="24"/>
              </w:rPr>
              <w:t>a</w:t>
            </w:r>
            <w:r w:rsidR="00346394">
              <w:rPr>
                <w:rFonts w:ascii="Times New Roman" w:eastAsia="ヒラギノ角ゴ Pro W3" w:hAnsi="Times New Roman"/>
                <w:bCs/>
                <w:color w:val="FF0000"/>
                <w:sz w:val="24"/>
                <w:szCs w:val="24"/>
              </w:rPr>
              <w:t xml:space="preserve"> </w:t>
            </w:r>
            <w:r w:rsidRPr="004C36C1">
              <w:rPr>
                <w:rFonts w:ascii="Times New Roman" w:hAnsi="Times New Roman"/>
                <w:sz w:val="24"/>
                <w:szCs w:val="24"/>
              </w:rPr>
              <w:t>finanšu kapacitāte ir atbilstoša projekta īstenošanai, projekta iesniegumā iekļaujot informāciju par privātā līdzfinansējuma nodrošināšanu, administrēšanas un īstenošanas kapacitāti</w:t>
            </w:r>
          </w:p>
        </w:tc>
        <w:tc>
          <w:tcPr>
            <w:tcW w:w="1604" w:type="dxa"/>
            <w:tcBorders>
              <w:top w:val="single" w:sz="4" w:space="0" w:color="auto"/>
              <w:left w:val="single" w:sz="4" w:space="0" w:color="auto"/>
              <w:bottom w:val="single" w:sz="4" w:space="0" w:color="auto"/>
              <w:right w:val="single" w:sz="4" w:space="0" w:color="auto"/>
            </w:tcBorders>
            <w:vAlign w:val="center"/>
          </w:tcPr>
          <w:p w14:paraId="37892244" w14:textId="254F8253" w:rsidR="00441765" w:rsidRPr="004C36C1"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37FFAB55" w14:textId="77777777" w:rsidR="00441765" w:rsidRPr="004C36C1" w:rsidRDefault="00441765" w:rsidP="00441765">
            <w:pPr>
              <w:spacing w:after="0"/>
              <w:jc w:val="both"/>
              <w:rPr>
                <w:rFonts w:ascii="Times New Roman" w:hAnsi="Times New Roman"/>
                <w:sz w:val="24"/>
                <w:szCs w:val="24"/>
              </w:rPr>
            </w:pPr>
            <w:r w:rsidRPr="004C36C1">
              <w:rPr>
                <w:rFonts w:ascii="Times New Roman" w:hAnsi="Times New Roman"/>
                <w:b/>
                <w:bCs/>
                <w:sz w:val="24"/>
                <w:szCs w:val="24"/>
              </w:rPr>
              <w:t>Vērtējums ir “Jā”,</w:t>
            </w:r>
            <w:r w:rsidRPr="004C36C1">
              <w:rPr>
                <w:rFonts w:ascii="Times New Roman" w:hAnsi="Times New Roman"/>
                <w:sz w:val="24"/>
                <w:szCs w:val="24"/>
              </w:rPr>
              <w:t xml:space="preserve"> ja:</w:t>
            </w:r>
          </w:p>
          <w:p w14:paraId="00A5048A" w14:textId="2614E414" w:rsidR="00441765" w:rsidRPr="004C36C1" w:rsidRDefault="00441765" w:rsidP="00E05FB1">
            <w:pPr>
              <w:pStyle w:val="ListParagraph"/>
              <w:numPr>
                <w:ilvl w:val="0"/>
                <w:numId w:val="5"/>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projekta iesnieguma 2.1. punktā </w:t>
            </w:r>
            <w:r w:rsidRPr="004C36C1">
              <w:rPr>
                <w:rFonts w:ascii="Times New Roman" w:hAnsi="Times New Roman" w:cs="Times New Roman"/>
                <w:i/>
                <w:iCs/>
                <w:sz w:val="24"/>
                <w:szCs w:val="24"/>
              </w:rPr>
              <w:t>“Projekta īstenošanas kapacitāte, t.sk. risku izvērtējums un vadības kapacitāte, projekta īstenošanas, vadības un uzraudzības apraksts”</w:t>
            </w:r>
            <w:r w:rsidRPr="004C36C1">
              <w:rPr>
                <w:rFonts w:ascii="Times New Roman" w:hAnsi="Times New Roman" w:cs="Times New Roman"/>
                <w:sz w:val="24"/>
                <w:szCs w:val="24"/>
              </w:rPr>
              <w:t xml:space="preserve"> rindā </w:t>
            </w:r>
            <w:r w:rsidRPr="004C36C1">
              <w:rPr>
                <w:rFonts w:ascii="Times New Roman" w:hAnsi="Times New Roman" w:cs="Times New Roman"/>
                <w:i/>
                <w:iCs/>
                <w:sz w:val="24"/>
                <w:szCs w:val="24"/>
              </w:rPr>
              <w:t xml:space="preserve">“Finansiālā kapacitāte” </w:t>
            </w:r>
            <w:r w:rsidRPr="004C36C1">
              <w:rPr>
                <w:rFonts w:ascii="Times New Roman" w:hAnsi="Times New Roman" w:cs="Times New Roman"/>
                <w:sz w:val="24"/>
                <w:szCs w:val="24"/>
              </w:rPr>
              <w:t>ir iekļauta šāda informācija par projekta iesniedzēja</w:t>
            </w:r>
            <w:ins w:id="31" w:author="Author">
              <w:r w:rsidR="00610EED">
                <w:rPr>
                  <w:rFonts w:ascii="Times New Roman" w:hAnsi="Times New Roman" w:cs="Times New Roman"/>
                  <w:sz w:val="24"/>
                  <w:szCs w:val="24"/>
                </w:rPr>
                <w:t xml:space="preserve"> un sadarbības partnera</w:t>
              </w:r>
            </w:ins>
            <w:r w:rsidRPr="004C36C1">
              <w:rPr>
                <w:rFonts w:ascii="Times New Roman" w:hAnsi="Times New Roman" w:cs="Times New Roman"/>
                <w:sz w:val="24"/>
                <w:szCs w:val="24"/>
              </w:rPr>
              <w:t xml:space="preserve"> nepieciešamo finanšu kapacitāti projekta īstenošanai un rezultātu uzturēšanai:</w:t>
            </w:r>
          </w:p>
          <w:p w14:paraId="55ABCF63" w14:textId="77777777" w:rsidR="00441765" w:rsidRPr="004C36C1" w:rsidRDefault="00441765" w:rsidP="000670C3">
            <w:pPr>
              <w:pStyle w:val="ListParagraph"/>
              <w:numPr>
                <w:ilvl w:val="1"/>
                <w:numId w:val="25"/>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3B3FFE14" w14:textId="77777777" w:rsidR="00441765" w:rsidRPr="004C36C1" w:rsidRDefault="00441765" w:rsidP="000670C3">
            <w:pPr>
              <w:pStyle w:val="ListParagraph"/>
              <w:numPr>
                <w:ilvl w:val="1"/>
                <w:numId w:val="25"/>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210326E6" w14:textId="6DA54A30" w:rsidR="00441765" w:rsidRPr="004C36C1" w:rsidRDefault="00441765" w:rsidP="000670C3">
            <w:pPr>
              <w:pStyle w:val="ListParagraph"/>
              <w:numPr>
                <w:ilvl w:val="1"/>
                <w:numId w:val="25"/>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par finanšu avotiem, no kuriem tiks segti privātais līdzfinansējums un PVN izmaksas;</w:t>
            </w:r>
          </w:p>
          <w:p w14:paraId="10F81309" w14:textId="61099191" w:rsidR="00441765" w:rsidRPr="004C36C1" w:rsidRDefault="00441765" w:rsidP="000670C3">
            <w:pPr>
              <w:pStyle w:val="ListParagraph"/>
              <w:numPr>
                <w:ilvl w:val="1"/>
                <w:numId w:val="25"/>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kā ir plānots veikt avansa maksājumu pieprasījumus projekta īstenošanai saskaņā ar MK noteikumu </w:t>
            </w:r>
            <w:r w:rsidR="004F337D" w:rsidRPr="004C36C1">
              <w:rPr>
                <w:rFonts w:ascii="Times New Roman" w:hAnsi="Times New Roman" w:cs="Times New Roman"/>
                <w:sz w:val="24"/>
                <w:szCs w:val="24"/>
              </w:rPr>
              <w:t>68</w:t>
            </w:r>
            <w:r w:rsidRPr="004C36C1">
              <w:rPr>
                <w:rFonts w:ascii="Times New Roman" w:hAnsi="Times New Roman" w:cs="Times New Roman"/>
                <w:sz w:val="24"/>
                <w:szCs w:val="24"/>
              </w:rPr>
              <w:t>. punkta nosacījumiem, ja attiecināms.</w:t>
            </w:r>
            <w:r w:rsidRPr="004C36C1" w:rsidDel="00E10A1B">
              <w:rPr>
                <w:rFonts w:ascii="Times New Roman" w:hAnsi="Times New Roman" w:cs="Times New Roman"/>
                <w:sz w:val="24"/>
                <w:szCs w:val="24"/>
              </w:rPr>
              <w:t xml:space="preserve"> </w:t>
            </w:r>
          </w:p>
          <w:p w14:paraId="6C4ED9B7" w14:textId="434D1FD0" w:rsidR="00441765" w:rsidRPr="004C36C1" w:rsidRDefault="00441765" w:rsidP="007A2B82">
            <w:pPr>
              <w:spacing w:after="0" w:line="240" w:lineRule="auto"/>
              <w:ind w:left="357"/>
              <w:jc w:val="both"/>
              <w:rPr>
                <w:rFonts w:ascii="Times New Roman" w:hAnsi="Times New Roman"/>
                <w:sz w:val="24"/>
                <w:szCs w:val="24"/>
              </w:rPr>
            </w:pPr>
            <w:r w:rsidRPr="004C36C1" w:rsidDel="00060DCB">
              <w:rPr>
                <w:rFonts w:ascii="Times New Roman" w:hAnsi="Times New Roman"/>
                <w:sz w:val="24"/>
                <w:szCs w:val="24"/>
              </w:rPr>
              <w:t>Projekta iesniedzēja</w:t>
            </w:r>
            <w:ins w:id="32" w:author="Author">
              <w:r w:rsidR="00610EED">
                <w:rPr>
                  <w:rFonts w:ascii="Times New Roman" w:hAnsi="Times New Roman"/>
                  <w:sz w:val="24"/>
                  <w:szCs w:val="24"/>
                </w:rPr>
                <w:t xml:space="preserve"> un sadarbības partnera</w:t>
              </w:r>
            </w:ins>
            <w:r w:rsidRPr="004C36C1" w:rsidDel="00060DCB">
              <w:rPr>
                <w:rFonts w:ascii="Times New Roman" w:hAnsi="Times New Roman"/>
                <w:sz w:val="24"/>
                <w:szCs w:val="24"/>
              </w:rPr>
              <w:t xml:space="preserve"> finanšu kapacitāte īstenot projektu vērtējama pēc būtības</w:t>
            </w:r>
            <w:r w:rsidRPr="004C36C1">
              <w:rPr>
                <w:rFonts w:ascii="Times New Roman" w:hAnsi="Times New Roman"/>
                <w:sz w:val="24"/>
                <w:szCs w:val="24"/>
              </w:rPr>
              <w:t xml:space="preserve"> </w:t>
            </w:r>
            <w:r w:rsidR="007A2B82">
              <w:rPr>
                <w:rFonts w:ascii="Times New Roman" w:hAnsi="Times New Roman"/>
                <w:sz w:val="24"/>
                <w:szCs w:val="24"/>
              </w:rPr>
              <w:t xml:space="preserve">– </w:t>
            </w:r>
            <w:r w:rsidRPr="004C36C1">
              <w:rPr>
                <w:rFonts w:ascii="Times New Roman" w:hAnsi="Times New Roman"/>
                <w:sz w:val="24"/>
                <w:szCs w:val="24"/>
              </w:rPr>
              <w:t>tiek vērtēta gan iesniegtā informācija (finansējuma pieejamību apliecinoši dokumenti), gan valsts pārvaldes iestāžu rīcībā esošā informācija (piemēram, VID,</w:t>
            </w:r>
            <w:r w:rsidR="0064075B">
              <w:rPr>
                <w:rFonts w:ascii="Times New Roman" w:hAnsi="Times New Roman"/>
                <w:sz w:val="24"/>
                <w:szCs w:val="24"/>
              </w:rPr>
              <w:t xml:space="preserve"> </w:t>
            </w:r>
            <w:r w:rsidRPr="004C36C1">
              <w:rPr>
                <w:rFonts w:ascii="Times New Roman" w:hAnsi="Times New Roman"/>
                <w:sz w:val="24"/>
                <w:szCs w:val="24"/>
              </w:rPr>
              <w:t>Lursoft)</w:t>
            </w:r>
            <w:del w:id="33" w:author="Author">
              <w:r w:rsidRPr="004C36C1" w:rsidDel="00DA4B0F">
                <w:rPr>
                  <w:rFonts w:ascii="Times New Roman" w:hAnsi="Times New Roman"/>
                  <w:sz w:val="24"/>
                  <w:szCs w:val="24"/>
                </w:rPr>
                <w:delText>.</w:delText>
              </w:r>
            </w:del>
            <w:ins w:id="34" w:author="Author">
              <w:r w:rsidR="00DA4B0F">
                <w:rPr>
                  <w:rFonts w:ascii="Times New Roman" w:hAnsi="Times New Roman"/>
                  <w:sz w:val="24"/>
                  <w:szCs w:val="24"/>
                </w:rPr>
                <w:t>;</w:t>
              </w:r>
            </w:ins>
            <w:r w:rsidRPr="004C36C1">
              <w:rPr>
                <w:rFonts w:ascii="Times New Roman" w:hAnsi="Times New Roman"/>
                <w:sz w:val="24"/>
                <w:szCs w:val="24"/>
              </w:rPr>
              <w:t xml:space="preserve"> </w:t>
            </w:r>
          </w:p>
          <w:p w14:paraId="665C9E6A" w14:textId="7771D090" w:rsidR="00441765" w:rsidRPr="004C36C1" w:rsidRDefault="000670C3" w:rsidP="00E05FB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441765" w:rsidRPr="004C36C1">
              <w:rPr>
                <w:rFonts w:ascii="Times New Roman" w:hAnsi="Times New Roman" w:cs="Times New Roman"/>
                <w:sz w:val="24"/>
                <w:szCs w:val="24"/>
              </w:rPr>
              <w:t xml:space="preserve">rojekta iesnieguma 2.1. punktā </w:t>
            </w:r>
            <w:r w:rsidR="00441765" w:rsidRPr="004C36C1">
              <w:rPr>
                <w:rFonts w:ascii="Times New Roman" w:hAnsi="Times New Roman" w:cs="Times New Roman"/>
                <w:i/>
                <w:iCs/>
                <w:sz w:val="24"/>
                <w:szCs w:val="24"/>
              </w:rPr>
              <w:t>“Projekta īstenošanas kapacitāte, t.sk. risku izvērtējums un vadības kapacitāte, projekta īstenošanas, vadības un uzraudzības apraksts”</w:t>
            </w:r>
            <w:r w:rsidR="00441765" w:rsidRPr="004C36C1">
              <w:rPr>
                <w:rFonts w:ascii="Times New Roman" w:hAnsi="Times New Roman" w:cs="Times New Roman"/>
                <w:b/>
                <w:sz w:val="24"/>
                <w:szCs w:val="24"/>
              </w:rPr>
              <w:t xml:space="preserve"> </w:t>
            </w:r>
            <w:r w:rsidR="00441765" w:rsidRPr="004C36C1">
              <w:rPr>
                <w:rFonts w:ascii="Times New Roman" w:hAnsi="Times New Roman" w:cs="Times New Roman"/>
                <w:bCs/>
                <w:sz w:val="24"/>
                <w:szCs w:val="24"/>
              </w:rPr>
              <w:t xml:space="preserve">rindā </w:t>
            </w:r>
            <w:r w:rsidR="00441765" w:rsidRPr="004C36C1">
              <w:rPr>
                <w:rFonts w:ascii="Times New Roman" w:hAnsi="Times New Roman" w:cs="Times New Roman"/>
                <w:bCs/>
                <w:i/>
                <w:iCs/>
                <w:sz w:val="24"/>
                <w:szCs w:val="24"/>
              </w:rPr>
              <w:t>“Administrēšanas kapacitāte”</w:t>
            </w:r>
            <w:r w:rsidR="00441765" w:rsidRPr="004C36C1">
              <w:rPr>
                <w:rFonts w:ascii="Times New Roman" w:hAnsi="Times New Roman" w:cs="Times New Roman"/>
                <w:bCs/>
                <w:sz w:val="24"/>
                <w:szCs w:val="24"/>
              </w:rPr>
              <w:t xml:space="preserve"> </w:t>
            </w:r>
            <w:r w:rsidR="00441765" w:rsidRPr="004C36C1">
              <w:rPr>
                <w:rFonts w:ascii="Times New Roman" w:hAnsi="Times New Roman" w:cs="Times New Roman"/>
                <w:sz w:val="24"/>
                <w:szCs w:val="24"/>
              </w:rPr>
              <w:t>ir iekļauta šāda informācija par cilvēkresursiem projekta administrēšanai:</w:t>
            </w:r>
          </w:p>
          <w:p w14:paraId="0A362DBD" w14:textId="7AA95E55" w:rsidR="00441765" w:rsidRPr="004C36C1" w:rsidRDefault="00441765" w:rsidP="000670C3">
            <w:pPr>
              <w:pStyle w:val="ListParagraph"/>
              <w:numPr>
                <w:ilvl w:val="1"/>
                <w:numId w:val="23"/>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par nepieciešam</w:t>
            </w:r>
            <w:r w:rsidR="00E37C94">
              <w:rPr>
                <w:rFonts w:ascii="Times New Roman" w:hAnsi="Times New Roman" w:cs="Times New Roman"/>
                <w:sz w:val="24"/>
                <w:szCs w:val="24"/>
              </w:rPr>
              <w:t>o</w:t>
            </w:r>
            <w:r w:rsidRPr="004C36C1">
              <w:rPr>
                <w:rFonts w:ascii="Times New Roman" w:hAnsi="Times New Roman" w:cs="Times New Roman"/>
                <w:sz w:val="24"/>
                <w:szCs w:val="24"/>
              </w:rPr>
              <w:t xml:space="preserve"> plānoto projekta personālu kā projekta vadītājs, projekta vadītāja asistents, iepirkuma speciālists, grāmatvedis, pētnieks, to skaitu un galvenajiem uzdevumiem, projekta īstenošanu un uzraudzību, darba izpildei nepieciešamo pieredzi un profesionālo kvalifikāciju; </w:t>
            </w:r>
          </w:p>
          <w:p w14:paraId="6C1F4718" w14:textId="75CAAA0F" w:rsidR="00441765" w:rsidRPr="004C36C1" w:rsidRDefault="00441765" w:rsidP="000670C3">
            <w:pPr>
              <w:pStyle w:val="ListParagraph"/>
              <w:numPr>
                <w:ilvl w:val="1"/>
                <w:numId w:val="23"/>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kā projekta iesniedzējs </w:t>
            </w:r>
            <w:ins w:id="35" w:author="Author">
              <w:r w:rsidR="00610EED">
                <w:rPr>
                  <w:rFonts w:ascii="Times New Roman" w:hAnsi="Times New Roman" w:cs="Times New Roman"/>
                  <w:sz w:val="24"/>
                  <w:szCs w:val="24"/>
                </w:rPr>
                <w:t xml:space="preserve">un sadarbības partneris </w:t>
              </w:r>
            </w:ins>
            <w:r w:rsidRPr="004C36C1">
              <w:rPr>
                <w:rFonts w:ascii="Times New Roman" w:hAnsi="Times New Roman" w:cs="Times New Roman"/>
                <w:sz w:val="24"/>
                <w:szCs w:val="24"/>
              </w:rPr>
              <w:t>plāno nodrošināt (piesaistīt) projekta personāla pārstāvjus projekta īstenošanai, piemēram,</w:t>
            </w:r>
            <w:r w:rsidRPr="004C36C1">
              <w:rPr>
                <w:rFonts w:ascii="Times New Roman" w:eastAsia="Calibri" w:hAnsi="Times New Roman" w:cs="Times New Roman"/>
                <w:sz w:val="24"/>
                <w:szCs w:val="24"/>
              </w:rPr>
              <w:t xml:space="preserve"> </w:t>
            </w:r>
            <w:r w:rsidRPr="004C36C1">
              <w:rPr>
                <w:rFonts w:ascii="Times New Roman" w:hAnsi="Times New Roman" w:cs="Times New Roman"/>
                <w:sz w:val="24"/>
                <w:szCs w:val="24"/>
              </w:rPr>
              <w:t>ir noslēgts vai plānots noslēgt darba līgumu, uzņēmuma līgumu vai pakalpojuma līgumu</w:t>
            </w:r>
            <w:del w:id="36" w:author="Author">
              <w:r w:rsidR="00141F0E" w:rsidRPr="004C36C1" w:rsidDel="00E37C94">
                <w:rPr>
                  <w:rFonts w:ascii="Times New Roman" w:hAnsi="Times New Roman" w:cs="Times New Roman"/>
                  <w:sz w:val="24"/>
                  <w:szCs w:val="24"/>
                </w:rPr>
                <w:delText>.</w:delText>
              </w:r>
            </w:del>
            <w:ins w:id="37" w:author="Author">
              <w:r w:rsidR="00E37C94">
                <w:rPr>
                  <w:rFonts w:ascii="Times New Roman" w:hAnsi="Times New Roman" w:cs="Times New Roman"/>
                  <w:sz w:val="24"/>
                  <w:szCs w:val="24"/>
                </w:rPr>
                <w:t>;</w:t>
              </w:r>
            </w:ins>
          </w:p>
          <w:p w14:paraId="1D64172D" w14:textId="190D3CD6" w:rsidR="00441765" w:rsidRPr="004C36C1" w:rsidRDefault="000670C3" w:rsidP="00E05FB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441765" w:rsidRPr="004C36C1">
              <w:rPr>
                <w:rFonts w:ascii="Times New Roman" w:hAnsi="Times New Roman" w:cs="Times New Roman"/>
                <w:sz w:val="24"/>
                <w:szCs w:val="24"/>
              </w:rPr>
              <w:t xml:space="preserve">rojekta iesnieguma 2.1. punktā </w:t>
            </w:r>
            <w:r w:rsidR="00441765" w:rsidRPr="004C36C1">
              <w:rPr>
                <w:rFonts w:ascii="Times New Roman" w:hAnsi="Times New Roman" w:cs="Times New Roman"/>
                <w:i/>
                <w:iCs/>
                <w:sz w:val="24"/>
                <w:szCs w:val="24"/>
              </w:rPr>
              <w:t>“Projekta īstenošanas kapacitāte, t.sk. risku izvērtējums un vadības kapacitāte, projekta īstenošanas, vadības un uzraudzības apraksts”</w:t>
            </w:r>
            <w:r w:rsidR="00441765" w:rsidRPr="004C36C1">
              <w:rPr>
                <w:rFonts w:ascii="Times New Roman" w:hAnsi="Times New Roman" w:cs="Times New Roman"/>
                <w:sz w:val="24"/>
                <w:szCs w:val="24"/>
              </w:rPr>
              <w:t xml:space="preserve"> rindā </w:t>
            </w:r>
            <w:r w:rsidR="00441765" w:rsidRPr="004C36C1">
              <w:rPr>
                <w:rFonts w:ascii="Times New Roman" w:hAnsi="Times New Roman" w:cs="Times New Roman"/>
                <w:i/>
                <w:iCs/>
                <w:sz w:val="24"/>
                <w:szCs w:val="24"/>
              </w:rPr>
              <w:t>“Īstenošanas kapacitāte”</w:t>
            </w:r>
            <w:r w:rsidR="00441765" w:rsidRPr="004C36C1">
              <w:rPr>
                <w:rFonts w:ascii="Times New Roman" w:hAnsi="Times New Roman" w:cs="Times New Roman"/>
                <w:sz w:val="24"/>
                <w:szCs w:val="24"/>
              </w:rPr>
              <w:t xml:space="preserve"> ir iekļauta šāda informācija par projekta īstenošanas kapacitāti:</w:t>
            </w:r>
          </w:p>
          <w:p w14:paraId="4E7EC078" w14:textId="05B0EEFA" w:rsidR="004F337D" w:rsidRPr="004C36C1" w:rsidRDefault="004F337D" w:rsidP="000670C3">
            <w:pPr>
              <w:pStyle w:val="ListParagraph"/>
              <w:numPr>
                <w:ilvl w:val="1"/>
                <w:numId w:val="24"/>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par projekta iesniedzējam </w:t>
            </w:r>
            <w:ins w:id="38" w:author="Author">
              <w:r w:rsidR="00610EED">
                <w:rPr>
                  <w:rFonts w:ascii="Times New Roman" w:hAnsi="Times New Roman" w:cs="Times New Roman"/>
                  <w:sz w:val="24"/>
                  <w:szCs w:val="24"/>
                </w:rPr>
                <w:t xml:space="preserve">un sadarbības partnerim </w:t>
              </w:r>
            </w:ins>
            <w:r w:rsidRPr="004C36C1">
              <w:rPr>
                <w:rFonts w:ascii="Times New Roman" w:hAnsi="Times New Roman" w:cs="Times New Roman"/>
                <w:sz w:val="24"/>
                <w:szCs w:val="24"/>
              </w:rPr>
              <w:t>pieejamo infrastruktūru un materiāltehnisko nodrošinājumu</w:t>
            </w:r>
            <w:r w:rsidR="0035566D" w:rsidRPr="004C36C1">
              <w:rPr>
                <w:rFonts w:ascii="Times New Roman" w:hAnsi="Times New Roman" w:cs="Times New Roman"/>
                <w:sz w:val="24"/>
                <w:szCs w:val="24"/>
              </w:rPr>
              <w:t xml:space="preserve"> </w:t>
            </w:r>
            <w:r w:rsidR="0035566D" w:rsidRPr="004C36C1">
              <w:rPr>
                <w:rFonts w:ascii="Times New Roman" w:hAnsi="Times New Roman" w:cs="Times New Roman"/>
                <w:color w:val="000000" w:themeColor="text1"/>
                <w:sz w:val="24"/>
                <w:szCs w:val="24"/>
              </w:rPr>
              <w:t>(piemēram, telpu pieejamība, IKT nodrošinājums un projektam nepieciešamā programmatūra u.c.)</w:t>
            </w:r>
            <w:r w:rsidR="004D0FA5" w:rsidRPr="004C36C1">
              <w:rPr>
                <w:rFonts w:ascii="Times New Roman" w:hAnsi="Times New Roman" w:cs="Times New Roman"/>
                <w:sz w:val="24"/>
                <w:szCs w:val="24"/>
              </w:rPr>
              <w:t>;</w:t>
            </w:r>
          </w:p>
          <w:p w14:paraId="6F19A623" w14:textId="6E8D165B" w:rsidR="004F337D" w:rsidRPr="004C36C1" w:rsidRDefault="004F337D" w:rsidP="000670C3">
            <w:pPr>
              <w:pStyle w:val="ListParagraph"/>
              <w:numPr>
                <w:ilvl w:val="1"/>
                <w:numId w:val="24"/>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par iepirkuma procedūras veikšanu (vai ir uzsākta, noslēgusies) un citu informāciju, kas liecina par projekta iesniedzēja </w:t>
            </w:r>
            <w:ins w:id="39" w:author="Author">
              <w:r w:rsidR="00610EED">
                <w:rPr>
                  <w:rFonts w:ascii="Times New Roman" w:hAnsi="Times New Roman" w:cs="Times New Roman"/>
                  <w:sz w:val="24"/>
                  <w:szCs w:val="24"/>
                </w:rPr>
                <w:t xml:space="preserve">un sadarbības partnera </w:t>
              </w:r>
            </w:ins>
            <w:r w:rsidRPr="004C36C1">
              <w:rPr>
                <w:rFonts w:ascii="Times New Roman" w:hAnsi="Times New Roman" w:cs="Times New Roman"/>
                <w:sz w:val="24"/>
                <w:szCs w:val="24"/>
              </w:rPr>
              <w:t>kapacitāti īstenot projektā plānotās darbības;</w:t>
            </w:r>
          </w:p>
          <w:p w14:paraId="3DA14D75" w14:textId="6971B6A4" w:rsidR="00C84413" w:rsidRPr="004C36C1" w:rsidRDefault="004F337D" w:rsidP="000670C3">
            <w:pPr>
              <w:pStyle w:val="ListParagraph"/>
              <w:numPr>
                <w:ilvl w:val="1"/>
                <w:numId w:val="24"/>
              </w:numPr>
              <w:rPr>
                <w:rFonts w:ascii="Times New Roman" w:hAnsi="Times New Roman" w:cs="Times New Roman"/>
                <w:sz w:val="24"/>
                <w:szCs w:val="24"/>
              </w:rPr>
            </w:pPr>
            <w:r w:rsidRPr="004C36C1">
              <w:rPr>
                <w:rFonts w:ascii="Times New Roman" w:hAnsi="Times New Roman" w:cs="Times New Roman"/>
                <w:sz w:val="24"/>
                <w:szCs w:val="24"/>
              </w:rPr>
              <w:t>kā tiks nodrošināta</w:t>
            </w:r>
            <w:r w:rsidR="00C82F57" w:rsidRPr="004C36C1">
              <w:rPr>
                <w:rFonts w:ascii="Times New Roman" w:hAnsi="Times New Roman" w:cs="Times New Roman"/>
                <w:sz w:val="24"/>
                <w:szCs w:val="24"/>
              </w:rPr>
              <w:t xml:space="preserve"> par projekta īstenošanu saistīto</w:t>
            </w:r>
            <w:r w:rsidRPr="004C36C1">
              <w:rPr>
                <w:rFonts w:ascii="Times New Roman" w:hAnsi="Times New Roman" w:cs="Times New Roman"/>
                <w:sz w:val="24"/>
                <w:szCs w:val="24"/>
              </w:rPr>
              <w:t xml:space="preserve"> datu uzkrāšana</w:t>
            </w:r>
            <w:r w:rsidR="004D0FA5" w:rsidRPr="004C36C1">
              <w:rPr>
                <w:rFonts w:ascii="Times New Roman" w:hAnsi="Times New Roman" w:cs="Times New Roman"/>
                <w:sz w:val="24"/>
                <w:szCs w:val="24"/>
              </w:rPr>
              <w:t>.</w:t>
            </w:r>
          </w:p>
          <w:p w14:paraId="4E064D57" w14:textId="770D1F8F"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Ja</w:t>
            </w:r>
            <w:r w:rsidR="0064075B">
              <w:rPr>
                <w:rFonts w:ascii="Times New Roman" w:hAnsi="Times New Roman"/>
                <w:sz w:val="24"/>
                <w:szCs w:val="24"/>
              </w:rPr>
              <w:t xml:space="preserve"> </w:t>
            </w:r>
            <w:r w:rsidR="0021646E" w:rsidRPr="004C36C1">
              <w:rPr>
                <w:rFonts w:ascii="Times New Roman" w:hAnsi="Times New Roman"/>
                <w:sz w:val="24"/>
                <w:szCs w:val="24"/>
              </w:rPr>
              <w:t>projekta iesniegumā norādīta nepilnīga informācija, kas liedz pārliecināties par atbilstību kādai no kritērijā minētajām prasībām</w:t>
            </w:r>
            <w:r w:rsidRPr="004C36C1">
              <w:rPr>
                <w:rFonts w:ascii="Times New Roman" w:hAnsi="Times New Roman"/>
                <w:sz w:val="24"/>
                <w:szCs w:val="24"/>
              </w:rPr>
              <w:t xml:space="preserve">,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 xml:space="preserve">”, Aģentūra projekta iesniedzējam </w:t>
            </w:r>
            <w:ins w:id="40" w:author="Author">
              <w:r w:rsidR="00610EED">
                <w:rPr>
                  <w:rFonts w:ascii="Times New Roman" w:hAnsi="Times New Roman"/>
                  <w:sz w:val="24"/>
                  <w:szCs w:val="24"/>
                </w:rPr>
                <w:t xml:space="preserve">un sadarbības partnerim </w:t>
              </w:r>
            </w:ins>
            <w:r w:rsidRPr="004C36C1">
              <w:rPr>
                <w:rFonts w:ascii="Times New Roman" w:hAnsi="Times New Roman"/>
                <w:sz w:val="24"/>
                <w:szCs w:val="24"/>
              </w:rPr>
              <w:t>izvirza atbilstošus nosacījumus.</w:t>
            </w:r>
          </w:p>
          <w:p w14:paraId="62D1E416" w14:textId="77777777" w:rsidR="00441765" w:rsidRPr="004C36C1" w:rsidRDefault="00441765" w:rsidP="00441765">
            <w:pPr>
              <w:spacing w:after="0" w:line="240" w:lineRule="auto"/>
              <w:jc w:val="both"/>
              <w:textAlignment w:val="baseline"/>
              <w:rPr>
                <w:rFonts w:ascii="Times New Roman" w:hAnsi="Times New Roman"/>
                <w:b/>
                <w:bCs/>
                <w:sz w:val="24"/>
                <w:szCs w:val="24"/>
              </w:rPr>
            </w:pPr>
          </w:p>
          <w:p w14:paraId="22F4625F" w14:textId="084D252E" w:rsidR="00396198" w:rsidRPr="004C36C1" w:rsidRDefault="00441765" w:rsidP="00B95E75">
            <w:pPr>
              <w:spacing w:after="120" w:line="240" w:lineRule="auto"/>
              <w:jc w:val="both"/>
              <w:rPr>
                <w:rFonts w:ascii="Times New Roman" w:hAnsi="Times New Roman"/>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441765" w:rsidRPr="004C36C1" w14:paraId="3589FC4E" w14:textId="77777777" w:rsidTr="58A8809C">
        <w:trPr>
          <w:trHeight w:val="20"/>
        </w:trPr>
        <w:tc>
          <w:tcPr>
            <w:tcW w:w="3322" w:type="dxa"/>
            <w:tcBorders>
              <w:top w:val="single" w:sz="4" w:space="0" w:color="auto"/>
              <w:left w:val="single" w:sz="4" w:space="0" w:color="auto"/>
              <w:bottom w:val="single" w:sz="4" w:space="0" w:color="auto"/>
              <w:right w:val="single" w:sz="4" w:space="0" w:color="auto"/>
            </w:tcBorders>
          </w:tcPr>
          <w:p w14:paraId="79369CAA" w14:textId="1A011594" w:rsidR="00441765" w:rsidRPr="004C36C1" w:rsidRDefault="00441765" w:rsidP="00441765">
            <w:pPr>
              <w:spacing w:after="0" w:line="240" w:lineRule="auto"/>
              <w:jc w:val="both"/>
              <w:rPr>
                <w:rFonts w:ascii="Times New Roman" w:hAnsi="Times New Roman"/>
                <w:i/>
                <w:sz w:val="24"/>
                <w:szCs w:val="24"/>
              </w:rPr>
            </w:pPr>
            <w:r w:rsidRPr="004C36C1">
              <w:rPr>
                <w:rFonts w:ascii="Times New Roman" w:hAnsi="Times New Roman"/>
                <w:sz w:val="24"/>
                <w:szCs w:val="24"/>
              </w:rPr>
              <w:t>2.</w:t>
            </w:r>
            <w:r w:rsidR="00396198" w:rsidRPr="004C36C1">
              <w:rPr>
                <w:rFonts w:ascii="Times New Roman" w:hAnsi="Times New Roman"/>
                <w:sz w:val="24"/>
                <w:szCs w:val="24"/>
              </w:rPr>
              <w:t>5</w:t>
            </w:r>
            <w:r w:rsidRPr="004C36C1">
              <w:rPr>
                <w:rFonts w:ascii="Times New Roman" w:hAnsi="Times New Roman"/>
                <w:sz w:val="24"/>
                <w:szCs w:val="24"/>
              </w:rPr>
              <w:t>. Projekta iesniedzējam</w:t>
            </w:r>
            <w:r w:rsidR="0064075B">
              <w:rPr>
                <w:rFonts w:ascii="Times New Roman" w:hAnsi="Times New Roman"/>
                <w:sz w:val="24"/>
                <w:szCs w:val="24"/>
              </w:rPr>
              <w:t xml:space="preserve"> </w:t>
            </w:r>
            <w:r w:rsidR="00AD15B2" w:rsidRPr="0003413A">
              <w:rPr>
                <w:rFonts w:ascii="Times New Roman" w:eastAsia="ヒラギノ角ゴ Pro W3" w:hAnsi="Times New Roman"/>
                <w:bCs/>
                <w:color w:val="FF0000"/>
                <w:sz w:val="24"/>
                <w:szCs w:val="24"/>
              </w:rPr>
              <w:t>un sadarbības partneri</w:t>
            </w:r>
            <w:r w:rsidR="00AD15B2">
              <w:rPr>
                <w:rFonts w:ascii="Times New Roman" w:eastAsia="ヒラギノ角ゴ Pro W3" w:hAnsi="Times New Roman"/>
                <w:bCs/>
                <w:color w:val="FF0000"/>
                <w:sz w:val="24"/>
                <w:szCs w:val="24"/>
              </w:rPr>
              <w:t>m</w:t>
            </w:r>
            <w:r w:rsidR="00AD15B2" w:rsidRPr="0003413A">
              <w:rPr>
                <w:rFonts w:ascii="Times New Roman" w:eastAsia="ヒラギノ角ゴ Pro W3" w:hAnsi="Times New Roman"/>
                <w:bCs/>
                <w:color w:val="FF0000"/>
                <w:sz w:val="24"/>
                <w:szCs w:val="24"/>
              </w:rPr>
              <w:t xml:space="preserve"> </w:t>
            </w:r>
            <w:r w:rsidRPr="004C36C1">
              <w:rPr>
                <w:rFonts w:ascii="Times New Roman" w:hAnsi="Times New Roman"/>
                <w:sz w:val="24"/>
                <w:szCs w:val="24"/>
              </w:rPr>
              <w:t>Latvijas Republikā nav Valsts ieņēmumu dienesta administrēto nodokļu vai</w:t>
            </w:r>
            <w:r w:rsidR="0064075B">
              <w:rPr>
                <w:rFonts w:ascii="Times New Roman" w:hAnsi="Times New Roman"/>
                <w:sz w:val="24"/>
                <w:szCs w:val="24"/>
              </w:rPr>
              <w:t xml:space="preserve"> </w:t>
            </w:r>
            <w:r w:rsidRPr="004C36C1">
              <w:rPr>
                <w:rFonts w:ascii="Times New Roman" w:hAnsi="Times New Roman"/>
                <w:sz w:val="24"/>
                <w:szCs w:val="24"/>
              </w:rPr>
              <w:t xml:space="preserve">nodevu parāda, tai skaitā valsts sociālās apdrošināšanas obligāto iemaksu parādu, kas kopsummā pārsniedz 150 </w:t>
            </w:r>
            <w:proofErr w:type="spellStart"/>
            <w:r w:rsidRPr="004C36C1">
              <w:rPr>
                <w:rFonts w:ascii="Times New Roman" w:hAnsi="Times New Roman"/>
                <w:i/>
                <w:iCs/>
                <w:sz w:val="24"/>
                <w:szCs w:val="24"/>
              </w:rPr>
              <w:t>euro</w:t>
            </w:r>
            <w:proofErr w:type="spellEnd"/>
            <w:r w:rsidRPr="004C36C1">
              <w:rPr>
                <w:rFonts w:ascii="Times New Roman" w:hAnsi="Times New Roman"/>
                <w:i/>
                <w:iCs/>
                <w:sz w:val="24"/>
                <w:szCs w:val="24"/>
              </w:rPr>
              <w:t xml:space="preserve"> </w:t>
            </w:r>
            <w:r w:rsidRPr="004C36C1">
              <w:rPr>
                <w:rFonts w:ascii="Times New Roman" w:hAnsi="Times New Roman"/>
                <w:sz w:val="24"/>
                <w:szCs w:val="24"/>
              </w:rPr>
              <w:t>atbilstoši MK noteikumu 3</w:t>
            </w:r>
            <w:r w:rsidR="00396198" w:rsidRPr="004C36C1">
              <w:rPr>
                <w:rFonts w:ascii="Times New Roman" w:hAnsi="Times New Roman"/>
                <w:sz w:val="24"/>
                <w:szCs w:val="24"/>
              </w:rPr>
              <w:t>1.2</w:t>
            </w:r>
            <w:r w:rsidRPr="004C36C1">
              <w:rPr>
                <w:rFonts w:ascii="Times New Roman" w:hAnsi="Times New Roman"/>
                <w:sz w:val="24"/>
                <w:szCs w:val="24"/>
              </w:rPr>
              <w:t>.</w:t>
            </w:r>
            <w:r w:rsidR="00222982">
              <w:rPr>
                <w:rFonts w:ascii="Times New Roman" w:hAnsi="Times New Roman"/>
                <w:sz w:val="24"/>
                <w:szCs w:val="24"/>
              </w:rPr>
              <w:t> </w:t>
            </w:r>
            <w:r w:rsidRPr="004C36C1">
              <w:rPr>
                <w:rFonts w:ascii="Times New Roman" w:hAnsi="Times New Roman"/>
                <w:sz w:val="24"/>
                <w:szCs w:val="24"/>
              </w:rPr>
              <w:t>apakšpunkta</w:t>
            </w:r>
            <w:r w:rsidR="00396198" w:rsidRPr="004C36C1">
              <w:rPr>
                <w:rFonts w:ascii="Times New Roman" w:hAnsi="Times New Roman"/>
                <w:sz w:val="24"/>
                <w:szCs w:val="24"/>
              </w:rPr>
              <w:t>m</w:t>
            </w:r>
            <w:r w:rsidR="0064075B">
              <w:rPr>
                <w:rFonts w:ascii="Times New Roman" w:hAnsi="Times New Roman"/>
                <w:sz w:val="24"/>
                <w:szCs w:val="24"/>
              </w:rPr>
              <w:t xml:space="preserve"> </w:t>
            </w:r>
          </w:p>
        </w:tc>
        <w:tc>
          <w:tcPr>
            <w:tcW w:w="1604" w:type="dxa"/>
            <w:tcBorders>
              <w:top w:val="single" w:sz="4" w:space="0" w:color="auto"/>
              <w:left w:val="single" w:sz="4" w:space="0" w:color="auto"/>
              <w:bottom w:val="single" w:sz="4" w:space="0" w:color="auto"/>
              <w:right w:val="single" w:sz="4" w:space="0" w:color="auto"/>
            </w:tcBorders>
            <w:vAlign w:val="center"/>
          </w:tcPr>
          <w:p w14:paraId="7B52B5F1" w14:textId="1B2BC523" w:rsidR="00441765" w:rsidRPr="004C36C1"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1C0C103E" w14:textId="49B0C9EA" w:rsidR="00441765" w:rsidRPr="004C36C1" w:rsidRDefault="00441765" w:rsidP="00441765">
            <w:pPr>
              <w:spacing w:after="120" w:line="240" w:lineRule="auto"/>
              <w:jc w:val="both"/>
              <w:rPr>
                <w:rFonts w:ascii="Times New Roman" w:eastAsiaTheme="minorHAnsi" w:hAnsi="Times New Roman"/>
                <w:bCs/>
                <w:sz w:val="24"/>
                <w:szCs w:val="24"/>
              </w:rPr>
            </w:pPr>
            <w:r w:rsidRPr="004C36C1">
              <w:rPr>
                <w:rFonts w:ascii="Times New Roman" w:eastAsiaTheme="minorHAnsi" w:hAnsi="Times New Roman"/>
                <w:bCs/>
                <w:sz w:val="24"/>
                <w:szCs w:val="24"/>
              </w:rPr>
              <w:t>Projekta iesniedzēja</w:t>
            </w:r>
            <w:r w:rsidR="0064075B">
              <w:rPr>
                <w:rFonts w:ascii="Times New Roman" w:eastAsiaTheme="minorHAnsi" w:hAnsi="Times New Roman"/>
                <w:bCs/>
                <w:sz w:val="24"/>
                <w:szCs w:val="24"/>
              </w:rPr>
              <w:t xml:space="preserve"> </w:t>
            </w:r>
            <w:r w:rsidR="00F87A43" w:rsidRPr="0003413A">
              <w:rPr>
                <w:rFonts w:ascii="Times New Roman" w:eastAsia="ヒラギノ角ゴ Pro W3" w:hAnsi="Times New Roman"/>
                <w:bCs/>
                <w:color w:val="FF0000"/>
                <w:sz w:val="24"/>
                <w:szCs w:val="24"/>
              </w:rPr>
              <w:t>un sadarbības partner</w:t>
            </w:r>
            <w:r w:rsidR="00F87A43">
              <w:rPr>
                <w:rFonts w:ascii="Times New Roman" w:eastAsia="ヒラギノ角ゴ Pro W3" w:hAnsi="Times New Roman"/>
                <w:bCs/>
                <w:color w:val="FF0000"/>
                <w:sz w:val="24"/>
                <w:szCs w:val="24"/>
              </w:rPr>
              <w:t>a</w:t>
            </w:r>
            <w:r w:rsidR="00F87A43" w:rsidRPr="0003413A">
              <w:rPr>
                <w:rFonts w:ascii="Times New Roman" w:eastAsia="ヒラギノ角ゴ Pro W3" w:hAnsi="Times New Roman"/>
                <w:bCs/>
                <w:color w:val="FF0000"/>
                <w:sz w:val="24"/>
                <w:szCs w:val="24"/>
              </w:rPr>
              <w:t xml:space="preserve"> </w:t>
            </w:r>
            <w:r w:rsidRPr="004C36C1">
              <w:rPr>
                <w:rFonts w:ascii="Times New Roman" w:eastAsiaTheme="minorHAnsi" w:hAnsi="Times New Roman"/>
                <w:bCs/>
                <w:sz w:val="24"/>
                <w:szCs w:val="24"/>
              </w:rPr>
              <w:t>pārbaudi atbilstības kritērijam veic</w:t>
            </w:r>
            <w:ins w:id="41" w:author="Author">
              <w:r w:rsidR="00416776">
                <w:rPr>
                  <w:rFonts w:ascii="Times New Roman" w:eastAsiaTheme="minorHAnsi" w:hAnsi="Times New Roman"/>
                  <w:bCs/>
                  <w:sz w:val="24"/>
                  <w:szCs w:val="24"/>
                </w:rPr>
                <w:t>,</w:t>
              </w:r>
            </w:ins>
            <w:r w:rsidRPr="004C36C1">
              <w:rPr>
                <w:rFonts w:ascii="Times New Roman" w:eastAsiaTheme="minorHAnsi" w:hAnsi="Times New Roman"/>
                <w:bCs/>
                <w:sz w:val="24"/>
                <w:szCs w:val="24"/>
              </w:rPr>
              <w:t xml:space="preserve"> balstoties uz VID parādnieku datu bāz</w:t>
            </w:r>
            <w:r w:rsidR="00C92EE5">
              <w:rPr>
                <w:rFonts w:ascii="Times New Roman" w:eastAsiaTheme="minorHAnsi" w:hAnsi="Times New Roman"/>
                <w:bCs/>
                <w:sz w:val="24"/>
                <w:szCs w:val="24"/>
              </w:rPr>
              <w:t>ē</w:t>
            </w:r>
            <w:r w:rsidRPr="004C36C1">
              <w:rPr>
                <w:rFonts w:ascii="Times New Roman" w:eastAsiaTheme="minorHAnsi" w:hAnsi="Times New Roman"/>
                <w:bCs/>
                <w:sz w:val="24"/>
                <w:szCs w:val="24"/>
              </w:rPr>
              <w:t xml:space="preserv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15D7EE72" w14:textId="3D8D41F8" w:rsidR="00441765" w:rsidRPr="004C36C1" w:rsidRDefault="00441765" w:rsidP="00441765">
            <w:pPr>
              <w:spacing w:after="120" w:line="240" w:lineRule="auto"/>
              <w:jc w:val="both"/>
              <w:rPr>
                <w:rFonts w:ascii="Times New Roman" w:eastAsiaTheme="minorHAnsi" w:hAnsi="Times New Roman"/>
                <w:bCs/>
                <w:sz w:val="24"/>
                <w:szCs w:val="24"/>
              </w:rPr>
            </w:pPr>
            <w:r w:rsidRPr="004C36C1">
              <w:rPr>
                <w:rFonts w:ascii="Times New Roman" w:eastAsiaTheme="minorHAnsi" w:hAnsi="Times New Roman"/>
                <w:bCs/>
                <w:sz w:val="24"/>
                <w:szCs w:val="24"/>
              </w:rPr>
              <w:t xml:space="preserve">Vērtējums tiek noteikts, balstoties uz VID parādnieku datu bāzē pieejamo informāciju par projekta iesniedzēja </w:t>
            </w:r>
            <w:ins w:id="42" w:author="Author">
              <w:r w:rsidR="00610EED">
                <w:rPr>
                  <w:rFonts w:ascii="Times New Roman" w:eastAsiaTheme="minorHAnsi" w:hAnsi="Times New Roman"/>
                  <w:bCs/>
                  <w:sz w:val="24"/>
                  <w:szCs w:val="24"/>
                </w:rPr>
                <w:t xml:space="preserve">un sadarbības partnera </w:t>
              </w:r>
            </w:ins>
            <w:r w:rsidRPr="004C36C1">
              <w:rPr>
                <w:rFonts w:ascii="Times New Roman" w:eastAsiaTheme="minorHAnsi" w:hAnsi="Times New Roman"/>
                <w:bCs/>
                <w:sz w:val="24"/>
                <w:szCs w:val="24"/>
              </w:rPr>
              <w:t xml:space="preserve">nodokļu nomaksas stāvokli datumā, kas ir divas darba dienas pēc projekta iesnieguma vai ja attiecināms, precizētā projekta iesnieguma iesniegšanas Aģentūrā. </w:t>
            </w:r>
          </w:p>
          <w:p w14:paraId="17E34FAD" w14:textId="77777777" w:rsidR="00441765" w:rsidRPr="004C36C1" w:rsidRDefault="00441765" w:rsidP="00441765">
            <w:pPr>
              <w:spacing w:after="120" w:line="240" w:lineRule="auto"/>
              <w:jc w:val="both"/>
              <w:rPr>
                <w:rFonts w:ascii="Times New Roman" w:eastAsiaTheme="minorHAnsi" w:hAnsi="Times New Roman"/>
                <w:bCs/>
                <w:sz w:val="24"/>
                <w:szCs w:val="24"/>
              </w:rPr>
            </w:pPr>
            <w:r w:rsidRPr="004C36C1">
              <w:rPr>
                <w:rFonts w:ascii="Times New Roman" w:eastAsiaTheme="minorHAnsi" w:hAnsi="Times New Roman"/>
                <w:bCs/>
                <w:sz w:val="24"/>
                <w:szCs w:val="24"/>
              </w:rPr>
              <w:t>Projekta iesnieguma vērtēšanas veidlapā norāda pārbaudes datumu un konstatēto situāciju.</w:t>
            </w:r>
          </w:p>
          <w:p w14:paraId="231B74F4" w14:textId="11F37A64" w:rsidR="00441765" w:rsidRPr="004C36C1" w:rsidRDefault="00441765" w:rsidP="00441765">
            <w:pPr>
              <w:spacing w:after="120" w:line="240" w:lineRule="auto"/>
              <w:jc w:val="both"/>
              <w:rPr>
                <w:rFonts w:ascii="Times New Roman" w:eastAsiaTheme="minorHAnsi" w:hAnsi="Times New Roman"/>
                <w:bCs/>
                <w:sz w:val="24"/>
                <w:szCs w:val="24"/>
              </w:rPr>
            </w:pPr>
            <w:r w:rsidRPr="004C36C1">
              <w:rPr>
                <w:rFonts w:ascii="Times New Roman" w:eastAsiaTheme="minorHAnsi" w:hAnsi="Times New Roman"/>
                <w:bCs/>
                <w:sz w:val="24"/>
                <w:szCs w:val="24"/>
              </w:rPr>
              <w:t xml:space="preserve">Lai nodrošinātu minētā kritērija visaptverošu pārbaudi, projekta iesniedzēja </w:t>
            </w:r>
            <w:ins w:id="43" w:author="Author">
              <w:r w:rsidR="00610EED">
                <w:rPr>
                  <w:rFonts w:ascii="Times New Roman" w:eastAsiaTheme="minorHAnsi" w:hAnsi="Times New Roman"/>
                  <w:bCs/>
                  <w:sz w:val="24"/>
                  <w:szCs w:val="24"/>
                </w:rPr>
                <w:t xml:space="preserve">un sadarbības partnera </w:t>
              </w:r>
            </w:ins>
            <w:r w:rsidRPr="004C36C1">
              <w:rPr>
                <w:rFonts w:ascii="Times New Roman" w:eastAsiaTheme="minorHAnsi" w:hAnsi="Times New Roman"/>
                <w:bCs/>
                <w:sz w:val="24"/>
                <w:szCs w:val="24"/>
              </w:rPr>
              <w:t>atbilstību šajā kritērijā noteiktajam pārbauda atkārtoti, ja projekta iesniegums apstiprināts ar nosacījumu, neatkarīgi no tā, vai nosacījums ir saistīts ar šī kritērija izpildi.</w:t>
            </w:r>
          </w:p>
          <w:p w14:paraId="06746589" w14:textId="20ED3FAF" w:rsidR="00441765" w:rsidRPr="004C36C1" w:rsidRDefault="00441765" w:rsidP="00441765">
            <w:pPr>
              <w:spacing w:after="120" w:line="240" w:lineRule="auto"/>
              <w:jc w:val="both"/>
              <w:rPr>
                <w:rFonts w:ascii="Times New Roman" w:eastAsiaTheme="minorHAnsi" w:hAnsi="Times New Roman"/>
                <w:bCs/>
                <w:sz w:val="24"/>
                <w:szCs w:val="24"/>
              </w:rPr>
            </w:pPr>
            <w:r w:rsidRPr="004C36C1">
              <w:rPr>
                <w:rFonts w:ascii="Times New Roman" w:eastAsiaTheme="minorHAnsi" w:hAnsi="Times New Roman"/>
                <w:b/>
                <w:sz w:val="24"/>
                <w:szCs w:val="24"/>
              </w:rPr>
              <w:t>Vērtējums ir “Jā”</w:t>
            </w:r>
            <w:r w:rsidRPr="004C36C1">
              <w:rPr>
                <w:rFonts w:ascii="Times New Roman" w:eastAsiaTheme="minorHAnsi" w:hAnsi="Times New Roman"/>
                <w:bCs/>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w:t>
            </w:r>
            <w:ins w:id="44" w:author="Author">
              <w:r w:rsidR="00610EED">
                <w:rPr>
                  <w:rFonts w:ascii="Times New Roman" w:eastAsiaTheme="minorHAnsi" w:hAnsi="Times New Roman"/>
                  <w:bCs/>
                  <w:sz w:val="24"/>
                  <w:szCs w:val="24"/>
                </w:rPr>
                <w:t xml:space="preserve">un sadarbības partnerim </w:t>
              </w:r>
            </w:ins>
            <w:r w:rsidRPr="004C36C1">
              <w:rPr>
                <w:rFonts w:ascii="Times New Roman" w:eastAsiaTheme="minorHAnsi" w:hAnsi="Times New Roman"/>
                <w:bCs/>
                <w:sz w:val="24"/>
                <w:szCs w:val="24"/>
              </w:rPr>
              <w:t xml:space="preserve">nav VID administrēto nodokļu parādu, tai skaitā valsts sociālās apdrošināšanas obligāto iemaksu parādu (turpmāk – nodokļu parādi), kas kopsummā katram atsevišķi pārsniedz 150 </w:t>
            </w:r>
            <w:proofErr w:type="spellStart"/>
            <w:r w:rsidRPr="004C36C1">
              <w:rPr>
                <w:rFonts w:ascii="Times New Roman" w:eastAsiaTheme="minorHAnsi" w:hAnsi="Times New Roman"/>
                <w:bCs/>
                <w:i/>
                <w:iCs/>
                <w:sz w:val="24"/>
                <w:szCs w:val="24"/>
              </w:rPr>
              <w:t>euro</w:t>
            </w:r>
            <w:proofErr w:type="spellEnd"/>
            <w:r w:rsidRPr="004C36C1">
              <w:rPr>
                <w:rFonts w:ascii="Times New Roman" w:eastAsiaTheme="minorHAnsi" w:hAnsi="Times New Roman"/>
                <w:bCs/>
                <w:i/>
                <w:iCs/>
                <w:sz w:val="24"/>
                <w:szCs w:val="24"/>
              </w:rPr>
              <w:t xml:space="preserve">, </w:t>
            </w:r>
            <w:r w:rsidRPr="004C36C1">
              <w:rPr>
                <w:rFonts w:ascii="Times New Roman" w:eastAsiaTheme="minorHAnsi" w:hAnsi="Times New Roman"/>
                <w:bCs/>
                <w:sz w:val="24"/>
                <w:szCs w:val="24"/>
              </w:rPr>
              <w:t>izņemot nodokļu maksājumus, kuru segšanai ir piešķirts samaksas termiņa pagarinājums, ir noslēgta vienošanās par labprātīgu nodokļu samaksu vai noslēgts vienošanās līgums.</w:t>
            </w:r>
          </w:p>
          <w:p w14:paraId="3A67E966" w14:textId="6A2840E5"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 xml:space="preserve">Ja projekta iesniegums neatbilst minētajām prasībām,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 Aģentūra projekta iesniedzējam</w:t>
            </w:r>
            <w:ins w:id="45" w:author="Author">
              <w:r w:rsidR="00610EED">
                <w:rPr>
                  <w:rFonts w:ascii="Times New Roman" w:hAnsi="Times New Roman"/>
                  <w:sz w:val="24"/>
                  <w:szCs w:val="24"/>
                </w:rPr>
                <w:t xml:space="preserve"> un sadarbības partnerim</w:t>
              </w:r>
            </w:ins>
            <w:r w:rsidRPr="004C36C1">
              <w:rPr>
                <w:rFonts w:ascii="Times New Roman" w:hAnsi="Times New Roman"/>
                <w:sz w:val="24"/>
                <w:szCs w:val="24"/>
              </w:rPr>
              <w:t xml:space="preserve"> izvirza atbilstošus nosacījumus.</w:t>
            </w:r>
          </w:p>
          <w:p w14:paraId="3F71C379" w14:textId="77777777" w:rsidR="00441765" w:rsidRPr="004C36C1" w:rsidRDefault="00441765" w:rsidP="00441765">
            <w:pPr>
              <w:spacing w:after="120" w:line="240" w:lineRule="auto"/>
              <w:jc w:val="both"/>
              <w:rPr>
                <w:rFonts w:ascii="Times New Roman" w:eastAsiaTheme="minorHAnsi" w:hAnsi="Times New Roman"/>
                <w:bCs/>
                <w:sz w:val="24"/>
                <w:szCs w:val="24"/>
              </w:rPr>
            </w:pPr>
          </w:p>
          <w:p w14:paraId="2F1AE32D" w14:textId="5D2D4F02" w:rsidR="00441765" w:rsidRPr="004C36C1" w:rsidRDefault="00441765" w:rsidP="00441765">
            <w:pPr>
              <w:spacing w:after="0" w:line="240" w:lineRule="auto"/>
              <w:jc w:val="both"/>
              <w:rPr>
                <w:rFonts w:ascii="Times New Roman" w:hAnsi="Times New Roman"/>
                <w:bCs/>
                <w:sz w:val="24"/>
                <w:szCs w:val="24"/>
              </w:rPr>
            </w:pPr>
            <w:r w:rsidRPr="004C36C1">
              <w:rPr>
                <w:rFonts w:ascii="Times New Roman" w:eastAsiaTheme="minorHAnsi" w:hAnsi="Times New Roman"/>
                <w:b/>
                <w:sz w:val="24"/>
                <w:szCs w:val="24"/>
              </w:rPr>
              <w:t>Vērtējums ir “Nē”</w:t>
            </w:r>
            <w:r w:rsidRPr="004C36C1">
              <w:rPr>
                <w:rFonts w:ascii="Times New Roman" w:eastAsiaTheme="minorHAnsi" w:hAnsi="Times New Roman"/>
                <w:bCs/>
                <w:sz w:val="24"/>
                <w:szCs w:val="24"/>
              </w:rPr>
              <w:t xml:space="preserve"> </w:t>
            </w:r>
            <w:r w:rsidRPr="004C36C1">
              <w:rPr>
                <w:rFonts w:ascii="Times New Roman" w:hAnsi="Times New Roman"/>
                <w:b/>
                <w:bCs/>
                <w:sz w:val="24"/>
                <w:szCs w:val="24"/>
              </w:rPr>
              <w:t>un projekta iesniegumu noraida</w:t>
            </w:r>
            <w:r w:rsidRPr="004C36C1">
              <w:rPr>
                <w:rFonts w:ascii="Times New Roman" w:hAnsi="Times New Roman"/>
                <w:sz w:val="24"/>
                <w:szCs w:val="24"/>
              </w:rPr>
              <w:t xml:space="preserve">, </w:t>
            </w:r>
            <w:r w:rsidRPr="004C36C1">
              <w:rPr>
                <w:rFonts w:ascii="Times New Roman" w:eastAsiaTheme="minorHAnsi" w:hAnsi="Times New Roman"/>
                <w:bCs/>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w:t>
            </w:r>
            <w:ins w:id="46" w:author="Author">
              <w:r w:rsidR="00610EED">
                <w:rPr>
                  <w:rFonts w:ascii="Times New Roman" w:eastAsiaTheme="minorHAnsi" w:hAnsi="Times New Roman"/>
                  <w:bCs/>
                  <w:sz w:val="24"/>
                  <w:szCs w:val="24"/>
                </w:rPr>
                <w:t xml:space="preserve">un sadarbības partneris </w:t>
              </w:r>
            </w:ins>
            <w:r w:rsidRPr="004C36C1">
              <w:rPr>
                <w:rFonts w:ascii="Times New Roman" w:eastAsiaTheme="minorHAnsi" w:hAnsi="Times New Roman"/>
                <w:bCs/>
                <w:sz w:val="24"/>
                <w:szCs w:val="24"/>
              </w:rPr>
              <w:t>nav veicis nodokļu parādu nomaksu un iesniedzējam</w:t>
            </w:r>
            <w:ins w:id="47" w:author="Author">
              <w:r w:rsidR="00610EED">
                <w:rPr>
                  <w:rFonts w:ascii="Times New Roman" w:eastAsiaTheme="minorHAnsi" w:hAnsi="Times New Roman"/>
                  <w:bCs/>
                  <w:sz w:val="24"/>
                  <w:szCs w:val="24"/>
                </w:rPr>
                <w:t xml:space="preserve"> vai sadarbības partnerim</w:t>
              </w:r>
            </w:ins>
            <w:r w:rsidRPr="004C36C1">
              <w:rPr>
                <w:rFonts w:ascii="Times New Roman" w:eastAsiaTheme="minorHAnsi" w:hAnsi="Times New Roman"/>
                <w:bCs/>
                <w:sz w:val="24"/>
                <w:szCs w:val="24"/>
              </w:rPr>
              <w:t xml:space="preserve"> ir nodokļu parādi, kas kopsummā pārsniedz 150 </w:t>
            </w:r>
            <w:proofErr w:type="spellStart"/>
            <w:r w:rsidRPr="004C36C1">
              <w:rPr>
                <w:rFonts w:ascii="Times New Roman" w:eastAsiaTheme="minorHAnsi" w:hAnsi="Times New Roman"/>
                <w:bCs/>
                <w:i/>
                <w:iCs/>
                <w:sz w:val="24"/>
                <w:szCs w:val="24"/>
              </w:rPr>
              <w:t>euro</w:t>
            </w:r>
            <w:proofErr w:type="spellEnd"/>
            <w:r w:rsidRPr="004C36C1">
              <w:rPr>
                <w:rFonts w:ascii="Times New Roman" w:eastAsiaTheme="minorHAnsi" w:hAnsi="Times New Roman"/>
                <w:bCs/>
                <w:sz w:val="24"/>
                <w:szCs w:val="24"/>
              </w:rPr>
              <w:t>.</w:t>
            </w:r>
          </w:p>
        </w:tc>
      </w:tr>
      <w:tr w:rsidR="00441765" w:rsidRPr="004C36C1" w14:paraId="088B46DD" w14:textId="77777777" w:rsidTr="58A8809C">
        <w:tc>
          <w:tcPr>
            <w:tcW w:w="3322" w:type="dxa"/>
            <w:tcBorders>
              <w:top w:val="single" w:sz="4" w:space="0" w:color="auto"/>
              <w:left w:val="single" w:sz="4" w:space="0" w:color="auto"/>
              <w:bottom w:val="single" w:sz="4" w:space="0" w:color="auto"/>
              <w:right w:val="single" w:sz="4" w:space="0" w:color="auto"/>
            </w:tcBorders>
          </w:tcPr>
          <w:p w14:paraId="049851D1" w14:textId="4EE3E827"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2.</w:t>
            </w:r>
            <w:r w:rsidR="00396198" w:rsidRPr="004C36C1">
              <w:rPr>
                <w:rFonts w:ascii="Times New Roman" w:hAnsi="Times New Roman"/>
                <w:sz w:val="24"/>
                <w:szCs w:val="24"/>
              </w:rPr>
              <w:t>6</w:t>
            </w:r>
            <w:r w:rsidRPr="004C36C1">
              <w:rPr>
                <w:rFonts w:ascii="Times New Roman" w:hAnsi="Times New Roman"/>
                <w:sz w:val="24"/>
                <w:szCs w:val="24"/>
              </w:rPr>
              <w:t>.</w:t>
            </w:r>
            <w:r w:rsidR="0064075B">
              <w:rPr>
                <w:rFonts w:ascii="Times New Roman" w:hAnsi="Times New Roman"/>
                <w:sz w:val="24"/>
                <w:szCs w:val="24"/>
              </w:rPr>
              <w:t xml:space="preserve"> </w:t>
            </w:r>
            <w:r w:rsidRPr="004C36C1">
              <w:rPr>
                <w:rFonts w:ascii="Times New Roman" w:hAnsi="Times New Roman"/>
                <w:sz w:val="24"/>
                <w:szCs w:val="24"/>
              </w:rPr>
              <w:t>Projekta mērķis atbilst MK noteikum</w:t>
            </w:r>
            <w:r w:rsidR="00396198" w:rsidRPr="004C36C1">
              <w:rPr>
                <w:rFonts w:ascii="Times New Roman" w:hAnsi="Times New Roman"/>
                <w:sz w:val="24"/>
                <w:szCs w:val="24"/>
              </w:rPr>
              <w:t>os</w:t>
            </w:r>
            <w:r w:rsidRPr="004C36C1">
              <w:rPr>
                <w:rFonts w:ascii="Times New Roman" w:hAnsi="Times New Roman"/>
                <w:sz w:val="24"/>
                <w:szCs w:val="24"/>
              </w:rPr>
              <w:t xml:space="preserve"> par investīcijas īstenošanu noteiktajam mērķim, un projekta mērķis ir precīzi noteikts, pamatots, izmērāms un sekmē MK noteikum</w:t>
            </w:r>
            <w:r w:rsidR="00396198" w:rsidRPr="004C36C1">
              <w:rPr>
                <w:rFonts w:ascii="Times New Roman" w:hAnsi="Times New Roman"/>
                <w:sz w:val="24"/>
                <w:szCs w:val="24"/>
              </w:rPr>
              <w:t>os</w:t>
            </w:r>
            <w:r w:rsidRPr="004C36C1">
              <w:rPr>
                <w:rFonts w:ascii="Times New Roman" w:hAnsi="Times New Roman"/>
                <w:sz w:val="24"/>
                <w:szCs w:val="24"/>
              </w:rPr>
              <w:t xml:space="preserve"> par investīcijas īstenošanu noteikt</w:t>
            </w:r>
            <w:r w:rsidR="00396198" w:rsidRPr="004C36C1">
              <w:rPr>
                <w:rFonts w:ascii="Times New Roman" w:hAnsi="Times New Roman"/>
                <w:sz w:val="24"/>
                <w:szCs w:val="24"/>
              </w:rPr>
              <w:t>ā</w:t>
            </w:r>
            <w:r w:rsidRPr="004C36C1">
              <w:rPr>
                <w:rFonts w:ascii="Times New Roman" w:hAnsi="Times New Roman"/>
                <w:sz w:val="24"/>
                <w:szCs w:val="24"/>
              </w:rPr>
              <w:t xml:space="preserve"> mērķ</w:t>
            </w:r>
            <w:r w:rsidR="00396198" w:rsidRPr="004C36C1">
              <w:rPr>
                <w:rFonts w:ascii="Times New Roman" w:hAnsi="Times New Roman"/>
                <w:sz w:val="24"/>
                <w:szCs w:val="24"/>
              </w:rPr>
              <w:t>a</w:t>
            </w:r>
            <w:r w:rsidRPr="004C36C1">
              <w:rPr>
                <w:rFonts w:ascii="Times New Roman" w:hAnsi="Times New Roman"/>
                <w:sz w:val="24"/>
                <w:szCs w:val="24"/>
              </w:rPr>
              <w:t xml:space="preserve"> sasniegšanu</w:t>
            </w:r>
          </w:p>
        </w:tc>
        <w:tc>
          <w:tcPr>
            <w:tcW w:w="1604" w:type="dxa"/>
            <w:tcBorders>
              <w:top w:val="single" w:sz="4" w:space="0" w:color="auto"/>
              <w:left w:val="single" w:sz="4" w:space="0" w:color="auto"/>
              <w:bottom w:val="single" w:sz="4" w:space="0" w:color="auto"/>
              <w:right w:val="single" w:sz="4" w:space="0" w:color="auto"/>
            </w:tcBorders>
            <w:vAlign w:val="center"/>
          </w:tcPr>
          <w:p w14:paraId="7AB0FF98" w14:textId="51033F18" w:rsidR="00441765" w:rsidRPr="004C36C1"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713EB405" w14:textId="7C118246" w:rsidR="00441765" w:rsidRPr="004C36C1" w:rsidRDefault="00441765" w:rsidP="00441765">
            <w:pPr>
              <w:pStyle w:val="NoSpacing"/>
              <w:jc w:val="both"/>
              <w:rPr>
                <w:rFonts w:ascii="Times New Roman" w:hAnsi="Times New Roman"/>
                <w:color w:val="auto"/>
                <w:sz w:val="24"/>
              </w:rPr>
            </w:pPr>
            <w:r w:rsidRPr="004C36C1">
              <w:rPr>
                <w:rFonts w:ascii="Times New Roman" w:hAnsi="Times New Roman"/>
                <w:b/>
                <w:color w:val="auto"/>
                <w:sz w:val="24"/>
              </w:rPr>
              <w:t xml:space="preserve">Vērtējums ir </w:t>
            </w:r>
            <w:r w:rsidR="008075E7">
              <w:rPr>
                <w:rFonts w:ascii="Times New Roman" w:hAnsi="Times New Roman"/>
                <w:b/>
                <w:color w:val="auto"/>
                <w:sz w:val="24"/>
              </w:rPr>
              <w:t>“</w:t>
            </w:r>
            <w:r w:rsidRPr="004C36C1">
              <w:rPr>
                <w:rFonts w:ascii="Times New Roman" w:hAnsi="Times New Roman"/>
                <w:b/>
                <w:color w:val="auto"/>
                <w:sz w:val="24"/>
              </w:rPr>
              <w:t>Jā”</w:t>
            </w:r>
            <w:r w:rsidRPr="004C36C1">
              <w:rPr>
                <w:rFonts w:ascii="Times New Roman" w:hAnsi="Times New Roman"/>
                <w:color w:val="auto"/>
                <w:sz w:val="24"/>
              </w:rPr>
              <w:t xml:space="preserve">, ja </w:t>
            </w:r>
          </w:p>
          <w:p w14:paraId="0D8D1BEE" w14:textId="44706113" w:rsidR="00441765" w:rsidRPr="004C36C1" w:rsidRDefault="00441765" w:rsidP="00E05FB1">
            <w:pPr>
              <w:pStyle w:val="NoSpacing"/>
              <w:numPr>
                <w:ilvl w:val="0"/>
                <w:numId w:val="6"/>
              </w:numPr>
              <w:jc w:val="both"/>
              <w:rPr>
                <w:rFonts w:ascii="Times New Roman" w:hAnsi="Times New Roman"/>
                <w:color w:val="auto"/>
                <w:sz w:val="24"/>
              </w:rPr>
            </w:pPr>
            <w:r w:rsidRPr="004C36C1">
              <w:rPr>
                <w:rFonts w:ascii="Times New Roman" w:hAnsi="Times New Roman"/>
                <w:color w:val="auto"/>
                <w:sz w:val="24"/>
              </w:rPr>
              <w:t>projekta mērķis atbilst MK noteikumu 3. punktā noteiktajam;</w:t>
            </w:r>
          </w:p>
          <w:p w14:paraId="79753387" w14:textId="5240E4D9" w:rsidR="00441765" w:rsidRPr="004C36C1" w:rsidRDefault="00441765" w:rsidP="00E05FB1">
            <w:pPr>
              <w:pStyle w:val="NoSpacing"/>
              <w:numPr>
                <w:ilvl w:val="0"/>
                <w:numId w:val="6"/>
              </w:numPr>
              <w:jc w:val="both"/>
              <w:rPr>
                <w:rFonts w:ascii="Times New Roman" w:hAnsi="Times New Roman"/>
                <w:color w:val="auto"/>
                <w:sz w:val="24"/>
              </w:rPr>
            </w:pPr>
            <w:r w:rsidRPr="004C36C1">
              <w:rPr>
                <w:rFonts w:ascii="Times New Roman" w:hAnsi="Times New Roman"/>
                <w:color w:val="auto"/>
                <w:sz w:val="24"/>
              </w:rPr>
              <w:t xml:space="preserve">projekta iesniegumā norādītie mērķi ir izmērāmi, tiem ir noteikta sasniedzamā mērvienība un skaitliskā vērtība projekta īstenošanas beigās, un tie sekmē MK noteikumu </w:t>
            </w:r>
            <w:r w:rsidR="00B13F56" w:rsidRPr="004C36C1">
              <w:rPr>
                <w:rFonts w:ascii="Times New Roman" w:hAnsi="Times New Roman"/>
                <w:color w:val="auto"/>
                <w:sz w:val="24"/>
              </w:rPr>
              <w:t>6</w:t>
            </w:r>
            <w:r w:rsidR="00D46E7D" w:rsidRPr="004C36C1">
              <w:rPr>
                <w:rFonts w:ascii="Times New Roman" w:hAnsi="Times New Roman"/>
                <w:color w:val="auto"/>
                <w:sz w:val="24"/>
              </w:rPr>
              <w:t>.1</w:t>
            </w:r>
            <w:r w:rsidRPr="004C36C1">
              <w:rPr>
                <w:rFonts w:ascii="Times New Roman" w:hAnsi="Times New Roman"/>
                <w:color w:val="auto"/>
                <w:sz w:val="24"/>
              </w:rPr>
              <w:t xml:space="preserve">. </w:t>
            </w:r>
            <w:r w:rsidR="00D46E7D" w:rsidRPr="004C36C1">
              <w:rPr>
                <w:rFonts w:ascii="Times New Roman" w:hAnsi="Times New Roman"/>
                <w:color w:val="auto"/>
                <w:sz w:val="24"/>
              </w:rPr>
              <w:t>apakš</w:t>
            </w:r>
            <w:r w:rsidRPr="004C36C1">
              <w:rPr>
                <w:rFonts w:ascii="Times New Roman" w:hAnsi="Times New Roman"/>
                <w:color w:val="auto"/>
                <w:sz w:val="24"/>
              </w:rPr>
              <w:t>punktā noteikt</w:t>
            </w:r>
            <w:r w:rsidR="00B13F56" w:rsidRPr="004C36C1">
              <w:rPr>
                <w:rFonts w:ascii="Times New Roman" w:hAnsi="Times New Roman"/>
                <w:color w:val="auto"/>
                <w:sz w:val="24"/>
              </w:rPr>
              <w:t>ā</w:t>
            </w:r>
            <w:r w:rsidRPr="004C36C1">
              <w:rPr>
                <w:rFonts w:ascii="Times New Roman" w:hAnsi="Times New Roman"/>
                <w:color w:val="auto"/>
                <w:sz w:val="24"/>
              </w:rPr>
              <w:t xml:space="preserve"> mērķ</w:t>
            </w:r>
            <w:r w:rsidR="00B13F56" w:rsidRPr="004C36C1">
              <w:rPr>
                <w:rFonts w:ascii="Times New Roman" w:hAnsi="Times New Roman"/>
                <w:color w:val="auto"/>
                <w:sz w:val="24"/>
              </w:rPr>
              <w:t>a</w:t>
            </w:r>
            <w:r w:rsidR="00FA5BCD" w:rsidRPr="004C36C1">
              <w:rPr>
                <w:rFonts w:ascii="Times New Roman" w:hAnsi="Times New Roman"/>
                <w:color w:val="auto"/>
                <w:sz w:val="24"/>
              </w:rPr>
              <w:t xml:space="preserve"> </w:t>
            </w:r>
            <w:r w:rsidRPr="004C36C1">
              <w:rPr>
                <w:rFonts w:ascii="Times New Roman" w:hAnsi="Times New Roman"/>
                <w:color w:val="auto"/>
                <w:sz w:val="24"/>
              </w:rPr>
              <w:t>sasniegšanu.</w:t>
            </w:r>
          </w:p>
          <w:p w14:paraId="741D3C69" w14:textId="77777777" w:rsidR="0021646E" w:rsidRPr="004C36C1" w:rsidRDefault="0021646E" w:rsidP="004C36C1">
            <w:pPr>
              <w:pStyle w:val="NoSpacing"/>
              <w:ind w:left="720"/>
              <w:jc w:val="both"/>
              <w:rPr>
                <w:rFonts w:ascii="Times New Roman" w:hAnsi="Times New Roman"/>
                <w:color w:val="auto"/>
                <w:sz w:val="24"/>
              </w:rPr>
            </w:pPr>
          </w:p>
          <w:p w14:paraId="54466BD7" w14:textId="409E8967"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 xml:space="preserve">Ja </w:t>
            </w:r>
            <w:r w:rsidR="0021646E" w:rsidRPr="004C36C1">
              <w:rPr>
                <w:rFonts w:ascii="Times New Roman" w:hAnsi="Times New Roman"/>
                <w:sz w:val="24"/>
                <w:szCs w:val="24"/>
              </w:rPr>
              <w:t>projekta iesniegumā norādīta nepilnīga informācija, kas liedz pārliecināties par atbilstību kādai no kritērijā minētajām prasībām</w:t>
            </w:r>
            <w:r w:rsidRPr="004C36C1">
              <w:rPr>
                <w:rFonts w:ascii="Times New Roman" w:hAnsi="Times New Roman"/>
                <w:sz w:val="24"/>
                <w:szCs w:val="24"/>
              </w:rPr>
              <w:t xml:space="preserve">,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 Aģentūra projekta iesniedzējam izvirza atbilstošus nosacījumus.</w:t>
            </w:r>
          </w:p>
          <w:p w14:paraId="2CA3EDE0" w14:textId="77777777" w:rsidR="00441765" w:rsidRPr="004C36C1" w:rsidRDefault="00441765" w:rsidP="00441765">
            <w:pPr>
              <w:spacing w:after="0" w:line="240" w:lineRule="auto"/>
              <w:jc w:val="both"/>
              <w:rPr>
                <w:rFonts w:ascii="Times New Roman" w:hAnsi="Times New Roman"/>
                <w:sz w:val="24"/>
                <w:szCs w:val="24"/>
              </w:rPr>
            </w:pPr>
          </w:p>
          <w:p w14:paraId="734A682C" w14:textId="671B840A" w:rsidR="00441765" w:rsidRPr="004C36C1" w:rsidRDefault="00441765" w:rsidP="00441765">
            <w:pPr>
              <w:spacing w:after="0" w:line="240" w:lineRule="auto"/>
              <w:jc w:val="both"/>
              <w:textAlignment w:val="baseline"/>
              <w:rPr>
                <w:rFonts w:ascii="Times New Roman" w:hAnsi="Times New Roman"/>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441765" w:rsidRPr="004C36C1" w14:paraId="7417576A" w14:textId="77777777" w:rsidTr="58A8809C">
        <w:trPr>
          <w:trHeight w:val="63"/>
        </w:trPr>
        <w:tc>
          <w:tcPr>
            <w:tcW w:w="3322" w:type="dxa"/>
            <w:tcBorders>
              <w:top w:val="single" w:sz="4" w:space="0" w:color="auto"/>
              <w:left w:val="single" w:sz="4" w:space="0" w:color="auto"/>
              <w:bottom w:val="single" w:sz="4" w:space="0" w:color="auto"/>
              <w:right w:val="single" w:sz="4" w:space="0" w:color="auto"/>
            </w:tcBorders>
          </w:tcPr>
          <w:p w14:paraId="65070337" w14:textId="0B477156" w:rsidR="00441765" w:rsidRPr="004C36C1" w:rsidDel="00FA1015"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2.</w:t>
            </w:r>
            <w:r w:rsidR="00C37547" w:rsidRPr="004C36C1">
              <w:rPr>
                <w:rFonts w:ascii="Times New Roman" w:hAnsi="Times New Roman"/>
                <w:sz w:val="24"/>
                <w:szCs w:val="24"/>
              </w:rPr>
              <w:t>7</w:t>
            </w:r>
            <w:r w:rsidRPr="004C36C1">
              <w:rPr>
                <w:rFonts w:ascii="Times New Roman" w:hAnsi="Times New Roman"/>
                <w:sz w:val="24"/>
                <w:szCs w:val="24"/>
              </w:rPr>
              <w:t>. Projekta iesniegumā ir norādītas</w:t>
            </w:r>
            <w:r w:rsidR="0064075B">
              <w:rPr>
                <w:rFonts w:ascii="Times New Roman" w:hAnsi="Times New Roman"/>
                <w:sz w:val="24"/>
                <w:szCs w:val="24"/>
              </w:rPr>
              <w:t xml:space="preserve"> </w:t>
            </w:r>
            <w:r w:rsidRPr="004C36C1">
              <w:rPr>
                <w:rFonts w:ascii="Times New Roman" w:hAnsi="Times New Roman"/>
                <w:sz w:val="24"/>
                <w:szCs w:val="24"/>
              </w:rPr>
              <w:t>projekta īstenošanā veicamās</w:t>
            </w:r>
            <w:r w:rsidR="00346394">
              <w:rPr>
                <w:rFonts w:ascii="Times New Roman" w:hAnsi="Times New Roman"/>
                <w:sz w:val="24"/>
                <w:szCs w:val="24"/>
              </w:rPr>
              <w:t xml:space="preserve"> </w:t>
            </w:r>
            <w:r w:rsidRPr="004C36C1">
              <w:rPr>
                <w:rFonts w:ascii="Times New Roman" w:hAnsi="Times New Roman"/>
                <w:sz w:val="24"/>
                <w:szCs w:val="24"/>
              </w:rPr>
              <w:t>atbalstāmās darbības un attiecināmās izmaksas,</w:t>
            </w:r>
            <w:r w:rsidR="0064075B">
              <w:rPr>
                <w:rFonts w:ascii="Times New Roman" w:hAnsi="Times New Roman"/>
                <w:sz w:val="24"/>
                <w:szCs w:val="24"/>
              </w:rPr>
              <w:t xml:space="preserve"> </w:t>
            </w:r>
            <w:r w:rsidR="00D92917" w:rsidRPr="004C36C1">
              <w:rPr>
                <w:rFonts w:ascii="Times New Roman" w:hAnsi="Times New Roman"/>
                <w:sz w:val="24"/>
                <w:szCs w:val="24"/>
              </w:rPr>
              <w:t xml:space="preserve">un tās atbilst MK noteikumu prasībām, </w:t>
            </w:r>
            <w:r w:rsidRPr="004C36C1">
              <w:rPr>
                <w:rFonts w:ascii="Times New Roman" w:hAnsi="Times New Roman"/>
                <w:sz w:val="24"/>
                <w:szCs w:val="24"/>
              </w:rPr>
              <w:t xml:space="preserve">kā arī </w:t>
            </w:r>
            <w:r w:rsidR="00D92917" w:rsidRPr="004C36C1">
              <w:rPr>
                <w:rFonts w:ascii="Times New Roman" w:hAnsi="Times New Roman"/>
                <w:sz w:val="24"/>
                <w:szCs w:val="24"/>
              </w:rPr>
              <w:t xml:space="preserve">ir norādīti </w:t>
            </w:r>
            <w:r w:rsidRPr="004C36C1">
              <w:rPr>
                <w:rFonts w:ascii="Times New Roman" w:hAnsi="Times New Roman"/>
                <w:sz w:val="24"/>
                <w:szCs w:val="24"/>
              </w:rPr>
              <w:t>plānotie sagaidāmie rezultāti</w:t>
            </w:r>
            <w:r w:rsidR="00D92917" w:rsidRPr="004C36C1">
              <w:rPr>
                <w:rFonts w:ascii="Times New Roman" w:hAnsi="Times New Roman"/>
                <w:sz w:val="24"/>
                <w:szCs w:val="24"/>
              </w:rPr>
              <w:t>,</w:t>
            </w:r>
            <w:r w:rsidRPr="004C36C1">
              <w:rPr>
                <w:rFonts w:ascii="Times New Roman" w:hAnsi="Times New Roman"/>
                <w:sz w:val="24"/>
                <w:szCs w:val="24"/>
              </w:rPr>
              <w:t xml:space="preserve"> un tie ir precīzi noteikti, pamatoti un izmērāmi</w:t>
            </w:r>
          </w:p>
        </w:tc>
        <w:tc>
          <w:tcPr>
            <w:tcW w:w="1604" w:type="dxa"/>
            <w:tcBorders>
              <w:top w:val="single" w:sz="4" w:space="0" w:color="auto"/>
              <w:left w:val="single" w:sz="4" w:space="0" w:color="auto"/>
              <w:right w:val="single" w:sz="4" w:space="0" w:color="auto"/>
            </w:tcBorders>
            <w:vAlign w:val="center"/>
          </w:tcPr>
          <w:p w14:paraId="5913332A" w14:textId="3F700E5C" w:rsidR="00441765" w:rsidRPr="004C36C1" w:rsidDel="00FA1015"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right w:val="single" w:sz="4" w:space="0" w:color="auto"/>
            </w:tcBorders>
          </w:tcPr>
          <w:p w14:paraId="48E3B570" w14:textId="77777777" w:rsidR="00441765" w:rsidRPr="004C36C1" w:rsidRDefault="00441765" w:rsidP="00441765">
            <w:pPr>
              <w:spacing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
                <w:sz w:val="24"/>
                <w:szCs w:val="24"/>
              </w:rPr>
              <w:t xml:space="preserve">Vērtējums ir “Jā”, </w:t>
            </w:r>
            <w:r w:rsidRPr="004C36C1">
              <w:rPr>
                <w:rFonts w:ascii="Times New Roman" w:eastAsia="ヒラギノ角ゴ Pro W3" w:hAnsi="Times New Roman"/>
                <w:bCs/>
                <w:sz w:val="24"/>
                <w:szCs w:val="24"/>
              </w:rPr>
              <w:t>ja:</w:t>
            </w:r>
          </w:p>
          <w:p w14:paraId="268F7F5E" w14:textId="4A68A84B" w:rsidR="00441765" w:rsidRPr="004C36C1" w:rsidRDefault="00441765" w:rsidP="00041CFC">
            <w:pPr>
              <w:pStyle w:val="NoSpacing"/>
              <w:numPr>
                <w:ilvl w:val="0"/>
                <w:numId w:val="14"/>
              </w:numPr>
              <w:spacing w:after="120"/>
              <w:jc w:val="both"/>
              <w:rPr>
                <w:rFonts w:ascii="Times New Roman" w:hAnsi="Times New Roman"/>
                <w:color w:val="auto"/>
                <w:sz w:val="24"/>
              </w:rPr>
            </w:pPr>
            <w:r w:rsidRPr="004C36C1">
              <w:rPr>
                <w:rFonts w:ascii="Times New Roman" w:hAnsi="Times New Roman"/>
                <w:color w:val="auto"/>
                <w:sz w:val="24"/>
              </w:rPr>
              <w:t xml:space="preserve">projekta iesnieguma 1.2. sadaļā </w:t>
            </w:r>
            <w:r w:rsidRPr="004C36C1">
              <w:rPr>
                <w:rFonts w:ascii="Times New Roman" w:hAnsi="Times New Roman"/>
                <w:i/>
                <w:iCs/>
                <w:color w:val="auto"/>
                <w:sz w:val="24"/>
              </w:rPr>
              <w:t>“Investīciju projekta darbības un sasniedzamie rezultāti (tai skaitā darbības, kuras saistītas ar Horizontālajiem principiem)”</w:t>
            </w:r>
            <w:r w:rsidRPr="004C36C1">
              <w:rPr>
                <w:rFonts w:ascii="Times New Roman" w:hAnsi="Times New Roman"/>
                <w:color w:val="auto"/>
                <w:sz w:val="24"/>
              </w:rPr>
              <w:t xml:space="preserve"> atbalstāmās darbības, kas sekmē MK noteikumu </w:t>
            </w:r>
            <w:r w:rsidRPr="004C36C1">
              <w:rPr>
                <w:rFonts w:ascii="Times New Roman" w:eastAsiaTheme="minorHAnsi" w:hAnsi="Times New Roman"/>
                <w:color w:val="auto"/>
                <w:sz w:val="24"/>
              </w:rPr>
              <w:t>6.</w:t>
            </w:r>
            <w:r w:rsidR="00A43A5D">
              <w:rPr>
                <w:rFonts w:ascii="Times New Roman" w:eastAsiaTheme="minorHAnsi" w:hAnsi="Times New Roman"/>
                <w:color w:val="auto"/>
                <w:sz w:val="24"/>
              </w:rPr>
              <w:t> </w:t>
            </w:r>
            <w:r w:rsidRPr="004C36C1">
              <w:rPr>
                <w:rFonts w:ascii="Times New Roman" w:eastAsiaTheme="minorHAnsi" w:hAnsi="Times New Roman"/>
                <w:color w:val="auto"/>
                <w:sz w:val="24"/>
              </w:rPr>
              <w:t>punktā noteikto rādītāju sasniegšanu</w:t>
            </w:r>
            <w:r w:rsidRPr="004C36C1">
              <w:rPr>
                <w:rFonts w:ascii="Times New Roman" w:hAnsi="Times New Roman"/>
                <w:color w:val="auto"/>
                <w:sz w:val="24"/>
              </w:rPr>
              <w:t xml:space="preserve">: </w:t>
            </w:r>
          </w:p>
          <w:p w14:paraId="30CD7DA5" w14:textId="0E18173B" w:rsidR="00441765" w:rsidRPr="004C36C1" w:rsidRDefault="00441765" w:rsidP="004C36C1">
            <w:pPr>
              <w:pStyle w:val="ListParagraph"/>
              <w:numPr>
                <w:ilvl w:val="1"/>
                <w:numId w:val="14"/>
              </w:numPr>
              <w:spacing w:after="0" w:line="240" w:lineRule="auto"/>
              <w:jc w:val="both"/>
              <w:rPr>
                <w:rFonts w:ascii="Times New Roman" w:hAnsi="Times New Roman"/>
                <w:sz w:val="24"/>
                <w:szCs w:val="24"/>
              </w:rPr>
            </w:pPr>
            <w:r w:rsidRPr="004C36C1">
              <w:rPr>
                <w:rFonts w:ascii="Times New Roman" w:hAnsi="Times New Roman"/>
                <w:sz w:val="24"/>
                <w:szCs w:val="24"/>
              </w:rPr>
              <w:t>projekta darbības ir skaidri definētas, t.i., no darbību nosaukumiem var spriest par to saturu, plānotais darbību īstenošanas ilgums ir samērīgs;</w:t>
            </w:r>
          </w:p>
          <w:p w14:paraId="5659FE47" w14:textId="4D3FDD98" w:rsidR="00441765" w:rsidRPr="004C36C1" w:rsidRDefault="00441765" w:rsidP="004C36C1">
            <w:pPr>
              <w:pStyle w:val="ListParagraph"/>
              <w:numPr>
                <w:ilvl w:val="1"/>
                <w:numId w:val="14"/>
              </w:numPr>
              <w:spacing w:after="0" w:line="240" w:lineRule="auto"/>
              <w:jc w:val="both"/>
              <w:rPr>
                <w:rFonts w:ascii="Times New Roman" w:hAnsi="Times New Roman"/>
                <w:sz w:val="24"/>
                <w:szCs w:val="24"/>
              </w:rPr>
            </w:pPr>
            <w:r w:rsidRPr="004C36C1">
              <w:rPr>
                <w:rFonts w:ascii="Times New Roman" w:hAnsi="Times New Roman"/>
                <w:sz w:val="24"/>
                <w:szCs w:val="24"/>
              </w:rPr>
              <w:t>projekta darbības ir pamatotas, t.i., tās tieši ietekmē projekta mērķa, rezultātu un rādītāju sasniegšanu. Katras darbības aprakstā ir pamatota tās nepieciešamība, aprakstīta tās ietvaros plānotā rīcība;</w:t>
            </w:r>
          </w:p>
          <w:p w14:paraId="5D625616" w14:textId="6F0C2BF3" w:rsidR="00441765" w:rsidRPr="004C36C1" w:rsidRDefault="00441765" w:rsidP="004C36C1">
            <w:pPr>
              <w:pStyle w:val="ListParagraph"/>
              <w:numPr>
                <w:ilvl w:val="1"/>
                <w:numId w:val="14"/>
              </w:numPr>
              <w:spacing w:after="0" w:line="240" w:lineRule="auto"/>
              <w:jc w:val="both"/>
              <w:rPr>
                <w:rFonts w:ascii="Times New Roman" w:hAnsi="Times New Roman"/>
                <w:sz w:val="24"/>
                <w:szCs w:val="24"/>
              </w:rPr>
            </w:pPr>
            <w:r w:rsidRPr="004C36C1">
              <w:rPr>
                <w:rFonts w:ascii="Times New Roman" w:hAnsi="Times New Roman"/>
                <w:sz w:val="24"/>
                <w:szCs w:val="24"/>
              </w:rPr>
              <w:t>projekta iesniegumā katrai projekta darbībai ir norādīts (izriet no attiecīgās projekta darbības), rezultāts, kas tiks sasniegts</w:t>
            </w:r>
            <w:r w:rsidR="00930A88" w:rsidRPr="004C36C1">
              <w:rPr>
                <w:rFonts w:ascii="Times New Roman" w:hAnsi="Times New Roman"/>
                <w:sz w:val="24"/>
                <w:szCs w:val="24"/>
              </w:rPr>
              <w:t>;</w:t>
            </w:r>
          </w:p>
          <w:p w14:paraId="557CD3BE" w14:textId="40FEFAA5" w:rsidR="00441765" w:rsidRPr="004C36C1" w:rsidRDefault="00441765" w:rsidP="004C36C1">
            <w:pPr>
              <w:pStyle w:val="ListParagraph"/>
              <w:numPr>
                <w:ilvl w:val="1"/>
                <w:numId w:val="14"/>
              </w:numPr>
              <w:spacing w:after="0" w:line="240" w:lineRule="auto"/>
              <w:jc w:val="both"/>
              <w:rPr>
                <w:rFonts w:ascii="Times New Roman" w:hAnsi="Times New Roman"/>
                <w:sz w:val="24"/>
                <w:szCs w:val="24"/>
              </w:rPr>
            </w:pPr>
            <w:r w:rsidRPr="004C36C1">
              <w:rPr>
                <w:rFonts w:ascii="Times New Roman" w:hAnsi="Times New Roman"/>
                <w:sz w:val="24"/>
                <w:szCs w:val="24"/>
              </w:rPr>
              <w:t>projekta darbībām ir noteikta sasniedzamā mērvienība un skaitliskā vērtība projekta īstenošanas beigās;</w:t>
            </w:r>
          </w:p>
          <w:p w14:paraId="30D3F3B8" w14:textId="10E25F0A" w:rsidR="00441765" w:rsidRDefault="00441765" w:rsidP="004C36C1">
            <w:pPr>
              <w:pStyle w:val="ListParagraph"/>
              <w:numPr>
                <w:ilvl w:val="1"/>
                <w:numId w:val="14"/>
              </w:numPr>
              <w:spacing w:after="0" w:line="240" w:lineRule="auto"/>
              <w:jc w:val="both"/>
              <w:rPr>
                <w:rFonts w:ascii="Times New Roman" w:hAnsi="Times New Roman"/>
                <w:sz w:val="24"/>
                <w:szCs w:val="24"/>
              </w:rPr>
            </w:pPr>
            <w:r w:rsidRPr="004C36C1">
              <w:rPr>
                <w:rFonts w:ascii="Times New Roman" w:hAnsi="Times New Roman"/>
                <w:sz w:val="24"/>
                <w:szCs w:val="24"/>
              </w:rPr>
              <w:t>projekta darbības ir vērstas uz projekta iesniegumā aprakstīto problēmu risinājumu.</w:t>
            </w:r>
          </w:p>
          <w:p w14:paraId="261FB50B" w14:textId="77777777" w:rsidR="00AC0236" w:rsidRPr="004C36C1" w:rsidRDefault="00AC0236" w:rsidP="00AC0236">
            <w:pPr>
              <w:pStyle w:val="ListParagraph"/>
              <w:spacing w:after="0" w:line="240" w:lineRule="auto"/>
              <w:jc w:val="both"/>
              <w:rPr>
                <w:rFonts w:ascii="Times New Roman" w:hAnsi="Times New Roman"/>
                <w:sz w:val="24"/>
                <w:szCs w:val="24"/>
              </w:rPr>
            </w:pPr>
          </w:p>
          <w:p w14:paraId="6323E1E7" w14:textId="18B8AF38" w:rsidR="00D34E6A" w:rsidRPr="004C36C1" w:rsidRDefault="00D34E6A" w:rsidP="004C36C1">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sz w:val="24"/>
                <w:szCs w:val="24"/>
              </w:rPr>
              <w:t>Aģentūra pārbauda, vai MK noteikumu 16.5. apakšpunktā minēt</w:t>
            </w:r>
            <w:r w:rsidR="00CC4F30">
              <w:rPr>
                <w:rFonts w:ascii="Times New Roman" w:eastAsia="ヒラギノ角ゴ Pro W3" w:hAnsi="Times New Roman"/>
                <w:sz w:val="24"/>
                <w:szCs w:val="24"/>
              </w:rPr>
              <w:t>ajā</w:t>
            </w:r>
            <w:r w:rsidRPr="004C36C1">
              <w:rPr>
                <w:rFonts w:ascii="Times New Roman" w:eastAsia="ヒラギノ角ゴ Pro W3" w:hAnsi="Times New Roman"/>
                <w:sz w:val="24"/>
                <w:szCs w:val="24"/>
              </w:rPr>
              <w:t xml:space="preserve"> apliecinājumā projekta iesniedzēja </w:t>
            </w:r>
            <w:ins w:id="48" w:author="Author">
              <w:r w:rsidR="00610EED">
                <w:rPr>
                  <w:rFonts w:ascii="Times New Roman" w:eastAsia="ヒラギノ角ゴ Pro W3" w:hAnsi="Times New Roman"/>
                  <w:sz w:val="24"/>
                  <w:szCs w:val="24"/>
                </w:rPr>
                <w:t xml:space="preserve">un sadarbības partnera </w:t>
              </w:r>
            </w:ins>
            <w:r w:rsidRPr="004C36C1">
              <w:rPr>
                <w:rFonts w:ascii="Times New Roman" w:eastAsia="ヒラギノ角ゴ Pro W3" w:hAnsi="Times New Roman"/>
                <w:sz w:val="24"/>
                <w:szCs w:val="24"/>
              </w:rPr>
              <w:t>plānot</w:t>
            </w:r>
            <w:r w:rsidR="00570C95">
              <w:rPr>
                <w:rFonts w:ascii="Times New Roman" w:eastAsia="ヒラギノ角ゴ Pro W3" w:hAnsi="Times New Roman"/>
                <w:sz w:val="24"/>
                <w:szCs w:val="24"/>
              </w:rPr>
              <w:t>ajām</w:t>
            </w:r>
            <w:r w:rsidRPr="004C36C1">
              <w:rPr>
                <w:rFonts w:ascii="Times New Roman" w:eastAsia="ヒラギノ角ゴ Pro W3" w:hAnsi="Times New Roman"/>
                <w:sz w:val="24"/>
                <w:szCs w:val="24"/>
              </w:rPr>
              <w:t xml:space="preserve"> darbībām nav attiecināmi MK noteikumu 32. un 40. punkta nosacījumi vai ja projekta iesniedzējs</w:t>
            </w:r>
            <w:ins w:id="49" w:author="Author">
              <w:r w:rsidR="00610EED">
                <w:rPr>
                  <w:rFonts w:ascii="Times New Roman" w:eastAsia="ヒラギノ角ゴ Pro W3" w:hAnsi="Times New Roman"/>
                  <w:sz w:val="24"/>
                  <w:szCs w:val="24"/>
                </w:rPr>
                <w:t xml:space="preserve"> un sadarbības partneris</w:t>
              </w:r>
            </w:ins>
            <w:r w:rsidRPr="004C36C1">
              <w:rPr>
                <w:rFonts w:ascii="Times New Roman" w:eastAsia="ヒラギノ角ゴ Pro W3" w:hAnsi="Times New Roman"/>
                <w:sz w:val="24"/>
                <w:szCs w:val="24"/>
              </w:rPr>
              <w:t xml:space="preserve"> darbojas kādā no MK noteikumu 32. vai 40. punktā noteiktajām neatbalstāmajām nozarēm, projekta iesniedzējs</w:t>
            </w:r>
            <w:ins w:id="50" w:author="Author">
              <w:r w:rsidR="00610EED">
                <w:rPr>
                  <w:rFonts w:ascii="Times New Roman" w:eastAsia="ヒラギノ角ゴ Pro W3" w:hAnsi="Times New Roman"/>
                  <w:sz w:val="24"/>
                  <w:szCs w:val="24"/>
                </w:rPr>
                <w:t xml:space="preserve"> un sadarbības partneris</w:t>
              </w:r>
            </w:ins>
            <w:r w:rsidRPr="004C36C1">
              <w:rPr>
                <w:rFonts w:ascii="Times New Roman" w:eastAsia="ヒラギノ角ゴ Pro W3" w:hAnsi="Times New Roman"/>
                <w:sz w:val="24"/>
                <w:szCs w:val="24"/>
              </w:rPr>
              <w:t xml:space="preserve"> apliecinājis, ka atbalstāmās darbības, gan ar to īstenošanu saistītās finanšu plūsmas tiks skaidri nodalītas no citu darbības nozaru darbībām un finanšu plūsmām, nodrošinot, ka darbības izslēgtajās nozarēs negūst labumu no komercdarbības atbalsta.</w:t>
            </w:r>
          </w:p>
          <w:p w14:paraId="41AE5AC9" w14:textId="77777777" w:rsidR="00D34E6A" w:rsidRPr="004C36C1" w:rsidRDefault="00D34E6A" w:rsidP="00441765">
            <w:pPr>
              <w:spacing w:after="0" w:line="240" w:lineRule="auto"/>
              <w:contextualSpacing/>
              <w:jc w:val="both"/>
              <w:rPr>
                <w:rFonts w:ascii="Times New Roman" w:eastAsiaTheme="minorHAnsi" w:hAnsi="Times New Roman"/>
                <w:sz w:val="24"/>
                <w:szCs w:val="24"/>
              </w:rPr>
            </w:pPr>
          </w:p>
          <w:p w14:paraId="700880ED" w14:textId="72E20C67" w:rsidR="00841F0A" w:rsidRPr="004C36C1" w:rsidRDefault="00441765" w:rsidP="004C36C1">
            <w:pPr>
              <w:pStyle w:val="ListParagraph"/>
              <w:numPr>
                <w:ilvl w:val="0"/>
                <w:numId w:val="13"/>
              </w:numPr>
              <w:spacing w:after="0" w:line="240" w:lineRule="auto"/>
              <w:jc w:val="both"/>
              <w:rPr>
                <w:rFonts w:ascii="Times New Roman" w:hAnsi="Times New Roman" w:cs="Times New Roman"/>
                <w:sz w:val="24"/>
                <w:szCs w:val="24"/>
              </w:rPr>
            </w:pPr>
            <w:r w:rsidRPr="004C36C1">
              <w:rPr>
                <w:rFonts w:ascii="Times New Roman" w:hAnsi="Times New Roman" w:cs="Times New Roman"/>
                <w:sz w:val="24"/>
              </w:rPr>
              <w:t>projekta iesnieguma 2.</w:t>
            </w:r>
            <w:r w:rsidR="001E6DEC">
              <w:rPr>
                <w:rFonts w:ascii="Times New Roman" w:hAnsi="Times New Roman" w:cs="Times New Roman"/>
                <w:sz w:val="24"/>
              </w:rPr>
              <w:t xml:space="preserve"> </w:t>
            </w:r>
            <w:r w:rsidRPr="004C36C1">
              <w:rPr>
                <w:rFonts w:ascii="Times New Roman" w:hAnsi="Times New Roman" w:cs="Times New Roman"/>
                <w:sz w:val="24"/>
              </w:rPr>
              <w:t xml:space="preserve">pielikumā </w:t>
            </w:r>
            <w:r w:rsidRPr="004C36C1">
              <w:rPr>
                <w:rFonts w:ascii="Times New Roman" w:hAnsi="Times New Roman" w:cs="Times New Roman"/>
                <w:i/>
                <w:iCs/>
                <w:sz w:val="24"/>
              </w:rPr>
              <w:t>“Investīciju projekta budžeta kopsavilkums”</w:t>
            </w:r>
            <w:r w:rsidRPr="004C36C1">
              <w:rPr>
                <w:rFonts w:ascii="Times New Roman" w:hAnsi="Times New Roman" w:cs="Times New Roman"/>
                <w:sz w:val="24"/>
              </w:rPr>
              <w:t xml:space="preserve"> ir norādītas attiecināmās izmaksas atbilstoši MK noteikumu 4</w:t>
            </w:r>
            <w:r w:rsidR="00F826CF" w:rsidRPr="004C36C1">
              <w:rPr>
                <w:rFonts w:ascii="Times New Roman" w:hAnsi="Times New Roman" w:cs="Times New Roman"/>
                <w:sz w:val="24"/>
              </w:rPr>
              <w:t>3</w:t>
            </w:r>
            <w:r w:rsidRPr="004C36C1">
              <w:rPr>
                <w:rFonts w:ascii="Times New Roman" w:hAnsi="Times New Roman" w:cs="Times New Roman"/>
                <w:sz w:val="24"/>
              </w:rPr>
              <w:t>.</w:t>
            </w:r>
            <w:r w:rsidR="001E6DEC">
              <w:rPr>
                <w:rFonts w:ascii="Times New Roman" w:hAnsi="Times New Roman" w:cs="Times New Roman"/>
                <w:sz w:val="24"/>
              </w:rPr>
              <w:t xml:space="preserve"> </w:t>
            </w:r>
            <w:r w:rsidRPr="004C36C1">
              <w:rPr>
                <w:rFonts w:ascii="Times New Roman" w:hAnsi="Times New Roman" w:cs="Times New Roman"/>
                <w:sz w:val="24"/>
              </w:rPr>
              <w:t>punkta nosacījumiem. Projekta iesniegumam pievienotais izmaksu aprēķina atšifrējums (informācija par veiktajām tirgus aptaujām, statistikas datiem, pieredzi līdzīgos projektos u. tml.) pamato plānoto izmaksu apmēru</w:t>
            </w:r>
            <w:r w:rsidR="00841F0A" w:rsidRPr="004C36C1">
              <w:rPr>
                <w:rFonts w:ascii="Times New Roman" w:hAnsi="Times New Roman"/>
                <w:sz w:val="24"/>
              </w:rPr>
              <w:t xml:space="preserve">. </w:t>
            </w:r>
            <w:r w:rsidR="00841F0A" w:rsidRPr="004C36C1">
              <w:rPr>
                <w:rFonts w:ascii="Times New Roman" w:hAnsi="Times New Roman" w:cs="Times New Roman"/>
                <w:sz w:val="24"/>
                <w:szCs w:val="24"/>
              </w:rPr>
              <w:t>Projekta iesniegumā:</w:t>
            </w:r>
          </w:p>
          <w:p w14:paraId="114706A0" w14:textId="77777777" w:rsidR="00841F0A" w:rsidRPr="004C36C1" w:rsidRDefault="00841F0A" w:rsidP="004C36C1">
            <w:pPr>
              <w:pStyle w:val="ListParagraph"/>
              <w:numPr>
                <w:ilvl w:val="1"/>
                <w:numId w:val="12"/>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norādītais finansējums ir izstrādāts aritmētiski precīzi (t.i., nav matemātisku kļūdu);</w:t>
            </w:r>
          </w:p>
          <w:p w14:paraId="6CD5EBC8" w14:textId="77777777" w:rsidR="00841F0A" w:rsidRPr="004C36C1" w:rsidRDefault="00841F0A" w:rsidP="004C36C1">
            <w:pPr>
              <w:pStyle w:val="ListParagraph"/>
              <w:numPr>
                <w:ilvl w:val="1"/>
                <w:numId w:val="12"/>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 xml:space="preserve">finanšu aprēķins ir izstrādāts atbilstoši projekta iesnieguma veidlapas prasībām, t.i., aizpildītas visas ailes (norādot gan daudzumu, mērvienību, attiecīgās projekta darbības numuru, izmaksu pozīcijas summu gan absolūtos skaitļos, gan procentuāli); </w:t>
            </w:r>
          </w:p>
          <w:p w14:paraId="65C358AE" w14:textId="77777777" w:rsidR="00841F0A" w:rsidRPr="004C36C1" w:rsidRDefault="00841F0A" w:rsidP="004C36C1">
            <w:pPr>
              <w:pStyle w:val="ListParagraph"/>
              <w:numPr>
                <w:ilvl w:val="1"/>
                <w:numId w:val="12"/>
              </w:numPr>
              <w:spacing w:after="0" w:line="240" w:lineRule="auto"/>
              <w:jc w:val="both"/>
              <w:rPr>
                <w:rFonts w:ascii="Times New Roman" w:hAnsi="Times New Roman" w:cs="Times New Roman"/>
                <w:sz w:val="24"/>
                <w:szCs w:val="24"/>
              </w:rPr>
            </w:pPr>
            <w:r w:rsidRPr="004C36C1">
              <w:rPr>
                <w:rFonts w:ascii="Times New Roman" w:hAnsi="Times New Roman" w:cs="Times New Roman"/>
                <w:sz w:val="24"/>
                <w:szCs w:val="24"/>
              </w:rPr>
              <w:t>finanšu aprēķins norādīts ar diviem cipariem aiz komata;</w:t>
            </w:r>
          </w:p>
          <w:p w14:paraId="1A4CB38B" w14:textId="37A38093" w:rsidR="13E41EB8" w:rsidRDefault="13E41EB8" w:rsidP="565AA0EB">
            <w:pPr>
              <w:pStyle w:val="ListParagraph"/>
              <w:numPr>
                <w:ilvl w:val="1"/>
                <w:numId w:val="12"/>
              </w:numPr>
              <w:spacing w:after="0" w:line="240" w:lineRule="auto"/>
              <w:jc w:val="both"/>
              <w:rPr>
                <w:rFonts w:ascii="Times New Roman" w:hAnsi="Times New Roman" w:cs="Times New Roman"/>
                <w:sz w:val="24"/>
                <w:szCs w:val="24"/>
              </w:rPr>
            </w:pPr>
            <w:r w:rsidRPr="565AA0EB">
              <w:rPr>
                <w:rFonts w:ascii="Times New Roman" w:hAnsi="Times New Roman" w:cs="Times New Roman"/>
                <w:sz w:val="24"/>
                <w:szCs w:val="24"/>
              </w:rPr>
              <w:t>projekta iesnieguma veidlapa aizpildīta ievērojot Aģentūras izstrādāto projekta iesnieguma veidlapas aizpildīšanas metodiku</w:t>
            </w:r>
            <w:r w:rsidR="001E6DEC">
              <w:rPr>
                <w:rFonts w:ascii="Times New Roman" w:hAnsi="Times New Roman" w:cs="Times New Roman"/>
                <w:sz w:val="24"/>
                <w:szCs w:val="24"/>
              </w:rPr>
              <w:t>;</w:t>
            </w:r>
          </w:p>
          <w:p w14:paraId="0457B76C" w14:textId="1B38704A" w:rsidR="007F6C74" w:rsidRPr="004C36C1" w:rsidRDefault="000C29F1" w:rsidP="004C36C1">
            <w:pPr>
              <w:pStyle w:val="ListParagraph"/>
              <w:numPr>
                <w:ilvl w:val="0"/>
                <w:numId w:val="17"/>
              </w:numPr>
              <w:spacing w:after="0" w:line="240" w:lineRule="auto"/>
              <w:jc w:val="both"/>
              <w:rPr>
                <w:rFonts w:ascii="Times New Roman" w:hAnsi="Times New Roman" w:cs="Times New Roman"/>
                <w:sz w:val="24"/>
                <w:szCs w:val="24"/>
              </w:rPr>
            </w:pPr>
            <w:r w:rsidRPr="4359FF64">
              <w:rPr>
                <w:rFonts w:ascii="Times New Roman" w:hAnsi="Times New Roman" w:cs="Times New Roman"/>
                <w:sz w:val="24"/>
                <w:szCs w:val="24"/>
              </w:rPr>
              <w:t xml:space="preserve">projekta iesniegumā </w:t>
            </w:r>
            <w:r w:rsidR="007F6C74" w:rsidRPr="004C36C1">
              <w:rPr>
                <w:rFonts w:ascii="Times New Roman" w:hAnsi="Times New Roman" w:cs="Times New Roman"/>
                <w:sz w:val="24"/>
                <w:szCs w:val="24"/>
              </w:rPr>
              <w:t xml:space="preserve">norādītie informatīvie un publicitātes pasākumi atbilst </w:t>
            </w:r>
            <w:r w:rsidR="007F6C74" w:rsidRPr="004C36C1">
              <w:rPr>
                <w:rFonts w:ascii="Times New Roman" w:hAnsi="Times New Roman" w:cs="Times New Roman"/>
                <w:sz w:val="24"/>
                <w:szCs w:val="24"/>
                <w:shd w:val="clear" w:color="auto" w:fill="FFFFFF"/>
              </w:rPr>
              <w:t>Komisijas regulas Nr. 2021/241 34.</w:t>
            </w:r>
            <w:r w:rsidR="0027401F">
              <w:rPr>
                <w:rFonts w:ascii="Times New Roman" w:hAnsi="Times New Roman" w:cs="Times New Roman"/>
                <w:sz w:val="24"/>
                <w:szCs w:val="24"/>
                <w:shd w:val="clear" w:color="auto" w:fill="FFFFFF"/>
              </w:rPr>
              <w:t> </w:t>
            </w:r>
            <w:r w:rsidR="007F6C74" w:rsidRPr="004C36C1">
              <w:rPr>
                <w:rFonts w:ascii="Times New Roman" w:hAnsi="Times New Roman" w:cs="Times New Roman"/>
                <w:sz w:val="24"/>
                <w:szCs w:val="24"/>
                <w:shd w:val="clear" w:color="auto" w:fill="FFFFFF"/>
              </w:rPr>
              <w:t>pantā un Eiropas Komisijas un Latvijas Republikas Atveseļošanas un noturības mehānisma finansēšanas nolīguma 10.</w:t>
            </w:r>
            <w:r w:rsidR="0027401F">
              <w:rPr>
                <w:rFonts w:ascii="Times New Roman" w:hAnsi="Times New Roman" w:cs="Times New Roman"/>
                <w:sz w:val="24"/>
                <w:szCs w:val="24"/>
                <w:shd w:val="clear" w:color="auto" w:fill="FFFFFF"/>
              </w:rPr>
              <w:t> </w:t>
            </w:r>
            <w:r w:rsidR="007F6C74" w:rsidRPr="004C36C1">
              <w:rPr>
                <w:rFonts w:ascii="Times New Roman" w:hAnsi="Times New Roman" w:cs="Times New Roman"/>
                <w:sz w:val="24"/>
                <w:szCs w:val="24"/>
                <w:shd w:val="clear" w:color="auto" w:fill="FFFFFF"/>
              </w:rPr>
              <w:t xml:space="preserve">pantā </w:t>
            </w:r>
            <w:r w:rsidR="007F6C74" w:rsidRPr="004C36C1">
              <w:rPr>
                <w:rFonts w:ascii="Times New Roman" w:hAnsi="Times New Roman" w:cs="Times New Roman"/>
                <w:sz w:val="24"/>
                <w:szCs w:val="24"/>
              </w:rPr>
              <w:t xml:space="preserve">noteiktajam, t.i. ES logo un fonda nosaukuma izmantošana visos informācijas un komunikācijas pasākumos, kā arī: </w:t>
            </w:r>
          </w:p>
          <w:p w14:paraId="34246667" w14:textId="362B88EC" w:rsidR="007F6C74" w:rsidRPr="004C36C1" w:rsidRDefault="007F6C74" w:rsidP="004C36C1">
            <w:pPr>
              <w:pStyle w:val="ListParagraph"/>
              <w:numPr>
                <w:ilvl w:val="0"/>
                <w:numId w:val="16"/>
              </w:numPr>
              <w:spacing w:after="0" w:line="240" w:lineRule="auto"/>
              <w:ind w:left="771"/>
              <w:jc w:val="both"/>
              <w:rPr>
                <w:rFonts w:ascii="Times New Roman" w:hAnsi="Times New Roman" w:cs="Times New Roman"/>
                <w:color w:val="000000" w:themeColor="text1"/>
                <w:sz w:val="24"/>
                <w:szCs w:val="24"/>
              </w:rPr>
            </w:pPr>
            <w:r w:rsidRPr="004C36C1">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r w:rsidR="001F41A8" w:rsidRPr="004C36C1">
              <w:rPr>
                <w:rFonts w:ascii="Times New Roman" w:hAnsi="Times New Roman" w:cs="Times New Roman"/>
                <w:color w:val="000000" w:themeColor="text1"/>
                <w:sz w:val="24"/>
                <w:szCs w:val="24"/>
              </w:rPr>
              <w:t>vidus posma</w:t>
            </w:r>
            <w:r w:rsidRPr="004C36C1">
              <w:rPr>
                <w:rFonts w:ascii="Times New Roman" w:hAnsi="Times New Roman" w:cs="Times New Roman"/>
                <w:color w:val="000000" w:themeColor="text1"/>
                <w:sz w:val="24"/>
                <w:szCs w:val="24"/>
              </w:rPr>
              <w:t xml:space="preserve"> vai noslēguma fāzē);</w:t>
            </w:r>
          </w:p>
          <w:p w14:paraId="737951C9" w14:textId="2A78A1C8" w:rsidR="007F6C74" w:rsidRPr="004C36C1" w:rsidRDefault="007F6C74" w:rsidP="004C36C1">
            <w:pPr>
              <w:pStyle w:val="ListParagraph"/>
              <w:numPr>
                <w:ilvl w:val="0"/>
                <w:numId w:val="16"/>
              </w:numPr>
              <w:spacing w:after="0" w:line="240" w:lineRule="auto"/>
              <w:ind w:left="771"/>
              <w:jc w:val="both"/>
              <w:rPr>
                <w:rFonts w:ascii="Times New Roman" w:hAnsi="Times New Roman" w:cs="Times New Roman"/>
                <w:color w:val="000000" w:themeColor="text1"/>
                <w:sz w:val="24"/>
                <w:szCs w:val="24"/>
              </w:rPr>
            </w:pPr>
            <w:r w:rsidRPr="004C36C1">
              <w:rPr>
                <w:rFonts w:ascii="Times New Roman" w:hAnsi="Times New Roman" w:cs="Times New Roman"/>
                <w:color w:val="000000" w:themeColor="text1"/>
                <w:sz w:val="24"/>
                <w:szCs w:val="24"/>
              </w:rPr>
              <w:t>sabiedrībai skaidri redzamā vietā paredzēts izvietot vismaz vienu plakātu</w:t>
            </w:r>
            <w:ins w:id="51" w:author="Author">
              <w:r w:rsidR="000C5E69">
                <w:rPr>
                  <w:rFonts w:ascii="Times New Roman" w:hAnsi="Times New Roman" w:cs="Times New Roman"/>
                  <w:color w:val="000000" w:themeColor="text1"/>
                  <w:sz w:val="24"/>
                  <w:szCs w:val="24"/>
                </w:rPr>
                <w:t>,</w:t>
              </w:r>
            </w:ins>
            <w:r w:rsidR="00346394">
              <w:rPr>
                <w:rFonts w:ascii="Times New Roman" w:hAnsi="Times New Roman" w:cs="Times New Roman"/>
                <w:color w:val="000000" w:themeColor="text1"/>
                <w:sz w:val="24"/>
                <w:szCs w:val="24"/>
              </w:rPr>
              <w:t xml:space="preserve"> </w:t>
            </w:r>
            <w:ins w:id="52" w:author="Author">
              <w:r w:rsidR="000C5E69" w:rsidRPr="000C5E69">
                <w:rPr>
                  <w:rFonts w:ascii="Times New Roman" w:hAnsi="Times New Roman" w:cs="Times New Roman"/>
                  <w:color w:val="000000" w:themeColor="text1"/>
                  <w:sz w:val="24"/>
                  <w:szCs w:val="24"/>
                </w:rPr>
                <w:t>kura minimālais izmērs ir A3, vai līdzvērtīgu elektronisku paziņojumu, kurā izklāstīta informācija par projektu un uzsvērts no Atveseļošanas fonda saņemtais</w:t>
              </w:r>
            </w:ins>
            <w:r w:rsidR="00666074">
              <w:rPr>
                <w:rFonts w:ascii="Times New Roman" w:hAnsi="Times New Roman" w:cs="Times New Roman"/>
                <w:color w:val="000000" w:themeColor="text1"/>
                <w:sz w:val="24"/>
                <w:szCs w:val="24"/>
              </w:rPr>
              <w:t>;</w:t>
            </w:r>
          </w:p>
          <w:p w14:paraId="10437A18" w14:textId="77777777" w:rsidR="007F6C74" w:rsidRPr="004C36C1" w:rsidRDefault="007F6C74" w:rsidP="004C36C1">
            <w:pPr>
              <w:pStyle w:val="ListParagraph"/>
              <w:numPr>
                <w:ilvl w:val="0"/>
                <w:numId w:val="16"/>
              </w:numPr>
              <w:spacing w:after="0" w:line="240" w:lineRule="auto"/>
              <w:ind w:left="771"/>
              <w:jc w:val="both"/>
              <w:rPr>
                <w:rFonts w:ascii="Times New Roman" w:hAnsi="Times New Roman" w:cs="Times New Roman"/>
                <w:color w:val="000000" w:themeColor="text1"/>
                <w:sz w:val="24"/>
                <w:szCs w:val="24"/>
              </w:rPr>
            </w:pPr>
            <w:r w:rsidRPr="004C36C1">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07AF97C1" w14:textId="77777777" w:rsidR="007F6C74" w:rsidRPr="004C36C1" w:rsidRDefault="007F6C74" w:rsidP="004C36C1">
            <w:pPr>
              <w:pStyle w:val="ListParagraph"/>
              <w:numPr>
                <w:ilvl w:val="0"/>
                <w:numId w:val="16"/>
              </w:numPr>
              <w:spacing w:after="0" w:line="240" w:lineRule="auto"/>
              <w:ind w:left="771"/>
              <w:jc w:val="both"/>
              <w:rPr>
                <w:rFonts w:ascii="Times New Roman" w:hAnsi="Times New Roman" w:cs="Times New Roman"/>
                <w:color w:val="000000" w:themeColor="text1"/>
                <w:sz w:val="24"/>
                <w:szCs w:val="24"/>
              </w:rPr>
            </w:pPr>
            <w:r w:rsidRPr="004C36C1">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64B267CF" w14:textId="07F703CC" w:rsidR="00561C2D" w:rsidRPr="004C36C1" w:rsidRDefault="4FD83931" w:rsidP="565AA0EB">
            <w:pPr>
              <w:pStyle w:val="ListParagraph"/>
              <w:numPr>
                <w:ilvl w:val="0"/>
                <w:numId w:val="16"/>
              </w:numPr>
              <w:spacing w:after="0" w:line="240" w:lineRule="auto"/>
              <w:ind w:left="771"/>
              <w:jc w:val="both"/>
              <w:rPr>
                <w:rFonts w:ascii="Times New Roman" w:hAnsi="Times New Roman" w:cs="Times New Roman"/>
                <w:color w:val="000000" w:themeColor="text1"/>
                <w:sz w:val="24"/>
                <w:szCs w:val="24"/>
              </w:rPr>
            </w:pPr>
            <w:r w:rsidRPr="565AA0EB">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w:t>
            </w:r>
            <w:r w:rsidR="0064075B">
              <w:rPr>
                <w:rFonts w:ascii="Times New Roman" w:hAnsi="Times New Roman" w:cs="Times New Roman"/>
                <w:color w:val="000000" w:themeColor="text1"/>
                <w:sz w:val="24"/>
                <w:szCs w:val="24"/>
              </w:rPr>
              <w:t xml:space="preserve"> </w:t>
            </w:r>
            <w:r w:rsidRPr="565AA0EB">
              <w:rPr>
                <w:rFonts w:ascii="Times New Roman" w:hAnsi="Times New Roman" w:cs="Times New Roman"/>
                <w:color w:val="000000" w:themeColor="text1"/>
                <w:sz w:val="24"/>
                <w:szCs w:val="24"/>
              </w:rPr>
              <w:t>Atveseļošanas fonda</w:t>
            </w:r>
            <w:r w:rsidR="0064075B">
              <w:rPr>
                <w:rFonts w:ascii="Times New Roman" w:hAnsi="Times New Roman" w:cs="Times New Roman"/>
                <w:color w:val="000000" w:themeColor="text1"/>
                <w:sz w:val="24"/>
                <w:szCs w:val="24"/>
              </w:rPr>
              <w:t xml:space="preserve"> </w:t>
            </w:r>
            <w:r w:rsidRPr="565AA0EB">
              <w:rPr>
                <w:rFonts w:ascii="Times New Roman" w:hAnsi="Times New Roman" w:cs="Times New Roman"/>
                <w:color w:val="000000" w:themeColor="text1"/>
                <w:sz w:val="24"/>
                <w:szCs w:val="24"/>
              </w:rPr>
              <w:t>saņemto atbalstu.</w:t>
            </w:r>
          </w:p>
          <w:p w14:paraId="0C109E2A" w14:textId="71753D43" w:rsidR="001F41A8" w:rsidRDefault="0B93E73A" w:rsidP="001F41A8">
            <w:pPr>
              <w:spacing w:after="0" w:line="240" w:lineRule="auto"/>
              <w:jc w:val="both"/>
              <w:rPr>
                <w:rFonts w:ascii="Times New Roman" w:hAnsi="Times New Roman"/>
                <w:i/>
                <w:iCs/>
                <w:sz w:val="24"/>
                <w:szCs w:val="24"/>
              </w:rPr>
            </w:pPr>
            <w:r w:rsidRPr="00AA75B0">
              <w:rPr>
                <w:rFonts w:ascii="Times New Roman" w:hAnsi="Times New Roman"/>
                <w:i/>
                <w:iCs/>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840199" w14:textId="77777777" w:rsidR="008075E7" w:rsidRPr="00AA75B0" w:rsidRDefault="008075E7" w:rsidP="008075E7">
            <w:pPr>
              <w:pStyle w:val="ListParagraph"/>
              <w:numPr>
                <w:ilvl w:val="0"/>
                <w:numId w:val="17"/>
              </w:numPr>
              <w:spacing w:after="0" w:line="240" w:lineRule="auto"/>
              <w:jc w:val="both"/>
              <w:rPr>
                <w:rFonts w:ascii="Times New Roman" w:eastAsiaTheme="minorEastAsia" w:hAnsi="Times New Roman"/>
                <w:sz w:val="24"/>
                <w:szCs w:val="24"/>
              </w:rPr>
            </w:pPr>
            <w:r w:rsidRPr="00AA75B0">
              <w:rPr>
                <w:rFonts w:ascii="Times New Roman" w:eastAsiaTheme="minorEastAsia" w:hAnsi="Times New Roman"/>
                <w:sz w:val="24"/>
                <w:szCs w:val="24"/>
              </w:rPr>
              <w:t>projekta iesniegumā plānotā intensitāte un atbalsta intensitātes palielinājums atbilst MK noteikumos noteiktajam, t.sk:</w:t>
            </w:r>
          </w:p>
          <w:p w14:paraId="743E180E" w14:textId="77777777" w:rsidR="008075E7" w:rsidRPr="00AA75B0" w:rsidRDefault="008075E7" w:rsidP="008075E7">
            <w:pPr>
              <w:pStyle w:val="ListParagraph"/>
              <w:numPr>
                <w:ilvl w:val="1"/>
                <w:numId w:val="17"/>
              </w:numPr>
              <w:spacing w:after="0" w:line="240" w:lineRule="auto"/>
              <w:jc w:val="both"/>
              <w:rPr>
                <w:rFonts w:ascii="Times New Roman" w:eastAsiaTheme="minorEastAsia" w:hAnsi="Times New Roman"/>
                <w:sz w:val="24"/>
                <w:szCs w:val="24"/>
              </w:rPr>
            </w:pPr>
            <w:r w:rsidRPr="00AA75B0">
              <w:rPr>
                <w:rFonts w:ascii="Times New Roman" w:eastAsiaTheme="minorEastAsia" w:hAnsi="Times New Roman"/>
                <w:sz w:val="24"/>
                <w:szCs w:val="24"/>
              </w:rPr>
              <w:t xml:space="preserve">MK noteikumu 54. punktā noteiktā atbalsta intensitāte rūpnieciskajiem pētījumiem, eksperimentālajām izstrādēm un tehniski ekonomiskajai </w:t>
            </w:r>
            <w:proofErr w:type="spellStart"/>
            <w:r w:rsidRPr="00AA75B0">
              <w:rPr>
                <w:rFonts w:ascii="Times New Roman" w:eastAsiaTheme="minorEastAsia" w:hAnsi="Times New Roman"/>
                <w:sz w:val="24"/>
                <w:szCs w:val="24"/>
              </w:rPr>
              <w:t>priekšizpētei</w:t>
            </w:r>
            <w:proofErr w:type="spellEnd"/>
            <w:r w:rsidRPr="00AA75B0">
              <w:rPr>
                <w:rFonts w:ascii="Times New Roman" w:eastAsiaTheme="minorEastAsia" w:hAnsi="Times New Roman"/>
                <w:sz w:val="24"/>
                <w:szCs w:val="24"/>
              </w:rPr>
              <w:t>;</w:t>
            </w:r>
          </w:p>
          <w:p w14:paraId="2BAD439E" w14:textId="421C2E56" w:rsidR="008075E7" w:rsidRDefault="008075E7" w:rsidP="008075E7">
            <w:pPr>
              <w:pStyle w:val="ListParagraph"/>
              <w:numPr>
                <w:ilvl w:val="1"/>
                <w:numId w:val="17"/>
              </w:numPr>
              <w:spacing w:after="0" w:line="240" w:lineRule="auto"/>
              <w:jc w:val="both"/>
              <w:rPr>
                <w:rFonts w:ascii="Times New Roman" w:eastAsiaTheme="minorEastAsia" w:hAnsi="Times New Roman"/>
                <w:sz w:val="24"/>
                <w:szCs w:val="24"/>
              </w:rPr>
            </w:pPr>
            <w:r w:rsidRPr="00AA75B0">
              <w:rPr>
                <w:rFonts w:ascii="Times New Roman" w:eastAsiaTheme="minorEastAsia" w:hAnsi="Times New Roman"/>
                <w:sz w:val="24"/>
                <w:szCs w:val="24"/>
              </w:rPr>
              <w:t>MK noteikumu 55. punktā paredzētais atbalsta intensitātes palielinājums</w:t>
            </w:r>
            <w:r w:rsidR="0064075B">
              <w:rPr>
                <w:rFonts w:ascii="Times New Roman" w:eastAsiaTheme="minorEastAsia" w:hAnsi="Times New Roman"/>
                <w:sz w:val="24"/>
                <w:szCs w:val="24"/>
              </w:rPr>
              <w:t xml:space="preserve"> </w:t>
            </w:r>
            <w:r w:rsidRPr="00AA75B0">
              <w:rPr>
                <w:rFonts w:ascii="Times New Roman" w:eastAsiaTheme="minorEastAsia" w:hAnsi="Times New Roman"/>
                <w:sz w:val="24"/>
                <w:szCs w:val="24"/>
              </w:rPr>
              <w:t>rūpnieciskajiem pētījumiem un eksperimentālajām izstrādēm, ja tiek</w:t>
            </w:r>
            <w:r w:rsidRPr="00AA75B0">
              <w:t xml:space="preserve"> </w:t>
            </w:r>
            <w:r w:rsidRPr="00AA75B0">
              <w:rPr>
                <w:rFonts w:ascii="Times New Roman" w:eastAsiaTheme="minorEastAsia" w:hAnsi="Times New Roman"/>
                <w:sz w:val="24"/>
                <w:szCs w:val="24"/>
              </w:rPr>
              <w:t>izpildīts kāds no 55. punkta apakšpunktos noteiktajiem nosacījumiem, t.i., finansējuma intensitāti var palielināt par 10 procentiem sīkajiem (mikro) un mazajiem komersantiem rūpnieciskajos pētījumos, un par 15 procentiem vidējiem un lielajiem komersantiem rūpnieciskajos pētījumos un visiem komersantiem, kas plāno īstenot eksperimentālās izstrādes;</w:t>
            </w:r>
          </w:p>
          <w:p w14:paraId="1D77211B" w14:textId="5931868B" w:rsidR="008075E7" w:rsidRPr="00AA75B0" w:rsidRDefault="008075E7" w:rsidP="008075E7">
            <w:pPr>
              <w:pStyle w:val="ListParagraph"/>
              <w:numPr>
                <w:ilvl w:val="1"/>
                <w:numId w:val="17"/>
              </w:numPr>
              <w:spacing w:after="0" w:line="240" w:lineRule="auto"/>
              <w:jc w:val="both"/>
              <w:rPr>
                <w:rFonts w:ascii="Times New Roman" w:eastAsiaTheme="minorEastAsia" w:hAnsi="Times New Roman"/>
                <w:sz w:val="24"/>
                <w:szCs w:val="24"/>
              </w:rPr>
            </w:pPr>
            <w:r w:rsidRPr="008075E7">
              <w:rPr>
                <w:rFonts w:ascii="Times New Roman" w:eastAsiaTheme="minorEastAsia" w:hAnsi="Times New Roman"/>
                <w:sz w:val="24"/>
                <w:szCs w:val="24"/>
              </w:rPr>
              <w:t>MK noteikumu 56. punktā</w:t>
            </w:r>
            <w:r w:rsidR="0064075B">
              <w:rPr>
                <w:rFonts w:ascii="Times New Roman" w:eastAsiaTheme="minorEastAsia" w:hAnsi="Times New Roman"/>
                <w:sz w:val="24"/>
                <w:szCs w:val="24"/>
              </w:rPr>
              <w:t xml:space="preserve"> </w:t>
            </w:r>
            <w:r w:rsidRPr="008075E7">
              <w:rPr>
                <w:rFonts w:ascii="Times New Roman" w:eastAsiaTheme="minorEastAsia" w:hAnsi="Times New Roman"/>
                <w:sz w:val="24"/>
                <w:szCs w:val="24"/>
              </w:rPr>
              <w:t>paredzētais atbalsta intensitātes palielinājums</w:t>
            </w:r>
            <w:r w:rsidR="00346394">
              <w:rPr>
                <w:rFonts w:ascii="Times New Roman" w:eastAsiaTheme="minorEastAsia" w:hAnsi="Times New Roman"/>
                <w:sz w:val="24"/>
                <w:szCs w:val="24"/>
              </w:rPr>
              <w:t xml:space="preserve"> </w:t>
            </w:r>
            <w:r w:rsidRPr="008075E7">
              <w:rPr>
                <w:rFonts w:ascii="Times New Roman" w:eastAsiaTheme="minorEastAsia" w:hAnsi="Times New Roman"/>
                <w:sz w:val="24"/>
                <w:szCs w:val="24"/>
              </w:rPr>
              <w:t>rūpnieciskajiem pētījumiem un eksperimentālajām izstrādēm, ja tiek</w:t>
            </w:r>
            <w:r w:rsidRPr="00AA75B0">
              <w:t xml:space="preserve"> </w:t>
            </w:r>
            <w:r w:rsidRPr="008075E7">
              <w:rPr>
                <w:rFonts w:ascii="Times New Roman" w:eastAsiaTheme="minorEastAsia" w:hAnsi="Times New Roman"/>
                <w:sz w:val="24"/>
                <w:szCs w:val="24"/>
              </w:rPr>
              <w:t>izpildīti visi 56. punkta apakšpunktos noteiktie nosacījumi, t.i.,</w:t>
            </w:r>
            <w:r w:rsidR="0064075B">
              <w:rPr>
                <w:rFonts w:ascii="Times New Roman" w:eastAsiaTheme="minorEastAsia" w:hAnsi="Times New Roman"/>
                <w:sz w:val="24"/>
                <w:szCs w:val="24"/>
              </w:rPr>
              <w:t xml:space="preserve"> </w:t>
            </w:r>
            <w:r w:rsidRPr="008075E7">
              <w:rPr>
                <w:rFonts w:ascii="Times New Roman" w:eastAsiaTheme="minorEastAsia" w:hAnsi="Times New Roman"/>
                <w:sz w:val="24"/>
                <w:szCs w:val="24"/>
              </w:rPr>
              <w:t>par 10 procentiem var palielināt finansējuma intensitāti sīkajiem (mikro) un mazajiem komersantiem, kā arī par 20 procentiem palielināt atbalsta intensitāti vidējiem komersantiem, ja projektā plāno īstenot rūpnieciskos pētījumus, un par</w:t>
            </w:r>
            <w:r>
              <w:rPr>
                <w:rFonts w:ascii="Times New Roman" w:eastAsiaTheme="minorEastAsia" w:hAnsi="Times New Roman"/>
                <w:sz w:val="24"/>
                <w:szCs w:val="24"/>
              </w:rPr>
              <w:t xml:space="preserve"> </w:t>
            </w:r>
            <w:r w:rsidRPr="00AA75B0">
              <w:rPr>
                <w:rFonts w:ascii="Times New Roman" w:eastAsiaTheme="minorEastAsia" w:hAnsi="Times New Roman"/>
                <w:sz w:val="24"/>
                <w:szCs w:val="24"/>
              </w:rPr>
              <w:t>25 procentiem intensitāti var palielināt lielajiem komersantiem, kas plāno īstenot rūpniecisko pētījumu, kā arī visiem komersantiem, kas plāno</w:t>
            </w:r>
            <w:r w:rsidR="0064075B">
              <w:rPr>
                <w:rFonts w:ascii="Times New Roman" w:eastAsiaTheme="minorEastAsia" w:hAnsi="Times New Roman"/>
                <w:sz w:val="24"/>
                <w:szCs w:val="24"/>
              </w:rPr>
              <w:t xml:space="preserve"> </w:t>
            </w:r>
            <w:r w:rsidRPr="00AA75B0">
              <w:rPr>
                <w:rFonts w:ascii="Times New Roman" w:eastAsiaTheme="minorEastAsia" w:hAnsi="Times New Roman"/>
                <w:sz w:val="24"/>
                <w:szCs w:val="24"/>
              </w:rPr>
              <w:t>īstenot eksperimentālās izstrādes;</w:t>
            </w:r>
          </w:p>
          <w:p w14:paraId="7E3DC619" w14:textId="77777777" w:rsidR="008075E7" w:rsidRPr="00AA75B0" w:rsidRDefault="008075E7" w:rsidP="008075E7">
            <w:pPr>
              <w:pStyle w:val="NoSpacing"/>
              <w:numPr>
                <w:ilvl w:val="1"/>
                <w:numId w:val="17"/>
              </w:numPr>
              <w:spacing w:after="120"/>
              <w:jc w:val="both"/>
              <w:rPr>
                <w:rFonts w:ascii="Times New Roman" w:eastAsiaTheme="minorEastAsia" w:hAnsi="Times New Roman"/>
                <w:color w:val="auto"/>
                <w:sz w:val="24"/>
              </w:rPr>
            </w:pPr>
            <w:r w:rsidRPr="00AA75B0">
              <w:rPr>
                <w:rFonts w:ascii="Times New Roman" w:eastAsiaTheme="minorEastAsia" w:hAnsi="Times New Roman" w:cstheme="minorBidi"/>
                <w:color w:val="auto"/>
                <w:sz w:val="24"/>
              </w:rPr>
              <w:t>kopējā projektam piemērotā finansējuma intensitāte nepārsniedz 80 procentus rūpnieciskajiem pētījumiem un eksperimentālajai izstrādei.</w:t>
            </w:r>
          </w:p>
          <w:p w14:paraId="003FE2E9" w14:textId="62475754" w:rsidR="008075E7" w:rsidRPr="008075E7" w:rsidRDefault="008075E7" w:rsidP="008075E7">
            <w:pPr>
              <w:pStyle w:val="NoSpacing"/>
              <w:spacing w:after="120"/>
              <w:jc w:val="both"/>
              <w:rPr>
                <w:rFonts w:ascii="Times New Roman" w:eastAsiaTheme="minorEastAsia" w:hAnsi="Times New Roman"/>
                <w:i/>
                <w:iCs/>
                <w:color w:val="538135" w:themeColor="accent6" w:themeShade="BF"/>
                <w:sz w:val="24"/>
              </w:rPr>
            </w:pPr>
            <w:r w:rsidRPr="11B2BE5E">
              <w:rPr>
                <w:rFonts w:ascii="Times New Roman" w:eastAsiaTheme="minorEastAsia" w:hAnsi="Times New Roman"/>
                <w:i/>
                <w:iCs/>
                <w:color w:val="auto"/>
                <w:sz w:val="24"/>
              </w:rPr>
              <w:t>MK noteikumu 55. un 56. punktā minēto atbalsta intensitāti atbilstoši Komisijas regulas Nr.</w:t>
            </w:r>
            <w:r w:rsidR="0064075B">
              <w:rPr>
                <w:rFonts w:ascii="Times New Roman" w:eastAsiaTheme="minorEastAsia" w:hAnsi="Times New Roman"/>
                <w:i/>
                <w:iCs/>
                <w:color w:val="auto"/>
                <w:sz w:val="24"/>
              </w:rPr>
              <w:t xml:space="preserve"> </w:t>
            </w:r>
            <w:r w:rsidRPr="11B2BE5E">
              <w:rPr>
                <w:rFonts w:ascii="Times New Roman" w:eastAsiaTheme="minorEastAsia" w:hAnsi="Times New Roman"/>
                <w:i/>
                <w:iCs/>
                <w:color w:val="auto"/>
                <w:sz w:val="24"/>
              </w:rPr>
              <w:t>651/2014 25. panta 6. punktam pēc projekta iesnieguma apstiprināšanas nevar palielināt un nedrīkst savstarpēji apvienot.</w:t>
            </w:r>
          </w:p>
          <w:p w14:paraId="59613791" w14:textId="2A8D7B35"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 xml:space="preserve">Ja </w:t>
            </w:r>
            <w:r w:rsidR="0021646E" w:rsidRPr="004C36C1">
              <w:rPr>
                <w:rFonts w:ascii="Times New Roman" w:hAnsi="Times New Roman"/>
                <w:sz w:val="24"/>
                <w:szCs w:val="24"/>
              </w:rPr>
              <w:t>projekta iesniegumā norādīta nepilnīga informācija, kas liedz pārliecināties par atbilstību kādai no kritērijā minētajām prasībām</w:t>
            </w:r>
            <w:r w:rsidRPr="004C36C1">
              <w:rPr>
                <w:rFonts w:ascii="Times New Roman" w:hAnsi="Times New Roman"/>
                <w:sz w:val="24"/>
                <w:szCs w:val="24"/>
              </w:rPr>
              <w:t xml:space="preserve">,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 xml:space="preserve">”, Aģentūra projekta iesniedzējam </w:t>
            </w:r>
            <w:ins w:id="53" w:author="Author">
              <w:r w:rsidR="00610EED">
                <w:rPr>
                  <w:rFonts w:ascii="Times New Roman" w:hAnsi="Times New Roman"/>
                  <w:sz w:val="24"/>
                  <w:szCs w:val="24"/>
                </w:rPr>
                <w:t xml:space="preserve">un sadarbības partnerim </w:t>
              </w:r>
            </w:ins>
            <w:r w:rsidRPr="004C36C1">
              <w:rPr>
                <w:rFonts w:ascii="Times New Roman" w:hAnsi="Times New Roman"/>
                <w:sz w:val="24"/>
                <w:szCs w:val="24"/>
              </w:rPr>
              <w:t>izvirza atbilstošus nosacījumus.</w:t>
            </w:r>
          </w:p>
          <w:p w14:paraId="019D9B95" w14:textId="77777777" w:rsidR="00441765" w:rsidRPr="004C36C1" w:rsidRDefault="00441765" w:rsidP="00441765">
            <w:pPr>
              <w:spacing w:after="0" w:line="240" w:lineRule="auto"/>
              <w:jc w:val="both"/>
              <w:rPr>
                <w:rFonts w:ascii="Times New Roman" w:hAnsi="Times New Roman"/>
                <w:sz w:val="24"/>
                <w:szCs w:val="24"/>
              </w:rPr>
            </w:pPr>
          </w:p>
          <w:p w14:paraId="509EB876" w14:textId="166657CE" w:rsidR="00441765" w:rsidRPr="004C36C1" w:rsidDel="00FA1015" w:rsidRDefault="00441765" w:rsidP="00441765">
            <w:pPr>
              <w:spacing w:line="240" w:lineRule="auto"/>
              <w:jc w:val="both"/>
              <w:rPr>
                <w:rFonts w:ascii="Times New Roman" w:hAnsi="Times New Roman"/>
                <w:b/>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C37547" w:rsidRPr="004C36C1" w14:paraId="046355C5" w14:textId="77777777" w:rsidTr="58A8809C">
        <w:trPr>
          <w:trHeight w:val="794"/>
        </w:trPr>
        <w:tc>
          <w:tcPr>
            <w:tcW w:w="3322" w:type="dxa"/>
            <w:tcBorders>
              <w:top w:val="single" w:sz="4" w:space="0" w:color="auto"/>
              <w:left w:val="single" w:sz="4" w:space="0" w:color="auto"/>
              <w:bottom w:val="single" w:sz="4" w:space="0" w:color="auto"/>
              <w:right w:val="single" w:sz="4" w:space="0" w:color="auto"/>
            </w:tcBorders>
          </w:tcPr>
          <w:p w14:paraId="30FC736C" w14:textId="0370449A" w:rsidR="00C37547" w:rsidRPr="004C36C1" w:rsidRDefault="00C37547" w:rsidP="00441765">
            <w:pPr>
              <w:spacing w:after="0" w:line="240" w:lineRule="auto"/>
              <w:jc w:val="both"/>
              <w:rPr>
                <w:rFonts w:ascii="Times New Roman" w:hAnsi="Times New Roman"/>
                <w:sz w:val="24"/>
                <w:szCs w:val="24"/>
              </w:rPr>
            </w:pPr>
            <w:r w:rsidRPr="58A8809C">
              <w:rPr>
                <w:rFonts w:ascii="Times New Roman" w:hAnsi="Times New Roman"/>
                <w:sz w:val="24"/>
                <w:szCs w:val="24"/>
              </w:rPr>
              <w:t>2.8.</w:t>
            </w:r>
            <w:r w:rsidR="0064075B" w:rsidRPr="58A8809C">
              <w:rPr>
                <w:rFonts w:ascii="Times New Roman" w:hAnsi="Times New Roman"/>
                <w:sz w:val="24"/>
                <w:szCs w:val="24"/>
              </w:rPr>
              <w:t xml:space="preserve"> </w:t>
            </w:r>
            <w:r w:rsidRPr="58A8809C">
              <w:rPr>
                <w:rFonts w:ascii="Times New Roman" w:hAnsi="Times New Roman"/>
                <w:sz w:val="24"/>
                <w:szCs w:val="24"/>
              </w:rPr>
              <w:t xml:space="preserve">Projekta iesniegumā ir ietverta informācija, kas apliecina dubultā finansējuma </w:t>
            </w:r>
            <w:proofErr w:type="spellStart"/>
            <w:r w:rsidRPr="58A8809C">
              <w:rPr>
                <w:rFonts w:ascii="Times New Roman" w:hAnsi="Times New Roman"/>
                <w:sz w:val="24"/>
                <w:szCs w:val="24"/>
              </w:rPr>
              <w:t>neesību</w:t>
            </w:r>
            <w:proofErr w:type="spellEnd"/>
            <w:r w:rsidRPr="58A8809C">
              <w:rPr>
                <w:rFonts w:ascii="Times New Roman" w:hAnsi="Times New Roman"/>
                <w:sz w:val="24"/>
                <w:szCs w:val="24"/>
              </w:rPr>
              <w:t xml:space="preserve"> un plānoto demarkāciju un/vai sinerģiju ar projekta iesniedzēja</w:t>
            </w:r>
            <w:ins w:id="54" w:author="Author">
              <w:r w:rsidR="250389C7" w:rsidRPr="58A8809C">
                <w:rPr>
                  <w:rFonts w:ascii="Times New Roman" w:hAnsi="Times New Roman"/>
                  <w:sz w:val="24"/>
                  <w:szCs w:val="24"/>
                </w:rPr>
                <w:t xml:space="preserve"> un sadarbības partnera</w:t>
              </w:r>
            </w:ins>
            <w:r w:rsidRPr="58A8809C">
              <w:rPr>
                <w:rFonts w:ascii="Times New Roman" w:hAnsi="Times New Roman"/>
                <w:sz w:val="24"/>
                <w:szCs w:val="24"/>
              </w:rPr>
              <w:t xml:space="preserve"> īstenoto (jau pabeigto) vai īstenošanā esošo projektu atbalsta pasākumiem vai citu subjektu īstenotiem projektiem vai atbalsta pasākumiem</w:t>
            </w:r>
          </w:p>
        </w:tc>
        <w:tc>
          <w:tcPr>
            <w:tcW w:w="1604" w:type="dxa"/>
            <w:tcBorders>
              <w:top w:val="single" w:sz="4" w:space="0" w:color="auto"/>
              <w:left w:val="single" w:sz="4" w:space="0" w:color="auto"/>
              <w:bottom w:val="single" w:sz="4" w:space="0" w:color="auto"/>
              <w:right w:val="single" w:sz="4" w:space="0" w:color="auto"/>
            </w:tcBorders>
            <w:vAlign w:val="center"/>
          </w:tcPr>
          <w:p w14:paraId="5FE4BC37" w14:textId="39E0D494" w:rsidR="00C37547" w:rsidRPr="004C36C1" w:rsidRDefault="00C37547"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34673222" w14:textId="77777777" w:rsidR="00536570" w:rsidRPr="004C36C1" w:rsidRDefault="00C37547" w:rsidP="00065E51">
            <w:pPr>
              <w:spacing w:after="0" w:line="240" w:lineRule="auto"/>
              <w:jc w:val="both"/>
              <w:rPr>
                <w:rFonts w:ascii="Times New Roman" w:hAnsi="Times New Roman"/>
                <w:sz w:val="24"/>
                <w:szCs w:val="24"/>
              </w:rPr>
            </w:pPr>
            <w:r w:rsidRPr="004C36C1">
              <w:rPr>
                <w:rFonts w:ascii="Times New Roman" w:hAnsi="Times New Roman"/>
                <w:b/>
                <w:bCs/>
                <w:sz w:val="24"/>
                <w:szCs w:val="24"/>
              </w:rPr>
              <w:t>Vērtējums ir “Jā”,</w:t>
            </w:r>
            <w:r w:rsidRPr="004C36C1">
              <w:rPr>
                <w:rFonts w:ascii="Times New Roman" w:hAnsi="Times New Roman"/>
                <w:sz w:val="24"/>
                <w:szCs w:val="24"/>
              </w:rPr>
              <w:t xml:space="preserve"> ja</w:t>
            </w:r>
            <w:r w:rsidR="00536570" w:rsidRPr="004C36C1">
              <w:rPr>
                <w:rFonts w:ascii="Times New Roman" w:hAnsi="Times New Roman"/>
                <w:sz w:val="24"/>
                <w:szCs w:val="24"/>
              </w:rPr>
              <w:t>:</w:t>
            </w:r>
          </w:p>
          <w:p w14:paraId="7251915A" w14:textId="0A16889B" w:rsidR="006216EF" w:rsidRPr="00227C60" w:rsidRDefault="00C37547" w:rsidP="00227C60">
            <w:pPr>
              <w:pStyle w:val="ListParagraph"/>
              <w:numPr>
                <w:ilvl w:val="0"/>
                <w:numId w:val="11"/>
              </w:numPr>
              <w:spacing w:after="0" w:line="240" w:lineRule="auto"/>
              <w:jc w:val="both"/>
              <w:rPr>
                <w:rFonts w:ascii="Times New Roman" w:eastAsia="ヒラギノ角ゴ Pro W3" w:hAnsi="Times New Roman"/>
                <w:bCs/>
                <w:sz w:val="24"/>
                <w:szCs w:val="24"/>
              </w:rPr>
            </w:pPr>
            <w:r w:rsidRPr="00227C60">
              <w:rPr>
                <w:rFonts w:ascii="Times New Roman" w:eastAsia="ヒラギノ角ゴ Pro W3" w:hAnsi="Times New Roman"/>
                <w:sz w:val="24"/>
                <w:szCs w:val="24"/>
              </w:rPr>
              <w:t>projekta iesniedzēj</w:t>
            </w:r>
            <w:r w:rsidR="00211F46" w:rsidRPr="00227C60">
              <w:rPr>
                <w:rFonts w:ascii="Times New Roman" w:eastAsia="ヒラギノ角ゴ Pro W3" w:hAnsi="Times New Roman"/>
                <w:sz w:val="24"/>
                <w:szCs w:val="24"/>
              </w:rPr>
              <w:t>a</w:t>
            </w:r>
            <w:r w:rsidR="0064075B" w:rsidRPr="00227C60">
              <w:rPr>
                <w:rFonts w:ascii="Times New Roman" w:eastAsia="ヒラギノ角ゴ Pro W3" w:hAnsi="Times New Roman"/>
                <w:sz w:val="24"/>
                <w:szCs w:val="24"/>
              </w:rPr>
              <w:t xml:space="preserve"> </w:t>
            </w:r>
            <w:r w:rsidR="00616D79" w:rsidRPr="00227C60">
              <w:rPr>
                <w:rFonts w:ascii="Times New Roman" w:eastAsia="ヒラギノ角ゴ Pro W3" w:hAnsi="Times New Roman"/>
                <w:bCs/>
                <w:color w:val="FF0000"/>
                <w:sz w:val="24"/>
                <w:szCs w:val="24"/>
              </w:rPr>
              <w:t>un sadarbības partner</w:t>
            </w:r>
            <w:r w:rsidR="00666458" w:rsidRPr="00227C60">
              <w:rPr>
                <w:rFonts w:ascii="Times New Roman" w:eastAsia="ヒラギノ角ゴ Pro W3" w:hAnsi="Times New Roman"/>
                <w:bCs/>
                <w:color w:val="FF0000"/>
                <w:sz w:val="24"/>
                <w:szCs w:val="24"/>
              </w:rPr>
              <w:t>a</w:t>
            </w:r>
            <w:r w:rsidR="00346394">
              <w:rPr>
                <w:rFonts w:ascii="Times New Roman" w:eastAsia="ヒラギノ角ゴ Pro W3" w:hAnsi="Times New Roman"/>
                <w:bCs/>
                <w:color w:val="FF0000"/>
                <w:sz w:val="24"/>
                <w:szCs w:val="24"/>
              </w:rPr>
              <w:t xml:space="preserve"> </w:t>
            </w:r>
            <w:r w:rsidR="00211F46" w:rsidRPr="00227C60">
              <w:rPr>
                <w:rFonts w:ascii="Times New Roman" w:eastAsia="ヒラギノ角ゴ Pro W3" w:hAnsi="Times New Roman"/>
                <w:sz w:val="24"/>
                <w:szCs w:val="24"/>
              </w:rPr>
              <w:t xml:space="preserve">projekta iesnieguma 2.2. sadaļā </w:t>
            </w:r>
            <w:r w:rsidR="00211F46" w:rsidRPr="00227C60">
              <w:rPr>
                <w:rFonts w:ascii="Times New Roman" w:eastAsia="ヒラギノ角ゴ Pro W3" w:hAnsi="Times New Roman"/>
                <w:i/>
                <w:sz w:val="24"/>
                <w:szCs w:val="24"/>
              </w:rPr>
              <w:t>“Investīciju projekta saturiskā saistība ar citiem iesniegtajiem/ īstenotajiem/ īstenošanā esošiem projektiem”</w:t>
            </w:r>
            <w:r w:rsidR="00211F46" w:rsidRPr="00227C60">
              <w:rPr>
                <w:rFonts w:ascii="Times New Roman" w:eastAsia="ヒラギノ角ゴ Pro W3" w:hAnsi="Times New Roman"/>
                <w:sz w:val="24"/>
                <w:szCs w:val="24"/>
              </w:rPr>
              <w:t xml:space="preserve"> norādītā informācija atbilst patiesībai un </w:t>
            </w:r>
            <w:r w:rsidRPr="00227C60">
              <w:rPr>
                <w:rFonts w:ascii="Times New Roman" w:eastAsia="ヒラギノ角ゴ Pro W3" w:hAnsi="Times New Roman"/>
                <w:sz w:val="24"/>
                <w:szCs w:val="24"/>
              </w:rPr>
              <w:t>nav konstatējamas pazīmes, kas liecina par</w:t>
            </w:r>
            <w:r w:rsidR="008C279D" w:rsidRPr="00227C60">
              <w:rPr>
                <w:rFonts w:ascii="Times New Roman" w:eastAsia="ヒラギノ角ゴ Pro W3" w:hAnsi="Times New Roman"/>
                <w:sz w:val="24"/>
                <w:szCs w:val="24"/>
              </w:rPr>
              <w:t xml:space="preserve"> </w:t>
            </w:r>
            <w:r w:rsidRPr="00227C60">
              <w:rPr>
                <w:rFonts w:ascii="Times New Roman" w:eastAsia="ヒラギノ角ゴ Pro W3" w:hAnsi="Times New Roman"/>
                <w:sz w:val="24"/>
                <w:szCs w:val="24"/>
              </w:rPr>
              <w:t>dubultā finansējuma situāciju</w:t>
            </w:r>
            <w:r w:rsidR="006E69D8" w:rsidRPr="00227C60">
              <w:rPr>
                <w:rFonts w:ascii="Times New Roman" w:eastAsia="ヒラギノ角ゴ Pro W3" w:hAnsi="Times New Roman"/>
                <w:bCs/>
                <w:sz w:val="24"/>
                <w:szCs w:val="24"/>
              </w:rPr>
              <w:t>;</w:t>
            </w:r>
            <w:r w:rsidRPr="00227C60">
              <w:rPr>
                <w:rFonts w:ascii="Times New Roman" w:eastAsia="ヒラギノ角ゴ Pro W3" w:hAnsi="Times New Roman"/>
                <w:sz w:val="24"/>
                <w:szCs w:val="24"/>
              </w:rPr>
              <w:t xml:space="preserve"> </w:t>
            </w:r>
          </w:p>
          <w:p w14:paraId="1C3C21E4" w14:textId="43FFD2A4" w:rsidR="006E69D8" w:rsidRPr="004C36C1" w:rsidRDefault="00C37547" w:rsidP="00065E51">
            <w:pPr>
              <w:pStyle w:val="ListParagraph"/>
              <w:numPr>
                <w:ilvl w:val="0"/>
                <w:numId w:val="11"/>
              </w:num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bCs/>
                <w:sz w:val="24"/>
                <w:szCs w:val="24"/>
              </w:rPr>
              <w:t>projekta iesniedzējs</w:t>
            </w:r>
            <w:r w:rsidR="0064075B">
              <w:rPr>
                <w:rFonts w:ascii="Times New Roman" w:eastAsia="ヒラギノ角ゴ Pro W3" w:hAnsi="Times New Roman"/>
                <w:bCs/>
                <w:sz w:val="24"/>
                <w:szCs w:val="24"/>
              </w:rPr>
              <w:t xml:space="preserve"> </w:t>
            </w:r>
            <w:r w:rsidR="00666458" w:rsidRPr="0003413A">
              <w:rPr>
                <w:rFonts w:ascii="Times New Roman" w:eastAsia="ヒラギノ角ゴ Pro W3" w:hAnsi="Times New Roman"/>
                <w:bCs/>
                <w:color w:val="FF0000"/>
                <w:sz w:val="24"/>
                <w:szCs w:val="24"/>
              </w:rPr>
              <w:t xml:space="preserve">un sadarbības partneris </w:t>
            </w:r>
            <w:r w:rsidRPr="004C36C1">
              <w:rPr>
                <w:rFonts w:ascii="Times New Roman" w:eastAsia="ヒラギノ角ゴ Pro W3" w:hAnsi="Times New Roman"/>
                <w:bCs/>
                <w:sz w:val="24"/>
                <w:szCs w:val="24"/>
              </w:rPr>
              <w:t>neveic pētījumus vai eksperimentālās izstrādes, kas pēc būtības dublē aktivitātes, rezultātus un rezultātu mērķa tirgus</w:t>
            </w:r>
            <w:r w:rsidR="006E69D8" w:rsidRPr="004C36C1">
              <w:rPr>
                <w:rFonts w:ascii="Times New Roman" w:eastAsia="ヒラギノ角ゴ Pro W3" w:hAnsi="Times New Roman"/>
                <w:bCs/>
                <w:sz w:val="24"/>
                <w:szCs w:val="24"/>
              </w:rPr>
              <w:t>;</w:t>
            </w:r>
          </w:p>
          <w:p w14:paraId="274F97D5" w14:textId="3CC47E71" w:rsidR="003E2B87" w:rsidRPr="004C36C1" w:rsidRDefault="00C37547" w:rsidP="00065E51">
            <w:pPr>
              <w:pStyle w:val="ListParagraph"/>
              <w:numPr>
                <w:ilvl w:val="0"/>
                <w:numId w:val="11"/>
              </w:numPr>
              <w:spacing w:after="0" w:line="240" w:lineRule="auto"/>
              <w:jc w:val="both"/>
              <w:rPr>
                <w:rFonts w:ascii="Times New Roman" w:eastAsia="ヒラギノ角ゴ Pro W3" w:hAnsi="Times New Roman"/>
                <w:bCs/>
                <w:sz w:val="24"/>
                <w:szCs w:val="24"/>
              </w:rPr>
            </w:pPr>
            <w:r w:rsidRPr="004C36C1">
              <w:rPr>
                <w:rFonts w:ascii="Times New Roman" w:eastAsia="ヒラギノ角ゴ Pro W3" w:hAnsi="Times New Roman"/>
                <w:sz w:val="24"/>
                <w:szCs w:val="24"/>
              </w:rPr>
              <w:t>Atveseļošanas fonda finansējuma ietvaros pētniecības projekta īstenošanā nav konstatējamas pazīmes, kas liecina par pieļautu dubultā finansējuma situāciju pret</w:t>
            </w:r>
            <w:r w:rsidR="005E1354" w:rsidRPr="004C36C1">
              <w:rPr>
                <w:rFonts w:ascii="Times New Roman" w:eastAsia="ヒラギノ角ゴ Pro W3" w:hAnsi="Times New Roman"/>
                <w:sz w:val="24"/>
                <w:szCs w:val="24"/>
              </w:rPr>
              <w:t xml:space="preserve"> citu Atveseļošanas fonda atbalsta programmu,</w:t>
            </w:r>
            <w:r w:rsidRPr="004C36C1">
              <w:rPr>
                <w:rFonts w:ascii="Times New Roman" w:eastAsia="ヒラギノ角ゴ Pro W3" w:hAnsi="Times New Roman"/>
                <w:sz w:val="24"/>
                <w:szCs w:val="24"/>
              </w:rPr>
              <w:t xml:space="preserve"> Eiropas Savienības kohēzijas politikas programmu 2021.–2027. gadam un Eiropas Savienības struktūrfondu un Kohēzijas fonda 2014.–2020. gada plānošanas perioda darbības programmu </w:t>
            </w:r>
            <w:r w:rsidR="00F97B52">
              <w:rPr>
                <w:rFonts w:ascii="Times New Roman" w:eastAsia="ヒラギノ角ゴ Pro W3" w:hAnsi="Times New Roman"/>
                <w:sz w:val="24"/>
                <w:szCs w:val="24"/>
              </w:rPr>
              <w:t>“</w:t>
            </w:r>
            <w:r w:rsidRPr="004C36C1">
              <w:rPr>
                <w:rFonts w:ascii="Times New Roman" w:eastAsia="ヒラギノ角ゴ Pro W3" w:hAnsi="Times New Roman"/>
                <w:sz w:val="24"/>
                <w:szCs w:val="24"/>
              </w:rPr>
              <w:t>Izaugsme un nodarbinātība</w:t>
            </w:r>
            <w:r w:rsidR="00F97B52">
              <w:rPr>
                <w:rFonts w:ascii="Times New Roman" w:eastAsia="ヒラギノ角ゴ Pro W3" w:hAnsi="Times New Roman"/>
                <w:sz w:val="24"/>
                <w:szCs w:val="24"/>
              </w:rPr>
              <w:t>”</w:t>
            </w:r>
            <w:r w:rsidRPr="004C36C1">
              <w:rPr>
                <w:rFonts w:ascii="Times New Roman" w:eastAsia="ヒラギノ角ゴ Pro W3" w:hAnsi="Times New Roman"/>
                <w:sz w:val="24"/>
                <w:szCs w:val="24"/>
              </w:rPr>
              <w:t xml:space="preserve">, tai skaitā pārbauda demarkāciju arī starp citiem publiskā finansējuma avotiem, kā arī Eiropas Savienības Tehniskā atbalsta instrumenta programmu. </w:t>
            </w:r>
          </w:p>
          <w:p w14:paraId="6A892EC3" w14:textId="77777777" w:rsidR="003E2B87" w:rsidRPr="004C36C1" w:rsidRDefault="003E2B87" w:rsidP="00065E51">
            <w:pPr>
              <w:pStyle w:val="ListParagraph"/>
              <w:spacing w:after="0" w:line="240" w:lineRule="auto"/>
              <w:ind w:left="420"/>
              <w:jc w:val="both"/>
              <w:rPr>
                <w:rFonts w:ascii="Times New Roman" w:eastAsia="ヒラギノ角ゴ Pro W3" w:hAnsi="Times New Roman"/>
                <w:bCs/>
                <w:sz w:val="24"/>
                <w:szCs w:val="24"/>
              </w:rPr>
            </w:pPr>
          </w:p>
          <w:p w14:paraId="5323CB31" w14:textId="2A293776" w:rsidR="00C37547" w:rsidRPr="004C36C1" w:rsidRDefault="003E2B87" w:rsidP="00065E51">
            <w:pPr>
              <w:spacing w:after="0" w:line="240" w:lineRule="auto"/>
              <w:jc w:val="both"/>
              <w:rPr>
                <w:rFonts w:ascii="Times New Roman" w:eastAsia="ヒラギノ角ゴ Pro W3" w:hAnsi="Times New Roman"/>
                <w:sz w:val="24"/>
                <w:szCs w:val="24"/>
              </w:rPr>
            </w:pPr>
            <w:r w:rsidRPr="004C36C1">
              <w:rPr>
                <w:rFonts w:ascii="Times New Roman" w:eastAsia="ヒラギノ角ゴ Pro W3" w:hAnsi="Times New Roman"/>
                <w:bCs/>
                <w:sz w:val="24"/>
                <w:szCs w:val="24"/>
              </w:rPr>
              <w:t>I</w:t>
            </w:r>
            <w:r w:rsidR="00C37547" w:rsidRPr="004C36C1">
              <w:rPr>
                <w:rFonts w:ascii="Times New Roman" w:eastAsia="ヒラギノ角ゴ Pro W3" w:hAnsi="Times New Roman" w:cstheme="minorBidi"/>
                <w:bCs/>
                <w:sz w:val="24"/>
                <w:szCs w:val="24"/>
              </w:rPr>
              <w:t>epriekšminētās</w:t>
            </w:r>
            <w:r w:rsidR="00C37547" w:rsidRPr="004C36C1">
              <w:rPr>
                <w:rFonts w:ascii="Times New Roman" w:eastAsia="ヒラギノ角ゴ Pro W3" w:hAnsi="Times New Roman"/>
                <w:sz w:val="24"/>
                <w:szCs w:val="24"/>
              </w:rPr>
              <w:t xml:space="preserve"> prasības pārbauda pēc KPVIS, </w:t>
            </w:r>
            <w:proofErr w:type="spellStart"/>
            <w:r w:rsidR="00C37547" w:rsidRPr="004C36C1">
              <w:rPr>
                <w:rFonts w:ascii="Times New Roman" w:eastAsia="ヒラギノ角ゴ Pro W3" w:hAnsi="Times New Roman"/>
                <w:sz w:val="24"/>
                <w:szCs w:val="24"/>
              </w:rPr>
              <w:t>Arachne</w:t>
            </w:r>
            <w:proofErr w:type="spellEnd"/>
            <w:r w:rsidR="00C37547" w:rsidRPr="004C36C1">
              <w:rPr>
                <w:rFonts w:ascii="Times New Roman" w:eastAsia="ヒラギノ角ゴ Pro W3" w:hAnsi="Times New Roman"/>
                <w:sz w:val="24"/>
                <w:szCs w:val="24"/>
              </w:rPr>
              <w:t xml:space="preserve"> vai līdzīgās uzticamās datu bāzēs pieejamās informācijas.</w:t>
            </w:r>
          </w:p>
          <w:p w14:paraId="0F73F3DA" w14:textId="77777777" w:rsidR="00C37547" w:rsidRPr="004C36C1" w:rsidRDefault="00C37547" w:rsidP="00065E51">
            <w:pPr>
              <w:spacing w:after="0" w:line="240" w:lineRule="auto"/>
              <w:jc w:val="both"/>
              <w:rPr>
                <w:rFonts w:ascii="Times New Roman" w:eastAsia="ヒラギノ角ゴ Pro W3" w:hAnsi="Times New Roman"/>
                <w:bCs/>
                <w:sz w:val="24"/>
                <w:szCs w:val="24"/>
              </w:rPr>
            </w:pPr>
          </w:p>
          <w:p w14:paraId="44C99690" w14:textId="3BC05E65" w:rsidR="00C37547" w:rsidRPr="004C36C1" w:rsidRDefault="00C37547" w:rsidP="00065E51">
            <w:pPr>
              <w:spacing w:after="0" w:line="240" w:lineRule="auto"/>
              <w:jc w:val="both"/>
              <w:rPr>
                <w:rFonts w:ascii="Times New Roman" w:hAnsi="Times New Roman"/>
                <w:sz w:val="24"/>
                <w:szCs w:val="24"/>
              </w:rPr>
            </w:pPr>
            <w:r w:rsidRPr="004C36C1">
              <w:rPr>
                <w:rFonts w:ascii="Times New Roman" w:hAnsi="Times New Roman"/>
                <w:sz w:val="24"/>
                <w:szCs w:val="24"/>
              </w:rPr>
              <w:t xml:space="preserve">Ja </w:t>
            </w:r>
            <w:r w:rsidR="0021646E" w:rsidRPr="004C36C1">
              <w:rPr>
                <w:rFonts w:ascii="Times New Roman" w:hAnsi="Times New Roman"/>
                <w:sz w:val="24"/>
                <w:szCs w:val="24"/>
              </w:rPr>
              <w:t>projekta iesniegumā norādīta nepilnīga informācija, kas liedz pārliecināties par atbilstību kādai no kritērijā minētajām prasībām</w:t>
            </w:r>
            <w:r w:rsidRPr="004C36C1">
              <w:rPr>
                <w:rFonts w:ascii="Times New Roman" w:hAnsi="Times New Roman"/>
                <w:sz w:val="24"/>
                <w:szCs w:val="24"/>
              </w:rPr>
              <w:t xml:space="preserve">, </w:t>
            </w:r>
            <w:r w:rsidRPr="004C36C1">
              <w:rPr>
                <w:rFonts w:ascii="Times New Roman" w:hAnsi="Times New Roman"/>
                <w:b/>
                <w:bCs/>
                <w:sz w:val="24"/>
                <w:szCs w:val="24"/>
              </w:rPr>
              <w:t>vērtējums ir</w:t>
            </w:r>
            <w:r w:rsidRPr="004C36C1">
              <w:rPr>
                <w:rFonts w:ascii="Times New Roman" w:hAnsi="Times New Roman"/>
                <w:sz w:val="24"/>
                <w:szCs w:val="24"/>
              </w:rPr>
              <w:t xml:space="preserve"> </w:t>
            </w:r>
            <w:r w:rsidRPr="004C36C1">
              <w:rPr>
                <w:rFonts w:ascii="Times New Roman" w:hAnsi="Times New Roman"/>
                <w:b/>
                <w:sz w:val="24"/>
                <w:szCs w:val="24"/>
              </w:rPr>
              <w:t>“Jā, ar nosacījumu</w:t>
            </w:r>
            <w:r w:rsidRPr="004C36C1">
              <w:rPr>
                <w:rFonts w:ascii="Times New Roman" w:hAnsi="Times New Roman"/>
                <w:sz w:val="24"/>
                <w:szCs w:val="24"/>
              </w:rPr>
              <w:t>”,</w:t>
            </w:r>
            <w:r w:rsidR="0064075B">
              <w:rPr>
                <w:rFonts w:ascii="Times New Roman" w:hAnsi="Times New Roman"/>
                <w:sz w:val="24"/>
                <w:szCs w:val="24"/>
              </w:rPr>
              <w:t xml:space="preserve"> </w:t>
            </w:r>
            <w:r w:rsidRPr="004C36C1">
              <w:rPr>
                <w:rFonts w:ascii="Times New Roman" w:hAnsi="Times New Roman"/>
                <w:sz w:val="24"/>
                <w:szCs w:val="24"/>
              </w:rPr>
              <w:t xml:space="preserve">Aģentūra projekta iesniedzējam </w:t>
            </w:r>
            <w:ins w:id="55" w:author="Author">
              <w:r w:rsidR="00610EED">
                <w:rPr>
                  <w:rFonts w:ascii="Times New Roman" w:hAnsi="Times New Roman"/>
                  <w:sz w:val="24"/>
                  <w:szCs w:val="24"/>
                </w:rPr>
                <w:t xml:space="preserve">un sadarbības partnerim </w:t>
              </w:r>
            </w:ins>
            <w:r w:rsidRPr="004C36C1">
              <w:rPr>
                <w:rFonts w:ascii="Times New Roman" w:hAnsi="Times New Roman"/>
                <w:sz w:val="24"/>
                <w:szCs w:val="24"/>
              </w:rPr>
              <w:t>izvirza atbilstošus nosacījumus.</w:t>
            </w:r>
          </w:p>
          <w:p w14:paraId="04A1FA8B" w14:textId="77777777" w:rsidR="00C37547" w:rsidRPr="004C36C1" w:rsidRDefault="00C37547" w:rsidP="00065E51">
            <w:pPr>
              <w:spacing w:after="0" w:line="240" w:lineRule="auto"/>
              <w:jc w:val="both"/>
              <w:rPr>
                <w:rFonts w:ascii="Times New Roman" w:hAnsi="Times New Roman"/>
                <w:sz w:val="24"/>
                <w:szCs w:val="24"/>
              </w:rPr>
            </w:pPr>
          </w:p>
          <w:p w14:paraId="65157CD8" w14:textId="536D40DE" w:rsidR="00C37547" w:rsidRPr="004C36C1" w:rsidRDefault="00C37547" w:rsidP="00065E51">
            <w:pPr>
              <w:spacing w:after="0" w:line="240" w:lineRule="auto"/>
              <w:jc w:val="both"/>
              <w:rPr>
                <w:rFonts w:ascii="Times New Roman" w:eastAsia="ヒラギノ角ゴ Pro W3" w:hAnsi="Times New Roman"/>
                <w:b/>
                <w:bCs/>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xml:space="preserve">, ja </w:t>
            </w:r>
            <w:r w:rsidR="001631F8" w:rsidRPr="004C36C1">
              <w:rPr>
                <w:rFonts w:ascii="Times New Roman" w:hAnsi="Times New Roman"/>
                <w:sz w:val="24"/>
                <w:szCs w:val="24"/>
              </w:rPr>
              <w:t xml:space="preserve">tiek konstatēts dubultā finansējuma fakts vai </w:t>
            </w:r>
            <w:r w:rsidRPr="004C36C1">
              <w:rPr>
                <w:rFonts w:ascii="Times New Roman" w:hAnsi="Times New Roman"/>
                <w:sz w:val="24"/>
                <w:szCs w:val="24"/>
              </w:rPr>
              <w:t>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441765" w:rsidRPr="004C36C1" w14:paraId="08886F7C" w14:textId="77777777" w:rsidTr="58A8809C">
        <w:trPr>
          <w:trHeight w:val="680"/>
        </w:trPr>
        <w:tc>
          <w:tcPr>
            <w:tcW w:w="3322" w:type="dxa"/>
            <w:tcBorders>
              <w:top w:val="single" w:sz="4" w:space="0" w:color="auto"/>
              <w:left w:val="single" w:sz="4" w:space="0" w:color="auto"/>
              <w:bottom w:val="single" w:sz="4" w:space="0" w:color="auto"/>
              <w:right w:val="single" w:sz="4" w:space="0" w:color="auto"/>
            </w:tcBorders>
          </w:tcPr>
          <w:p w14:paraId="0C73B8A7" w14:textId="1ACFF602" w:rsidR="00441765" w:rsidRPr="004C36C1" w:rsidDel="00FA1015" w:rsidRDefault="00441765" w:rsidP="00441765">
            <w:pPr>
              <w:spacing w:after="0" w:line="240" w:lineRule="auto"/>
              <w:jc w:val="both"/>
              <w:rPr>
                <w:rFonts w:ascii="Times New Roman" w:hAnsi="Times New Roman"/>
                <w:b/>
                <w:bCs/>
                <w:sz w:val="24"/>
                <w:szCs w:val="24"/>
              </w:rPr>
            </w:pPr>
            <w:r w:rsidRPr="004C36C1">
              <w:rPr>
                <w:rFonts w:ascii="Times New Roman" w:hAnsi="Times New Roman"/>
                <w:sz w:val="24"/>
                <w:szCs w:val="24"/>
              </w:rPr>
              <w:t>2.</w:t>
            </w:r>
            <w:r w:rsidR="00C37547" w:rsidRPr="004C36C1">
              <w:rPr>
                <w:rFonts w:ascii="Times New Roman" w:hAnsi="Times New Roman"/>
                <w:sz w:val="24"/>
                <w:szCs w:val="24"/>
              </w:rPr>
              <w:t>9</w:t>
            </w:r>
            <w:r w:rsidRPr="004C36C1">
              <w:rPr>
                <w:rFonts w:ascii="Times New Roman" w:hAnsi="Times New Roman"/>
                <w:sz w:val="24"/>
                <w:szCs w:val="24"/>
              </w:rPr>
              <w:t>. Projektā plānotie sasniedzamie</w:t>
            </w:r>
            <w:r w:rsidR="0064075B">
              <w:rPr>
                <w:rFonts w:ascii="Times New Roman" w:hAnsi="Times New Roman"/>
                <w:sz w:val="24"/>
                <w:szCs w:val="24"/>
              </w:rPr>
              <w:t xml:space="preserve"> </w:t>
            </w:r>
            <w:r w:rsidRPr="004C36C1">
              <w:rPr>
                <w:rFonts w:ascii="Times New Roman" w:hAnsi="Times New Roman"/>
                <w:sz w:val="24"/>
                <w:szCs w:val="24"/>
              </w:rPr>
              <w:t>rādītāji atbilst MK noteikumu 6.</w:t>
            </w:r>
            <w:r w:rsidR="00C37547" w:rsidRPr="004C36C1">
              <w:rPr>
                <w:rFonts w:ascii="Times New Roman" w:hAnsi="Times New Roman"/>
                <w:sz w:val="24"/>
                <w:szCs w:val="24"/>
              </w:rPr>
              <w:t xml:space="preserve"> un 7. </w:t>
            </w:r>
            <w:r w:rsidRPr="004C36C1">
              <w:rPr>
                <w:rFonts w:ascii="Times New Roman" w:hAnsi="Times New Roman"/>
                <w:sz w:val="24"/>
                <w:szCs w:val="24"/>
              </w:rPr>
              <w:t>punktam</w:t>
            </w:r>
          </w:p>
        </w:tc>
        <w:tc>
          <w:tcPr>
            <w:tcW w:w="1604" w:type="dxa"/>
            <w:tcBorders>
              <w:top w:val="single" w:sz="4" w:space="0" w:color="auto"/>
              <w:left w:val="single" w:sz="4" w:space="0" w:color="auto"/>
              <w:bottom w:val="single" w:sz="4" w:space="0" w:color="auto"/>
              <w:right w:val="single" w:sz="4" w:space="0" w:color="auto"/>
            </w:tcBorders>
            <w:vAlign w:val="center"/>
          </w:tcPr>
          <w:p w14:paraId="4E7FA4F3" w14:textId="3CAAD20C" w:rsidR="00441765" w:rsidRPr="004C36C1" w:rsidDel="00FA1015"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bottom w:val="single" w:sz="4" w:space="0" w:color="auto"/>
              <w:right w:val="single" w:sz="4" w:space="0" w:color="auto"/>
            </w:tcBorders>
          </w:tcPr>
          <w:p w14:paraId="736EDD68" w14:textId="3E83DBAF" w:rsidR="00441765" w:rsidRPr="004C36C1" w:rsidRDefault="00441765" w:rsidP="00441765">
            <w:pPr>
              <w:spacing w:after="0" w:line="240" w:lineRule="auto"/>
              <w:contextualSpacing/>
              <w:jc w:val="both"/>
              <w:rPr>
                <w:rFonts w:ascii="Times New Roman" w:eastAsiaTheme="minorHAnsi" w:hAnsi="Times New Roman"/>
                <w:sz w:val="24"/>
                <w:szCs w:val="24"/>
              </w:rPr>
            </w:pPr>
            <w:r w:rsidRPr="004C36C1">
              <w:rPr>
                <w:rFonts w:ascii="Times New Roman" w:eastAsia="ヒラギノ角ゴ Pro W3" w:hAnsi="Times New Roman"/>
                <w:b/>
                <w:bCs/>
                <w:sz w:val="24"/>
                <w:szCs w:val="24"/>
              </w:rPr>
              <w:t>V</w:t>
            </w:r>
            <w:r w:rsidRPr="004C36C1">
              <w:rPr>
                <w:rFonts w:ascii="Times New Roman" w:eastAsia="ヒラギノ角ゴ Pro W3" w:hAnsi="Times New Roman"/>
                <w:b/>
                <w:sz w:val="24"/>
                <w:szCs w:val="24"/>
              </w:rPr>
              <w:t xml:space="preserve">ērtējums ir </w:t>
            </w:r>
            <w:r w:rsidR="00B55463">
              <w:rPr>
                <w:rFonts w:ascii="Times New Roman" w:eastAsia="ヒラギノ角ゴ Pro W3" w:hAnsi="Times New Roman"/>
                <w:b/>
                <w:sz w:val="24"/>
                <w:szCs w:val="24"/>
              </w:rPr>
              <w:t>“</w:t>
            </w:r>
            <w:r w:rsidRPr="004C36C1">
              <w:rPr>
                <w:rFonts w:ascii="Times New Roman" w:eastAsia="ヒラギノ角ゴ Pro W3" w:hAnsi="Times New Roman"/>
                <w:b/>
                <w:sz w:val="24"/>
                <w:szCs w:val="24"/>
              </w:rPr>
              <w:t>Jā”</w:t>
            </w:r>
            <w:r w:rsidRPr="004C36C1">
              <w:rPr>
                <w:rFonts w:ascii="Times New Roman" w:eastAsia="ヒラギノ角ゴ Pro W3" w:hAnsi="Times New Roman"/>
                <w:sz w:val="24"/>
                <w:szCs w:val="24"/>
              </w:rPr>
              <w:t xml:space="preserve">, ja </w:t>
            </w:r>
            <w:r w:rsidRPr="004C36C1">
              <w:rPr>
                <w:rFonts w:ascii="Times New Roman" w:hAnsi="Times New Roman"/>
                <w:sz w:val="24"/>
                <w:szCs w:val="24"/>
              </w:rPr>
              <w:t xml:space="preserve">projekta iesnieguma 1.3. sadaļā </w:t>
            </w:r>
            <w:r w:rsidRPr="004C36C1">
              <w:rPr>
                <w:rFonts w:ascii="Times New Roman" w:hAnsi="Times New Roman"/>
                <w:i/>
                <w:iCs/>
                <w:sz w:val="24"/>
                <w:szCs w:val="24"/>
              </w:rPr>
              <w:t>“Investīciju projektā sasniedzamie atskaites punkti, mērķi un uzraudzības rādītāji atbilstoši normatīvajos aktos par attiecīgā Atveseļošanas fonda reformas vai tās investīcijas īstenošanu norādītajiem”</w:t>
            </w:r>
            <w:r w:rsidRPr="004C36C1">
              <w:rPr>
                <w:rFonts w:ascii="Times New Roman" w:hAnsi="Times New Roman"/>
                <w:sz w:val="24"/>
                <w:szCs w:val="24"/>
              </w:rPr>
              <w:t xml:space="preserve"> ir </w:t>
            </w:r>
            <w:r w:rsidRPr="004C36C1">
              <w:rPr>
                <w:rFonts w:ascii="Times New Roman" w:hAnsi="Times New Roman"/>
                <w:b/>
                <w:bCs/>
                <w:sz w:val="24"/>
                <w:szCs w:val="24"/>
              </w:rPr>
              <w:t>norādīti</w:t>
            </w:r>
            <w:r w:rsidRPr="004C36C1">
              <w:rPr>
                <w:rFonts w:ascii="Times New Roman" w:hAnsi="Times New Roman"/>
                <w:sz w:val="24"/>
                <w:szCs w:val="24"/>
              </w:rPr>
              <w:t xml:space="preserve"> projektā plānotie </w:t>
            </w:r>
            <w:r w:rsidRPr="004C36C1">
              <w:rPr>
                <w:rFonts w:ascii="Times New Roman" w:hAnsi="Times New Roman"/>
                <w:b/>
                <w:bCs/>
                <w:sz w:val="24"/>
                <w:szCs w:val="24"/>
              </w:rPr>
              <w:t>rādītāji</w:t>
            </w:r>
            <w:r w:rsidRPr="004C36C1">
              <w:rPr>
                <w:rFonts w:ascii="Times New Roman" w:hAnsi="Times New Roman"/>
                <w:sz w:val="24"/>
                <w:szCs w:val="24"/>
              </w:rPr>
              <w:t>.</w:t>
            </w:r>
            <w:r w:rsidR="0064075B">
              <w:rPr>
                <w:rFonts w:ascii="Times New Roman" w:hAnsi="Times New Roman"/>
                <w:sz w:val="24"/>
                <w:szCs w:val="24"/>
              </w:rPr>
              <w:t xml:space="preserve"> </w:t>
            </w:r>
            <w:r w:rsidRPr="004C36C1">
              <w:rPr>
                <w:rFonts w:ascii="Times New Roman" w:hAnsi="Times New Roman"/>
                <w:sz w:val="24"/>
                <w:szCs w:val="24"/>
              </w:rPr>
              <w:t xml:space="preserve">Projekta iesnieguma 1.3.1. sadaļā </w:t>
            </w:r>
            <w:r w:rsidRPr="004C36C1">
              <w:rPr>
                <w:rFonts w:ascii="Times New Roman" w:hAnsi="Times New Roman"/>
                <w:i/>
                <w:sz w:val="24"/>
                <w:szCs w:val="24"/>
              </w:rPr>
              <w:t>“Rādītāji”</w:t>
            </w:r>
            <w:r w:rsidRPr="004C36C1">
              <w:rPr>
                <w:rFonts w:ascii="Times New Roman" w:hAnsi="Times New Roman"/>
                <w:sz w:val="24"/>
                <w:szCs w:val="24"/>
              </w:rPr>
              <w:t xml:space="preserve"> rādītājiem ir </w:t>
            </w:r>
            <w:r w:rsidRPr="004C36C1">
              <w:rPr>
                <w:rFonts w:ascii="Times New Roman" w:hAnsi="Times New Roman"/>
                <w:b/>
                <w:sz w:val="24"/>
                <w:szCs w:val="24"/>
              </w:rPr>
              <w:t>noteikta</w:t>
            </w:r>
            <w:r w:rsidRPr="004C36C1">
              <w:rPr>
                <w:rFonts w:ascii="Times New Roman" w:hAnsi="Times New Roman"/>
                <w:sz w:val="24"/>
                <w:szCs w:val="24"/>
              </w:rPr>
              <w:t xml:space="preserve"> </w:t>
            </w:r>
            <w:r w:rsidRPr="004C36C1">
              <w:rPr>
                <w:rFonts w:ascii="Times New Roman" w:hAnsi="Times New Roman"/>
                <w:b/>
                <w:sz w:val="24"/>
                <w:szCs w:val="24"/>
              </w:rPr>
              <w:t>sasniedzamā</w:t>
            </w:r>
            <w:r w:rsidRPr="004C36C1">
              <w:rPr>
                <w:rFonts w:ascii="Times New Roman" w:hAnsi="Times New Roman"/>
                <w:sz w:val="24"/>
                <w:szCs w:val="24"/>
              </w:rPr>
              <w:t xml:space="preserve"> </w:t>
            </w:r>
            <w:r w:rsidRPr="004C36C1">
              <w:rPr>
                <w:rFonts w:ascii="Times New Roman" w:hAnsi="Times New Roman"/>
                <w:b/>
                <w:sz w:val="24"/>
                <w:szCs w:val="24"/>
              </w:rPr>
              <w:t>mērvienība</w:t>
            </w:r>
            <w:r w:rsidRPr="004C36C1">
              <w:rPr>
                <w:rFonts w:ascii="Times New Roman" w:hAnsi="Times New Roman"/>
                <w:sz w:val="24"/>
                <w:szCs w:val="24"/>
              </w:rPr>
              <w:t xml:space="preserve"> un </w:t>
            </w:r>
            <w:r w:rsidRPr="004C36C1">
              <w:rPr>
                <w:rFonts w:ascii="Times New Roman" w:hAnsi="Times New Roman"/>
                <w:b/>
                <w:sz w:val="24"/>
                <w:szCs w:val="24"/>
              </w:rPr>
              <w:t>skaitliskā</w:t>
            </w:r>
            <w:r w:rsidRPr="004C36C1">
              <w:rPr>
                <w:rFonts w:ascii="Times New Roman" w:hAnsi="Times New Roman"/>
                <w:sz w:val="24"/>
                <w:szCs w:val="24"/>
              </w:rPr>
              <w:t xml:space="preserve"> </w:t>
            </w:r>
            <w:r w:rsidRPr="004C36C1">
              <w:rPr>
                <w:rFonts w:ascii="Times New Roman" w:hAnsi="Times New Roman"/>
                <w:b/>
                <w:sz w:val="24"/>
                <w:szCs w:val="24"/>
              </w:rPr>
              <w:t>vērtība</w:t>
            </w:r>
            <w:r w:rsidRPr="004C36C1">
              <w:rPr>
                <w:rFonts w:ascii="Times New Roman" w:hAnsi="Times New Roman"/>
                <w:sz w:val="24"/>
                <w:szCs w:val="24"/>
              </w:rPr>
              <w:t>. Minētie projekta uzraudzības rādītāji sekmē MK noteikumu 6.</w:t>
            </w:r>
            <w:r w:rsidR="00C37547" w:rsidRPr="004C36C1">
              <w:rPr>
                <w:rFonts w:ascii="Times New Roman" w:hAnsi="Times New Roman"/>
                <w:sz w:val="24"/>
                <w:szCs w:val="24"/>
              </w:rPr>
              <w:t xml:space="preserve"> un 7. </w:t>
            </w:r>
            <w:r w:rsidRPr="004C36C1">
              <w:rPr>
                <w:rFonts w:ascii="Times New Roman" w:hAnsi="Times New Roman"/>
                <w:sz w:val="24"/>
                <w:szCs w:val="24"/>
              </w:rPr>
              <w:t>punktā noteikto uzraudzības rādītāju sasniegšanu.</w:t>
            </w:r>
            <w:r w:rsidR="0081132A" w:rsidRPr="004C36C1">
              <w:rPr>
                <w:rFonts w:ascii="Times New Roman" w:eastAsiaTheme="minorHAnsi" w:hAnsi="Times New Roman"/>
                <w:sz w:val="24"/>
                <w:szCs w:val="24"/>
              </w:rPr>
              <w:t xml:space="preserve"> Projekta iesniedzējs projekta iesniegumā </w:t>
            </w:r>
            <w:r w:rsidRPr="004C36C1">
              <w:rPr>
                <w:rFonts w:ascii="Times New Roman" w:eastAsiaTheme="minorHAnsi" w:hAnsi="Times New Roman"/>
                <w:sz w:val="24"/>
                <w:szCs w:val="24"/>
              </w:rPr>
              <w:t>nodrošin</w:t>
            </w:r>
            <w:r w:rsidR="0081132A" w:rsidRPr="004C36C1">
              <w:rPr>
                <w:rFonts w:ascii="Times New Roman" w:eastAsiaTheme="minorHAnsi" w:hAnsi="Times New Roman"/>
                <w:sz w:val="24"/>
                <w:szCs w:val="24"/>
              </w:rPr>
              <w:t>ājis</w:t>
            </w:r>
            <w:r w:rsidRPr="004C36C1">
              <w:rPr>
                <w:rFonts w:ascii="Times New Roman" w:eastAsiaTheme="minorHAnsi" w:hAnsi="Times New Roman"/>
                <w:sz w:val="24"/>
                <w:szCs w:val="24"/>
              </w:rPr>
              <w:t xml:space="preserve"> projektā noteikto sasniedzamo rādītāju pamatojošo dokumentāciju.</w:t>
            </w:r>
          </w:p>
          <w:p w14:paraId="2FA97FD8" w14:textId="77777777" w:rsidR="00411D36" w:rsidRPr="004C36C1" w:rsidRDefault="00411D36" w:rsidP="00441765">
            <w:pPr>
              <w:spacing w:after="0" w:line="240" w:lineRule="auto"/>
              <w:contextualSpacing/>
              <w:jc w:val="both"/>
              <w:rPr>
                <w:rFonts w:ascii="Times New Roman" w:eastAsiaTheme="minorHAnsi" w:hAnsi="Times New Roman"/>
                <w:sz w:val="24"/>
                <w:szCs w:val="24"/>
              </w:rPr>
            </w:pPr>
          </w:p>
          <w:p w14:paraId="61969743" w14:textId="3F48E530" w:rsidR="00CC1470" w:rsidRPr="004C36C1" w:rsidRDefault="00CC1470" w:rsidP="004C36C1">
            <w:pPr>
              <w:pStyle w:val="NoSpacing"/>
              <w:spacing w:after="120"/>
              <w:jc w:val="both"/>
              <w:rPr>
                <w:rFonts w:ascii="Times New Roman" w:hAnsi="Times New Roman"/>
                <w:color w:val="000000" w:themeColor="text1"/>
                <w:sz w:val="24"/>
              </w:rPr>
            </w:pPr>
            <w:r w:rsidRPr="004C36C1">
              <w:rPr>
                <w:rFonts w:ascii="Times New Roman" w:hAnsi="Times New Roman"/>
                <w:color w:val="000000" w:themeColor="text1"/>
                <w:sz w:val="24"/>
              </w:rPr>
              <w:t xml:space="preserve">Vienlaikus, projekta iesnieguma 1.3.1. sadaļā </w:t>
            </w:r>
            <w:r w:rsidRPr="004C36C1">
              <w:rPr>
                <w:rFonts w:ascii="Times New Roman" w:hAnsi="Times New Roman"/>
                <w:i/>
                <w:iCs/>
                <w:color w:val="000000" w:themeColor="text1"/>
                <w:sz w:val="24"/>
              </w:rPr>
              <w:t>“Rādītāji”</w:t>
            </w:r>
            <w:r w:rsidRPr="004C36C1">
              <w:rPr>
                <w:rFonts w:ascii="Times New Roman" w:hAnsi="Times New Roman"/>
                <w:color w:val="000000" w:themeColor="text1"/>
                <w:sz w:val="24"/>
              </w:rPr>
              <w:t xml:space="preserve"> projekta iesniedzējs MK noteikumu 7. punktā noteikto nacionālo rādītāju sasniedzamo mērvienību un skaitlisko vērtību nenorāda. Šajā gadījumā projekta iesniegumu nenoraida.</w:t>
            </w:r>
          </w:p>
          <w:p w14:paraId="52D3F8C2" w14:textId="77777777" w:rsidR="00CC1470" w:rsidRPr="004C36C1" w:rsidRDefault="00CC1470" w:rsidP="00441765">
            <w:pPr>
              <w:spacing w:after="0" w:line="240" w:lineRule="auto"/>
              <w:contextualSpacing/>
              <w:jc w:val="both"/>
              <w:rPr>
                <w:rFonts w:ascii="Times New Roman" w:eastAsiaTheme="minorHAnsi" w:hAnsi="Times New Roman"/>
                <w:sz w:val="24"/>
                <w:szCs w:val="24"/>
              </w:rPr>
            </w:pPr>
          </w:p>
          <w:p w14:paraId="4B8497CE" w14:textId="67440758" w:rsidR="00441765" w:rsidRPr="004C36C1" w:rsidRDefault="00CE6E40" w:rsidP="00441765">
            <w:pPr>
              <w:spacing w:after="0" w:line="240" w:lineRule="auto"/>
              <w:contextualSpacing/>
              <w:jc w:val="both"/>
              <w:rPr>
                <w:rFonts w:ascii="Times New Roman" w:hAnsi="Times New Roman"/>
                <w:sz w:val="24"/>
                <w:szCs w:val="24"/>
              </w:rPr>
            </w:pPr>
            <w:r w:rsidRPr="004C36C1">
              <w:rPr>
                <w:rFonts w:ascii="Times New Roman" w:hAnsi="Times New Roman"/>
                <w:sz w:val="24"/>
                <w:szCs w:val="24"/>
              </w:rPr>
              <w:t>Ja projekta iesniegumā norādīta nepilnīga informācija, kas liedz pārliecināties par atbilstību kādai no kritērijā minētajām prasībām</w:t>
            </w:r>
            <w:r w:rsidRPr="004C36C1" w:rsidDel="00CE6E40">
              <w:rPr>
                <w:rFonts w:ascii="Times New Roman" w:hAnsi="Times New Roman"/>
                <w:sz w:val="24"/>
                <w:szCs w:val="24"/>
              </w:rPr>
              <w:t xml:space="preserve"> </w:t>
            </w:r>
            <w:r w:rsidR="00441765" w:rsidRPr="004C36C1">
              <w:rPr>
                <w:rFonts w:ascii="Times New Roman" w:hAnsi="Times New Roman"/>
                <w:sz w:val="24"/>
                <w:szCs w:val="24"/>
              </w:rPr>
              <w:t xml:space="preserve">, vērtējums ir </w:t>
            </w:r>
            <w:r w:rsidR="00441765" w:rsidRPr="004C36C1">
              <w:rPr>
                <w:rFonts w:ascii="Times New Roman" w:hAnsi="Times New Roman"/>
                <w:b/>
                <w:sz w:val="24"/>
                <w:szCs w:val="24"/>
              </w:rPr>
              <w:t>“Jā, ar nosacījumu</w:t>
            </w:r>
            <w:r w:rsidR="00441765" w:rsidRPr="004C36C1">
              <w:rPr>
                <w:rFonts w:ascii="Times New Roman" w:hAnsi="Times New Roman"/>
                <w:sz w:val="24"/>
                <w:szCs w:val="24"/>
              </w:rPr>
              <w:t>”, Aģentūra projekta iesniedzējam izvirza atbilstošus nosacījumus.</w:t>
            </w:r>
          </w:p>
          <w:p w14:paraId="40477A56" w14:textId="77777777" w:rsidR="00441765" w:rsidRPr="004C36C1" w:rsidRDefault="00441765" w:rsidP="00441765">
            <w:pPr>
              <w:spacing w:after="0" w:line="240" w:lineRule="auto"/>
              <w:contextualSpacing/>
              <w:jc w:val="both"/>
              <w:rPr>
                <w:rFonts w:ascii="Times New Roman" w:eastAsiaTheme="minorHAnsi" w:hAnsi="Times New Roman"/>
                <w:sz w:val="24"/>
                <w:szCs w:val="24"/>
              </w:rPr>
            </w:pPr>
          </w:p>
          <w:p w14:paraId="11E7E6A8" w14:textId="50865328" w:rsidR="00441765" w:rsidRPr="004C36C1" w:rsidDel="00FA1015" w:rsidRDefault="00441765" w:rsidP="00441765">
            <w:pPr>
              <w:spacing w:line="240" w:lineRule="auto"/>
              <w:jc w:val="both"/>
              <w:rPr>
                <w:rFonts w:ascii="Times New Roman" w:hAnsi="Times New Roman"/>
                <w:b/>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441765" w:rsidRPr="0065765D" w14:paraId="279AF41D" w14:textId="77777777" w:rsidTr="58A8809C">
        <w:trPr>
          <w:trHeight w:val="20"/>
        </w:trPr>
        <w:tc>
          <w:tcPr>
            <w:tcW w:w="3322" w:type="dxa"/>
            <w:tcBorders>
              <w:top w:val="single" w:sz="4" w:space="0" w:color="auto"/>
              <w:left w:val="single" w:sz="4" w:space="0" w:color="auto"/>
              <w:bottom w:val="single" w:sz="4" w:space="0" w:color="auto"/>
              <w:right w:val="single" w:sz="4" w:space="0" w:color="auto"/>
            </w:tcBorders>
          </w:tcPr>
          <w:p w14:paraId="18B6A828" w14:textId="19FA3B4D" w:rsidR="00441765" w:rsidRPr="004C36C1" w:rsidRDefault="00441765" w:rsidP="00441765">
            <w:pPr>
              <w:spacing w:after="0" w:line="240" w:lineRule="auto"/>
              <w:jc w:val="both"/>
              <w:rPr>
                <w:rFonts w:ascii="Times New Roman" w:hAnsi="Times New Roman"/>
                <w:sz w:val="24"/>
                <w:szCs w:val="24"/>
              </w:rPr>
            </w:pPr>
            <w:r w:rsidRPr="004C36C1">
              <w:rPr>
                <w:rFonts w:ascii="Times New Roman" w:hAnsi="Times New Roman"/>
                <w:sz w:val="24"/>
                <w:szCs w:val="24"/>
              </w:rPr>
              <w:t>2.10. Projekta</w:t>
            </w:r>
            <w:r w:rsidR="00A11ED1" w:rsidRPr="004C36C1">
              <w:rPr>
                <w:rFonts w:ascii="Times New Roman" w:hAnsi="Times New Roman"/>
                <w:sz w:val="24"/>
                <w:szCs w:val="24"/>
              </w:rPr>
              <w:t xml:space="preserve"> iesniegumā apliecināts, ka</w:t>
            </w:r>
            <w:r w:rsidR="0064075B">
              <w:rPr>
                <w:rFonts w:ascii="Times New Roman" w:hAnsi="Times New Roman"/>
                <w:sz w:val="24"/>
                <w:szCs w:val="24"/>
              </w:rPr>
              <w:t xml:space="preserve"> </w:t>
            </w:r>
            <w:r w:rsidRPr="004C36C1">
              <w:rPr>
                <w:rFonts w:ascii="Times New Roman" w:hAnsi="Times New Roman"/>
                <w:sz w:val="24"/>
                <w:szCs w:val="24"/>
              </w:rPr>
              <w:t>tiks nodrošināta dzimumu līdztiesīb</w:t>
            </w:r>
            <w:r w:rsidR="00A11ED1" w:rsidRPr="004C36C1">
              <w:rPr>
                <w:rFonts w:ascii="Times New Roman" w:hAnsi="Times New Roman"/>
                <w:sz w:val="24"/>
                <w:szCs w:val="24"/>
              </w:rPr>
              <w:t>as</w:t>
            </w:r>
            <w:r w:rsidRPr="004C36C1">
              <w:rPr>
                <w:rFonts w:ascii="Times New Roman" w:hAnsi="Times New Roman"/>
                <w:sz w:val="24"/>
                <w:szCs w:val="24"/>
              </w:rPr>
              <w:t xml:space="preserve"> un vienlīdzīgu iespēju principu ievērošana</w:t>
            </w:r>
          </w:p>
        </w:tc>
        <w:tc>
          <w:tcPr>
            <w:tcW w:w="1604" w:type="dxa"/>
            <w:tcBorders>
              <w:top w:val="single" w:sz="4" w:space="0" w:color="auto"/>
              <w:left w:val="single" w:sz="4" w:space="0" w:color="auto"/>
              <w:right w:val="single" w:sz="4" w:space="0" w:color="auto"/>
            </w:tcBorders>
            <w:vAlign w:val="center"/>
          </w:tcPr>
          <w:p w14:paraId="325DD189" w14:textId="65C694A1" w:rsidR="00441765" w:rsidRPr="004C36C1" w:rsidRDefault="00441765" w:rsidP="00441765">
            <w:pPr>
              <w:jc w:val="center"/>
              <w:rPr>
                <w:rFonts w:ascii="Times New Roman" w:eastAsia="ヒラギノ角ゴ Pro W3" w:hAnsi="Times New Roman"/>
                <w:sz w:val="24"/>
                <w:szCs w:val="24"/>
              </w:rPr>
            </w:pPr>
            <w:r w:rsidRPr="004C36C1">
              <w:rPr>
                <w:rFonts w:ascii="Times New Roman" w:eastAsia="ヒラギノ角ゴ Pro W3" w:hAnsi="Times New Roman"/>
                <w:sz w:val="24"/>
                <w:szCs w:val="24"/>
              </w:rPr>
              <w:t>P</w:t>
            </w:r>
          </w:p>
        </w:tc>
        <w:tc>
          <w:tcPr>
            <w:tcW w:w="9811" w:type="dxa"/>
            <w:tcBorders>
              <w:top w:val="single" w:sz="4" w:space="0" w:color="auto"/>
              <w:left w:val="single" w:sz="4" w:space="0" w:color="auto"/>
              <w:right w:val="single" w:sz="4" w:space="0" w:color="auto"/>
            </w:tcBorders>
            <w:vAlign w:val="center"/>
          </w:tcPr>
          <w:p w14:paraId="52C09F8E" w14:textId="77777777" w:rsidR="002C4CF3" w:rsidRPr="004C36C1" w:rsidRDefault="002C4CF3" w:rsidP="002C4CF3">
            <w:pPr>
              <w:spacing w:after="120" w:line="240" w:lineRule="auto"/>
              <w:jc w:val="both"/>
              <w:rPr>
                <w:rFonts w:ascii="Times New Roman" w:eastAsia="ヒラギノ角ゴ Pro W3" w:hAnsi="Times New Roman"/>
                <w:color w:val="000000" w:themeColor="text1"/>
                <w:sz w:val="24"/>
                <w:szCs w:val="24"/>
              </w:rPr>
            </w:pPr>
            <w:r w:rsidRPr="004C36C1">
              <w:rPr>
                <w:rFonts w:ascii="Times New Roman" w:eastAsia="ヒラギノ角ゴ Pro W3" w:hAnsi="Times New Roman"/>
                <w:color w:val="000000" w:themeColor="text1"/>
                <w:sz w:val="24"/>
                <w:szCs w:val="24"/>
              </w:rPr>
              <w:t xml:space="preserve">Projekta iesniegumā ir paskaidrots, kā projekta īstenošanā tiks nodrošināta </w:t>
            </w:r>
            <w:proofErr w:type="spellStart"/>
            <w:r w:rsidRPr="004C36C1">
              <w:rPr>
                <w:rFonts w:ascii="Times New Roman" w:eastAsia="ヒラギノ角ゴ Pro W3" w:hAnsi="Times New Roman"/>
                <w:color w:val="000000" w:themeColor="text1"/>
                <w:sz w:val="24"/>
                <w:szCs w:val="24"/>
              </w:rPr>
              <w:t>nediskriminācija</w:t>
            </w:r>
            <w:proofErr w:type="spellEnd"/>
            <w:r w:rsidRPr="004C36C1">
              <w:rPr>
                <w:rFonts w:ascii="Times New Roman" w:eastAsia="ヒラギノ角ゴ Pro W3" w:hAnsi="Times New Roman"/>
                <w:color w:val="000000" w:themeColor="text1"/>
                <w:sz w:val="24"/>
                <w:szCs w:val="24"/>
              </w:rPr>
              <w:t xml:space="preserve"> pēc vecuma, dzimuma, etniskās piederības u.c. pazīmēm un virzītas aktivitātes un darbības, kas veicina </w:t>
            </w:r>
            <w:proofErr w:type="spellStart"/>
            <w:r w:rsidRPr="004C36C1">
              <w:rPr>
                <w:rFonts w:ascii="Times New Roman" w:eastAsia="ヒラギノ角ゴ Pro W3" w:hAnsi="Times New Roman"/>
                <w:color w:val="000000" w:themeColor="text1"/>
                <w:sz w:val="24"/>
                <w:szCs w:val="24"/>
              </w:rPr>
              <w:t>nediskrimināciju</w:t>
            </w:r>
            <w:proofErr w:type="spellEnd"/>
            <w:r w:rsidRPr="004C36C1">
              <w:rPr>
                <w:rFonts w:ascii="Times New Roman" w:eastAsia="ヒラギノ角ゴ Pro W3" w:hAnsi="Times New Roman"/>
                <w:color w:val="000000" w:themeColor="text1"/>
                <w:sz w:val="24"/>
                <w:szCs w:val="24"/>
              </w:rPr>
              <w:t xml:space="preserve"> un vienlīdzīgu iespēju principu ievērošanu.</w:t>
            </w:r>
          </w:p>
          <w:p w14:paraId="63E24914" w14:textId="1616E929" w:rsidR="004C36C1" w:rsidRDefault="00441765" w:rsidP="00B13A0A">
            <w:pPr>
              <w:spacing w:after="120" w:line="240" w:lineRule="auto"/>
              <w:jc w:val="both"/>
              <w:rPr>
                <w:rFonts w:ascii="Times New Roman" w:eastAsia="ヒラギノ角ゴ Pro W3" w:hAnsi="Times New Roman"/>
                <w:sz w:val="24"/>
                <w:szCs w:val="24"/>
              </w:rPr>
            </w:pPr>
            <w:r w:rsidRPr="004C36C1">
              <w:rPr>
                <w:rFonts w:ascii="Times New Roman" w:eastAsiaTheme="minorHAnsi" w:hAnsi="Times New Roman"/>
                <w:b/>
                <w:sz w:val="24"/>
                <w:szCs w:val="24"/>
              </w:rPr>
              <w:t xml:space="preserve">Vērtējums ir </w:t>
            </w:r>
            <w:r w:rsidR="00B55463">
              <w:rPr>
                <w:rFonts w:ascii="Times New Roman" w:eastAsiaTheme="minorHAnsi" w:hAnsi="Times New Roman"/>
                <w:b/>
                <w:sz w:val="24"/>
                <w:szCs w:val="24"/>
              </w:rPr>
              <w:t>“</w:t>
            </w:r>
            <w:r w:rsidRPr="004C36C1">
              <w:rPr>
                <w:rFonts w:ascii="Times New Roman" w:eastAsiaTheme="minorHAnsi" w:hAnsi="Times New Roman"/>
                <w:b/>
                <w:sz w:val="24"/>
                <w:szCs w:val="24"/>
              </w:rPr>
              <w:t>Jā”</w:t>
            </w:r>
            <w:r w:rsidRPr="004C36C1">
              <w:rPr>
                <w:rFonts w:ascii="Times New Roman" w:eastAsiaTheme="minorHAnsi" w:hAnsi="Times New Roman"/>
                <w:sz w:val="24"/>
                <w:szCs w:val="24"/>
              </w:rPr>
              <w:t xml:space="preserve">, </w:t>
            </w:r>
            <w:r w:rsidRPr="004C36C1">
              <w:rPr>
                <w:rFonts w:ascii="Times New Roman" w:eastAsia="ヒラギノ角ゴ Pro W3" w:hAnsi="Times New Roman"/>
                <w:sz w:val="24"/>
                <w:szCs w:val="24"/>
              </w:rPr>
              <w:t>ja projekta iesniegumā aprakstīts, kā projekta ietvaros tiek nodrošināta dzimumu līdztiesības un vienlīdzīgu iespēju principu ievērošana.</w:t>
            </w:r>
            <w:r w:rsidR="004C36C1">
              <w:rPr>
                <w:rFonts w:ascii="Times New Roman" w:eastAsia="ヒラギノ角ゴ Pro W3" w:hAnsi="Times New Roman"/>
                <w:sz w:val="24"/>
                <w:szCs w:val="24"/>
              </w:rPr>
              <w:t xml:space="preserve"> </w:t>
            </w:r>
          </w:p>
          <w:p w14:paraId="7AC3D9C7" w14:textId="69FEE00A" w:rsidR="00441765" w:rsidRPr="004C36C1" w:rsidRDefault="000B70AF" w:rsidP="00562CA9">
            <w:pPr>
              <w:spacing w:after="120" w:line="240" w:lineRule="auto"/>
              <w:jc w:val="both"/>
              <w:rPr>
                <w:rFonts w:ascii="Times New Roman" w:hAnsi="Times New Roman"/>
                <w:sz w:val="24"/>
                <w:szCs w:val="24"/>
              </w:rPr>
            </w:pPr>
            <w:r w:rsidRPr="004C36C1">
              <w:rPr>
                <w:rFonts w:ascii="Times New Roman" w:hAnsi="Times New Roman"/>
                <w:sz w:val="24"/>
                <w:szCs w:val="24"/>
              </w:rPr>
              <w:t>Ja projekta iesniegumā norādīta nepilnīga informācija, kas liedz pārliecināties par atbilstību kritērijā minētajām prasībām</w:t>
            </w:r>
            <w:r w:rsidR="00B20483" w:rsidRPr="004C36C1">
              <w:rPr>
                <w:rFonts w:ascii="Times New Roman" w:hAnsi="Times New Roman"/>
                <w:sz w:val="24"/>
                <w:szCs w:val="24"/>
              </w:rPr>
              <w:t xml:space="preserve">, </w:t>
            </w:r>
            <w:r w:rsidR="00B20483" w:rsidRPr="004C36C1">
              <w:rPr>
                <w:rFonts w:ascii="Times New Roman" w:hAnsi="Times New Roman"/>
                <w:b/>
                <w:bCs/>
                <w:sz w:val="24"/>
                <w:szCs w:val="24"/>
              </w:rPr>
              <w:t>vērtējums ir</w:t>
            </w:r>
            <w:r w:rsidR="00B20483" w:rsidRPr="004C36C1">
              <w:rPr>
                <w:rFonts w:ascii="Times New Roman" w:hAnsi="Times New Roman"/>
                <w:sz w:val="24"/>
                <w:szCs w:val="24"/>
              </w:rPr>
              <w:t xml:space="preserve"> </w:t>
            </w:r>
            <w:r w:rsidR="00B55463">
              <w:rPr>
                <w:rFonts w:ascii="Times New Roman" w:eastAsiaTheme="minorHAnsi" w:hAnsi="Times New Roman"/>
                <w:b/>
                <w:sz w:val="24"/>
                <w:szCs w:val="24"/>
              </w:rPr>
              <w:t>“</w:t>
            </w:r>
            <w:r w:rsidR="00441765" w:rsidRPr="004C36C1">
              <w:rPr>
                <w:rFonts w:ascii="Times New Roman" w:eastAsiaTheme="minorHAnsi" w:hAnsi="Times New Roman"/>
                <w:b/>
                <w:sz w:val="24"/>
                <w:szCs w:val="24"/>
              </w:rPr>
              <w:t xml:space="preserve">Jā, ar nosacījumu”, </w:t>
            </w:r>
            <w:r w:rsidR="00441765" w:rsidRPr="004C36C1">
              <w:rPr>
                <w:rFonts w:ascii="Times New Roman" w:hAnsi="Times New Roman"/>
                <w:sz w:val="24"/>
                <w:szCs w:val="24"/>
              </w:rPr>
              <w:t>Aģentūra projekta iesniedzējam izvirza atbilstošus nosacījumus</w:t>
            </w:r>
            <w:r w:rsidR="00441765" w:rsidRPr="004C36C1">
              <w:rPr>
                <w:rFonts w:ascii="Times New Roman" w:eastAsia="ヒラギノ角ゴ Pro W3" w:hAnsi="Times New Roman"/>
                <w:sz w:val="24"/>
                <w:szCs w:val="24"/>
              </w:rPr>
              <w:t>.</w:t>
            </w:r>
          </w:p>
          <w:p w14:paraId="543C47CA" w14:textId="0E94231F" w:rsidR="00441765" w:rsidRPr="0065765D" w:rsidRDefault="00441765" w:rsidP="00562CA9">
            <w:pPr>
              <w:spacing w:after="0" w:line="240" w:lineRule="auto"/>
              <w:jc w:val="both"/>
              <w:rPr>
                <w:rFonts w:ascii="Times New Roman" w:eastAsiaTheme="minorHAnsi" w:hAnsi="Times New Roman"/>
                <w:b/>
                <w:sz w:val="24"/>
                <w:szCs w:val="24"/>
              </w:rPr>
            </w:pPr>
            <w:r w:rsidRPr="004C36C1">
              <w:rPr>
                <w:rFonts w:ascii="Times New Roman" w:hAnsi="Times New Roman"/>
                <w:b/>
                <w:bCs/>
                <w:sz w:val="24"/>
                <w:szCs w:val="24"/>
              </w:rPr>
              <w:t>Vērtējums ir “Nē” un projekta iesniegumu noraida</w:t>
            </w:r>
            <w:r w:rsidRPr="004C36C1">
              <w:rPr>
                <w:rFonts w:ascii="Times New Roman" w:hAnsi="Times New Roman"/>
                <w:sz w:val="24"/>
                <w:szCs w:val="24"/>
              </w:rPr>
              <w:t xml:space="preserve">, ja </w:t>
            </w:r>
            <w:r w:rsidRPr="004C36C1">
              <w:rPr>
                <w:rFonts w:ascii="Times New Roman" w:eastAsia="ヒラギノ角ゴ Pro W3" w:hAnsi="Times New Roman"/>
                <w:sz w:val="24"/>
                <w:szCs w:val="24"/>
              </w:rPr>
              <w:t>projekta ietvaros netiks nodrošināta dzimumu līdztiesības un vienlīdzīgu iespēju principu ievērošana</w:t>
            </w:r>
            <w:r w:rsidRPr="004C36C1">
              <w:rPr>
                <w:rFonts w:ascii="Times New Roman" w:hAnsi="Times New Roman"/>
                <w:sz w:val="24"/>
                <w:szCs w:val="24"/>
              </w:rPr>
              <w:t>.</w:t>
            </w:r>
          </w:p>
        </w:tc>
      </w:tr>
    </w:tbl>
    <w:p w14:paraId="4F4B4DBF" w14:textId="2DD82EF7" w:rsidR="009F2B1E" w:rsidRPr="0065765D" w:rsidRDefault="009F2B1E" w:rsidP="0065765D">
      <w:pPr>
        <w:jc w:val="both"/>
        <w:rPr>
          <w:rFonts w:ascii="Times New Roman" w:hAnsi="Times New Roman"/>
          <w:sz w:val="24"/>
          <w:szCs w:val="24"/>
        </w:rPr>
      </w:pPr>
    </w:p>
    <w:sectPr w:rsidR="009F2B1E" w:rsidRPr="0065765D" w:rsidSect="00805796">
      <w:footerReference w:type="even" r:id="rId13"/>
      <w:footerReference w:type="default" r:id="rId14"/>
      <w:pgSz w:w="16838" w:h="11906" w:orient="landscape"/>
      <w:pgMar w:top="1134" w:right="1418" w:bottom="1418" w:left="1418" w:header="709" w:footer="7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F19F" w14:textId="77777777" w:rsidR="00BC4CAE" w:rsidRDefault="00BC4CAE" w:rsidP="006A44FC">
      <w:pPr>
        <w:spacing w:after="0" w:line="240" w:lineRule="auto"/>
      </w:pPr>
      <w:r>
        <w:separator/>
      </w:r>
    </w:p>
  </w:endnote>
  <w:endnote w:type="continuationSeparator" w:id="0">
    <w:p w14:paraId="4C368DCE" w14:textId="77777777" w:rsidR="00BC4CAE" w:rsidRDefault="00BC4CAE" w:rsidP="006A44FC">
      <w:pPr>
        <w:spacing w:after="0" w:line="240" w:lineRule="auto"/>
      </w:pPr>
      <w:r>
        <w:continuationSeparator/>
      </w:r>
    </w:p>
  </w:endnote>
  <w:endnote w:type="continuationNotice" w:id="1">
    <w:p w14:paraId="47436BA6" w14:textId="77777777" w:rsidR="00BC4CAE" w:rsidRDefault="00BC4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18608"/>
      <w:docPartObj>
        <w:docPartGallery w:val="Page Numbers (Bottom of Page)"/>
        <w:docPartUnique/>
      </w:docPartObj>
    </w:sdtPr>
    <w:sdtEndPr>
      <w:rPr>
        <w:rFonts w:ascii="Times New Roman" w:hAnsi="Times New Roman"/>
        <w:noProof/>
      </w:rPr>
    </w:sdtEndPr>
    <w:sdtContent>
      <w:p w14:paraId="016EE45B" w14:textId="44576425" w:rsidR="00EE3D19" w:rsidRPr="004C36C1" w:rsidRDefault="00BB09B4" w:rsidP="0065765D">
        <w:pPr>
          <w:pStyle w:val="Footer"/>
          <w:jc w:val="center"/>
          <w:rPr>
            <w:rFonts w:ascii="Times New Roman" w:hAnsi="Times New Roman"/>
          </w:rPr>
        </w:pPr>
        <w:r w:rsidRPr="004C36C1">
          <w:rPr>
            <w:rFonts w:ascii="Times New Roman" w:hAnsi="Times New Roman"/>
          </w:rPr>
          <w:fldChar w:fldCharType="begin"/>
        </w:r>
        <w:r w:rsidRPr="004C36C1">
          <w:rPr>
            <w:rFonts w:ascii="Times New Roman" w:hAnsi="Times New Roman"/>
          </w:rPr>
          <w:instrText xml:space="preserve"> PAGE   \* MERGEFORMAT </w:instrText>
        </w:r>
        <w:r w:rsidRPr="004C36C1">
          <w:rPr>
            <w:rFonts w:ascii="Times New Roman" w:hAnsi="Times New Roman"/>
          </w:rPr>
          <w:fldChar w:fldCharType="separate"/>
        </w:r>
        <w:r w:rsidRPr="004C36C1">
          <w:rPr>
            <w:rFonts w:ascii="Times New Roman" w:hAnsi="Times New Roman"/>
            <w:noProof/>
          </w:rPr>
          <w:t>2</w:t>
        </w:r>
        <w:r w:rsidRPr="004C36C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6557" w14:textId="77777777" w:rsidR="00BC4CAE" w:rsidRDefault="00BC4CAE" w:rsidP="006A44FC">
      <w:pPr>
        <w:spacing w:after="0" w:line="240" w:lineRule="auto"/>
      </w:pPr>
      <w:r>
        <w:separator/>
      </w:r>
    </w:p>
  </w:footnote>
  <w:footnote w:type="continuationSeparator" w:id="0">
    <w:p w14:paraId="01FEB247" w14:textId="77777777" w:rsidR="00BC4CAE" w:rsidRDefault="00BC4CAE" w:rsidP="006A44FC">
      <w:pPr>
        <w:spacing w:after="0" w:line="240" w:lineRule="auto"/>
      </w:pPr>
      <w:r>
        <w:continuationSeparator/>
      </w:r>
    </w:p>
  </w:footnote>
  <w:footnote w:type="continuationNotice" w:id="1">
    <w:p w14:paraId="50F3D058" w14:textId="77777777" w:rsidR="00BC4CAE" w:rsidRDefault="00BC4CAE">
      <w:pPr>
        <w:spacing w:after="0" w:line="240" w:lineRule="auto"/>
      </w:pPr>
    </w:p>
  </w:footnote>
  <w:footnote w:id="2">
    <w:p w14:paraId="6B0E353C" w14:textId="312B3401" w:rsidR="006A44FC" w:rsidRDefault="006A44FC" w:rsidP="006A44FC">
      <w:pPr>
        <w:pStyle w:val="FootnoteText"/>
      </w:pPr>
      <w:r>
        <w:rPr>
          <w:rStyle w:val="FootnoteReference"/>
        </w:rPr>
        <w:footnoteRef/>
      </w:r>
      <w:r>
        <w:t xml:space="preserve"> </w:t>
      </w:r>
      <w:r>
        <w:rPr>
          <w:rFonts w:ascii="Times New Roman" w:hAnsi="Times New Roman"/>
        </w:rPr>
        <w:t>Projektu iesniegumu vērtēšanas kritēriju piemērošanas metodika ir informatīvi skaidrojošs materiāls</w:t>
      </w:r>
      <w:r w:rsidR="00CA24DB">
        <w:rPr>
          <w:rFonts w:ascii="Times New Roman" w:hAnsi="Times New Roman"/>
        </w:rPr>
        <w:t xml:space="preserve">, ko izstrādājusi Ekonomikas ministrija kā </w:t>
      </w:r>
      <w:r w:rsidR="00CA24DB" w:rsidRPr="00B154C8">
        <w:rPr>
          <w:rFonts w:ascii="Times New Roman" w:hAnsi="Times New Roman"/>
        </w:rPr>
        <w:t>atbildīg</w:t>
      </w:r>
      <w:r w:rsidR="00CA24DB">
        <w:rPr>
          <w:rFonts w:ascii="Times New Roman" w:hAnsi="Times New Roman"/>
        </w:rPr>
        <w:t>ā</w:t>
      </w:r>
      <w:r w:rsidR="00CA24DB" w:rsidRPr="00B154C8">
        <w:rPr>
          <w:rFonts w:ascii="Times New Roman" w:hAnsi="Times New Roman"/>
        </w:rPr>
        <w:t xml:space="preserve"> par investīcijas ieviešanu</w:t>
      </w:r>
      <w:r w:rsidR="00CA24DB">
        <w:rPr>
          <w:rFonts w:ascii="Times New Roman" w:hAnsi="Times New Roman"/>
        </w:rPr>
        <w:t xml:space="preserve"> iestāde</w:t>
      </w:r>
      <w:r>
        <w:rPr>
          <w:rFonts w:ascii="Times New Roman" w:hAnsi="Times New Roman"/>
        </w:rPr>
        <w:t>.</w:t>
      </w:r>
    </w:p>
  </w:footnote>
  <w:footnote w:id="3">
    <w:p w14:paraId="4468337C" w14:textId="2752D4BD" w:rsidR="00FA1015" w:rsidRDefault="00FA1015" w:rsidP="004B6A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E7B4B">
        <w:rPr>
          <w:rFonts w:ascii="Times New Roman" w:hAnsi="Times New Roman"/>
        </w:rPr>
        <w:t>Projekta iesniegumu noraida, ja kritērijā vērtējums ir “Jā”.</w:t>
      </w:r>
      <w:r>
        <w:rPr>
          <w:rFonts w:ascii="Times New Roman" w:hAnsi="Times New Roman"/>
        </w:rPr>
        <w:t xml:space="preserve"> </w:t>
      </w:r>
    </w:p>
  </w:footnote>
  <w:footnote w:id="4">
    <w:p w14:paraId="250602A0" w14:textId="77777777" w:rsidR="00FA1015" w:rsidRDefault="00FA1015" w:rsidP="00E500B7">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5">
    <w:p w14:paraId="729F6FB1" w14:textId="77777777" w:rsidR="00FA1015" w:rsidRDefault="00FA1015" w:rsidP="00E500B7">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6">
    <w:p w14:paraId="7BCA2740" w14:textId="1DEA3895" w:rsidR="00F865DF" w:rsidRDefault="00F865DF" w:rsidP="009F2B1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24E5A"/>
    <w:multiLevelType w:val="hybridMultilevel"/>
    <w:tmpl w:val="15B66C98"/>
    <w:lvl w:ilvl="0" w:tplc="82FA1E0A">
      <w:start w:val="1"/>
      <w:numFmt w:val="decimal"/>
      <w:lvlText w:val="%1)"/>
      <w:lvlJc w:val="left"/>
      <w:pPr>
        <w:ind w:left="720" w:hanging="360"/>
      </w:pPr>
    </w:lvl>
    <w:lvl w:ilvl="1" w:tplc="D098E5AC">
      <w:start w:val="1"/>
      <w:numFmt w:val="decimal"/>
      <w:lvlText w:val="%2)"/>
      <w:lvlJc w:val="left"/>
      <w:pPr>
        <w:ind w:left="720" w:hanging="360"/>
      </w:pPr>
    </w:lvl>
    <w:lvl w:ilvl="2" w:tplc="909EA4F6">
      <w:start w:val="1"/>
      <w:numFmt w:val="decimal"/>
      <w:lvlText w:val="%3)"/>
      <w:lvlJc w:val="left"/>
      <w:pPr>
        <w:ind w:left="720" w:hanging="360"/>
      </w:pPr>
    </w:lvl>
    <w:lvl w:ilvl="3" w:tplc="E8385788">
      <w:start w:val="1"/>
      <w:numFmt w:val="decimal"/>
      <w:lvlText w:val="%4)"/>
      <w:lvlJc w:val="left"/>
      <w:pPr>
        <w:ind w:left="720" w:hanging="360"/>
      </w:pPr>
    </w:lvl>
    <w:lvl w:ilvl="4" w:tplc="5D10AB08">
      <w:start w:val="1"/>
      <w:numFmt w:val="decimal"/>
      <w:lvlText w:val="%5)"/>
      <w:lvlJc w:val="left"/>
      <w:pPr>
        <w:ind w:left="720" w:hanging="360"/>
      </w:pPr>
    </w:lvl>
    <w:lvl w:ilvl="5" w:tplc="C48830A4">
      <w:start w:val="1"/>
      <w:numFmt w:val="decimal"/>
      <w:lvlText w:val="%6)"/>
      <w:lvlJc w:val="left"/>
      <w:pPr>
        <w:ind w:left="720" w:hanging="360"/>
      </w:pPr>
    </w:lvl>
    <w:lvl w:ilvl="6" w:tplc="8A627418">
      <w:start w:val="1"/>
      <w:numFmt w:val="decimal"/>
      <w:lvlText w:val="%7)"/>
      <w:lvlJc w:val="left"/>
      <w:pPr>
        <w:ind w:left="720" w:hanging="360"/>
      </w:pPr>
    </w:lvl>
    <w:lvl w:ilvl="7" w:tplc="5DAC1BE6">
      <w:start w:val="1"/>
      <w:numFmt w:val="decimal"/>
      <w:lvlText w:val="%8)"/>
      <w:lvlJc w:val="left"/>
      <w:pPr>
        <w:ind w:left="720" w:hanging="360"/>
      </w:pPr>
    </w:lvl>
    <w:lvl w:ilvl="8" w:tplc="B4E69240">
      <w:start w:val="1"/>
      <w:numFmt w:val="decimal"/>
      <w:lvlText w:val="%9)"/>
      <w:lvlJc w:val="left"/>
      <w:pPr>
        <w:ind w:left="720" w:hanging="360"/>
      </w:pPr>
    </w:lvl>
  </w:abstractNum>
  <w:abstractNum w:abstractNumId="3" w15:restartNumberingAfterBreak="0">
    <w:nsid w:val="0AE52E06"/>
    <w:multiLevelType w:val="hybridMultilevel"/>
    <w:tmpl w:val="59C8ACF0"/>
    <w:lvl w:ilvl="0" w:tplc="A81E2C40">
      <w:start w:val="2"/>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C23D7A"/>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A5086"/>
    <w:multiLevelType w:val="multilevel"/>
    <w:tmpl w:val="D6DC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722D2"/>
    <w:multiLevelType w:val="hybridMultilevel"/>
    <w:tmpl w:val="300CC67A"/>
    <w:lvl w:ilvl="0" w:tplc="AA06288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D828C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89059E"/>
    <w:multiLevelType w:val="hybridMultilevel"/>
    <w:tmpl w:val="972E2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3A6E63"/>
    <w:multiLevelType w:val="multilevel"/>
    <w:tmpl w:val="FA8C573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FC0373"/>
    <w:multiLevelType w:val="hybridMultilevel"/>
    <w:tmpl w:val="C5723BEA"/>
    <w:lvl w:ilvl="0" w:tplc="266ECDC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E30D24"/>
    <w:multiLevelType w:val="hybridMultilevel"/>
    <w:tmpl w:val="E1609BDA"/>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273C17"/>
    <w:multiLevelType w:val="hybridMultilevel"/>
    <w:tmpl w:val="102244D6"/>
    <w:lvl w:ilvl="0" w:tplc="476EC7AA">
      <w:start w:val="1"/>
      <w:numFmt w:val="bullet"/>
      <w:lvlRestart w:val="0"/>
      <w:lvlText w:val=""/>
      <w:lvlJc w:val="left"/>
      <w:pPr>
        <w:ind w:left="0" w:firstLine="705"/>
      </w:pPr>
      <w:rPr>
        <w:u w:val="none"/>
      </w:rPr>
    </w:lvl>
    <w:lvl w:ilvl="1" w:tplc="423202F2">
      <w:start w:val="1"/>
      <w:numFmt w:val="bullet"/>
      <w:lvlRestart w:val="0"/>
      <w:lvlText w:val=""/>
      <w:lvlJc w:val="left"/>
      <w:pPr>
        <w:ind w:left="0" w:firstLine="705"/>
      </w:pPr>
      <w:rPr>
        <w:u w:val="none"/>
      </w:rPr>
    </w:lvl>
    <w:lvl w:ilvl="2" w:tplc="524A7662">
      <w:start w:val="1"/>
      <w:numFmt w:val="bullet"/>
      <w:lvlRestart w:val="1"/>
      <w:lvlText w:val=""/>
      <w:lvlJc w:val="left"/>
      <w:pPr>
        <w:ind w:left="0" w:firstLine="705"/>
      </w:pPr>
      <w:rPr>
        <w:u w:val="none"/>
      </w:rPr>
    </w:lvl>
    <w:lvl w:ilvl="3" w:tplc="FC142BAC">
      <w:start w:val="1"/>
      <w:numFmt w:val="bullet"/>
      <w:lvlRestart w:val="1"/>
      <w:lvlText w:val=""/>
      <w:lvlJc w:val="left"/>
      <w:pPr>
        <w:ind w:left="0" w:firstLine="705"/>
      </w:pPr>
      <w:rPr>
        <w:u w:val="none"/>
      </w:rPr>
    </w:lvl>
    <w:lvl w:ilvl="4" w:tplc="E870C4A6">
      <w:numFmt w:val="decimal"/>
      <w:lvlText w:val=""/>
      <w:lvlJc w:val="left"/>
    </w:lvl>
    <w:lvl w:ilvl="5" w:tplc="CA2ECFA0">
      <w:numFmt w:val="decimal"/>
      <w:lvlText w:val=""/>
      <w:lvlJc w:val="left"/>
    </w:lvl>
    <w:lvl w:ilvl="6" w:tplc="B7581E14">
      <w:numFmt w:val="decimal"/>
      <w:lvlText w:val=""/>
      <w:lvlJc w:val="left"/>
    </w:lvl>
    <w:lvl w:ilvl="7" w:tplc="2AA08CDC">
      <w:numFmt w:val="decimal"/>
      <w:lvlText w:val=""/>
      <w:lvlJc w:val="left"/>
    </w:lvl>
    <w:lvl w:ilvl="8" w:tplc="3B7EBD1A">
      <w:numFmt w:val="decimal"/>
      <w:lvlText w:val=""/>
      <w:lvlJc w:val="left"/>
    </w:lvl>
  </w:abstractNum>
  <w:abstractNum w:abstractNumId="14" w15:restartNumberingAfterBreak="0">
    <w:nsid w:val="3B045327"/>
    <w:multiLevelType w:val="multilevel"/>
    <w:tmpl w:val="3606EF4C"/>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5D28F3"/>
    <w:multiLevelType w:val="hybridMultilevel"/>
    <w:tmpl w:val="3E7A4188"/>
    <w:lvl w:ilvl="0" w:tplc="AC7A47AE">
      <w:start w:val="1"/>
      <w:numFmt w:val="decimal"/>
      <w:lvlText w:val="%1)"/>
      <w:lvlJc w:val="left"/>
      <w:pPr>
        <w:ind w:left="420" w:hanging="360"/>
      </w:pPr>
      <w:rPr>
        <w:rFonts w:eastAsia="Calibri"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6" w15:restartNumberingAfterBreak="0">
    <w:nsid w:val="41121273"/>
    <w:multiLevelType w:val="hybridMultilevel"/>
    <w:tmpl w:val="CAC0DD9E"/>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716200"/>
    <w:multiLevelType w:val="hybridMultilevel"/>
    <w:tmpl w:val="92B82DBE"/>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BF4119A"/>
    <w:multiLevelType w:val="hybridMultilevel"/>
    <w:tmpl w:val="5FE68D88"/>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1323E3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1F02F6"/>
    <w:multiLevelType w:val="multilevel"/>
    <w:tmpl w:val="8E56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0029A6"/>
    <w:multiLevelType w:val="hybridMultilevel"/>
    <w:tmpl w:val="F968B658"/>
    <w:lvl w:ilvl="0" w:tplc="09E279CC">
      <w:start w:val="1"/>
      <w:numFmt w:val="decimal"/>
      <w:lvlText w:val="%1)"/>
      <w:lvlJc w:val="left"/>
      <w:pPr>
        <w:ind w:left="720" w:hanging="360"/>
      </w:pPr>
      <w:rPr>
        <w:rFonts w:hint="default"/>
        <w:u w:val="singl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7D4E5D"/>
    <w:multiLevelType w:val="multilevel"/>
    <w:tmpl w:val="15944CF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2121E4"/>
    <w:multiLevelType w:val="hybridMultilevel"/>
    <w:tmpl w:val="114C0940"/>
    <w:lvl w:ilvl="0" w:tplc="04260011">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622CC2"/>
    <w:multiLevelType w:val="hybridMultilevel"/>
    <w:tmpl w:val="0338C4D4"/>
    <w:lvl w:ilvl="0" w:tplc="FFFFFFFF">
      <w:start w:val="1"/>
      <w:numFmt w:val="bullet"/>
      <w:lvlRestart w:val="0"/>
      <w:lvlText w:val=""/>
      <w:lvlJc w:val="left"/>
      <w:pPr>
        <w:ind w:left="0" w:firstLine="705"/>
      </w:pPr>
      <w:rPr>
        <w:u w:val="none"/>
      </w:rPr>
    </w:lvl>
    <w:lvl w:ilvl="1" w:tplc="FFFFFFFF">
      <w:start w:val="1"/>
      <w:numFmt w:val="bullet"/>
      <w:lvlRestart w:val="0"/>
      <w:lvlText w:val=""/>
      <w:lvlJc w:val="left"/>
      <w:pPr>
        <w:ind w:left="0" w:firstLine="705"/>
      </w:pPr>
      <w:rPr>
        <w:u w:val="none"/>
      </w:rPr>
    </w:lvl>
    <w:lvl w:ilvl="2" w:tplc="04090017">
      <w:start w:val="1"/>
      <w:numFmt w:val="lowerLetter"/>
      <w:lvlText w:val="%3)"/>
      <w:lvlJc w:val="left"/>
      <w:pPr>
        <w:ind w:left="1065" w:hanging="360"/>
      </w:pPr>
    </w:lvl>
    <w:lvl w:ilvl="3" w:tplc="FFFFFFFF">
      <w:start w:val="1"/>
      <w:numFmt w:val="bullet"/>
      <w:lvlRestart w:val="1"/>
      <w:lvlText w:val=""/>
      <w:lvlJc w:val="left"/>
      <w:pPr>
        <w:ind w:left="0" w:firstLine="705"/>
      </w:pPr>
      <w:rPr>
        <w:u w:val="no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B0A00"/>
    <w:multiLevelType w:val="multilevel"/>
    <w:tmpl w:val="050A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02239">
    <w:abstractNumId w:val="7"/>
  </w:num>
  <w:num w:numId="2" w16cid:durableId="455374248">
    <w:abstractNumId w:val="0"/>
  </w:num>
  <w:num w:numId="3" w16cid:durableId="622812919">
    <w:abstractNumId w:val="1"/>
  </w:num>
  <w:num w:numId="4" w16cid:durableId="1171263445">
    <w:abstractNumId w:val="22"/>
  </w:num>
  <w:num w:numId="5" w16cid:durableId="1288512404">
    <w:abstractNumId w:val="21"/>
  </w:num>
  <w:num w:numId="6" w16cid:durableId="310331041">
    <w:abstractNumId w:val="9"/>
  </w:num>
  <w:num w:numId="7" w16cid:durableId="712077475">
    <w:abstractNumId w:val="20"/>
  </w:num>
  <w:num w:numId="8" w16cid:durableId="387918253">
    <w:abstractNumId w:val="13"/>
  </w:num>
  <w:num w:numId="9" w16cid:durableId="631596844">
    <w:abstractNumId w:val="8"/>
  </w:num>
  <w:num w:numId="10" w16cid:durableId="1584340699">
    <w:abstractNumId w:val="25"/>
  </w:num>
  <w:num w:numId="11" w16cid:durableId="173809550">
    <w:abstractNumId w:val="15"/>
  </w:num>
  <w:num w:numId="12" w16cid:durableId="221068355">
    <w:abstractNumId w:val="4"/>
  </w:num>
  <w:num w:numId="13" w16cid:durableId="1363089994">
    <w:abstractNumId w:val="3"/>
  </w:num>
  <w:num w:numId="14" w16cid:durableId="499393856">
    <w:abstractNumId w:val="19"/>
  </w:num>
  <w:num w:numId="15" w16cid:durableId="789085720">
    <w:abstractNumId w:val="10"/>
  </w:num>
  <w:num w:numId="16" w16cid:durableId="1189104978">
    <w:abstractNumId w:val="17"/>
  </w:num>
  <w:num w:numId="17" w16cid:durableId="366106919">
    <w:abstractNumId w:val="24"/>
  </w:num>
  <w:num w:numId="18" w16cid:durableId="643435203">
    <w:abstractNumId w:val="2"/>
  </w:num>
  <w:num w:numId="19" w16cid:durableId="1292829716">
    <w:abstractNumId w:val="5"/>
  </w:num>
  <w:num w:numId="20" w16cid:durableId="286015372">
    <w:abstractNumId w:val="11"/>
  </w:num>
  <w:num w:numId="21" w16cid:durableId="12190488">
    <w:abstractNumId w:val="6"/>
  </w:num>
  <w:num w:numId="22" w16cid:durableId="1000427795">
    <w:abstractNumId w:val="23"/>
  </w:num>
  <w:num w:numId="23" w16cid:durableId="1823616460">
    <w:abstractNumId w:val="18"/>
  </w:num>
  <w:num w:numId="24" w16cid:durableId="1073897250">
    <w:abstractNumId w:val="12"/>
  </w:num>
  <w:num w:numId="25" w16cid:durableId="2035645213">
    <w:abstractNumId w:val="16"/>
  </w:num>
  <w:num w:numId="26" w16cid:durableId="1456413314">
    <w:abstractNumId w:val="14"/>
  </w:num>
  <w:num w:numId="27" w16cid:durableId="1675842922">
    <w:abstractNumId w:val="27"/>
  </w:num>
  <w:num w:numId="28" w16cid:durableId="97348949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22FF"/>
    <w:rsid w:val="00002653"/>
    <w:rsid w:val="0000292F"/>
    <w:rsid w:val="0000408C"/>
    <w:rsid w:val="00004406"/>
    <w:rsid w:val="000047C9"/>
    <w:rsid w:val="0000494B"/>
    <w:rsid w:val="00005232"/>
    <w:rsid w:val="000055B9"/>
    <w:rsid w:val="00005679"/>
    <w:rsid w:val="00005870"/>
    <w:rsid w:val="00005E36"/>
    <w:rsid w:val="00005EFC"/>
    <w:rsid w:val="0000633D"/>
    <w:rsid w:val="00007456"/>
    <w:rsid w:val="000075BE"/>
    <w:rsid w:val="00010005"/>
    <w:rsid w:val="00010054"/>
    <w:rsid w:val="00011B7F"/>
    <w:rsid w:val="00012178"/>
    <w:rsid w:val="000123E8"/>
    <w:rsid w:val="00012ED2"/>
    <w:rsid w:val="000136D7"/>
    <w:rsid w:val="0001404D"/>
    <w:rsid w:val="00014095"/>
    <w:rsid w:val="000142D1"/>
    <w:rsid w:val="00014337"/>
    <w:rsid w:val="000149AC"/>
    <w:rsid w:val="00014DDA"/>
    <w:rsid w:val="00016E8D"/>
    <w:rsid w:val="00017298"/>
    <w:rsid w:val="00017E68"/>
    <w:rsid w:val="0002012D"/>
    <w:rsid w:val="00021B5A"/>
    <w:rsid w:val="00022269"/>
    <w:rsid w:val="000224FB"/>
    <w:rsid w:val="00022610"/>
    <w:rsid w:val="00022AFC"/>
    <w:rsid w:val="00025193"/>
    <w:rsid w:val="0002536B"/>
    <w:rsid w:val="00025ADC"/>
    <w:rsid w:val="00026B3E"/>
    <w:rsid w:val="00026B53"/>
    <w:rsid w:val="0002719F"/>
    <w:rsid w:val="000274EA"/>
    <w:rsid w:val="000307DF"/>
    <w:rsid w:val="00031AD9"/>
    <w:rsid w:val="00032463"/>
    <w:rsid w:val="00033094"/>
    <w:rsid w:val="00033AE8"/>
    <w:rsid w:val="00033B4C"/>
    <w:rsid w:val="00033E07"/>
    <w:rsid w:val="00033FE1"/>
    <w:rsid w:val="0003413A"/>
    <w:rsid w:val="000346CA"/>
    <w:rsid w:val="0003536C"/>
    <w:rsid w:val="00036B88"/>
    <w:rsid w:val="00037C3A"/>
    <w:rsid w:val="00037E19"/>
    <w:rsid w:val="0004140E"/>
    <w:rsid w:val="00041A3C"/>
    <w:rsid w:val="00041CFC"/>
    <w:rsid w:val="00042077"/>
    <w:rsid w:val="000426CC"/>
    <w:rsid w:val="00042C35"/>
    <w:rsid w:val="00043112"/>
    <w:rsid w:val="00043655"/>
    <w:rsid w:val="0004391A"/>
    <w:rsid w:val="00044198"/>
    <w:rsid w:val="000451F9"/>
    <w:rsid w:val="00045A9F"/>
    <w:rsid w:val="0004636B"/>
    <w:rsid w:val="000466AB"/>
    <w:rsid w:val="0004768F"/>
    <w:rsid w:val="00047DEE"/>
    <w:rsid w:val="00047FFA"/>
    <w:rsid w:val="00050212"/>
    <w:rsid w:val="00050663"/>
    <w:rsid w:val="00050BB5"/>
    <w:rsid w:val="00050C67"/>
    <w:rsid w:val="00052180"/>
    <w:rsid w:val="000524FA"/>
    <w:rsid w:val="00053014"/>
    <w:rsid w:val="000560FE"/>
    <w:rsid w:val="00056611"/>
    <w:rsid w:val="000569B7"/>
    <w:rsid w:val="000569D5"/>
    <w:rsid w:val="00056DFE"/>
    <w:rsid w:val="00056E67"/>
    <w:rsid w:val="00057031"/>
    <w:rsid w:val="00057185"/>
    <w:rsid w:val="000578FA"/>
    <w:rsid w:val="000605D8"/>
    <w:rsid w:val="00060DEC"/>
    <w:rsid w:val="00061E69"/>
    <w:rsid w:val="00061F79"/>
    <w:rsid w:val="000634D1"/>
    <w:rsid w:val="00063946"/>
    <w:rsid w:val="00063E1D"/>
    <w:rsid w:val="0006441A"/>
    <w:rsid w:val="0006504C"/>
    <w:rsid w:val="00065768"/>
    <w:rsid w:val="00065E51"/>
    <w:rsid w:val="00065EA6"/>
    <w:rsid w:val="00066037"/>
    <w:rsid w:val="000670C3"/>
    <w:rsid w:val="000673B1"/>
    <w:rsid w:val="00067EA4"/>
    <w:rsid w:val="0007027C"/>
    <w:rsid w:val="00070329"/>
    <w:rsid w:val="00070A7C"/>
    <w:rsid w:val="00071328"/>
    <w:rsid w:val="000714F0"/>
    <w:rsid w:val="0007168F"/>
    <w:rsid w:val="0007313E"/>
    <w:rsid w:val="00073257"/>
    <w:rsid w:val="000741C8"/>
    <w:rsid w:val="000745BE"/>
    <w:rsid w:val="00074FBB"/>
    <w:rsid w:val="000752C4"/>
    <w:rsid w:val="000755B2"/>
    <w:rsid w:val="00077F09"/>
    <w:rsid w:val="00080952"/>
    <w:rsid w:val="0008166E"/>
    <w:rsid w:val="00081735"/>
    <w:rsid w:val="00081770"/>
    <w:rsid w:val="00081BD2"/>
    <w:rsid w:val="00081FC9"/>
    <w:rsid w:val="000829E1"/>
    <w:rsid w:val="00082CAC"/>
    <w:rsid w:val="00083115"/>
    <w:rsid w:val="000832F8"/>
    <w:rsid w:val="000853AF"/>
    <w:rsid w:val="00085E63"/>
    <w:rsid w:val="0008689C"/>
    <w:rsid w:val="00086A24"/>
    <w:rsid w:val="00087123"/>
    <w:rsid w:val="0009066D"/>
    <w:rsid w:val="00090844"/>
    <w:rsid w:val="00090913"/>
    <w:rsid w:val="000909D8"/>
    <w:rsid w:val="000914CE"/>
    <w:rsid w:val="000916AA"/>
    <w:rsid w:val="00091BB5"/>
    <w:rsid w:val="00092E54"/>
    <w:rsid w:val="000930AC"/>
    <w:rsid w:val="00093D48"/>
    <w:rsid w:val="00093F18"/>
    <w:rsid w:val="00094020"/>
    <w:rsid w:val="00094A55"/>
    <w:rsid w:val="00094CF9"/>
    <w:rsid w:val="00095843"/>
    <w:rsid w:val="00096744"/>
    <w:rsid w:val="00096839"/>
    <w:rsid w:val="00096861"/>
    <w:rsid w:val="00096BB0"/>
    <w:rsid w:val="00097842"/>
    <w:rsid w:val="00097879"/>
    <w:rsid w:val="000979AD"/>
    <w:rsid w:val="00097C28"/>
    <w:rsid w:val="000A03E7"/>
    <w:rsid w:val="000A044F"/>
    <w:rsid w:val="000A0834"/>
    <w:rsid w:val="000A0EB2"/>
    <w:rsid w:val="000A1EAF"/>
    <w:rsid w:val="000A226B"/>
    <w:rsid w:val="000A27EB"/>
    <w:rsid w:val="000A2B3C"/>
    <w:rsid w:val="000A2B3E"/>
    <w:rsid w:val="000A3BF3"/>
    <w:rsid w:val="000A4648"/>
    <w:rsid w:val="000A466F"/>
    <w:rsid w:val="000A4EC0"/>
    <w:rsid w:val="000A52AF"/>
    <w:rsid w:val="000A6031"/>
    <w:rsid w:val="000B01A2"/>
    <w:rsid w:val="000B0696"/>
    <w:rsid w:val="000B071D"/>
    <w:rsid w:val="000B12C8"/>
    <w:rsid w:val="000B14C9"/>
    <w:rsid w:val="000B159B"/>
    <w:rsid w:val="000B1936"/>
    <w:rsid w:val="000B1F85"/>
    <w:rsid w:val="000B2AB8"/>
    <w:rsid w:val="000B3215"/>
    <w:rsid w:val="000B4AC1"/>
    <w:rsid w:val="000B4DA0"/>
    <w:rsid w:val="000B57EA"/>
    <w:rsid w:val="000B6619"/>
    <w:rsid w:val="000B6848"/>
    <w:rsid w:val="000B6A9B"/>
    <w:rsid w:val="000B70AF"/>
    <w:rsid w:val="000C10B6"/>
    <w:rsid w:val="000C1939"/>
    <w:rsid w:val="000C224E"/>
    <w:rsid w:val="000C29F1"/>
    <w:rsid w:val="000C323E"/>
    <w:rsid w:val="000C32DB"/>
    <w:rsid w:val="000C3507"/>
    <w:rsid w:val="000C3901"/>
    <w:rsid w:val="000C3B12"/>
    <w:rsid w:val="000C5249"/>
    <w:rsid w:val="000C589C"/>
    <w:rsid w:val="000C58E3"/>
    <w:rsid w:val="000C5D3C"/>
    <w:rsid w:val="000C5E69"/>
    <w:rsid w:val="000C6C74"/>
    <w:rsid w:val="000C6E3A"/>
    <w:rsid w:val="000C79D5"/>
    <w:rsid w:val="000C7CD1"/>
    <w:rsid w:val="000D06DE"/>
    <w:rsid w:val="000D17CF"/>
    <w:rsid w:val="000D2D95"/>
    <w:rsid w:val="000D31B7"/>
    <w:rsid w:val="000D390B"/>
    <w:rsid w:val="000D3BAB"/>
    <w:rsid w:val="000D5211"/>
    <w:rsid w:val="000D593F"/>
    <w:rsid w:val="000D5E2B"/>
    <w:rsid w:val="000D5E81"/>
    <w:rsid w:val="000D60D3"/>
    <w:rsid w:val="000D6D77"/>
    <w:rsid w:val="000D78FD"/>
    <w:rsid w:val="000D79CD"/>
    <w:rsid w:val="000E063D"/>
    <w:rsid w:val="000E0755"/>
    <w:rsid w:val="000E08BD"/>
    <w:rsid w:val="000E10D6"/>
    <w:rsid w:val="000E13B1"/>
    <w:rsid w:val="000E2689"/>
    <w:rsid w:val="000E2806"/>
    <w:rsid w:val="000E2991"/>
    <w:rsid w:val="000E409A"/>
    <w:rsid w:val="000E4AFF"/>
    <w:rsid w:val="000E5127"/>
    <w:rsid w:val="000E529E"/>
    <w:rsid w:val="000E53C7"/>
    <w:rsid w:val="000E7317"/>
    <w:rsid w:val="000E7725"/>
    <w:rsid w:val="000F0058"/>
    <w:rsid w:val="000F11E6"/>
    <w:rsid w:val="000F14C2"/>
    <w:rsid w:val="000F3C95"/>
    <w:rsid w:val="000F415F"/>
    <w:rsid w:val="000F4D66"/>
    <w:rsid w:val="000F517D"/>
    <w:rsid w:val="000F67D9"/>
    <w:rsid w:val="000F71CE"/>
    <w:rsid w:val="000F76E3"/>
    <w:rsid w:val="000F7AF2"/>
    <w:rsid w:val="000F7EF2"/>
    <w:rsid w:val="001006F9"/>
    <w:rsid w:val="001013C7"/>
    <w:rsid w:val="00102675"/>
    <w:rsid w:val="001026CE"/>
    <w:rsid w:val="00103D99"/>
    <w:rsid w:val="00104678"/>
    <w:rsid w:val="00104DAE"/>
    <w:rsid w:val="0010502D"/>
    <w:rsid w:val="0010610D"/>
    <w:rsid w:val="00106CFA"/>
    <w:rsid w:val="001075DC"/>
    <w:rsid w:val="00107750"/>
    <w:rsid w:val="00107B3A"/>
    <w:rsid w:val="00110259"/>
    <w:rsid w:val="00110B1C"/>
    <w:rsid w:val="0011105F"/>
    <w:rsid w:val="001126A4"/>
    <w:rsid w:val="00112887"/>
    <w:rsid w:val="00112F58"/>
    <w:rsid w:val="0011355F"/>
    <w:rsid w:val="00113652"/>
    <w:rsid w:val="00114434"/>
    <w:rsid w:val="00114704"/>
    <w:rsid w:val="00114844"/>
    <w:rsid w:val="001150F3"/>
    <w:rsid w:val="0011586A"/>
    <w:rsid w:val="00116342"/>
    <w:rsid w:val="001165E0"/>
    <w:rsid w:val="00116C14"/>
    <w:rsid w:val="00116C4A"/>
    <w:rsid w:val="00117599"/>
    <w:rsid w:val="001176D5"/>
    <w:rsid w:val="00117D56"/>
    <w:rsid w:val="00117D59"/>
    <w:rsid w:val="00117E5F"/>
    <w:rsid w:val="001204F7"/>
    <w:rsid w:val="001207ED"/>
    <w:rsid w:val="00122803"/>
    <w:rsid w:val="00122D83"/>
    <w:rsid w:val="00122F21"/>
    <w:rsid w:val="001242E6"/>
    <w:rsid w:val="0012475A"/>
    <w:rsid w:val="00124D1F"/>
    <w:rsid w:val="0012607D"/>
    <w:rsid w:val="0012654C"/>
    <w:rsid w:val="00126747"/>
    <w:rsid w:val="001268A7"/>
    <w:rsid w:val="0013069B"/>
    <w:rsid w:val="0013069C"/>
    <w:rsid w:val="00131211"/>
    <w:rsid w:val="00131DB7"/>
    <w:rsid w:val="00132411"/>
    <w:rsid w:val="00132452"/>
    <w:rsid w:val="00132676"/>
    <w:rsid w:val="00132941"/>
    <w:rsid w:val="00132D0F"/>
    <w:rsid w:val="00132D1C"/>
    <w:rsid w:val="00133B6C"/>
    <w:rsid w:val="001344E0"/>
    <w:rsid w:val="00134605"/>
    <w:rsid w:val="00134708"/>
    <w:rsid w:val="00134CCE"/>
    <w:rsid w:val="0013580D"/>
    <w:rsid w:val="00135869"/>
    <w:rsid w:val="00135885"/>
    <w:rsid w:val="00135C6F"/>
    <w:rsid w:val="001366F3"/>
    <w:rsid w:val="00136F0F"/>
    <w:rsid w:val="00137453"/>
    <w:rsid w:val="00137A68"/>
    <w:rsid w:val="001401B0"/>
    <w:rsid w:val="001402F5"/>
    <w:rsid w:val="00140A8A"/>
    <w:rsid w:val="001410EC"/>
    <w:rsid w:val="00141442"/>
    <w:rsid w:val="00141617"/>
    <w:rsid w:val="00141F0E"/>
    <w:rsid w:val="001425E8"/>
    <w:rsid w:val="00142CFA"/>
    <w:rsid w:val="00143755"/>
    <w:rsid w:val="00143A17"/>
    <w:rsid w:val="00143B89"/>
    <w:rsid w:val="00144842"/>
    <w:rsid w:val="00144E44"/>
    <w:rsid w:val="001458E7"/>
    <w:rsid w:val="00147381"/>
    <w:rsid w:val="00147C82"/>
    <w:rsid w:val="00150DB9"/>
    <w:rsid w:val="00150E92"/>
    <w:rsid w:val="00150EA4"/>
    <w:rsid w:val="00150FD6"/>
    <w:rsid w:val="00153918"/>
    <w:rsid w:val="00153A90"/>
    <w:rsid w:val="00153FFB"/>
    <w:rsid w:val="001544F1"/>
    <w:rsid w:val="0015475A"/>
    <w:rsid w:val="001547C1"/>
    <w:rsid w:val="00154EF3"/>
    <w:rsid w:val="0015548C"/>
    <w:rsid w:val="00155BE4"/>
    <w:rsid w:val="00155D9B"/>
    <w:rsid w:val="001573EA"/>
    <w:rsid w:val="00157563"/>
    <w:rsid w:val="0016086B"/>
    <w:rsid w:val="00160FF5"/>
    <w:rsid w:val="0016222A"/>
    <w:rsid w:val="00162838"/>
    <w:rsid w:val="001631F8"/>
    <w:rsid w:val="0016343E"/>
    <w:rsid w:val="00163444"/>
    <w:rsid w:val="00163EE6"/>
    <w:rsid w:val="00165249"/>
    <w:rsid w:val="0016722A"/>
    <w:rsid w:val="0017021A"/>
    <w:rsid w:val="0017156B"/>
    <w:rsid w:val="00171A1C"/>
    <w:rsid w:val="00172181"/>
    <w:rsid w:val="00172CF1"/>
    <w:rsid w:val="0017301F"/>
    <w:rsid w:val="001739D6"/>
    <w:rsid w:val="00174A4D"/>
    <w:rsid w:val="00175220"/>
    <w:rsid w:val="00175A67"/>
    <w:rsid w:val="00176CD4"/>
    <w:rsid w:val="00176D0D"/>
    <w:rsid w:val="0017787E"/>
    <w:rsid w:val="001800DC"/>
    <w:rsid w:val="00181364"/>
    <w:rsid w:val="001817DB"/>
    <w:rsid w:val="00181CCF"/>
    <w:rsid w:val="00181E04"/>
    <w:rsid w:val="00182336"/>
    <w:rsid w:val="001828C4"/>
    <w:rsid w:val="0018330D"/>
    <w:rsid w:val="001836FE"/>
    <w:rsid w:val="0018396A"/>
    <w:rsid w:val="00183E9D"/>
    <w:rsid w:val="00184D89"/>
    <w:rsid w:val="00184FBF"/>
    <w:rsid w:val="0018588D"/>
    <w:rsid w:val="00185C96"/>
    <w:rsid w:val="00185F48"/>
    <w:rsid w:val="00187654"/>
    <w:rsid w:val="00187834"/>
    <w:rsid w:val="00187E8C"/>
    <w:rsid w:val="00190334"/>
    <w:rsid w:val="001903E2"/>
    <w:rsid w:val="001905A4"/>
    <w:rsid w:val="00190C6C"/>
    <w:rsid w:val="00190D73"/>
    <w:rsid w:val="00191BF5"/>
    <w:rsid w:val="00191EB1"/>
    <w:rsid w:val="001923D8"/>
    <w:rsid w:val="00192684"/>
    <w:rsid w:val="001939E3"/>
    <w:rsid w:val="00193B3E"/>
    <w:rsid w:val="00193D2C"/>
    <w:rsid w:val="00195754"/>
    <w:rsid w:val="00195E89"/>
    <w:rsid w:val="00195FB0"/>
    <w:rsid w:val="001963E4"/>
    <w:rsid w:val="00196CE2"/>
    <w:rsid w:val="001A10B7"/>
    <w:rsid w:val="001A1976"/>
    <w:rsid w:val="001A199D"/>
    <w:rsid w:val="001A3010"/>
    <w:rsid w:val="001A3A6E"/>
    <w:rsid w:val="001A4AA8"/>
    <w:rsid w:val="001A4AE2"/>
    <w:rsid w:val="001A6485"/>
    <w:rsid w:val="001A6526"/>
    <w:rsid w:val="001A7027"/>
    <w:rsid w:val="001A74C0"/>
    <w:rsid w:val="001B2875"/>
    <w:rsid w:val="001B32FB"/>
    <w:rsid w:val="001B4E08"/>
    <w:rsid w:val="001B5032"/>
    <w:rsid w:val="001B55CF"/>
    <w:rsid w:val="001B61E9"/>
    <w:rsid w:val="001B64F4"/>
    <w:rsid w:val="001B6855"/>
    <w:rsid w:val="001B702F"/>
    <w:rsid w:val="001B71F3"/>
    <w:rsid w:val="001B7621"/>
    <w:rsid w:val="001B7AB6"/>
    <w:rsid w:val="001C01CC"/>
    <w:rsid w:val="001C0341"/>
    <w:rsid w:val="001C0DC4"/>
    <w:rsid w:val="001C17C1"/>
    <w:rsid w:val="001C189B"/>
    <w:rsid w:val="001C192E"/>
    <w:rsid w:val="001C193A"/>
    <w:rsid w:val="001C216A"/>
    <w:rsid w:val="001C2281"/>
    <w:rsid w:val="001C2EB5"/>
    <w:rsid w:val="001C3E31"/>
    <w:rsid w:val="001C4CCF"/>
    <w:rsid w:val="001C50AD"/>
    <w:rsid w:val="001C5805"/>
    <w:rsid w:val="001C5C7B"/>
    <w:rsid w:val="001C7BB1"/>
    <w:rsid w:val="001D06B0"/>
    <w:rsid w:val="001D18A9"/>
    <w:rsid w:val="001D1944"/>
    <w:rsid w:val="001D195C"/>
    <w:rsid w:val="001D1EDD"/>
    <w:rsid w:val="001D206F"/>
    <w:rsid w:val="001D30C0"/>
    <w:rsid w:val="001D3776"/>
    <w:rsid w:val="001D3BCE"/>
    <w:rsid w:val="001D3C9E"/>
    <w:rsid w:val="001D3E9D"/>
    <w:rsid w:val="001D3FC4"/>
    <w:rsid w:val="001D41DD"/>
    <w:rsid w:val="001D42B9"/>
    <w:rsid w:val="001D4576"/>
    <w:rsid w:val="001D484E"/>
    <w:rsid w:val="001D4AC4"/>
    <w:rsid w:val="001D5054"/>
    <w:rsid w:val="001D5605"/>
    <w:rsid w:val="001D5AC9"/>
    <w:rsid w:val="001D5C7E"/>
    <w:rsid w:val="001D5EF1"/>
    <w:rsid w:val="001D5FB6"/>
    <w:rsid w:val="001D641B"/>
    <w:rsid w:val="001D65C7"/>
    <w:rsid w:val="001D6B79"/>
    <w:rsid w:val="001D6C52"/>
    <w:rsid w:val="001D6D75"/>
    <w:rsid w:val="001D731B"/>
    <w:rsid w:val="001D7463"/>
    <w:rsid w:val="001D7D79"/>
    <w:rsid w:val="001D7DC8"/>
    <w:rsid w:val="001D7E4D"/>
    <w:rsid w:val="001E0732"/>
    <w:rsid w:val="001E0823"/>
    <w:rsid w:val="001E1136"/>
    <w:rsid w:val="001E166B"/>
    <w:rsid w:val="001E285A"/>
    <w:rsid w:val="001E29B8"/>
    <w:rsid w:val="001E2D33"/>
    <w:rsid w:val="001E31D2"/>
    <w:rsid w:val="001E32E4"/>
    <w:rsid w:val="001E52D7"/>
    <w:rsid w:val="001E6DEC"/>
    <w:rsid w:val="001E7EB0"/>
    <w:rsid w:val="001F01A4"/>
    <w:rsid w:val="001F0327"/>
    <w:rsid w:val="001F063A"/>
    <w:rsid w:val="001F078C"/>
    <w:rsid w:val="001F0842"/>
    <w:rsid w:val="001F0CE8"/>
    <w:rsid w:val="001F13A8"/>
    <w:rsid w:val="001F2BE6"/>
    <w:rsid w:val="001F312F"/>
    <w:rsid w:val="001F39B5"/>
    <w:rsid w:val="001F418E"/>
    <w:rsid w:val="001F41A8"/>
    <w:rsid w:val="001F4C53"/>
    <w:rsid w:val="001F4CF6"/>
    <w:rsid w:val="001F5359"/>
    <w:rsid w:val="001F5614"/>
    <w:rsid w:val="001F5627"/>
    <w:rsid w:val="001F58CA"/>
    <w:rsid w:val="001F6F62"/>
    <w:rsid w:val="001F73A7"/>
    <w:rsid w:val="001F759E"/>
    <w:rsid w:val="0020012E"/>
    <w:rsid w:val="002007B0"/>
    <w:rsid w:val="0020129B"/>
    <w:rsid w:val="00202D11"/>
    <w:rsid w:val="00202F7D"/>
    <w:rsid w:val="002043B5"/>
    <w:rsid w:val="002044E6"/>
    <w:rsid w:val="00204C11"/>
    <w:rsid w:val="00205D71"/>
    <w:rsid w:val="00206258"/>
    <w:rsid w:val="002065F2"/>
    <w:rsid w:val="00206A55"/>
    <w:rsid w:val="00210D56"/>
    <w:rsid w:val="002111BF"/>
    <w:rsid w:val="00211C23"/>
    <w:rsid w:val="00211DB2"/>
    <w:rsid w:val="00211F46"/>
    <w:rsid w:val="00212A93"/>
    <w:rsid w:val="00212F68"/>
    <w:rsid w:val="0021327D"/>
    <w:rsid w:val="00213D83"/>
    <w:rsid w:val="002147C4"/>
    <w:rsid w:val="00214E39"/>
    <w:rsid w:val="00215126"/>
    <w:rsid w:val="00215912"/>
    <w:rsid w:val="00215A65"/>
    <w:rsid w:val="0021646E"/>
    <w:rsid w:val="00217442"/>
    <w:rsid w:val="00217FF5"/>
    <w:rsid w:val="002209D8"/>
    <w:rsid w:val="00220B44"/>
    <w:rsid w:val="00220CCE"/>
    <w:rsid w:val="00221162"/>
    <w:rsid w:val="002216C7"/>
    <w:rsid w:val="0022190C"/>
    <w:rsid w:val="00221D20"/>
    <w:rsid w:val="00221F4C"/>
    <w:rsid w:val="00222982"/>
    <w:rsid w:val="002232D0"/>
    <w:rsid w:val="0022349B"/>
    <w:rsid w:val="00223BB5"/>
    <w:rsid w:val="00223BD2"/>
    <w:rsid w:val="0022434E"/>
    <w:rsid w:val="002246F3"/>
    <w:rsid w:val="00224A9B"/>
    <w:rsid w:val="00224D88"/>
    <w:rsid w:val="002256FE"/>
    <w:rsid w:val="0022787B"/>
    <w:rsid w:val="00227C60"/>
    <w:rsid w:val="00227DA6"/>
    <w:rsid w:val="002303A8"/>
    <w:rsid w:val="00231749"/>
    <w:rsid w:val="00231868"/>
    <w:rsid w:val="00231920"/>
    <w:rsid w:val="00231F10"/>
    <w:rsid w:val="00233380"/>
    <w:rsid w:val="00233BEB"/>
    <w:rsid w:val="00234957"/>
    <w:rsid w:val="00235C2B"/>
    <w:rsid w:val="00235C53"/>
    <w:rsid w:val="00236518"/>
    <w:rsid w:val="00236601"/>
    <w:rsid w:val="002378BB"/>
    <w:rsid w:val="00237E80"/>
    <w:rsid w:val="00240C74"/>
    <w:rsid w:val="00241000"/>
    <w:rsid w:val="00241695"/>
    <w:rsid w:val="00241D9E"/>
    <w:rsid w:val="00242234"/>
    <w:rsid w:val="00242265"/>
    <w:rsid w:val="002432E5"/>
    <w:rsid w:val="00243399"/>
    <w:rsid w:val="00243883"/>
    <w:rsid w:val="00243B74"/>
    <w:rsid w:val="00244264"/>
    <w:rsid w:val="00244C57"/>
    <w:rsid w:val="002455F1"/>
    <w:rsid w:val="002466F9"/>
    <w:rsid w:val="00246E1C"/>
    <w:rsid w:val="00250803"/>
    <w:rsid w:val="0025089D"/>
    <w:rsid w:val="00250C5A"/>
    <w:rsid w:val="00250E54"/>
    <w:rsid w:val="00250F46"/>
    <w:rsid w:val="00251081"/>
    <w:rsid w:val="00251562"/>
    <w:rsid w:val="00251771"/>
    <w:rsid w:val="00251FFE"/>
    <w:rsid w:val="0025244C"/>
    <w:rsid w:val="002529CF"/>
    <w:rsid w:val="00253969"/>
    <w:rsid w:val="00253ED4"/>
    <w:rsid w:val="00253FDA"/>
    <w:rsid w:val="00254856"/>
    <w:rsid w:val="00255326"/>
    <w:rsid w:val="00256082"/>
    <w:rsid w:val="002575AB"/>
    <w:rsid w:val="002576DB"/>
    <w:rsid w:val="0025784E"/>
    <w:rsid w:val="00260410"/>
    <w:rsid w:val="00260A09"/>
    <w:rsid w:val="00261965"/>
    <w:rsid w:val="0026196A"/>
    <w:rsid w:val="00261B97"/>
    <w:rsid w:val="0026271C"/>
    <w:rsid w:val="0026296D"/>
    <w:rsid w:val="00263149"/>
    <w:rsid w:val="002634C5"/>
    <w:rsid w:val="00264ADE"/>
    <w:rsid w:val="002659D7"/>
    <w:rsid w:val="0026684A"/>
    <w:rsid w:val="00266BCB"/>
    <w:rsid w:val="00266CEA"/>
    <w:rsid w:val="00266F6A"/>
    <w:rsid w:val="00267101"/>
    <w:rsid w:val="00267404"/>
    <w:rsid w:val="002679BC"/>
    <w:rsid w:val="00267F56"/>
    <w:rsid w:val="00270B28"/>
    <w:rsid w:val="00270DA2"/>
    <w:rsid w:val="0027109A"/>
    <w:rsid w:val="0027175C"/>
    <w:rsid w:val="0027296A"/>
    <w:rsid w:val="00272C70"/>
    <w:rsid w:val="0027401F"/>
    <w:rsid w:val="00274382"/>
    <w:rsid w:val="00274400"/>
    <w:rsid w:val="002754A4"/>
    <w:rsid w:val="00275779"/>
    <w:rsid w:val="00275B68"/>
    <w:rsid w:val="0027665D"/>
    <w:rsid w:val="00277635"/>
    <w:rsid w:val="002776BD"/>
    <w:rsid w:val="00277932"/>
    <w:rsid w:val="00280160"/>
    <w:rsid w:val="0028073A"/>
    <w:rsid w:val="0028087C"/>
    <w:rsid w:val="00281272"/>
    <w:rsid w:val="002822C3"/>
    <w:rsid w:val="00282D18"/>
    <w:rsid w:val="00282DE7"/>
    <w:rsid w:val="00283B41"/>
    <w:rsid w:val="002843D2"/>
    <w:rsid w:val="00284E66"/>
    <w:rsid w:val="00285060"/>
    <w:rsid w:val="00285ABC"/>
    <w:rsid w:val="00285C9B"/>
    <w:rsid w:val="00285E55"/>
    <w:rsid w:val="0028614D"/>
    <w:rsid w:val="002862B9"/>
    <w:rsid w:val="00286834"/>
    <w:rsid w:val="0028696F"/>
    <w:rsid w:val="002904EA"/>
    <w:rsid w:val="00290643"/>
    <w:rsid w:val="00290751"/>
    <w:rsid w:val="00290BCD"/>
    <w:rsid w:val="002916AE"/>
    <w:rsid w:val="00292724"/>
    <w:rsid w:val="002931D8"/>
    <w:rsid w:val="0029349F"/>
    <w:rsid w:val="00294CD4"/>
    <w:rsid w:val="002951D8"/>
    <w:rsid w:val="00295DB8"/>
    <w:rsid w:val="002963F4"/>
    <w:rsid w:val="0029700C"/>
    <w:rsid w:val="002973A4"/>
    <w:rsid w:val="00297ED0"/>
    <w:rsid w:val="002A038D"/>
    <w:rsid w:val="002A0580"/>
    <w:rsid w:val="002A0945"/>
    <w:rsid w:val="002A0C23"/>
    <w:rsid w:val="002A0E02"/>
    <w:rsid w:val="002A0E7C"/>
    <w:rsid w:val="002A1084"/>
    <w:rsid w:val="002A185F"/>
    <w:rsid w:val="002A2E55"/>
    <w:rsid w:val="002A310E"/>
    <w:rsid w:val="002A3406"/>
    <w:rsid w:val="002A3521"/>
    <w:rsid w:val="002A3BC3"/>
    <w:rsid w:val="002A421C"/>
    <w:rsid w:val="002A4617"/>
    <w:rsid w:val="002A4BBC"/>
    <w:rsid w:val="002A5337"/>
    <w:rsid w:val="002A5953"/>
    <w:rsid w:val="002A5E95"/>
    <w:rsid w:val="002A63AC"/>
    <w:rsid w:val="002A6A03"/>
    <w:rsid w:val="002A6E45"/>
    <w:rsid w:val="002B0496"/>
    <w:rsid w:val="002B25D7"/>
    <w:rsid w:val="002B2CE8"/>
    <w:rsid w:val="002B33FA"/>
    <w:rsid w:val="002B3648"/>
    <w:rsid w:val="002B37E2"/>
    <w:rsid w:val="002B3E8D"/>
    <w:rsid w:val="002B41ED"/>
    <w:rsid w:val="002B43E8"/>
    <w:rsid w:val="002B4B70"/>
    <w:rsid w:val="002B4E20"/>
    <w:rsid w:val="002B508E"/>
    <w:rsid w:val="002B546E"/>
    <w:rsid w:val="002B5584"/>
    <w:rsid w:val="002B5D2B"/>
    <w:rsid w:val="002B6886"/>
    <w:rsid w:val="002B691F"/>
    <w:rsid w:val="002B6DBE"/>
    <w:rsid w:val="002B72FA"/>
    <w:rsid w:val="002B7B68"/>
    <w:rsid w:val="002B7C3F"/>
    <w:rsid w:val="002C05AB"/>
    <w:rsid w:val="002C098D"/>
    <w:rsid w:val="002C0CF6"/>
    <w:rsid w:val="002C0E08"/>
    <w:rsid w:val="002C0F7F"/>
    <w:rsid w:val="002C1305"/>
    <w:rsid w:val="002C218B"/>
    <w:rsid w:val="002C226F"/>
    <w:rsid w:val="002C2285"/>
    <w:rsid w:val="002C2502"/>
    <w:rsid w:val="002C25F7"/>
    <w:rsid w:val="002C2F67"/>
    <w:rsid w:val="002C300B"/>
    <w:rsid w:val="002C38B2"/>
    <w:rsid w:val="002C3B9E"/>
    <w:rsid w:val="002C41B1"/>
    <w:rsid w:val="002C48F7"/>
    <w:rsid w:val="002C4BF7"/>
    <w:rsid w:val="002C4CF3"/>
    <w:rsid w:val="002C4E82"/>
    <w:rsid w:val="002C5DCC"/>
    <w:rsid w:val="002C775C"/>
    <w:rsid w:val="002C7E8D"/>
    <w:rsid w:val="002D0D03"/>
    <w:rsid w:val="002D1782"/>
    <w:rsid w:val="002D2419"/>
    <w:rsid w:val="002D2A56"/>
    <w:rsid w:val="002D2CA6"/>
    <w:rsid w:val="002D36DC"/>
    <w:rsid w:val="002D3B27"/>
    <w:rsid w:val="002D4C54"/>
    <w:rsid w:val="002D6CB3"/>
    <w:rsid w:val="002E09BB"/>
    <w:rsid w:val="002E0E20"/>
    <w:rsid w:val="002E10E2"/>
    <w:rsid w:val="002E1957"/>
    <w:rsid w:val="002E1A0F"/>
    <w:rsid w:val="002E2005"/>
    <w:rsid w:val="002E28CA"/>
    <w:rsid w:val="002E2E97"/>
    <w:rsid w:val="002E381E"/>
    <w:rsid w:val="002E4164"/>
    <w:rsid w:val="002E54EF"/>
    <w:rsid w:val="002E55A9"/>
    <w:rsid w:val="002E5976"/>
    <w:rsid w:val="002E5FD8"/>
    <w:rsid w:val="002E68AC"/>
    <w:rsid w:val="002E6924"/>
    <w:rsid w:val="002E6939"/>
    <w:rsid w:val="002E6D65"/>
    <w:rsid w:val="002E6D91"/>
    <w:rsid w:val="002E74C4"/>
    <w:rsid w:val="002E7A2F"/>
    <w:rsid w:val="002E7AC5"/>
    <w:rsid w:val="002F0425"/>
    <w:rsid w:val="002F1931"/>
    <w:rsid w:val="002F1B88"/>
    <w:rsid w:val="002F217A"/>
    <w:rsid w:val="002F25FD"/>
    <w:rsid w:val="002F2D80"/>
    <w:rsid w:val="002F3757"/>
    <w:rsid w:val="002F3782"/>
    <w:rsid w:val="002F3ADF"/>
    <w:rsid w:val="002F5243"/>
    <w:rsid w:val="002F52DF"/>
    <w:rsid w:val="002F58B9"/>
    <w:rsid w:val="002F61F6"/>
    <w:rsid w:val="002F6634"/>
    <w:rsid w:val="002F75D4"/>
    <w:rsid w:val="002F7D37"/>
    <w:rsid w:val="002F7D90"/>
    <w:rsid w:val="0030103F"/>
    <w:rsid w:val="00301478"/>
    <w:rsid w:val="003015CE"/>
    <w:rsid w:val="00301E0B"/>
    <w:rsid w:val="003021AE"/>
    <w:rsid w:val="003025B6"/>
    <w:rsid w:val="00302CB9"/>
    <w:rsid w:val="003038E9"/>
    <w:rsid w:val="00303D95"/>
    <w:rsid w:val="0030422A"/>
    <w:rsid w:val="003049E1"/>
    <w:rsid w:val="00306027"/>
    <w:rsid w:val="003077CB"/>
    <w:rsid w:val="00307E28"/>
    <w:rsid w:val="0031176E"/>
    <w:rsid w:val="0031260A"/>
    <w:rsid w:val="00312F33"/>
    <w:rsid w:val="00313066"/>
    <w:rsid w:val="00313664"/>
    <w:rsid w:val="0031386F"/>
    <w:rsid w:val="0031393F"/>
    <w:rsid w:val="00313D14"/>
    <w:rsid w:val="0031475B"/>
    <w:rsid w:val="00315169"/>
    <w:rsid w:val="003159F1"/>
    <w:rsid w:val="00317372"/>
    <w:rsid w:val="003179F5"/>
    <w:rsid w:val="00317E1E"/>
    <w:rsid w:val="003203B4"/>
    <w:rsid w:val="00320AAE"/>
    <w:rsid w:val="00320D69"/>
    <w:rsid w:val="00321325"/>
    <w:rsid w:val="00321500"/>
    <w:rsid w:val="003219D4"/>
    <w:rsid w:val="0032204A"/>
    <w:rsid w:val="0032212E"/>
    <w:rsid w:val="003223BE"/>
    <w:rsid w:val="0032282C"/>
    <w:rsid w:val="00323366"/>
    <w:rsid w:val="003233F2"/>
    <w:rsid w:val="00323619"/>
    <w:rsid w:val="00323864"/>
    <w:rsid w:val="003242F0"/>
    <w:rsid w:val="00324E93"/>
    <w:rsid w:val="00324F9D"/>
    <w:rsid w:val="00325BAA"/>
    <w:rsid w:val="00325F51"/>
    <w:rsid w:val="0032623B"/>
    <w:rsid w:val="003267D9"/>
    <w:rsid w:val="00326D25"/>
    <w:rsid w:val="0032707D"/>
    <w:rsid w:val="00327CF2"/>
    <w:rsid w:val="00330920"/>
    <w:rsid w:val="003309D6"/>
    <w:rsid w:val="00330C09"/>
    <w:rsid w:val="00330CFD"/>
    <w:rsid w:val="00330E99"/>
    <w:rsid w:val="00331A32"/>
    <w:rsid w:val="003328D9"/>
    <w:rsid w:val="00332A7B"/>
    <w:rsid w:val="00332B28"/>
    <w:rsid w:val="00332FB8"/>
    <w:rsid w:val="0033378C"/>
    <w:rsid w:val="003337D8"/>
    <w:rsid w:val="00334793"/>
    <w:rsid w:val="00334A93"/>
    <w:rsid w:val="00334EA6"/>
    <w:rsid w:val="00336643"/>
    <w:rsid w:val="003366D9"/>
    <w:rsid w:val="00337558"/>
    <w:rsid w:val="003375F0"/>
    <w:rsid w:val="00337CE2"/>
    <w:rsid w:val="00337EB4"/>
    <w:rsid w:val="00340051"/>
    <w:rsid w:val="003401B7"/>
    <w:rsid w:val="00340931"/>
    <w:rsid w:val="003411A1"/>
    <w:rsid w:val="00341B47"/>
    <w:rsid w:val="00341F86"/>
    <w:rsid w:val="003420F0"/>
    <w:rsid w:val="00342963"/>
    <w:rsid w:val="00342F71"/>
    <w:rsid w:val="003432C5"/>
    <w:rsid w:val="0034340F"/>
    <w:rsid w:val="00343D8D"/>
    <w:rsid w:val="0034431F"/>
    <w:rsid w:val="00344C41"/>
    <w:rsid w:val="00345D0D"/>
    <w:rsid w:val="00345D34"/>
    <w:rsid w:val="00346394"/>
    <w:rsid w:val="003466E0"/>
    <w:rsid w:val="00346A20"/>
    <w:rsid w:val="0035083B"/>
    <w:rsid w:val="00351831"/>
    <w:rsid w:val="00351857"/>
    <w:rsid w:val="00351A58"/>
    <w:rsid w:val="0035278F"/>
    <w:rsid w:val="0035290F"/>
    <w:rsid w:val="00352D5E"/>
    <w:rsid w:val="00352D69"/>
    <w:rsid w:val="003531F1"/>
    <w:rsid w:val="003535DD"/>
    <w:rsid w:val="0035384C"/>
    <w:rsid w:val="003539BB"/>
    <w:rsid w:val="00353F10"/>
    <w:rsid w:val="00354018"/>
    <w:rsid w:val="00354187"/>
    <w:rsid w:val="003555D3"/>
    <w:rsid w:val="0035566D"/>
    <w:rsid w:val="00355EED"/>
    <w:rsid w:val="00355FEB"/>
    <w:rsid w:val="00356878"/>
    <w:rsid w:val="003578B1"/>
    <w:rsid w:val="0036008F"/>
    <w:rsid w:val="00360137"/>
    <w:rsid w:val="00360565"/>
    <w:rsid w:val="0036157A"/>
    <w:rsid w:val="003624F1"/>
    <w:rsid w:val="00362710"/>
    <w:rsid w:val="00362B5C"/>
    <w:rsid w:val="00362E83"/>
    <w:rsid w:val="00363201"/>
    <w:rsid w:val="00363FA7"/>
    <w:rsid w:val="00364121"/>
    <w:rsid w:val="00364B94"/>
    <w:rsid w:val="00365896"/>
    <w:rsid w:val="003659A9"/>
    <w:rsid w:val="00365BF3"/>
    <w:rsid w:val="00366179"/>
    <w:rsid w:val="00366277"/>
    <w:rsid w:val="00366BDB"/>
    <w:rsid w:val="00366C7D"/>
    <w:rsid w:val="0036702A"/>
    <w:rsid w:val="003678E4"/>
    <w:rsid w:val="00367C2E"/>
    <w:rsid w:val="00370406"/>
    <w:rsid w:val="003708D8"/>
    <w:rsid w:val="00370C42"/>
    <w:rsid w:val="00370E1E"/>
    <w:rsid w:val="00371427"/>
    <w:rsid w:val="00371BCC"/>
    <w:rsid w:val="003731E9"/>
    <w:rsid w:val="0037321D"/>
    <w:rsid w:val="003732AA"/>
    <w:rsid w:val="0037379F"/>
    <w:rsid w:val="003745A2"/>
    <w:rsid w:val="00374ADE"/>
    <w:rsid w:val="00375717"/>
    <w:rsid w:val="003768B4"/>
    <w:rsid w:val="00376976"/>
    <w:rsid w:val="00376B7E"/>
    <w:rsid w:val="0038047F"/>
    <w:rsid w:val="00381656"/>
    <w:rsid w:val="00381F3C"/>
    <w:rsid w:val="0038228D"/>
    <w:rsid w:val="00382416"/>
    <w:rsid w:val="00382C04"/>
    <w:rsid w:val="00382C73"/>
    <w:rsid w:val="00382D2D"/>
    <w:rsid w:val="00382E21"/>
    <w:rsid w:val="0038388B"/>
    <w:rsid w:val="003839F8"/>
    <w:rsid w:val="00386400"/>
    <w:rsid w:val="00386456"/>
    <w:rsid w:val="00387A13"/>
    <w:rsid w:val="00387C1D"/>
    <w:rsid w:val="00390516"/>
    <w:rsid w:val="0039092C"/>
    <w:rsid w:val="00390A31"/>
    <w:rsid w:val="003931D4"/>
    <w:rsid w:val="00393D0D"/>
    <w:rsid w:val="00394399"/>
    <w:rsid w:val="00394603"/>
    <w:rsid w:val="00395D8D"/>
    <w:rsid w:val="00395F8F"/>
    <w:rsid w:val="00396198"/>
    <w:rsid w:val="00396351"/>
    <w:rsid w:val="00396707"/>
    <w:rsid w:val="003969CF"/>
    <w:rsid w:val="00396A4C"/>
    <w:rsid w:val="00396AD3"/>
    <w:rsid w:val="00397022"/>
    <w:rsid w:val="0039724E"/>
    <w:rsid w:val="003A003B"/>
    <w:rsid w:val="003A10C5"/>
    <w:rsid w:val="003A12CD"/>
    <w:rsid w:val="003A16FF"/>
    <w:rsid w:val="003A200B"/>
    <w:rsid w:val="003A265E"/>
    <w:rsid w:val="003A28D5"/>
    <w:rsid w:val="003A2ECC"/>
    <w:rsid w:val="003A3839"/>
    <w:rsid w:val="003A3B84"/>
    <w:rsid w:val="003A4811"/>
    <w:rsid w:val="003A497E"/>
    <w:rsid w:val="003A513C"/>
    <w:rsid w:val="003A52EB"/>
    <w:rsid w:val="003A561D"/>
    <w:rsid w:val="003A563A"/>
    <w:rsid w:val="003A5B27"/>
    <w:rsid w:val="003A5E29"/>
    <w:rsid w:val="003A5FE4"/>
    <w:rsid w:val="003A61AC"/>
    <w:rsid w:val="003A72FA"/>
    <w:rsid w:val="003A745D"/>
    <w:rsid w:val="003A7B6B"/>
    <w:rsid w:val="003B020A"/>
    <w:rsid w:val="003B0602"/>
    <w:rsid w:val="003B0D51"/>
    <w:rsid w:val="003B1324"/>
    <w:rsid w:val="003B1522"/>
    <w:rsid w:val="003B1CF3"/>
    <w:rsid w:val="003B2072"/>
    <w:rsid w:val="003B225E"/>
    <w:rsid w:val="003B2ED9"/>
    <w:rsid w:val="003B2EFF"/>
    <w:rsid w:val="003B314C"/>
    <w:rsid w:val="003B35BD"/>
    <w:rsid w:val="003B3F65"/>
    <w:rsid w:val="003B4011"/>
    <w:rsid w:val="003B4504"/>
    <w:rsid w:val="003B6103"/>
    <w:rsid w:val="003B6D2B"/>
    <w:rsid w:val="003C015C"/>
    <w:rsid w:val="003C04F3"/>
    <w:rsid w:val="003C1B49"/>
    <w:rsid w:val="003C1D09"/>
    <w:rsid w:val="003C1E90"/>
    <w:rsid w:val="003C224A"/>
    <w:rsid w:val="003C314C"/>
    <w:rsid w:val="003C35F9"/>
    <w:rsid w:val="003C3763"/>
    <w:rsid w:val="003C3BB4"/>
    <w:rsid w:val="003C421F"/>
    <w:rsid w:val="003C59F2"/>
    <w:rsid w:val="003C64E5"/>
    <w:rsid w:val="003C67BB"/>
    <w:rsid w:val="003C6ECF"/>
    <w:rsid w:val="003C6FE2"/>
    <w:rsid w:val="003C7883"/>
    <w:rsid w:val="003C78CA"/>
    <w:rsid w:val="003C7FF2"/>
    <w:rsid w:val="003D03D2"/>
    <w:rsid w:val="003D0ABE"/>
    <w:rsid w:val="003D2746"/>
    <w:rsid w:val="003D2A33"/>
    <w:rsid w:val="003D2A46"/>
    <w:rsid w:val="003D2BC4"/>
    <w:rsid w:val="003D343B"/>
    <w:rsid w:val="003D3A72"/>
    <w:rsid w:val="003D4096"/>
    <w:rsid w:val="003D41D6"/>
    <w:rsid w:val="003D5080"/>
    <w:rsid w:val="003D5DD5"/>
    <w:rsid w:val="003D5E95"/>
    <w:rsid w:val="003D5FD3"/>
    <w:rsid w:val="003D6517"/>
    <w:rsid w:val="003D67F3"/>
    <w:rsid w:val="003D695E"/>
    <w:rsid w:val="003D6A23"/>
    <w:rsid w:val="003D6E05"/>
    <w:rsid w:val="003D7476"/>
    <w:rsid w:val="003D7EBC"/>
    <w:rsid w:val="003D7FFC"/>
    <w:rsid w:val="003E02B7"/>
    <w:rsid w:val="003E081F"/>
    <w:rsid w:val="003E098C"/>
    <w:rsid w:val="003E10C0"/>
    <w:rsid w:val="003E19CE"/>
    <w:rsid w:val="003E1A3C"/>
    <w:rsid w:val="003E1BE7"/>
    <w:rsid w:val="003E22FD"/>
    <w:rsid w:val="003E2B87"/>
    <w:rsid w:val="003E2ECB"/>
    <w:rsid w:val="003E3346"/>
    <w:rsid w:val="003E3704"/>
    <w:rsid w:val="003E3C5C"/>
    <w:rsid w:val="003E541C"/>
    <w:rsid w:val="003E5857"/>
    <w:rsid w:val="003E6BD0"/>
    <w:rsid w:val="003E6CFF"/>
    <w:rsid w:val="003E6EB5"/>
    <w:rsid w:val="003E70AD"/>
    <w:rsid w:val="003E7503"/>
    <w:rsid w:val="003E7CC9"/>
    <w:rsid w:val="003E7EB2"/>
    <w:rsid w:val="003E7ED2"/>
    <w:rsid w:val="003F1EE4"/>
    <w:rsid w:val="003F2C90"/>
    <w:rsid w:val="003F2D12"/>
    <w:rsid w:val="003F31B2"/>
    <w:rsid w:val="003F330A"/>
    <w:rsid w:val="003F4234"/>
    <w:rsid w:val="003F509D"/>
    <w:rsid w:val="003F5468"/>
    <w:rsid w:val="003F568D"/>
    <w:rsid w:val="003F6474"/>
    <w:rsid w:val="003F6F3B"/>
    <w:rsid w:val="003F726B"/>
    <w:rsid w:val="003F79F2"/>
    <w:rsid w:val="003F7DEC"/>
    <w:rsid w:val="0040092D"/>
    <w:rsid w:val="00400A66"/>
    <w:rsid w:val="00400DC8"/>
    <w:rsid w:val="00401570"/>
    <w:rsid w:val="004017F3"/>
    <w:rsid w:val="00403178"/>
    <w:rsid w:val="0040478D"/>
    <w:rsid w:val="004049FC"/>
    <w:rsid w:val="00404B33"/>
    <w:rsid w:val="004054B2"/>
    <w:rsid w:val="00406912"/>
    <w:rsid w:val="00411356"/>
    <w:rsid w:val="00411399"/>
    <w:rsid w:val="00411A9C"/>
    <w:rsid w:val="00411D36"/>
    <w:rsid w:val="00411F35"/>
    <w:rsid w:val="00412182"/>
    <w:rsid w:val="004128A5"/>
    <w:rsid w:val="00412D41"/>
    <w:rsid w:val="00413252"/>
    <w:rsid w:val="00413FB6"/>
    <w:rsid w:val="0041458F"/>
    <w:rsid w:val="004147DC"/>
    <w:rsid w:val="0041502F"/>
    <w:rsid w:val="00415237"/>
    <w:rsid w:val="004154D0"/>
    <w:rsid w:val="004158C5"/>
    <w:rsid w:val="00415B7D"/>
    <w:rsid w:val="004160C4"/>
    <w:rsid w:val="00416776"/>
    <w:rsid w:val="00416F51"/>
    <w:rsid w:val="00417965"/>
    <w:rsid w:val="004179A2"/>
    <w:rsid w:val="00417C97"/>
    <w:rsid w:val="00417F52"/>
    <w:rsid w:val="00420845"/>
    <w:rsid w:val="00420C1D"/>
    <w:rsid w:val="004218DA"/>
    <w:rsid w:val="00421A27"/>
    <w:rsid w:val="00422110"/>
    <w:rsid w:val="00422E03"/>
    <w:rsid w:val="00423636"/>
    <w:rsid w:val="00424314"/>
    <w:rsid w:val="00424605"/>
    <w:rsid w:val="00425038"/>
    <w:rsid w:val="00425404"/>
    <w:rsid w:val="00425BA7"/>
    <w:rsid w:val="00425C97"/>
    <w:rsid w:val="00425EC6"/>
    <w:rsid w:val="00426679"/>
    <w:rsid w:val="004266EA"/>
    <w:rsid w:val="00426B06"/>
    <w:rsid w:val="00426DB6"/>
    <w:rsid w:val="0042730F"/>
    <w:rsid w:val="00427C57"/>
    <w:rsid w:val="00430051"/>
    <w:rsid w:val="0043066E"/>
    <w:rsid w:val="004310D5"/>
    <w:rsid w:val="004314F3"/>
    <w:rsid w:val="00431E23"/>
    <w:rsid w:val="00432E6D"/>
    <w:rsid w:val="004336CE"/>
    <w:rsid w:val="004339E7"/>
    <w:rsid w:val="00434263"/>
    <w:rsid w:val="00434644"/>
    <w:rsid w:val="004352DE"/>
    <w:rsid w:val="004352F8"/>
    <w:rsid w:val="004366FB"/>
    <w:rsid w:val="00436969"/>
    <w:rsid w:val="00440002"/>
    <w:rsid w:val="00441427"/>
    <w:rsid w:val="0044153E"/>
    <w:rsid w:val="00441765"/>
    <w:rsid w:val="0044292A"/>
    <w:rsid w:val="00442A94"/>
    <w:rsid w:val="00442D85"/>
    <w:rsid w:val="0044322F"/>
    <w:rsid w:val="0044325E"/>
    <w:rsid w:val="00443561"/>
    <w:rsid w:val="004436DE"/>
    <w:rsid w:val="00443EA8"/>
    <w:rsid w:val="00444BCB"/>
    <w:rsid w:val="00445ED8"/>
    <w:rsid w:val="00446CAA"/>
    <w:rsid w:val="00446D59"/>
    <w:rsid w:val="00447185"/>
    <w:rsid w:val="004473D3"/>
    <w:rsid w:val="004474CD"/>
    <w:rsid w:val="00450BB2"/>
    <w:rsid w:val="00450C80"/>
    <w:rsid w:val="00451534"/>
    <w:rsid w:val="00451883"/>
    <w:rsid w:val="0045281F"/>
    <w:rsid w:val="00452A6E"/>
    <w:rsid w:val="004537F7"/>
    <w:rsid w:val="00454AF1"/>
    <w:rsid w:val="00455066"/>
    <w:rsid w:val="00455199"/>
    <w:rsid w:val="004557B6"/>
    <w:rsid w:val="00455B5A"/>
    <w:rsid w:val="00456F0C"/>
    <w:rsid w:val="00457015"/>
    <w:rsid w:val="0045754E"/>
    <w:rsid w:val="004575B1"/>
    <w:rsid w:val="00457DF0"/>
    <w:rsid w:val="00460393"/>
    <w:rsid w:val="00460C77"/>
    <w:rsid w:val="00460E03"/>
    <w:rsid w:val="00460E67"/>
    <w:rsid w:val="00460E6D"/>
    <w:rsid w:val="0046115B"/>
    <w:rsid w:val="0046177A"/>
    <w:rsid w:val="00462518"/>
    <w:rsid w:val="00462E89"/>
    <w:rsid w:val="00462FC5"/>
    <w:rsid w:val="0046309B"/>
    <w:rsid w:val="004631E4"/>
    <w:rsid w:val="00463B07"/>
    <w:rsid w:val="00463F2F"/>
    <w:rsid w:val="00464D68"/>
    <w:rsid w:val="00465AFA"/>
    <w:rsid w:val="00465CD1"/>
    <w:rsid w:val="00466C03"/>
    <w:rsid w:val="0046740D"/>
    <w:rsid w:val="00467706"/>
    <w:rsid w:val="00470701"/>
    <w:rsid w:val="00470A46"/>
    <w:rsid w:val="00470D23"/>
    <w:rsid w:val="00472A4E"/>
    <w:rsid w:val="00472AB6"/>
    <w:rsid w:val="0047357A"/>
    <w:rsid w:val="00473BE5"/>
    <w:rsid w:val="00473FFF"/>
    <w:rsid w:val="004740E9"/>
    <w:rsid w:val="0047448E"/>
    <w:rsid w:val="00474692"/>
    <w:rsid w:val="0047493D"/>
    <w:rsid w:val="004751E2"/>
    <w:rsid w:val="0047577B"/>
    <w:rsid w:val="004759B1"/>
    <w:rsid w:val="004768BA"/>
    <w:rsid w:val="00476997"/>
    <w:rsid w:val="00477521"/>
    <w:rsid w:val="0047754B"/>
    <w:rsid w:val="0047792E"/>
    <w:rsid w:val="004779B3"/>
    <w:rsid w:val="00480033"/>
    <w:rsid w:val="00481277"/>
    <w:rsid w:val="00481836"/>
    <w:rsid w:val="00482400"/>
    <w:rsid w:val="00482E9F"/>
    <w:rsid w:val="00483814"/>
    <w:rsid w:val="00483884"/>
    <w:rsid w:val="00483ADF"/>
    <w:rsid w:val="00483B0C"/>
    <w:rsid w:val="0048414E"/>
    <w:rsid w:val="00484394"/>
    <w:rsid w:val="00484E82"/>
    <w:rsid w:val="00485281"/>
    <w:rsid w:val="004857DD"/>
    <w:rsid w:val="004859AB"/>
    <w:rsid w:val="00485A65"/>
    <w:rsid w:val="00485B13"/>
    <w:rsid w:val="00485C86"/>
    <w:rsid w:val="00485DC8"/>
    <w:rsid w:val="004861A2"/>
    <w:rsid w:val="004863B4"/>
    <w:rsid w:val="00486442"/>
    <w:rsid w:val="00486CDC"/>
    <w:rsid w:val="004870C0"/>
    <w:rsid w:val="004873C0"/>
    <w:rsid w:val="00487D10"/>
    <w:rsid w:val="00487F28"/>
    <w:rsid w:val="004900E2"/>
    <w:rsid w:val="00490481"/>
    <w:rsid w:val="00490E42"/>
    <w:rsid w:val="00491156"/>
    <w:rsid w:val="004912B6"/>
    <w:rsid w:val="004922AF"/>
    <w:rsid w:val="00492D11"/>
    <w:rsid w:val="0049388E"/>
    <w:rsid w:val="00493D76"/>
    <w:rsid w:val="00494E8F"/>
    <w:rsid w:val="00494F67"/>
    <w:rsid w:val="004950AD"/>
    <w:rsid w:val="0049597C"/>
    <w:rsid w:val="00496394"/>
    <w:rsid w:val="00496421"/>
    <w:rsid w:val="00496510"/>
    <w:rsid w:val="00496612"/>
    <w:rsid w:val="00496891"/>
    <w:rsid w:val="00497426"/>
    <w:rsid w:val="00497862"/>
    <w:rsid w:val="00497C57"/>
    <w:rsid w:val="00497D5F"/>
    <w:rsid w:val="00497E51"/>
    <w:rsid w:val="004A0528"/>
    <w:rsid w:val="004A1570"/>
    <w:rsid w:val="004A1E8D"/>
    <w:rsid w:val="004A2027"/>
    <w:rsid w:val="004A21A5"/>
    <w:rsid w:val="004A2724"/>
    <w:rsid w:val="004A2E4A"/>
    <w:rsid w:val="004A31A8"/>
    <w:rsid w:val="004A3587"/>
    <w:rsid w:val="004A3E03"/>
    <w:rsid w:val="004A5479"/>
    <w:rsid w:val="004A547F"/>
    <w:rsid w:val="004A5CF9"/>
    <w:rsid w:val="004A5E10"/>
    <w:rsid w:val="004A5E40"/>
    <w:rsid w:val="004A704F"/>
    <w:rsid w:val="004A71E9"/>
    <w:rsid w:val="004A7230"/>
    <w:rsid w:val="004A7321"/>
    <w:rsid w:val="004A7B89"/>
    <w:rsid w:val="004B0908"/>
    <w:rsid w:val="004B1F14"/>
    <w:rsid w:val="004B2562"/>
    <w:rsid w:val="004B3C36"/>
    <w:rsid w:val="004B46A4"/>
    <w:rsid w:val="004B4BA5"/>
    <w:rsid w:val="004B4D51"/>
    <w:rsid w:val="004B5029"/>
    <w:rsid w:val="004B5B47"/>
    <w:rsid w:val="004B5EF8"/>
    <w:rsid w:val="004B6AF6"/>
    <w:rsid w:val="004B7753"/>
    <w:rsid w:val="004C0940"/>
    <w:rsid w:val="004C0C0A"/>
    <w:rsid w:val="004C143D"/>
    <w:rsid w:val="004C14A4"/>
    <w:rsid w:val="004C1E5D"/>
    <w:rsid w:val="004C1E83"/>
    <w:rsid w:val="004C2679"/>
    <w:rsid w:val="004C26B6"/>
    <w:rsid w:val="004C3583"/>
    <w:rsid w:val="004C36B6"/>
    <w:rsid w:val="004C36C1"/>
    <w:rsid w:val="004C3B5F"/>
    <w:rsid w:val="004C3D1B"/>
    <w:rsid w:val="004C4157"/>
    <w:rsid w:val="004C43D9"/>
    <w:rsid w:val="004C51E8"/>
    <w:rsid w:val="004C57E9"/>
    <w:rsid w:val="004C6429"/>
    <w:rsid w:val="004C6DF1"/>
    <w:rsid w:val="004C6ECD"/>
    <w:rsid w:val="004C6FC1"/>
    <w:rsid w:val="004C7325"/>
    <w:rsid w:val="004C756F"/>
    <w:rsid w:val="004C7D66"/>
    <w:rsid w:val="004D0902"/>
    <w:rsid w:val="004D0F9C"/>
    <w:rsid w:val="004D0FA5"/>
    <w:rsid w:val="004D0FDD"/>
    <w:rsid w:val="004D1104"/>
    <w:rsid w:val="004D1C19"/>
    <w:rsid w:val="004D25E3"/>
    <w:rsid w:val="004D3206"/>
    <w:rsid w:val="004D3EAA"/>
    <w:rsid w:val="004D419E"/>
    <w:rsid w:val="004D4AEE"/>
    <w:rsid w:val="004D4CC2"/>
    <w:rsid w:val="004D5016"/>
    <w:rsid w:val="004D5D50"/>
    <w:rsid w:val="004D75E1"/>
    <w:rsid w:val="004E14AB"/>
    <w:rsid w:val="004E276A"/>
    <w:rsid w:val="004E377B"/>
    <w:rsid w:val="004E3F2A"/>
    <w:rsid w:val="004E40BD"/>
    <w:rsid w:val="004E458B"/>
    <w:rsid w:val="004E5187"/>
    <w:rsid w:val="004E600E"/>
    <w:rsid w:val="004E61D2"/>
    <w:rsid w:val="004E7329"/>
    <w:rsid w:val="004E7387"/>
    <w:rsid w:val="004E739B"/>
    <w:rsid w:val="004F0CA5"/>
    <w:rsid w:val="004F0CB0"/>
    <w:rsid w:val="004F1EDB"/>
    <w:rsid w:val="004F337D"/>
    <w:rsid w:val="004F36CA"/>
    <w:rsid w:val="004F462A"/>
    <w:rsid w:val="004F5DAF"/>
    <w:rsid w:val="004F6D23"/>
    <w:rsid w:val="004F7476"/>
    <w:rsid w:val="004F7B7A"/>
    <w:rsid w:val="004F7DD1"/>
    <w:rsid w:val="00500822"/>
    <w:rsid w:val="00501B08"/>
    <w:rsid w:val="00501CE4"/>
    <w:rsid w:val="00501D0C"/>
    <w:rsid w:val="00502708"/>
    <w:rsid w:val="00502AA8"/>
    <w:rsid w:val="00503DAA"/>
    <w:rsid w:val="00504B3E"/>
    <w:rsid w:val="0050529A"/>
    <w:rsid w:val="005053C1"/>
    <w:rsid w:val="005059C0"/>
    <w:rsid w:val="005059DA"/>
    <w:rsid w:val="00505BB1"/>
    <w:rsid w:val="00505DB9"/>
    <w:rsid w:val="00505DD3"/>
    <w:rsid w:val="00505E63"/>
    <w:rsid w:val="00506067"/>
    <w:rsid w:val="00506B2D"/>
    <w:rsid w:val="00506B64"/>
    <w:rsid w:val="00507997"/>
    <w:rsid w:val="005104F9"/>
    <w:rsid w:val="00512AE3"/>
    <w:rsid w:val="00513061"/>
    <w:rsid w:val="00513B1C"/>
    <w:rsid w:val="00514990"/>
    <w:rsid w:val="00514CAC"/>
    <w:rsid w:val="00514F2F"/>
    <w:rsid w:val="00515AAB"/>
    <w:rsid w:val="0051635B"/>
    <w:rsid w:val="00517925"/>
    <w:rsid w:val="00517EFF"/>
    <w:rsid w:val="005202EC"/>
    <w:rsid w:val="00520B12"/>
    <w:rsid w:val="00520C02"/>
    <w:rsid w:val="00520C86"/>
    <w:rsid w:val="00520E7B"/>
    <w:rsid w:val="005211A3"/>
    <w:rsid w:val="00521F07"/>
    <w:rsid w:val="00522867"/>
    <w:rsid w:val="0052404C"/>
    <w:rsid w:val="00524880"/>
    <w:rsid w:val="005252CD"/>
    <w:rsid w:val="00525A1A"/>
    <w:rsid w:val="005263B4"/>
    <w:rsid w:val="00526721"/>
    <w:rsid w:val="00526C06"/>
    <w:rsid w:val="00526C15"/>
    <w:rsid w:val="00526CEA"/>
    <w:rsid w:val="00526D78"/>
    <w:rsid w:val="005272B2"/>
    <w:rsid w:val="00527CCF"/>
    <w:rsid w:val="00527FF7"/>
    <w:rsid w:val="00530ADC"/>
    <w:rsid w:val="00530CDB"/>
    <w:rsid w:val="00531863"/>
    <w:rsid w:val="00531D13"/>
    <w:rsid w:val="00532E53"/>
    <w:rsid w:val="00532E89"/>
    <w:rsid w:val="00533100"/>
    <w:rsid w:val="00533523"/>
    <w:rsid w:val="00534524"/>
    <w:rsid w:val="00534E8D"/>
    <w:rsid w:val="005350BB"/>
    <w:rsid w:val="00535250"/>
    <w:rsid w:val="00535600"/>
    <w:rsid w:val="00535D2C"/>
    <w:rsid w:val="00536570"/>
    <w:rsid w:val="0053657A"/>
    <w:rsid w:val="00536589"/>
    <w:rsid w:val="00537436"/>
    <w:rsid w:val="0054049E"/>
    <w:rsid w:val="005410C1"/>
    <w:rsid w:val="00541214"/>
    <w:rsid w:val="005417B6"/>
    <w:rsid w:val="00541845"/>
    <w:rsid w:val="0054197E"/>
    <w:rsid w:val="00541F06"/>
    <w:rsid w:val="0054258F"/>
    <w:rsid w:val="00542C63"/>
    <w:rsid w:val="00542F7D"/>
    <w:rsid w:val="0054473C"/>
    <w:rsid w:val="005451B1"/>
    <w:rsid w:val="00547530"/>
    <w:rsid w:val="00547870"/>
    <w:rsid w:val="00547F5F"/>
    <w:rsid w:val="00550260"/>
    <w:rsid w:val="005505D9"/>
    <w:rsid w:val="005509CD"/>
    <w:rsid w:val="00550A2E"/>
    <w:rsid w:val="00550BFB"/>
    <w:rsid w:val="00550D37"/>
    <w:rsid w:val="00551221"/>
    <w:rsid w:val="00551E9B"/>
    <w:rsid w:val="00552027"/>
    <w:rsid w:val="005520B2"/>
    <w:rsid w:val="005527B5"/>
    <w:rsid w:val="00552A07"/>
    <w:rsid w:val="00553020"/>
    <w:rsid w:val="005532F2"/>
    <w:rsid w:val="0055569C"/>
    <w:rsid w:val="00556136"/>
    <w:rsid w:val="0055693B"/>
    <w:rsid w:val="00556C13"/>
    <w:rsid w:val="00556EB5"/>
    <w:rsid w:val="0055729B"/>
    <w:rsid w:val="005572A7"/>
    <w:rsid w:val="00557D33"/>
    <w:rsid w:val="005604FB"/>
    <w:rsid w:val="00561146"/>
    <w:rsid w:val="005611B7"/>
    <w:rsid w:val="005613E5"/>
    <w:rsid w:val="005614D2"/>
    <w:rsid w:val="005618D0"/>
    <w:rsid w:val="005619A2"/>
    <w:rsid w:val="00561C2D"/>
    <w:rsid w:val="00561CD5"/>
    <w:rsid w:val="00561E5B"/>
    <w:rsid w:val="00562485"/>
    <w:rsid w:val="00562CA9"/>
    <w:rsid w:val="00562DA2"/>
    <w:rsid w:val="005637B8"/>
    <w:rsid w:val="00564299"/>
    <w:rsid w:val="005649BA"/>
    <w:rsid w:val="00564A38"/>
    <w:rsid w:val="00565BB1"/>
    <w:rsid w:val="00565FAC"/>
    <w:rsid w:val="00566128"/>
    <w:rsid w:val="00566142"/>
    <w:rsid w:val="0056633B"/>
    <w:rsid w:val="00567BC7"/>
    <w:rsid w:val="00567C27"/>
    <w:rsid w:val="0057098B"/>
    <w:rsid w:val="00570C95"/>
    <w:rsid w:val="0057124C"/>
    <w:rsid w:val="005720CB"/>
    <w:rsid w:val="00572582"/>
    <w:rsid w:val="005746B1"/>
    <w:rsid w:val="005747CE"/>
    <w:rsid w:val="00575006"/>
    <w:rsid w:val="0057557E"/>
    <w:rsid w:val="00575EF3"/>
    <w:rsid w:val="00576268"/>
    <w:rsid w:val="005803B9"/>
    <w:rsid w:val="00580C80"/>
    <w:rsid w:val="00580EB5"/>
    <w:rsid w:val="00581FAC"/>
    <w:rsid w:val="00583D1B"/>
    <w:rsid w:val="0058485B"/>
    <w:rsid w:val="00585605"/>
    <w:rsid w:val="005867C8"/>
    <w:rsid w:val="00587152"/>
    <w:rsid w:val="0059039C"/>
    <w:rsid w:val="00590A3D"/>
    <w:rsid w:val="00590A5D"/>
    <w:rsid w:val="00592402"/>
    <w:rsid w:val="005938B3"/>
    <w:rsid w:val="0059432B"/>
    <w:rsid w:val="005945A8"/>
    <w:rsid w:val="00594778"/>
    <w:rsid w:val="00594FFE"/>
    <w:rsid w:val="0059537B"/>
    <w:rsid w:val="00596AE6"/>
    <w:rsid w:val="00597134"/>
    <w:rsid w:val="0059781A"/>
    <w:rsid w:val="005A058D"/>
    <w:rsid w:val="005A11FE"/>
    <w:rsid w:val="005A1713"/>
    <w:rsid w:val="005A1A79"/>
    <w:rsid w:val="005A2997"/>
    <w:rsid w:val="005A299F"/>
    <w:rsid w:val="005A2A8B"/>
    <w:rsid w:val="005A41F9"/>
    <w:rsid w:val="005A4513"/>
    <w:rsid w:val="005A47AF"/>
    <w:rsid w:val="005A4A17"/>
    <w:rsid w:val="005A4F1E"/>
    <w:rsid w:val="005A507E"/>
    <w:rsid w:val="005A51FD"/>
    <w:rsid w:val="005A55A8"/>
    <w:rsid w:val="005A59E7"/>
    <w:rsid w:val="005A5E2A"/>
    <w:rsid w:val="005A68A7"/>
    <w:rsid w:val="005A7027"/>
    <w:rsid w:val="005A704E"/>
    <w:rsid w:val="005A7100"/>
    <w:rsid w:val="005A7478"/>
    <w:rsid w:val="005B1458"/>
    <w:rsid w:val="005B1499"/>
    <w:rsid w:val="005B1831"/>
    <w:rsid w:val="005B1C0E"/>
    <w:rsid w:val="005B1E78"/>
    <w:rsid w:val="005B2931"/>
    <w:rsid w:val="005B2EE5"/>
    <w:rsid w:val="005B31A0"/>
    <w:rsid w:val="005B3AC6"/>
    <w:rsid w:val="005B4539"/>
    <w:rsid w:val="005B4950"/>
    <w:rsid w:val="005B5077"/>
    <w:rsid w:val="005B515B"/>
    <w:rsid w:val="005B5F6E"/>
    <w:rsid w:val="005B6654"/>
    <w:rsid w:val="005B67FF"/>
    <w:rsid w:val="005B7501"/>
    <w:rsid w:val="005C0126"/>
    <w:rsid w:val="005C0783"/>
    <w:rsid w:val="005C14E9"/>
    <w:rsid w:val="005C1ADF"/>
    <w:rsid w:val="005C1C49"/>
    <w:rsid w:val="005C223F"/>
    <w:rsid w:val="005C3860"/>
    <w:rsid w:val="005C3865"/>
    <w:rsid w:val="005C4CA9"/>
    <w:rsid w:val="005C5D5F"/>
    <w:rsid w:val="005C5F05"/>
    <w:rsid w:val="005C6859"/>
    <w:rsid w:val="005C79D4"/>
    <w:rsid w:val="005D0608"/>
    <w:rsid w:val="005D09A3"/>
    <w:rsid w:val="005D1BD5"/>
    <w:rsid w:val="005D2640"/>
    <w:rsid w:val="005D3314"/>
    <w:rsid w:val="005D4987"/>
    <w:rsid w:val="005D49D9"/>
    <w:rsid w:val="005D5CE3"/>
    <w:rsid w:val="005D5DDC"/>
    <w:rsid w:val="005D5E30"/>
    <w:rsid w:val="005D67CD"/>
    <w:rsid w:val="005D7AE3"/>
    <w:rsid w:val="005E0B05"/>
    <w:rsid w:val="005E12C1"/>
    <w:rsid w:val="005E1354"/>
    <w:rsid w:val="005E1CE8"/>
    <w:rsid w:val="005E2297"/>
    <w:rsid w:val="005E2EC9"/>
    <w:rsid w:val="005E3617"/>
    <w:rsid w:val="005E364A"/>
    <w:rsid w:val="005E3A48"/>
    <w:rsid w:val="005E3CE1"/>
    <w:rsid w:val="005E3F5A"/>
    <w:rsid w:val="005E486E"/>
    <w:rsid w:val="005E6869"/>
    <w:rsid w:val="005E6AFA"/>
    <w:rsid w:val="005E6DA7"/>
    <w:rsid w:val="005E7CAD"/>
    <w:rsid w:val="005E7E0F"/>
    <w:rsid w:val="005F0C63"/>
    <w:rsid w:val="005F0FEA"/>
    <w:rsid w:val="005F1173"/>
    <w:rsid w:val="005F19B1"/>
    <w:rsid w:val="005F2834"/>
    <w:rsid w:val="005F39D3"/>
    <w:rsid w:val="005F3C7E"/>
    <w:rsid w:val="005F3F9C"/>
    <w:rsid w:val="005F4514"/>
    <w:rsid w:val="005F5899"/>
    <w:rsid w:val="005F595E"/>
    <w:rsid w:val="005F66AB"/>
    <w:rsid w:val="005F6A0F"/>
    <w:rsid w:val="005F7583"/>
    <w:rsid w:val="005F75B8"/>
    <w:rsid w:val="005F7AB5"/>
    <w:rsid w:val="005F7F42"/>
    <w:rsid w:val="0060058A"/>
    <w:rsid w:val="00601316"/>
    <w:rsid w:val="00601E69"/>
    <w:rsid w:val="00602CFC"/>
    <w:rsid w:val="00603079"/>
    <w:rsid w:val="006045C8"/>
    <w:rsid w:val="006050EA"/>
    <w:rsid w:val="0060520F"/>
    <w:rsid w:val="006059EA"/>
    <w:rsid w:val="00606760"/>
    <w:rsid w:val="00606D64"/>
    <w:rsid w:val="00607D90"/>
    <w:rsid w:val="006100B9"/>
    <w:rsid w:val="0061015C"/>
    <w:rsid w:val="006108C2"/>
    <w:rsid w:val="00610B16"/>
    <w:rsid w:val="00610EED"/>
    <w:rsid w:val="006114BA"/>
    <w:rsid w:val="00611A30"/>
    <w:rsid w:val="006121CD"/>
    <w:rsid w:val="00613A8B"/>
    <w:rsid w:val="00614CB2"/>
    <w:rsid w:val="00614F69"/>
    <w:rsid w:val="00615797"/>
    <w:rsid w:val="00615841"/>
    <w:rsid w:val="006161B8"/>
    <w:rsid w:val="0061621B"/>
    <w:rsid w:val="00616D79"/>
    <w:rsid w:val="00617061"/>
    <w:rsid w:val="0061732F"/>
    <w:rsid w:val="00617A3F"/>
    <w:rsid w:val="00617AD1"/>
    <w:rsid w:val="00617E5E"/>
    <w:rsid w:val="006204BB"/>
    <w:rsid w:val="006208E2"/>
    <w:rsid w:val="0062114C"/>
    <w:rsid w:val="006216EF"/>
    <w:rsid w:val="006219DB"/>
    <w:rsid w:val="00621F89"/>
    <w:rsid w:val="006220FC"/>
    <w:rsid w:val="00622872"/>
    <w:rsid w:val="00622AF5"/>
    <w:rsid w:val="00622ECF"/>
    <w:rsid w:val="006235B4"/>
    <w:rsid w:val="00623783"/>
    <w:rsid w:val="00624C4A"/>
    <w:rsid w:val="00624D5E"/>
    <w:rsid w:val="00624FBA"/>
    <w:rsid w:val="00625102"/>
    <w:rsid w:val="00625930"/>
    <w:rsid w:val="00625D6D"/>
    <w:rsid w:val="00626136"/>
    <w:rsid w:val="00626445"/>
    <w:rsid w:val="00626A46"/>
    <w:rsid w:val="00626C9E"/>
    <w:rsid w:val="006305CB"/>
    <w:rsid w:val="0063097C"/>
    <w:rsid w:val="00630EAB"/>
    <w:rsid w:val="00631188"/>
    <w:rsid w:val="00631199"/>
    <w:rsid w:val="00631289"/>
    <w:rsid w:val="006331C7"/>
    <w:rsid w:val="00633A90"/>
    <w:rsid w:val="00634109"/>
    <w:rsid w:val="00634B37"/>
    <w:rsid w:val="00634BC1"/>
    <w:rsid w:val="00635FAC"/>
    <w:rsid w:val="0063687D"/>
    <w:rsid w:val="006369EF"/>
    <w:rsid w:val="00637663"/>
    <w:rsid w:val="0064075B"/>
    <w:rsid w:val="006418FC"/>
    <w:rsid w:val="00642877"/>
    <w:rsid w:val="00642FCA"/>
    <w:rsid w:val="00643105"/>
    <w:rsid w:val="00643282"/>
    <w:rsid w:val="0064408A"/>
    <w:rsid w:val="0064423A"/>
    <w:rsid w:val="00644261"/>
    <w:rsid w:val="0064467A"/>
    <w:rsid w:val="00644730"/>
    <w:rsid w:val="00644936"/>
    <w:rsid w:val="00645AAA"/>
    <w:rsid w:val="00646340"/>
    <w:rsid w:val="00646FEC"/>
    <w:rsid w:val="00647454"/>
    <w:rsid w:val="006500AF"/>
    <w:rsid w:val="006500C5"/>
    <w:rsid w:val="0065181C"/>
    <w:rsid w:val="00651D93"/>
    <w:rsid w:val="00651F51"/>
    <w:rsid w:val="006538C3"/>
    <w:rsid w:val="00653BD3"/>
    <w:rsid w:val="00654564"/>
    <w:rsid w:val="00654DB5"/>
    <w:rsid w:val="0065513E"/>
    <w:rsid w:val="00656631"/>
    <w:rsid w:val="006566B7"/>
    <w:rsid w:val="0065765D"/>
    <w:rsid w:val="00657A91"/>
    <w:rsid w:val="00657B30"/>
    <w:rsid w:val="00657B3E"/>
    <w:rsid w:val="0066048C"/>
    <w:rsid w:val="00661303"/>
    <w:rsid w:val="00661460"/>
    <w:rsid w:val="006619AF"/>
    <w:rsid w:val="00661E8F"/>
    <w:rsid w:val="00661F94"/>
    <w:rsid w:val="00662201"/>
    <w:rsid w:val="006624E6"/>
    <w:rsid w:val="00663888"/>
    <w:rsid w:val="00664994"/>
    <w:rsid w:val="00664F6D"/>
    <w:rsid w:val="006654C8"/>
    <w:rsid w:val="00665C0F"/>
    <w:rsid w:val="00665F37"/>
    <w:rsid w:val="00666074"/>
    <w:rsid w:val="00666458"/>
    <w:rsid w:val="00666B99"/>
    <w:rsid w:val="006701ED"/>
    <w:rsid w:val="0067035F"/>
    <w:rsid w:val="00670409"/>
    <w:rsid w:val="00670B0C"/>
    <w:rsid w:val="00670C86"/>
    <w:rsid w:val="006710F5"/>
    <w:rsid w:val="006718C4"/>
    <w:rsid w:val="006721D2"/>
    <w:rsid w:val="00673196"/>
    <w:rsid w:val="006732F1"/>
    <w:rsid w:val="006739D2"/>
    <w:rsid w:val="00673DBB"/>
    <w:rsid w:val="00674301"/>
    <w:rsid w:val="006747A7"/>
    <w:rsid w:val="00674907"/>
    <w:rsid w:val="00674B9A"/>
    <w:rsid w:val="00675634"/>
    <w:rsid w:val="0067665A"/>
    <w:rsid w:val="00676724"/>
    <w:rsid w:val="00677B13"/>
    <w:rsid w:val="0068155D"/>
    <w:rsid w:val="00681995"/>
    <w:rsid w:val="00681D86"/>
    <w:rsid w:val="00681DB0"/>
    <w:rsid w:val="006827C5"/>
    <w:rsid w:val="00683B57"/>
    <w:rsid w:val="00684007"/>
    <w:rsid w:val="006847E3"/>
    <w:rsid w:val="00685C9B"/>
    <w:rsid w:val="0068629F"/>
    <w:rsid w:val="0068755B"/>
    <w:rsid w:val="00687DCA"/>
    <w:rsid w:val="0069032C"/>
    <w:rsid w:val="00690B57"/>
    <w:rsid w:val="006917E9"/>
    <w:rsid w:val="00692174"/>
    <w:rsid w:val="00692179"/>
    <w:rsid w:val="00692FF8"/>
    <w:rsid w:val="00693713"/>
    <w:rsid w:val="00694B7E"/>
    <w:rsid w:val="00695167"/>
    <w:rsid w:val="006964BE"/>
    <w:rsid w:val="00696C38"/>
    <w:rsid w:val="00697B44"/>
    <w:rsid w:val="006A0192"/>
    <w:rsid w:val="006A0AE3"/>
    <w:rsid w:val="006A140F"/>
    <w:rsid w:val="006A162F"/>
    <w:rsid w:val="006A173E"/>
    <w:rsid w:val="006A2EE5"/>
    <w:rsid w:val="006A2FC6"/>
    <w:rsid w:val="006A32BE"/>
    <w:rsid w:val="006A3800"/>
    <w:rsid w:val="006A38CE"/>
    <w:rsid w:val="006A3C6F"/>
    <w:rsid w:val="006A3D3E"/>
    <w:rsid w:val="006A3DB6"/>
    <w:rsid w:val="006A440E"/>
    <w:rsid w:val="006A44FC"/>
    <w:rsid w:val="006A46A5"/>
    <w:rsid w:val="006A4C16"/>
    <w:rsid w:val="006A56BB"/>
    <w:rsid w:val="006A5DFF"/>
    <w:rsid w:val="006A6926"/>
    <w:rsid w:val="006A7BD7"/>
    <w:rsid w:val="006A7BE2"/>
    <w:rsid w:val="006B0866"/>
    <w:rsid w:val="006B0CF7"/>
    <w:rsid w:val="006B0FE7"/>
    <w:rsid w:val="006B15D1"/>
    <w:rsid w:val="006B1976"/>
    <w:rsid w:val="006B2D67"/>
    <w:rsid w:val="006B3585"/>
    <w:rsid w:val="006B3E94"/>
    <w:rsid w:val="006B3FC6"/>
    <w:rsid w:val="006B4405"/>
    <w:rsid w:val="006B4468"/>
    <w:rsid w:val="006B51A4"/>
    <w:rsid w:val="006B5CF6"/>
    <w:rsid w:val="006B6115"/>
    <w:rsid w:val="006B65BD"/>
    <w:rsid w:val="006B7E02"/>
    <w:rsid w:val="006C0745"/>
    <w:rsid w:val="006C239D"/>
    <w:rsid w:val="006C2425"/>
    <w:rsid w:val="006C2E4C"/>
    <w:rsid w:val="006C32C1"/>
    <w:rsid w:val="006C3907"/>
    <w:rsid w:val="006C3F39"/>
    <w:rsid w:val="006C4427"/>
    <w:rsid w:val="006C5667"/>
    <w:rsid w:val="006C5EDF"/>
    <w:rsid w:val="006C62CF"/>
    <w:rsid w:val="006C656D"/>
    <w:rsid w:val="006C724A"/>
    <w:rsid w:val="006C75FA"/>
    <w:rsid w:val="006D159B"/>
    <w:rsid w:val="006D21FB"/>
    <w:rsid w:val="006D23E4"/>
    <w:rsid w:val="006D29E7"/>
    <w:rsid w:val="006D2F8E"/>
    <w:rsid w:val="006D2F91"/>
    <w:rsid w:val="006D3039"/>
    <w:rsid w:val="006D3B01"/>
    <w:rsid w:val="006D3FB3"/>
    <w:rsid w:val="006D41C5"/>
    <w:rsid w:val="006D4542"/>
    <w:rsid w:val="006D4C0B"/>
    <w:rsid w:val="006D5389"/>
    <w:rsid w:val="006D5D01"/>
    <w:rsid w:val="006D5F2A"/>
    <w:rsid w:val="006D67B1"/>
    <w:rsid w:val="006D6A91"/>
    <w:rsid w:val="006D75E1"/>
    <w:rsid w:val="006D7636"/>
    <w:rsid w:val="006E004C"/>
    <w:rsid w:val="006E0942"/>
    <w:rsid w:val="006E1655"/>
    <w:rsid w:val="006E17D5"/>
    <w:rsid w:val="006E1E76"/>
    <w:rsid w:val="006E1E96"/>
    <w:rsid w:val="006E2318"/>
    <w:rsid w:val="006E27AE"/>
    <w:rsid w:val="006E3056"/>
    <w:rsid w:val="006E3426"/>
    <w:rsid w:val="006E3FC6"/>
    <w:rsid w:val="006E5651"/>
    <w:rsid w:val="006E59BA"/>
    <w:rsid w:val="006E62C8"/>
    <w:rsid w:val="006E6680"/>
    <w:rsid w:val="006E674B"/>
    <w:rsid w:val="006E69D8"/>
    <w:rsid w:val="006E6A56"/>
    <w:rsid w:val="006E6C7E"/>
    <w:rsid w:val="006E6DCB"/>
    <w:rsid w:val="006E7294"/>
    <w:rsid w:val="006E7F6D"/>
    <w:rsid w:val="006F016D"/>
    <w:rsid w:val="006F0590"/>
    <w:rsid w:val="006F0740"/>
    <w:rsid w:val="006F0A4F"/>
    <w:rsid w:val="006F100C"/>
    <w:rsid w:val="006F1146"/>
    <w:rsid w:val="006F17A1"/>
    <w:rsid w:val="006F1A3E"/>
    <w:rsid w:val="006F4FD5"/>
    <w:rsid w:val="006F5354"/>
    <w:rsid w:val="006F595D"/>
    <w:rsid w:val="006F6107"/>
    <w:rsid w:val="006F75CB"/>
    <w:rsid w:val="006F77C8"/>
    <w:rsid w:val="006F7907"/>
    <w:rsid w:val="006F7910"/>
    <w:rsid w:val="0070019B"/>
    <w:rsid w:val="00700248"/>
    <w:rsid w:val="007006D0"/>
    <w:rsid w:val="00700C34"/>
    <w:rsid w:val="00700DD2"/>
    <w:rsid w:val="00702532"/>
    <w:rsid w:val="00702C86"/>
    <w:rsid w:val="00702DD0"/>
    <w:rsid w:val="007032FD"/>
    <w:rsid w:val="0070353E"/>
    <w:rsid w:val="00703BD3"/>
    <w:rsid w:val="00703E4D"/>
    <w:rsid w:val="00705936"/>
    <w:rsid w:val="007063C3"/>
    <w:rsid w:val="007064B2"/>
    <w:rsid w:val="0070738D"/>
    <w:rsid w:val="00707B6F"/>
    <w:rsid w:val="00710198"/>
    <w:rsid w:val="00710406"/>
    <w:rsid w:val="007106D3"/>
    <w:rsid w:val="007107D6"/>
    <w:rsid w:val="007115A2"/>
    <w:rsid w:val="007117C8"/>
    <w:rsid w:val="007120BF"/>
    <w:rsid w:val="0071281D"/>
    <w:rsid w:val="00712B47"/>
    <w:rsid w:val="00712DE0"/>
    <w:rsid w:val="00713288"/>
    <w:rsid w:val="007139A9"/>
    <w:rsid w:val="00713CD0"/>
    <w:rsid w:val="00714EF5"/>
    <w:rsid w:val="00716705"/>
    <w:rsid w:val="00717165"/>
    <w:rsid w:val="0071787A"/>
    <w:rsid w:val="00717D56"/>
    <w:rsid w:val="007209E1"/>
    <w:rsid w:val="00720C86"/>
    <w:rsid w:val="00720EB3"/>
    <w:rsid w:val="00721975"/>
    <w:rsid w:val="00721E86"/>
    <w:rsid w:val="00722063"/>
    <w:rsid w:val="007229E3"/>
    <w:rsid w:val="00723815"/>
    <w:rsid w:val="00724142"/>
    <w:rsid w:val="0072460C"/>
    <w:rsid w:val="00724676"/>
    <w:rsid w:val="0072476A"/>
    <w:rsid w:val="00724DC5"/>
    <w:rsid w:val="00725882"/>
    <w:rsid w:val="00725A70"/>
    <w:rsid w:val="00726C1F"/>
    <w:rsid w:val="00726E2B"/>
    <w:rsid w:val="00727121"/>
    <w:rsid w:val="007271DD"/>
    <w:rsid w:val="00727404"/>
    <w:rsid w:val="0072770A"/>
    <w:rsid w:val="00730242"/>
    <w:rsid w:val="00730A7B"/>
    <w:rsid w:val="0073132F"/>
    <w:rsid w:val="00731827"/>
    <w:rsid w:val="00734369"/>
    <w:rsid w:val="007349C7"/>
    <w:rsid w:val="007349FB"/>
    <w:rsid w:val="00734C82"/>
    <w:rsid w:val="00734EAB"/>
    <w:rsid w:val="0073594B"/>
    <w:rsid w:val="007375B1"/>
    <w:rsid w:val="00737F06"/>
    <w:rsid w:val="0074026E"/>
    <w:rsid w:val="00740408"/>
    <w:rsid w:val="007405BB"/>
    <w:rsid w:val="00740BE1"/>
    <w:rsid w:val="00740C23"/>
    <w:rsid w:val="0074100F"/>
    <w:rsid w:val="0074124E"/>
    <w:rsid w:val="007420B5"/>
    <w:rsid w:val="007428AD"/>
    <w:rsid w:val="00743251"/>
    <w:rsid w:val="00743864"/>
    <w:rsid w:val="00743876"/>
    <w:rsid w:val="00743AB9"/>
    <w:rsid w:val="00744E03"/>
    <w:rsid w:val="007457A0"/>
    <w:rsid w:val="00746676"/>
    <w:rsid w:val="007469D8"/>
    <w:rsid w:val="00746A08"/>
    <w:rsid w:val="00746E5E"/>
    <w:rsid w:val="00747550"/>
    <w:rsid w:val="00747A1A"/>
    <w:rsid w:val="00751158"/>
    <w:rsid w:val="007511DE"/>
    <w:rsid w:val="00751DA9"/>
    <w:rsid w:val="00751ED8"/>
    <w:rsid w:val="007534F9"/>
    <w:rsid w:val="00753C1E"/>
    <w:rsid w:val="00753C3D"/>
    <w:rsid w:val="00753F72"/>
    <w:rsid w:val="00754020"/>
    <w:rsid w:val="0075427C"/>
    <w:rsid w:val="00754340"/>
    <w:rsid w:val="00754AA3"/>
    <w:rsid w:val="0075524B"/>
    <w:rsid w:val="007562CD"/>
    <w:rsid w:val="00756884"/>
    <w:rsid w:val="00760438"/>
    <w:rsid w:val="00760C8B"/>
    <w:rsid w:val="0076189C"/>
    <w:rsid w:val="00761F85"/>
    <w:rsid w:val="0076227D"/>
    <w:rsid w:val="00763F38"/>
    <w:rsid w:val="00764AAF"/>
    <w:rsid w:val="007654CC"/>
    <w:rsid w:val="007669F0"/>
    <w:rsid w:val="00767136"/>
    <w:rsid w:val="00767CCE"/>
    <w:rsid w:val="00767D8E"/>
    <w:rsid w:val="0077004D"/>
    <w:rsid w:val="007709E2"/>
    <w:rsid w:val="00770B61"/>
    <w:rsid w:val="00770E60"/>
    <w:rsid w:val="00771A03"/>
    <w:rsid w:val="007722DD"/>
    <w:rsid w:val="00772645"/>
    <w:rsid w:val="0077319C"/>
    <w:rsid w:val="00773B35"/>
    <w:rsid w:val="00773DA8"/>
    <w:rsid w:val="00773E99"/>
    <w:rsid w:val="0077455B"/>
    <w:rsid w:val="00775004"/>
    <w:rsid w:val="007751B7"/>
    <w:rsid w:val="007753B6"/>
    <w:rsid w:val="00775B57"/>
    <w:rsid w:val="00775BA6"/>
    <w:rsid w:val="00775EEF"/>
    <w:rsid w:val="00776352"/>
    <w:rsid w:val="00777712"/>
    <w:rsid w:val="00777BC4"/>
    <w:rsid w:val="00777E92"/>
    <w:rsid w:val="00780413"/>
    <w:rsid w:val="00781555"/>
    <w:rsid w:val="00781C13"/>
    <w:rsid w:val="00782DB1"/>
    <w:rsid w:val="00783590"/>
    <w:rsid w:val="007837AF"/>
    <w:rsid w:val="007839B1"/>
    <w:rsid w:val="00783DAD"/>
    <w:rsid w:val="007848F0"/>
    <w:rsid w:val="00784F0F"/>
    <w:rsid w:val="00785575"/>
    <w:rsid w:val="00786EE1"/>
    <w:rsid w:val="00786F7A"/>
    <w:rsid w:val="00787076"/>
    <w:rsid w:val="00787B98"/>
    <w:rsid w:val="00787C90"/>
    <w:rsid w:val="00787F7B"/>
    <w:rsid w:val="0079055B"/>
    <w:rsid w:val="007916F3"/>
    <w:rsid w:val="00791DEA"/>
    <w:rsid w:val="00791E6F"/>
    <w:rsid w:val="007927BC"/>
    <w:rsid w:val="007929C1"/>
    <w:rsid w:val="00792C3A"/>
    <w:rsid w:val="0079302E"/>
    <w:rsid w:val="007948FE"/>
    <w:rsid w:val="00794C54"/>
    <w:rsid w:val="00795787"/>
    <w:rsid w:val="007969F0"/>
    <w:rsid w:val="00796A4F"/>
    <w:rsid w:val="007A0A8A"/>
    <w:rsid w:val="007A10EA"/>
    <w:rsid w:val="007A22AA"/>
    <w:rsid w:val="007A2B82"/>
    <w:rsid w:val="007A2C05"/>
    <w:rsid w:val="007A54B6"/>
    <w:rsid w:val="007A5540"/>
    <w:rsid w:val="007A5A98"/>
    <w:rsid w:val="007A62AE"/>
    <w:rsid w:val="007A6332"/>
    <w:rsid w:val="007A77E4"/>
    <w:rsid w:val="007A7AC4"/>
    <w:rsid w:val="007B0303"/>
    <w:rsid w:val="007B0BE5"/>
    <w:rsid w:val="007B1C82"/>
    <w:rsid w:val="007B1E6F"/>
    <w:rsid w:val="007B248B"/>
    <w:rsid w:val="007B24C5"/>
    <w:rsid w:val="007B2DD4"/>
    <w:rsid w:val="007B3062"/>
    <w:rsid w:val="007B30BB"/>
    <w:rsid w:val="007B3703"/>
    <w:rsid w:val="007B46E4"/>
    <w:rsid w:val="007B4A99"/>
    <w:rsid w:val="007B4E17"/>
    <w:rsid w:val="007B4E30"/>
    <w:rsid w:val="007B537C"/>
    <w:rsid w:val="007B5E18"/>
    <w:rsid w:val="007B67AE"/>
    <w:rsid w:val="007B69CF"/>
    <w:rsid w:val="007B6F94"/>
    <w:rsid w:val="007B7765"/>
    <w:rsid w:val="007B79AC"/>
    <w:rsid w:val="007B7FB8"/>
    <w:rsid w:val="007C067E"/>
    <w:rsid w:val="007C07A1"/>
    <w:rsid w:val="007C1260"/>
    <w:rsid w:val="007C1A7E"/>
    <w:rsid w:val="007C2731"/>
    <w:rsid w:val="007C2AD1"/>
    <w:rsid w:val="007C2D5D"/>
    <w:rsid w:val="007C32FC"/>
    <w:rsid w:val="007C33CF"/>
    <w:rsid w:val="007C4454"/>
    <w:rsid w:val="007C4941"/>
    <w:rsid w:val="007C4FB5"/>
    <w:rsid w:val="007C4FBF"/>
    <w:rsid w:val="007C54B1"/>
    <w:rsid w:val="007C5F17"/>
    <w:rsid w:val="007C6105"/>
    <w:rsid w:val="007C6D3B"/>
    <w:rsid w:val="007C7260"/>
    <w:rsid w:val="007C7353"/>
    <w:rsid w:val="007C75F1"/>
    <w:rsid w:val="007C7C62"/>
    <w:rsid w:val="007D0019"/>
    <w:rsid w:val="007D01AD"/>
    <w:rsid w:val="007D05A4"/>
    <w:rsid w:val="007D05C3"/>
    <w:rsid w:val="007D0A0F"/>
    <w:rsid w:val="007D0FAD"/>
    <w:rsid w:val="007D10A0"/>
    <w:rsid w:val="007D1682"/>
    <w:rsid w:val="007D1858"/>
    <w:rsid w:val="007D199D"/>
    <w:rsid w:val="007D260A"/>
    <w:rsid w:val="007D2717"/>
    <w:rsid w:val="007D3773"/>
    <w:rsid w:val="007D42F1"/>
    <w:rsid w:val="007D4379"/>
    <w:rsid w:val="007D4E57"/>
    <w:rsid w:val="007D5666"/>
    <w:rsid w:val="007D58A7"/>
    <w:rsid w:val="007D5C93"/>
    <w:rsid w:val="007D7D22"/>
    <w:rsid w:val="007E0908"/>
    <w:rsid w:val="007E0FED"/>
    <w:rsid w:val="007E2114"/>
    <w:rsid w:val="007E215A"/>
    <w:rsid w:val="007E453E"/>
    <w:rsid w:val="007E50C5"/>
    <w:rsid w:val="007E60EF"/>
    <w:rsid w:val="007E74C2"/>
    <w:rsid w:val="007E7E41"/>
    <w:rsid w:val="007F0594"/>
    <w:rsid w:val="007F083D"/>
    <w:rsid w:val="007F112D"/>
    <w:rsid w:val="007F231B"/>
    <w:rsid w:val="007F2B86"/>
    <w:rsid w:val="007F3DC2"/>
    <w:rsid w:val="007F435E"/>
    <w:rsid w:val="007F4EEB"/>
    <w:rsid w:val="007F5F64"/>
    <w:rsid w:val="007F675B"/>
    <w:rsid w:val="007F6C74"/>
    <w:rsid w:val="007F6E05"/>
    <w:rsid w:val="007F734F"/>
    <w:rsid w:val="008022C2"/>
    <w:rsid w:val="008025E0"/>
    <w:rsid w:val="00802B91"/>
    <w:rsid w:val="00802FC9"/>
    <w:rsid w:val="008036AE"/>
    <w:rsid w:val="00803CF3"/>
    <w:rsid w:val="00804A45"/>
    <w:rsid w:val="00804AB5"/>
    <w:rsid w:val="00804C27"/>
    <w:rsid w:val="00805796"/>
    <w:rsid w:val="00806D1C"/>
    <w:rsid w:val="00807284"/>
    <w:rsid w:val="0080731D"/>
    <w:rsid w:val="00807506"/>
    <w:rsid w:val="00807577"/>
    <w:rsid w:val="008075E7"/>
    <w:rsid w:val="00807C56"/>
    <w:rsid w:val="0081132A"/>
    <w:rsid w:val="00811912"/>
    <w:rsid w:val="00811F19"/>
    <w:rsid w:val="00812791"/>
    <w:rsid w:val="00812B03"/>
    <w:rsid w:val="00812B8F"/>
    <w:rsid w:val="0081355A"/>
    <w:rsid w:val="008149AA"/>
    <w:rsid w:val="008155DA"/>
    <w:rsid w:val="00815741"/>
    <w:rsid w:val="00815930"/>
    <w:rsid w:val="00815D19"/>
    <w:rsid w:val="008163B6"/>
    <w:rsid w:val="00816CBE"/>
    <w:rsid w:val="008174C7"/>
    <w:rsid w:val="008177FC"/>
    <w:rsid w:val="00817DF7"/>
    <w:rsid w:val="00820BB0"/>
    <w:rsid w:val="0082255D"/>
    <w:rsid w:val="00823792"/>
    <w:rsid w:val="008241A8"/>
    <w:rsid w:val="0082446C"/>
    <w:rsid w:val="00824531"/>
    <w:rsid w:val="008251D5"/>
    <w:rsid w:val="00825304"/>
    <w:rsid w:val="0082728D"/>
    <w:rsid w:val="008273ED"/>
    <w:rsid w:val="00827B50"/>
    <w:rsid w:val="00830447"/>
    <w:rsid w:val="008305A7"/>
    <w:rsid w:val="0083089D"/>
    <w:rsid w:val="008316AD"/>
    <w:rsid w:val="00832FC2"/>
    <w:rsid w:val="00833774"/>
    <w:rsid w:val="00833A48"/>
    <w:rsid w:val="00833FB3"/>
    <w:rsid w:val="00834D7E"/>
    <w:rsid w:val="00834D9C"/>
    <w:rsid w:val="0083520D"/>
    <w:rsid w:val="00836051"/>
    <w:rsid w:val="00836339"/>
    <w:rsid w:val="0083651F"/>
    <w:rsid w:val="00836548"/>
    <w:rsid w:val="00837877"/>
    <w:rsid w:val="00837FFC"/>
    <w:rsid w:val="008401D7"/>
    <w:rsid w:val="00840586"/>
    <w:rsid w:val="0084079E"/>
    <w:rsid w:val="00841A96"/>
    <w:rsid w:val="00841EEE"/>
    <w:rsid w:val="00841F0A"/>
    <w:rsid w:val="00843069"/>
    <w:rsid w:val="0084373D"/>
    <w:rsid w:val="00844E15"/>
    <w:rsid w:val="00845985"/>
    <w:rsid w:val="008462A2"/>
    <w:rsid w:val="0084653C"/>
    <w:rsid w:val="008468E6"/>
    <w:rsid w:val="008476F3"/>
    <w:rsid w:val="00850C8C"/>
    <w:rsid w:val="00850ED7"/>
    <w:rsid w:val="00851240"/>
    <w:rsid w:val="008514A7"/>
    <w:rsid w:val="00852101"/>
    <w:rsid w:val="00852909"/>
    <w:rsid w:val="00853EAF"/>
    <w:rsid w:val="0085433A"/>
    <w:rsid w:val="008544FE"/>
    <w:rsid w:val="00854B44"/>
    <w:rsid w:val="00854BA1"/>
    <w:rsid w:val="00854FB8"/>
    <w:rsid w:val="008554B8"/>
    <w:rsid w:val="00855865"/>
    <w:rsid w:val="00856331"/>
    <w:rsid w:val="008565A6"/>
    <w:rsid w:val="00856635"/>
    <w:rsid w:val="00856F0D"/>
    <w:rsid w:val="00856F33"/>
    <w:rsid w:val="00857766"/>
    <w:rsid w:val="00857775"/>
    <w:rsid w:val="00857ACD"/>
    <w:rsid w:val="0086015A"/>
    <w:rsid w:val="00860BD6"/>
    <w:rsid w:val="00860E2A"/>
    <w:rsid w:val="00860FB5"/>
    <w:rsid w:val="008610D2"/>
    <w:rsid w:val="00861788"/>
    <w:rsid w:val="00861992"/>
    <w:rsid w:val="008626D3"/>
    <w:rsid w:val="00862BC9"/>
    <w:rsid w:val="00863184"/>
    <w:rsid w:val="0086406F"/>
    <w:rsid w:val="00865405"/>
    <w:rsid w:val="0086741B"/>
    <w:rsid w:val="00867893"/>
    <w:rsid w:val="00867CCF"/>
    <w:rsid w:val="0087005F"/>
    <w:rsid w:val="00870477"/>
    <w:rsid w:val="0087056B"/>
    <w:rsid w:val="008709B7"/>
    <w:rsid w:val="0087148D"/>
    <w:rsid w:val="00871D6D"/>
    <w:rsid w:val="00872060"/>
    <w:rsid w:val="0087228A"/>
    <w:rsid w:val="00872568"/>
    <w:rsid w:val="0087312B"/>
    <w:rsid w:val="00873362"/>
    <w:rsid w:val="00873908"/>
    <w:rsid w:val="00873C3F"/>
    <w:rsid w:val="00874E24"/>
    <w:rsid w:val="00875583"/>
    <w:rsid w:val="008757A1"/>
    <w:rsid w:val="00876209"/>
    <w:rsid w:val="008762C8"/>
    <w:rsid w:val="00876E3D"/>
    <w:rsid w:val="00876EBB"/>
    <w:rsid w:val="00880218"/>
    <w:rsid w:val="00880FD7"/>
    <w:rsid w:val="00882B21"/>
    <w:rsid w:val="00883B94"/>
    <w:rsid w:val="00885850"/>
    <w:rsid w:val="00885890"/>
    <w:rsid w:val="00885BF8"/>
    <w:rsid w:val="00885E17"/>
    <w:rsid w:val="00886AA0"/>
    <w:rsid w:val="00886ABD"/>
    <w:rsid w:val="00887A11"/>
    <w:rsid w:val="00891135"/>
    <w:rsid w:val="0089188E"/>
    <w:rsid w:val="00892D4F"/>
    <w:rsid w:val="00892F8D"/>
    <w:rsid w:val="008934A2"/>
    <w:rsid w:val="00894890"/>
    <w:rsid w:val="00894CCA"/>
    <w:rsid w:val="00894F91"/>
    <w:rsid w:val="00895213"/>
    <w:rsid w:val="00895492"/>
    <w:rsid w:val="00896E48"/>
    <w:rsid w:val="00896E5D"/>
    <w:rsid w:val="00897A51"/>
    <w:rsid w:val="00897AE8"/>
    <w:rsid w:val="00897E86"/>
    <w:rsid w:val="00897F28"/>
    <w:rsid w:val="008A03E8"/>
    <w:rsid w:val="008A055A"/>
    <w:rsid w:val="008A0981"/>
    <w:rsid w:val="008A099B"/>
    <w:rsid w:val="008A0A35"/>
    <w:rsid w:val="008A0E62"/>
    <w:rsid w:val="008A13F1"/>
    <w:rsid w:val="008A195E"/>
    <w:rsid w:val="008A1CC6"/>
    <w:rsid w:val="008A2453"/>
    <w:rsid w:val="008A2EC8"/>
    <w:rsid w:val="008A3624"/>
    <w:rsid w:val="008A36AD"/>
    <w:rsid w:val="008A36E0"/>
    <w:rsid w:val="008A3EA2"/>
    <w:rsid w:val="008A4C6A"/>
    <w:rsid w:val="008A510A"/>
    <w:rsid w:val="008A5CE1"/>
    <w:rsid w:val="008A6065"/>
    <w:rsid w:val="008A6459"/>
    <w:rsid w:val="008B0417"/>
    <w:rsid w:val="008B0521"/>
    <w:rsid w:val="008B081A"/>
    <w:rsid w:val="008B1C2E"/>
    <w:rsid w:val="008B1C77"/>
    <w:rsid w:val="008B2212"/>
    <w:rsid w:val="008B2C13"/>
    <w:rsid w:val="008B2F3C"/>
    <w:rsid w:val="008B3D94"/>
    <w:rsid w:val="008B415E"/>
    <w:rsid w:val="008B5215"/>
    <w:rsid w:val="008B56A1"/>
    <w:rsid w:val="008B5BD3"/>
    <w:rsid w:val="008B5DB4"/>
    <w:rsid w:val="008B5F23"/>
    <w:rsid w:val="008B607B"/>
    <w:rsid w:val="008B6B22"/>
    <w:rsid w:val="008B6D3C"/>
    <w:rsid w:val="008B6D8A"/>
    <w:rsid w:val="008B6F8B"/>
    <w:rsid w:val="008B713B"/>
    <w:rsid w:val="008B7A60"/>
    <w:rsid w:val="008B7ED1"/>
    <w:rsid w:val="008C0397"/>
    <w:rsid w:val="008C0933"/>
    <w:rsid w:val="008C0B69"/>
    <w:rsid w:val="008C132D"/>
    <w:rsid w:val="008C279D"/>
    <w:rsid w:val="008C27D7"/>
    <w:rsid w:val="008C312B"/>
    <w:rsid w:val="008C3856"/>
    <w:rsid w:val="008C4869"/>
    <w:rsid w:val="008C5799"/>
    <w:rsid w:val="008C79C2"/>
    <w:rsid w:val="008C7DF9"/>
    <w:rsid w:val="008D006F"/>
    <w:rsid w:val="008D04FE"/>
    <w:rsid w:val="008D0633"/>
    <w:rsid w:val="008D0BA6"/>
    <w:rsid w:val="008D1030"/>
    <w:rsid w:val="008D1CB4"/>
    <w:rsid w:val="008D2CC8"/>
    <w:rsid w:val="008D2EF6"/>
    <w:rsid w:val="008D3272"/>
    <w:rsid w:val="008D396E"/>
    <w:rsid w:val="008D3A9F"/>
    <w:rsid w:val="008D3EA1"/>
    <w:rsid w:val="008D4577"/>
    <w:rsid w:val="008D4FD7"/>
    <w:rsid w:val="008D6E6D"/>
    <w:rsid w:val="008D6FBA"/>
    <w:rsid w:val="008D7313"/>
    <w:rsid w:val="008D75FB"/>
    <w:rsid w:val="008D7990"/>
    <w:rsid w:val="008D7BB2"/>
    <w:rsid w:val="008E011B"/>
    <w:rsid w:val="008E0379"/>
    <w:rsid w:val="008E0528"/>
    <w:rsid w:val="008E0861"/>
    <w:rsid w:val="008E09B1"/>
    <w:rsid w:val="008E0A27"/>
    <w:rsid w:val="008E163D"/>
    <w:rsid w:val="008E1703"/>
    <w:rsid w:val="008E1EC5"/>
    <w:rsid w:val="008E23D9"/>
    <w:rsid w:val="008E265F"/>
    <w:rsid w:val="008E2973"/>
    <w:rsid w:val="008E2ADB"/>
    <w:rsid w:val="008E3908"/>
    <w:rsid w:val="008E5002"/>
    <w:rsid w:val="008E5D26"/>
    <w:rsid w:val="008E5E4D"/>
    <w:rsid w:val="008E677C"/>
    <w:rsid w:val="008E6826"/>
    <w:rsid w:val="008F0879"/>
    <w:rsid w:val="008F0945"/>
    <w:rsid w:val="008F0BD2"/>
    <w:rsid w:val="008F0F9E"/>
    <w:rsid w:val="008F1311"/>
    <w:rsid w:val="008F13AC"/>
    <w:rsid w:val="008F13C2"/>
    <w:rsid w:val="008F1B05"/>
    <w:rsid w:val="008F1EC2"/>
    <w:rsid w:val="008F2240"/>
    <w:rsid w:val="008F28E7"/>
    <w:rsid w:val="008F3326"/>
    <w:rsid w:val="008F4069"/>
    <w:rsid w:val="008F4881"/>
    <w:rsid w:val="008F5A26"/>
    <w:rsid w:val="008F5C2E"/>
    <w:rsid w:val="008F61DC"/>
    <w:rsid w:val="008F61EE"/>
    <w:rsid w:val="008F7A88"/>
    <w:rsid w:val="009008F4"/>
    <w:rsid w:val="0090097C"/>
    <w:rsid w:val="009017FA"/>
    <w:rsid w:val="00902653"/>
    <w:rsid w:val="00904CF1"/>
    <w:rsid w:val="009058B8"/>
    <w:rsid w:val="00906F10"/>
    <w:rsid w:val="00907569"/>
    <w:rsid w:val="0091053E"/>
    <w:rsid w:val="009110B4"/>
    <w:rsid w:val="0091124B"/>
    <w:rsid w:val="00912695"/>
    <w:rsid w:val="009128B9"/>
    <w:rsid w:val="00913CC8"/>
    <w:rsid w:val="00913DF3"/>
    <w:rsid w:val="00913F98"/>
    <w:rsid w:val="00914146"/>
    <w:rsid w:val="00914330"/>
    <w:rsid w:val="00914711"/>
    <w:rsid w:val="009148BC"/>
    <w:rsid w:val="009149FC"/>
    <w:rsid w:val="009155CA"/>
    <w:rsid w:val="00915A02"/>
    <w:rsid w:val="00916233"/>
    <w:rsid w:val="00916D8F"/>
    <w:rsid w:val="00917C92"/>
    <w:rsid w:val="00920367"/>
    <w:rsid w:val="009206AD"/>
    <w:rsid w:val="00920EDB"/>
    <w:rsid w:val="00920FDC"/>
    <w:rsid w:val="009216CF"/>
    <w:rsid w:val="00921B0D"/>
    <w:rsid w:val="00922404"/>
    <w:rsid w:val="00924292"/>
    <w:rsid w:val="009251C2"/>
    <w:rsid w:val="009255DD"/>
    <w:rsid w:val="00925D2C"/>
    <w:rsid w:val="009266A4"/>
    <w:rsid w:val="00926F1D"/>
    <w:rsid w:val="00927FD3"/>
    <w:rsid w:val="009303D0"/>
    <w:rsid w:val="00930A88"/>
    <w:rsid w:val="00930B58"/>
    <w:rsid w:val="0093166B"/>
    <w:rsid w:val="00931F83"/>
    <w:rsid w:val="00932B77"/>
    <w:rsid w:val="00932F56"/>
    <w:rsid w:val="00933C0C"/>
    <w:rsid w:val="00933CCE"/>
    <w:rsid w:val="009344F2"/>
    <w:rsid w:val="00934EB8"/>
    <w:rsid w:val="00935530"/>
    <w:rsid w:val="00935FF6"/>
    <w:rsid w:val="00936640"/>
    <w:rsid w:val="00936FD9"/>
    <w:rsid w:val="00941146"/>
    <w:rsid w:val="00942411"/>
    <w:rsid w:val="009430EC"/>
    <w:rsid w:val="00944593"/>
    <w:rsid w:val="00944AF6"/>
    <w:rsid w:val="00945773"/>
    <w:rsid w:val="009459BE"/>
    <w:rsid w:val="00946144"/>
    <w:rsid w:val="0094632A"/>
    <w:rsid w:val="009477FA"/>
    <w:rsid w:val="009501AE"/>
    <w:rsid w:val="009506D6"/>
    <w:rsid w:val="00952EAC"/>
    <w:rsid w:val="00952F0B"/>
    <w:rsid w:val="00953506"/>
    <w:rsid w:val="00953572"/>
    <w:rsid w:val="009538A9"/>
    <w:rsid w:val="00953C90"/>
    <w:rsid w:val="00953E04"/>
    <w:rsid w:val="00954D32"/>
    <w:rsid w:val="00954EC1"/>
    <w:rsid w:val="009555A6"/>
    <w:rsid w:val="00955797"/>
    <w:rsid w:val="009558A6"/>
    <w:rsid w:val="00955DE2"/>
    <w:rsid w:val="0095677B"/>
    <w:rsid w:val="00956E1A"/>
    <w:rsid w:val="009572E7"/>
    <w:rsid w:val="00957312"/>
    <w:rsid w:val="009604BB"/>
    <w:rsid w:val="009604E2"/>
    <w:rsid w:val="009606EA"/>
    <w:rsid w:val="00960EC2"/>
    <w:rsid w:val="009610B9"/>
    <w:rsid w:val="009610D6"/>
    <w:rsid w:val="00961242"/>
    <w:rsid w:val="00961E26"/>
    <w:rsid w:val="00962445"/>
    <w:rsid w:val="00963FC2"/>
    <w:rsid w:val="00964FC9"/>
    <w:rsid w:val="009651F7"/>
    <w:rsid w:val="009656E0"/>
    <w:rsid w:val="0096596A"/>
    <w:rsid w:val="009660B1"/>
    <w:rsid w:val="0096670D"/>
    <w:rsid w:val="00966B7E"/>
    <w:rsid w:val="00966E3C"/>
    <w:rsid w:val="00967658"/>
    <w:rsid w:val="00967F98"/>
    <w:rsid w:val="0097023E"/>
    <w:rsid w:val="00970625"/>
    <w:rsid w:val="00970E6E"/>
    <w:rsid w:val="00971665"/>
    <w:rsid w:val="00971B5C"/>
    <w:rsid w:val="0097240E"/>
    <w:rsid w:val="00972741"/>
    <w:rsid w:val="00972D11"/>
    <w:rsid w:val="00973075"/>
    <w:rsid w:val="009733EF"/>
    <w:rsid w:val="00974906"/>
    <w:rsid w:val="00974D14"/>
    <w:rsid w:val="00974E49"/>
    <w:rsid w:val="00975B53"/>
    <w:rsid w:val="00976EB2"/>
    <w:rsid w:val="00977342"/>
    <w:rsid w:val="009776CA"/>
    <w:rsid w:val="00981027"/>
    <w:rsid w:val="00981079"/>
    <w:rsid w:val="00981A3A"/>
    <w:rsid w:val="00981D18"/>
    <w:rsid w:val="00982013"/>
    <w:rsid w:val="00982344"/>
    <w:rsid w:val="0098318B"/>
    <w:rsid w:val="00984BB6"/>
    <w:rsid w:val="00984CED"/>
    <w:rsid w:val="00984E77"/>
    <w:rsid w:val="00986A4D"/>
    <w:rsid w:val="00986F94"/>
    <w:rsid w:val="00987513"/>
    <w:rsid w:val="00990CCE"/>
    <w:rsid w:val="00990DDF"/>
    <w:rsid w:val="0099152C"/>
    <w:rsid w:val="00991F1D"/>
    <w:rsid w:val="009923A9"/>
    <w:rsid w:val="00992A99"/>
    <w:rsid w:val="00992C3A"/>
    <w:rsid w:val="00992C4C"/>
    <w:rsid w:val="00992F56"/>
    <w:rsid w:val="00993650"/>
    <w:rsid w:val="00993A76"/>
    <w:rsid w:val="00993E65"/>
    <w:rsid w:val="0099575A"/>
    <w:rsid w:val="00995E3E"/>
    <w:rsid w:val="00995EA4"/>
    <w:rsid w:val="00996086"/>
    <w:rsid w:val="00997506"/>
    <w:rsid w:val="0099798D"/>
    <w:rsid w:val="009A04D8"/>
    <w:rsid w:val="009A0C61"/>
    <w:rsid w:val="009A1BDB"/>
    <w:rsid w:val="009A1D59"/>
    <w:rsid w:val="009A1EAE"/>
    <w:rsid w:val="009A20D5"/>
    <w:rsid w:val="009A24F0"/>
    <w:rsid w:val="009A2768"/>
    <w:rsid w:val="009A28D1"/>
    <w:rsid w:val="009A30E1"/>
    <w:rsid w:val="009A3F39"/>
    <w:rsid w:val="009A3F5C"/>
    <w:rsid w:val="009A41D5"/>
    <w:rsid w:val="009A4955"/>
    <w:rsid w:val="009A4D43"/>
    <w:rsid w:val="009A6FED"/>
    <w:rsid w:val="009A7240"/>
    <w:rsid w:val="009A7971"/>
    <w:rsid w:val="009B08E9"/>
    <w:rsid w:val="009B1046"/>
    <w:rsid w:val="009B1A7D"/>
    <w:rsid w:val="009B1B56"/>
    <w:rsid w:val="009B229B"/>
    <w:rsid w:val="009B244C"/>
    <w:rsid w:val="009B2F3F"/>
    <w:rsid w:val="009B37EE"/>
    <w:rsid w:val="009B424F"/>
    <w:rsid w:val="009B5701"/>
    <w:rsid w:val="009B590D"/>
    <w:rsid w:val="009B5B2C"/>
    <w:rsid w:val="009B601A"/>
    <w:rsid w:val="009B712E"/>
    <w:rsid w:val="009C007B"/>
    <w:rsid w:val="009C1C06"/>
    <w:rsid w:val="009C277E"/>
    <w:rsid w:val="009C2BC1"/>
    <w:rsid w:val="009C2E41"/>
    <w:rsid w:val="009C3C94"/>
    <w:rsid w:val="009C424A"/>
    <w:rsid w:val="009C4829"/>
    <w:rsid w:val="009C4FF6"/>
    <w:rsid w:val="009C548F"/>
    <w:rsid w:val="009C6EE4"/>
    <w:rsid w:val="009C7D22"/>
    <w:rsid w:val="009D0AD8"/>
    <w:rsid w:val="009D0F4F"/>
    <w:rsid w:val="009D1452"/>
    <w:rsid w:val="009D1B8C"/>
    <w:rsid w:val="009D1DC0"/>
    <w:rsid w:val="009D20BA"/>
    <w:rsid w:val="009D2B3D"/>
    <w:rsid w:val="009D2C08"/>
    <w:rsid w:val="009D30A6"/>
    <w:rsid w:val="009D3E89"/>
    <w:rsid w:val="009D4179"/>
    <w:rsid w:val="009D418D"/>
    <w:rsid w:val="009D44F1"/>
    <w:rsid w:val="009D5089"/>
    <w:rsid w:val="009D6DAC"/>
    <w:rsid w:val="009D7F41"/>
    <w:rsid w:val="009E0737"/>
    <w:rsid w:val="009E29A8"/>
    <w:rsid w:val="009E2CE7"/>
    <w:rsid w:val="009E3050"/>
    <w:rsid w:val="009E3389"/>
    <w:rsid w:val="009E4DA0"/>
    <w:rsid w:val="009E58B9"/>
    <w:rsid w:val="009E6552"/>
    <w:rsid w:val="009F14A8"/>
    <w:rsid w:val="009F157B"/>
    <w:rsid w:val="009F2726"/>
    <w:rsid w:val="009F2B1E"/>
    <w:rsid w:val="009F2E13"/>
    <w:rsid w:val="009F37DA"/>
    <w:rsid w:val="009F4448"/>
    <w:rsid w:val="009F4856"/>
    <w:rsid w:val="009F5111"/>
    <w:rsid w:val="009F6540"/>
    <w:rsid w:val="009F67F7"/>
    <w:rsid w:val="009F72D0"/>
    <w:rsid w:val="009F7792"/>
    <w:rsid w:val="00A011A6"/>
    <w:rsid w:val="00A01459"/>
    <w:rsid w:val="00A01962"/>
    <w:rsid w:val="00A022DD"/>
    <w:rsid w:val="00A0277A"/>
    <w:rsid w:val="00A027D7"/>
    <w:rsid w:val="00A030A3"/>
    <w:rsid w:val="00A034BC"/>
    <w:rsid w:val="00A04BCF"/>
    <w:rsid w:val="00A05844"/>
    <w:rsid w:val="00A061A1"/>
    <w:rsid w:val="00A06839"/>
    <w:rsid w:val="00A07227"/>
    <w:rsid w:val="00A0759E"/>
    <w:rsid w:val="00A10816"/>
    <w:rsid w:val="00A10B1B"/>
    <w:rsid w:val="00A10B67"/>
    <w:rsid w:val="00A10E85"/>
    <w:rsid w:val="00A11B86"/>
    <w:rsid w:val="00A11E93"/>
    <w:rsid w:val="00A11ED1"/>
    <w:rsid w:val="00A12850"/>
    <w:rsid w:val="00A13046"/>
    <w:rsid w:val="00A14D2E"/>
    <w:rsid w:val="00A15290"/>
    <w:rsid w:val="00A1571E"/>
    <w:rsid w:val="00A1674C"/>
    <w:rsid w:val="00A21076"/>
    <w:rsid w:val="00A220AA"/>
    <w:rsid w:val="00A223E5"/>
    <w:rsid w:val="00A229A0"/>
    <w:rsid w:val="00A2312E"/>
    <w:rsid w:val="00A232FD"/>
    <w:rsid w:val="00A23412"/>
    <w:rsid w:val="00A238BA"/>
    <w:rsid w:val="00A23EBD"/>
    <w:rsid w:val="00A249C6"/>
    <w:rsid w:val="00A24B8A"/>
    <w:rsid w:val="00A2582D"/>
    <w:rsid w:val="00A2610C"/>
    <w:rsid w:val="00A26272"/>
    <w:rsid w:val="00A27F27"/>
    <w:rsid w:val="00A30345"/>
    <w:rsid w:val="00A328B4"/>
    <w:rsid w:val="00A32BBB"/>
    <w:rsid w:val="00A339A2"/>
    <w:rsid w:val="00A33AC0"/>
    <w:rsid w:val="00A3429C"/>
    <w:rsid w:val="00A347FC"/>
    <w:rsid w:val="00A34A05"/>
    <w:rsid w:val="00A34CF0"/>
    <w:rsid w:val="00A35169"/>
    <w:rsid w:val="00A352A3"/>
    <w:rsid w:val="00A35D0B"/>
    <w:rsid w:val="00A35D14"/>
    <w:rsid w:val="00A36DF9"/>
    <w:rsid w:val="00A36F41"/>
    <w:rsid w:val="00A370E1"/>
    <w:rsid w:val="00A375EC"/>
    <w:rsid w:val="00A379F0"/>
    <w:rsid w:val="00A37CB7"/>
    <w:rsid w:val="00A405E3"/>
    <w:rsid w:val="00A40E69"/>
    <w:rsid w:val="00A43028"/>
    <w:rsid w:val="00A43A5D"/>
    <w:rsid w:val="00A43CFE"/>
    <w:rsid w:val="00A45ABF"/>
    <w:rsid w:val="00A45E44"/>
    <w:rsid w:val="00A46247"/>
    <w:rsid w:val="00A46E06"/>
    <w:rsid w:val="00A46F8F"/>
    <w:rsid w:val="00A47111"/>
    <w:rsid w:val="00A47F8D"/>
    <w:rsid w:val="00A50606"/>
    <w:rsid w:val="00A51841"/>
    <w:rsid w:val="00A519D4"/>
    <w:rsid w:val="00A52918"/>
    <w:rsid w:val="00A52A73"/>
    <w:rsid w:val="00A52C6B"/>
    <w:rsid w:val="00A53110"/>
    <w:rsid w:val="00A5332B"/>
    <w:rsid w:val="00A5379F"/>
    <w:rsid w:val="00A537E0"/>
    <w:rsid w:val="00A53D59"/>
    <w:rsid w:val="00A554E9"/>
    <w:rsid w:val="00A5558C"/>
    <w:rsid w:val="00A55B1C"/>
    <w:rsid w:val="00A55C71"/>
    <w:rsid w:val="00A561F1"/>
    <w:rsid w:val="00A56464"/>
    <w:rsid w:val="00A56875"/>
    <w:rsid w:val="00A5704A"/>
    <w:rsid w:val="00A60077"/>
    <w:rsid w:val="00A60586"/>
    <w:rsid w:val="00A61245"/>
    <w:rsid w:val="00A61990"/>
    <w:rsid w:val="00A621B1"/>
    <w:rsid w:val="00A62588"/>
    <w:rsid w:val="00A62EF2"/>
    <w:rsid w:val="00A645FB"/>
    <w:rsid w:val="00A66049"/>
    <w:rsid w:val="00A6619D"/>
    <w:rsid w:val="00A70E69"/>
    <w:rsid w:val="00A71AAC"/>
    <w:rsid w:val="00A71C7E"/>
    <w:rsid w:val="00A72501"/>
    <w:rsid w:val="00A72846"/>
    <w:rsid w:val="00A7294D"/>
    <w:rsid w:val="00A72BB8"/>
    <w:rsid w:val="00A735C6"/>
    <w:rsid w:val="00A73A67"/>
    <w:rsid w:val="00A74175"/>
    <w:rsid w:val="00A74789"/>
    <w:rsid w:val="00A74CC9"/>
    <w:rsid w:val="00A7522C"/>
    <w:rsid w:val="00A757CD"/>
    <w:rsid w:val="00A75918"/>
    <w:rsid w:val="00A759EC"/>
    <w:rsid w:val="00A761E9"/>
    <w:rsid w:val="00A8034F"/>
    <w:rsid w:val="00A82066"/>
    <w:rsid w:val="00A82194"/>
    <w:rsid w:val="00A822C1"/>
    <w:rsid w:val="00A828B4"/>
    <w:rsid w:val="00A82D41"/>
    <w:rsid w:val="00A82F94"/>
    <w:rsid w:val="00A83E65"/>
    <w:rsid w:val="00A861F6"/>
    <w:rsid w:val="00A86574"/>
    <w:rsid w:val="00A87507"/>
    <w:rsid w:val="00A87540"/>
    <w:rsid w:val="00A87CCC"/>
    <w:rsid w:val="00A90F64"/>
    <w:rsid w:val="00A910B4"/>
    <w:rsid w:val="00A91AAE"/>
    <w:rsid w:val="00A930BD"/>
    <w:rsid w:val="00A9375F"/>
    <w:rsid w:val="00A93AB7"/>
    <w:rsid w:val="00A94ED1"/>
    <w:rsid w:val="00A95556"/>
    <w:rsid w:val="00A95709"/>
    <w:rsid w:val="00A963FE"/>
    <w:rsid w:val="00A965D1"/>
    <w:rsid w:val="00A9775F"/>
    <w:rsid w:val="00A97AB9"/>
    <w:rsid w:val="00AA0306"/>
    <w:rsid w:val="00AA082D"/>
    <w:rsid w:val="00AA0A73"/>
    <w:rsid w:val="00AA12E5"/>
    <w:rsid w:val="00AA13CD"/>
    <w:rsid w:val="00AA1BEA"/>
    <w:rsid w:val="00AA283D"/>
    <w:rsid w:val="00AA3292"/>
    <w:rsid w:val="00AA39F5"/>
    <w:rsid w:val="00AA4C60"/>
    <w:rsid w:val="00AA52EF"/>
    <w:rsid w:val="00AA53AF"/>
    <w:rsid w:val="00AA53D6"/>
    <w:rsid w:val="00AA5777"/>
    <w:rsid w:val="00AA7205"/>
    <w:rsid w:val="00AA75B0"/>
    <w:rsid w:val="00AB1DA5"/>
    <w:rsid w:val="00AB21FE"/>
    <w:rsid w:val="00AB251C"/>
    <w:rsid w:val="00AB2669"/>
    <w:rsid w:val="00AB3F83"/>
    <w:rsid w:val="00AB6A56"/>
    <w:rsid w:val="00AB6D79"/>
    <w:rsid w:val="00AB75D5"/>
    <w:rsid w:val="00AB7744"/>
    <w:rsid w:val="00AB7C72"/>
    <w:rsid w:val="00AC0236"/>
    <w:rsid w:val="00AC0D80"/>
    <w:rsid w:val="00AC177D"/>
    <w:rsid w:val="00AC3CA1"/>
    <w:rsid w:val="00AC3D1D"/>
    <w:rsid w:val="00AC4269"/>
    <w:rsid w:val="00AC478E"/>
    <w:rsid w:val="00AC482D"/>
    <w:rsid w:val="00AC4D43"/>
    <w:rsid w:val="00AC570C"/>
    <w:rsid w:val="00AC6895"/>
    <w:rsid w:val="00AC6D16"/>
    <w:rsid w:val="00AC7AEB"/>
    <w:rsid w:val="00AC7D40"/>
    <w:rsid w:val="00AC7F23"/>
    <w:rsid w:val="00AD0083"/>
    <w:rsid w:val="00AD0C93"/>
    <w:rsid w:val="00AD15B2"/>
    <w:rsid w:val="00AD1B88"/>
    <w:rsid w:val="00AD416D"/>
    <w:rsid w:val="00AD4738"/>
    <w:rsid w:val="00AD53F3"/>
    <w:rsid w:val="00AD71FB"/>
    <w:rsid w:val="00AD7927"/>
    <w:rsid w:val="00AE034D"/>
    <w:rsid w:val="00AE059B"/>
    <w:rsid w:val="00AE0CBB"/>
    <w:rsid w:val="00AE0E48"/>
    <w:rsid w:val="00AE1092"/>
    <w:rsid w:val="00AE1842"/>
    <w:rsid w:val="00AE32C3"/>
    <w:rsid w:val="00AE3AFC"/>
    <w:rsid w:val="00AE3E63"/>
    <w:rsid w:val="00AE4FDC"/>
    <w:rsid w:val="00AE626A"/>
    <w:rsid w:val="00AE6E85"/>
    <w:rsid w:val="00AF02CE"/>
    <w:rsid w:val="00AF06E9"/>
    <w:rsid w:val="00AF185E"/>
    <w:rsid w:val="00AF192E"/>
    <w:rsid w:val="00AF1C97"/>
    <w:rsid w:val="00AF275E"/>
    <w:rsid w:val="00AF2A98"/>
    <w:rsid w:val="00AF447E"/>
    <w:rsid w:val="00AF46EA"/>
    <w:rsid w:val="00AF4758"/>
    <w:rsid w:val="00AF47FD"/>
    <w:rsid w:val="00AF4FD8"/>
    <w:rsid w:val="00AF5ACA"/>
    <w:rsid w:val="00AF6459"/>
    <w:rsid w:val="00AF69B4"/>
    <w:rsid w:val="00AF70D2"/>
    <w:rsid w:val="00AF7617"/>
    <w:rsid w:val="00B0052B"/>
    <w:rsid w:val="00B0068A"/>
    <w:rsid w:val="00B00851"/>
    <w:rsid w:val="00B01303"/>
    <w:rsid w:val="00B016AE"/>
    <w:rsid w:val="00B0182A"/>
    <w:rsid w:val="00B023FD"/>
    <w:rsid w:val="00B024D2"/>
    <w:rsid w:val="00B02640"/>
    <w:rsid w:val="00B02B00"/>
    <w:rsid w:val="00B034F9"/>
    <w:rsid w:val="00B038C2"/>
    <w:rsid w:val="00B03BCE"/>
    <w:rsid w:val="00B03BD8"/>
    <w:rsid w:val="00B03E71"/>
    <w:rsid w:val="00B04828"/>
    <w:rsid w:val="00B04C5F"/>
    <w:rsid w:val="00B0755D"/>
    <w:rsid w:val="00B101AA"/>
    <w:rsid w:val="00B10DF1"/>
    <w:rsid w:val="00B10F3C"/>
    <w:rsid w:val="00B1132D"/>
    <w:rsid w:val="00B11AC4"/>
    <w:rsid w:val="00B11C0A"/>
    <w:rsid w:val="00B128B1"/>
    <w:rsid w:val="00B1398A"/>
    <w:rsid w:val="00B139AB"/>
    <w:rsid w:val="00B13A0A"/>
    <w:rsid w:val="00B13B97"/>
    <w:rsid w:val="00B13F56"/>
    <w:rsid w:val="00B14418"/>
    <w:rsid w:val="00B14985"/>
    <w:rsid w:val="00B14C1F"/>
    <w:rsid w:val="00B16B9D"/>
    <w:rsid w:val="00B1701E"/>
    <w:rsid w:val="00B17064"/>
    <w:rsid w:val="00B179E9"/>
    <w:rsid w:val="00B17B64"/>
    <w:rsid w:val="00B20483"/>
    <w:rsid w:val="00B20775"/>
    <w:rsid w:val="00B20D8F"/>
    <w:rsid w:val="00B20E9B"/>
    <w:rsid w:val="00B2305E"/>
    <w:rsid w:val="00B23320"/>
    <w:rsid w:val="00B23557"/>
    <w:rsid w:val="00B240F1"/>
    <w:rsid w:val="00B243CC"/>
    <w:rsid w:val="00B24A2B"/>
    <w:rsid w:val="00B24EE1"/>
    <w:rsid w:val="00B257B1"/>
    <w:rsid w:val="00B25ABC"/>
    <w:rsid w:val="00B25C2E"/>
    <w:rsid w:val="00B2714C"/>
    <w:rsid w:val="00B30776"/>
    <w:rsid w:val="00B31A5C"/>
    <w:rsid w:val="00B328B4"/>
    <w:rsid w:val="00B32AE1"/>
    <w:rsid w:val="00B3480B"/>
    <w:rsid w:val="00B351E3"/>
    <w:rsid w:val="00B3598F"/>
    <w:rsid w:val="00B35BDF"/>
    <w:rsid w:val="00B35EFA"/>
    <w:rsid w:val="00B3616A"/>
    <w:rsid w:val="00B371B3"/>
    <w:rsid w:val="00B3765C"/>
    <w:rsid w:val="00B37D3E"/>
    <w:rsid w:val="00B40209"/>
    <w:rsid w:val="00B403D1"/>
    <w:rsid w:val="00B4064C"/>
    <w:rsid w:val="00B40867"/>
    <w:rsid w:val="00B42F27"/>
    <w:rsid w:val="00B43E8C"/>
    <w:rsid w:val="00B44CA0"/>
    <w:rsid w:val="00B4534A"/>
    <w:rsid w:val="00B45587"/>
    <w:rsid w:val="00B4595F"/>
    <w:rsid w:val="00B45F60"/>
    <w:rsid w:val="00B460D3"/>
    <w:rsid w:val="00B4645E"/>
    <w:rsid w:val="00B46C7F"/>
    <w:rsid w:val="00B46ED5"/>
    <w:rsid w:val="00B46F72"/>
    <w:rsid w:val="00B47629"/>
    <w:rsid w:val="00B50995"/>
    <w:rsid w:val="00B511D3"/>
    <w:rsid w:val="00B518EE"/>
    <w:rsid w:val="00B52408"/>
    <w:rsid w:val="00B527CA"/>
    <w:rsid w:val="00B54167"/>
    <w:rsid w:val="00B54484"/>
    <w:rsid w:val="00B54A26"/>
    <w:rsid w:val="00B55463"/>
    <w:rsid w:val="00B561DB"/>
    <w:rsid w:val="00B5665E"/>
    <w:rsid w:val="00B56791"/>
    <w:rsid w:val="00B61972"/>
    <w:rsid w:val="00B629FA"/>
    <w:rsid w:val="00B6307C"/>
    <w:rsid w:val="00B63114"/>
    <w:rsid w:val="00B63CDD"/>
    <w:rsid w:val="00B64354"/>
    <w:rsid w:val="00B64562"/>
    <w:rsid w:val="00B64994"/>
    <w:rsid w:val="00B65099"/>
    <w:rsid w:val="00B65C51"/>
    <w:rsid w:val="00B66F10"/>
    <w:rsid w:val="00B67029"/>
    <w:rsid w:val="00B67414"/>
    <w:rsid w:val="00B6776A"/>
    <w:rsid w:val="00B67F7E"/>
    <w:rsid w:val="00B70449"/>
    <w:rsid w:val="00B70E54"/>
    <w:rsid w:val="00B7152C"/>
    <w:rsid w:val="00B71BAF"/>
    <w:rsid w:val="00B727BD"/>
    <w:rsid w:val="00B731C9"/>
    <w:rsid w:val="00B7330C"/>
    <w:rsid w:val="00B740FE"/>
    <w:rsid w:val="00B758EC"/>
    <w:rsid w:val="00B75C5A"/>
    <w:rsid w:val="00B7631B"/>
    <w:rsid w:val="00B7648D"/>
    <w:rsid w:val="00B76E7E"/>
    <w:rsid w:val="00B775FB"/>
    <w:rsid w:val="00B77894"/>
    <w:rsid w:val="00B803D3"/>
    <w:rsid w:val="00B8239A"/>
    <w:rsid w:val="00B82671"/>
    <w:rsid w:val="00B82EFE"/>
    <w:rsid w:val="00B83288"/>
    <w:rsid w:val="00B835E9"/>
    <w:rsid w:val="00B83B96"/>
    <w:rsid w:val="00B83BF5"/>
    <w:rsid w:val="00B83DF7"/>
    <w:rsid w:val="00B848E0"/>
    <w:rsid w:val="00B84C64"/>
    <w:rsid w:val="00B84CA5"/>
    <w:rsid w:val="00B85570"/>
    <w:rsid w:val="00B8573E"/>
    <w:rsid w:val="00B85E7A"/>
    <w:rsid w:val="00B8751A"/>
    <w:rsid w:val="00B910B0"/>
    <w:rsid w:val="00B91597"/>
    <w:rsid w:val="00B91A03"/>
    <w:rsid w:val="00B91E7F"/>
    <w:rsid w:val="00B929A6"/>
    <w:rsid w:val="00B93E5F"/>
    <w:rsid w:val="00B93EF9"/>
    <w:rsid w:val="00B9547C"/>
    <w:rsid w:val="00B9564E"/>
    <w:rsid w:val="00B95B73"/>
    <w:rsid w:val="00B95E75"/>
    <w:rsid w:val="00B96582"/>
    <w:rsid w:val="00B96A7C"/>
    <w:rsid w:val="00B978BA"/>
    <w:rsid w:val="00B97BFA"/>
    <w:rsid w:val="00B97C0C"/>
    <w:rsid w:val="00BA0724"/>
    <w:rsid w:val="00BA0C68"/>
    <w:rsid w:val="00BA0FE7"/>
    <w:rsid w:val="00BA1278"/>
    <w:rsid w:val="00BA1574"/>
    <w:rsid w:val="00BA1AB1"/>
    <w:rsid w:val="00BA1E6C"/>
    <w:rsid w:val="00BA2E5B"/>
    <w:rsid w:val="00BA2F55"/>
    <w:rsid w:val="00BA331D"/>
    <w:rsid w:val="00BA414B"/>
    <w:rsid w:val="00BA449D"/>
    <w:rsid w:val="00BA477F"/>
    <w:rsid w:val="00BA487D"/>
    <w:rsid w:val="00BA536C"/>
    <w:rsid w:val="00BA5696"/>
    <w:rsid w:val="00BA5D24"/>
    <w:rsid w:val="00BA7309"/>
    <w:rsid w:val="00BA7328"/>
    <w:rsid w:val="00BA7433"/>
    <w:rsid w:val="00BB0727"/>
    <w:rsid w:val="00BB09B4"/>
    <w:rsid w:val="00BB110D"/>
    <w:rsid w:val="00BB1971"/>
    <w:rsid w:val="00BB19AC"/>
    <w:rsid w:val="00BB228B"/>
    <w:rsid w:val="00BB287C"/>
    <w:rsid w:val="00BB2926"/>
    <w:rsid w:val="00BB3573"/>
    <w:rsid w:val="00BB3BD5"/>
    <w:rsid w:val="00BB3DE2"/>
    <w:rsid w:val="00BB4076"/>
    <w:rsid w:val="00BB4459"/>
    <w:rsid w:val="00BB52F6"/>
    <w:rsid w:val="00BB5CBE"/>
    <w:rsid w:val="00BB6D0A"/>
    <w:rsid w:val="00BB6FA0"/>
    <w:rsid w:val="00BC14D9"/>
    <w:rsid w:val="00BC1606"/>
    <w:rsid w:val="00BC1C37"/>
    <w:rsid w:val="00BC2097"/>
    <w:rsid w:val="00BC2881"/>
    <w:rsid w:val="00BC335F"/>
    <w:rsid w:val="00BC3A95"/>
    <w:rsid w:val="00BC3CDA"/>
    <w:rsid w:val="00BC4CAE"/>
    <w:rsid w:val="00BC7A7F"/>
    <w:rsid w:val="00BC7AE2"/>
    <w:rsid w:val="00BC7CAD"/>
    <w:rsid w:val="00BD0130"/>
    <w:rsid w:val="00BD23B9"/>
    <w:rsid w:val="00BD26C9"/>
    <w:rsid w:val="00BD2705"/>
    <w:rsid w:val="00BD2C23"/>
    <w:rsid w:val="00BD36AB"/>
    <w:rsid w:val="00BD3C8A"/>
    <w:rsid w:val="00BD3D09"/>
    <w:rsid w:val="00BD48EE"/>
    <w:rsid w:val="00BD491D"/>
    <w:rsid w:val="00BD4A7A"/>
    <w:rsid w:val="00BD4DD9"/>
    <w:rsid w:val="00BD4EAD"/>
    <w:rsid w:val="00BD4EDD"/>
    <w:rsid w:val="00BD52C1"/>
    <w:rsid w:val="00BD5D24"/>
    <w:rsid w:val="00BD5FC5"/>
    <w:rsid w:val="00BD6150"/>
    <w:rsid w:val="00BD6D25"/>
    <w:rsid w:val="00BD6D68"/>
    <w:rsid w:val="00BD72BC"/>
    <w:rsid w:val="00BD7AE4"/>
    <w:rsid w:val="00BD7B9D"/>
    <w:rsid w:val="00BD7F84"/>
    <w:rsid w:val="00BDE996"/>
    <w:rsid w:val="00BE0A63"/>
    <w:rsid w:val="00BE0DC0"/>
    <w:rsid w:val="00BE0E63"/>
    <w:rsid w:val="00BE23BC"/>
    <w:rsid w:val="00BE3272"/>
    <w:rsid w:val="00BE3995"/>
    <w:rsid w:val="00BE417C"/>
    <w:rsid w:val="00BE4658"/>
    <w:rsid w:val="00BE52D5"/>
    <w:rsid w:val="00BE5436"/>
    <w:rsid w:val="00BE54CB"/>
    <w:rsid w:val="00BE582D"/>
    <w:rsid w:val="00BE7A21"/>
    <w:rsid w:val="00BF0313"/>
    <w:rsid w:val="00BF210C"/>
    <w:rsid w:val="00BF28D1"/>
    <w:rsid w:val="00BF2C58"/>
    <w:rsid w:val="00BF2D4A"/>
    <w:rsid w:val="00BF332C"/>
    <w:rsid w:val="00BF3BB8"/>
    <w:rsid w:val="00BF4767"/>
    <w:rsid w:val="00BF50E6"/>
    <w:rsid w:val="00BF5281"/>
    <w:rsid w:val="00BF54B9"/>
    <w:rsid w:val="00BF56DD"/>
    <w:rsid w:val="00BF5B90"/>
    <w:rsid w:val="00BF687F"/>
    <w:rsid w:val="00BF68C7"/>
    <w:rsid w:val="00BF692B"/>
    <w:rsid w:val="00BF6ED7"/>
    <w:rsid w:val="00C008F8"/>
    <w:rsid w:val="00C00BA8"/>
    <w:rsid w:val="00C0186F"/>
    <w:rsid w:val="00C01A84"/>
    <w:rsid w:val="00C01EB0"/>
    <w:rsid w:val="00C025EF"/>
    <w:rsid w:val="00C02E4C"/>
    <w:rsid w:val="00C0379F"/>
    <w:rsid w:val="00C03B5B"/>
    <w:rsid w:val="00C04566"/>
    <w:rsid w:val="00C054E8"/>
    <w:rsid w:val="00C05D43"/>
    <w:rsid w:val="00C06453"/>
    <w:rsid w:val="00C06584"/>
    <w:rsid w:val="00C07C90"/>
    <w:rsid w:val="00C07EAD"/>
    <w:rsid w:val="00C100FC"/>
    <w:rsid w:val="00C102B4"/>
    <w:rsid w:val="00C10E53"/>
    <w:rsid w:val="00C10EF7"/>
    <w:rsid w:val="00C111A7"/>
    <w:rsid w:val="00C116F4"/>
    <w:rsid w:val="00C119F9"/>
    <w:rsid w:val="00C123F6"/>
    <w:rsid w:val="00C12FE9"/>
    <w:rsid w:val="00C13420"/>
    <w:rsid w:val="00C15403"/>
    <w:rsid w:val="00C16568"/>
    <w:rsid w:val="00C168C0"/>
    <w:rsid w:val="00C16ADC"/>
    <w:rsid w:val="00C17692"/>
    <w:rsid w:val="00C17B3D"/>
    <w:rsid w:val="00C20D84"/>
    <w:rsid w:val="00C2149B"/>
    <w:rsid w:val="00C220C8"/>
    <w:rsid w:val="00C226EC"/>
    <w:rsid w:val="00C22DA9"/>
    <w:rsid w:val="00C235D4"/>
    <w:rsid w:val="00C23F0F"/>
    <w:rsid w:val="00C241DE"/>
    <w:rsid w:val="00C24912"/>
    <w:rsid w:val="00C24FDF"/>
    <w:rsid w:val="00C25B7F"/>
    <w:rsid w:val="00C260D9"/>
    <w:rsid w:val="00C26539"/>
    <w:rsid w:val="00C27517"/>
    <w:rsid w:val="00C27538"/>
    <w:rsid w:val="00C2770B"/>
    <w:rsid w:val="00C27EAE"/>
    <w:rsid w:val="00C303F7"/>
    <w:rsid w:val="00C31340"/>
    <w:rsid w:val="00C3281B"/>
    <w:rsid w:val="00C32BF9"/>
    <w:rsid w:val="00C3327C"/>
    <w:rsid w:val="00C33474"/>
    <w:rsid w:val="00C337B7"/>
    <w:rsid w:val="00C339F6"/>
    <w:rsid w:val="00C33A6E"/>
    <w:rsid w:val="00C33B6A"/>
    <w:rsid w:val="00C350FE"/>
    <w:rsid w:val="00C353E7"/>
    <w:rsid w:val="00C357FC"/>
    <w:rsid w:val="00C3605E"/>
    <w:rsid w:val="00C36D61"/>
    <w:rsid w:val="00C370F6"/>
    <w:rsid w:val="00C37547"/>
    <w:rsid w:val="00C375AA"/>
    <w:rsid w:val="00C37831"/>
    <w:rsid w:val="00C379B7"/>
    <w:rsid w:val="00C4031C"/>
    <w:rsid w:val="00C40C45"/>
    <w:rsid w:val="00C414BD"/>
    <w:rsid w:val="00C414D4"/>
    <w:rsid w:val="00C416D1"/>
    <w:rsid w:val="00C41ECD"/>
    <w:rsid w:val="00C4389C"/>
    <w:rsid w:val="00C451EC"/>
    <w:rsid w:val="00C45264"/>
    <w:rsid w:val="00C45389"/>
    <w:rsid w:val="00C45C48"/>
    <w:rsid w:val="00C46CB7"/>
    <w:rsid w:val="00C471CC"/>
    <w:rsid w:val="00C47D45"/>
    <w:rsid w:val="00C47F0C"/>
    <w:rsid w:val="00C522E2"/>
    <w:rsid w:val="00C5237D"/>
    <w:rsid w:val="00C533E7"/>
    <w:rsid w:val="00C53B85"/>
    <w:rsid w:val="00C53C4F"/>
    <w:rsid w:val="00C53DFA"/>
    <w:rsid w:val="00C544A6"/>
    <w:rsid w:val="00C54696"/>
    <w:rsid w:val="00C54712"/>
    <w:rsid w:val="00C54C12"/>
    <w:rsid w:val="00C54CB5"/>
    <w:rsid w:val="00C551D1"/>
    <w:rsid w:val="00C55E5E"/>
    <w:rsid w:val="00C55FE3"/>
    <w:rsid w:val="00C5608A"/>
    <w:rsid w:val="00C564C3"/>
    <w:rsid w:val="00C600D7"/>
    <w:rsid w:val="00C6087F"/>
    <w:rsid w:val="00C61864"/>
    <w:rsid w:val="00C6220B"/>
    <w:rsid w:val="00C622F2"/>
    <w:rsid w:val="00C62901"/>
    <w:rsid w:val="00C62A79"/>
    <w:rsid w:val="00C63075"/>
    <w:rsid w:val="00C64E7B"/>
    <w:rsid w:val="00C65447"/>
    <w:rsid w:val="00C65A7D"/>
    <w:rsid w:val="00C660DF"/>
    <w:rsid w:val="00C66F20"/>
    <w:rsid w:val="00C670A5"/>
    <w:rsid w:val="00C6712D"/>
    <w:rsid w:val="00C671F5"/>
    <w:rsid w:val="00C7003A"/>
    <w:rsid w:val="00C70333"/>
    <w:rsid w:val="00C7256C"/>
    <w:rsid w:val="00C729D8"/>
    <w:rsid w:val="00C7322C"/>
    <w:rsid w:val="00C73F4F"/>
    <w:rsid w:val="00C748D4"/>
    <w:rsid w:val="00C74A99"/>
    <w:rsid w:val="00C75342"/>
    <w:rsid w:val="00C75B0B"/>
    <w:rsid w:val="00C75DF4"/>
    <w:rsid w:val="00C76174"/>
    <w:rsid w:val="00C778B0"/>
    <w:rsid w:val="00C80859"/>
    <w:rsid w:val="00C80D50"/>
    <w:rsid w:val="00C80E9E"/>
    <w:rsid w:val="00C81BEA"/>
    <w:rsid w:val="00C823AA"/>
    <w:rsid w:val="00C82F57"/>
    <w:rsid w:val="00C842D6"/>
    <w:rsid w:val="00C84413"/>
    <w:rsid w:val="00C84636"/>
    <w:rsid w:val="00C848E3"/>
    <w:rsid w:val="00C85B4F"/>
    <w:rsid w:val="00C85F0B"/>
    <w:rsid w:val="00C86E91"/>
    <w:rsid w:val="00C903D5"/>
    <w:rsid w:val="00C90946"/>
    <w:rsid w:val="00C90A9F"/>
    <w:rsid w:val="00C91998"/>
    <w:rsid w:val="00C919E3"/>
    <w:rsid w:val="00C91D3E"/>
    <w:rsid w:val="00C92225"/>
    <w:rsid w:val="00C9273E"/>
    <w:rsid w:val="00C9283D"/>
    <w:rsid w:val="00C92EE5"/>
    <w:rsid w:val="00C9342E"/>
    <w:rsid w:val="00C935B2"/>
    <w:rsid w:val="00C93731"/>
    <w:rsid w:val="00C93E3A"/>
    <w:rsid w:val="00C94A31"/>
    <w:rsid w:val="00C9583D"/>
    <w:rsid w:val="00C965D9"/>
    <w:rsid w:val="00C9679D"/>
    <w:rsid w:val="00C972A5"/>
    <w:rsid w:val="00C97494"/>
    <w:rsid w:val="00C9751B"/>
    <w:rsid w:val="00C9791C"/>
    <w:rsid w:val="00CA00DF"/>
    <w:rsid w:val="00CA11EA"/>
    <w:rsid w:val="00CA1E17"/>
    <w:rsid w:val="00CA22F3"/>
    <w:rsid w:val="00CA24DB"/>
    <w:rsid w:val="00CA2C09"/>
    <w:rsid w:val="00CA3070"/>
    <w:rsid w:val="00CA3832"/>
    <w:rsid w:val="00CA4DB6"/>
    <w:rsid w:val="00CA5344"/>
    <w:rsid w:val="00CA556F"/>
    <w:rsid w:val="00CA5A35"/>
    <w:rsid w:val="00CA66DD"/>
    <w:rsid w:val="00CA677A"/>
    <w:rsid w:val="00CA6874"/>
    <w:rsid w:val="00CA73D2"/>
    <w:rsid w:val="00CA7C8E"/>
    <w:rsid w:val="00CB01EB"/>
    <w:rsid w:val="00CB115A"/>
    <w:rsid w:val="00CB21A9"/>
    <w:rsid w:val="00CB4793"/>
    <w:rsid w:val="00CB4CE8"/>
    <w:rsid w:val="00CB5607"/>
    <w:rsid w:val="00CB6287"/>
    <w:rsid w:val="00CB684B"/>
    <w:rsid w:val="00CB6B86"/>
    <w:rsid w:val="00CB6EF7"/>
    <w:rsid w:val="00CB73B0"/>
    <w:rsid w:val="00CB743B"/>
    <w:rsid w:val="00CB75D6"/>
    <w:rsid w:val="00CC002B"/>
    <w:rsid w:val="00CC107D"/>
    <w:rsid w:val="00CC11F7"/>
    <w:rsid w:val="00CC1470"/>
    <w:rsid w:val="00CC1E0D"/>
    <w:rsid w:val="00CC1EFF"/>
    <w:rsid w:val="00CC2087"/>
    <w:rsid w:val="00CC2189"/>
    <w:rsid w:val="00CC3C22"/>
    <w:rsid w:val="00CC3CEA"/>
    <w:rsid w:val="00CC48FE"/>
    <w:rsid w:val="00CC4F30"/>
    <w:rsid w:val="00CC5668"/>
    <w:rsid w:val="00CC65B4"/>
    <w:rsid w:val="00CC67E1"/>
    <w:rsid w:val="00CC68AD"/>
    <w:rsid w:val="00CC6E2A"/>
    <w:rsid w:val="00CC76F6"/>
    <w:rsid w:val="00CD05B5"/>
    <w:rsid w:val="00CD3451"/>
    <w:rsid w:val="00CD4237"/>
    <w:rsid w:val="00CD446A"/>
    <w:rsid w:val="00CD5564"/>
    <w:rsid w:val="00CD6B01"/>
    <w:rsid w:val="00CD7AB8"/>
    <w:rsid w:val="00CD7C86"/>
    <w:rsid w:val="00CE0C18"/>
    <w:rsid w:val="00CE0C47"/>
    <w:rsid w:val="00CE137B"/>
    <w:rsid w:val="00CE1B0B"/>
    <w:rsid w:val="00CE2D2B"/>
    <w:rsid w:val="00CE465B"/>
    <w:rsid w:val="00CE4776"/>
    <w:rsid w:val="00CE5029"/>
    <w:rsid w:val="00CE5814"/>
    <w:rsid w:val="00CE5E29"/>
    <w:rsid w:val="00CE682C"/>
    <w:rsid w:val="00CE6E40"/>
    <w:rsid w:val="00CE6F51"/>
    <w:rsid w:val="00CE6FFE"/>
    <w:rsid w:val="00CE71B4"/>
    <w:rsid w:val="00CE71CE"/>
    <w:rsid w:val="00CE7281"/>
    <w:rsid w:val="00CF0A70"/>
    <w:rsid w:val="00CF178E"/>
    <w:rsid w:val="00CF1F32"/>
    <w:rsid w:val="00CF25DE"/>
    <w:rsid w:val="00CF2728"/>
    <w:rsid w:val="00CF3311"/>
    <w:rsid w:val="00CF379E"/>
    <w:rsid w:val="00CF37CF"/>
    <w:rsid w:val="00CF4344"/>
    <w:rsid w:val="00CF4500"/>
    <w:rsid w:val="00CF492F"/>
    <w:rsid w:val="00CF6640"/>
    <w:rsid w:val="00CF6B52"/>
    <w:rsid w:val="00CF710C"/>
    <w:rsid w:val="00CF77B5"/>
    <w:rsid w:val="00D0022A"/>
    <w:rsid w:val="00D0081A"/>
    <w:rsid w:val="00D0098E"/>
    <w:rsid w:val="00D0127E"/>
    <w:rsid w:val="00D0160D"/>
    <w:rsid w:val="00D01858"/>
    <w:rsid w:val="00D025E0"/>
    <w:rsid w:val="00D02AAF"/>
    <w:rsid w:val="00D02C6A"/>
    <w:rsid w:val="00D04D7B"/>
    <w:rsid w:val="00D04F43"/>
    <w:rsid w:val="00D05445"/>
    <w:rsid w:val="00D058D4"/>
    <w:rsid w:val="00D06B41"/>
    <w:rsid w:val="00D0702F"/>
    <w:rsid w:val="00D0725A"/>
    <w:rsid w:val="00D07782"/>
    <w:rsid w:val="00D07C04"/>
    <w:rsid w:val="00D10003"/>
    <w:rsid w:val="00D102B0"/>
    <w:rsid w:val="00D103FA"/>
    <w:rsid w:val="00D10B5C"/>
    <w:rsid w:val="00D10CDC"/>
    <w:rsid w:val="00D10DF7"/>
    <w:rsid w:val="00D11780"/>
    <w:rsid w:val="00D117D3"/>
    <w:rsid w:val="00D118A8"/>
    <w:rsid w:val="00D13A3C"/>
    <w:rsid w:val="00D13BA7"/>
    <w:rsid w:val="00D143A7"/>
    <w:rsid w:val="00D1450A"/>
    <w:rsid w:val="00D14A95"/>
    <w:rsid w:val="00D155D7"/>
    <w:rsid w:val="00D16863"/>
    <w:rsid w:val="00D16BF9"/>
    <w:rsid w:val="00D16F8D"/>
    <w:rsid w:val="00D17969"/>
    <w:rsid w:val="00D20004"/>
    <w:rsid w:val="00D20171"/>
    <w:rsid w:val="00D206E8"/>
    <w:rsid w:val="00D21003"/>
    <w:rsid w:val="00D215E0"/>
    <w:rsid w:val="00D22073"/>
    <w:rsid w:val="00D23972"/>
    <w:rsid w:val="00D23B19"/>
    <w:rsid w:val="00D23DF0"/>
    <w:rsid w:val="00D24ACF"/>
    <w:rsid w:val="00D25517"/>
    <w:rsid w:val="00D25661"/>
    <w:rsid w:val="00D259CA"/>
    <w:rsid w:val="00D259E1"/>
    <w:rsid w:val="00D26A62"/>
    <w:rsid w:val="00D30DD6"/>
    <w:rsid w:val="00D310BF"/>
    <w:rsid w:val="00D31DBD"/>
    <w:rsid w:val="00D31FB4"/>
    <w:rsid w:val="00D33044"/>
    <w:rsid w:val="00D33393"/>
    <w:rsid w:val="00D34217"/>
    <w:rsid w:val="00D34E6A"/>
    <w:rsid w:val="00D3569E"/>
    <w:rsid w:val="00D362AA"/>
    <w:rsid w:val="00D37639"/>
    <w:rsid w:val="00D40147"/>
    <w:rsid w:val="00D4024B"/>
    <w:rsid w:val="00D41BEA"/>
    <w:rsid w:val="00D41C9E"/>
    <w:rsid w:val="00D41D05"/>
    <w:rsid w:val="00D41E6A"/>
    <w:rsid w:val="00D42376"/>
    <w:rsid w:val="00D42410"/>
    <w:rsid w:val="00D42942"/>
    <w:rsid w:val="00D43775"/>
    <w:rsid w:val="00D44B78"/>
    <w:rsid w:val="00D466DA"/>
    <w:rsid w:val="00D46E7D"/>
    <w:rsid w:val="00D50531"/>
    <w:rsid w:val="00D5096C"/>
    <w:rsid w:val="00D519F2"/>
    <w:rsid w:val="00D5382D"/>
    <w:rsid w:val="00D5584F"/>
    <w:rsid w:val="00D55BCA"/>
    <w:rsid w:val="00D55F6B"/>
    <w:rsid w:val="00D560D0"/>
    <w:rsid w:val="00D560E7"/>
    <w:rsid w:val="00D56921"/>
    <w:rsid w:val="00D56949"/>
    <w:rsid w:val="00D56A03"/>
    <w:rsid w:val="00D573B6"/>
    <w:rsid w:val="00D57818"/>
    <w:rsid w:val="00D6079C"/>
    <w:rsid w:val="00D607C7"/>
    <w:rsid w:val="00D60C03"/>
    <w:rsid w:val="00D60C35"/>
    <w:rsid w:val="00D637B4"/>
    <w:rsid w:val="00D643EE"/>
    <w:rsid w:val="00D64BEE"/>
    <w:rsid w:val="00D652FE"/>
    <w:rsid w:val="00D65379"/>
    <w:rsid w:val="00D6662D"/>
    <w:rsid w:val="00D66814"/>
    <w:rsid w:val="00D67A3B"/>
    <w:rsid w:val="00D67B86"/>
    <w:rsid w:val="00D70654"/>
    <w:rsid w:val="00D70CB1"/>
    <w:rsid w:val="00D7147F"/>
    <w:rsid w:val="00D71693"/>
    <w:rsid w:val="00D71DBD"/>
    <w:rsid w:val="00D71F3D"/>
    <w:rsid w:val="00D7248F"/>
    <w:rsid w:val="00D72585"/>
    <w:rsid w:val="00D72CD6"/>
    <w:rsid w:val="00D7347A"/>
    <w:rsid w:val="00D737D0"/>
    <w:rsid w:val="00D73A2D"/>
    <w:rsid w:val="00D74329"/>
    <w:rsid w:val="00D74423"/>
    <w:rsid w:val="00D75758"/>
    <w:rsid w:val="00D76667"/>
    <w:rsid w:val="00D768D0"/>
    <w:rsid w:val="00D77AE3"/>
    <w:rsid w:val="00D815E5"/>
    <w:rsid w:val="00D81865"/>
    <w:rsid w:val="00D81B50"/>
    <w:rsid w:val="00D84869"/>
    <w:rsid w:val="00D85C2F"/>
    <w:rsid w:val="00D90D05"/>
    <w:rsid w:val="00D91723"/>
    <w:rsid w:val="00D921F1"/>
    <w:rsid w:val="00D92608"/>
    <w:rsid w:val="00D92917"/>
    <w:rsid w:val="00D93C52"/>
    <w:rsid w:val="00D93EA0"/>
    <w:rsid w:val="00D949F8"/>
    <w:rsid w:val="00D94EB5"/>
    <w:rsid w:val="00D953B8"/>
    <w:rsid w:val="00D96DA6"/>
    <w:rsid w:val="00D97324"/>
    <w:rsid w:val="00D97541"/>
    <w:rsid w:val="00D9784A"/>
    <w:rsid w:val="00DA02D6"/>
    <w:rsid w:val="00DA0536"/>
    <w:rsid w:val="00DA0888"/>
    <w:rsid w:val="00DA0B1B"/>
    <w:rsid w:val="00DA180D"/>
    <w:rsid w:val="00DA1DB7"/>
    <w:rsid w:val="00DA26CB"/>
    <w:rsid w:val="00DA284E"/>
    <w:rsid w:val="00DA2BD3"/>
    <w:rsid w:val="00DA3B14"/>
    <w:rsid w:val="00DA3D43"/>
    <w:rsid w:val="00DA4580"/>
    <w:rsid w:val="00DA4B0F"/>
    <w:rsid w:val="00DA528C"/>
    <w:rsid w:val="00DA588C"/>
    <w:rsid w:val="00DA6078"/>
    <w:rsid w:val="00DA615F"/>
    <w:rsid w:val="00DA69F5"/>
    <w:rsid w:val="00DA6CF2"/>
    <w:rsid w:val="00DA7430"/>
    <w:rsid w:val="00DA7457"/>
    <w:rsid w:val="00DB0886"/>
    <w:rsid w:val="00DB090E"/>
    <w:rsid w:val="00DB0E22"/>
    <w:rsid w:val="00DB126B"/>
    <w:rsid w:val="00DB1F35"/>
    <w:rsid w:val="00DB2C8E"/>
    <w:rsid w:val="00DB2E36"/>
    <w:rsid w:val="00DB2EF7"/>
    <w:rsid w:val="00DB31DD"/>
    <w:rsid w:val="00DB3371"/>
    <w:rsid w:val="00DB3B77"/>
    <w:rsid w:val="00DB3CC1"/>
    <w:rsid w:val="00DB40D9"/>
    <w:rsid w:val="00DB46FE"/>
    <w:rsid w:val="00DB537F"/>
    <w:rsid w:val="00DB5EC6"/>
    <w:rsid w:val="00DB6585"/>
    <w:rsid w:val="00DB6BCB"/>
    <w:rsid w:val="00DB7098"/>
    <w:rsid w:val="00DB777E"/>
    <w:rsid w:val="00DB7B11"/>
    <w:rsid w:val="00DB7F83"/>
    <w:rsid w:val="00DC1800"/>
    <w:rsid w:val="00DC1A82"/>
    <w:rsid w:val="00DC1BBD"/>
    <w:rsid w:val="00DC3B93"/>
    <w:rsid w:val="00DC4C83"/>
    <w:rsid w:val="00DC538B"/>
    <w:rsid w:val="00DC55F3"/>
    <w:rsid w:val="00DC6176"/>
    <w:rsid w:val="00DC665B"/>
    <w:rsid w:val="00DC6759"/>
    <w:rsid w:val="00DC6DD7"/>
    <w:rsid w:val="00DC71B5"/>
    <w:rsid w:val="00DD05F4"/>
    <w:rsid w:val="00DD063F"/>
    <w:rsid w:val="00DD0655"/>
    <w:rsid w:val="00DD08EF"/>
    <w:rsid w:val="00DD09D6"/>
    <w:rsid w:val="00DD0DB5"/>
    <w:rsid w:val="00DD19B5"/>
    <w:rsid w:val="00DD1A0B"/>
    <w:rsid w:val="00DD1D43"/>
    <w:rsid w:val="00DD34CB"/>
    <w:rsid w:val="00DD4628"/>
    <w:rsid w:val="00DD4B15"/>
    <w:rsid w:val="00DD56CE"/>
    <w:rsid w:val="00DD56DA"/>
    <w:rsid w:val="00DD600D"/>
    <w:rsid w:val="00DD640B"/>
    <w:rsid w:val="00DD6682"/>
    <w:rsid w:val="00DE142E"/>
    <w:rsid w:val="00DE1BC9"/>
    <w:rsid w:val="00DE1C35"/>
    <w:rsid w:val="00DE1FB0"/>
    <w:rsid w:val="00DE2B71"/>
    <w:rsid w:val="00DE3B72"/>
    <w:rsid w:val="00DE3BF3"/>
    <w:rsid w:val="00DE450C"/>
    <w:rsid w:val="00DE46FB"/>
    <w:rsid w:val="00DE4C09"/>
    <w:rsid w:val="00DE5086"/>
    <w:rsid w:val="00DE5DE7"/>
    <w:rsid w:val="00DE60C4"/>
    <w:rsid w:val="00DE6307"/>
    <w:rsid w:val="00DE65E2"/>
    <w:rsid w:val="00DE69F0"/>
    <w:rsid w:val="00DE6F85"/>
    <w:rsid w:val="00DE71C0"/>
    <w:rsid w:val="00DE723A"/>
    <w:rsid w:val="00DE7EB9"/>
    <w:rsid w:val="00DF0F1B"/>
    <w:rsid w:val="00DF1C45"/>
    <w:rsid w:val="00DF2171"/>
    <w:rsid w:val="00DF231D"/>
    <w:rsid w:val="00DF28AC"/>
    <w:rsid w:val="00DF3197"/>
    <w:rsid w:val="00DF36C4"/>
    <w:rsid w:val="00DF3FE7"/>
    <w:rsid w:val="00DF4105"/>
    <w:rsid w:val="00DF41DD"/>
    <w:rsid w:val="00DF4763"/>
    <w:rsid w:val="00DF4C3B"/>
    <w:rsid w:val="00DF517E"/>
    <w:rsid w:val="00DF5CF8"/>
    <w:rsid w:val="00DF5D85"/>
    <w:rsid w:val="00DF6C00"/>
    <w:rsid w:val="00E00BA4"/>
    <w:rsid w:val="00E0226B"/>
    <w:rsid w:val="00E0262D"/>
    <w:rsid w:val="00E02F73"/>
    <w:rsid w:val="00E03C0F"/>
    <w:rsid w:val="00E041EE"/>
    <w:rsid w:val="00E046B1"/>
    <w:rsid w:val="00E0516B"/>
    <w:rsid w:val="00E058B7"/>
    <w:rsid w:val="00E05FB1"/>
    <w:rsid w:val="00E060C4"/>
    <w:rsid w:val="00E06287"/>
    <w:rsid w:val="00E0661A"/>
    <w:rsid w:val="00E07340"/>
    <w:rsid w:val="00E07D14"/>
    <w:rsid w:val="00E1015B"/>
    <w:rsid w:val="00E101EA"/>
    <w:rsid w:val="00E10217"/>
    <w:rsid w:val="00E10A1B"/>
    <w:rsid w:val="00E11902"/>
    <w:rsid w:val="00E121E5"/>
    <w:rsid w:val="00E12CBF"/>
    <w:rsid w:val="00E12E9C"/>
    <w:rsid w:val="00E13BD1"/>
    <w:rsid w:val="00E13F36"/>
    <w:rsid w:val="00E14034"/>
    <w:rsid w:val="00E141BB"/>
    <w:rsid w:val="00E14243"/>
    <w:rsid w:val="00E14F94"/>
    <w:rsid w:val="00E15B46"/>
    <w:rsid w:val="00E20305"/>
    <w:rsid w:val="00E20733"/>
    <w:rsid w:val="00E20BB3"/>
    <w:rsid w:val="00E21C5E"/>
    <w:rsid w:val="00E21EA5"/>
    <w:rsid w:val="00E220CD"/>
    <w:rsid w:val="00E2268A"/>
    <w:rsid w:val="00E229FB"/>
    <w:rsid w:val="00E22A3D"/>
    <w:rsid w:val="00E23035"/>
    <w:rsid w:val="00E23168"/>
    <w:rsid w:val="00E23BE1"/>
    <w:rsid w:val="00E23E03"/>
    <w:rsid w:val="00E24E5D"/>
    <w:rsid w:val="00E25C5C"/>
    <w:rsid w:val="00E269B1"/>
    <w:rsid w:val="00E2791A"/>
    <w:rsid w:val="00E27ABF"/>
    <w:rsid w:val="00E303B9"/>
    <w:rsid w:val="00E3076B"/>
    <w:rsid w:val="00E30AEA"/>
    <w:rsid w:val="00E30C31"/>
    <w:rsid w:val="00E3157F"/>
    <w:rsid w:val="00E31AE8"/>
    <w:rsid w:val="00E32D55"/>
    <w:rsid w:val="00E334C5"/>
    <w:rsid w:val="00E337CF"/>
    <w:rsid w:val="00E33A64"/>
    <w:rsid w:val="00E33ADF"/>
    <w:rsid w:val="00E34156"/>
    <w:rsid w:val="00E346AA"/>
    <w:rsid w:val="00E34905"/>
    <w:rsid w:val="00E34DD7"/>
    <w:rsid w:val="00E35255"/>
    <w:rsid w:val="00E3545E"/>
    <w:rsid w:val="00E35AB0"/>
    <w:rsid w:val="00E35E07"/>
    <w:rsid w:val="00E36242"/>
    <w:rsid w:val="00E363A8"/>
    <w:rsid w:val="00E36C24"/>
    <w:rsid w:val="00E36CC0"/>
    <w:rsid w:val="00E3755F"/>
    <w:rsid w:val="00E3791F"/>
    <w:rsid w:val="00E37C94"/>
    <w:rsid w:val="00E41104"/>
    <w:rsid w:val="00E414D6"/>
    <w:rsid w:val="00E41C3C"/>
    <w:rsid w:val="00E41D36"/>
    <w:rsid w:val="00E42632"/>
    <w:rsid w:val="00E454F9"/>
    <w:rsid w:val="00E4623C"/>
    <w:rsid w:val="00E4646D"/>
    <w:rsid w:val="00E47369"/>
    <w:rsid w:val="00E4753A"/>
    <w:rsid w:val="00E47D68"/>
    <w:rsid w:val="00E47F22"/>
    <w:rsid w:val="00E500B7"/>
    <w:rsid w:val="00E505BD"/>
    <w:rsid w:val="00E507AD"/>
    <w:rsid w:val="00E5081D"/>
    <w:rsid w:val="00E50C25"/>
    <w:rsid w:val="00E518F1"/>
    <w:rsid w:val="00E51F2F"/>
    <w:rsid w:val="00E52228"/>
    <w:rsid w:val="00E54869"/>
    <w:rsid w:val="00E54F1D"/>
    <w:rsid w:val="00E54F27"/>
    <w:rsid w:val="00E55568"/>
    <w:rsid w:val="00E56037"/>
    <w:rsid w:val="00E571CD"/>
    <w:rsid w:val="00E57CD0"/>
    <w:rsid w:val="00E604BB"/>
    <w:rsid w:val="00E606D7"/>
    <w:rsid w:val="00E6080D"/>
    <w:rsid w:val="00E61321"/>
    <w:rsid w:val="00E62470"/>
    <w:rsid w:val="00E625E6"/>
    <w:rsid w:val="00E62618"/>
    <w:rsid w:val="00E638A0"/>
    <w:rsid w:val="00E643BD"/>
    <w:rsid w:val="00E64D12"/>
    <w:rsid w:val="00E64E45"/>
    <w:rsid w:val="00E65197"/>
    <w:rsid w:val="00E65FD8"/>
    <w:rsid w:val="00E67278"/>
    <w:rsid w:val="00E70564"/>
    <w:rsid w:val="00E70F98"/>
    <w:rsid w:val="00E7192E"/>
    <w:rsid w:val="00E71F37"/>
    <w:rsid w:val="00E723F9"/>
    <w:rsid w:val="00E724BC"/>
    <w:rsid w:val="00E72576"/>
    <w:rsid w:val="00E72943"/>
    <w:rsid w:val="00E73F31"/>
    <w:rsid w:val="00E7424D"/>
    <w:rsid w:val="00E74418"/>
    <w:rsid w:val="00E744AD"/>
    <w:rsid w:val="00E74979"/>
    <w:rsid w:val="00E74A9B"/>
    <w:rsid w:val="00E750B6"/>
    <w:rsid w:val="00E752F2"/>
    <w:rsid w:val="00E755DC"/>
    <w:rsid w:val="00E7568D"/>
    <w:rsid w:val="00E75BC8"/>
    <w:rsid w:val="00E75F42"/>
    <w:rsid w:val="00E7600D"/>
    <w:rsid w:val="00E777E8"/>
    <w:rsid w:val="00E77C2B"/>
    <w:rsid w:val="00E8091F"/>
    <w:rsid w:val="00E80F10"/>
    <w:rsid w:val="00E81257"/>
    <w:rsid w:val="00E817E3"/>
    <w:rsid w:val="00E81E8E"/>
    <w:rsid w:val="00E82CC4"/>
    <w:rsid w:val="00E83941"/>
    <w:rsid w:val="00E85126"/>
    <w:rsid w:val="00E85849"/>
    <w:rsid w:val="00E85C11"/>
    <w:rsid w:val="00E85E99"/>
    <w:rsid w:val="00E85F33"/>
    <w:rsid w:val="00E86244"/>
    <w:rsid w:val="00E87146"/>
    <w:rsid w:val="00E87DFD"/>
    <w:rsid w:val="00E91448"/>
    <w:rsid w:val="00E928D0"/>
    <w:rsid w:val="00E9433D"/>
    <w:rsid w:val="00E95EAD"/>
    <w:rsid w:val="00E96748"/>
    <w:rsid w:val="00E96DD2"/>
    <w:rsid w:val="00E97101"/>
    <w:rsid w:val="00E973D0"/>
    <w:rsid w:val="00E97B93"/>
    <w:rsid w:val="00EA0298"/>
    <w:rsid w:val="00EA09C1"/>
    <w:rsid w:val="00EA0C75"/>
    <w:rsid w:val="00EA159B"/>
    <w:rsid w:val="00EA1F6D"/>
    <w:rsid w:val="00EA218C"/>
    <w:rsid w:val="00EA2247"/>
    <w:rsid w:val="00EA2BFB"/>
    <w:rsid w:val="00EA3114"/>
    <w:rsid w:val="00EA40A8"/>
    <w:rsid w:val="00EA4142"/>
    <w:rsid w:val="00EA5730"/>
    <w:rsid w:val="00EA5F77"/>
    <w:rsid w:val="00EA6423"/>
    <w:rsid w:val="00EA6B0F"/>
    <w:rsid w:val="00EA72A2"/>
    <w:rsid w:val="00EA7C0F"/>
    <w:rsid w:val="00EB0A8B"/>
    <w:rsid w:val="00EB0C3E"/>
    <w:rsid w:val="00EB1F7C"/>
    <w:rsid w:val="00EB2AF6"/>
    <w:rsid w:val="00EB31EC"/>
    <w:rsid w:val="00EB3280"/>
    <w:rsid w:val="00EB333B"/>
    <w:rsid w:val="00EB3C40"/>
    <w:rsid w:val="00EB40CA"/>
    <w:rsid w:val="00EB476F"/>
    <w:rsid w:val="00EB4D46"/>
    <w:rsid w:val="00EB58F1"/>
    <w:rsid w:val="00EB5D92"/>
    <w:rsid w:val="00EB6D5B"/>
    <w:rsid w:val="00EB7124"/>
    <w:rsid w:val="00EB7382"/>
    <w:rsid w:val="00EB74AC"/>
    <w:rsid w:val="00EC0014"/>
    <w:rsid w:val="00EC09DC"/>
    <w:rsid w:val="00EC0DDE"/>
    <w:rsid w:val="00EC12E9"/>
    <w:rsid w:val="00EC1DEB"/>
    <w:rsid w:val="00EC2A6D"/>
    <w:rsid w:val="00EC2B37"/>
    <w:rsid w:val="00EC33D8"/>
    <w:rsid w:val="00EC3C85"/>
    <w:rsid w:val="00EC464E"/>
    <w:rsid w:val="00EC4C9C"/>
    <w:rsid w:val="00EC5224"/>
    <w:rsid w:val="00EC575A"/>
    <w:rsid w:val="00EC5A54"/>
    <w:rsid w:val="00EC5BC9"/>
    <w:rsid w:val="00EC6C29"/>
    <w:rsid w:val="00EC7BCF"/>
    <w:rsid w:val="00ED0457"/>
    <w:rsid w:val="00ED054D"/>
    <w:rsid w:val="00ED0E18"/>
    <w:rsid w:val="00ED0FA7"/>
    <w:rsid w:val="00ED1240"/>
    <w:rsid w:val="00ED16C0"/>
    <w:rsid w:val="00ED2117"/>
    <w:rsid w:val="00ED2213"/>
    <w:rsid w:val="00ED2880"/>
    <w:rsid w:val="00ED2BE9"/>
    <w:rsid w:val="00ED3C7C"/>
    <w:rsid w:val="00ED4726"/>
    <w:rsid w:val="00ED4A98"/>
    <w:rsid w:val="00ED50A9"/>
    <w:rsid w:val="00ED5C64"/>
    <w:rsid w:val="00ED5F78"/>
    <w:rsid w:val="00ED60E3"/>
    <w:rsid w:val="00ED6557"/>
    <w:rsid w:val="00ED69EF"/>
    <w:rsid w:val="00EE0146"/>
    <w:rsid w:val="00EE09E9"/>
    <w:rsid w:val="00EE0E5F"/>
    <w:rsid w:val="00EE1B99"/>
    <w:rsid w:val="00EE2212"/>
    <w:rsid w:val="00EE30CB"/>
    <w:rsid w:val="00EE3751"/>
    <w:rsid w:val="00EE3BFE"/>
    <w:rsid w:val="00EE3D19"/>
    <w:rsid w:val="00EE3FB7"/>
    <w:rsid w:val="00EE42DC"/>
    <w:rsid w:val="00EE49EA"/>
    <w:rsid w:val="00EE5EF4"/>
    <w:rsid w:val="00EE6147"/>
    <w:rsid w:val="00EE61C0"/>
    <w:rsid w:val="00EE6C66"/>
    <w:rsid w:val="00EE7267"/>
    <w:rsid w:val="00EE7416"/>
    <w:rsid w:val="00EE7B4B"/>
    <w:rsid w:val="00EF0D6B"/>
    <w:rsid w:val="00EF1071"/>
    <w:rsid w:val="00EF1E75"/>
    <w:rsid w:val="00EF20D8"/>
    <w:rsid w:val="00EF255F"/>
    <w:rsid w:val="00EF2774"/>
    <w:rsid w:val="00EF2992"/>
    <w:rsid w:val="00EF3093"/>
    <w:rsid w:val="00EF3AB9"/>
    <w:rsid w:val="00EF4480"/>
    <w:rsid w:val="00EF4964"/>
    <w:rsid w:val="00EF4A18"/>
    <w:rsid w:val="00EF5043"/>
    <w:rsid w:val="00EF50ED"/>
    <w:rsid w:val="00EF5F49"/>
    <w:rsid w:val="00EF66BD"/>
    <w:rsid w:val="00EF67A6"/>
    <w:rsid w:val="00EF67DE"/>
    <w:rsid w:val="00EF69B3"/>
    <w:rsid w:val="00EF6CF0"/>
    <w:rsid w:val="00EF7253"/>
    <w:rsid w:val="00EF785D"/>
    <w:rsid w:val="00F005E2"/>
    <w:rsid w:val="00F01A5B"/>
    <w:rsid w:val="00F0273A"/>
    <w:rsid w:val="00F02CEF"/>
    <w:rsid w:val="00F03977"/>
    <w:rsid w:val="00F04AB8"/>
    <w:rsid w:val="00F05E97"/>
    <w:rsid w:val="00F063D9"/>
    <w:rsid w:val="00F0672A"/>
    <w:rsid w:val="00F06D58"/>
    <w:rsid w:val="00F07A61"/>
    <w:rsid w:val="00F07E65"/>
    <w:rsid w:val="00F07EE9"/>
    <w:rsid w:val="00F114B0"/>
    <w:rsid w:val="00F12473"/>
    <w:rsid w:val="00F133F0"/>
    <w:rsid w:val="00F14572"/>
    <w:rsid w:val="00F148A7"/>
    <w:rsid w:val="00F14FD2"/>
    <w:rsid w:val="00F15681"/>
    <w:rsid w:val="00F16170"/>
    <w:rsid w:val="00F1638B"/>
    <w:rsid w:val="00F16C06"/>
    <w:rsid w:val="00F17125"/>
    <w:rsid w:val="00F203A8"/>
    <w:rsid w:val="00F205A3"/>
    <w:rsid w:val="00F20B30"/>
    <w:rsid w:val="00F212BC"/>
    <w:rsid w:val="00F21818"/>
    <w:rsid w:val="00F2209D"/>
    <w:rsid w:val="00F23CD8"/>
    <w:rsid w:val="00F25021"/>
    <w:rsid w:val="00F25233"/>
    <w:rsid w:val="00F255BF"/>
    <w:rsid w:val="00F268F5"/>
    <w:rsid w:val="00F27E2C"/>
    <w:rsid w:val="00F30FD5"/>
    <w:rsid w:val="00F313CD"/>
    <w:rsid w:val="00F328A4"/>
    <w:rsid w:val="00F331C7"/>
    <w:rsid w:val="00F34F7E"/>
    <w:rsid w:val="00F35BE1"/>
    <w:rsid w:val="00F35F92"/>
    <w:rsid w:val="00F361A3"/>
    <w:rsid w:val="00F36662"/>
    <w:rsid w:val="00F36B0F"/>
    <w:rsid w:val="00F37292"/>
    <w:rsid w:val="00F37E20"/>
    <w:rsid w:val="00F4085D"/>
    <w:rsid w:val="00F40B80"/>
    <w:rsid w:val="00F418D4"/>
    <w:rsid w:val="00F42049"/>
    <w:rsid w:val="00F42BEE"/>
    <w:rsid w:val="00F43A9A"/>
    <w:rsid w:val="00F44042"/>
    <w:rsid w:val="00F44564"/>
    <w:rsid w:val="00F45072"/>
    <w:rsid w:val="00F4538F"/>
    <w:rsid w:val="00F4660F"/>
    <w:rsid w:val="00F46AC3"/>
    <w:rsid w:val="00F47BFC"/>
    <w:rsid w:val="00F47F33"/>
    <w:rsid w:val="00F50913"/>
    <w:rsid w:val="00F514FC"/>
    <w:rsid w:val="00F51AE4"/>
    <w:rsid w:val="00F51C71"/>
    <w:rsid w:val="00F53306"/>
    <w:rsid w:val="00F54CC9"/>
    <w:rsid w:val="00F55387"/>
    <w:rsid w:val="00F55677"/>
    <w:rsid w:val="00F557DF"/>
    <w:rsid w:val="00F56F39"/>
    <w:rsid w:val="00F606EB"/>
    <w:rsid w:val="00F62012"/>
    <w:rsid w:val="00F62C11"/>
    <w:rsid w:val="00F64510"/>
    <w:rsid w:val="00F64FF0"/>
    <w:rsid w:val="00F650A2"/>
    <w:rsid w:val="00F65238"/>
    <w:rsid w:val="00F660CA"/>
    <w:rsid w:val="00F66831"/>
    <w:rsid w:val="00F66AF0"/>
    <w:rsid w:val="00F66BB3"/>
    <w:rsid w:val="00F67BFA"/>
    <w:rsid w:val="00F70033"/>
    <w:rsid w:val="00F7017C"/>
    <w:rsid w:val="00F70A6B"/>
    <w:rsid w:val="00F70BF8"/>
    <w:rsid w:val="00F71018"/>
    <w:rsid w:val="00F71945"/>
    <w:rsid w:val="00F72163"/>
    <w:rsid w:val="00F7233D"/>
    <w:rsid w:val="00F72CC9"/>
    <w:rsid w:val="00F7377A"/>
    <w:rsid w:val="00F73B2B"/>
    <w:rsid w:val="00F74BDF"/>
    <w:rsid w:val="00F7571F"/>
    <w:rsid w:val="00F75D95"/>
    <w:rsid w:val="00F764B6"/>
    <w:rsid w:val="00F766DB"/>
    <w:rsid w:val="00F80B0B"/>
    <w:rsid w:val="00F80CD4"/>
    <w:rsid w:val="00F8205B"/>
    <w:rsid w:val="00F826CF"/>
    <w:rsid w:val="00F826ED"/>
    <w:rsid w:val="00F8273F"/>
    <w:rsid w:val="00F82D96"/>
    <w:rsid w:val="00F83327"/>
    <w:rsid w:val="00F83BFB"/>
    <w:rsid w:val="00F83D7C"/>
    <w:rsid w:val="00F83FAA"/>
    <w:rsid w:val="00F84261"/>
    <w:rsid w:val="00F843D3"/>
    <w:rsid w:val="00F85002"/>
    <w:rsid w:val="00F857CC"/>
    <w:rsid w:val="00F8597D"/>
    <w:rsid w:val="00F865B6"/>
    <w:rsid w:val="00F865DF"/>
    <w:rsid w:val="00F8702F"/>
    <w:rsid w:val="00F8752B"/>
    <w:rsid w:val="00F87868"/>
    <w:rsid w:val="00F879FD"/>
    <w:rsid w:val="00F87A43"/>
    <w:rsid w:val="00F90150"/>
    <w:rsid w:val="00F9069D"/>
    <w:rsid w:val="00F90F26"/>
    <w:rsid w:val="00F90F7F"/>
    <w:rsid w:val="00F9176D"/>
    <w:rsid w:val="00F91A26"/>
    <w:rsid w:val="00F92351"/>
    <w:rsid w:val="00F937F0"/>
    <w:rsid w:val="00F93C8A"/>
    <w:rsid w:val="00F93D86"/>
    <w:rsid w:val="00F942DD"/>
    <w:rsid w:val="00F944B1"/>
    <w:rsid w:val="00F96872"/>
    <w:rsid w:val="00F96B80"/>
    <w:rsid w:val="00F97259"/>
    <w:rsid w:val="00F97B52"/>
    <w:rsid w:val="00FA0FD3"/>
    <w:rsid w:val="00FA1015"/>
    <w:rsid w:val="00FA155B"/>
    <w:rsid w:val="00FA1589"/>
    <w:rsid w:val="00FA1854"/>
    <w:rsid w:val="00FA1955"/>
    <w:rsid w:val="00FA25D8"/>
    <w:rsid w:val="00FA25E3"/>
    <w:rsid w:val="00FA27B9"/>
    <w:rsid w:val="00FA28AE"/>
    <w:rsid w:val="00FA28DD"/>
    <w:rsid w:val="00FA2CF4"/>
    <w:rsid w:val="00FA393F"/>
    <w:rsid w:val="00FA41D8"/>
    <w:rsid w:val="00FA4A02"/>
    <w:rsid w:val="00FA4A67"/>
    <w:rsid w:val="00FA4E12"/>
    <w:rsid w:val="00FA4EED"/>
    <w:rsid w:val="00FA50CD"/>
    <w:rsid w:val="00FA52F6"/>
    <w:rsid w:val="00FA58A1"/>
    <w:rsid w:val="00FA5BCD"/>
    <w:rsid w:val="00FA6A31"/>
    <w:rsid w:val="00FA6E2D"/>
    <w:rsid w:val="00FA7A88"/>
    <w:rsid w:val="00FB0AE0"/>
    <w:rsid w:val="00FB0C31"/>
    <w:rsid w:val="00FB1B3D"/>
    <w:rsid w:val="00FB22F3"/>
    <w:rsid w:val="00FB27AF"/>
    <w:rsid w:val="00FB2CFA"/>
    <w:rsid w:val="00FB2F82"/>
    <w:rsid w:val="00FB51CC"/>
    <w:rsid w:val="00FB58E9"/>
    <w:rsid w:val="00FB592E"/>
    <w:rsid w:val="00FB59C6"/>
    <w:rsid w:val="00FB6042"/>
    <w:rsid w:val="00FB739E"/>
    <w:rsid w:val="00FB74E8"/>
    <w:rsid w:val="00FB78BC"/>
    <w:rsid w:val="00FB7D0A"/>
    <w:rsid w:val="00FC1C1E"/>
    <w:rsid w:val="00FC35CC"/>
    <w:rsid w:val="00FC3E00"/>
    <w:rsid w:val="00FC413C"/>
    <w:rsid w:val="00FC4A67"/>
    <w:rsid w:val="00FC4C02"/>
    <w:rsid w:val="00FC627C"/>
    <w:rsid w:val="00FC6311"/>
    <w:rsid w:val="00FC7E2F"/>
    <w:rsid w:val="00FC7EE7"/>
    <w:rsid w:val="00FD0DD0"/>
    <w:rsid w:val="00FD0ED3"/>
    <w:rsid w:val="00FD17C8"/>
    <w:rsid w:val="00FD1FE1"/>
    <w:rsid w:val="00FD2B39"/>
    <w:rsid w:val="00FD2CE1"/>
    <w:rsid w:val="00FD2D41"/>
    <w:rsid w:val="00FD3422"/>
    <w:rsid w:val="00FD3A6F"/>
    <w:rsid w:val="00FD40AA"/>
    <w:rsid w:val="00FD4304"/>
    <w:rsid w:val="00FD498E"/>
    <w:rsid w:val="00FD509E"/>
    <w:rsid w:val="00FD530A"/>
    <w:rsid w:val="00FD57E6"/>
    <w:rsid w:val="00FD6788"/>
    <w:rsid w:val="00FD6CDB"/>
    <w:rsid w:val="00FD6FD5"/>
    <w:rsid w:val="00FD72D5"/>
    <w:rsid w:val="00FD7A9F"/>
    <w:rsid w:val="00FE0AE0"/>
    <w:rsid w:val="00FE1710"/>
    <w:rsid w:val="00FE1D0D"/>
    <w:rsid w:val="00FE1DBE"/>
    <w:rsid w:val="00FE34C8"/>
    <w:rsid w:val="00FE34FE"/>
    <w:rsid w:val="00FE4CF8"/>
    <w:rsid w:val="00FE553A"/>
    <w:rsid w:val="00FE6B7F"/>
    <w:rsid w:val="00FE6C89"/>
    <w:rsid w:val="00FE74F7"/>
    <w:rsid w:val="00FF0439"/>
    <w:rsid w:val="00FF064E"/>
    <w:rsid w:val="00FF0CDD"/>
    <w:rsid w:val="00FF0D04"/>
    <w:rsid w:val="00FF0D24"/>
    <w:rsid w:val="00FF0F0A"/>
    <w:rsid w:val="00FF2447"/>
    <w:rsid w:val="00FF35BE"/>
    <w:rsid w:val="00FF36DC"/>
    <w:rsid w:val="00FF3C23"/>
    <w:rsid w:val="00FF4255"/>
    <w:rsid w:val="00FF445F"/>
    <w:rsid w:val="00FF4CC1"/>
    <w:rsid w:val="00FF4D63"/>
    <w:rsid w:val="00FF622D"/>
    <w:rsid w:val="00FF664B"/>
    <w:rsid w:val="01C58CA2"/>
    <w:rsid w:val="01FDB278"/>
    <w:rsid w:val="029F5706"/>
    <w:rsid w:val="033180DE"/>
    <w:rsid w:val="03351348"/>
    <w:rsid w:val="03B4A669"/>
    <w:rsid w:val="04B861C3"/>
    <w:rsid w:val="056B0836"/>
    <w:rsid w:val="06B303CC"/>
    <w:rsid w:val="0791FA48"/>
    <w:rsid w:val="080B77E0"/>
    <w:rsid w:val="08AE326E"/>
    <w:rsid w:val="09A60C50"/>
    <w:rsid w:val="0A745097"/>
    <w:rsid w:val="0B3FD7AE"/>
    <w:rsid w:val="0B93E73A"/>
    <w:rsid w:val="0BC87538"/>
    <w:rsid w:val="0CB79B20"/>
    <w:rsid w:val="0D30F7B2"/>
    <w:rsid w:val="0F2E703E"/>
    <w:rsid w:val="0F34A448"/>
    <w:rsid w:val="118206BB"/>
    <w:rsid w:val="11866FED"/>
    <w:rsid w:val="11B2BE5E"/>
    <w:rsid w:val="126BC9C3"/>
    <w:rsid w:val="13E41EB8"/>
    <w:rsid w:val="15CF4BF3"/>
    <w:rsid w:val="15D1BD7F"/>
    <w:rsid w:val="16175818"/>
    <w:rsid w:val="16EBB9A7"/>
    <w:rsid w:val="1735AEFB"/>
    <w:rsid w:val="1884DD2C"/>
    <w:rsid w:val="188E801F"/>
    <w:rsid w:val="189EFBB2"/>
    <w:rsid w:val="190650C5"/>
    <w:rsid w:val="19F3C0B3"/>
    <w:rsid w:val="1A77DB50"/>
    <w:rsid w:val="1C2F4E44"/>
    <w:rsid w:val="1CF7B311"/>
    <w:rsid w:val="1E294A4E"/>
    <w:rsid w:val="1F39C3E8"/>
    <w:rsid w:val="20056A7E"/>
    <w:rsid w:val="21E77CA5"/>
    <w:rsid w:val="228820D1"/>
    <w:rsid w:val="233B0F48"/>
    <w:rsid w:val="241AAEA9"/>
    <w:rsid w:val="24563424"/>
    <w:rsid w:val="250389C7"/>
    <w:rsid w:val="250C8183"/>
    <w:rsid w:val="25ED5A70"/>
    <w:rsid w:val="266CC037"/>
    <w:rsid w:val="27FA1B51"/>
    <w:rsid w:val="28DAAFF3"/>
    <w:rsid w:val="2BBFC915"/>
    <w:rsid w:val="2CF5FA9C"/>
    <w:rsid w:val="2E56321B"/>
    <w:rsid w:val="32185E39"/>
    <w:rsid w:val="328536EE"/>
    <w:rsid w:val="34CCFA1D"/>
    <w:rsid w:val="35601AE1"/>
    <w:rsid w:val="361015D5"/>
    <w:rsid w:val="3614E6BE"/>
    <w:rsid w:val="36FBEB42"/>
    <w:rsid w:val="384FC693"/>
    <w:rsid w:val="38999358"/>
    <w:rsid w:val="3A300831"/>
    <w:rsid w:val="3B6F4683"/>
    <w:rsid w:val="3E463629"/>
    <w:rsid w:val="3EC86ED9"/>
    <w:rsid w:val="40B84978"/>
    <w:rsid w:val="4196907B"/>
    <w:rsid w:val="4359FF64"/>
    <w:rsid w:val="43C72536"/>
    <w:rsid w:val="449E4E10"/>
    <w:rsid w:val="46392C18"/>
    <w:rsid w:val="48689B4F"/>
    <w:rsid w:val="4919006A"/>
    <w:rsid w:val="496A9F23"/>
    <w:rsid w:val="4B1B60B8"/>
    <w:rsid w:val="4BFF8B65"/>
    <w:rsid w:val="4C27AD5A"/>
    <w:rsid w:val="4C32DAB8"/>
    <w:rsid w:val="4D7B67D1"/>
    <w:rsid w:val="4E077885"/>
    <w:rsid w:val="4F39BC97"/>
    <w:rsid w:val="4FD83931"/>
    <w:rsid w:val="50597061"/>
    <w:rsid w:val="50FAD2CC"/>
    <w:rsid w:val="521F7E6B"/>
    <w:rsid w:val="531B87AB"/>
    <w:rsid w:val="532D3AED"/>
    <w:rsid w:val="53D31399"/>
    <w:rsid w:val="53D44752"/>
    <w:rsid w:val="53FCE566"/>
    <w:rsid w:val="541ACF51"/>
    <w:rsid w:val="5514612B"/>
    <w:rsid w:val="553C20FF"/>
    <w:rsid w:val="565AA0EB"/>
    <w:rsid w:val="58A8809C"/>
    <w:rsid w:val="58C1E981"/>
    <w:rsid w:val="590E9DC0"/>
    <w:rsid w:val="5B9570B2"/>
    <w:rsid w:val="5D35A650"/>
    <w:rsid w:val="5E6C4637"/>
    <w:rsid w:val="5FB9716C"/>
    <w:rsid w:val="5FBC28F7"/>
    <w:rsid w:val="6123F88E"/>
    <w:rsid w:val="626983FB"/>
    <w:rsid w:val="639FF238"/>
    <w:rsid w:val="64102AB5"/>
    <w:rsid w:val="6489564F"/>
    <w:rsid w:val="64BF6181"/>
    <w:rsid w:val="64D3BC40"/>
    <w:rsid w:val="675BC892"/>
    <w:rsid w:val="68F4C19D"/>
    <w:rsid w:val="6A315C4B"/>
    <w:rsid w:val="6A572636"/>
    <w:rsid w:val="6B46904B"/>
    <w:rsid w:val="6BEEFF45"/>
    <w:rsid w:val="6C5FC3BC"/>
    <w:rsid w:val="6DB3B374"/>
    <w:rsid w:val="71C8BB2A"/>
    <w:rsid w:val="74BDB9EC"/>
    <w:rsid w:val="760A17E1"/>
    <w:rsid w:val="76B0064A"/>
    <w:rsid w:val="780F1585"/>
    <w:rsid w:val="79775EBE"/>
    <w:rsid w:val="7ACCDD97"/>
    <w:rsid w:val="7BE9A916"/>
    <w:rsid w:val="7C7322D6"/>
    <w:rsid w:val="7E0ADC03"/>
    <w:rsid w:val="7EB7712F"/>
    <w:rsid w:val="7F34D121"/>
    <w:rsid w:val="7F94178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8C6"/>
  <w15:chartTrackingRefBased/>
  <w15:docId w15:val="{90C025B0-716E-4264-8957-659BC8CD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CF"/>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BA2F55"/>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6C9E"/>
    <w:rPr>
      <w:sz w:val="16"/>
      <w:szCs w:val="16"/>
    </w:rPr>
  </w:style>
  <w:style w:type="paragraph" w:styleId="CommentText">
    <w:name w:val="annotation text"/>
    <w:basedOn w:val="Normal"/>
    <w:link w:val="CommentTextChar"/>
    <w:uiPriority w:val="99"/>
    <w:unhideWhenUsed/>
    <w:rsid w:val="00626C9E"/>
    <w:pPr>
      <w:spacing w:line="240" w:lineRule="auto"/>
    </w:pPr>
    <w:rPr>
      <w:sz w:val="20"/>
      <w:szCs w:val="20"/>
    </w:rPr>
  </w:style>
  <w:style w:type="character" w:customStyle="1" w:styleId="CommentTextChar">
    <w:name w:val="Comment Text Char"/>
    <w:basedOn w:val="DefaultParagraphFont"/>
    <w:link w:val="CommentText"/>
    <w:uiPriority w:val="99"/>
    <w:rsid w:val="00626C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6C9E"/>
    <w:rPr>
      <w:b/>
      <w:bCs/>
    </w:rPr>
  </w:style>
  <w:style w:type="character" w:customStyle="1" w:styleId="CommentSubjectChar">
    <w:name w:val="Comment Subject Char"/>
    <w:basedOn w:val="CommentTextChar"/>
    <w:link w:val="CommentSubject"/>
    <w:uiPriority w:val="99"/>
    <w:semiHidden/>
    <w:rsid w:val="00626C9E"/>
    <w:rPr>
      <w:rFonts w:ascii="Calibri" w:eastAsia="Calibri" w:hAnsi="Calibri" w:cs="Times New Roman"/>
      <w:b/>
      <w:bCs/>
      <w:sz w:val="20"/>
      <w:szCs w:val="20"/>
    </w:rPr>
  </w:style>
  <w:style w:type="character" w:styleId="Strong">
    <w:name w:val="Strong"/>
    <w:basedOn w:val="DefaultParagraphFont"/>
    <w:uiPriority w:val="22"/>
    <w:qFormat/>
    <w:rsid w:val="00B4595F"/>
    <w:rPr>
      <w:b/>
      <w:bCs/>
    </w:rPr>
  </w:style>
  <w:style w:type="character" w:customStyle="1" w:styleId="Heading2Char">
    <w:name w:val="Heading 2 Char"/>
    <w:basedOn w:val="DefaultParagraphFont"/>
    <w:link w:val="Heading2"/>
    <w:uiPriority w:val="9"/>
    <w:rsid w:val="006B2D6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97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699471755">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5138279">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6498839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1432328">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04419104">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0355072">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1973095257">
      <w:bodyDiv w:val="1"/>
      <w:marLeft w:val="0"/>
      <w:marRight w:val="0"/>
      <w:marTop w:val="0"/>
      <w:marBottom w:val="0"/>
      <w:divBdr>
        <w:top w:val="none" w:sz="0" w:space="0" w:color="auto"/>
        <w:left w:val="none" w:sz="0" w:space="0" w:color="auto"/>
        <w:bottom w:val="none" w:sz="0" w:space="0" w:color="auto"/>
        <w:right w:val="none" w:sz="0" w:space="0" w:color="auto"/>
      </w:divBdr>
    </w:div>
    <w:div w:id="2024279586">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gov.lv/lv/informacija-par-saimnieciskas-darbibas-veicejiem-uz-kuriem-attiecas-lidzeklu-atgusanas-lem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vid-publiskojamo-datu-ba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D3B06-C0AB-455B-97CC-52C46334C877}">
  <ds:schemaRefs>
    <ds:schemaRef ds:uri="http://schemas.microsoft.com/sharepoint/v3/contenttype/forms"/>
  </ds:schemaRefs>
</ds:datastoreItem>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3FB07130-1ECF-4493-AE87-27A0A14A868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1ABFE90-2BBE-45CD-9EEE-FA1D5220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5363</Words>
  <Characters>30575</Characters>
  <Application>Microsoft Office Word</Application>
  <DocSecurity>4</DocSecurity>
  <Lines>254</Lines>
  <Paragraphs>71</Paragraphs>
  <ScaleCrop>false</ScaleCrop>
  <Company/>
  <LinksUpToDate>false</LinksUpToDate>
  <CharactersWithSpaces>35867</CharactersWithSpaces>
  <SharedDoc>false</SharedDoc>
  <HLinks>
    <vt:vector size="24" baseType="variant">
      <vt:variant>
        <vt:i4>2424881</vt:i4>
      </vt:variant>
      <vt:variant>
        <vt:i4>3</vt:i4>
      </vt:variant>
      <vt:variant>
        <vt:i4>0</vt:i4>
      </vt:variant>
      <vt:variant>
        <vt:i4>5</vt:i4>
      </vt:variant>
      <vt:variant>
        <vt:lpwstr>https://www.fm.gov.lv/lv/informacija-par-saimnieciskas-darbibas-veicejiem-uz-kuriem-attiecas-lidzeklu-atgusanas-lemums</vt:lpwstr>
      </vt:variant>
      <vt:variant>
        <vt:lpwstr/>
      </vt:variant>
      <vt:variant>
        <vt:i4>852050</vt:i4>
      </vt:variant>
      <vt:variant>
        <vt:i4>0</vt:i4>
      </vt:variant>
      <vt:variant>
        <vt:i4>0</vt:i4>
      </vt:variant>
      <vt:variant>
        <vt:i4>5</vt:i4>
      </vt:variant>
      <vt:variant>
        <vt:lpwstr>https://www.vid.gov.lv/lv/vid-publiskojamo-datu-baze</vt:lpwstr>
      </vt:variant>
      <vt:variant>
        <vt:lpwstr/>
      </vt:variant>
      <vt:variant>
        <vt:i4>2556018</vt:i4>
      </vt:variant>
      <vt:variant>
        <vt:i4>3</vt:i4>
      </vt:variant>
      <vt:variant>
        <vt:i4>0</vt:i4>
      </vt:variant>
      <vt:variant>
        <vt:i4>5</vt:i4>
      </vt:variant>
      <vt:variant>
        <vt:lpwstr>https://sankcijas.fid.gov.lv/nato-es-dalibvalstu-sankciju-saraksti</vt:lpwstr>
      </vt:variant>
      <vt:variant>
        <vt:lpwstr/>
      </vt:variant>
      <vt:variant>
        <vt:i4>3997752</vt:i4>
      </vt:variant>
      <vt:variant>
        <vt:i4>0</vt:i4>
      </vt:variant>
      <vt:variant>
        <vt:i4>0</vt:i4>
      </vt:variant>
      <vt:variant>
        <vt:i4>5</vt:i4>
      </vt:variant>
      <vt:variant>
        <vt:lpwstr>https://sanctionssearch.ofac.treas.gov/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2025-04-11T16:36:00Z</dcterms:created>
  <dcterms:modified xsi:type="dcterms:W3CDTF">2025-04-11T07:29:00Z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