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612904B7"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003F1E">
        <w:rPr>
          <w:rFonts w:ascii="Times New Roman" w:hAnsi="Times New Roman" w:cs="Times New Roman"/>
          <w:b/>
          <w:sz w:val="40"/>
          <w:szCs w:val="40"/>
        </w:rPr>
        <w:t>2.2.3</w:t>
      </w:r>
      <w:r w:rsidRPr="00BC2C4B">
        <w:rPr>
          <w:rFonts w:ascii="Times New Roman" w:hAnsi="Times New Roman" w:cs="Times New Roman"/>
          <w:b/>
          <w:sz w:val="40"/>
          <w:szCs w:val="40"/>
        </w:rPr>
        <w:t>. specifiskā atbalsta mērķa "</w:t>
      </w:r>
      <w:r w:rsidR="000C4CBC" w:rsidRPr="000C4CBC">
        <w:rPr>
          <w:rFonts w:ascii="Times New Roman" w:hAnsi="Times New Roman" w:cs="Times New Roman"/>
          <w:b/>
          <w:sz w:val="40"/>
          <w:szCs w:val="40"/>
        </w:rPr>
        <w:t>Uzlabot dabas aizsardzību un bioloģisko daudzveidību, "zaļo" infrastruktūru, it īpaši pilsētvidē, un samazināt piesārņojumu</w:t>
      </w:r>
      <w:r w:rsidRPr="00BC2C4B">
        <w:rPr>
          <w:rFonts w:ascii="Times New Roman" w:hAnsi="Times New Roman" w:cs="Times New Roman"/>
          <w:b/>
          <w:sz w:val="40"/>
          <w:szCs w:val="40"/>
        </w:rPr>
        <w:t xml:space="preserve">" </w:t>
      </w:r>
      <w:r w:rsidR="00DD3ED4">
        <w:rPr>
          <w:rFonts w:ascii="Times New Roman" w:hAnsi="Times New Roman" w:cs="Times New Roman"/>
          <w:b/>
          <w:sz w:val="40"/>
          <w:szCs w:val="40"/>
        </w:rPr>
        <w:t>2.2.3.7</w:t>
      </w:r>
      <w:r w:rsidRPr="00BC2C4B">
        <w:rPr>
          <w:rFonts w:ascii="Times New Roman" w:hAnsi="Times New Roman" w:cs="Times New Roman"/>
          <w:b/>
          <w:sz w:val="40"/>
          <w:szCs w:val="40"/>
        </w:rPr>
        <w:t>. pasākuma "</w:t>
      </w:r>
      <w:r w:rsidR="00DD3ED4" w:rsidRPr="00DD3ED4">
        <w:rPr>
          <w:rFonts w:ascii="Times New Roman" w:hAnsi="Times New Roman" w:cs="Times New Roman"/>
          <w:b/>
          <w:sz w:val="40"/>
          <w:szCs w:val="40"/>
        </w:rPr>
        <w:t>Gaisa piesārņojošo vielu emisiju samazināšana pašvaldību siltumapgādē</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0F59835" w14:textId="38DCF17C" w:rsidR="0024051E" w:rsidRDefault="0024051E"/>
    <w:p w14:paraId="653E6F39" w14:textId="77777777" w:rsidR="00B93041" w:rsidRDefault="00B93041"/>
    <w:p w14:paraId="0B4EC721" w14:textId="77777777" w:rsidR="00B93041" w:rsidRDefault="00B93041"/>
    <w:p w14:paraId="0C5FDDE6" w14:textId="54D071A2" w:rsidR="0024051E" w:rsidRDefault="0024051E"/>
    <w:p w14:paraId="5BA42CB7" w14:textId="445452A7" w:rsidR="0024051E" w:rsidRDefault="0024051E"/>
    <w:p w14:paraId="570FBD86" w14:textId="5ECDED49"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7D1AAF">
        <w:rPr>
          <w:rFonts w:ascii="Times New Roman" w:hAnsi="Times New Roman" w:cs="Times New Roman"/>
          <w:b/>
          <w:sz w:val="28"/>
          <w:szCs w:val="28"/>
        </w:rPr>
        <w:t>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0ED07EAE" w14:textId="6A34E15D" w:rsidR="003C21FC" w:rsidRDefault="00187FF4">
          <w:pPr>
            <w:pStyle w:val="TOC1"/>
            <w:tabs>
              <w:tab w:val="left" w:pos="440"/>
              <w:tab w:val="right" w:leader="dot" w:pos="9627"/>
            </w:tabs>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8887753" w:history="1">
            <w:r w:rsidR="003C21FC" w:rsidRPr="00A52931">
              <w:rPr>
                <w:rStyle w:val="Hyperlink"/>
                <w:rFonts w:ascii="Times New Roman" w:hAnsi="Times New Roman" w:cs="Times New Roman"/>
                <w:b/>
                <w:bCs/>
                <w:noProof/>
              </w:rPr>
              <w:t>1.</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Vispārīgā informācija</w:t>
            </w:r>
            <w:r w:rsidR="003C21FC">
              <w:rPr>
                <w:noProof/>
                <w:webHidden/>
              </w:rPr>
              <w:tab/>
            </w:r>
            <w:r w:rsidR="003C21FC">
              <w:rPr>
                <w:noProof/>
                <w:webHidden/>
              </w:rPr>
              <w:fldChar w:fldCharType="begin"/>
            </w:r>
            <w:r w:rsidR="003C21FC">
              <w:rPr>
                <w:noProof/>
                <w:webHidden/>
              </w:rPr>
              <w:instrText xml:space="preserve"> PAGEREF _Toc158887753 \h </w:instrText>
            </w:r>
            <w:r w:rsidR="003C21FC">
              <w:rPr>
                <w:noProof/>
                <w:webHidden/>
              </w:rPr>
            </w:r>
            <w:r w:rsidR="003C21FC">
              <w:rPr>
                <w:noProof/>
                <w:webHidden/>
              </w:rPr>
              <w:fldChar w:fldCharType="separate"/>
            </w:r>
            <w:r w:rsidR="003C21FC">
              <w:rPr>
                <w:noProof/>
                <w:webHidden/>
              </w:rPr>
              <w:t>3</w:t>
            </w:r>
            <w:r w:rsidR="003C21FC">
              <w:rPr>
                <w:noProof/>
                <w:webHidden/>
              </w:rPr>
              <w:fldChar w:fldCharType="end"/>
            </w:r>
          </w:hyperlink>
        </w:p>
        <w:p w14:paraId="6F9895E6" w14:textId="3DCFB1D6" w:rsidR="003C21FC" w:rsidRDefault="00B53BCB">
          <w:pPr>
            <w:pStyle w:val="TOC1"/>
            <w:tabs>
              <w:tab w:val="left" w:pos="660"/>
              <w:tab w:val="right" w:leader="dot" w:pos="9627"/>
            </w:tabs>
            <w:rPr>
              <w:rFonts w:eastAsiaTheme="minorEastAsia"/>
              <w:noProof/>
              <w:kern w:val="2"/>
              <w:lang w:eastAsia="lv-LV"/>
              <w14:ligatures w14:val="standardContextual"/>
            </w:rPr>
          </w:pPr>
          <w:hyperlink w:anchor="_Toc158887754" w:history="1">
            <w:r w:rsidR="003C21FC" w:rsidRPr="00A52931">
              <w:rPr>
                <w:rStyle w:val="Hyperlink"/>
                <w:rFonts w:ascii="Times New Roman" w:hAnsi="Times New Roman" w:cs="Times New Roman"/>
                <w:b/>
                <w:bCs/>
                <w:noProof/>
              </w:rPr>
              <w:t>1.1.</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Normatīvo aktu bāze izmaksu un ieguvumu analīzes izstrādei</w:t>
            </w:r>
            <w:r w:rsidR="003C21FC">
              <w:rPr>
                <w:noProof/>
                <w:webHidden/>
              </w:rPr>
              <w:tab/>
            </w:r>
            <w:r w:rsidR="003C21FC">
              <w:rPr>
                <w:noProof/>
                <w:webHidden/>
              </w:rPr>
              <w:fldChar w:fldCharType="begin"/>
            </w:r>
            <w:r w:rsidR="003C21FC">
              <w:rPr>
                <w:noProof/>
                <w:webHidden/>
              </w:rPr>
              <w:instrText xml:space="preserve"> PAGEREF _Toc158887754 \h </w:instrText>
            </w:r>
            <w:r w:rsidR="003C21FC">
              <w:rPr>
                <w:noProof/>
                <w:webHidden/>
              </w:rPr>
            </w:r>
            <w:r w:rsidR="003C21FC">
              <w:rPr>
                <w:noProof/>
                <w:webHidden/>
              </w:rPr>
              <w:fldChar w:fldCharType="separate"/>
            </w:r>
            <w:r w:rsidR="003C21FC">
              <w:rPr>
                <w:noProof/>
                <w:webHidden/>
              </w:rPr>
              <w:t>3</w:t>
            </w:r>
            <w:r w:rsidR="003C21FC">
              <w:rPr>
                <w:noProof/>
                <w:webHidden/>
              </w:rPr>
              <w:fldChar w:fldCharType="end"/>
            </w:r>
          </w:hyperlink>
        </w:p>
        <w:p w14:paraId="4BBB9DB4" w14:textId="10E7AB62" w:rsidR="003C21FC" w:rsidRDefault="00B53BCB">
          <w:pPr>
            <w:pStyle w:val="TOC1"/>
            <w:tabs>
              <w:tab w:val="left" w:pos="660"/>
              <w:tab w:val="right" w:leader="dot" w:pos="9627"/>
            </w:tabs>
            <w:rPr>
              <w:rFonts w:eastAsiaTheme="minorEastAsia"/>
              <w:noProof/>
              <w:kern w:val="2"/>
              <w:lang w:eastAsia="lv-LV"/>
              <w14:ligatures w14:val="standardContextual"/>
            </w:rPr>
          </w:pPr>
          <w:hyperlink w:anchor="_Toc158887755" w:history="1">
            <w:r w:rsidR="003C21FC" w:rsidRPr="00A52931">
              <w:rPr>
                <w:rStyle w:val="Hyperlink"/>
                <w:rFonts w:ascii="Times New Roman" w:hAnsi="Times New Roman" w:cs="Times New Roman"/>
                <w:b/>
                <w:bCs/>
                <w:noProof/>
              </w:rPr>
              <w:t>1.2.</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Izmaksu un ieguvumu analīzes būtība, mērķi un pamatprincipi</w:t>
            </w:r>
            <w:r w:rsidR="003C21FC">
              <w:rPr>
                <w:noProof/>
                <w:webHidden/>
              </w:rPr>
              <w:tab/>
            </w:r>
            <w:r w:rsidR="003C21FC">
              <w:rPr>
                <w:noProof/>
                <w:webHidden/>
              </w:rPr>
              <w:fldChar w:fldCharType="begin"/>
            </w:r>
            <w:r w:rsidR="003C21FC">
              <w:rPr>
                <w:noProof/>
                <w:webHidden/>
              </w:rPr>
              <w:instrText xml:space="preserve"> PAGEREF _Toc158887755 \h </w:instrText>
            </w:r>
            <w:r w:rsidR="003C21FC">
              <w:rPr>
                <w:noProof/>
                <w:webHidden/>
              </w:rPr>
            </w:r>
            <w:r w:rsidR="003C21FC">
              <w:rPr>
                <w:noProof/>
                <w:webHidden/>
              </w:rPr>
              <w:fldChar w:fldCharType="separate"/>
            </w:r>
            <w:r w:rsidR="003C21FC">
              <w:rPr>
                <w:noProof/>
                <w:webHidden/>
              </w:rPr>
              <w:t>3</w:t>
            </w:r>
            <w:r w:rsidR="003C21FC">
              <w:rPr>
                <w:noProof/>
                <w:webHidden/>
              </w:rPr>
              <w:fldChar w:fldCharType="end"/>
            </w:r>
          </w:hyperlink>
        </w:p>
        <w:p w14:paraId="779DD3AF" w14:textId="6A62D938" w:rsidR="003C21FC" w:rsidRDefault="00B53BCB">
          <w:pPr>
            <w:pStyle w:val="TOC1"/>
            <w:tabs>
              <w:tab w:val="left" w:pos="440"/>
              <w:tab w:val="right" w:leader="dot" w:pos="9627"/>
            </w:tabs>
            <w:rPr>
              <w:rFonts w:eastAsiaTheme="minorEastAsia"/>
              <w:noProof/>
              <w:kern w:val="2"/>
              <w:lang w:eastAsia="lv-LV"/>
              <w14:ligatures w14:val="standardContextual"/>
            </w:rPr>
          </w:pPr>
          <w:hyperlink w:anchor="_Toc158887756" w:history="1">
            <w:r w:rsidR="003C21FC" w:rsidRPr="00A52931">
              <w:rPr>
                <w:rStyle w:val="Hyperlink"/>
                <w:rFonts w:ascii="Times New Roman" w:hAnsi="Times New Roman" w:cs="Times New Roman"/>
                <w:b/>
                <w:bCs/>
                <w:noProof/>
              </w:rPr>
              <w:t>2.</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Izmaksu un ieguvumu analīzes izstrāde un saturs</w:t>
            </w:r>
            <w:r w:rsidR="003C21FC">
              <w:rPr>
                <w:noProof/>
                <w:webHidden/>
              </w:rPr>
              <w:tab/>
            </w:r>
            <w:r w:rsidR="003C21FC">
              <w:rPr>
                <w:noProof/>
                <w:webHidden/>
              </w:rPr>
              <w:fldChar w:fldCharType="begin"/>
            </w:r>
            <w:r w:rsidR="003C21FC">
              <w:rPr>
                <w:noProof/>
                <w:webHidden/>
              </w:rPr>
              <w:instrText xml:space="preserve"> PAGEREF _Toc158887756 \h </w:instrText>
            </w:r>
            <w:r w:rsidR="003C21FC">
              <w:rPr>
                <w:noProof/>
                <w:webHidden/>
              </w:rPr>
            </w:r>
            <w:r w:rsidR="003C21FC">
              <w:rPr>
                <w:noProof/>
                <w:webHidden/>
              </w:rPr>
              <w:fldChar w:fldCharType="separate"/>
            </w:r>
            <w:r w:rsidR="003C21FC">
              <w:rPr>
                <w:noProof/>
                <w:webHidden/>
              </w:rPr>
              <w:t>4</w:t>
            </w:r>
            <w:r w:rsidR="003C21FC">
              <w:rPr>
                <w:noProof/>
                <w:webHidden/>
              </w:rPr>
              <w:fldChar w:fldCharType="end"/>
            </w:r>
          </w:hyperlink>
        </w:p>
        <w:p w14:paraId="7CCEE3D8" w14:textId="036051C6" w:rsidR="003C21FC" w:rsidRDefault="00B53BCB">
          <w:pPr>
            <w:pStyle w:val="TOC1"/>
            <w:tabs>
              <w:tab w:val="left" w:pos="660"/>
              <w:tab w:val="right" w:leader="dot" w:pos="9627"/>
            </w:tabs>
            <w:rPr>
              <w:rFonts w:eastAsiaTheme="minorEastAsia"/>
              <w:noProof/>
              <w:kern w:val="2"/>
              <w:lang w:eastAsia="lv-LV"/>
              <w14:ligatures w14:val="standardContextual"/>
            </w:rPr>
          </w:pPr>
          <w:hyperlink w:anchor="_Toc158887757" w:history="1">
            <w:r w:rsidR="003C21FC" w:rsidRPr="00A52931">
              <w:rPr>
                <w:rStyle w:val="Hyperlink"/>
                <w:rFonts w:ascii="Times New Roman" w:hAnsi="Times New Roman" w:cs="Times New Roman"/>
                <w:b/>
                <w:bCs/>
                <w:noProof/>
              </w:rPr>
              <w:t>2.1.</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Vispārīgā informācija</w:t>
            </w:r>
            <w:r w:rsidR="003C21FC">
              <w:rPr>
                <w:noProof/>
                <w:webHidden/>
              </w:rPr>
              <w:tab/>
            </w:r>
            <w:r w:rsidR="003C21FC">
              <w:rPr>
                <w:noProof/>
                <w:webHidden/>
              </w:rPr>
              <w:fldChar w:fldCharType="begin"/>
            </w:r>
            <w:r w:rsidR="003C21FC">
              <w:rPr>
                <w:noProof/>
                <w:webHidden/>
              </w:rPr>
              <w:instrText xml:space="preserve"> PAGEREF _Toc158887757 \h </w:instrText>
            </w:r>
            <w:r w:rsidR="003C21FC">
              <w:rPr>
                <w:noProof/>
                <w:webHidden/>
              </w:rPr>
            </w:r>
            <w:r w:rsidR="003C21FC">
              <w:rPr>
                <w:noProof/>
                <w:webHidden/>
              </w:rPr>
              <w:fldChar w:fldCharType="separate"/>
            </w:r>
            <w:r w:rsidR="003C21FC">
              <w:rPr>
                <w:noProof/>
                <w:webHidden/>
              </w:rPr>
              <w:t>4</w:t>
            </w:r>
            <w:r w:rsidR="003C21FC">
              <w:rPr>
                <w:noProof/>
                <w:webHidden/>
              </w:rPr>
              <w:fldChar w:fldCharType="end"/>
            </w:r>
          </w:hyperlink>
        </w:p>
        <w:p w14:paraId="2807DEAA" w14:textId="755DBF92" w:rsidR="003C21FC" w:rsidRDefault="00B53BCB">
          <w:pPr>
            <w:pStyle w:val="TOC1"/>
            <w:tabs>
              <w:tab w:val="left" w:pos="660"/>
              <w:tab w:val="right" w:leader="dot" w:pos="9627"/>
            </w:tabs>
            <w:rPr>
              <w:rFonts w:eastAsiaTheme="minorEastAsia"/>
              <w:noProof/>
              <w:kern w:val="2"/>
              <w:lang w:eastAsia="lv-LV"/>
              <w14:ligatures w14:val="standardContextual"/>
            </w:rPr>
          </w:pPr>
          <w:hyperlink w:anchor="_Toc158887758" w:history="1">
            <w:r w:rsidR="003C21FC" w:rsidRPr="00A52931">
              <w:rPr>
                <w:rStyle w:val="Hyperlink"/>
                <w:rFonts w:ascii="Times New Roman" w:hAnsi="Times New Roman" w:cs="Times New Roman"/>
                <w:b/>
                <w:bCs/>
                <w:noProof/>
              </w:rPr>
              <w:t>2.2.</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Izmaksu un ieguvumu analīzes aprēķinu izklājlapās norādāmā informācija</w:t>
            </w:r>
            <w:r w:rsidR="003C21FC">
              <w:rPr>
                <w:noProof/>
                <w:webHidden/>
              </w:rPr>
              <w:tab/>
            </w:r>
            <w:r w:rsidR="003C21FC">
              <w:rPr>
                <w:noProof/>
                <w:webHidden/>
              </w:rPr>
              <w:fldChar w:fldCharType="begin"/>
            </w:r>
            <w:r w:rsidR="003C21FC">
              <w:rPr>
                <w:noProof/>
                <w:webHidden/>
              </w:rPr>
              <w:instrText xml:space="preserve"> PAGEREF _Toc158887758 \h </w:instrText>
            </w:r>
            <w:r w:rsidR="003C21FC">
              <w:rPr>
                <w:noProof/>
                <w:webHidden/>
              </w:rPr>
            </w:r>
            <w:r w:rsidR="003C21FC">
              <w:rPr>
                <w:noProof/>
                <w:webHidden/>
              </w:rPr>
              <w:fldChar w:fldCharType="separate"/>
            </w:r>
            <w:r w:rsidR="003C21FC">
              <w:rPr>
                <w:noProof/>
                <w:webHidden/>
              </w:rPr>
              <w:t>5</w:t>
            </w:r>
            <w:r w:rsidR="003C21FC">
              <w:rPr>
                <w:noProof/>
                <w:webHidden/>
              </w:rPr>
              <w:fldChar w:fldCharType="end"/>
            </w:r>
          </w:hyperlink>
        </w:p>
        <w:p w14:paraId="50F5E9B6" w14:textId="006CDFCB"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59" w:history="1">
            <w:r w:rsidR="003C21FC" w:rsidRPr="00A52931">
              <w:rPr>
                <w:rStyle w:val="Hyperlink"/>
                <w:rFonts w:ascii="Times New Roman" w:hAnsi="Times New Roman" w:cs="Times New Roman"/>
                <w:b/>
                <w:bCs/>
                <w:noProof/>
              </w:rPr>
              <w:t>2.2.1.</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Dati par projektu</w:t>
            </w:r>
            <w:r w:rsidR="003C21FC">
              <w:rPr>
                <w:noProof/>
                <w:webHidden/>
              </w:rPr>
              <w:tab/>
            </w:r>
            <w:r w:rsidR="003C21FC">
              <w:rPr>
                <w:noProof/>
                <w:webHidden/>
              </w:rPr>
              <w:fldChar w:fldCharType="begin"/>
            </w:r>
            <w:r w:rsidR="003C21FC">
              <w:rPr>
                <w:noProof/>
                <w:webHidden/>
              </w:rPr>
              <w:instrText xml:space="preserve"> PAGEREF _Toc158887759 \h </w:instrText>
            </w:r>
            <w:r w:rsidR="003C21FC">
              <w:rPr>
                <w:noProof/>
                <w:webHidden/>
              </w:rPr>
            </w:r>
            <w:r w:rsidR="003C21FC">
              <w:rPr>
                <w:noProof/>
                <w:webHidden/>
              </w:rPr>
              <w:fldChar w:fldCharType="separate"/>
            </w:r>
            <w:r w:rsidR="003C21FC">
              <w:rPr>
                <w:noProof/>
                <w:webHidden/>
              </w:rPr>
              <w:t>5</w:t>
            </w:r>
            <w:r w:rsidR="003C21FC">
              <w:rPr>
                <w:noProof/>
                <w:webHidden/>
              </w:rPr>
              <w:fldChar w:fldCharType="end"/>
            </w:r>
          </w:hyperlink>
        </w:p>
        <w:p w14:paraId="0513CFAD" w14:textId="77D0D25E"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0" w:history="1">
            <w:r w:rsidR="003C21FC" w:rsidRPr="00A52931">
              <w:rPr>
                <w:rStyle w:val="Hyperlink"/>
                <w:rFonts w:ascii="Times New Roman" w:hAnsi="Times New Roman" w:cs="Times New Roman"/>
                <w:b/>
                <w:bCs/>
                <w:noProof/>
              </w:rPr>
              <w:t>2.2.2.</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Projekta investīciju izmaksas</w:t>
            </w:r>
            <w:r w:rsidR="003C21FC">
              <w:rPr>
                <w:noProof/>
                <w:webHidden/>
              </w:rPr>
              <w:tab/>
            </w:r>
            <w:r w:rsidR="003C21FC">
              <w:rPr>
                <w:noProof/>
                <w:webHidden/>
              </w:rPr>
              <w:fldChar w:fldCharType="begin"/>
            </w:r>
            <w:r w:rsidR="003C21FC">
              <w:rPr>
                <w:noProof/>
                <w:webHidden/>
              </w:rPr>
              <w:instrText xml:space="preserve"> PAGEREF _Toc158887760 \h </w:instrText>
            </w:r>
            <w:r w:rsidR="003C21FC">
              <w:rPr>
                <w:noProof/>
                <w:webHidden/>
              </w:rPr>
            </w:r>
            <w:r w:rsidR="003C21FC">
              <w:rPr>
                <w:noProof/>
                <w:webHidden/>
              </w:rPr>
              <w:fldChar w:fldCharType="separate"/>
            </w:r>
            <w:r w:rsidR="003C21FC">
              <w:rPr>
                <w:noProof/>
                <w:webHidden/>
              </w:rPr>
              <w:t>7</w:t>
            </w:r>
            <w:r w:rsidR="003C21FC">
              <w:rPr>
                <w:noProof/>
                <w:webHidden/>
              </w:rPr>
              <w:fldChar w:fldCharType="end"/>
            </w:r>
          </w:hyperlink>
        </w:p>
        <w:p w14:paraId="6412CA2E" w14:textId="64FAB107"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1" w:history="1">
            <w:r w:rsidR="003C21FC" w:rsidRPr="00A52931">
              <w:rPr>
                <w:rStyle w:val="Hyperlink"/>
                <w:rFonts w:ascii="Times New Roman" w:hAnsi="Times New Roman" w:cs="Times New Roman"/>
                <w:b/>
                <w:bCs/>
                <w:noProof/>
              </w:rPr>
              <w:t>2.2.3.</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Investīciju naudas plūsma bez projekta</w:t>
            </w:r>
            <w:r w:rsidR="003C21FC">
              <w:rPr>
                <w:noProof/>
                <w:webHidden/>
              </w:rPr>
              <w:tab/>
            </w:r>
            <w:r w:rsidR="003C21FC">
              <w:rPr>
                <w:noProof/>
                <w:webHidden/>
              </w:rPr>
              <w:fldChar w:fldCharType="begin"/>
            </w:r>
            <w:r w:rsidR="003C21FC">
              <w:rPr>
                <w:noProof/>
                <w:webHidden/>
              </w:rPr>
              <w:instrText xml:space="preserve"> PAGEREF _Toc158887761 \h </w:instrText>
            </w:r>
            <w:r w:rsidR="003C21FC">
              <w:rPr>
                <w:noProof/>
                <w:webHidden/>
              </w:rPr>
            </w:r>
            <w:r w:rsidR="003C21FC">
              <w:rPr>
                <w:noProof/>
                <w:webHidden/>
              </w:rPr>
              <w:fldChar w:fldCharType="separate"/>
            </w:r>
            <w:r w:rsidR="003C21FC">
              <w:rPr>
                <w:noProof/>
                <w:webHidden/>
              </w:rPr>
              <w:t>7</w:t>
            </w:r>
            <w:r w:rsidR="003C21FC">
              <w:rPr>
                <w:noProof/>
                <w:webHidden/>
              </w:rPr>
              <w:fldChar w:fldCharType="end"/>
            </w:r>
          </w:hyperlink>
        </w:p>
        <w:p w14:paraId="3FE3389A" w14:textId="6DA29331"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2" w:history="1">
            <w:r w:rsidR="003C21FC" w:rsidRPr="00A52931">
              <w:rPr>
                <w:rStyle w:val="Hyperlink"/>
                <w:rFonts w:ascii="Times New Roman" w:hAnsi="Times New Roman" w:cs="Times New Roman"/>
                <w:b/>
                <w:bCs/>
                <w:noProof/>
              </w:rPr>
              <w:t>2.2.4.</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Investīciju naudas plūsma ar projektu</w:t>
            </w:r>
            <w:r w:rsidR="003C21FC">
              <w:rPr>
                <w:noProof/>
                <w:webHidden/>
              </w:rPr>
              <w:tab/>
            </w:r>
            <w:r w:rsidR="003C21FC">
              <w:rPr>
                <w:noProof/>
                <w:webHidden/>
              </w:rPr>
              <w:fldChar w:fldCharType="begin"/>
            </w:r>
            <w:r w:rsidR="003C21FC">
              <w:rPr>
                <w:noProof/>
                <w:webHidden/>
              </w:rPr>
              <w:instrText xml:space="preserve"> PAGEREF _Toc158887762 \h </w:instrText>
            </w:r>
            <w:r w:rsidR="003C21FC">
              <w:rPr>
                <w:noProof/>
                <w:webHidden/>
              </w:rPr>
            </w:r>
            <w:r w:rsidR="003C21FC">
              <w:rPr>
                <w:noProof/>
                <w:webHidden/>
              </w:rPr>
              <w:fldChar w:fldCharType="separate"/>
            </w:r>
            <w:r w:rsidR="003C21FC">
              <w:rPr>
                <w:noProof/>
                <w:webHidden/>
              </w:rPr>
              <w:t>8</w:t>
            </w:r>
            <w:r w:rsidR="003C21FC">
              <w:rPr>
                <w:noProof/>
                <w:webHidden/>
              </w:rPr>
              <w:fldChar w:fldCharType="end"/>
            </w:r>
          </w:hyperlink>
        </w:p>
        <w:p w14:paraId="0AFF4962" w14:textId="3BADEBF4"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3" w:history="1">
            <w:r w:rsidR="003C21FC" w:rsidRPr="00A52931">
              <w:rPr>
                <w:rStyle w:val="Hyperlink"/>
                <w:rFonts w:ascii="Times New Roman" w:hAnsi="Times New Roman" w:cs="Times New Roman"/>
                <w:b/>
                <w:bCs/>
                <w:noProof/>
              </w:rPr>
              <w:t>2.2.5.</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Finansiālā ilgtspēja</w:t>
            </w:r>
            <w:r w:rsidR="003C21FC">
              <w:rPr>
                <w:noProof/>
                <w:webHidden/>
              </w:rPr>
              <w:tab/>
            </w:r>
            <w:r w:rsidR="003C21FC">
              <w:rPr>
                <w:noProof/>
                <w:webHidden/>
              </w:rPr>
              <w:fldChar w:fldCharType="begin"/>
            </w:r>
            <w:r w:rsidR="003C21FC">
              <w:rPr>
                <w:noProof/>
                <w:webHidden/>
              </w:rPr>
              <w:instrText xml:space="preserve"> PAGEREF _Toc158887763 \h </w:instrText>
            </w:r>
            <w:r w:rsidR="003C21FC">
              <w:rPr>
                <w:noProof/>
                <w:webHidden/>
              </w:rPr>
            </w:r>
            <w:r w:rsidR="003C21FC">
              <w:rPr>
                <w:noProof/>
                <w:webHidden/>
              </w:rPr>
              <w:fldChar w:fldCharType="separate"/>
            </w:r>
            <w:r w:rsidR="003C21FC">
              <w:rPr>
                <w:noProof/>
                <w:webHidden/>
              </w:rPr>
              <w:t>9</w:t>
            </w:r>
            <w:r w:rsidR="003C21FC">
              <w:rPr>
                <w:noProof/>
                <w:webHidden/>
              </w:rPr>
              <w:fldChar w:fldCharType="end"/>
            </w:r>
          </w:hyperlink>
        </w:p>
        <w:p w14:paraId="7EAEFB7B" w14:textId="663D837D"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4" w:history="1">
            <w:r w:rsidR="003C21FC" w:rsidRPr="00A52931">
              <w:rPr>
                <w:rStyle w:val="Hyperlink"/>
                <w:rFonts w:ascii="Times New Roman" w:hAnsi="Times New Roman" w:cs="Times New Roman"/>
                <w:b/>
                <w:bCs/>
                <w:noProof/>
              </w:rPr>
              <w:t>2.2.6.</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Sociālekonomiskā analīze</w:t>
            </w:r>
            <w:r w:rsidR="003C21FC">
              <w:rPr>
                <w:noProof/>
                <w:webHidden/>
              </w:rPr>
              <w:tab/>
            </w:r>
            <w:r w:rsidR="003C21FC">
              <w:rPr>
                <w:noProof/>
                <w:webHidden/>
              </w:rPr>
              <w:fldChar w:fldCharType="begin"/>
            </w:r>
            <w:r w:rsidR="003C21FC">
              <w:rPr>
                <w:noProof/>
                <w:webHidden/>
              </w:rPr>
              <w:instrText xml:space="preserve"> PAGEREF _Toc158887764 \h </w:instrText>
            </w:r>
            <w:r w:rsidR="003C21FC">
              <w:rPr>
                <w:noProof/>
                <w:webHidden/>
              </w:rPr>
            </w:r>
            <w:r w:rsidR="003C21FC">
              <w:rPr>
                <w:noProof/>
                <w:webHidden/>
              </w:rPr>
              <w:fldChar w:fldCharType="separate"/>
            </w:r>
            <w:r w:rsidR="003C21FC">
              <w:rPr>
                <w:noProof/>
                <w:webHidden/>
              </w:rPr>
              <w:t>10</w:t>
            </w:r>
            <w:r w:rsidR="003C21FC">
              <w:rPr>
                <w:noProof/>
                <w:webHidden/>
              </w:rPr>
              <w:fldChar w:fldCharType="end"/>
            </w:r>
          </w:hyperlink>
        </w:p>
        <w:p w14:paraId="19F29772" w14:textId="12CA43C3"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5" w:history="1">
            <w:r w:rsidR="003C21FC" w:rsidRPr="00A52931">
              <w:rPr>
                <w:rStyle w:val="Hyperlink"/>
                <w:rFonts w:ascii="Times New Roman" w:hAnsi="Times New Roman" w:cs="Times New Roman"/>
                <w:b/>
                <w:bCs/>
                <w:noProof/>
              </w:rPr>
              <w:t>2.2.7.</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Finanšu analīze</w:t>
            </w:r>
            <w:r w:rsidR="003C21FC">
              <w:rPr>
                <w:noProof/>
                <w:webHidden/>
              </w:rPr>
              <w:tab/>
            </w:r>
            <w:r w:rsidR="003C21FC">
              <w:rPr>
                <w:noProof/>
                <w:webHidden/>
              </w:rPr>
              <w:fldChar w:fldCharType="begin"/>
            </w:r>
            <w:r w:rsidR="003C21FC">
              <w:rPr>
                <w:noProof/>
                <w:webHidden/>
              </w:rPr>
              <w:instrText xml:space="preserve"> PAGEREF _Toc158887765 \h </w:instrText>
            </w:r>
            <w:r w:rsidR="003C21FC">
              <w:rPr>
                <w:noProof/>
                <w:webHidden/>
              </w:rPr>
            </w:r>
            <w:r w:rsidR="003C21FC">
              <w:rPr>
                <w:noProof/>
                <w:webHidden/>
              </w:rPr>
              <w:fldChar w:fldCharType="separate"/>
            </w:r>
            <w:r w:rsidR="003C21FC">
              <w:rPr>
                <w:noProof/>
                <w:webHidden/>
              </w:rPr>
              <w:t>12</w:t>
            </w:r>
            <w:r w:rsidR="003C21FC">
              <w:rPr>
                <w:noProof/>
                <w:webHidden/>
              </w:rPr>
              <w:fldChar w:fldCharType="end"/>
            </w:r>
          </w:hyperlink>
        </w:p>
        <w:p w14:paraId="0AA8AA56" w14:textId="43C0EAAD"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6" w:history="1">
            <w:r w:rsidR="003C21FC" w:rsidRPr="00A52931">
              <w:rPr>
                <w:rStyle w:val="Hyperlink"/>
                <w:rFonts w:ascii="Times New Roman" w:hAnsi="Times New Roman" w:cs="Times New Roman"/>
                <w:b/>
                <w:bCs/>
                <w:noProof/>
              </w:rPr>
              <w:t>2.2.8.</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Sociālekonomiskās analīzes jutīguma analīze</w:t>
            </w:r>
            <w:r w:rsidR="003C21FC">
              <w:rPr>
                <w:noProof/>
                <w:webHidden/>
              </w:rPr>
              <w:tab/>
            </w:r>
            <w:r w:rsidR="003C21FC">
              <w:rPr>
                <w:noProof/>
                <w:webHidden/>
              </w:rPr>
              <w:fldChar w:fldCharType="begin"/>
            </w:r>
            <w:r w:rsidR="003C21FC">
              <w:rPr>
                <w:noProof/>
                <w:webHidden/>
              </w:rPr>
              <w:instrText xml:space="preserve"> PAGEREF _Toc158887766 \h </w:instrText>
            </w:r>
            <w:r w:rsidR="003C21FC">
              <w:rPr>
                <w:noProof/>
                <w:webHidden/>
              </w:rPr>
            </w:r>
            <w:r w:rsidR="003C21FC">
              <w:rPr>
                <w:noProof/>
                <w:webHidden/>
              </w:rPr>
              <w:fldChar w:fldCharType="separate"/>
            </w:r>
            <w:r w:rsidR="003C21FC">
              <w:rPr>
                <w:noProof/>
                <w:webHidden/>
              </w:rPr>
              <w:t>12</w:t>
            </w:r>
            <w:r w:rsidR="003C21FC">
              <w:rPr>
                <w:noProof/>
                <w:webHidden/>
              </w:rPr>
              <w:fldChar w:fldCharType="end"/>
            </w:r>
          </w:hyperlink>
        </w:p>
        <w:p w14:paraId="039B6862" w14:textId="6DC12648"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7" w:history="1">
            <w:r w:rsidR="003C21FC" w:rsidRPr="00A52931">
              <w:rPr>
                <w:rStyle w:val="Hyperlink"/>
                <w:rFonts w:ascii="Times New Roman" w:hAnsi="Times New Roman" w:cs="Times New Roman"/>
                <w:b/>
                <w:bCs/>
                <w:noProof/>
              </w:rPr>
              <w:t>2.2.9.</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Projekta iesnieguma sadaļa “Finansējuma sadalījums pa avotiem”</w:t>
            </w:r>
            <w:r w:rsidR="003C21FC">
              <w:rPr>
                <w:noProof/>
                <w:webHidden/>
              </w:rPr>
              <w:tab/>
            </w:r>
            <w:r w:rsidR="003C21FC">
              <w:rPr>
                <w:noProof/>
                <w:webHidden/>
              </w:rPr>
              <w:fldChar w:fldCharType="begin"/>
            </w:r>
            <w:r w:rsidR="003C21FC">
              <w:rPr>
                <w:noProof/>
                <w:webHidden/>
              </w:rPr>
              <w:instrText xml:space="preserve"> PAGEREF _Toc158887767 \h </w:instrText>
            </w:r>
            <w:r w:rsidR="003C21FC">
              <w:rPr>
                <w:noProof/>
                <w:webHidden/>
              </w:rPr>
            </w:r>
            <w:r w:rsidR="003C21FC">
              <w:rPr>
                <w:noProof/>
                <w:webHidden/>
              </w:rPr>
              <w:fldChar w:fldCharType="separate"/>
            </w:r>
            <w:r w:rsidR="003C21FC">
              <w:rPr>
                <w:noProof/>
                <w:webHidden/>
              </w:rPr>
              <w:t>13</w:t>
            </w:r>
            <w:r w:rsidR="003C21FC">
              <w:rPr>
                <w:noProof/>
                <w:webHidden/>
              </w:rPr>
              <w:fldChar w:fldCharType="end"/>
            </w:r>
          </w:hyperlink>
        </w:p>
        <w:p w14:paraId="7C00217C" w14:textId="17A6F33F"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8" w:history="1">
            <w:r w:rsidR="003C21FC" w:rsidRPr="00A52931">
              <w:rPr>
                <w:rStyle w:val="Hyperlink"/>
                <w:rFonts w:ascii="Times New Roman" w:hAnsi="Times New Roman" w:cs="Times New Roman"/>
                <w:b/>
                <w:bCs/>
                <w:noProof/>
              </w:rPr>
              <w:t>2.2.10.</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Projekta iesnieguma sadaļa “Projekta budžeta kopsavilkums”</w:t>
            </w:r>
            <w:r w:rsidR="003C21FC">
              <w:rPr>
                <w:noProof/>
                <w:webHidden/>
              </w:rPr>
              <w:tab/>
            </w:r>
            <w:r w:rsidR="003C21FC">
              <w:rPr>
                <w:noProof/>
                <w:webHidden/>
              </w:rPr>
              <w:fldChar w:fldCharType="begin"/>
            </w:r>
            <w:r w:rsidR="003C21FC">
              <w:rPr>
                <w:noProof/>
                <w:webHidden/>
              </w:rPr>
              <w:instrText xml:space="preserve"> PAGEREF _Toc158887768 \h </w:instrText>
            </w:r>
            <w:r w:rsidR="003C21FC">
              <w:rPr>
                <w:noProof/>
                <w:webHidden/>
              </w:rPr>
            </w:r>
            <w:r w:rsidR="003C21FC">
              <w:rPr>
                <w:noProof/>
                <w:webHidden/>
              </w:rPr>
              <w:fldChar w:fldCharType="separate"/>
            </w:r>
            <w:r w:rsidR="003C21FC">
              <w:rPr>
                <w:noProof/>
                <w:webHidden/>
              </w:rPr>
              <w:t>13</w:t>
            </w:r>
            <w:r w:rsidR="003C21FC">
              <w:rPr>
                <w:noProof/>
                <w:webHidden/>
              </w:rPr>
              <w:fldChar w:fldCharType="end"/>
            </w:r>
          </w:hyperlink>
        </w:p>
        <w:p w14:paraId="2C11807E" w14:textId="5AE2CD00"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69" w:history="1">
            <w:r w:rsidR="003C21FC" w:rsidRPr="00A52931">
              <w:rPr>
                <w:rStyle w:val="Hyperlink"/>
                <w:rFonts w:ascii="Times New Roman" w:hAnsi="Times New Roman" w:cs="Times New Roman"/>
                <w:b/>
                <w:bCs/>
                <w:noProof/>
              </w:rPr>
              <w:t>2.2.11.</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MK noteikumu Nr.408 4.pielikums “Projekta izmaksu efektivitātes novērtējums”</w:t>
            </w:r>
            <w:r w:rsidR="003C21FC">
              <w:rPr>
                <w:noProof/>
                <w:webHidden/>
              </w:rPr>
              <w:tab/>
            </w:r>
            <w:r w:rsidR="003C21FC">
              <w:rPr>
                <w:noProof/>
                <w:webHidden/>
              </w:rPr>
              <w:fldChar w:fldCharType="begin"/>
            </w:r>
            <w:r w:rsidR="003C21FC">
              <w:rPr>
                <w:noProof/>
                <w:webHidden/>
              </w:rPr>
              <w:instrText xml:space="preserve"> PAGEREF _Toc158887769 \h </w:instrText>
            </w:r>
            <w:r w:rsidR="003C21FC">
              <w:rPr>
                <w:noProof/>
                <w:webHidden/>
              </w:rPr>
            </w:r>
            <w:r w:rsidR="003C21FC">
              <w:rPr>
                <w:noProof/>
                <w:webHidden/>
              </w:rPr>
              <w:fldChar w:fldCharType="separate"/>
            </w:r>
            <w:r w:rsidR="003C21FC">
              <w:rPr>
                <w:noProof/>
                <w:webHidden/>
              </w:rPr>
              <w:t>14</w:t>
            </w:r>
            <w:r w:rsidR="003C21FC">
              <w:rPr>
                <w:noProof/>
                <w:webHidden/>
              </w:rPr>
              <w:fldChar w:fldCharType="end"/>
            </w:r>
          </w:hyperlink>
        </w:p>
        <w:p w14:paraId="367B31B9" w14:textId="19D5789F"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70" w:history="1">
            <w:r w:rsidR="003C21FC" w:rsidRPr="00A52931">
              <w:rPr>
                <w:rStyle w:val="Hyperlink"/>
                <w:rFonts w:ascii="Times New Roman" w:hAnsi="Times New Roman" w:cs="Times New Roman"/>
                <w:b/>
                <w:bCs/>
                <w:noProof/>
              </w:rPr>
              <w:t>2.2.12.</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Kontroles lapa</w:t>
            </w:r>
            <w:r w:rsidR="003C21FC">
              <w:rPr>
                <w:noProof/>
                <w:webHidden/>
              </w:rPr>
              <w:tab/>
            </w:r>
            <w:r w:rsidR="003C21FC">
              <w:rPr>
                <w:noProof/>
                <w:webHidden/>
              </w:rPr>
              <w:fldChar w:fldCharType="begin"/>
            </w:r>
            <w:r w:rsidR="003C21FC">
              <w:rPr>
                <w:noProof/>
                <w:webHidden/>
              </w:rPr>
              <w:instrText xml:space="preserve"> PAGEREF _Toc158887770 \h </w:instrText>
            </w:r>
            <w:r w:rsidR="003C21FC">
              <w:rPr>
                <w:noProof/>
                <w:webHidden/>
              </w:rPr>
            </w:r>
            <w:r w:rsidR="003C21FC">
              <w:rPr>
                <w:noProof/>
                <w:webHidden/>
              </w:rPr>
              <w:fldChar w:fldCharType="separate"/>
            </w:r>
            <w:r w:rsidR="003C21FC">
              <w:rPr>
                <w:noProof/>
                <w:webHidden/>
              </w:rPr>
              <w:t>18</w:t>
            </w:r>
            <w:r w:rsidR="003C21FC">
              <w:rPr>
                <w:noProof/>
                <w:webHidden/>
              </w:rPr>
              <w:fldChar w:fldCharType="end"/>
            </w:r>
          </w:hyperlink>
        </w:p>
        <w:p w14:paraId="2F2F58C8" w14:textId="50109C61" w:rsidR="003C21FC" w:rsidRDefault="00B53BCB">
          <w:pPr>
            <w:pStyle w:val="TOC1"/>
            <w:tabs>
              <w:tab w:val="left" w:pos="880"/>
              <w:tab w:val="right" w:leader="dot" w:pos="9627"/>
            </w:tabs>
            <w:rPr>
              <w:rFonts w:eastAsiaTheme="minorEastAsia"/>
              <w:noProof/>
              <w:kern w:val="2"/>
              <w:lang w:eastAsia="lv-LV"/>
              <w14:ligatures w14:val="standardContextual"/>
            </w:rPr>
          </w:pPr>
          <w:hyperlink w:anchor="_Toc158887771" w:history="1">
            <w:r w:rsidR="003C21FC" w:rsidRPr="00A52931">
              <w:rPr>
                <w:rStyle w:val="Hyperlink"/>
                <w:rFonts w:ascii="Times New Roman" w:hAnsi="Times New Roman" w:cs="Times New Roman"/>
                <w:b/>
                <w:bCs/>
                <w:noProof/>
              </w:rPr>
              <w:t>2.2.13.</w:t>
            </w:r>
            <w:r w:rsidR="003C21FC">
              <w:rPr>
                <w:rFonts w:eastAsiaTheme="minorEastAsia"/>
                <w:noProof/>
                <w:kern w:val="2"/>
                <w:lang w:eastAsia="lv-LV"/>
                <w14:ligatures w14:val="standardContextual"/>
              </w:rPr>
              <w:tab/>
            </w:r>
            <w:r w:rsidR="003C21FC" w:rsidRPr="00A52931">
              <w:rPr>
                <w:rStyle w:val="Hyperlink"/>
                <w:rFonts w:ascii="Times New Roman" w:hAnsi="Times New Roman" w:cs="Times New Roman"/>
                <w:b/>
                <w:bCs/>
                <w:noProof/>
              </w:rPr>
              <w:t>Pieņēmumi</w:t>
            </w:r>
            <w:r w:rsidR="003C21FC">
              <w:rPr>
                <w:noProof/>
                <w:webHidden/>
              </w:rPr>
              <w:tab/>
            </w:r>
            <w:r w:rsidR="003C21FC">
              <w:rPr>
                <w:noProof/>
                <w:webHidden/>
              </w:rPr>
              <w:fldChar w:fldCharType="begin"/>
            </w:r>
            <w:r w:rsidR="003C21FC">
              <w:rPr>
                <w:noProof/>
                <w:webHidden/>
              </w:rPr>
              <w:instrText xml:space="preserve"> PAGEREF _Toc158887771 \h </w:instrText>
            </w:r>
            <w:r w:rsidR="003C21FC">
              <w:rPr>
                <w:noProof/>
                <w:webHidden/>
              </w:rPr>
            </w:r>
            <w:r w:rsidR="003C21FC">
              <w:rPr>
                <w:noProof/>
                <w:webHidden/>
              </w:rPr>
              <w:fldChar w:fldCharType="separate"/>
            </w:r>
            <w:r w:rsidR="003C21FC">
              <w:rPr>
                <w:noProof/>
                <w:webHidden/>
              </w:rPr>
              <w:t>18</w:t>
            </w:r>
            <w:r w:rsidR="003C21FC">
              <w:rPr>
                <w:noProof/>
                <w:webHidden/>
              </w:rPr>
              <w:fldChar w:fldCharType="end"/>
            </w:r>
          </w:hyperlink>
        </w:p>
        <w:p w14:paraId="0993A44F" w14:textId="466DAA93"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8887753"/>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58887754"/>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580CF6D1"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3A4B36" w:rsidRPr="00476B29">
          <w:rPr>
            <w:rStyle w:val="Hyperlink"/>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1B344F9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3B25F3">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225EB6">
        <w:rPr>
          <w:rFonts w:ascii="Times New Roman" w:hAnsi="Times New Roman" w:cs="Times New Roman"/>
          <w:sz w:val="24"/>
          <w:szCs w:val="24"/>
        </w:rPr>
        <w:t>6</w:t>
      </w:r>
      <w:r w:rsidRPr="000959AB">
        <w:rPr>
          <w:rFonts w:ascii="Times New Roman" w:hAnsi="Times New Roman" w:cs="Times New Roman"/>
          <w:sz w:val="24"/>
          <w:szCs w:val="24"/>
        </w:rPr>
        <w:t>.</w:t>
      </w:r>
      <w:r w:rsidR="00225EB6">
        <w:rPr>
          <w:rFonts w:ascii="Times New Roman" w:hAnsi="Times New Roman" w:cs="Times New Roman"/>
          <w:sz w:val="24"/>
          <w:szCs w:val="24"/>
        </w:rPr>
        <w:t>februāra</w:t>
      </w:r>
      <w:r w:rsidRPr="000959AB">
        <w:rPr>
          <w:rFonts w:ascii="Times New Roman" w:hAnsi="Times New Roman" w:cs="Times New Roman"/>
          <w:sz w:val="24"/>
          <w:szCs w:val="24"/>
        </w:rPr>
        <w:t xml:space="preserve"> noteikumiem Nr.</w:t>
      </w:r>
      <w:r w:rsidR="00225EB6">
        <w:rPr>
          <w:rFonts w:ascii="Times New Roman" w:hAnsi="Times New Roman" w:cs="Times New Roman"/>
          <w:sz w:val="24"/>
          <w:szCs w:val="24"/>
        </w:rPr>
        <w:t>91</w:t>
      </w:r>
      <w:r w:rsidRPr="000959AB">
        <w:rPr>
          <w:rFonts w:ascii="Times New Roman" w:hAnsi="Times New Roman" w:cs="Times New Roman"/>
          <w:sz w:val="24"/>
          <w:szCs w:val="24"/>
        </w:rPr>
        <w:t xml:space="preserve"> ”Eiropas Savienības kohēzijas politikas programmas 2021.–2027. gadam </w:t>
      </w:r>
      <w:r w:rsidR="000531BB">
        <w:rPr>
          <w:rFonts w:ascii="Times New Roman" w:hAnsi="Times New Roman" w:cs="Times New Roman"/>
          <w:sz w:val="24"/>
          <w:szCs w:val="24"/>
        </w:rPr>
        <w:t>2.2.3</w:t>
      </w:r>
      <w:r w:rsidRPr="000959AB">
        <w:rPr>
          <w:rFonts w:ascii="Times New Roman" w:hAnsi="Times New Roman" w:cs="Times New Roman"/>
          <w:sz w:val="24"/>
          <w:szCs w:val="24"/>
        </w:rPr>
        <w:t>. specifiskā atbalsta mērķa "</w:t>
      </w:r>
      <w:r w:rsidR="001F782D" w:rsidRPr="001F782D">
        <w:rPr>
          <w:rFonts w:ascii="Times New Roman" w:hAnsi="Times New Roman" w:cs="Times New Roman"/>
          <w:sz w:val="24"/>
          <w:szCs w:val="24"/>
        </w:rPr>
        <w:t>Uzlabot dabas aizsardzību un bioloģisko daudzveidību, "zaļo" infrastruktūru, it īpaši pilsētvidē, un samazināt piesārņojumu</w:t>
      </w:r>
      <w:r w:rsidRPr="000959AB">
        <w:rPr>
          <w:rFonts w:ascii="Times New Roman" w:hAnsi="Times New Roman" w:cs="Times New Roman"/>
          <w:sz w:val="24"/>
          <w:szCs w:val="24"/>
        </w:rPr>
        <w:t xml:space="preserve">" </w:t>
      </w:r>
      <w:r w:rsidR="001F782D">
        <w:rPr>
          <w:rFonts w:ascii="Times New Roman" w:hAnsi="Times New Roman" w:cs="Times New Roman"/>
          <w:sz w:val="24"/>
          <w:szCs w:val="24"/>
        </w:rPr>
        <w:t>2.2.</w:t>
      </w:r>
      <w:r w:rsidR="00940A8F">
        <w:rPr>
          <w:rFonts w:ascii="Times New Roman" w:hAnsi="Times New Roman" w:cs="Times New Roman"/>
          <w:sz w:val="24"/>
          <w:szCs w:val="24"/>
        </w:rPr>
        <w:t>3.7</w:t>
      </w:r>
      <w:r w:rsidRPr="000959AB">
        <w:rPr>
          <w:rFonts w:ascii="Times New Roman" w:hAnsi="Times New Roman" w:cs="Times New Roman"/>
          <w:sz w:val="24"/>
          <w:szCs w:val="24"/>
        </w:rPr>
        <w:t>. pasākuma "</w:t>
      </w:r>
      <w:bookmarkStart w:id="4" w:name="_Hlk158885357"/>
      <w:r w:rsidR="00940A8F" w:rsidRPr="00940A8F">
        <w:rPr>
          <w:rFonts w:ascii="Times New Roman" w:hAnsi="Times New Roman" w:cs="Times New Roman"/>
          <w:sz w:val="24"/>
          <w:szCs w:val="24"/>
        </w:rPr>
        <w:t>Gaisa piesārņojošo vielu emisiju samazināšana pašvaldību siltumapgādē</w:t>
      </w:r>
      <w:bookmarkEnd w:id="4"/>
      <w:r w:rsidRPr="000959AB">
        <w:rPr>
          <w:rFonts w:ascii="Times New Roman" w:hAnsi="Times New Roman" w:cs="Times New Roman"/>
          <w:sz w:val="24"/>
          <w:szCs w:val="24"/>
        </w:rPr>
        <w:t>" īstenošanas noteikumi” (turpmāk – SAM MK noteikumi)</w:t>
      </w:r>
      <w:r w:rsidR="009B5465" w:rsidRPr="000959AB">
        <w:rPr>
          <w:rFonts w:ascii="Times New Roman" w:hAnsi="Times New Roman" w:cs="Times New Roman"/>
          <w:sz w:val="24"/>
          <w:szCs w:val="24"/>
        </w:rPr>
        <w:t xml:space="preserve"> (pieejami tīmekļa vietnē </w:t>
      </w:r>
      <w:hyperlink r:id="rId12" w:history="1">
        <w:r w:rsidR="006F7C06" w:rsidRPr="00B82989">
          <w:rPr>
            <w:rStyle w:val="Hyperlink"/>
            <w:rFonts w:ascii="Times New Roman" w:hAnsi="Times New Roman" w:cs="Times New Roman"/>
            <w:sz w:val="24"/>
            <w:szCs w:val="24"/>
          </w:rPr>
          <w:t>https://likumi.lv/ta/id/349701-eiropas-savienibas-kohezijas-politikas-programmas-2021-2027-gadam-2-2-3-specifiska-atbalsta-merka-uzlabot-dabas-aizsardzibu</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5" w:name="_Toc488415868"/>
      <w:bookmarkStart w:id="6" w:name="_Toc158887755"/>
      <w:r w:rsidRPr="008264B4">
        <w:rPr>
          <w:rFonts w:ascii="Times New Roman" w:hAnsi="Times New Roman" w:cs="Times New Roman"/>
          <w:b/>
          <w:bCs/>
          <w:color w:val="auto"/>
          <w:sz w:val="28"/>
          <w:szCs w:val="28"/>
        </w:rPr>
        <w:t>Izmaksu un ieguvumu analīzes būtība, mērķi un pamatprincipi</w:t>
      </w:r>
      <w:bookmarkEnd w:id="5"/>
      <w:bookmarkEnd w:id="6"/>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7" w:name="_Toc158887756"/>
      <w:r w:rsidRPr="00514729">
        <w:rPr>
          <w:rFonts w:ascii="Times New Roman" w:hAnsi="Times New Roman" w:cs="Times New Roman"/>
          <w:b/>
          <w:bCs/>
          <w:color w:val="auto"/>
          <w:sz w:val="28"/>
          <w:szCs w:val="28"/>
        </w:rPr>
        <w:t>Izmaksu un ieguvumu analīzes izstrāde un saturs</w:t>
      </w:r>
      <w:bookmarkEnd w:id="7"/>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8" w:name="_Toc488415870"/>
      <w:bookmarkStart w:id="9" w:name="_Toc158887757"/>
      <w:r w:rsidRPr="00447B69">
        <w:rPr>
          <w:rFonts w:ascii="Times New Roman" w:hAnsi="Times New Roman" w:cs="Times New Roman"/>
          <w:b/>
          <w:bCs/>
          <w:color w:val="auto"/>
          <w:sz w:val="28"/>
          <w:szCs w:val="28"/>
        </w:rPr>
        <w:t>Vispārīgā informācija</w:t>
      </w:r>
      <w:bookmarkEnd w:id="8"/>
      <w:bookmarkEnd w:id="9"/>
    </w:p>
    <w:p w14:paraId="5EA7E929" w14:textId="5E41C24C"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10"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10"/>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E20A92">
        <w:rPr>
          <w:rFonts w:ascii="Times New Roman" w:hAnsi="Times New Roman" w:cs="Times New Roman"/>
          <w:sz w:val="24"/>
          <w:szCs w:val="24"/>
        </w:rPr>
        <w:t>ts</w:t>
      </w:r>
      <w:r w:rsidR="00C47E05">
        <w:rPr>
          <w:rFonts w:ascii="Times New Roman" w:hAnsi="Times New Roman" w:cs="Times New Roman"/>
          <w:sz w:val="24"/>
          <w:szCs w:val="24"/>
        </w:rPr>
        <w:t xml:space="preserve"> </w:t>
      </w:r>
      <w:r w:rsidR="00D76449" w:rsidRPr="00D76449">
        <w:rPr>
          <w:rFonts w:ascii="Times New Roman" w:hAnsi="Times New Roman" w:cs="Times New Roman"/>
          <w:sz w:val="24"/>
          <w:szCs w:val="24"/>
        </w:rPr>
        <w:t>2.2.3.</w:t>
      </w:r>
      <w:r w:rsidR="00D76449">
        <w:rPr>
          <w:rFonts w:ascii="Times New Roman" w:hAnsi="Times New Roman" w:cs="Times New Roman"/>
          <w:sz w:val="24"/>
          <w:szCs w:val="24"/>
        </w:rPr>
        <w:t>7</w:t>
      </w:r>
      <w:r w:rsidR="00D76449" w:rsidRPr="00D76449">
        <w:rPr>
          <w:rFonts w:ascii="Times New Roman" w:hAnsi="Times New Roman" w:cs="Times New Roman"/>
          <w:sz w:val="24"/>
          <w:szCs w:val="24"/>
        </w:rPr>
        <w:t>. pasākuma "Gaisa piesārņojošo vielu emisiju samazināšana pašvaldību siltumapgādē" projektu iesniegumu atlasei, ņemot vērā tās mērķi, specifiku, plānotās darbības, izmaksu veidus un tml., lai padarītu izmaksu un ieguvumu analīzes aprēķinu modeļa aizpildīšanu pēc iespējas ērtāku un vieglāk aizpildāmu projektu iesniedzējiem.</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780796A5" w:rsidR="00DA6ED6" w:rsidRPr="00760A33" w:rsidRDefault="00DA6ED6" w:rsidP="00DA6ED6">
      <w:pPr>
        <w:ind w:left="360"/>
        <w:jc w:val="both"/>
        <w:rPr>
          <w:rFonts w:ascii="Times New Roman" w:hAnsi="Times New Roman" w:cs="Times New Roman"/>
          <w:sz w:val="24"/>
          <w:szCs w:val="24"/>
        </w:rPr>
      </w:pPr>
      <w:r w:rsidRPr="0BD41F2F">
        <w:rPr>
          <w:rFonts w:ascii="Times New Roman" w:hAnsi="Times New Roman" w:cs="Times New Roman"/>
          <w:sz w:val="24"/>
          <w:szCs w:val="24"/>
        </w:rPr>
        <w:t>Izmaksu</w:t>
      </w:r>
      <w:r w:rsidR="008B5DB3" w:rsidRPr="0BD41F2F">
        <w:rPr>
          <w:rFonts w:ascii="Times New Roman" w:hAnsi="Times New Roman" w:cs="Times New Roman"/>
          <w:sz w:val="24"/>
          <w:szCs w:val="24"/>
        </w:rPr>
        <w:t xml:space="preserve"> un </w:t>
      </w:r>
      <w:r w:rsidRPr="0BD41F2F">
        <w:rPr>
          <w:rFonts w:ascii="Times New Roman" w:hAnsi="Times New Roman" w:cs="Times New Roman"/>
          <w:sz w:val="24"/>
          <w:szCs w:val="24"/>
        </w:rPr>
        <w:t xml:space="preserve">ieguvumu analīze sastāv no </w:t>
      </w:r>
      <w:r w:rsidR="00025A77" w:rsidRPr="0BD41F2F">
        <w:rPr>
          <w:rFonts w:ascii="Times New Roman" w:hAnsi="Times New Roman" w:cs="Times New Roman"/>
          <w:sz w:val="24"/>
          <w:szCs w:val="24"/>
        </w:rPr>
        <w:t>14</w:t>
      </w:r>
      <w:r w:rsidRPr="0BD41F2F">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5A8BD96F" w14:textId="4C7D1530" w:rsidR="00303C8A" w:rsidRPr="00BC0478" w:rsidRDefault="00303C8A" w:rsidP="00BC0478">
      <w:pPr>
        <w:pStyle w:val="ListParagraph"/>
        <w:numPr>
          <w:ilvl w:val="0"/>
          <w:numId w:val="6"/>
        </w:numPr>
        <w:jc w:val="both"/>
        <w:rPr>
          <w:rFonts w:ascii="Times New Roman" w:hAnsi="Times New Roman" w:cs="Times New Roman"/>
          <w:sz w:val="24"/>
          <w:szCs w:val="24"/>
        </w:rPr>
      </w:pPr>
      <w:bookmarkStart w:id="11" w:name="_Hlk95467422"/>
      <w:r>
        <w:rPr>
          <w:rFonts w:ascii="Times New Roman" w:hAnsi="Times New Roman" w:cs="Times New Roman"/>
          <w:sz w:val="24"/>
          <w:szCs w:val="24"/>
        </w:rPr>
        <w:t>vien</w:t>
      </w:r>
      <w:r w:rsidR="00361EC7">
        <w:rPr>
          <w:rFonts w:ascii="Times New Roman" w:hAnsi="Times New Roman" w:cs="Times New Roman"/>
          <w:sz w:val="24"/>
          <w:szCs w:val="24"/>
        </w:rPr>
        <w:t>a</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BC0478">
        <w:rPr>
          <w:rFonts w:ascii="Times New Roman" w:hAnsi="Times New Roman" w:cs="Times New Roman"/>
          <w:sz w:val="24"/>
          <w:szCs w:val="24"/>
        </w:rPr>
        <w:t xml:space="preserve"> “</w:t>
      </w:r>
      <w:r w:rsidR="00BC0478" w:rsidRPr="00BC0478">
        <w:rPr>
          <w:rFonts w:ascii="Times New Roman" w:hAnsi="Times New Roman" w:cs="Times New Roman"/>
          <w:sz w:val="24"/>
          <w:szCs w:val="24"/>
        </w:rPr>
        <w:t>1.1.C. Iesniedzējs</w:t>
      </w:r>
      <w:r w:rsidR="00BC0478">
        <w:rPr>
          <w:rFonts w:ascii="Times New Roman" w:hAnsi="Times New Roman" w:cs="Times New Roman"/>
          <w:sz w:val="24"/>
          <w:szCs w:val="24"/>
        </w:rPr>
        <w:t>”</w:t>
      </w:r>
      <w:r w:rsidR="00CF06D8" w:rsidRPr="00CF06D8">
        <w:rPr>
          <w:rFonts w:ascii="Times New Roman" w:hAnsi="Times New Roman" w:cs="Times New Roman"/>
          <w:sz w:val="24"/>
          <w:szCs w:val="24"/>
        </w:rPr>
        <w:t xml:space="preserve">, kurā ievada </w:t>
      </w:r>
      <w:bookmarkEnd w:id="11"/>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BC0478">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2"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2"/>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05C1006A"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6768F1">
        <w:rPr>
          <w:rFonts w:ascii="Times New Roman" w:hAnsi="Times New Roman" w:cs="Times New Roman"/>
          <w:sz w:val="24"/>
          <w:szCs w:val="24"/>
        </w:rPr>
        <w:t xml:space="preserve">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3B1C4A7F"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lastRenderedPageBreak/>
        <w:t>viena izklājlapa “</w:t>
      </w:r>
      <w:r>
        <w:rPr>
          <w:rFonts w:ascii="Times New Roman" w:hAnsi="Times New Roman" w:cs="Times New Roman"/>
          <w:sz w:val="24"/>
          <w:szCs w:val="24"/>
        </w:rPr>
        <w:t>1</w:t>
      </w:r>
      <w:r w:rsidR="00D532F8">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3" w:name="_Toc158887758"/>
      <w:r w:rsidRPr="00596D47">
        <w:rPr>
          <w:rFonts w:ascii="Times New Roman" w:hAnsi="Times New Roman" w:cs="Times New Roman"/>
          <w:b/>
          <w:bCs/>
          <w:color w:val="auto"/>
          <w:sz w:val="28"/>
          <w:szCs w:val="28"/>
        </w:rPr>
        <w:t>Izmaksu un ieguvumu analīzes aprēķinu izklājlapās norādāmā informācija</w:t>
      </w:r>
      <w:bookmarkEnd w:id="13"/>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4" w:name="_Toc158887759"/>
      <w:r w:rsidRPr="00596D47">
        <w:rPr>
          <w:rFonts w:ascii="Times New Roman" w:hAnsi="Times New Roman" w:cs="Times New Roman"/>
          <w:b/>
          <w:bCs/>
          <w:color w:val="auto"/>
          <w:sz w:val="28"/>
          <w:szCs w:val="28"/>
        </w:rPr>
        <w:t>Dati par projektu</w:t>
      </w:r>
      <w:bookmarkEnd w:id="14"/>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BD41F2F">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384CC546"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BD41F2F">
              <w:rPr>
                <w:rFonts w:ascii="Times New Roman" w:eastAsia="Times New Roman" w:hAnsi="Times New Roman" w:cs="Times New Roman"/>
                <w:color w:val="000000" w:themeColor="text1"/>
                <w:sz w:val="24"/>
                <w:szCs w:val="24"/>
                <w:lang w:eastAsia="lv-LV"/>
              </w:rPr>
              <w:t>1.</w:t>
            </w:r>
            <w:r w:rsidR="00D04C6F" w:rsidRPr="0BD41F2F">
              <w:rPr>
                <w:rFonts w:ascii="Times New Roman" w:eastAsia="Times New Roman" w:hAnsi="Times New Roman" w:cs="Times New Roman"/>
                <w:color w:val="000000" w:themeColor="text1"/>
                <w:sz w:val="24"/>
                <w:szCs w:val="24"/>
                <w:lang w:eastAsia="lv-LV"/>
              </w:rPr>
              <w:t>4</w:t>
            </w:r>
            <w:r w:rsidRPr="0BD41F2F">
              <w:rPr>
                <w:rFonts w:ascii="Times New Roman" w:eastAsia="Times New Roman" w:hAnsi="Times New Roman" w:cs="Times New Roman"/>
                <w:color w:val="000000" w:themeColor="text1"/>
                <w:sz w:val="24"/>
                <w:szCs w:val="24"/>
                <w:lang w:eastAsia="lv-LV"/>
              </w:rPr>
              <w:t xml:space="preserve">. </w:t>
            </w:r>
            <w:r w:rsidR="00D04C6F" w:rsidRPr="0BD41F2F">
              <w:rPr>
                <w:rFonts w:ascii="Times New Roman" w:eastAsia="Times New Roman" w:hAnsi="Times New Roman" w:cs="Times New Roman"/>
                <w:color w:val="000000" w:themeColor="text1"/>
                <w:sz w:val="24"/>
                <w:szCs w:val="24"/>
                <w:lang w:eastAsia="lv-LV"/>
              </w:rPr>
              <w:t>Specifisk</w:t>
            </w:r>
            <w:r w:rsidR="723F47CC" w:rsidRPr="0BD41F2F">
              <w:rPr>
                <w:rFonts w:ascii="Times New Roman" w:eastAsia="Times New Roman" w:hAnsi="Times New Roman" w:cs="Times New Roman"/>
                <w:color w:val="000000" w:themeColor="text1"/>
                <w:sz w:val="24"/>
                <w:szCs w:val="24"/>
                <w:lang w:eastAsia="lv-LV"/>
              </w:rPr>
              <w:t>ā</w:t>
            </w:r>
            <w:r w:rsidR="00D04C6F" w:rsidRPr="0BD41F2F">
              <w:rPr>
                <w:rFonts w:ascii="Times New Roman" w:eastAsia="Times New Roman" w:hAnsi="Times New Roman" w:cs="Times New Roman"/>
                <w:color w:val="000000" w:themeColor="text1"/>
                <w:sz w:val="24"/>
                <w:szCs w:val="24"/>
                <w:lang w:eastAsia="lv-LV"/>
              </w:rPr>
              <w:t xml:space="preserve"> atbalsta mērķ</w:t>
            </w:r>
            <w:r w:rsidR="09614089" w:rsidRPr="0BD41F2F">
              <w:rPr>
                <w:rFonts w:ascii="Times New Roman" w:eastAsia="Times New Roman" w:hAnsi="Times New Roman" w:cs="Times New Roman"/>
                <w:color w:val="000000" w:themeColor="text1"/>
                <w:sz w:val="24"/>
                <w:szCs w:val="24"/>
                <w:lang w:eastAsia="lv-LV"/>
              </w:rPr>
              <w:t>a pasākums</w:t>
            </w:r>
            <w:r w:rsidR="00D04C6F" w:rsidRPr="0BD41F2F">
              <w:rPr>
                <w:rFonts w:ascii="Times New Roman" w:eastAsia="Times New Roman" w:hAnsi="Times New Roman" w:cs="Times New Roman"/>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E79E072" w:rsidR="009E7D1D" w:rsidRPr="00B45BE2" w:rsidRDefault="00D04C6F">
            <w:pPr>
              <w:spacing w:after="0" w:line="240" w:lineRule="auto"/>
              <w:rPr>
                <w:rFonts w:ascii="Times New Roman" w:eastAsia="Times New Roman" w:hAnsi="Times New Roman" w:cs="Times New Roman"/>
                <w:color w:val="000000"/>
                <w:sz w:val="24"/>
                <w:szCs w:val="24"/>
                <w:lang w:eastAsia="lv-LV"/>
              </w:rPr>
            </w:pPr>
            <w:r w:rsidRPr="0BD41F2F">
              <w:rPr>
                <w:rFonts w:ascii="Times New Roman" w:eastAsia="Times New Roman" w:hAnsi="Times New Roman" w:cs="Times New Roman"/>
                <w:sz w:val="24"/>
                <w:szCs w:val="24"/>
                <w:lang w:eastAsia="lv-LV"/>
              </w:rPr>
              <w:t>Izvēlnē izvēlas projektam atbilstošu spe</w:t>
            </w:r>
            <w:r w:rsidR="00B27FAB" w:rsidRPr="0BD41F2F">
              <w:rPr>
                <w:rFonts w:ascii="Times New Roman" w:eastAsia="Times New Roman" w:hAnsi="Times New Roman" w:cs="Times New Roman"/>
                <w:sz w:val="24"/>
                <w:szCs w:val="24"/>
                <w:lang w:eastAsia="lv-LV"/>
              </w:rPr>
              <w:t>cifisk</w:t>
            </w:r>
            <w:r w:rsidR="545F2CC8" w:rsidRPr="0BD41F2F">
              <w:rPr>
                <w:rFonts w:ascii="Times New Roman" w:eastAsia="Times New Roman" w:hAnsi="Times New Roman" w:cs="Times New Roman"/>
                <w:sz w:val="24"/>
                <w:szCs w:val="24"/>
                <w:lang w:eastAsia="lv-LV"/>
              </w:rPr>
              <w:t xml:space="preserve">ā </w:t>
            </w:r>
            <w:r w:rsidR="00B27FAB" w:rsidRPr="0BD41F2F">
              <w:rPr>
                <w:rFonts w:ascii="Times New Roman" w:eastAsia="Times New Roman" w:hAnsi="Times New Roman" w:cs="Times New Roman"/>
                <w:sz w:val="24"/>
                <w:szCs w:val="24"/>
                <w:lang w:eastAsia="lv-LV"/>
              </w:rPr>
              <w:t xml:space="preserve"> atbalsta mērķ</w:t>
            </w:r>
            <w:r w:rsidR="4EA7A1BB" w:rsidRPr="0BD41F2F">
              <w:rPr>
                <w:rFonts w:ascii="Times New Roman" w:eastAsia="Times New Roman" w:hAnsi="Times New Roman" w:cs="Times New Roman"/>
                <w:sz w:val="24"/>
                <w:szCs w:val="24"/>
                <w:lang w:eastAsia="lv-LV"/>
              </w:rPr>
              <w:t>a pasākumu</w:t>
            </w:r>
          </w:p>
        </w:tc>
      </w:tr>
      <w:tr w:rsidR="009E7D1D" w:rsidRPr="003D30BD" w14:paraId="50AF2BB6"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14631403"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46739">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75589724"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D46739">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0DA38D84" w:rsidR="009E7D1D" w:rsidRPr="00B45BE2" w:rsidRDefault="009E7D1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625490">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B53BCB" w:rsidP="008E7ED8">
            <w:pPr>
              <w:spacing w:after="0" w:line="240" w:lineRule="auto"/>
              <w:rPr>
                <w:rFonts w:ascii="Times New Roman" w:eastAsia="Times New Roman" w:hAnsi="Times New Roman" w:cs="Times New Roman"/>
                <w:sz w:val="24"/>
                <w:szCs w:val="24"/>
                <w:lang w:eastAsia="lv-LV"/>
              </w:rPr>
            </w:pPr>
            <w:hyperlink r:id="rId16"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2B2D8DBE"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625490">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lastRenderedPageBreak/>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BD41F2F">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4B598361" w:rsidR="009E7D1D" w:rsidRDefault="009E7D1D">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625490">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5" w:name="_Toc158887760"/>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5"/>
    </w:p>
    <w:p w14:paraId="24E774E9" w14:textId="0A1DD939" w:rsidR="003F7DE7" w:rsidRDefault="008C5819" w:rsidP="0BD41F2F">
      <w:pPr>
        <w:jc w:val="both"/>
        <w:rPr>
          <w:rFonts w:ascii="Times New Roman" w:hAnsi="Times New Roman" w:cs="Times New Roman"/>
          <w:sz w:val="24"/>
          <w:szCs w:val="24"/>
        </w:rPr>
      </w:pPr>
      <w:r w:rsidRPr="0BD41F2F">
        <w:rPr>
          <w:rFonts w:ascii="Times New Roman" w:hAnsi="Times New Roman" w:cs="Times New Roman"/>
          <w:sz w:val="24"/>
          <w:szCs w:val="24"/>
        </w:rPr>
        <w:t>Izklāj</w:t>
      </w:r>
      <w:r w:rsidR="002D31BE" w:rsidRPr="0BD41F2F">
        <w:rPr>
          <w:rFonts w:ascii="Times New Roman" w:hAnsi="Times New Roman" w:cs="Times New Roman"/>
          <w:sz w:val="24"/>
          <w:szCs w:val="24"/>
        </w:rPr>
        <w:t>lapā</w:t>
      </w:r>
      <w:r w:rsidR="007D46B9" w:rsidRPr="0BD41F2F">
        <w:rPr>
          <w:rFonts w:ascii="Times New Roman" w:hAnsi="Times New Roman" w:cs="Times New Roman"/>
          <w:sz w:val="24"/>
          <w:szCs w:val="24"/>
        </w:rPr>
        <w:t xml:space="preserve"> </w:t>
      </w:r>
      <w:r w:rsidR="00F00566" w:rsidRPr="0BD41F2F">
        <w:rPr>
          <w:rFonts w:ascii="Times New Roman" w:hAnsi="Times New Roman" w:cs="Times New Roman"/>
          <w:sz w:val="24"/>
          <w:szCs w:val="24"/>
        </w:rPr>
        <w:t>1.1.C.</w:t>
      </w:r>
      <w:r w:rsidR="00F00566" w:rsidRPr="00B53BCB">
        <w:rPr>
          <w:rFonts w:eastAsiaTheme="minorEastAsia"/>
          <w:sz w:val="24"/>
          <w:szCs w:val="24"/>
        </w:rPr>
        <w:t xml:space="preserve"> Iesniedzējs </w:t>
      </w:r>
      <w:r w:rsidR="003F7DE7" w:rsidRPr="00B53BCB">
        <w:rPr>
          <w:rFonts w:eastAsiaTheme="minorEastAsia"/>
          <w:sz w:val="24"/>
          <w:szCs w:val="24"/>
        </w:rPr>
        <w:t>tiek norādīta informācija par projekta iesniedzēj</w:t>
      </w:r>
      <w:r w:rsidR="007D46B9" w:rsidRPr="00B53BCB">
        <w:rPr>
          <w:rFonts w:eastAsiaTheme="minorEastAsia"/>
          <w:sz w:val="24"/>
          <w:szCs w:val="24"/>
        </w:rPr>
        <w:t>a (</w:t>
      </w:r>
      <w:r w:rsidR="50E5376C" w:rsidRPr="00B53BCB">
        <w:rPr>
          <w:rFonts w:eastAsiaTheme="minorEastAsia"/>
          <w:sz w:val="24"/>
          <w:szCs w:val="24"/>
        </w:rPr>
        <w:t>sabiedrisko pakalpojumu sniedzēj</w:t>
      </w:r>
      <w:r w:rsidR="0036517D">
        <w:rPr>
          <w:rFonts w:eastAsiaTheme="minorEastAsia"/>
          <w:sz w:val="24"/>
          <w:szCs w:val="24"/>
        </w:rPr>
        <w:t>s</w:t>
      </w:r>
      <w:r w:rsidR="50E5376C" w:rsidRPr="00B53BCB">
        <w:rPr>
          <w:rFonts w:eastAsiaTheme="minorEastAsia"/>
          <w:sz w:val="24"/>
          <w:szCs w:val="24"/>
        </w:rPr>
        <w:t xml:space="preserve"> centralizētās siltumapgādes nozarē – kapitālsabiedrība</w:t>
      </w:r>
      <w:r w:rsidR="36C2B6CB" w:rsidRPr="0BD41F2F">
        <w:rPr>
          <w:rFonts w:eastAsiaTheme="minorEastAsia"/>
          <w:sz w:val="24"/>
          <w:szCs w:val="24"/>
        </w:rPr>
        <w:t>,</w:t>
      </w:r>
      <w:r w:rsidR="76DD69CC" w:rsidRPr="00B53BCB">
        <w:rPr>
          <w:rFonts w:eastAsiaTheme="minorEastAsia"/>
          <w:sz w:val="24"/>
          <w:szCs w:val="24"/>
        </w:rPr>
        <w:t xml:space="preserve"> kurai ar pašvaldību noslēgts pakalpojumu līgums par siltumenerģijas apgādes pakalpojumu (kas ietver arī siltuma ražošanu) sniegšanu</w:t>
      </w:r>
      <w:r w:rsidR="007D46B9" w:rsidRPr="00B53BCB">
        <w:rPr>
          <w:rFonts w:eastAsiaTheme="minorEastAsia"/>
          <w:sz w:val="24"/>
          <w:szCs w:val="24"/>
        </w:rPr>
        <w:t>) projektā plānotajām investīcij</w:t>
      </w:r>
      <w:r w:rsidR="007D46B9" w:rsidRPr="0BD41F2F">
        <w:rPr>
          <w:rFonts w:ascii="Times New Roman" w:hAnsi="Times New Roman" w:cs="Times New Roman"/>
          <w:sz w:val="24"/>
          <w:szCs w:val="24"/>
        </w:rPr>
        <w:t>u izmaksām.</w:t>
      </w:r>
    </w:p>
    <w:p w14:paraId="69178AE9" w14:textId="5E22D5D6" w:rsidR="00846997" w:rsidRDefault="00846997"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w:t>
      </w:r>
      <w:r>
        <w:rPr>
          <w:rFonts w:ascii="Times New Roman" w:hAnsi="Times New Roman" w:cs="Times New Roman"/>
          <w:sz w:val="24"/>
          <w:szCs w:val="24"/>
        </w:rPr>
        <w:t xml:space="preserve"> </w:t>
      </w:r>
      <w:r w:rsidRPr="003F7DE7">
        <w:rPr>
          <w:rFonts w:ascii="Times New Roman" w:hAnsi="Times New Roman" w:cs="Times New Roman"/>
          <w:sz w:val="24"/>
          <w:szCs w:val="24"/>
        </w:rPr>
        <w:t>1.1.C. Iesniedzējs</w:t>
      </w:r>
      <w:r w:rsidRPr="004D19CA">
        <w:rPr>
          <w:rFonts w:ascii="Times New Roman" w:hAnsi="Times New Roman" w:cs="Times New Roman"/>
          <w:sz w:val="24"/>
          <w:szCs w:val="24"/>
        </w:rPr>
        <w:t xml:space="preserve"> tiek norādīta informācija par projekta izmaksām darbībām, kas saistītas ar </w:t>
      </w:r>
      <w:r>
        <w:rPr>
          <w:rFonts w:ascii="Times New Roman" w:hAnsi="Times New Roman" w:cs="Times New Roman"/>
          <w:sz w:val="24"/>
          <w:szCs w:val="24"/>
        </w:rPr>
        <w:t xml:space="preserve">siltumapgādes </w:t>
      </w:r>
      <w:r w:rsidRPr="004D19CA">
        <w:rPr>
          <w:rFonts w:ascii="Times New Roman" w:hAnsi="Times New Roman" w:cs="Times New Roman"/>
          <w:sz w:val="24"/>
          <w:szCs w:val="24"/>
        </w:rPr>
        <w:t>sabiedrisko pakalpojumu darbībām.</w:t>
      </w:r>
    </w:p>
    <w:p w14:paraId="15143B67" w14:textId="61DE8C60" w:rsidR="00D929FD" w:rsidRDefault="00D929FD" w:rsidP="00D929FD">
      <w:pPr>
        <w:jc w:val="both"/>
        <w:rPr>
          <w:rFonts w:ascii="Times New Roman" w:hAnsi="Times New Roman" w:cs="Times New Roman"/>
          <w:sz w:val="24"/>
          <w:szCs w:val="24"/>
        </w:rPr>
      </w:pPr>
      <w:r w:rsidRPr="0BD41F2F">
        <w:rPr>
          <w:rFonts w:ascii="Times New Roman" w:hAnsi="Times New Roman" w:cs="Times New Roman"/>
          <w:sz w:val="24"/>
          <w:szCs w:val="24"/>
        </w:rPr>
        <w:t xml:space="preserve">Projekta budžetam  ir </w:t>
      </w:r>
      <w:r w:rsidR="26F6118B" w:rsidRPr="0BD41F2F">
        <w:rPr>
          <w:rFonts w:ascii="Times New Roman" w:hAnsi="Times New Roman" w:cs="Times New Roman"/>
          <w:sz w:val="24"/>
          <w:szCs w:val="24"/>
        </w:rPr>
        <w:t xml:space="preserve">četras </w:t>
      </w:r>
      <w:r w:rsidRPr="0BD41F2F">
        <w:rPr>
          <w:rFonts w:ascii="Times New Roman" w:hAnsi="Times New Roman" w:cs="Times New Roman"/>
          <w:sz w:val="24"/>
          <w:szCs w:val="24"/>
        </w:rPr>
        <w:t xml:space="preserve">galvenās budžeta pozīcijas, kas ietver MK noteikumos noteiktās izmaksu pozīcijas. Papildus katra budžeta pozīcija tiek iedalīta divās izmaksu grupās: projekta attiecināmās izmaksas un </w:t>
      </w:r>
      <w:proofErr w:type="spellStart"/>
      <w:r w:rsidRPr="0BD41F2F">
        <w:rPr>
          <w:rFonts w:ascii="Times New Roman" w:hAnsi="Times New Roman" w:cs="Times New Roman"/>
          <w:sz w:val="24"/>
          <w:szCs w:val="24"/>
        </w:rPr>
        <w:t>ārpusprojekta</w:t>
      </w:r>
      <w:proofErr w:type="spellEnd"/>
      <w:r w:rsidRPr="0BD41F2F">
        <w:rPr>
          <w:rFonts w:ascii="Times New Roman" w:hAnsi="Times New Roman" w:cs="Times New Roman"/>
          <w:sz w:val="24"/>
          <w:szCs w:val="24"/>
        </w:rPr>
        <w:t xml:space="preserve"> izmaksas sadalījumā pa gadiem, kuros tās tiks īstenotas.</w:t>
      </w:r>
    </w:p>
    <w:p w14:paraId="443792CB" w14:textId="61766306" w:rsidR="00D929FD" w:rsidRDefault="00D929FD" w:rsidP="00D929FD">
      <w:pPr>
        <w:jc w:val="both"/>
        <w:rPr>
          <w:rFonts w:ascii="Times New Roman" w:hAnsi="Times New Roman" w:cs="Times New Roman"/>
          <w:sz w:val="24"/>
          <w:szCs w:val="24"/>
        </w:rPr>
      </w:pPr>
      <w:r w:rsidRPr="0BD41F2F">
        <w:rPr>
          <w:rFonts w:ascii="Times New Roman" w:hAnsi="Times New Roman" w:cs="Times New Roman"/>
          <w:sz w:val="24"/>
          <w:szCs w:val="24"/>
        </w:rPr>
        <w:t>Ja izklājlapas katra gada kolonnā “</w:t>
      </w:r>
      <w:proofErr w:type="spellStart"/>
      <w:r w:rsidRPr="0BD41F2F">
        <w:rPr>
          <w:rFonts w:ascii="Times New Roman" w:hAnsi="Times New Roman" w:cs="Times New Roman"/>
          <w:sz w:val="24"/>
          <w:szCs w:val="24"/>
        </w:rPr>
        <w:t>Ārpusprojekta</w:t>
      </w:r>
      <w:proofErr w:type="spellEnd"/>
      <w:r w:rsidRPr="0BD41F2F">
        <w:rPr>
          <w:rFonts w:ascii="Times New Roman" w:hAnsi="Times New Roman" w:cs="Times New Roman"/>
          <w:sz w:val="24"/>
          <w:szCs w:val="24"/>
        </w:rPr>
        <w:t xml:space="preserve"> izmaksas” 1.-15. izmaksu pozīcijā ir ietverts PVN, tad tā katra gada kopsummu norāda </w:t>
      </w:r>
      <w:r w:rsidR="1315B0EC" w:rsidRPr="0BD41F2F">
        <w:rPr>
          <w:rFonts w:ascii="Times New Roman" w:hAnsi="Times New Roman" w:cs="Times New Roman"/>
          <w:sz w:val="24"/>
          <w:szCs w:val="24"/>
        </w:rPr>
        <w:t>25</w:t>
      </w:r>
      <w:r w:rsidRPr="0BD41F2F">
        <w:rPr>
          <w:rFonts w:ascii="Times New Roman" w:hAnsi="Times New Roman" w:cs="Times New Roman"/>
          <w:sz w:val="24"/>
          <w:szCs w:val="24"/>
        </w:rPr>
        <w:t>.rindā “</w:t>
      </w:r>
      <w:proofErr w:type="spellStart"/>
      <w:r w:rsidRPr="0BD41F2F">
        <w:rPr>
          <w:rFonts w:ascii="Times New Roman" w:hAnsi="Times New Roman" w:cs="Times New Roman"/>
          <w:sz w:val="24"/>
          <w:szCs w:val="24"/>
        </w:rPr>
        <w:t>t.sk.PVN</w:t>
      </w:r>
      <w:proofErr w:type="spellEnd"/>
      <w:r w:rsidRPr="0BD41F2F">
        <w:rPr>
          <w:rFonts w:ascii="Times New Roman" w:hAnsi="Times New Roman" w:cs="Times New Roman"/>
          <w:sz w:val="24"/>
          <w:szCs w:val="24"/>
        </w:rPr>
        <w:t>”.</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7ACF2BC2"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 izklājlapā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6" w:name="_Toc158887761"/>
      <w:r w:rsidRPr="00596D47">
        <w:rPr>
          <w:rFonts w:ascii="Times New Roman" w:hAnsi="Times New Roman" w:cs="Times New Roman"/>
          <w:b/>
          <w:bCs/>
          <w:color w:val="auto"/>
          <w:sz w:val="28"/>
          <w:szCs w:val="28"/>
        </w:rPr>
        <w:t>Investīciju naudas plūsma bez projekta</w:t>
      </w:r>
      <w:bookmarkEnd w:id="16"/>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6AC0B857" w:rsidR="008C3B1D" w:rsidRPr="00DA1F00" w:rsidRDefault="0022408E" w:rsidP="004914B1">
      <w:pPr>
        <w:jc w:val="both"/>
        <w:rPr>
          <w:rFonts w:ascii="Times New Roman" w:hAnsi="Times New Roman" w:cs="Times New Roman"/>
          <w:b/>
          <w:bCs/>
          <w:sz w:val="24"/>
          <w:szCs w:val="24"/>
        </w:rPr>
      </w:pPr>
      <w:r w:rsidRPr="00DA1F00">
        <w:rPr>
          <w:rFonts w:ascii="Times New Roman" w:hAnsi="Times New Roman" w:cs="Times New Roman"/>
          <w:b/>
          <w:bCs/>
          <w:sz w:val="24"/>
          <w:szCs w:val="24"/>
        </w:rPr>
        <w:t>1.d</w:t>
      </w:r>
      <w:r w:rsidR="008C3B1D" w:rsidRPr="00DA1F00">
        <w:rPr>
          <w:rFonts w:ascii="Times New Roman" w:hAnsi="Times New Roman" w:cs="Times New Roman"/>
          <w:b/>
          <w:bCs/>
          <w:sz w:val="24"/>
          <w:szCs w:val="24"/>
        </w:rPr>
        <w:t>aļ</w:t>
      </w:r>
      <w:r w:rsidR="001B4700" w:rsidRPr="00DA1F00">
        <w:rPr>
          <w:rFonts w:ascii="Times New Roman" w:hAnsi="Times New Roman" w:cs="Times New Roman"/>
          <w:b/>
          <w:bCs/>
          <w:sz w:val="24"/>
          <w:szCs w:val="24"/>
        </w:rPr>
        <w:t>u</w:t>
      </w:r>
      <w:r w:rsidR="008C3B1D" w:rsidRPr="00DA1F00">
        <w:rPr>
          <w:rFonts w:ascii="Times New Roman" w:hAnsi="Times New Roman" w:cs="Times New Roman"/>
          <w:b/>
          <w:bCs/>
          <w:sz w:val="24"/>
          <w:szCs w:val="24"/>
        </w:rPr>
        <w:t xml:space="preserve"> “Ieņēmumi BEZ projekta” projekta iesniedzējs </w:t>
      </w:r>
      <w:r w:rsidR="0023052B" w:rsidRPr="00DA1F00">
        <w:rPr>
          <w:rFonts w:ascii="Times New Roman" w:hAnsi="Times New Roman" w:cs="Times New Roman"/>
          <w:b/>
          <w:bCs/>
          <w:sz w:val="24"/>
          <w:szCs w:val="24"/>
        </w:rPr>
        <w:t>neaizpilda, jo</w:t>
      </w:r>
      <w:r w:rsidR="009C41D3" w:rsidRPr="00DA1F00">
        <w:rPr>
          <w:rFonts w:ascii="Times New Roman" w:hAnsi="Times New Roman" w:cs="Times New Roman"/>
          <w:b/>
          <w:bCs/>
          <w:sz w:val="24"/>
          <w:szCs w:val="24"/>
        </w:rPr>
        <w:t xml:space="preserve"> </w:t>
      </w:r>
      <w:r w:rsidR="00624DEA" w:rsidRPr="00DA1F00">
        <w:rPr>
          <w:rFonts w:ascii="Times New Roman" w:hAnsi="Times New Roman" w:cs="Times New Roman"/>
          <w:b/>
          <w:bCs/>
          <w:sz w:val="24"/>
          <w:szCs w:val="24"/>
        </w:rPr>
        <w:t>šajā pasākumā netiek plānot</w:t>
      </w:r>
      <w:r w:rsidR="003F7D4B" w:rsidRPr="00DA1F00">
        <w:rPr>
          <w:rFonts w:ascii="Times New Roman" w:hAnsi="Times New Roman" w:cs="Times New Roman"/>
          <w:b/>
          <w:bCs/>
          <w:sz w:val="24"/>
          <w:szCs w:val="24"/>
        </w:rPr>
        <w:t xml:space="preserve">s, ka </w:t>
      </w:r>
      <w:r w:rsidR="00DA1F00" w:rsidRPr="00DA1F00">
        <w:rPr>
          <w:rFonts w:ascii="Times New Roman" w:hAnsi="Times New Roman" w:cs="Times New Roman"/>
          <w:b/>
          <w:bCs/>
          <w:sz w:val="24"/>
          <w:szCs w:val="24"/>
        </w:rPr>
        <w:t>īstenotās darbības radīs</w:t>
      </w:r>
      <w:r w:rsidR="003F7D4B" w:rsidRPr="00DA1F00">
        <w:rPr>
          <w:rFonts w:ascii="Times New Roman" w:hAnsi="Times New Roman" w:cs="Times New Roman"/>
          <w:b/>
          <w:bCs/>
          <w:sz w:val="24"/>
          <w:szCs w:val="24"/>
        </w:rPr>
        <w:t xml:space="preserve"> </w:t>
      </w:r>
      <w:r w:rsidR="004458D2">
        <w:rPr>
          <w:rFonts w:ascii="Times New Roman" w:hAnsi="Times New Roman" w:cs="Times New Roman"/>
          <w:b/>
          <w:bCs/>
          <w:sz w:val="24"/>
          <w:szCs w:val="24"/>
        </w:rPr>
        <w:t xml:space="preserve">projektam </w:t>
      </w:r>
      <w:r w:rsidR="003F7D4B" w:rsidRPr="00DA1F00">
        <w:rPr>
          <w:rFonts w:ascii="Times New Roman" w:hAnsi="Times New Roman" w:cs="Times New Roman"/>
          <w:b/>
          <w:bCs/>
          <w:sz w:val="24"/>
          <w:szCs w:val="24"/>
        </w:rPr>
        <w:t>neto ienākumus</w:t>
      </w:r>
      <w:r w:rsidR="00DA1F00" w:rsidRPr="00DA1F00">
        <w:rPr>
          <w:rFonts w:ascii="Times New Roman" w:hAnsi="Times New Roman" w:cs="Times New Roman"/>
          <w:b/>
          <w:bCs/>
          <w:sz w:val="24"/>
          <w:szCs w:val="24"/>
        </w:rPr>
        <w:t>.</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7" w:name="_Toc158887762"/>
      <w:r w:rsidRPr="00596D47">
        <w:rPr>
          <w:rFonts w:ascii="Times New Roman" w:hAnsi="Times New Roman" w:cs="Times New Roman"/>
          <w:b/>
          <w:bCs/>
          <w:color w:val="auto"/>
          <w:sz w:val="28"/>
          <w:szCs w:val="28"/>
        </w:rPr>
        <w:lastRenderedPageBreak/>
        <w:t>Investīciju naudas plūsma ar projektu</w:t>
      </w:r>
      <w:bookmarkEnd w:id="1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155F3F02" w:rsidR="00E6581F" w:rsidRPr="004458D2" w:rsidRDefault="0022408E" w:rsidP="00E6581F">
      <w:pPr>
        <w:jc w:val="both"/>
        <w:rPr>
          <w:rFonts w:ascii="Times New Roman" w:hAnsi="Times New Roman" w:cs="Times New Roman"/>
          <w:b/>
          <w:bCs/>
          <w:sz w:val="24"/>
          <w:szCs w:val="24"/>
        </w:rPr>
      </w:pPr>
      <w:r w:rsidRPr="004458D2">
        <w:rPr>
          <w:rFonts w:ascii="Times New Roman" w:hAnsi="Times New Roman" w:cs="Times New Roman"/>
          <w:b/>
          <w:bCs/>
          <w:sz w:val="24"/>
          <w:szCs w:val="24"/>
        </w:rPr>
        <w:t>1.d</w:t>
      </w:r>
      <w:r w:rsidR="00E6581F" w:rsidRPr="004458D2">
        <w:rPr>
          <w:rFonts w:ascii="Times New Roman" w:hAnsi="Times New Roman" w:cs="Times New Roman"/>
          <w:b/>
          <w:bCs/>
          <w:sz w:val="24"/>
          <w:szCs w:val="24"/>
        </w:rPr>
        <w:t xml:space="preserve">aļā “Ieņēmumi </w:t>
      </w:r>
      <w:r w:rsidR="009B297A" w:rsidRPr="004458D2">
        <w:rPr>
          <w:rFonts w:ascii="Times New Roman" w:hAnsi="Times New Roman" w:cs="Times New Roman"/>
          <w:b/>
          <w:bCs/>
          <w:sz w:val="24"/>
          <w:szCs w:val="24"/>
        </w:rPr>
        <w:t>AR</w:t>
      </w:r>
      <w:r w:rsidR="00E6581F" w:rsidRPr="004458D2">
        <w:rPr>
          <w:rFonts w:ascii="Times New Roman" w:hAnsi="Times New Roman" w:cs="Times New Roman"/>
          <w:b/>
          <w:bCs/>
          <w:sz w:val="24"/>
          <w:szCs w:val="24"/>
        </w:rPr>
        <w:t xml:space="preserve"> projekt</w:t>
      </w:r>
      <w:r w:rsidR="009B297A" w:rsidRPr="004458D2">
        <w:rPr>
          <w:rFonts w:ascii="Times New Roman" w:hAnsi="Times New Roman" w:cs="Times New Roman"/>
          <w:b/>
          <w:bCs/>
          <w:sz w:val="24"/>
          <w:szCs w:val="24"/>
        </w:rPr>
        <w:t>u</w:t>
      </w:r>
      <w:r w:rsidR="00E6581F" w:rsidRPr="004458D2">
        <w:rPr>
          <w:rFonts w:ascii="Times New Roman" w:hAnsi="Times New Roman" w:cs="Times New Roman"/>
          <w:b/>
          <w:bCs/>
          <w:sz w:val="24"/>
          <w:szCs w:val="24"/>
        </w:rPr>
        <w:t xml:space="preserve">” </w:t>
      </w:r>
      <w:r w:rsidR="00356CCB" w:rsidRPr="004458D2">
        <w:rPr>
          <w:rFonts w:ascii="Times New Roman" w:hAnsi="Times New Roman" w:cs="Times New Roman"/>
          <w:b/>
          <w:bCs/>
          <w:sz w:val="24"/>
          <w:szCs w:val="24"/>
        </w:rPr>
        <w:t xml:space="preserve">projekta iesniedzējs neaizpilda, jo šajā pasākumā netiek plānots, ka īstenotās darbības radīs </w:t>
      </w:r>
      <w:r w:rsidR="004458D2">
        <w:rPr>
          <w:rFonts w:ascii="Times New Roman" w:hAnsi="Times New Roman" w:cs="Times New Roman"/>
          <w:b/>
          <w:bCs/>
          <w:sz w:val="24"/>
          <w:szCs w:val="24"/>
        </w:rPr>
        <w:t xml:space="preserve">projektam </w:t>
      </w:r>
      <w:r w:rsidR="00356CCB" w:rsidRPr="004458D2">
        <w:rPr>
          <w:rFonts w:ascii="Times New Roman" w:hAnsi="Times New Roman" w:cs="Times New Roman"/>
          <w:b/>
          <w:bCs/>
          <w:sz w:val="24"/>
          <w:szCs w:val="24"/>
        </w:rPr>
        <w:t>neto ienākumus.</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9" w:name="_Toc158887763"/>
      <w:r w:rsidRPr="00596D47">
        <w:rPr>
          <w:rFonts w:ascii="Times New Roman" w:hAnsi="Times New Roman" w:cs="Times New Roman"/>
          <w:b/>
          <w:bCs/>
          <w:color w:val="auto"/>
          <w:sz w:val="28"/>
          <w:szCs w:val="28"/>
        </w:rPr>
        <w:lastRenderedPageBreak/>
        <w:t>F</w:t>
      </w:r>
      <w:r w:rsidR="00BA6FB9" w:rsidRPr="00596D47">
        <w:rPr>
          <w:rFonts w:ascii="Times New Roman" w:hAnsi="Times New Roman" w:cs="Times New Roman"/>
          <w:b/>
          <w:bCs/>
          <w:color w:val="auto"/>
          <w:sz w:val="28"/>
          <w:szCs w:val="28"/>
        </w:rPr>
        <w:t>inansiālā ilgtspēja</w:t>
      </w:r>
      <w:bookmarkEnd w:id="19"/>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0"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0"/>
      <w:r>
        <w:rPr>
          <w:rFonts w:ascii="Times New Roman" w:hAnsi="Times New Roman" w:cs="Times New Roman"/>
          <w:sz w:val="24"/>
          <w:szCs w:val="24"/>
        </w:rPr>
        <w:t>;</w:t>
      </w:r>
    </w:p>
    <w:p w14:paraId="3363756A" w14:textId="13985AD6" w:rsidR="004201D0" w:rsidRDefault="008B1D5E"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131FE7">
        <w:rPr>
          <w:rFonts w:ascii="Times New Roman" w:hAnsi="Times New Roman" w:cs="Times New Roman"/>
          <w:sz w:val="24"/>
          <w:szCs w:val="24"/>
        </w:rPr>
        <w:t>3</w:t>
      </w:r>
      <w:r w:rsidR="00796626">
        <w:rPr>
          <w:rFonts w:ascii="Times New Roman" w:hAnsi="Times New Roman" w:cs="Times New Roman"/>
          <w:sz w:val="24"/>
          <w:szCs w:val="24"/>
        </w:rPr>
        <w:t>. P</w:t>
      </w:r>
      <w:r w:rsidR="004201D0">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sidR="004201D0">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24569D9E"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4A6A80">
        <w:rPr>
          <w:rFonts w:ascii="Times New Roman" w:hAnsi="Times New Roman" w:cs="Times New Roman"/>
          <w:sz w:val="24"/>
          <w:szCs w:val="24"/>
        </w:rPr>
        <w:t>u</w:t>
      </w:r>
      <w:r w:rsidRPr="00C1129F">
        <w:rPr>
          <w:rFonts w:ascii="Times New Roman" w:hAnsi="Times New Roman" w:cs="Times New Roman"/>
          <w:sz w:val="24"/>
          <w:szCs w:val="24"/>
        </w:rPr>
        <w:t xml:space="preserve"> “1.</w:t>
      </w:r>
      <w:r w:rsidR="00131FE7">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7F974E1B"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131FE7">
        <w:rPr>
          <w:rFonts w:ascii="Times New Roman" w:hAnsi="Times New Roman" w:cs="Times New Roman"/>
          <w:sz w:val="24"/>
          <w:szCs w:val="24"/>
        </w:rPr>
        <w:t>5</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1"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1"/>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2"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2"/>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lastRenderedPageBreak/>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3" w:name="_Toc158887764"/>
      <w:r w:rsidRPr="00596D47">
        <w:rPr>
          <w:rFonts w:ascii="Times New Roman" w:hAnsi="Times New Roman" w:cs="Times New Roman"/>
          <w:b/>
          <w:bCs/>
          <w:color w:val="auto"/>
          <w:sz w:val="28"/>
          <w:szCs w:val="28"/>
        </w:rPr>
        <w:t>Sociālekonomiskā analīze</w:t>
      </w:r>
      <w:bookmarkEnd w:id="23"/>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3084C027" w:rsidR="002068C2" w:rsidRDefault="008A70E3" w:rsidP="002068C2">
      <w:pPr>
        <w:jc w:val="both"/>
        <w:rPr>
          <w:rFonts w:ascii="Times New Roman" w:hAnsi="Times New Roman" w:cs="Times New Roman"/>
          <w:sz w:val="24"/>
          <w:szCs w:val="24"/>
        </w:rPr>
      </w:pPr>
      <w:r w:rsidRPr="0BD41F2F">
        <w:rPr>
          <w:rFonts w:ascii="Times New Roman" w:hAnsi="Times New Roman" w:cs="Times New Roman"/>
          <w:sz w:val="24"/>
          <w:szCs w:val="24"/>
        </w:rPr>
        <w:t>P</w:t>
      </w:r>
      <w:r w:rsidR="00115EE6" w:rsidRPr="0BD41F2F">
        <w:rPr>
          <w:rFonts w:ascii="Times New Roman" w:hAnsi="Times New Roman" w:cs="Times New Roman"/>
          <w:sz w:val="24"/>
          <w:szCs w:val="24"/>
        </w:rPr>
        <w:t xml:space="preserve">rojekta iesniedzējs šos </w:t>
      </w:r>
      <w:r w:rsidR="003D1F6A" w:rsidRPr="0BD41F2F">
        <w:rPr>
          <w:rFonts w:ascii="Times New Roman" w:hAnsi="Times New Roman" w:cs="Times New Roman"/>
          <w:sz w:val="24"/>
          <w:szCs w:val="24"/>
        </w:rPr>
        <w:t>sociālekonomisk</w:t>
      </w:r>
      <w:r w:rsidR="00D16823" w:rsidRPr="0BD41F2F">
        <w:rPr>
          <w:rFonts w:ascii="Times New Roman" w:hAnsi="Times New Roman" w:cs="Times New Roman"/>
          <w:sz w:val="24"/>
          <w:szCs w:val="24"/>
        </w:rPr>
        <w:t xml:space="preserve">o ieguvumu un zaudējumu </w:t>
      </w:r>
      <w:r w:rsidR="00115EE6" w:rsidRPr="0BD41F2F">
        <w:rPr>
          <w:rFonts w:ascii="Times New Roman" w:hAnsi="Times New Roman" w:cs="Times New Roman"/>
          <w:sz w:val="24"/>
          <w:szCs w:val="24"/>
        </w:rPr>
        <w:t xml:space="preserve">aprēķinus veic </w:t>
      </w:r>
      <w:r w:rsidR="00CB25AA" w:rsidRPr="0BD41F2F">
        <w:rPr>
          <w:rFonts w:ascii="Times New Roman" w:hAnsi="Times New Roman" w:cs="Times New Roman"/>
          <w:sz w:val="24"/>
          <w:szCs w:val="24"/>
        </w:rPr>
        <w:t>ņemot vērā</w:t>
      </w:r>
      <w:r w:rsidRPr="0BD41F2F">
        <w:rPr>
          <w:rFonts w:ascii="Times New Roman" w:hAnsi="Times New Roman" w:cs="Times New Roman"/>
          <w:sz w:val="24"/>
          <w:szCs w:val="24"/>
        </w:rPr>
        <w:t xml:space="preserve"> gan Latvijā izstrādātās, gan</w:t>
      </w:r>
      <w:r w:rsidR="00CB25AA" w:rsidRPr="0BD41F2F">
        <w:rPr>
          <w:rFonts w:ascii="Times New Roman" w:hAnsi="Times New Roman" w:cs="Times New Roman"/>
          <w:sz w:val="24"/>
          <w:szCs w:val="24"/>
        </w:rPr>
        <w:t xml:space="preserve"> </w:t>
      </w:r>
      <w:r w:rsidR="00130607" w:rsidRPr="0BD41F2F">
        <w:rPr>
          <w:rFonts w:ascii="Times New Roman" w:hAnsi="Times New Roman" w:cs="Times New Roman"/>
          <w:sz w:val="24"/>
          <w:szCs w:val="24"/>
        </w:rPr>
        <w:t xml:space="preserve">arī </w:t>
      </w:r>
      <w:r w:rsidR="00CB25AA" w:rsidRPr="0BD41F2F">
        <w:rPr>
          <w:rFonts w:ascii="Times New Roman" w:hAnsi="Times New Roman" w:cs="Times New Roman"/>
          <w:sz w:val="24"/>
          <w:szCs w:val="24"/>
        </w:rPr>
        <w:t>citās valstīs</w:t>
      </w:r>
      <w:r w:rsidR="00130607" w:rsidRPr="0BD41F2F">
        <w:rPr>
          <w:rFonts w:ascii="Times New Roman" w:hAnsi="Times New Roman" w:cs="Times New Roman"/>
          <w:sz w:val="24"/>
          <w:szCs w:val="24"/>
        </w:rPr>
        <w:t xml:space="preserve"> izstrādātās metodikas</w:t>
      </w:r>
      <w:r w:rsidRPr="0BD41F2F">
        <w:rPr>
          <w:rFonts w:ascii="Times New Roman" w:hAnsi="Times New Roman" w:cs="Times New Roman"/>
          <w:sz w:val="24"/>
          <w:szCs w:val="24"/>
        </w:rPr>
        <w:t>,</w:t>
      </w:r>
      <w:r w:rsidR="003D1F6A" w:rsidRPr="0BD41F2F">
        <w:rPr>
          <w:rFonts w:ascii="Times New Roman" w:hAnsi="Times New Roman" w:cs="Times New Roman"/>
          <w:sz w:val="24"/>
          <w:szCs w:val="24"/>
        </w:rPr>
        <w:t xml:space="preserve"> pētījumus</w:t>
      </w:r>
      <w:r w:rsidRPr="0BD41F2F">
        <w:rPr>
          <w:rFonts w:ascii="Times New Roman" w:hAnsi="Times New Roman" w:cs="Times New Roman"/>
          <w:sz w:val="24"/>
          <w:szCs w:val="24"/>
        </w:rPr>
        <w:t xml:space="preserve"> un</w:t>
      </w:r>
      <w:r w:rsidR="00115EE6" w:rsidRPr="0BD41F2F">
        <w:rPr>
          <w:rFonts w:ascii="Times New Roman" w:hAnsi="Times New Roman" w:cs="Times New Roman"/>
          <w:sz w:val="24"/>
          <w:szCs w:val="24"/>
        </w:rPr>
        <w:t xml:space="preserve">, detalizēti </w:t>
      </w:r>
      <w:r w:rsidR="004D60EB" w:rsidRPr="0BD41F2F">
        <w:rPr>
          <w:rFonts w:ascii="Times New Roman" w:hAnsi="Times New Roman" w:cs="Times New Roman"/>
          <w:sz w:val="24"/>
          <w:szCs w:val="24"/>
        </w:rPr>
        <w:t xml:space="preserve">izklājlapās “Pieņēmumi” un “11.DL 4.pielikums” </w:t>
      </w:r>
      <w:r w:rsidR="00115EE6" w:rsidRPr="0BD41F2F">
        <w:rPr>
          <w:rFonts w:ascii="Times New Roman" w:hAnsi="Times New Roman" w:cs="Times New Roman"/>
          <w:sz w:val="24"/>
          <w:szCs w:val="24"/>
        </w:rPr>
        <w:t>aprakstot to</w:t>
      </w:r>
      <w:r w:rsidR="00D16823" w:rsidRPr="0BD41F2F">
        <w:rPr>
          <w:rFonts w:ascii="Times New Roman" w:hAnsi="Times New Roman" w:cs="Times New Roman"/>
          <w:sz w:val="24"/>
          <w:szCs w:val="24"/>
        </w:rPr>
        <w:t xml:space="preserve"> aprēķinu un pamatojumu,</w:t>
      </w:r>
      <w:r w:rsidR="00130607" w:rsidRPr="0BD41F2F">
        <w:rPr>
          <w:rFonts w:ascii="Times New Roman" w:hAnsi="Times New Roman" w:cs="Times New Roman"/>
          <w:sz w:val="24"/>
          <w:szCs w:val="24"/>
        </w:rPr>
        <w:t xml:space="preserve"> pielāgojot </w:t>
      </w:r>
      <w:r w:rsidR="00D16823" w:rsidRPr="0BD41F2F">
        <w:rPr>
          <w:rFonts w:ascii="Times New Roman" w:hAnsi="Times New Roman" w:cs="Times New Roman"/>
          <w:sz w:val="24"/>
          <w:szCs w:val="24"/>
        </w:rPr>
        <w:t xml:space="preserve">to </w:t>
      </w:r>
      <w:r w:rsidR="0009039F" w:rsidRPr="0BD41F2F">
        <w:rPr>
          <w:rFonts w:ascii="Times New Roman" w:hAnsi="Times New Roman" w:cs="Times New Roman"/>
          <w:sz w:val="24"/>
          <w:szCs w:val="24"/>
        </w:rPr>
        <w:t xml:space="preserve">aprēķinus </w:t>
      </w:r>
      <w:r w:rsidR="00130607" w:rsidRPr="0BD41F2F">
        <w:rPr>
          <w:rFonts w:ascii="Times New Roman" w:hAnsi="Times New Roman" w:cs="Times New Roman"/>
          <w:sz w:val="24"/>
          <w:szCs w:val="24"/>
        </w:rPr>
        <w:t>Latvijas ekonomiskajiem rādītājiem</w:t>
      </w:r>
      <w:r w:rsidR="00115EE6" w:rsidRPr="0BD41F2F">
        <w:rPr>
          <w:rFonts w:ascii="Times New Roman" w:hAnsi="Times New Roman" w:cs="Times New Roman"/>
          <w:sz w:val="24"/>
          <w:szCs w:val="24"/>
        </w:rPr>
        <w:t>.</w:t>
      </w:r>
    </w:p>
    <w:p w14:paraId="57E6D15B" w14:textId="4694A192"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057500">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057500">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1CE47129" w:rsidRPr="3B90B72B">
        <w:rPr>
          <w:rFonts w:ascii="Times New Roman" w:hAnsi="Times New Roman" w:cs="Times New Roman"/>
          <w:sz w:val="24"/>
          <w:szCs w:val="24"/>
        </w:rPr>
        <w:t>”</w:t>
      </w:r>
      <w:r w:rsidRPr="3B90B72B">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lastRenderedPageBreak/>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7AA72288"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 1.1.</w:t>
      </w:r>
      <w:r w:rsidR="002D1A79">
        <w:rPr>
          <w:rFonts w:ascii="Times New Roman" w:hAnsi="Times New Roman" w:cs="Times New Roman"/>
          <w:sz w:val="24"/>
          <w:szCs w:val="24"/>
        </w:rPr>
        <w:t>C</w:t>
      </w:r>
      <w:r w:rsidR="001E0E3D" w:rsidRPr="006761DB">
        <w:rPr>
          <w:rFonts w:ascii="Times New Roman" w:hAnsi="Times New Roman" w:cs="Times New Roman"/>
          <w:sz w:val="24"/>
          <w:szCs w:val="24"/>
        </w:rPr>
        <w:t xml:space="preserve"> Iesniedzējs</w:t>
      </w:r>
      <w:r w:rsidR="002D1A79">
        <w:rPr>
          <w:rFonts w:ascii="Times New Roman" w:hAnsi="Times New Roman" w:cs="Times New Roman"/>
          <w:sz w:val="24"/>
          <w:szCs w:val="24"/>
        </w:rPr>
        <w:t xml:space="preserve"> </w:t>
      </w:r>
      <w:r w:rsidR="001E0E3D" w:rsidRPr="006761DB">
        <w:rPr>
          <w:rFonts w:ascii="Times New Roman" w:hAnsi="Times New Roman" w:cs="Times New Roman"/>
          <w:sz w:val="24"/>
          <w:szCs w:val="24"/>
        </w:rPr>
        <w:t>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4" w:name="_Hlk95923640"/>
      <w:r w:rsidR="006F293A" w:rsidRPr="00F2781D">
        <w:rPr>
          <w:rFonts w:ascii="Times New Roman" w:hAnsi="Times New Roman" w:cs="Times New Roman"/>
          <w:b/>
          <w:bCs/>
          <w:sz w:val="24"/>
          <w:szCs w:val="24"/>
        </w:rPr>
        <w:t xml:space="preserve">projekta investīciju ieviešanas periodā </w:t>
      </w:r>
      <w:bookmarkEnd w:id="24"/>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5"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6" w:name="_Hlk96415656"/>
      <w:r w:rsidR="009557A6" w:rsidRPr="009504F0">
        <w:rPr>
          <w:rFonts w:ascii="Times New Roman" w:hAnsi="Times New Roman" w:cs="Times New Roman"/>
          <w:sz w:val="24"/>
          <w:szCs w:val="24"/>
        </w:rPr>
        <w:t xml:space="preserve">makroekonomiskajiem pieņēmumiem un prognozēm </w:t>
      </w:r>
      <w:bookmarkEnd w:id="26"/>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0"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14:paraId="0DBA7CBE" w14:textId="77777777" w:rsidR="002068C2" w:rsidRDefault="002068C2" w:rsidP="002068C2">
      <w:pPr>
        <w:outlineLvl w:val="1"/>
        <w:rPr>
          <w:rFonts w:ascii="Times New Roman" w:hAnsi="Times New Roman" w:cs="Times New Roman"/>
          <w:b/>
          <w:sz w:val="28"/>
          <w:szCs w:val="28"/>
        </w:rPr>
      </w:pPr>
    </w:p>
    <w:p w14:paraId="43A806B5" w14:textId="77777777" w:rsidR="00A80711" w:rsidRDefault="00A80711" w:rsidP="002068C2">
      <w:pPr>
        <w:outlineLvl w:val="1"/>
        <w:rPr>
          <w:rFonts w:ascii="Times New Roman" w:hAnsi="Times New Roman" w:cs="Times New Roman"/>
          <w:b/>
          <w:sz w:val="28"/>
          <w:szCs w:val="28"/>
        </w:rPr>
      </w:pPr>
    </w:p>
    <w:p w14:paraId="0BAC52E5" w14:textId="77777777" w:rsidR="00A80711" w:rsidRDefault="00A80711" w:rsidP="002068C2">
      <w:pPr>
        <w:outlineLvl w:val="1"/>
        <w:rPr>
          <w:rFonts w:ascii="Times New Roman" w:hAnsi="Times New Roman" w:cs="Times New Roman"/>
          <w:b/>
          <w:sz w:val="28"/>
          <w:szCs w:val="28"/>
        </w:rPr>
      </w:pPr>
    </w:p>
    <w:p w14:paraId="3AB9542C" w14:textId="77777777" w:rsidR="00A80711" w:rsidRDefault="00A80711"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7" w:name="_Toc158887765"/>
      <w:r w:rsidRPr="00596D47">
        <w:rPr>
          <w:rFonts w:ascii="Times New Roman" w:hAnsi="Times New Roman" w:cs="Times New Roman"/>
          <w:b/>
          <w:bCs/>
          <w:color w:val="auto"/>
          <w:sz w:val="28"/>
          <w:szCs w:val="28"/>
        </w:rPr>
        <w:t>Finanšu analīze</w:t>
      </w:r>
      <w:bookmarkEnd w:id="27"/>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8"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8"/>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1"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9" w:name="_Toc158887766"/>
      <w:r w:rsidRPr="00596D47">
        <w:rPr>
          <w:rFonts w:ascii="Times New Roman" w:hAnsi="Times New Roman" w:cs="Times New Roman"/>
          <w:b/>
          <w:bCs/>
          <w:color w:val="auto"/>
          <w:sz w:val="28"/>
          <w:szCs w:val="28"/>
        </w:rPr>
        <w:t>Sociālekonomiskās analīzes jutīguma analīze</w:t>
      </w:r>
      <w:bookmarkEnd w:id="29"/>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lastRenderedPageBreak/>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58887767"/>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0"/>
    </w:p>
    <w:p w14:paraId="70C32497" w14:textId="13EAE9AA" w:rsidR="00C73ABA" w:rsidRDefault="00D84C82" w:rsidP="00D84C82">
      <w:pPr>
        <w:jc w:val="both"/>
        <w:rPr>
          <w:rFonts w:ascii="Times New Roman" w:hAnsi="Times New Roman" w:cs="Times New Roman"/>
          <w:sz w:val="24"/>
          <w:szCs w:val="24"/>
        </w:rPr>
      </w:pPr>
      <w:bookmarkStart w:id="31"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1"/>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4B8FB731"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2" w:name="_Toc158887768"/>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2"/>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91014F">
        <w:rPr>
          <w:rFonts w:ascii="Times New Roman" w:hAnsi="Times New Roman" w:cs="Times New Roman"/>
          <w:sz w:val="24"/>
          <w:szCs w:val="24"/>
        </w:rPr>
        <w:t xml:space="preserve"> </w:t>
      </w:r>
      <w:r w:rsidRPr="0091014F">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3" w:name="_Toc158887769"/>
      <w:r>
        <w:rPr>
          <w:rFonts w:ascii="Times New Roman" w:hAnsi="Times New Roman" w:cs="Times New Roman"/>
          <w:b/>
          <w:bCs/>
          <w:color w:val="auto"/>
          <w:sz w:val="28"/>
          <w:szCs w:val="28"/>
        </w:rPr>
        <w:lastRenderedPageBreak/>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3"/>
    </w:p>
    <w:p w14:paraId="155155FA" w14:textId="26B0682C" w:rsidR="00B50372" w:rsidRDefault="00B50372" w:rsidP="00B50372">
      <w:pPr>
        <w:jc w:val="both"/>
        <w:rPr>
          <w:rFonts w:ascii="Times New Roman" w:hAnsi="Times New Roman" w:cs="Times New Roman"/>
          <w:sz w:val="24"/>
          <w:szCs w:val="24"/>
        </w:rPr>
      </w:pPr>
      <w:bookmarkStart w:id="34"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4"/>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2"/>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0E60727B"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7CC18CEB" w:rsidRPr="3B90B72B">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lastRenderedPageBreak/>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3"/>
                    <a:stretch>
                      <a:fillRect/>
                    </a:stretch>
                  </pic:blipFill>
                  <pic:spPr>
                    <a:xfrm>
                      <a:off x="0" y="0"/>
                      <a:ext cx="6119495" cy="4397375"/>
                    </a:xfrm>
                    <a:prstGeom prst="rect">
                      <a:avLst/>
                    </a:prstGeom>
                  </pic:spPr>
                </pic:pic>
              </a:graphicData>
            </a:graphic>
          </wp:inline>
        </w:drawing>
      </w:r>
    </w:p>
    <w:p w14:paraId="2608214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4"/>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lastRenderedPageBreak/>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6AB0D0BF"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5"/>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0510BECE" w14:textId="77777777" w:rsidR="00A13DAD" w:rsidRDefault="00A13DAD" w:rsidP="00B50372">
      <w:pPr>
        <w:rPr>
          <w:rFonts w:ascii="Times New Roman" w:eastAsia="Calibri" w:hAnsi="Times New Roman" w:cs="Times New Roman"/>
          <w:color w:val="0000FF"/>
          <w:sz w:val="24"/>
          <w:szCs w:val="24"/>
        </w:rPr>
      </w:pPr>
    </w:p>
    <w:p w14:paraId="6B5D213C" w14:textId="77777777" w:rsidR="003C21FC" w:rsidRDefault="003C21FC" w:rsidP="00B50372">
      <w:pPr>
        <w:rPr>
          <w:rFonts w:ascii="Times New Roman" w:eastAsia="Calibri" w:hAnsi="Times New Roman" w:cs="Times New Roman"/>
          <w:color w:val="0000FF"/>
          <w:sz w:val="24"/>
          <w:szCs w:val="24"/>
        </w:rPr>
      </w:pPr>
    </w:p>
    <w:p w14:paraId="0746A64B" w14:textId="77777777" w:rsidR="00A13DAD" w:rsidRDefault="00A13DAD"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lastRenderedPageBreak/>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6"/>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5B67C498"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231299C8" w14:textId="77777777" w:rsidR="000A26E3" w:rsidRDefault="000A26E3" w:rsidP="00B50372">
      <w:pPr>
        <w:jc w:val="right"/>
        <w:rPr>
          <w:rFonts w:ascii="Times New Roman" w:eastAsia="Calibri" w:hAnsi="Times New Roman" w:cs="Times New Roman"/>
          <w:color w:val="0000FF"/>
          <w:sz w:val="24"/>
          <w:szCs w:val="24"/>
        </w:rPr>
      </w:pPr>
    </w:p>
    <w:p w14:paraId="25BE7AAB" w14:textId="55C5DF41"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7"/>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euro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lastRenderedPageBreak/>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euro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5" w:name="_Toc158887770"/>
      <w:r w:rsidRPr="00596D47">
        <w:rPr>
          <w:rFonts w:ascii="Times New Roman" w:hAnsi="Times New Roman" w:cs="Times New Roman"/>
          <w:b/>
          <w:bCs/>
          <w:color w:val="auto"/>
          <w:sz w:val="28"/>
          <w:szCs w:val="28"/>
        </w:rPr>
        <w:t>Kontroles lapa</w:t>
      </w:r>
      <w:bookmarkEnd w:id="35"/>
    </w:p>
    <w:p w14:paraId="5463BB4B" w14:textId="50E26CD1"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6" w:name="_Hlk96433301"/>
      <w:r w:rsidRPr="00314781">
        <w:rPr>
          <w:rFonts w:ascii="Times New Roman" w:hAnsi="Times New Roman" w:cs="Times New Roman"/>
          <w:sz w:val="24"/>
        </w:rPr>
        <w:t>“1</w:t>
      </w:r>
      <w:r w:rsidR="00676EDD">
        <w:rPr>
          <w:rFonts w:ascii="Times New Roman" w:hAnsi="Times New Roman" w:cs="Times New Roman"/>
          <w:sz w:val="24"/>
        </w:rPr>
        <w:t>2</w:t>
      </w:r>
      <w:r w:rsidRPr="00314781">
        <w:rPr>
          <w:rFonts w:ascii="Times New Roman" w:hAnsi="Times New Roman" w:cs="Times New Roman"/>
          <w:sz w:val="24"/>
        </w:rPr>
        <w:t xml:space="preserve">.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493A48C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w:t>
      </w:r>
      <w:r w:rsidR="00676EDD">
        <w:rPr>
          <w:rFonts w:ascii="Times New Roman" w:hAnsi="Times New Roman" w:cs="Times New Roman"/>
          <w:sz w:val="24"/>
        </w:rPr>
        <w:t>2</w:t>
      </w:r>
      <w:r w:rsidRPr="00314781">
        <w:rPr>
          <w:rFonts w:ascii="Times New Roman" w:hAnsi="Times New Roman" w:cs="Times New Roman"/>
          <w:sz w:val="24"/>
        </w:rPr>
        <w:t xml:space="preserve">. Kontroles lapa” ir </w:t>
      </w:r>
      <w:r w:rsidR="00BE2A53">
        <w:rPr>
          <w:rFonts w:ascii="Times New Roman" w:hAnsi="Times New Roman" w:cs="Times New Roman"/>
          <w:sz w:val="24"/>
        </w:rPr>
        <w:t>norādīta</w:t>
      </w:r>
      <w:r w:rsidR="00740E99">
        <w:rPr>
          <w:rFonts w:ascii="Times New Roman" w:hAnsi="Times New Roman" w:cs="Times New Roman"/>
          <w:sz w:val="24"/>
        </w:rPr>
        <w:t xml:space="preserve"> viena sa</w:t>
      </w:r>
      <w:r w:rsidRPr="00314781">
        <w:rPr>
          <w:rFonts w:ascii="Times New Roman" w:hAnsi="Times New Roman" w:cs="Times New Roman"/>
          <w:sz w:val="24"/>
        </w:rPr>
        <w:t>daļ</w:t>
      </w:r>
      <w:r w:rsidR="00740E99">
        <w:rPr>
          <w:rFonts w:ascii="Times New Roman" w:hAnsi="Times New Roman" w:cs="Times New Roman"/>
          <w:sz w:val="24"/>
        </w:rPr>
        <w:t>a</w:t>
      </w:r>
      <w:r w:rsidRPr="00314781">
        <w:rPr>
          <w:rFonts w:ascii="Times New Roman" w:hAnsi="Times New Roman" w:cs="Times New Roman"/>
          <w:sz w:val="24"/>
        </w:rPr>
        <w:t xml:space="preserve">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7" w:name="_Toc158887771"/>
      <w:r w:rsidRPr="0BD41F2F">
        <w:rPr>
          <w:rFonts w:ascii="Times New Roman" w:hAnsi="Times New Roman" w:cs="Times New Roman"/>
          <w:b/>
          <w:bCs/>
          <w:color w:val="auto"/>
          <w:sz w:val="28"/>
          <w:szCs w:val="28"/>
        </w:rPr>
        <w:t>Pieņēmumi</w:t>
      </w:r>
      <w:bookmarkEnd w:id="37"/>
    </w:p>
    <w:p w14:paraId="17DCDF0A" w14:textId="588C4F00"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B53BCB">
        <w:rPr>
          <w:rFonts w:ascii="Times New Roman" w:eastAsia="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r w:rsidR="005F5C16" w:rsidRPr="005F5C16">
        <w:t xml:space="preserve"> </w:t>
      </w:r>
      <w:r w:rsidR="005F5C16" w:rsidRPr="005F5C16">
        <w:rPr>
          <w:rFonts w:ascii="Times New Roman" w:hAnsi="Times New Roman" w:cs="Times New Roman"/>
          <w:sz w:val="24"/>
          <w:szCs w:val="24"/>
        </w:rPr>
        <w:t>Šo izklājlapu var papildināt ar visiem nepieciešamajiem datiem un aprēķiniem.</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957C6A">
      <w:footerReference w:type="default" r:id="rId2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D5F8" w14:textId="77777777" w:rsidR="00957C6A" w:rsidRDefault="00957C6A" w:rsidP="00185ABD">
      <w:pPr>
        <w:spacing w:after="0" w:line="240" w:lineRule="auto"/>
      </w:pPr>
      <w:r>
        <w:separator/>
      </w:r>
    </w:p>
  </w:endnote>
  <w:endnote w:type="continuationSeparator" w:id="0">
    <w:p w14:paraId="5DD18688" w14:textId="77777777" w:rsidR="00957C6A" w:rsidRDefault="00957C6A" w:rsidP="00185ABD">
      <w:pPr>
        <w:spacing w:after="0" w:line="240" w:lineRule="auto"/>
      </w:pPr>
      <w:r>
        <w:continuationSeparator/>
      </w:r>
    </w:p>
  </w:endnote>
  <w:endnote w:type="continuationNotice" w:id="1">
    <w:p w14:paraId="3A211320" w14:textId="77777777" w:rsidR="00957C6A" w:rsidRDefault="00957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361E" w14:textId="77777777" w:rsidR="00957C6A" w:rsidRDefault="00957C6A" w:rsidP="00185ABD">
      <w:pPr>
        <w:spacing w:after="0" w:line="240" w:lineRule="auto"/>
      </w:pPr>
      <w:r>
        <w:separator/>
      </w:r>
    </w:p>
  </w:footnote>
  <w:footnote w:type="continuationSeparator" w:id="0">
    <w:p w14:paraId="25C09E62" w14:textId="77777777" w:rsidR="00957C6A" w:rsidRDefault="00957C6A" w:rsidP="00185ABD">
      <w:pPr>
        <w:spacing w:after="0" w:line="240" w:lineRule="auto"/>
      </w:pPr>
      <w:r>
        <w:continuationSeparator/>
      </w:r>
    </w:p>
  </w:footnote>
  <w:footnote w:type="continuationNotice" w:id="1">
    <w:p w14:paraId="404ECDA9" w14:textId="77777777" w:rsidR="00957C6A" w:rsidRDefault="00957C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F1E"/>
    <w:rsid w:val="000045F9"/>
    <w:rsid w:val="000251DB"/>
    <w:rsid w:val="00025A77"/>
    <w:rsid w:val="00037A55"/>
    <w:rsid w:val="000531BB"/>
    <w:rsid w:val="00057500"/>
    <w:rsid w:val="000651D3"/>
    <w:rsid w:val="000656C3"/>
    <w:rsid w:val="00082C91"/>
    <w:rsid w:val="00084BF1"/>
    <w:rsid w:val="0009039F"/>
    <w:rsid w:val="00094834"/>
    <w:rsid w:val="000959AB"/>
    <w:rsid w:val="00096DAD"/>
    <w:rsid w:val="00096F87"/>
    <w:rsid w:val="000A13CA"/>
    <w:rsid w:val="000A19C4"/>
    <w:rsid w:val="000A26E3"/>
    <w:rsid w:val="000A36E7"/>
    <w:rsid w:val="000A4B28"/>
    <w:rsid w:val="000B17A2"/>
    <w:rsid w:val="000C4C22"/>
    <w:rsid w:val="000C4CBC"/>
    <w:rsid w:val="000D7414"/>
    <w:rsid w:val="000E0535"/>
    <w:rsid w:val="000E23A3"/>
    <w:rsid w:val="000E5C0C"/>
    <w:rsid w:val="000F0356"/>
    <w:rsid w:val="000F064A"/>
    <w:rsid w:val="000F5D15"/>
    <w:rsid w:val="00103A1B"/>
    <w:rsid w:val="00106EAC"/>
    <w:rsid w:val="00115EE6"/>
    <w:rsid w:val="001178AF"/>
    <w:rsid w:val="00124F31"/>
    <w:rsid w:val="00125C26"/>
    <w:rsid w:val="00130607"/>
    <w:rsid w:val="00131D0F"/>
    <w:rsid w:val="00131FE7"/>
    <w:rsid w:val="00161940"/>
    <w:rsid w:val="00180DE9"/>
    <w:rsid w:val="00181293"/>
    <w:rsid w:val="001812D6"/>
    <w:rsid w:val="00183B8C"/>
    <w:rsid w:val="00185ABD"/>
    <w:rsid w:val="00187FF4"/>
    <w:rsid w:val="001B14D1"/>
    <w:rsid w:val="001B4700"/>
    <w:rsid w:val="001B500B"/>
    <w:rsid w:val="001D0E86"/>
    <w:rsid w:val="001D2493"/>
    <w:rsid w:val="001D7536"/>
    <w:rsid w:val="001E0E3D"/>
    <w:rsid w:val="001E5E78"/>
    <w:rsid w:val="001F0EF3"/>
    <w:rsid w:val="001F782D"/>
    <w:rsid w:val="002068C2"/>
    <w:rsid w:val="00221B5B"/>
    <w:rsid w:val="0022408E"/>
    <w:rsid w:val="00225EB6"/>
    <w:rsid w:val="0023052B"/>
    <w:rsid w:val="0024051E"/>
    <w:rsid w:val="00241D65"/>
    <w:rsid w:val="00245582"/>
    <w:rsid w:val="0026260B"/>
    <w:rsid w:val="00266FC1"/>
    <w:rsid w:val="002727D7"/>
    <w:rsid w:val="00276FAB"/>
    <w:rsid w:val="002938DC"/>
    <w:rsid w:val="002A69FE"/>
    <w:rsid w:val="002A78FE"/>
    <w:rsid w:val="002B625D"/>
    <w:rsid w:val="002C1141"/>
    <w:rsid w:val="002C2E53"/>
    <w:rsid w:val="002C4446"/>
    <w:rsid w:val="002C5DBF"/>
    <w:rsid w:val="002D1A79"/>
    <w:rsid w:val="002D31BE"/>
    <w:rsid w:val="002D5207"/>
    <w:rsid w:val="002D896A"/>
    <w:rsid w:val="00303C8A"/>
    <w:rsid w:val="00306D78"/>
    <w:rsid w:val="003110C3"/>
    <w:rsid w:val="00311966"/>
    <w:rsid w:val="00314781"/>
    <w:rsid w:val="0032061C"/>
    <w:rsid w:val="00330C1A"/>
    <w:rsid w:val="00334B31"/>
    <w:rsid w:val="00354092"/>
    <w:rsid w:val="00356CCB"/>
    <w:rsid w:val="00361EC7"/>
    <w:rsid w:val="00361FAC"/>
    <w:rsid w:val="003647A3"/>
    <w:rsid w:val="0036517D"/>
    <w:rsid w:val="00372348"/>
    <w:rsid w:val="00384276"/>
    <w:rsid w:val="003851A4"/>
    <w:rsid w:val="003A1E5C"/>
    <w:rsid w:val="003A4B36"/>
    <w:rsid w:val="003B25F3"/>
    <w:rsid w:val="003C21FC"/>
    <w:rsid w:val="003D1F6A"/>
    <w:rsid w:val="003E0E15"/>
    <w:rsid w:val="003F5191"/>
    <w:rsid w:val="003F65C4"/>
    <w:rsid w:val="003F7D4B"/>
    <w:rsid w:val="003F7DE7"/>
    <w:rsid w:val="004060C7"/>
    <w:rsid w:val="004077D7"/>
    <w:rsid w:val="00411470"/>
    <w:rsid w:val="00413C2E"/>
    <w:rsid w:val="004201D0"/>
    <w:rsid w:val="004229C2"/>
    <w:rsid w:val="00422CDD"/>
    <w:rsid w:val="00432136"/>
    <w:rsid w:val="00433B0E"/>
    <w:rsid w:val="00434A93"/>
    <w:rsid w:val="004354C4"/>
    <w:rsid w:val="00436503"/>
    <w:rsid w:val="004458D2"/>
    <w:rsid w:val="00447B69"/>
    <w:rsid w:val="004572B4"/>
    <w:rsid w:val="00471188"/>
    <w:rsid w:val="0047138D"/>
    <w:rsid w:val="00476670"/>
    <w:rsid w:val="004818C0"/>
    <w:rsid w:val="0048426C"/>
    <w:rsid w:val="004914B1"/>
    <w:rsid w:val="004A3F66"/>
    <w:rsid w:val="004A6057"/>
    <w:rsid w:val="004A6A80"/>
    <w:rsid w:val="004A6E5F"/>
    <w:rsid w:val="004B00CB"/>
    <w:rsid w:val="004B3472"/>
    <w:rsid w:val="004C4147"/>
    <w:rsid w:val="004D19CA"/>
    <w:rsid w:val="004D3A72"/>
    <w:rsid w:val="004D60EB"/>
    <w:rsid w:val="004F2A6F"/>
    <w:rsid w:val="004F6137"/>
    <w:rsid w:val="00514729"/>
    <w:rsid w:val="00530ADB"/>
    <w:rsid w:val="005506AE"/>
    <w:rsid w:val="00561DFA"/>
    <w:rsid w:val="0057041A"/>
    <w:rsid w:val="00570B6A"/>
    <w:rsid w:val="00574CB4"/>
    <w:rsid w:val="00574E50"/>
    <w:rsid w:val="00576FB0"/>
    <w:rsid w:val="00581AFC"/>
    <w:rsid w:val="00591D84"/>
    <w:rsid w:val="00596D47"/>
    <w:rsid w:val="005A041E"/>
    <w:rsid w:val="005A0A9E"/>
    <w:rsid w:val="005A1724"/>
    <w:rsid w:val="005B24DB"/>
    <w:rsid w:val="005C2E69"/>
    <w:rsid w:val="005C45CA"/>
    <w:rsid w:val="005C7D27"/>
    <w:rsid w:val="005E2AE3"/>
    <w:rsid w:val="005E3626"/>
    <w:rsid w:val="005F04B3"/>
    <w:rsid w:val="005F274F"/>
    <w:rsid w:val="005F5C16"/>
    <w:rsid w:val="0060686B"/>
    <w:rsid w:val="006128A5"/>
    <w:rsid w:val="00620974"/>
    <w:rsid w:val="006214EC"/>
    <w:rsid w:val="00624DEA"/>
    <w:rsid w:val="00625490"/>
    <w:rsid w:val="00633F94"/>
    <w:rsid w:val="00635E27"/>
    <w:rsid w:val="0064187F"/>
    <w:rsid w:val="0064192E"/>
    <w:rsid w:val="0064361B"/>
    <w:rsid w:val="006572D1"/>
    <w:rsid w:val="006620F6"/>
    <w:rsid w:val="006761DB"/>
    <w:rsid w:val="006768F1"/>
    <w:rsid w:val="00676EDD"/>
    <w:rsid w:val="0067727E"/>
    <w:rsid w:val="00680C1F"/>
    <w:rsid w:val="00683C57"/>
    <w:rsid w:val="00685C4A"/>
    <w:rsid w:val="00686F1A"/>
    <w:rsid w:val="0068792F"/>
    <w:rsid w:val="006908EA"/>
    <w:rsid w:val="006A65B2"/>
    <w:rsid w:val="006B48B3"/>
    <w:rsid w:val="006B6F4B"/>
    <w:rsid w:val="006C35F5"/>
    <w:rsid w:val="006C5083"/>
    <w:rsid w:val="006C7056"/>
    <w:rsid w:val="006D0884"/>
    <w:rsid w:val="006D147B"/>
    <w:rsid w:val="006E4B71"/>
    <w:rsid w:val="006F293A"/>
    <w:rsid w:val="006F4B3D"/>
    <w:rsid w:val="006F4F65"/>
    <w:rsid w:val="006F7C06"/>
    <w:rsid w:val="00701869"/>
    <w:rsid w:val="00712756"/>
    <w:rsid w:val="00712A03"/>
    <w:rsid w:val="00724068"/>
    <w:rsid w:val="00735C02"/>
    <w:rsid w:val="00740E99"/>
    <w:rsid w:val="007528B4"/>
    <w:rsid w:val="00760A33"/>
    <w:rsid w:val="007649E6"/>
    <w:rsid w:val="00764C79"/>
    <w:rsid w:val="0076658E"/>
    <w:rsid w:val="007705DB"/>
    <w:rsid w:val="00790623"/>
    <w:rsid w:val="007959A3"/>
    <w:rsid w:val="00796626"/>
    <w:rsid w:val="007A3C44"/>
    <w:rsid w:val="007C06C8"/>
    <w:rsid w:val="007D1AAF"/>
    <w:rsid w:val="007D46B9"/>
    <w:rsid w:val="007D5496"/>
    <w:rsid w:val="007D7C96"/>
    <w:rsid w:val="007F3A4F"/>
    <w:rsid w:val="0080155B"/>
    <w:rsid w:val="00804143"/>
    <w:rsid w:val="008055C0"/>
    <w:rsid w:val="00821E59"/>
    <w:rsid w:val="0082504C"/>
    <w:rsid w:val="008264B4"/>
    <w:rsid w:val="00830E5A"/>
    <w:rsid w:val="00832348"/>
    <w:rsid w:val="0083777D"/>
    <w:rsid w:val="008417F8"/>
    <w:rsid w:val="00842B38"/>
    <w:rsid w:val="0084491B"/>
    <w:rsid w:val="008456DE"/>
    <w:rsid w:val="00846997"/>
    <w:rsid w:val="00846F6F"/>
    <w:rsid w:val="00862976"/>
    <w:rsid w:val="00863302"/>
    <w:rsid w:val="00870FE0"/>
    <w:rsid w:val="00883451"/>
    <w:rsid w:val="00884437"/>
    <w:rsid w:val="008A1959"/>
    <w:rsid w:val="008A26AB"/>
    <w:rsid w:val="008A70E3"/>
    <w:rsid w:val="008B1802"/>
    <w:rsid w:val="008B1D5E"/>
    <w:rsid w:val="008B55BF"/>
    <w:rsid w:val="008B5DB3"/>
    <w:rsid w:val="008C3B1D"/>
    <w:rsid w:val="008C4545"/>
    <w:rsid w:val="008C5819"/>
    <w:rsid w:val="008D00A6"/>
    <w:rsid w:val="008D2E7D"/>
    <w:rsid w:val="008E0762"/>
    <w:rsid w:val="008E7ED8"/>
    <w:rsid w:val="008F1D7B"/>
    <w:rsid w:val="00904558"/>
    <w:rsid w:val="0091014F"/>
    <w:rsid w:val="00925250"/>
    <w:rsid w:val="00925AFC"/>
    <w:rsid w:val="00940A8F"/>
    <w:rsid w:val="0094491C"/>
    <w:rsid w:val="009504F0"/>
    <w:rsid w:val="0095198C"/>
    <w:rsid w:val="009557A6"/>
    <w:rsid w:val="00956326"/>
    <w:rsid w:val="00957348"/>
    <w:rsid w:val="00957C6A"/>
    <w:rsid w:val="009601A3"/>
    <w:rsid w:val="00961561"/>
    <w:rsid w:val="009650BA"/>
    <w:rsid w:val="00967ADA"/>
    <w:rsid w:val="009706A3"/>
    <w:rsid w:val="009736D3"/>
    <w:rsid w:val="00987670"/>
    <w:rsid w:val="00990FCF"/>
    <w:rsid w:val="009A5683"/>
    <w:rsid w:val="009B297A"/>
    <w:rsid w:val="009B5465"/>
    <w:rsid w:val="009C41D3"/>
    <w:rsid w:val="009C5E1F"/>
    <w:rsid w:val="009D58AC"/>
    <w:rsid w:val="009E7D1D"/>
    <w:rsid w:val="009F7F92"/>
    <w:rsid w:val="00A03645"/>
    <w:rsid w:val="00A0367A"/>
    <w:rsid w:val="00A057F5"/>
    <w:rsid w:val="00A10BE3"/>
    <w:rsid w:val="00A13555"/>
    <w:rsid w:val="00A13DAD"/>
    <w:rsid w:val="00A13F49"/>
    <w:rsid w:val="00A16B82"/>
    <w:rsid w:val="00A23B21"/>
    <w:rsid w:val="00A245D5"/>
    <w:rsid w:val="00A35D5B"/>
    <w:rsid w:val="00A44EF6"/>
    <w:rsid w:val="00A4502C"/>
    <w:rsid w:val="00A46785"/>
    <w:rsid w:val="00A53272"/>
    <w:rsid w:val="00A558CD"/>
    <w:rsid w:val="00A60D67"/>
    <w:rsid w:val="00A626DE"/>
    <w:rsid w:val="00A6384B"/>
    <w:rsid w:val="00A70758"/>
    <w:rsid w:val="00A75B00"/>
    <w:rsid w:val="00A80711"/>
    <w:rsid w:val="00A924FE"/>
    <w:rsid w:val="00A92DB5"/>
    <w:rsid w:val="00AA1614"/>
    <w:rsid w:val="00AA6DCC"/>
    <w:rsid w:val="00AB2D4F"/>
    <w:rsid w:val="00AB7375"/>
    <w:rsid w:val="00AC082F"/>
    <w:rsid w:val="00AC42BB"/>
    <w:rsid w:val="00AD1BBB"/>
    <w:rsid w:val="00AE5549"/>
    <w:rsid w:val="00AF3989"/>
    <w:rsid w:val="00AF3B55"/>
    <w:rsid w:val="00AF4465"/>
    <w:rsid w:val="00B01771"/>
    <w:rsid w:val="00B02E44"/>
    <w:rsid w:val="00B25985"/>
    <w:rsid w:val="00B27FAB"/>
    <w:rsid w:val="00B326E7"/>
    <w:rsid w:val="00B400E0"/>
    <w:rsid w:val="00B4252C"/>
    <w:rsid w:val="00B4356F"/>
    <w:rsid w:val="00B50372"/>
    <w:rsid w:val="00B50C41"/>
    <w:rsid w:val="00B53BCB"/>
    <w:rsid w:val="00B6764A"/>
    <w:rsid w:val="00B71C94"/>
    <w:rsid w:val="00B93041"/>
    <w:rsid w:val="00B9486A"/>
    <w:rsid w:val="00B95F5A"/>
    <w:rsid w:val="00BA6FB9"/>
    <w:rsid w:val="00BB0872"/>
    <w:rsid w:val="00BB2E45"/>
    <w:rsid w:val="00BB319D"/>
    <w:rsid w:val="00BB6B00"/>
    <w:rsid w:val="00BC0478"/>
    <w:rsid w:val="00BC7971"/>
    <w:rsid w:val="00BD03CD"/>
    <w:rsid w:val="00BE2A53"/>
    <w:rsid w:val="00BF1140"/>
    <w:rsid w:val="00C0354F"/>
    <w:rsid w:val="00C1129F"/>
    <w:rsid w:val="00C156EF"/>
    <w:rsid w:val="00C16C58"/>
    <w:rsid w:val="00C209C2"/>
    <w:rsid w:val="00C42903"/>
    <w:rsid w:val="00C44095"/>
    <w:rsid w:val="00C47CF8"/>
    <w:rsid w:val="00C47E05"/>
    <w:rsid w:val="00C63582"/>
    <w:rsid w:val="00C73A3D"/>
    <w:rsid w:val="00C73ABA"/>
    <w:rsid w:val="00C742A4"/>
    <w:rsid w:val="00C9745E"/>
    <w:rsid w:val="00CB0150"/>
    <w:rsid w:val="00CB25AA"/>
    <w:rsid w:val="00CB407C"/>
    <w:rsid w:val="00CC0143"/>
    <w:rsid w:val="00CC0C49"/>
    <w:rsid w:val="00CC0F1F"/>
    <w:rsid w:val="00CD2A77"/>
    <w:rsid w:val="00CE153F"/>
    <w:rsid w:val="00CE6ABC"/>
    <w:rsid w:val="00CF06D8"/>
    <w:rsid w:val="00CF64F4"/>
    <w:rsid w:val="00D04C6F"/>
    <w:rsid w:val="00D07ED2"/>
    <w:rsid w:val="00D15786"/>
    <w:rsid w:val="00D16823"/>
    <w:rsid w:val="00D2613E"/>
    <w:rsid w:val="00D33F30"/>
    <w:rsid w:val="00D348C5"/>
    <w:rsid w:val="00D34C87"/>
    <w:rsid w:val="00D418C5"/>
    <w:rsid w:val="00D46466"/>
    <w:rsid w:val="00D46739"/>
    <w:rsid w:val="00D52E96"/>
    <w:rsid w:val="00D532F8"/>
    <w:rsid w:val="00D72A98"/>
    <w:rsid w:val="00D76449"/>
    <w:rsid w:val="00D80145"/>
    <w:rsid w:val="00D84C82"/>
    <w:rsid w:val="00D929FD"/>
    <w:rsid w:val="00DA1F00"/>
    <w:rsid w:val="00DA3FAA"/>
    <w:rsid w:val="00DA6ED6"/>
    <w:rsid w:val="00DB1761"/>
    <w:rsid w:val="00DC3806"/>
    <w:rsid w:val="00DD2BF0"/>
    <w:rsid w:val="00DD2CAB"/>
    <w:rsid w:val="00DD3ED4"/>
    <w:rsid w:val="00DE4327"/>
    <w:rsid w:val="00DF5219"/>
    <w:rsid w:val="00E07FE5"/>
    <w:rsid w:val="00E16E23"/>
    <w:rsid w:val="00E1777D"/>
    <w:rsid w:val="00E20A92"/>
    <w:rsid w:val="00E2476B"/>
    <w:rsid w:val="00E36D0F"/>
    <w:rsid w:val="00E45356"/>
    <w:rsid w:val="00E579CE"/>
    <w:rsid w:val="00E60F3C"/>
    <w:rsid w:val="00E6581F"/>
    <w:rsid w:val="00E80235"/>
    <w:rsid w:val="00E8243F"/>
    <w:rsid w:val="00E8306E"/>
    <w:rsid w:val="00E918DA"/>
    <w:rsid w:val="00EB1C4F"/>
    <w:rsid w:val="00EC01EE"/>
    <w:rsid w:val="00EC37F7"/>
    <w:rsid w:val="00EC5B49"/>
    <w:rsid w:val="00ED00CC"/>
    <w:rsid w:val="00EE5FC5"/>
    <w:rsid w:val="00EF7BE3"/>
    <w:rsid w:val="00F00566"/>
    <w:rsid w:val="00F01F25"/>
    <w:rsid w:val="00F14849"/>
    <w:rsid w:val="00F2781D"/>
    <w:rsid w:val="00F351B6"/>
    <w:rsid w:val="00F36F51"/>
    <w:rsid w:val="00F404C1"/>
    <w:rsid w:val="00F42274"/>
    <w:rsid w:val="00F80A79"/>
    <w:rsid w:val="00F85701"/>
    <w:rsid w:val="00F9743D"/>
    <w:rsid w:val="00FB4F61"/>
    <w:rsid w:val="00FD32CC"/>
    <w:rsid w:val="00FD4015"/>
    <w:rsid w:val="00FE555F"/>
    <w:rsid w:val="00FF6700"/>
    <w:rsid w:val="03340BB3"/>
    <w:rsid w:val="09614089"/>
    <w:rsid w:val="0BD41F2F"/>
    <w:rsid w:val="0CDBEBDF"/>
    <w:rsid w:val="1315B0EC"/>
    <w:rsid w:val="14E497D1"/>
    <w:rsid w:val="1CE47129"/>
    <w:rsid w:val="22A6738A"/>
    <w:rsid w:val="26F6118B"/>
    <w:rsid w:val="27BDACAC"/>
    <w:rsid w:val="31A2FA1C"/>
    <w:rsid w:val="3239026A"/>
    <w:rsid w:val="34650C90"/>
    <w:rsid w:val="36C2B6CB"/>
    <w:rsid w:val="3B90B72B"/>
    <w:rsid w:val="3B9C831F"/>
    <w:rsid w:val="3EFA5EB0"/>
    <w:rsid w:val="4EA7A1BB"/>
    <w:rsid w:val="50B83EC6"/>
    <w:rsid w:val="50E5376C"/>
    <w:rsid w:val="545F2CC8"/>
    <w:rsid w:val="5A9BC5CE"/>
    <w:rsid w:val="6095AFBD"/>
    <w:rsid w:val="62722077"/>
    <w:rsid w:val="640DF0D8"/>
    <w:rsid w:val="6D382EA0"/>
    <w:rsid w:val="723F47CC"/>
    <w:rsid w:val="76DD69CC"/>
    <w:rsid w:val="7CC18CEB"/>
    <w:rsid w:val="7E25EE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5A2E989D-C355-44A2-9075-21946CBD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1D7B"/>
    <w:rPr>
      <w:b/>
      <w:bCs/>
    </w:rPr>
  </w:style>
  <w:style w:type="character" w:customStyle="1" w:styleId="CommentSubjectChar">
    <w:name w:val="Comment Subject Char"/>
    <w:basedOn w:val="CommentTextChar"/>
    <w:link w:val="CommentSubject"/>
    <w:uiPriority w:val="99"/>
    <w:semiHidden/>
    <w:rsid w:val="008F1D7B"/>
    <w:rPr>
      <w:b/>
      <w:bCs/>
      <w:sz w:val="20"/>
      <w:szCs w:val="20"/>
    </w:rPr>
  </w:style>
  <w:style w:type="paragraph" w:styleId="Revision">
    <w:name w:val="Revision"/>
    <w:hidden/>
    <w:uiPriority w:val="99"/>
    <w:semiHidden/>
    <w:rsid w:val="00837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49701-eiropas-savienibas-kohezijas-politikas-programmas-2021-2027-gadam-2-2-3-specifiska-atbalsta-merka-uzlabot-dabas-aizsardzibu"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3714427-A175-46C4-BC9D-BA97769C6C2B}"/>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25338</Words>
  <Characters>14443</Characters>
  <Application>Microsoft Office Word</Application>
  <DocSecurity>0</DocSecurity>
  <Lines>120</Lines>
  <Paragraphs>79</Paragraphs>
  <ScaleCrop>false</ScaleCrop>
  <Company>CFLA</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Santa Ozola-Tīruma</cp:lastModifiedBy>
  <cp:revision>141</cp:revision>
  <dcterms:created xsi:type="dcterms:W3CDTF">2024-01-30T13:01:00Z</dcterms:created>
  <dcterms:modified xsi:type="dcterms:W3CDTF">2024-03-11T07:01:00Z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