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CAB162E" w14:textId="25BBF76A" w:rsidR="00C9745E" w:rsidRDefault="00C9745E" w:rsidP="00C9745E">
      <w:pPr>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r>
        <w:rPr>
          <w:rFonts w:ascii="Times New Roman" w:hAnsi="Times New Roman" w:cs="Times New Roman"/>
          <w:b/>
          <w:sz w:val="40"/>
          <w:szCs w:val="40"/>
        </w:rPr>
        <w:t>____</w:t>
      </w:r>
      <w:r w:rsidRPr="00BC2C4B">
        <w:rPr>
          <w:rFonts w:ascii="Times New Roman" w:hAnsi="Times New Roman" w:cs="Times New Roman"/>
          <w:b/>
          <w:sz w:val="40"/>
          <w:szCs w:val="40"/>
        </w:rPr>
        <w:t>. specifiskā atbalsta mērķa "</w:t>
      </w:r>
      <w:r>
        <w:rPr>
          <w:rFonts w:ascii="Times New Roman" w:hAnsi="Times New Roman" w:cs="Times New Roman"/>
          <w:b/>
          <w:sz w:val="40"/>
          <w:szCs w:val="40"/>
        </w:rPr>
        <w:t>_____</w:t>
      </w:r>
      <w:r w:rsidRPr="00BC2C4B">
        <w:rPr>
          <w:rFonts w:ascii="Times New Roman" w:hAnsi="Times New Roman" w:cs="Times New Roman"/>
          <w:b/>
          <w:sz w:val="40"/>
          <w:szCs w:val="40"/>
        </w:rPr>
        <w:t xml:space="preserve">" </w:t>
      </w:r>
      <w:r>
        <w:rPr>
          <w:rFonts w:ascii="Times New Roman" w:hAnsi="Times New Roman" w:cs="Times New Roman"/>
          <w:b/>
          <w:sz w:val="40"/>
          <w:szCs w:val="40"/>
        </w:rPr>
        <w:t>____</w:t>
      </w:r>
      <w:r w:rsidRPr="00BC2C4B">
        <w:rPr>
          <w:rFonts w:ascii="Times New Roman" w:hAnsi="Times New Roman" w:cs="Times New Roman"/>
          <w:b/>
          <w:sz w:val="40"/>
          <w:szCs w:val="40"/>
        </w:rPr>
        <w:t>. pasākuma "</w:t>
      </w:r>
      <w:r>
        <w:rPr>
          <w:rFonts w:ascii="Times New Roman" w:hAnsi="Times New Roman" w:cs="Times New Roman"/>
          <w:b/>
          <w:sz w:val="40"/>
          <w:szCs w:val="40"/>
        </w:rPr>
        <w:t>_____</w:t>
      </w:r>
      <w:r w:rsidRPr="00BC2C4B">
        <w:rPr>
          <w:rFonts w:ascii="Times New Roman" w:hAnsi="Times New Roman" w:cs="Times New Roman"/>
          <w:b/>
          <w:sz w:val="40"/>
          <w:szCs w:val="40"/>
        </w:rPr>
        <w:t>"</w:t>
      </w:r>
    </w:p>
    <w:p w14:paraId="7A7EC6F6" w14:textId="77777777" w:rsidR="00C9745E" w:rsidRDefault="00C9745E" w:rsidP="00C9745E">
      <w:pPr>
        <w:jc w:val="center"/>
        <w:rPr>
          <w:rFonts w:ascii="Times New Roman" w:hAnsi="Times New Roman" w:cs="Times New Roman"/>
          <w:b/>
          <w:sz w:val="40"/>
          <w:szCs w:val="40"/>
        </w:rPr>
      </w:pP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EA37091" w14:textId="5F225E70" w:rsidR="0024051E" w:rsidRDefault="0024051E"/>
    <w:p w14:paraId="0396823B" w14:textId="400EC057" w:rsidR="0024051E" w:rsidRDefault="0024051E"/>
    <w:p w14:paraId="13EDFB8A" w14:textId="77777777" w:rsidR="000A19C4" w:rsidRDefault="000A19C4"/>
    <w:p w14:paraId="08D076F7" w14:textId="77777777" w:rsidR="000A19C4" w:rsidRDefault="000A19C4"/>
    <w:p w14:paraId="3D2C807E" w14:textId="77777777" w:rsidR="000A19C4" w:rsidRDefault="000A19C4"/>
    <w:p w14:paraId="0B4E6532" w14:textId="77777777" w:rsidR="000A19C4" w:rsidRDefault="000A19C4"/>
    <w:p w14:paraId="0FA85F2E" w14:textId="77777777" w:rsidR="000A19C4" w:rsidRDefault="000A19C4"/>
    <w:p w14:paraId="10F59835" w14:textId="38DCF17C" w:rsidR="0024051E" w:rsidRDefault="0024051E"/>
    <w:p w14:paraId="0C5FDDE6" w14:textId="54D071A2" w:rsidR="0024051E" w:rsidRDefault="0024051E"/>
    <w:p w14:paraId="5BA42CB7" w14:textId="445452A7" w:rsidR="0024051E" w:rsidRDefault="0024051E"/>
    <w:p w14:paraId="570FBD86" w14:textId="5C496EA4"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6F4F65">
        <w:rPr>
          <w:rFonts w:ascii="Times New Roman" w:hAnsi="Times New Roman" w:cs="Times New Roman"/>
          <w:b/>
          <w:sz w:val="28"/>
          <w:szCs w:val="28"/>
        </w:rPr>
        <w:t>01</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6F4F65">
        <w:rPr>
          <w:rFonts w:ascii="Times New Roman" w:hAnsi="Times New Roman" w:cs="Times New Roman"/>
          <w:b/>
          <w:sz w:val="28"/>
          <w:szCs w:val="28"/>
        </w:rPr>
        <w:t>4</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lastRenderedPageBreak/>
        <w:t>Satura rādītājs</w:t>
      </w:r>
    </w:p>
    <w:p w14:paraId="71F3B944" w14:textId="47A33A5C" w:rsidR="0024051E" w:rsidRDefault="0024051E"/>
    <w:sdt>
      <w:sdtPr>
        <w:rPr>
          <w:rFonts w:asciiTheme="minorHAnsi" w:eastAsiaTheme="minorHAnsi"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TOCHeading"/>
          </w:pPr>
        </w:p>
        <w:p w14:paraId="49DA2284" w14:textId="3DB390B5" w:rsidR="008B55BF" w:rsidRDefault="00187FF4">
          <w:pPr>
            <w:pStyle w:val="TOC1"/>
            <w:tabs>
              <w:tab w:val="left" w:pos="440"/>
              <w:tab w:val="right" w:leader="dot" w:pos="9627"/>
            </w:tabs>
            <w:rPr>
              <w:rFonts w:eastAsiaTheme="minorEastAsia"/>
              <w:noProof/>
              <w:kern w:val="2"/>
              <w:lang w:eastAsia="lv-LV"/>
              <w14:ligatures w14:val="standardContextual"/>
            </w:rPr>
          </w:pPr>
          <w:r>
            <w:fldChar w:fldCharType="begin"/>
          </w:r>
          <w:r>
            <w:instrText xml:space="preserve"> TOC \o "1-3" \h \z \u </w:instrText>
          </w:r>
          <w:r>
            <w:fldChar w:fldCharType="separate"/>
          </w:r>
          <w:hyperlink w:anchor="_Toc157521125" w:history="1">
            <w:r w:rsidR="008B55BF" w:rsidRPr="00084069">
              <w:rPr>
                <w:rStyle w:val="Hyperlink"/>
                <w:rFonts w:ascii="Times New Roman" w:hAnsi="Times New Roman" w:cs="Times New Roman"/>
                <w:b/>
                <w:bCs/>
                <w:noProof/>
              </w:rPr>
              <w:t>1.</w:t>
            </w:r>
            <w:r w:rsidR="008B55BF">
              <w:rPr>
                <w:rFonts w:eastAsiaTheme="minorEastAsia"/>
                <w:noProof/>
                <w:kern w:val="2"/>
                <w:lang w:eastAsia="lv-LV"/>
                <w14:ligatures w14:val="standardContextual"/>
              </w:rPr>
              <w:tab/>
            </w:r>
            <w:r w:rsidR="008B55BF" w:rsidRPr="00084069">
              <w:rPr>
                <w:rStyle w:val="Hyperlink"/>
                <w:rFonts w:ascii="Times New Roman" w:hAnsi="Times New Roman" w:cs="Times New Roman"/>
                <w:b/>
                <w:bCs/>
                <w:noProof/>
              </w:rPr>
              <w:t>Vispārīgā informācija</w:t>
            </w:r>
            <w:r w:rsidR="008B55BF">
              <w:rPr>
                <w:noProof/>
                <w:webHidden/>
              </w:rPr>
              <w:tab/>
            </w:r>
            <w:r w:rsidR="008B55BF">
              <w:rPr>
                <w:noProof/>
                <w:webHidden/>
              </w:rPr>
              <w:fldChar w:fldCharType="begin"/>
            </w:r>
            <w:r w:rsidR="008B55BF">
              <w:rPr>
                <w:noProof/>
                <w:webHidden/>
              </w:rPr>
              <w:instrText xml:space="preserve"> PAGEREF _Toc157521125 \h </w:instrText>
            </w:r>
            <w:r w:rsidR="008B55BF">
              <w:rPr>
                <w:noProof/>
                <w:webHidden/>
              </w:rPr>
            </w:r>
            <w:r w:rsidR="008B55BF">
              <w:rPr>
                <w:noProof/>
                <w:webHidden/>
              </w:rPr>
              <w:fldChar w:fldCharType="separate"/>
            </w:r>
            <w:r w:rsidR="000251DB">
              <w:rPr>
                <w:noProof/>
                <w:webHidden/>
              </w:rPr>
              <w:t>3</w:t>
            </w:r>
            <w:r w:rsidR="008B55BF">
              <w:rPr>
                <w:noProof/>
                <w:webHidden/>
              </w:rPr>
              <w:fldChar w:fldCharType="end"/>
            </w:r>
          </w:hyperlink>
        </w:p>
        <w:p w14:paraId="506B0E13" w14:textId="5E207FDD" w:rsidR="008B55BF" w:rsidRDefault="000251DB">
          <w:pPr>
            <w:pStyle w:val="TOC1"/>
            <w:tabs>
              <w:tab w:val="left" w:pos="660"/>
              <w:tab w:val="right" w:leader="dot" w:pos="9627"/>
            </w:tabs>
            <w:rPr>
              <w:rFonts w:eastAsiaTheme="minorEastAsia"/>
              <w:noProof/>
              <w:kern w:val="2"/>
              <w:lang w:eastAsia="lv-LV"/>
              <w14:ligatures w14:val="standardContextual"/>
            </w:rPr>
          </w:pPr>
          <w:hyperlink w:anchor="_Toc157521126" w:history="1">
            <w:r w:rsidR="008B55BF" w:rsidRPr="00084069">
              <w:rPr>
                <w:rStyle w:val="Hyperlink"/>
                <w:rFonts w:ascii="Times New Roman" w:hAnsi="Times New Roman" w:cs="Times New Roman"/>
                <w:b/>
                <w:bCs/>
                <w:noProof/>
              </w:rPr>
              <w:t>1.1.</w:t>
            </w:r>
            <w:r w:rsidR="008B55BF">
              <w:rPr>
                <w:rFonts w:eastAsiaTheme="minorEastAsia"/>
                <w:noProof/>
                <w:kern w:val="2"/>
                <w:lang w:eastAsia="lv-LV"/>
                <w14:ligatures w14:val="standardContextual"/>
              </w:rPr>
              <w:tab/>
            </w:r>
            <w:r w:rsidR="008B55BF" w:rsidRPr="00084069">
              <w:rPr>
                <w:rStyle w:val="Hyperlink"/>
                <w:rFonts w:ascii="Times New Roman" w:hAnsi="Times New Roman" w:cs="Times New Roman"/>
                <w:b/>
                <w:bCs/>
                <w:noProof/>
              </w:rPr>
              <w:t>Normatīvo aktu bāze izmaksu un ieguvumu analīzes izstrādei</w:t>
            </w:r>
            <w:r w:rsidR="008B55BF">
              <w:rPr>
                <w:noProof/>
                <w:webHidden/>
              </w:rPr>
              <w:tab/>
            </w:r>
            <w:r w:rsidR="008B55BF">
              <w:rPr>
                <w:noProof/>
                <w:webHidden/>
              </w:rPr>
              <w:fldChar w:fldCharType="begin"/>
            </w:r>
            <w:r w:rsidR="008B55BF">
              <w:rPr>
                <w:noProof/>
                <w:webHidden/>
              </w:rPr>
              <w:instrText xml:space="preserve"> PAGEREF _Toc157521126 \h </w:instrText>
            </w:r>
            <w:r w:rsidR="008B55BF">
              <w:rPr>
                <w:noProof/>
                <w:webHidden/>
              </w:rPr>
            </w:r>
            <w:r w:rsidR="008B55BF">
              <w:rPr>
                <w:noProof/>
                <w:webHidden/>
              </w:rPr>
              <w:fldChar w:fldCharType="separate"/>
            </w:r>
            <w:r>
              <w:rPr>
                <w:noProof/>
                <w:webHidden/>
              </w:rPr>
              <w:t>3</w:t>
            </w:r>
            <w:r w:rsidR="008B55BF">
              <w:rPr>
                <w:noProof/>
                <w:webHidden/>
              </w:rPr>
              <w:fldChar w:fldCharType="end"/>
            </w:r>
          </w:hyperlink>
        </w:p>
        <w:p w14:paraId="3607CCDD" w14:textId="69A1081C" w:rsidR="008B55BF" w:rsidRDefault="000251DB">
          <w:pPr>
            <w:pStyle w:val="TOC1"/>
            <w:tabs>
              <w:tab w:val="left" w:pos="660"/>
              <w:tab w:val="right" w:leader="dot" w:pos="9627"/>
            </w:tabs>
            <w:rPr>
              <w:rFonts w:eastAsiaTheme="minorEastAsia"/>
              <w:noProof/>
              <w:kern w:val="2"/>
              <w:lang w:eastAsia="lv-LV"/>
              <w14:ligatures w14:val="standardContextual"/>
            </w:rPr>
          </w:pPr>
          <w:hyperlink w:anchor="_Toc157521127" w:history="1">
            <w:r w:rsidR="008B55BF" w:rsidRPr="00084069">
              <w:rPr>
                <w:rStyle w:val="Hyperlink"/>
                <w:rFonts w:ascii="Times New Roman" w:hAnsi="Times New Roman" w:cs="Times New Roman"/>
                <w:b/>
                <w:bCs/>
                <w:noProof/>
              </w:rPr>
              <w:t>1.2.</w:t>
            </w:r>
            <w:r w:rsidR="008B55BF">
              <w:rPr>
                <w:rFonts w:eastAsiaTheme="minorEastAsia"/>
                <w:noProof/>
                <w:kern w:val="2"/>
                <w:lang w:eastAsia="lv-LV"/>
                <w14:ligatures w14:val="standardContextual"/>
              </w:rPr>
              <w:tab/>
            </w:r>
            <w:r w:rsidR="008B55BF" w:rsidRPr="00084069">
              <w:rPr>
                <w:rStyle w:val="Hyperlink"/>
                <w:rFonts w:ascii="Times New Roman" w:hAnsi="Times New Roman" w:cs="Times New Roman"/>
                <w:b/>
                <w:bCs/>
                <w:noProof/>
              </w:rPr>
              <w:t>Izmaksu un ieguvumu analīzes būtība, mērķi un pamatprincipi</w:t>
            </w:r>
            <w:r w:rsidR="008B55BF">
              <w:rPr>
                <w:noProof/>
                <w:webHidden/>
              </w:rPr>
              <w:tab/>
            </w:r>
            <w:r w:rsidR="008B55BF">
              <w:rPr>
                <w:noProof/>
                <w:webHidden/>
              </w:rPr>
              <w:fldChar w:fldCharType="begin"/>
            </w:r>
            <w:r w:rsidR="008B55BF">
              <w:rPr>
                <w:noProof/>
                <w:webHidden/>
              </w:rPr>
              <w:instrText xml:space="preserve"> PAGEREF _Toc157521127 \h </w:instrText>
            </w:r>
            <w:r w:rsidR="008B55BF">
              <w:rPr>
                <w:noProof/>
                <w:webHidden/>
              </w:rPr>
            </w:r>
            <w:r w:rsidR="008B55BF">
              <w:rPr>
                <w:noProof/>
                <w:webHidden/>
              </w:rPr>
              <w:fldChar w:fldCharType="separate"/>
            </w:r>
            <w:r>
              <w:rPr>
                <w:noProof/>
                <w:webHidden/>
              </w:rPr>
              <w:t>3</w:t>
            </w:r>
            <w:r w:rsidR="008B55BF">
              <w:rPr>
                <w:noProof/>
                <w:webHidden/>
              </w:rPr>
              <w:fldChar w:fldCharType="end"/>
            </w:r>
          </w:hyperlink>
        </w:p>
        <w:p w14:paraId="644B0B95" w14:textId="6C2DDA1C" w:rsidR="008B55BF" w:rsidRDefault="000251DB">
          <w:pPr>
            <w:pStyle w:val="TOC1"/>
            <w:tabs>
              <w:tab w:val="left" w:pos="440"/>
              <w:tab w:val="right" w:leader="dot" w:pos="9627"/>
            </w:tabs>
            <w:rPr>
              <w:rFonts w:eastAsiaTheme="minorEastAsia"/>
              <w:noProof/>
              <w:kern w:val="2"/>
              <w:lang w:eastAsia="lv-LV"/>
              <w14:ligatures w14:val="standardContextual"/>
            </w:rPr>
          </w:pPr>
          <w:hyperlink w:anchor="_Toc157521128" w:history="1">
            <w:r w:rsidR="008B55BF" w:rsidRPr="00084069">
              <w:rPr>
                <w:rStyle w:val="Hyperlink"/>
                <w:rFonts w:ascii="Times New Roman" w:hAnsi="Times New Roman" w:cs="Times New Roman"/>
                <w:b/>
                <w:bCs/>
                <w:noProof/>
              </w:rPr>
              <w:t>2.</w:t>
            </w:r>
            <w:r w:rsidR="008B55BF">
              <w:rPr>
                <w:rFonts w:eastAsiaTheme="minorEastAsia"/>
                <w:noProof/>
                <w:kern w:val="2"/>
                <w:lang w:eastAsia="lv-LV"/>
                <w14:ligatures w14:val="standardContextual"/>
              </w:rPr>
              <w:tab/>
            </w:r>
            <w:r w:rsidR="008B55BF" w:rsidRPr="00084069">
              <w:rPr>
                <w:rStyle w:val="Hyperlink"/>
                <w:rFonts w:ascii="Times New Roman" w:hAnsi="Times New Roman" w:cs="Times New Roman"/>
                <w:b/>
                <w:bCs/>
                <w:noProof/>
              </w:rPr>
              <w:t>Izmaksu un ieguvumu analīzes izstrāde un saturs</w:t>
            </w:r>
            <w:r w:rsidR="008B55BF">
              <w:rPr>
                <w:noProof/>
                <w:webHidden/>
              </w:rPr>
              <w:tab/>
            </w:r>
            <w:r w:rsidR="008B55BF">
              <w:rPr>
                <w:noProof/>
                <w:webHidden/>
              </w:rPr>
              <w:fldChar w:fldCharType="begin"/>
            </w:r>
            <w:r w:rsidR="008B55BF">
              <w:rPr>
                <w:noProof/>
                <w:webHidden/>
              </w:rPr>
              <w:instrText xml:space="preserve"> PAGEREF _Toc157521128 \h </w:instrText>
            </w:r>
            <w:r w:rsidR="008B55BF">
              <w:rPr>
                <w:noProof/>
                <w:webHidden/>
              </w:rPr>
            </w:r>
            <w:r w:rsidR="008B55BF">
              <w:rPr>
                <w:noProof/>
                <w:webHidden/>
              </w:rPr>
              <w:fldChar w:fldCharType="separate"/>
            </w:r>
            <w:r>
              <w:rPr>
                <w:noProof/>
                <w:webHidden/>
              </w:rPr>
              <w:t>4</w:t>
            </w:r>
            <w:r w:rsidR="008B55BF">
              <w:rPr>
                <w:noProof/>
                <w:webHidden/>
              </w:rPr>
              <w:fldChar w:fldCharType="end"/>
            </w:r>
          </w:hyperlink>
        </w:p>
        <w:p w14:paraId="2E08300B" w14:textId="71B06A6F" w:rsidR="008B55BF" w:rsidRDefault="000251DB">
          <w:pPr>
            <w:pStyle w:val="TOC1"/>
            <w:tabs>
              <w:tab w:val="left" w:pos="660"/>
              <w:tab w:val="right" w:leader="dot" w:pos="9627"/>
            </w:tabs>
            <w:rPr>
              <w:rFonts w:eastAsiaTheme="minorEastAsia"/>
              <w:noProof/>
              <w:kern w:val="2"/>
              <w:lang w:eastAsia="lv-LV"/>
              <w14:ligatures w14:val="standardContextual"/>
            </w:rPr>
          </w:pPr>
          <w:hyperlink w:anchor="_Toc157521129" w:history="1">
            <w:r w:rsidR="008B55BF" w:rsidRPr="00084069">
              <w:rPr>
                <w:rStyle w:val="Hyperlink"/>
                <w:rFonts w:ascii="Times New Roman" w:hAnsi="Times New Roman" w:cs="Times New Roman"/>
                <w:b/>
                <w:bCs/>
                <w:noProof/>
              </w:rPr>
              <w:t>2.1.</w:t>
            </w:r>
            <w:r w:rsidR="008B55BF">
              <w:rPr>
                <w:rFonts w:eastAsiaTheme="minorEastAsia"/>
                <w:noProof/>
                <w:kern w:val="2"/>
                <w:lang w:eastAsia="lv-LV"/>
                <w14:ligatures w14:val="standardContextual"/>
              </w:rPr>
              <w:tab/>
            </w:r>
            <w:r w:rsidR="008B55BF" w:rsidRPr="00084069">
              <w:rPr>
                <w:rStyle w:val="Hyperlink"/>
                <w:rFonts w:ascii="Times New Roman" w:hAnsi="Times New Roman" w:cs="Times New Roman"/>
                <w:b/>
                <w:bCs/>
                <w:noProof/>
              </w:rPr>
              <w:t>Vispārīgā informācija</w:t>
            </w:r>
            <w:r w:rsidR="008B55BF">
              <w:rPr>
                <w:noProof/>
                <w:webHidden/>
              </w:rPr>
              <w:tab/>
            </w:r>
            <w:r w:rsidR="008B55BF">
              <w:rPr>
                <w:noProof/>
                <w:webHidden/>
              </w:rPr>
              <w:fldChar w:fldCharType="begin"/>
            </w:r>
            <w:r w:rsidR="008B55BF">
              <w:rPr>
                <w:noProof/>
                <w:webHidden/>
              </w:rPr>
              <w:instrText xml:space="preserve"> PAGEREF _Toc157521129 \h </w:instrText>
            </w:r>
            <w:r w:rsidR="008B55BF">
              <w:rPr>
                <w:noProof/>
                <w:webHidden/>
              </w:rPr>
            </w:r>
            <w:r w:rsidR="008B55BF">
              <w:rPr>
                <w:noProof/>
                <w:webHidden/>
              </w:rPr>
              <w:fldChar w:fldCharType="separate"/>
            </w:r>
            <w:r>
              <w:rPr>
                <w:noProof/>
                <w:webHidden/>
              </w:rPr>
              <w:t>4</w:t>
            </w:r>
            <w:r w:rsidR="008B55BF">
              <w:rPr>
                <w:noProof/>
                <w:webHidden/>
              </w:rPr>
              <w:fldChar w:fldCharType="end"/>
            </w:r>
          </w:hyperlink>
        </w:p>
        <w:p w14:paraId="0B27D277" w14:textId="383C491E" w:rsidR="008B55BF" w:rsidRDefault="000251DB">
          <w:pPr>
            <w:pStyle w:val="TOC1"/>
            <w:tabs>
              <w:tab w:val="left" w:pos="660"/>
              <w:tab w:val="right" w:leader="dot" w:pos="9627"/>
            </w:tabs>
            <w:rPr>
              <w:rFonts w:eastAsiaTheme="minorEastAsia"/>
              <w:noProof/>
              <w:kern w:val="2"/>
              <w:lang w:eastAsia="lv-LV"/>
              <w14:ligatures w14:val="standardContextual"/>
            </w:rPr>
          </w:pPr>
          <w:hyperlink w:anchor="_Toc157521130" w:history="1">
            <w:r w:rsidR="008B55BF" w:rsidRPr="00084069">
              <w:rPr>
                <w:rStyle w:val="Hyperlink"/>
                <w:rFonts w:ascii="Times New Roman" w:hAnsi="Times New Roman" w:cs="Times New Roman"/>
                <w:b/>
                <w:bCs/>
                <w:noProof/>
              </w:rPr>
              <w:t>2.2.</w:t>
            </w:r>
            <w:r w:rsidR="008B55BF">
              <w:rPr>
                <w:rFonts w:eastAsiaTheme="minorEastAsia"/>
                <w:noProof/>
                <w:kern w:val="2"/>
                <w:lang w:eastAsia="lv-LV"/>
                <w14:ligatures w14:val="standardContextual"/>
              </w:rPr>
              <w:tab/>
            </w:r>
            <w:r w:rsidR="008B55BF" w:rsidRPr="00084069">
              <w:rPr>
                <w:rStyle w:val="Hyperlink"/>
                <w:rFonts w:ascii="Times New Roman" w:hAnsi="Times New Roman" w:cs="Times New Roman"/>
                <w:b/>
                <w:bCs/>
                <w:noProof/>
              </w:rPr>
              <w:t>Izmaksu un ieguvumu analīzes aprēķinu izklājlapās norādāmā informācija</w:t>
            </w:r>
            <w:r w:rsidR="008B55BF">
              <w:rPr>
                <w:noProof/>
                <w:webHidden/>
              </w:rPr>
              <w:tab/>
            </w:r>
            <w:r w:rsidR="008B55BF">
              <w:rPr>
                <w:noProof/>
                <w:webHidden/>
              </w:rPr>
              <w:fldChar w:fldCharType="begin"/>
            </w:r>
            <w:r w:rsidR="008B55BF">
              <w:rPr>
                <w:noProof/>
                <w:webHidden/>
              </w:rPr>
              <w:instrText xml:space="preserve"> PAGEREF _Toc157521130 \h </w:instrText>
            </w:r>
            <w:r w:rsidR="008B55BF">
              <w:rPr>
                <w:noProof/>
                <w:webHidden/>
              </w:rPr>
            </w:r>
            <w:r w:rsidR="008B55BF">
              <w:rPr>
                <w:noProof/>
                <w:webHidden/>
              </w:rPr>
              <w:fldChar w:fldCharType="separate"/>
            </w:r>
            <w:r>
              <w:rPr>
                <w:noProof/>
                <w:webHidden/>
              </w:rPr>
              <w:t>5</w:t>
            </w:r>
            <w:r w:rsidR="008B55BF">
              <w:rPr>
                <w:noProof/>
                <w:webHidden/>
              </w:rPr>
              <w:fldChar w:fldCharType="end"/>
            </w:r>
          </w:hyperlink>
        </w:p>
        <w:p w14:paraId="11C1E91D" w14:textId="1BCC3FC7" w:rsidR="008B55BF" w:rsidRDefault="000251DB">
          <w:pPr>
            <w:pStyle w:val="TOC1"/>
            <w:tabs>
              <w:tab w:val="left" w:pos="880"/>
              <w:tab w:val="right" w:leader="dot" w:pos="9627"/>
            </w:tabs>
            <w:rPr>
              <w:rFonts w:eastAsiaTheme="minorEastAsia"/>
              <w:noProof/>
              <w:kern w:val="2"/>
              <w:lang w:eastAsia="lv-LV"/>
              <w14:ligatures w14:val="standardContextual"/>
            </w:rPr>
          </w:pPr>
          <w:hyperlink w:anchor="_Toc157521131" w:history="1">
            <w:r w:rsidR="008B55BF" w:rsidRPr="00084069">
              <w:rPr>
                <w:rStyle w:val="Hyperlink"/>
                <w:rFonts w:ascii="Times New Roman" w:hAnsi="Times New Roman" w:cs="Times New Roman"/>
                <w:b/>
                <w:bCs/>
                <w:noProof/>
              </w:rPr>
              <w:t>2.2.1.</w:t>
            </w:r>
            <w:r w:rsidR="008B55BF">
              <w:rPr>
                <w:rFonts w:eastAsiaTheme="minorEastAsia"/>
                <w:noProof/>
                <w:kern w:val="2"/>
                <w:lang w:eastAsia="lv-LV"/>
                <w14:ligatures w14:val="standardContextual"/>
              </w:rPr>
              <w:tab/>
            </w:r>
            <w:r w:rsidR="008B55BF" w:rsidRPr="00084069">
              <w:rPr>
                <w:rStyle w:val="Hyperlink"/>
                <w:rFonts w:ascii="Times New Roman" w:hAnsi="Times New Roman" w:cs="Times New Roman"/>
                <w:b/>
                <w:bCs/>
                <w:noProof/>
              </w:rPr>
              <w:t>Dati</w:t>
            </w:r>
            <w:r w:rsidR="008B55BF">
              <w:rPr>
                <w:noProof/>
                <w:webHidden/>
              </w:rPr>
              <w:tab/>
            </w:r>
            <w:r w:rsidR="008B55BF">
              <w:rPr>
                <w:noProof/>
                <w:webHidden/>
              </w:rPr>
              <w:fldChar w:fldCharType="begin"/>
            </w:r>
            <w:r w:rsidR="008B55BF">
              <w:rPr>
                <w:noProof/>
                <w:webHidden/>
              </w:rPr>
              <w:instrText xml:space="preserve"> PAGEREF _Toc157521131 \h </w:instrText>
            </w:r>
            <w:r w:rsidR="008B55BF">
              <w:rPr>
                <w:noProof/>
                <w:webHidden/>
              </w:rPr>
            </w:r>
            <w:r w:rsidR="008B55BF">
              <w:rPr>
                <w:noProof/>
                <w:webHidden/>
              </w:rPr>
              <w:fldChar w:fldCharType="separate"/>
            </w:r>
            <w:r>
              <w:rPr>
                <w:noProof/>
                <w:webHidden/>
              </w:rPr>
              <w:t>5</w:t>
            </w:r>
            <w:r w:rsidR="008B55BF">
              <w:rPr>
                <w:noProof/>
                <w:webHidden/>
              </w:rPr>
              <w:fldChar w:fldCharType="end"/>
            </w:r>
          </w:hyperlink>
        </w:p>
        <w:p w14:paraId="5718B4C2" w14:textId="484ACE45" w:rsidR="008B55BF" w:rsidRDefault="000251DB">
          <w:pPr>
            <w:pStyle w:val="TOC1"/>
            <w:tabs>
              <w:tab w:val="left" w:pos="880"/>
              <w:tab w:val="right" w:leader="dot" w:pos="9627"/>
            </w:tabs>
            <w:rPr>
              <w:rFonts w:eastAsiaTheme="minorEastAsia"/>
              <w:noProof/>
              <w:kern w:val="2"/>
              <w:lang w:eastAsia="lv-LV"/>
              <w14:ligatures w14:val="standardContextual"/>
            </w:rPr>
          </w:pPr>
          <w:hyperlink w:anchor="_Toc157521132" w:history="1">
            <w:r w:rsidR="008B55BF" w:rsidRPr="00084069">
              <w:rPr>
                <w:rStyle w:val="Hyperlink"/>
                <w:rFonts w:ascii="Times New Roman" w:hAnsi="Times New Roman" w:cs="Times New Roman"/>
                <w:b/>
                <w:bCs/>
                <w:noProof/>
              </w:rPr>
              <w:t>2.2.2.</w:t>
            </w:r>
            <w:r w:rsidR="008B55BF">
              <w:rPr>
                <w:rFonts w:eastAsiaTheme="minorEastAsia"/>
                <w:noProof/>
                <w:kern w:val="2"/>
                <w:lang w:eastAsia="lv-LV"/>
                <w14:ligatures w14:val="standardContextual"/>
              </w:rPr>
              <w:tab/>
            </w:r>
            <w:r w:rsidR="008B55BF" w:rsidRPr="00084069">
              <w:rPr>
                <w:rStyle w:val="Hyperlink"/>
                <w:rFonts w:ascii="Times New Roman" w:hAnsi="Times New Roman" w:cs="Times New Roman"/>
                <w:b/>
                <w:bCs/>
                <w:noProof/>
              </w:rPr>
              <w:t>Dati par projektu</w:t>
            </w:r>
            <w:r w:rsidR="008B55BF">
              <w:rPr>
                <w:noProof/>
                <w:webHidden/>
              </w:rPr>
              <w:tab/>
            </w:r>
            <w:r w:rsidR="008B55BF">
              <w:rPr>
                <w:noProof/>
                <w:webHidden/>
              </w:rPr>
              <w:fldChar w:fldCharType="begin"/>
            </w:r>
            <w:r w:rsidR="008B55BF">
              <w:rPr>
                <w:noProof/>
                <w:webHidden/>
              </w:rPr>
              <w:instrText xml:space="preserve"> PAGEREF _Toc157521132 \h </w:instrText>
            </w:r>
            <w:r w:rsidR="008B55BF">
              <w:rPr>
                <w:noProof/>
                <w:webHidden/>
              </w:rPr>
            </w:r>
            <w:r w:rsidR="008B55BF">
              <w:rPr>
                <w:noProof/>
                <w:webHidden/>
              </w:rPr>
              <w:fldChar w:fldCharType="separate"/>
            </w:r>
            <w:r>
              <w:rPr>
                <w:noProof/>
                <w:webHidden/>
              </w:rPr>
              <w:t>5</w:t>
            </w:r>
            <w:r w:rsidR="008B55BF">
              <w:rPr>
                <w:noProof/>
                <w:webHidden/>
              </w:rPr>
              <w:fldChar w:fldCharType="end"/>
            </w:r>
          </w:hyperlink>
        </w:p>
        <w:p w14:paraId="69DB4B4B" w14:textId="6C24FC9E" w:rsidR="008B55BF" w:rsidRDefault="000251DB">
          <w:pPr>
            <w:pStyle w:val="TOC1"/>
            <w:tabs>
              <w:tab w:val="left" w:pos="880"/>
              <w:tab w:val="right" w:leader="dot" w:pos="9627"/>
            </w:tabs>
            <w:rPr>
              <w:rFonts w:eastAsiaTheme="minorEastAsia"/>
              <w:noProof/>
              <w:kern w:val="2"/>
              <w:lang w:eastAsia="lv-LV"/>
              <w14:ligatures w14:val="standardContextual"/>
            </w:rPr>
          </w:pPr>
          <w:hyperlink w:anchor="_Toc157521133" w:history="1">
            <w:r w:rsidR="008B55BF" w:rsidRPr="00084069">
              <w:rPr>
                <w:rStyle w:val="Hyperlink"/>
                <w:rFonts w:ascii="Times New Roman" w:hAnsi="Times New Roman" w:cs="Times New Roman"/>
                <w:b/>
                <w:bCs/>
                <w:noProof/>
              </w:rPr>
              <w:t>2.2.3.</w:t>
            </w:r>
            <w:r w:rsidR="008B55BF">
              <w:rPr>
                <w:rFonts w:eastAsiaTheme="minorEastAsia"/>
                <w:noProof/>
                <w:kern w:val="2"/>
                <w:lang w:eastAsia="lv-LV"/>
                <w14:ligatures w14:val="standardContextual"/>
              </w:rPr>
              <w:tab/>
            </w:r>
            <w:r w:rsidR="008B55BF" w:rsidRPr="00084069">
              <w:rPr>
                <w:rStyle w:val="Hyperlink"/>
                <w:rFonts w:ascii="Times New Roman" w:hAnsi="Times New Roman" w:cs="Times New Roman"/>
                <w:b/>
                <w:bCs/>
                <w:noProof/>
              </w:rPr>
              <w:t>Projekta investīciju izmaksas</w:t>
            </w:r>
            <w:r w:rsidR="008B55BF">
              <w:rPr>
                <w:noProof/>
                <w:webHidden/>
              </w:rPr>
              <w:tab/>
            </w:r>
            <w:r w:rsidR="008B55BF">
              <w:rPr>
                <w:noProof/>
                <w:webHidden/>
              </w:rPr>
              <w:fldChar w:fldCharType="begin"/>
            </w:r>
            <w:r w:rsidR="008B55BF">
              <w:rPr>
                <w:noProof/>
                <w:webHidden/>
              </w:rPr>
              <w:instrText xml:space="preserve"> PAGEREF _Toc157521133 \h </w:instrText>
            </w:r>
            <w:r w:rsidR="008B55BF">
              <w:rPr>
                <w:noProof/>
                <w:webHidden/>
              </w:rPr>
            </w:r>
            <w:r w:rsidR="008B55BF">
              <w:rPr>
                <w:noProof/>
                <w:webHidden/>
              </w:rPr>
              <w:fldChar w:fldCharType="separate"/>
            </w:r>
            <w:r>
              <w:rPr>
                <w:noProof/>
                <w:webHidden/>
              </w:rPr>
              <w:t>7</w:t>
            </w:r>
            <w:r w:rsidR="008B55BF">
              <w:rPr>
                <w:noProof/>
                <w:webHidden/>
              </w:rPr>
              <w:fldChar w:fldCharType="end"/>
            </w:r>
          </w:hyperlink>
        </w:p>
        <w:p w14:paraId="1CE46DC4" w14:textId="72D27EC0" w:rsidR="008B55BF" w:rsidRDefault="000251DB">
          <w:pPr>
            <w:pStyle w:val="TOC1"/>
            <w:tabs>
              <w:tab w:val="left" w:pos="880"/>
              <w:tab w:val="right" w:leader="dot" w:pos="9627"/>
            </w:tabs>
            <w:rPr>
              <w:rFonts w:eastAsiaTheme="minorEastAsia"/>
              <w:noProof/>
              <w:kern w:val="2"/>
              <w:lang w:eastAsia="lv-LV"/>
              <w14:ligatures w14:val="standardContextual"/>
            </w:rPr>
          </w:pPr>
          <w:hyperlink w:anchor="_Toc157521134" w:history="1">
            <w:r w:rsidR="008B55BF" w:rsidRPr="00084069">
              <w:rPr>
                <w:rStyle w:val="Hyperlink"/>
                <w:rFonts w:ascii="Times New Roman" w:hAnsi="Times New Roman" w:cs="Times New Roman"/>
                <w:b/>
                <w:bCs/>
                <w:noProof/>
              </w:rPr>
              <w:t>2.2.4.</w:t>
            </w:r>
            <w:r w:rsidR="008B55BF">
              <w:rPr>
                <w:rFonts w:eastAsiaTheme="minorEastAsia"/>
                <w:noProof/>
                <w:kern w:val="2"/>
                <w:lang w:eastAsia="lv-LV"/>
                <w14:ligatures w14:val="standardContextual"/>
              </w:rPr>
              <w:tab/>
            </w:r>
            <w:r w:rsidR="008B55BF" w:rsidRPr="00084069">
              <w:rPr>
                <w:rStyle w:val="Hyperlink"/>
                <w:rFonts w:ascii="Times New Roman" w:hAnsi="Times New Roman" w:cs="Times New Roman"/>
                <w:b/>
                <w:bCs/>
                <w:noProof/>
              </w:rPr>
              <w:t>Investīciju naudas plūsma bez projekta</w:t>
            </w:r>
            <w:r w:rsidR="008B55BF">
              <w:rPr>
                <w:noProof/>
                <w:webHidden/>
              </w:rPr>
              <w:tab/>
            </w:r>
            <w:r w:rsidR="008B55BF">
              <w:rPr>
                <w:noProof/>
                <w:webHidden/>
              </w:rPr>
              <w:fldChar w:fldCharType="begin"/>
            </w:r>
            <w:r w:rsidR="008B55BF">
              <w:rPr>
                <w:noProof/>
                <w:webHidden/>
              </w:rPr>
              <w:instrText xml:space="preserve"> PAGEREF _Toc157521134 \h </w:instrText>
            </w:r>
            <w:r w:rsidR="008B55BF">
              <w:rPr>
                <w:noProof/>
                <w:webHidden/>
              </w:rPr>
            </w:r>
            <w:r w:rsidR="008B55BF">
              <w:rPr>
                <w:noProof/>
                <w:webHidden/>
              </w:rPr>
              <w:fldChar w:fldCharType="separate"/>
            </w:r>
            <w:r>
              <w:rPr>
                <w:noProof/>
                <w:webHidden/>
              </w:rPr>
              <w:t>8</w:t>
            </w:r>
            <w:r w:rsidR="008B55BF">
              <w:rPr>
                <w:noProof/>
                <w:webHidden/>
              </w:rPr>
              <w:fldChar w:fldCharType="end"/>
            </w:r>
          </w:hyperlink>
        </w:p>
        <w:p w14:paraId="0253B2CD" w14:textId="5D809FBC" w:rsidR="008B55BF" w:rsidRDefault="000251DB">
          <w:pPr>
            <w:pStyle w:val="TOC1"/>
            <w:tabs>
              <w:tab w:val="left" w:pos="880"/>
              <w:tab w:val="right" w:leader="dot" w:pos="9627"/>
            </w:tabs>
            <w:rPr>
              <w:rFonts w:eastAsiaTheme="minorEastAsia"/>
              <w:noProof/>
              <w:kern w:val="2"/>
              <w:lang w:eastAsia="lv-LV"/>
              <w14:ligatures w14:val="standardContextual"/>
            </w:rPr>
          </w:pPr>
          <w:hyperlink w:anchor="_Toc157521135" w:history="1">
            <w:r w:rsidR="008B55BF" w:rsidRPr="00084069">
              <w:rPr>
                <w:rStyle w:val="Hyperlink"/>
                <w:rFonts w:ascii="Times New Roman" w:hAnsi="Times New Roman" w:cs="Times New Roman"/>
                <w:b/>
                <w:bCs/>
                <w:noProof/>
              </w:rPr>
              <w:t>2.2.5.</w:t>
            </w:r>
            <w:r w:rsidR="008B55BF">
              <w:rPr>
                <w:rFonts w:eastAsiaTheme="minorEastAsia"/>
                <w:noProof/>
                <w:kern w:val="2"/>
                <w:lang w:eastAsia="lv-LV"/>
                <w14:ligatures w14:val="standardContextual"/>
              </w:rPr>
              <w:tab/>
            </w:r>
            <w:r w:rsidR="008B55BF" w:rsidRPr="00084069">
              <w:rPr>
                <w:rStyle w:val="Hyperlink"/>
                <w:rFonts w:ascii="Times New Roman" w:hAnsi="Times New Roman" w:cs="Times New Roman"/>
                <w:b/>
                <w:bCs/>
                <w:noProof/>
              </w:rPr>
              <w:t>Investīciju naudas plūsma ar projektu</w:t>
            </w:r>
            <w:r w:rsidR="008B55BF">
              <w:rPr>
                <w:noProof/>
                <w:webHidden/>
              </w:rPr>
              <w:tab/>
            </w:r>
            <w:r w:rsidR="008B55BF">
              <w:rPr>
                <w:noProof/>
                <w:webHidden/>
              </w:rPr>
              <w:fldChar w:fldCharType="begin"/>
            </w:r>
            <w:r w:rsidR="008B55BF">
              <w:rPr>
                <w:noProof/>
                <w:webHidden/>
              </w:rPr>
              <w:instrText xml:space="preserve"> PAGEREF _Toc157521135 \h </w:instrText>
            </w:r>
            <w:r w:rsidR="008B55BF">
              <w:rPr>
                <w:noProof/>
                <w:webHidden/>
              </w:rPr>
            </w:r>
            <w:r w:rsidR="008B55BF">
              <w:rPr>
                <w:noProof/>
                <w:webHidden/>
              </w:rPr>
              <w:fldChar w:fldCharType="separate"/>
            </w:r>
            <w:r>
              <w:rPr>
                <w:noProof/>
                <w:webHidden/>
              </w:rPr>
              <w:t>9</w:t>
            </w:r>
            <w:r w:rsidR="008B55BF">
              <w:rPr>
                <w:noProof/>
                <w:webHidden/>
              </w:rPr>
              <w:fldChar w:fldCharType="end"/>
            </w:r>
          </w:hyperlink>
        </w:p>
        <w:p w14:paraId="5FFF1798" w14:textId="325D8A43" w:rsidR="008B55BF" w:rsidRDefault="000251DB">
          <w:pPr>
            <w:pStyle w:val="TOC1"/>
            <w:tabs>
              <w:tab w:val="left" w:pos="880"/>
              <w:tab w:val="right" w:leader="dot" w:pos="9627"/>
            </w:tabs>
            <w:rPr>
              <w:rFonts w:eastAsiaTheme="minorEastAsia"/>
              <w:noProof/>
              <w:kern w:val="2"/>
              <w:lang w:eastAsia="lv-LV"/>
              <w14:ligatures w14:val="standardContextual"/>
            </w:rPr>
          </w:pPr>
          <w:hyperlink w:anchor="_Toc157521136" w:history="1">
            <w:r w:rsidR="008B55BF" w:rsidRPr="00084069">
              <w:rPr>
                <w:rStyle w:val="Hyperlink"/>
                <w:rFonts w:ascii="Times New Roman" w:hAnsi="Times New Roman" w:cs="Times New Roman"/>
                <w:b/>
                <w:bCs/>
                <w:noProof/>
              </w:rPr>
              <w:t>2.2.6.</w:t>
            </w:r>
            <w:r w:rsidR="008B55BF">
              <w:rPr>
                <w:rFonts w:eastAsiaTheme="minorEastAsia"/>
                <w:noProof/>
                <w:kern w:val="2"/>
                <w:lang w:eastAsia="lv-LV"/>
                <w14:ligatures w14:val="standardContextual"/>
              </w:rPr>
              <w:tab/>
            </w:r>
            <w:r w:rsidR="008B55BF" w:rsidRPr="00084069">
              <w:rPr>
                <w:rStyle w:val="Hyperlink"/>
                <w:rFonts w:ascii="Times New Roman" w:hAnsi="Times New Roman" w:cs="Times New Roman"/>
                <w:b/>
                <w:bCs/>
                <w:noProof/>
              </w:rPr>
              <w:t>Finansiālā ilgtspēja</w:t>
            </w:r>
            <w:r w:rsidR="008B55BF">
              <w:rPr>
                <w:noProof/>
                <w:webHidden/>
              </w:rPr>
              <w:tab/>
            </w:r>
            <w:r w:rsidR="008B55BF">
              <w:rPr>
                <w:noProof/>
                <w:webHidden/>
              </w:rPr>
              <w:fldChar w:fldCharType="begin"/>
            </w:r>
            <w:r w:rsidR="008B55BF">
              <w:rPr>
                <w:noProof/>
                <w:webHidden/>
              </w:rPr>
              <w:instrText xml:space="preserve"> PAGEREF _Toc157521136 \h </w:instrText>
            </w:r>
            <w:r w:rsidR="008B55BF">
              <w:rPr>
                <w:noProof/>
                <w:webHidden/>
              </w:rPr>
            </w:r>
            <w:r w:rsidR="008B55BF">
              <w:rPr>
                <w:noProof/>
                <w:webHidden/>
              </w:rPr>
              <w:fldChar w:fldCharType="separate"/>
            </w:r>
            <w:r>
              <w:rPr>
                <w:noProof/>
                <w:webHidden/>
              </w:rPr>
              <w:t>10</w:t>
            </w:r>
            <w:r w:rsidR="008B55BF">
              <w:rPr>
                <w:noProof/>
                <w:webHidden/>
              </w:rPr>
              <w:fldChar w:fldCharType="end"/>
            </w:r>
          </w:hyperlink>
        </w:p>
        <w:p w14:paraId="58391A1B" w14:textId="68F349AB" w:rsidR="008B55BF" w:rsidRDefault="000251DB">
          <w:pPr>
            <w:pStyle w:val="TOC1"/>
            <w:tabs>
              <w:tab w:val="left" w:pos="880"/>
              <w:tab w:val="right" w:leader="dot" w:pos="9627"/>
            </w:tabs>
            <w:rPr>
              <w:rFonts w:eastAsiaTheme="minorEastAsia"/>
              <w:noProof/>
              <w:kern w:val="2"/>
              <w:lang w:eastAsia="lv-LV"/>
              <w14:ligatures w14:val="standardContextual"/>
            </w:rPr>
          </w:pPr>
          <w:hyperlink w:anchor="_Toc157521137" w:history="1">
            <w:r w:rsidR="008B55BF" w:rsidRPr="00084069">
              <w:rPr>
                <w:rStyle w:val="Hyperlink"/>
                <w:rFonts w:ascii="Times New Roman" w:hAnsi="Times New Roman" w:cs="Times New Roman"/>
                <w:b/>
                <w:bCs/>
                <w:noProof/>
              </w:rPr>
              <w:t>2.2.7.</w:t>
            </w:r>
            <w:r w:rsidR="008B55BF">
              <w:rPr>
                <w:rFonts w:eastAsiaTheme="minorEastAsia"/>
                <w:noProof/>
                <w:kern w:val="2"/>
                <w:lang w:eastAsia="lv-LV"/>
                <w14:ligatures w14:val="standardContextual"/>
              </w:rPr>
              <w:tab/>
            </w:r>
            <w:r w:rsidR="008B55BF" w:rsidRPr="00084069">
              <w:rPr>
                <w:rStyle w:val="Hyperlink"/>
                <w:rFonts w:ascii="Times New Roman" w:hAnsi="Times New Roman" w:cs="Times New Roman"/>
                <w:b/>
                <w:bCs/>
                <w:noProof/>
              </w:rPr>
              <w:t>Sociālekonomiskā analīze</w:t>
            </w:r>
            <w:r w:rsidR="008B55BF">
              <w:rPr>
                <w:noProof/>
                <w:webHidden/>
              </w:rPr>
              <w:tab/>
            </w:r>
            <w:r w:rsidR="008B55BF">
              <w:rPr>
                <w:noProof/>
                <w:webHidden/>
              </w:rPr>
              <w:fldChar w:fldCharType="begin"/>
            </w:r>
            <w:r w:rsidR="008B55BF">
              <w:rPr>
                <w:noProof/>
                <w:webHidden/>
              </w:rPr>
              <w:instrText xml:space="preserve"> PAGEREF _Toc157521137 \h </w:instrText>
            </w:r>
            <w:r w:rsidR="008B55BF">
              <w:rPr>
                <w:noProof/>
                <w:webHidden/>
              </w:rPr>
            </w:r>
            <w:r w:rsidR="008B55BF">
              <w:rPr>
                <w:noProof/>
                <w:webHidden/>
              </w:rPr>
              <w:fldChar w:fldCharType="separate"/>
            </w:r>
            <w:r>
              <w:rPr>
                <w:noProof/>
                <w:webHidden/>
              </w:rPr>
              <w:t>11</w:t>
            </w:r>
            <w:r w:rsidR="008B55BF">
              <w:rPr>
                <w:noProof/>
                <w:webHidden/>
              </w:rPr>
              <w:fldChar w:fldCharType="end"/>
            </w:r>
          </w:hyperlink>
        </w:p>
        <w:p w14:paraId="21AB6044" w14:textId="5569D090" w:rsidR="008B55BF" w:rsidRDefault="000251DB">
          <w:pPr>
            <w:pStyle w:val="TOC1"/>
            <w:tabs>
              <w:tab w:val="left" w:pos="880"/>
              <w:tab w:val="right" w:leader="dot" w:pos="9627"/>
            </w:tabs>
            <w:rPr>
              <w:rFonts w:eastAsiaTheme="minorEastAsia"/>
              <w:noProof/>
              <w:kern w:val="2"/>
              <w:lang w:eastAsia="lv-LV"/>
              <w14:ligatures w14:val="standardContextual"/>
            </w:rPr>
          </w:pPr>
          <w:hyperlink w:anchor="_Toc157521138" w:history="1">
            <w:r w:rsidR="008B55BF" w:rsidRPr="00084069">
              <w:rPr>
                <w:rStyle w:val="Hyperlink"/>
                <w:rFonts w:ascii="Times New Roman" w:hAnsi="Times New Roman" w:cs="Times New Roman"/>
                <w:b/>
                <w:bCs/>
                <w:noProof/>
              </w:rPr>
              <w:t>2.2.8.</w:t>
            </w:r>
            <w:r w:rsidR="008B55BF">
              <w:rPr>
                <w:rFonts w:eastAsiaTheme="minorEastAsia"/>
                <w:noProof/>
                <w:kern w:val="2"/>
                <w:lang w:eastAsia="lv-LV"/>
                <w14:ligatures w14:val="standardContextual"/>
              </w:rPr>
              <w:tab/>
            </w:r>
            <w:r w:rsidR="008B55BF" w:rsidRPr="00084069">
              <w:rPr>
                <w:rStyle w:val="Hyperlink"/>
                <w:rFonts w:ascii="Times New Roman" w:hAnsi="Times New Roman" w:cs="Times New Roman"/>
                <w:b/>
                <w:bCs/>
                <w:noProof/>
              </w:rPr>
              <w:t>Finanšu analīze</w:t>
            </w:r>
            <w:r w:rsidR="008B55BF">
              <w:rPr>
                <w:noProof/>
                <w:webHidden/>
              </w:rPr>
              <w:tab/>
            </w:r>
            <w:r w:rsidR="008B55BF">
              <w:rPr>
                <w:noProof/>
                <w:webHidden/>
              </w:rPr>
              <w:fldChar w:fldCharType="begin"/>
            </w:r>
            <w:r w:rsidR="008B55BF">
              <w:rPr>
                <w:noProof/>
                <w:webHidden/>
              </w:rPr>
              <w:instrText xml:space="preserve"> PAGEREF _Toc157521138 \h </w:instrText>
            </w:r>
            <w:r w:rsidR="008B55BF">
              <w:rPr>
                <w:noProof/>
                <w:webHidden/>
              </w:rPr>
            </w:r>
            <w:r w:rsidR="008B55BF">
              <w:rPr>
                <w:noProof/>
                <w:webHidden/>
              </w:rPr>
              <w:fldChar w:fldCharType="separate"/>
            </w:r>
            <w:r>
              <w:rPr>
                <w:noProof/>
                <w:webHidden/>
              </w:rPr>
              <w:t>13</w:t>
            </w:r>
            <w:r w:rsidR="008B55BF">
              <w:rPr>
                <w:noProof/>
                <w:webHidden/>
              </w:rPr>
              <w:fldChar w:fldCharType="end"/>
            </w:r>
          </w:hyperlink>
        </w:p>
        <w:p w14:paraId="4698DE1B" w14:textId="4F3A24D1" w:rsidR="008B55BF" w:rsidRDefault="000251DB">
          <w:pPr>
            <w:pStyle w:val="TOC1"/>
            <w:tabs>
              <w:tab w:val="left" w:pos="880"/>
              <w:tab w:val="right" w:leader="dot" w:pos="9627"/>
            </w:tabs>
            <w:rPr>
              <w:rFonts w:eastAsiaTheme="minorEastAsia"/>
              <w:noProof/>
              <w:kern w:val="2"/>
              <w:lang w:eastAsia="lv-LV"/>
              <w14:ligatures w14:val="standardContextual"/>
            </w:rPr>
          </w:pPr>
          <w:hyperlink w:anchor="_Toc157521139" w:history="1">
            <w:r w:rsidR="008B55BF" w:rsidRPr="00084069">
              <w:rPr>
                <w:rStyle w:val="Hyperlink"/>
                <w:rFonts w:ascii="Times New Roman" w:hAnsi="Times New Roman" w:cs="Times New Roman"/>
                <w:b/>
                <w:bCs/>
                <w:noProof/>
              </w:rPr>
              <w:t>2.2.9.</w:t>
            </w:r>
            <w:r w:rsidR="008B55BF">
              <w:rPr>
                <w:rFonts w:eastAsiaTheme="minorEastAsia"/>
                <w:noProof/>
                <w:kern w:val="2"/>
                <w:lang w:eastAsia="lv-LV"/>
                <w14:ligatures w14:val="standardContextual"/>
              </w:rPr>
              <w:tab/>
            </w:r>
            <w:r w:rsidR="008B55BF" w:rsidRPr="00084069">
              <w:rPr>
                <w:rStyle w:val="Hyperlink"/>
                <w:rFonts w:ascii="Times New Roman" w:hAnsi="Times New Roman" w:cs="Times New Roman"/>
                <w:b/>
                <w:bCs/>
                <w:noProof/>
              </w:rPr>
              <w:t>Sociālekonomiskās analīzes jutīguma analīze</w:t>
            </w:r>
            <w:r w:rsidR="008B55BF">
              <w:rPr>
                <w:noProof/>
                <w:webHidden/>
              </w:rPr>
              <w:tab/>
            </w:r>
            <w:r w:rsidR="008B55BF">
              <w:rPr>
                <w:noProof/>
                <w:webHidden/>
              </w:rPr>
              <w:fldChar w:fldCharType="begin"/>
            </w:r>
            <w:r w:rsidR="008B55BF">
              <w:rPr>
                <w:noProof/>
                <w:webHidden/>
              </w:rPr>
              <w:instrText xml:space="preserve"> PAGEREF _Toc157521139 \h </w:instrText>
            </w:r>
            <w:r w:rsidR="008B55BF">
              <w:rPr>
                <w:noProof/>
                <w:webHidden/>
              </w:rPr>
            </w:r>
            <w:r w:rsidR="008B55BF">
              <w:rPr>
                <w:noProof/>
                <w:webHidden/>
              </w:rPr>
              <w:fldChar w:fldCharType="separate"/>
            </w:r>
            <w:r>
              <w:rPr>
                <w:noProof/>
                <w:webHidden/>
              </w:rPr>
              <w:t>13</w:t>
            </w:r>
            <w:r w:rsidR="008B55BF">
              <w:rPr>
                <w:noProof/>
                <w:webHidden/>
              </w:rPr>
              <w:fldChar w:fldCharType="end"/>
            </w:r>
          </w:hyperlink>
        </w:p>
        <w:p w14:paraId="718D7DA2" w14:textId="03017793" w:rsidR="008B55BF" w:rsidRDefault="000251DB">
          <w:pPr>
            <w:pStyle w:val="TOC1"/>
            <w:tabs>
              <w:tab w:val="left" w:pos="880"/>
              <w:tab w:val="right" w:leader="dot" w:pos="9627"/>
            </w:tabs>
            <w:rPr>
              <w:rFonts w:eastAsiaTheme="minorEastAsia"/>
              <w:noProof/>
              <w:kern w:val="2"/>
              <w:lang w:eastAsia="lv-LV"/>
              <w14:ligatures w14:val="standardContextual"/>
            </w:rPr>
          </w:pPr>
          <w:hyperlink w:anchor="_Toc157521140" w:history="1">
            <w:r w:rsidR="008B55BF" w:rsidRPr="00084069">
              <w:rPr>
                <w:rStyle w:val="Hyperlink"/>
                <w:rFonts w:ascii="Times New Roman" w:hAnsi="Times New Roman" w:cs="Times New Roman"/>
                <w:b/>
                <w:bCs/>
                <w:noProof/>
              </w:rPr>
              <w:t>2.2.10.</w:t>
            </w:r>
            <w:r w:rsidR="008B55BF">
              <w:rPr>
                <w:rFonts w:eastAsiaTheme="minorEastAsia"/>
                <w:noProof/>
                <w:kern w:val="2"/>
                <w:lang w:eastAsia="lv-LV"/>
                <w14:ligatures w14:val="standardContextual"/>
              </w:rPr>
              <w:tab/>
            </w:r>
            <w:r w:rsidR="008B55BF" w:rsidRPr="00084069">
              <w:rPr>
                <w:rStyle w:val="Hyperlink"/>
                <w:rFonts w:ascii="Times New Roman" w:hAnsi="Times New Roman" w:cs="Times New Roman"/>
                <w:b/>
                <w:bCs/>
                <w:noProof/>
              </w:rPr>
              <w:t>Projekta iesnieguma sadaļa “Finansējuma sadalījums pa avotiem”</w:t>
            </w:r>
            <w:r w:rsidR="008B55BF">
              <w:rPr>
                <w:noProof/>
                <w:webHidden/>
              </w:rPr>
              <w:tab/>
            </w:r>
            <w:r w:rsidR="008B55BF">
              <w:rPr>
                <w:noProof/>
                <w:webHidden/>
              </w:rPr>
              <w:fldChar w:fldCharType="begin"/>
            </w:r>
            <w:r w:rsidR="008B55BF">
              <w:rPr>
                <w:noProof/>
                <w:webHidden/>
              </w:rPr>
              <w:instrText xml:space="preserve"> PAGEREF _Toc157521140 \h </w:instrText>
            </w:r>
            <w:r w:rsidR="008B55BF">
              <w:rPr>
                <w:noProof/>
                <w:webHidden/>
              </w:rPr>
            </w:r>
            <w:r w:rsidR="008B55BF">
              <w:rPr>
                <w:noProof/>
                <w:webHidden/>
              </w:rPr>
              <w:fldChar w:fldCharType="separate"/>
            </w:r>
            <w:r>
              <w:rPr>
                <w:noProof/>
                <w:webHidden/>
              </w:rPr>
              <w:t>14</w:t>
            </w:r>
            <w:r w:rsidR="008B55BF">
              <w:rPr>
                <w:noProof/>
                <w:webHidden/>
              </w:rPr>
              <w:fldChar w:fldCharType="end"/>
            </w:r>
          </w:hyperlink>
        </w:p>
        <w:p w14:paraId="5C19A929" w14:textId="20C28AEF" w:rsidR="008B55BF" w:rsidRDefault="000251DB">
          <w:pPr>
            <w:pStyle w:val="TOC1"/>
            <w:tabs>
              <w:tab w:val="left" w:pos="880"/>
              <w:tab w:val="right" w:leader="dot" w:pos="9627"/>
            </w:tabs>
            <w:rPr>
              <w:rFonts w:eastAsiaTheme="minorEastAsia"/>
              <w:noProof/>
              <w:kern w:val="2"/>
              <w:lang w:eastAsia="lv-LV"/>
              <w14:ligatures w14:val="standardContextual"/>
            </w:rPr>
          </w:pPr>
          <w:hyperlink w:anchor="_Toc157521141" w:history="1">
            <w:r w:rsidR="008B55BF" w:rsidRPr="00084069">
              <w:rPr>
                <w:rStyle w:val="Hyperlink"/>
                <w:rFonts w:ascii="Times New Roman" w:hAnsi="Times New Roman" w:cs="Times New Roman"/>
                <w:b/>
                <w:bCs/>
                <w:noProof/>
              </w:rPr>
              <w:t>2.2.11.</w:t>
            </w:r>
            <w:r w:rsidR="008B55BF">
              <w:rPr>
                <w:rFonts w:eastAsiaTheme="minorEastAsia"/>
                <w:noProof/>
                <w:kern w:val="2"/>
                <w:lang w:eastAsia="lv-LV"/>
                <w14:ligatures w14:val="standardContextual"/>
              </w:rPr>
              <w:tab/>
            </w:r>
            <w:r w:rsidR="008B55BF" w:rsidRPr="00084069">
              <w:rPr>
                <w:rStyle w:val="Hyperlink"/>
                <w:rFonts w:ascii="Times New Roman" w:hAnsi="Times New Roman" w:cs="Times New Roman"/>
                <w:b/>
                <w:bCs/>
                <w:noProof/>
              </w:rPr>
              <w:t>Projekta iesnieguma sadaļa “Projekta budžeta kopsavilkums”</w:t>
            </w:r>
            <w:r w:rsidR="008B55BF">
              <w:rPr>
                <w:noProof/>
                <w:webHidden/>
              </w:rPr>
              <w:tab/>
            </w:r>
            <w:r w:rsidR="008B55BF">
              <w:rPr>
                <w:noProof/>
                <w:webHidden/>
              </w:rPr>
              <w:fldChar w:fldCharType="begin"/>
            </w:r>
            <w:r w:rsidR="008B55BF">
              <w:rPr>
                <w:noProof/>
                <w:webHidden/>
              </w:rPr>
              <w:instrText xml:space="preserve"> PAGEREF _Toc157521141 \h </w:instrText>
            </w:r>
            <w:r w:rsidR="008B55BF">
              <w:rPr>
                <w:noProof/>
                <w:webHidden/>
              </w:rPr>
            </w:r>
            <w:r w:rsidR="008B55BF">
              <w:rPr>
                <w:noProof/>
                <w:webHidden/>
              </w:rPr>
              <w:fldChar w:fldCharType="separate"/>
            </w:r>
            <w:r>
              <w:rPr>
                <w:noProof/>
                <w:webHidden/>
              </w:rPr>
              <w:t>15</w:t>
            </w:r>
            <w:r w:rsidR="008B55BF">
              <w:rPr>
                <w:noProof/>
                <w:webHidden/>
              </w:rPr>
              <w:fldChar w:fldCharType="end"/>
            </w:r>
          </w:hyperlink>
        </w:p>
        <w:p w14:paraId="5F7B66BB" w14:textId="193EC875" w:rsidR="008B55BF" w:rsidRDefault="000251DB">
          <w:pPr>
            <w:pStyle w:val="TOC1"/>
            <w:tabs>
              <w:tab w:val="left" w:pos="880"/>
              <w:tab w:val="right" w:leader="dot" w:pos="9627"/>
            </w:tabs>
            <w:rPr>
              <w:rFonts w:eastAsiaTheme="minorEastAsia"/>
              <w:noProof/>
              <w:kern w:val="2"/>
              <w:lang w:eastAsia="lv-LV"/>
              <w14:ligatures w14:val="standardContextual"/>
            </w:rPr>
          </w:pPr>
          <w:hyperlink w:anchor="_Toc157521142" w:history="1">
            <w:r w:rsidR="008B55BF" w:rsidRPr="00084069">
              <w:rPr>
                <w:rStyle w:val="Hyperlink"/>
                <w:rFonts w:ascii="Times New Roman" w:hAnsi="Times New Roman" w:cs="Times New Roman"/>
                <w:b/>
                <w:bCs/>
                <w:noProof/>
              </w:rPr>
              <w:t>2.2.12.</w:t>
            </w:r>
            <w:r w:rsidR="008B55BF">
              <w:rPr>
                <w:rFonts w:eastAsiaTheme="minorEastAsia"/>
                <w:noProof/>
                <w:kern w:val="2"/>
                <w:lang w:eastAsia="lv-LV"/>
                <w14:ligatures w14:val="standardContextual"/>
              </w:rPr>
              <w:tab/>
            </w:r>
            <w:r w:rsidR="008B55BF" w:rsidRPr="00084069">
              <w:rPr>
                <w:rStyle w:val="Hyperlink"/>
                <w:rFonts w:ascii="Times New Roman" w:hAnsi="Times New Roman" w:cs="Times New Roman"/>
                <w:b/>
                <w:bCs/>
                <w:noProof/>
              </w:rPr>
              <w:t>MK noteikumu Nr.408 4.pielikums “Projekta izmaksu efektivitātes novērtējums”</w:t>
            </w:r>
            <w:r w:rsidR="008B55BF">
              <w:rPr>
                <w:noProof/>
                <w:webHidden/>
              </w:rPr>
              <w:tab/>
            </w:r>
            <w:r w:rsidR="008B55BF">
              <w:rPr>
                <w:noProof/>
                <w:webHidden/>
              </w:rPr>
              <w:fldChar w:fldCharType="begin"/>
            </w:r>
            <w:r w:rsidR="008B55BF">
              <w:rPr>
                <w:noProof/>
                <w:webHidden/>
              </w:rPr>
              <w:instrText xml:space="preserve"> PAGEREF _Toc157521142 \h </w:instrText>
            </w:r>
            <w:r w:rsidR="008B55BF">
              <w:rPr>
                <w:noProof/>
                <w:webHidden/>
              </w:rPr>
            </w:r>
            <w:r w:rsidR="008B55BF">
              <w:rPr>
                <w:noProof/>
                <w:webHidden/>
              </w:rPr>
              <w:fldChar w:fldCharType="separate"/>
            </w:r>
            <w:r>
              <w:rPr>
                <w:noProof/>
                <w:webHidden/>
              </w:rPr>
              <w:t>15</w:t>
            </w:r>
            <w:r w:rsidR="008B55BF">
              <w:rPr>
                <w:noProof/>
                <w:webHidden/>
              </w:rPr>
              <w:fldChar w:fldCharType="end"/>
            </w:r>
          </w:hyperlink>
        </w:p>
        <w:p w14:paraId="1C20EFCC" w14:textId="7D7CC6AB" w:rsidR="008B55BF" w:rsidRDefault="000251DB">
          <w:pPr>
            <w:pStyle w:val="TOC1"/>
            <w:tabs>
              <w:tab w:val="left" w:pos="880"/>
              <w:tab w:val="right" w:leader="dot" w:pos="9627"/>
            </w:tabs>
            <w:rPr>
              <w:rFonts w:eastAsiaTheme="minorEastAsia"/>
              <w:noProof/>
              <w:kern w:val="2"/>
              <w:lang w:eastAsia="lv-LV"/>
              <w14:ligatures w14:val="standardContextual"/>
            </w:rPr>
          </w:pPr>
          <w:hyperlink w:anchor="_Toc157521143" w:history="1">
            <w:r w:rsidR="008B55BF" w:rsidRPr="00084069">
              <w:rPr>
                <w:rStyle w:val="Hyperlink"/>
                <w:rFonts w:ascii="Times New Roman" w:hAnsi="Times New Roman" w:cs="Times New Roman"/>
                <w:b/>
                <w:bCs/>
                <w:noProof/>
              </w:rPr>
              <w:t>2.2.13.</w:t>
            </w:r>
            <w:r w:rsidR="008B55BF">
              <w:rPr>
                <w:rFonts w:eastAsiaTheme="minorEastAsia"/>
                <w:noProof/>
                <w:kern w:val="2"/>
                <w:lang w:eastAsia="lv-LV"/>
                <w14:ligatures w14:val="standardContextual"/>
              </w:rPr>
              <w:tab/>
            </w:r>
            <w:r w:rsidR="008B55BF" w:rsidRPr="00084069">
              <w:rPr>
                <w:rStyle w:val="Hyperlink"/>
                <w:rFonts w:ascii="Times New Roman" w:hAnsi="Times New Roman" w:cs="Times New Roman"/>
                <w:b/>
                <w:bCs/>
                <w:noProof/>
              </w:rPr>
              <w:t>Kontroles lapa</w:t>
            </w:r>
            <w:r w:rsidR="008B55BF">
              <w:rPr>
                <w:noProof/>
                <w:webHidden/>
              </w:rPr>
              <w:tab/>
            </w:r>
            <w:r w:rsidR="008B55BF">
              <w:rPr>
                <w:noProof/>
                <w:webHidden/>
              </w:rPr>
              <w:fldChar w:fldCharType="begin"/>
            </w:r>
            <w:r w:rsidR="008B55BF">
              <w:rPr>
                <w:noProof/>
                <w:webHidden/>
              </w:rPr>
              <w:instrText xml:space="preserve"> PAGEREF _Toc157521143 \h </w:instrText>
            </w:r>
            <w:r w:rsidR="008B55BF">
              <w:rPr>
                <w:noProof/>
                <w:webHidden/>
              </w:rPr>
            </w:r>
            <w:r w:rsidR="008B55BF">
              <w:rPr>
                <w:noProof/>
                <w:webHidden/>
              </w:rPr>
              <w:fldChar w:fldCharType="separate"/>
            </w:r>
            <w:r>
              <w:rPr>
                <w:noProof/>
                <w:webHidden/>
              </w:rPr>
              <w:t>20</w:t>
            </w:r>
            <w:r w:rsidR="008B55BF">
              <w:rPr>
                <w:noProof/>
                <w:webHidden/>
              </w:rPr>
              <w:fldChar w:fldCharType="end"/>
            </w:r>
          </w:hyperlink>
        </w:p>
        <w:p w14:paraId="369C331C" w14:textId="23944561" w:rsidR="008B55BF" w:rsidRDefault="000251DB">
          <w:pPr>
            <w:pStyle w:val="TOC1"/>
            <w:tabs>
              <w:tab w:val="left" w:pos="880"/>
              <w:tab w:val="right" w:leader="dot" w:pos="9627"/>
            </w:tabs>
            <w:rPr>
              <w:rFonts w:eastAsiaTheme="minorEastAsia"/>
              <w:noProof/>
              <w:kern w:val="2"/>
              <w:lang w:eastAsia="lv-LV"/>
              <w14:ligatures w14:val="standardContextual"/>
            </w:rPr>
          </w:pPr>
          <w:hyperlink w:anchor="_Toc157521144" w:history="1">
            <w:r w:rsidR="008B55BF" w:rsidRPr="00084069">
              <w:rPr>
                <w:rStyle w:val="Hyperlink"/>
                <w:rFonts w:ascii="Times New Roman" w:hAnsi="Times New Roman" w:cs="Times New Roman"/>
                <w:b/>
                <w:bCs/>
                <w:noProof/>
              </w:rPr>
              <w:t>2.2.14.</w:t>
            </w:r>
            <w:r w:rsidR="008B55BF">
              <w:rPr>
                <w:rFonts w:eastAsiaTheme="minorEastAsia"/>
                <w:noProof/>
                <w:kern w:val="2"/>
                <w:lang w:eastAsia="lv-LV"/>
                <w14:ligatures w14:val="standardContextual"/>
              </w:rPr>
              <w:tab/>
            </w:r>
            <w:r w:rsidR="008B55BF" w:rsidRPr="00084069">
              <w:rPr>
                <w:rStyle w:val="Hyperlink"/>
                <w:rFonts w:ascii="Times New Roman" w:hAnsi="Times New Roman" w:cs="Times New Roman"/>
                <w:b/>
                <w:bCs/>
                <w:noProof/>
              </w:rPr>
              <w:t>Pieņēmumi</w:t>
            </w:r>
            <w:r w:rsidR="008B55BF">
              <w:rPr>
                <w:noProof/>
                <w:webHidden/>
              </w:rPr>
              <w:tab/>
            </w:r>
            <w:r w:rsidR="008B55BF">
              <w:rPr>
                <w:noProof/>
                <w:webHidden/>
              </w:rPr>
              <w:fldChar w:fldCharType="begin"/>
            </w:r>
            <w:r w:rsidR="008B55BF">
              <w:rPr>
                <w:noProof/>
                <w:webHidden/>
              </w:rPr>
              <w:instrText xml:space="preserve"> PAGEREF _Toc157521144 \h </w:instrText>
            </w:r>
            <w:r w:rsidR="008B55BF">
              <w:rPr>
                <w:noProof/>
                <w:webHidden/>
              </w:rPr>
            </w:r>
            <w:r w:rsidR="008B55BF">
              <w:rPr>
                <w:noProof/>
                <w:webHidden/>
              </w:rPr>
              <w:fldChar w:fldCharType="separate"/>
            </w:r>
            <w:r>
              <w:rPr>
                <w:noProof/>
                <w:webHidden/>
              </w:rPr>
              <w:t>20</w:t>
            </w:r>
            <w:r w:rsidR="008B55BF">
              <w:rPr>
                <w:noProof/>
                <w:webHidden/>
              </w:rPr>
              <w:fldChar w:fldCharType="end"/>
            </w:r>
          </w:hyperlink>
        </w:p>
        <w:p w14:paraId="0993A44F" w14:textId="21619663"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74D2F88E" w14:textId="0CC857A7"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0" w:name="_Toc488415866"/>
      <w:bookmarkStart w:id="1" w:name="_Toc157521125"/>
      <w:r w:rsidRPr="00514729">
        <w:rPr>
          <w:rFonts w:ascii="Times New Roman" w:hAnsi="Times New Roman" w:cs="Times New Roman"/>
          <w:b/>
          <w:bCs/>
          <w:color w:val="auto"/>
          <w:sz w:val="28"/>
          <w:szCs w:val="28"/>
        </w:rPr>
        <w:lastRenderedPageBreak/>
        <w:t>Vispārīgā informācija</w:t>
      </w:r>
      <w:bookmarkEnd w:id="0"/>
      <w:bookmarkEnd w:id="1"/>
    </w:p>
    <w:p w14:paraId="1274B74B" w14:textId="4B7DB0CB" w:rsidR="006908EA" w:rsidRPr="0051472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2" w:name="_Toc488415867"/>
      <w:bookmarkStart w:id="3" w:name="_Toc157521126"/>
      <w:r w:rsidRPr="00514729">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62811C79" w14:textId="5CCCD8E0"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Pr="00393DF6">
        <w:rPr>
          <w:rFonts w:ascii="Times New Roman" w:hAnsi="Times New Roman" w:cs="Times New Roman"/>
          <w:sz w:val="24"/>
          <w:szCs w:val="24"/>
        </w:rPr>
        <w:t>2023.gada 1</w:t>
      </w:r>
      <w:r>
        <w:rPr>
          <w:rFonts w:ascii="Times New Roman" w:hAnsi="Times New Roman" w:cs="Times New Roman"/>
          <w:sz w:val="24"/>
          <w:szCs w:val="24"/>
        </w:rPr>
        <w:t>3</w:t>
      </w:r>
      <w:r w:rsidRPr="00393DF6">
        <w:rPr>
          <w:rFonts w:ascii="Times New Roman" w:hAnsi="Times New Roman" w:cs="Times New Roman"/>
          <w:sz w:val="24"/>
          <w:szCs w:val="24"/>
        </w:rPr>
        <w:t xml:space="preserve">.jūlija noteikumiem Nr.408 “Kārtība, kādā Eiropas Savienības fondu vadībā iesaistītās institūcijas nodrošina šo fondu ieviešanu 2021.–2027. gada </w:t>
      </w:r>
      <w:r w:rsidRPr="000959AB">
        <w:rPr>
          <w:rFonts w:ascii="Times New Roman" w:hAnsi="Times New Roman" w:cs="Times New Roman"/>
          <w:sz w:val="24"/>
          <w:szCs w:val="24"/>
        </w:rPr>
        <w:t>plānošanas periodā” (turpmāk – MK noteikumi Nr.408)</w:t>
      </w:r>
      <w:r w:rsidR="005A0A9E" w:rsidRPr="000959AB">
        <w:rPr>
          <w:rFonts w:ascii="Times New Roman" w:hAnsi="Times New Roman" w:cs="Times New Roman"/>
          <w:sz w:val="24"/>
          <w:szCs w:val="24"/>
        </w:rPr>
        <w:t xml:space="preserve"> (pieejami tīmekļa vietnē</w:t>
      </w:r>
      <w:r w:rsidR="009B5465" w:rsidRPr="000959AB">
        <w:rPr>
          <w:rFonts w:ascii="Times New Roman" w:hAnsi="Times New Roman" w:cs="Times New Roman"/>
          <w:sz w:val="24"/>
          <w:szCs w:val="24"/>
        </w:rPr>
        <w:t xml:space="preserve"> __)</w:t>
      </w:r>
      <w:r w:rsidRPr="000959AB">
        <w:rPr>
          <w:rFonts w:ascii="Times New Roman" w:hAnsi="Times New Roman" w:cs="Times New Roman"/>
          <w:sz w:val="24"/>
          <w:szCs w:val="24"/>
        </w:rPr>
        <w:t>;</w:t>
      </w:r>
    </w:p>
    <w:p w14:paraId="0E2E48C5" w14:textId="2BB07180"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Ministru kabineta 202_.gada __.____ noteikumiem Nr.___ ”Eiropas Savienības kohēzijas politikas programmas 2021.–2027. gadam ___. specifiskā atbalsta mērķa "___" ____. pasākuma "___" īstenošanas noteikumi” (turpmāk – SAM MK noteikumi)</w:t>
      </w:r>
      <w:r w:rsidR="009B5465" w:rsidRPr="000959AB">
        <w:rPr>
          <w:rFonts w:ascii="Times New Roman" w:hAnsi="Times New Roman" w:cs="Times New Roman"/>
          <w:sz w:val="24"/>
          <w:szCs w:val="24"/>
        </w:rPr>
        <w:t xml:space="preserve"> (pieejami tīmekļa vietnē __)</w:t>
      </w:r>
      <w:r w:rsidRPr="000959AB">
        <w:rPr>
          <w:rFonts w:ascii="Times New Roman" w:hAnsi="Times New Roman" w:cs="Times New Roman"/>
          <w:sz w:val="24"/>
          <w:szCs w:val="24"/>
        </w:rPr>
        <w:t>;</w:t>
      </w:r>
    </w:p>
    <w:p w14:paraId="20AA55E1" w14:textId="77777777"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izstrādātajām vadlīnijām “</w:t>
      </w:r>
      <w:r w:rsidRPr="000959AB">
        <w:rPr>
          <w:rFonts w:ascii="Times New Roman" w:hAnsi="Times New Roman" w:cs="Times New Roman"/>
          <w:sz w:val="24"/>
          <w:szCs w:val="24"/>
          <w:lang w:val="en-GB"/>
        </w:rPr>
        <w:t>Guide to Cost-Benefit Analysis of Investment Projects Economic appraisal tool for Cohesion Policy 2014 – 2020</w:t>
      </w:r>
      <w:r w:rsidRPr="000959AB">
        <w:rPr>
          <w:rFonts w:ascii="Times New Roman" w:hAnsi="Times New Roman" w:cs="Times New Roman"/>
          <w:sz w:val="24"/>
          <w:szCs w:val="24"/>
        </w:rPr>
        <w:t xml:space="preserve">” (pieejamas tīmekļa vietnē: </w:t>
      </w:r>
      <w:hyperlink r:id="rId11" w:history="1">
        <w:r w:rsidRPr="000959AB">
          <w:rPr>
            <w:rStyle w:val="Hyperlink"/>
            <w:rFonts w:ascii="Times New Roman" w:hAnsi="Times New Roman" w:cs="Times New Roman"/>
            <w:sz w:val="24"/>
            <w:szCs w:val="24"/>
          </w:rPr>
          <w:t>https://op.europa.eu/en/publication-detail/-/publication/120c6fcc-3841-4596-9256-4fd709c49ae4</w:t>
        </w:r>
      </w:hyperlink>
      <w:r w:rsidRPr="000959AB">
        <w:rPr>
          <w:rFonts w:ascii="Times New Roman" w:hAnsi="Times New Roman" w:cs="Times New Roman"/>
          <w:sz w:val="24"/>
          <w:szCs w:val="24"/>
        </w:rPr>
        <w:t xml:space="preserve"> );</w:t>
      </w:r>
    </w:p>
    <w:p w14:paraId="41AD67F0" w14:textId="77777777"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ekonomiskā novērtējuma vadlīnijas “</w:t>
      </w:r>
      <w:proofErr w:type="spellStart"/>
      <w:r w:rsidRPr="000959AB">
        <w:rPr>
          <w:rFonts w:ascii="Times New Roman" w:hAnsi="Times New Roman" w:cs="Times New Roman"/>
          <w:sz w:val="24"/>
          <w:szCs w:val="24"/>
        </w:rPr>
        <w:t>Economic</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Appraisal</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Vademecum</w:t>
      </w:r>
      <w:proofErr w:type="spellEnd"/>
      <w:r w:rsidRPr="000959AB">
        <w:rPr>
          <w:rFonts w:ascii="Times New Roman" w:hAnsi="Times New Roman" w:cs="Times New Roman"/>
          <w:sz w:val="24"/>
          <w:szCs w:val="24"/>
        </w:rPr>
        <w:t xml:space="preserve"> 2021-2027” (pieejama tīmekļa vietnē: </w:t>
      </w:r>
      <w:hyperlink r:id="rId12" w:history="1">
        <w:r w:rsidRPr="000959AB">
          <w:rPr>
            <w:rStyle w:val="Hyperlink"/>
            <w:rFonts w:ascii="Times New Roman" w:hAnsi="Times New Roman" w:cs="Times New Roman"/>
            <w:sz w:val="24"/>
            <w:szCs w:val="24"/>
          </w:rPr>
          <w:t>https://ec.europa.eu/regional_policy/en/newsroom/news/2021/09/20-09-2021-project-selection-the-economic-appraisal-vademecum</w:t>
        </w:r>
      </w:hyperlink>
      <w:r w:rsidRPr="000959AB">
        <w:rPr>
          <w:rFonts w:ascii="Times New Roman" w:hAnsi="Times New Roman" w:cs="Times New Roman"/>
          <w:sz w:val="24"/>
          <w:szCs w:val="24"/>
        </w:rPr>
        <w:t xml:space="preserve"> );</w:t>
      </w:r>
    </w:p>
    <w:p w14:paraId="34793BCE" w14:textId="6EB1FFF5"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KOMISIJAS REGULU (ES) Nr. 651/2014 (2014. gada 17. jūnijs), ar ko noteiktas atbalsta kategorijas atzīst par saderīgām ar iekšējo tirgu, piemērojot Līguma 107. un 108. pantu</w:t>
      </w:r>
      <w:r w:rsidR="005E3626" w:rsidRPr="000959AB">
        <w:rPr>
          <w:rFonts w:ascii="Times New Roman" w:hAnsi="Times New Roman" w:cs="Times New Roman"/>
          <w:sz w:val="24"/>
          <w:szCs w:val="24"/>
        </w:rPr>
        <w:t xml:space="preserve"> </w:t>
      </w:r>
      <w:r w:rsidR="004077D7" w:rsidRPr="000959AB">
        <w:rPr>
          <w:rFonts w:ascii="Times New Roman" w:hAnsi="Times New Roman" w:cs="Times New Roman"/>
          <w:sz w:val="24"/>
          <w:szCs w:val="24"/>
        </w:rPr>
        <w:t xml:space="preserve">(pieejama tīmekļa vietnē </w:t>
      </w:r>
      <w:hyperlink r:id="rId13" w:history="1">
        <w:r w:rsidR="005E3626" w:rsidRPr="000959AB">
          <w:rPr>
            <w:rStyle w:val="Hyperlink"/>
            <w:rFonts w:ascii="Times New Roman" w:hAnsi="Times New Roman" w:cs="Times New Roman"/>
            <w:sz w:val="24"/>
            <w:szCs w:val="24"/>
          </w:rPr>
          <w:t>https://eur-lex.europa.eu/legal-content/LV/TXT/?uri=celex%3A32014R0651</w:t>
        </w:r>
      </w:hyperlink>
      <w:r w:rsidR="004077D7" w:rsidRPr="000959AB">
        <w:rPr>
          <w:rFonts w:ascii="Times New Roman" w:hAnsi="Times New Roman" w:cs="Times New Roman"/>
          <w:sz w:val="24"/>
          <w:szCs w:val="24"/>
        </w:rPr>
        <w:t>)</w:t>
      </w:r>
      <w:r w:rsidRPr="000959AB">
        <w:rPr>
          <w:rFonts w:ascii="Times New Roman" w:hAnsi="Times New Roman" w:cs="Times New Roman"/>
          <w:sz w:val="24"/>
          <w:szCs w:val="24"/>
        </w:rPr>
        <w:t>.</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4" w:name="_Toc488415868"/>
      <w:bookmarkStart w:id="5" w:name="_Toc157521127"/>
      <w:r w:rsidRPr="008264B4">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ACD3792"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4BE42907" w14:textId="77777777" w:rsidR="00B71C94" w:rsidRPr="00B71C94" w:rsidRDefault="00B71C94" w:rsidP="00B71C94">
      <w:pPr>
        <w:spacing w:line="240" w:lineRule="auto"/>
        <w:outlineLvl w:val="1"/>
        <w:rPr>
          <w:rFonts w:ascii="Times New Roman" w:hAnsi="Times New Roman" w:cs="Times New Roman"/>
          <w:b/>
          <w:sz w:val="28"/>
          <w:szCs w:val="28"/>
        </w:rPr>
      </w:pPr>
    </w:p>
    <w:p w14:paraId="15EA7F62" w14:textId="3F74FE7C"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6" w:name="_Toc157521128"/>
      <w:r w:rsidRPr="00514729">
        <w:rPr>
          <w:rFonts w:ascii="Times New Roman" w:hAnsi="Times New Roman" w:cs="Times New Roman"/>
          <w:b/>
          <w:bCs/>
          <w:color w:val="auto"/>
          <w:sz w:val="28"/>
          <w:szCs w:val="28"/>
        </w:rPr>
        <w:t>Izmaksu un ieguvumu analīzes izstrāde un saturs</w:t>
      </w:r>
      <w:bookmarkEnd w:id="6"/>
    </w:p>
    <w:p w14:paraId="7D38D18D" w14:textId="1946D5C6" w:rsidR="0024051E" w:rsidRPr="00447B6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7" w:name="_Toc488415870"/>
      <w:bookmarkStart w:id="8" w:name="_Toc157521129"/>
      <w:r w:rsidRPr="00447B69">
        <w:rPr>
          <w:rFonts w:ascii="Times New Roman" w:hAnsi="Times New Roman" w:cs="Times New Roman"/>
          <w:b/>
          <w:bCs/>
          <w:color w:val="auto"/>
          <w:sz w:val="28"/>
          <w:szCs w:val="28"/>
        </w:rPr>
        <w:t>Vispārīgā informācija</w:t>
      </w:r>
      <w:bookmarkEnd w:id="7"/>
      <w:bookmarkEnd w:id="8"/>
    </w:p>
    <w:p w14:paraId="5EA7E929" w14:textId="59DA1CB1"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9"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 xml:space="preserve">jāpielāgo noteiktai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62BF6AD7"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0845853C"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760A33" w:rsidRPr="00760A33">
        <w:rPr>
          <w:rFonts w:ascii="Times New Roman" w:hAnsi="Times New Roman" w:cs="Times New Roman"/>
          <w:sz w:val="24"/>
          <w:szCs w:val="24"/>
        </w:rPr>
        <w:t>2</w:t>
      </w:r>
      <w:r w:rsidR="00471188">
        <w:rPr>
          <w:rFonts w:ascii="Times New Roman" w:hAnsi="Times New Roman" w:cs="Times New Roman"/>
          <w:sz w:val="24"/>
          <w:szCs w:val="24"/>
        </w:rPr>
        <w:t>6</w:t>
      </w:r>
      <w:r w:rsidRPr="00760A33">
        <w:rPr>
          <w:rFonts w:ascii="Times New Roman" w:hAnsi="Times New Roman" w:cs="Times New Roman"/>
          <w:sz w:val="24"/>
          <w:szCs w:val="24"/>
        </w:rPr>
        <w:t xml:space="preserve"> MS Excel izklājlapām, no kurām:</w:t>
      </w:r>
    </w:p>
    <w:p w14:paraId="35F11585" w14:textId="0D0EC30E" w:rsidR="00471188" w:rsidRDefault="00471188" w:rsidP="00DA6ED6">
      <w:pPr>
        <w:pStyle w:val="ListParagraph"/>
        <w:numPr>
          <w:ilvl w:val="0"/>
          <w:numId w:val="6"/>
        </w:numPr>
        <w:jc w:val="both"/>
        <w:rPr>
          <w:rFonts w:ascii="Times New Roman" w:hAnsi="Times New Roman" w:cs="Times New Roman"/>
          <w:sz w:val="24"/>
          <w:szCs w:val="24"/>
        </w:rPr>
      </w:pPr>
      <w:r w:rsidRPr="00471188">
        <w:rPr>
          <w:rFonts w:ascii="Times New Roman" w:hAnsi="Times New Roman" w:cs="Times New Roman"/>
          <w:sz w:val="24"/>
          <w:szCs w:val="24"/>
        </w:rPr>
        <w:t>viena izklājlapa “</w:t>
      </w:r>
      <w:r w:rsidR="00530ADB">
        <w:rPr>
          <w:rFonts w:ascii="Times New Roman" w:hAnsi="Times New Roman" w:cs="Times New Roman"/>
          <w:sz w:val="24"/>
          <w:szCs w:val="24"/>
        </w:rPr>
        <w:t>D</w:t>
      </w:r>
      <w:r>
        <w:rPr>
          <w:rFonts w:ascii="Times New Roman" w:hAnsi="Times New Roman" w:cs="Times New Roman"/>
          <w:sz w:val="24"/>
          <w:szCs w:val="24"/>
        </w:rPr>
        <w:t>ati</w:t>
      </w:r>
      <w:r w:rsidRPr="00471188">
        <w:rPr>
          <w:rFonts w:ascii="Times New Roman" w:hAnsi="Times New Roman" w:cs="Times New Roman"/>
          <w:sz w:val="24"/>
          <w:szCs w:val="24"/>
        </w:rPr>
        <w:t>”</w:t>
      </w:r>
      <w:r>
        <w:rPr>
          <w:rFonts w:ascii="Times New Roman" w:hAnsi="Times New Roman" w:cs="Times New Roman"/>
          <w:sz w:val="24"/>
          <w:szCs w:val="24"/>
        </w:rPr>
        <w:t xml:space="preserve"> ir </w:t>
      </w:r>
      <w:r w:rsidR="004818C0">
        <w:rPr>
          <w:rFonts w:ascii="Times New Roman" w:hAnsi="Times New Roman" w:cs="Times New Roman"/>
          <w:sz w:val="24"/>
          <w:szCs w:val="24"/>
        </w:rPr>
        <w:t>pieņēmumu un datu lapa;</w:t>
      </w:r>
    </w:p>
    <w:p w14:paraId="27889164" w14:textId="6E14FB14" w:rsidR="00DA6ED6" w:rsidRPr="00760A33" w:rsidRDefault="00DA6ED6" w:rsidP="00DA6ED6">
      <w:pPr>
        <w:pStyle w:val="ListParagraph"/>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26307B18" w:rsidR="00CF06D8" w:rsidRPr="00CF06D8" w:rsidRDefault="00303C8A" w:rsidP="00DA6ED6">
      <w:pPr>
        <w:pStyle w:val="ListParagraph"/>
        <w:numPr>
          <w:ilvl w:val="0"/>
          <w:numId w:val="6"/>
        </w:numPr>
        <w:jc w:val="both"/>
        <w:rPr>
          <w:rFonts w:ascii="Times New Roman" w:hAnsi="Times New Roman" w:cs="Times New Roman"/>
          <w:sz w:val="24"/>
          <w:szCs w:val="24"/>
        </w:rPr>
      </w:pPr>
      <w:bookmarkStart w:id="10" w:name="_Hlk95467422"/>
      <w:r>
        <w:rPr>
          <w:rFonts w:ascii="Times New Roman" w:hAnsi="Times New Roman" w:cs="Times New Roman"/>
          <w:sz w:val="24"/>
          <w:szCs w:val="24"/>
        </w:rPr>
        <w:t>vienpadsmit</w:t>
      </w:r>
      <w:r w:rsidR="00DA6ED6" w:rsidRPr="00CF06D8">
        <w:rPr>
          <w:rFonts w:ascii="Times New Roman" w:hAnsi="Times New Roman" w:cs="Times New Roman"/>
          <w:sz w:val="24"/>
          <w:szCs w:val="24"/>
        </w:rPr>
        <w:t xml:space="preserve"> </w:t>
      </w:r>
      <w:r w:rsidR="00CF06D8" w:rsidRPr="00CF06D8">
        <w:rPr>
          <w:rFonts w:ascii="Times New Roman" w:hAnsi="Times New Roman" w:cs="Times New Roman"/>
          <w:sz w:val="24"/>
          <w:szCs w:val="24"/>
        </w:rPr>
        <w:t>izklāj</w:t>
      </w:r>
      <w:r w:rsidR="00DA6ED6" w:rsidRPr="00CF06D8">
        <w:rPr>
          <w:rFonts w:ascii="Times New Roman" w:hAnsi="Times New Roman" w:cs="Times New Roman"/>
          <w:sz w:val="24"/>
          <w:szCs w:val="24"/>
        </w:rPr>
        <w:t>lapas</w:t>
      </w:r>
      <w:r w:rsidR="00CF06D8" w:rsidRPr="00CF06D8">
        <w:rPr>
          <w:rFonts w:ascii="Times New Roman" w:hAnsi="Times New Roman" w:cs="Times New Roman"/>
          <w:sz w:val="24"/>
          <w:szCs w:val="24"/>
        </w:rPr>
        <w:t xml:space="preserve">, kurās ievada </w:t>
      </w:r>
      <w:bookmarkEnd w:id="10"/>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00CF06D8">
        <w:rPr>
          <w:rFonts w:ascii="Times New Roman" w:hAnsi="Times New Roman" w:cs="Times New Roman"/>
          <w:sz w:val="24"/>
          <w:szCs w:val="24"/>
        </w:rPr>
        <w:t>:</w:t>
      </w:r>
    </w:p>
    <w:p w14:paraId="5A8BD96F" w14:textId="77777777" w:rsidR="00303C8A" w:rsidRPr="00CF06D8" w:rsidRDefault="00303C8A" w:rsidP="00303C8A">
      <w:pPr>
        <w:pStyle w:val="ListParagraph"/>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1.1.A. Iesniedzējs, 1.1.B. Iesniedzējs un 1.1.C. Iesniedzējs;</w:t>
      </w:r>
    </w:p>
    <w:p w14:paraId="10F96FF9" w14:textId="77777777" w:rsidR="00303C8A" w:rsidRPr="00CF06D8" w:rsidRDefault="00303C8A" w:rsidP="00303C8A">
      <w:pPr>
        <w:pStyle w:val="ListParagraph"/>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1.2.1.A. Partneris-1, 1.2.1.B. Partneris-1 un 1.2.1.C. Partneris-1;</w:t>
      </w:r>
    </w:p>
    <w:p w14:paraId="7D42A6B5" w14:textId="0D6E4E16" w:rsidR="00303C8A" w:rsidRDefault="00303C8A" w:rsidP="00303C8A">
      <w:pPr>
        <w:pStyle w:val="ListParagraph"/>
        <w:numPr>
          <w:ilvl w:val="0"/>
          <w:numId w:val="9"/>
        </w:numPr>
        <w:jc w:val="both"/>
        <w:rPr>
          <w:rFonts w:ascii="Times New Roman" w:hAnsi="Times New Roman" w:cs="Times New Roman"/>
          <w:sz w:val="24"/>
          <w:szCs w:val="24"/>
        </w:rPr>
      </w:pPr>
      <w:bookmarkStart w:id="11" w:name="_Hlk95468974"/>
      <w:r w:rsidRPr="00CF06D8">
        <w:rPr>
          <w:rFonts w:ascii="Times New Roman" w:hAnsi="Times New Roman" w:cs="Times New Roman"/>
          <w:sz w:val="24"/>
          <w:szCs w:val="24"/>
        </w:rPr>
        <w:t>1.2.2.A. Partneris-2 un 1.2.2.B. Partneris-2 un 1.2.2.C. Partneris-2;</w:t>
      </w:r>
    </w:p>
    <w:p w14:paraId="48B2E67C" w14:textId="77777777" w:rsidR="00303C8A" w:rsidRPr="00CF06D8" w:rsidRDefault="00303C8A" w:rsidP="00303C8A">
      <w:pPr>
        <w:pStyle w:val="ListParagraph"/>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1.3.1. Partneris-komersants-1</w:t>
      </w:r>
      <w:r w:rsidRPr="00C47CF8">
        <w:rPr>
          <w:rFonts w:ascii="Times New Roman" w:hAnsi="Times New Roman" w:cs="Times New Roman"/>
          <w:sz w:val="24"/>
          <w:szCs w:val="24"/>
        </w:rPr>
        <w:t>;</w:t>
      </w:r>
    </w:p>
    <w:p w14:paraId="5BB657F0" w14:textId="48220A97" w:rsidR="00303C8A" w:rsidRPr="00303C8A" w:rsidRDefault="00303C8A" w:rsidP="00303C8A">
      <w:pPr>
        <w:pStyle w:val="ListParagraph"/>
        <w:numPr>
          <w:ilvl w:val="0"/>
          <w:numId w:val="9"/>
        </w:numPr>
        <w:jc w:val="both"/>
        <w:rPr>
          <w:rFonts w:ascii="Times New Roman" w:hAnsi="Times New Roman" w:cs="Times New Roman"/>
          <w:sz w:val="24"/>
          <w:szCs w:val="24"/>
        </w:rPr>
      </w:pPr>
      <w:r w:rsidRPr="00C47CF8">
        <w:rPr>
          <w:rFonts w:ascii="Times New Roman" w:hAnsi="Times New Roman" w:cs="Times New Roman"/>
          <w:sz w:val="24"/>
          <w:szCs w:val="24"/>
        </w:rPr>
        <w:t>1.3.2. Partneris-komersants-2</w:t>
      </w:r>
      <w:r>
        <w:rPr>
          <w:rFonts w:ascii="Times New Roman" w:hAnsi="Times New Roman" w:cs="Times New Roman"/>
          <w:sz w:val="24"/>
          <w:szCs w:val="24"/>
        </w:rPr>
        <w:t>.</w:t>
      </w:r>
    </w:p>
    <w:p w14:paraId="03D7310E" w14:textId="0687CE1D" w:rsidR="00CF06D8" w:rsidRPr="00C47CF8" w:rsidRDefault="00CF06D8" w:rsidP="00CF06D8">
      <w:pPr>
        <w:pStyle w:val="ListParagraph"/>
        <w:numPr>
          <w:ilvl w:val="0"/>
          <w:numId w:val="6"/>
        </w:numPr>
        <w:jc w:val="both"/>
        <w:rPr>
          <w:rFonts w:ascii="Times New Roman" w:hAnsi="Times New Roman" w:cs="Times New Roman"/>
          <w:sz w:val="24"/>
          <w:szCs w:val="24"/>
        </w:rPr>
      </w:pPr>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 xml:space="preserve">2. DL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14:paraId="4E12D610" w14:textId="77777777" w:rsidR="00CF06D8" w:rsidRPr="00CF06D8" w:rsidRDefault="00CF06D8" w:rsidP="00CF06D8">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 xml:space="preserve">3. DL invest.n.pl.AR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1"/>
    <w:p w14:paraId="67FF1449" w14:textId="0B86185C"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632CD94B" w14:textId="505B8131"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“5. DL </w:t>
      </w:r>
      <w:proofErr w:type="spellStart"/>
      <w:r w:rsidRPr="006768F1">
        <w:rPr>
          <w:rFonts w:ascii="Times New Roman" w:hAnsi="Times New Roman" w:cs="Times New Roman"/>
          <w:sz w:val="24"/>
          <w:szCs w:val="24"/>
        </w:rPr>
        <w:t>soc.econom</w:t>
      </w:r>
      <w:proofErr w:type="spellEnd"/>
      <w:r w:rsidRPr="006768F1">
        <w:rPr>
          <w:rFonts w:ascii="Times New Roman" w:hAnsi="Times New Roman" w:cs="Times New Roman"/>
          <w:sz w:val="24"/>
          <w:szCs w:val="24"/>
        </w:rPr>
        <w:t>.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4A98EDA9" w14:textId="79748483"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 xml:space="preserve">tiek aprēķināti projekta finanšu analīzes rādītāji </w:t>
      </w:r>
      <w:proofErr w:type="spellStart"/>
      <w:r w:rsidR="006D147B">
        <w:rPr>
          <w:rFonts w:ascii="Times New Roman" w:hAnsi="Times New Roman" w:cs="Times New Roman"/>
          <w:sz w:val="24"/>
          <w:szCs w:val="24"/>
        </w:rPr>
        <w:t>FNPVc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FRRc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FNPVk</w:t>
      </w:r>
      <w:proofErr w:type="spellEnd"/>
      <w:r w:rsidR="007D5496">
        <w:rPr>
          <w:rFonts w:ascii="Times New Roman" w:hAnsi="Times New Roman" w:cs="Times New Roman"/>
          <w:sz w:val="24"/>
          <w:szCs w:val="24"/>
        </w:rPr>
        <w:t xml:space="preserve"> un </w:t>
      </w:r>
      <w:proofErr w:type="spellStart"/>
      <w:r w:rsidR="007D5496">
        <w:rPr>
          <w:rFonts w:ascii="Times New Roman" w:hAnsi="Times New Roman" w:cs="Times New Roman"/>
          <w:sz w:val="24"/>
          <w:szCs w:val="24"/>
        </w:rPr>
        <w:t>FRRk</w:t>
      </w:r>
      <w:proofErr w:type="spellEnd"/>
      <w:r w:rsidRPr="006768F1">
        <w:rPr>
          <w:rFonts w:ascii="Times New Roman" w:hAnsi="Times New Roman" w:cs="Times New Roman"/>
          <w:sz w:val="24"/>
          <w:szCs w:val="24"/>
        </w:rPr>
        <w:t>;</w:t>
      </w:r>
    </w:p>
    <w:p w14:paraId="2ADD7B8B" w14:textId="18F62F24" w:rsidR="00DE4327" w:rsidRPr="00DE4327" w:rsidRDefault="00DE4327" w:rsidP="00DE4327">
      <w:pPr>
        <w:pStyle w:val="ListParagraph"/>
        <w:numPr>
          <w:ilvl w:val="0"/>
          <w:numId w:val="6"/>
        </w:numPr>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 xml:space="preserve">sociālekonomiskajā un finanšu analīzē izmantotajiem mainīgajiem veikt jutīguma analīzi un konstatētajiem kritiskajiem mainīgajiem noteikt </w:t>
      </w:r>
      <w:proofErr w:type="spellStart"/>
      <w:r>
        <w:rPr>
          <w:rFonts w:ascii="Times New Roman" w:hAnsi="Times New Roman" w:cs="Times New Roman"/>
          <w:sz w:val="24"/>
          <w:szCs w:val="24"/>
        </w:rPr>
        <w:t>pārslēguma</w:t>
      </w:r>
      <w:proofErr w:type="spellEnd"/>
      <w:r>
        <w:rPr>
          <w:rFonts w:ascii="Times New Roman" w:hAnsi="Times New Roman" w:cs="Times New Roman"/>
          <w:sz w:val="24"/>
          <w:szCs w:val="24"/>
        </w:rPr>
        <w:t xml:space="preserve"> punktus</w:t>
      </w:r>
      <w:r w:rsidRPr="00DE4327">
        <w:rPr>
          <w:rFonts w:ascii="Times New Roman" w:hAnsi="Times New Roman" w:cs="Times New Roman"/>
          <w:sz w:val="24"/>
          <w:szCs w:val="24"/>
        </w:rPr>
        <w:t>:</w:t>
      </w:r>
    </w:p>
    <w:p w14:paraId="6798CC8F" w14:textId="21386A1E" w:rsidR="00DE4327" w:rsidRPr="00DE4327" w:rsidRDefault="00DE4327" w:rsidP="00DE4327">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 xml:space="preserve">7.DL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analīze-Soc</w:t>
      </w:r>
      <w:r w:rsidR="0068792F">
        <w:rPr>
          <w:rFonts w:ascii="Times New Roman" w:hAnsi="Times New Roman" w:cs="Times New Roman"/>
          <w:sz w:val="24"/>
          <w:szCs w:val="24"/>
        </w:rPr>
        <w:t>.;</w:t>
      </w:r>
    </w:p>
    <w:p w14:paraId="69C3426A" w14:textId="076A752D" w:rsidR="006768F1" w:rsidRPr="00CE6ABC" w:rsidRDefault="00DE4327" w:rsidP="00CE6ABC">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 xml:space="preserve">8.DL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analīze-Fin</w:t>
      </w:r>
      <w:r w:rsidRPr="00DE4327">
        <w:rPr>
          <w:rFonts w:ascii="Times New Roman" w:hAnsi="Times New Roman" w:cs="Times New Roman"/>
          <w:i/>
          <w:iCs/>
          <w:sz w:val="24"/>
          <w:szCs w:val="24"/>
        </w:rPr>
        <w:t>.</w:t>
      </w:r>
    </w:p>
    <w:p w14:paraId="73171405" w14:textId="179AD133" w:rsidR="00DE4327" w:rsidRPr="00C47CF8" w:rsidRDefault="00DE4327" w:rsidP="00DE432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 xml:space="preserve">dati aprēķinās un ir izmantojami projekta iesnieguma </w:t>
      </w:r>
      <w:r w:rsidR="005506AE">
        <w:rPr>
          <w:rFonts w:ascii="Times New Roman" w:hAnsi="Times New Roman" w:cs="Times New Roman"/>
          <w:sz w:val="24"/>
          <w:szCs w:val="24"/>
        </w:rPr>
        <w:t>vei</w:t>
      </w:r>
      <w:r w:rsidR="00D07ED2">
        <w:rPr>
          <w:rFonts w:ascii="Times New Roman" w:hAnsi="Times New Roman" w:cs="Times New Roman"/>
          <w:sz w:val="24"/>
          <w:szCs w:val="24"/>
        </w:rPr>
        <w:t>dlapas sadaļas</w:t>
      </w:r>
      <w:r w:rsidR="0068792F">
        <w:rPr>
          <w:rFonts w:ascii="Times New Roman" w:hAnsi="Times New Roman" w:cs="Times New Roman"/>
          <w:sz w:val="24"/>
          <w:szCs w:val="24"/>
        </w:rPr>
        <w:t xml:space="preserve"> “Finansē</w:t>
      </w:r>
      <w:r w:rsidR="000F064A">
        <w:rPr>
          <w:rFonts w:ascii="Times New Roman" w:hAnsi="Times New Roman" w:cs="Times New Roman"/>
          <w:sz w:val="24"/>
          <w:szCs w:val="24"/>
        </w:rPr>
        <w:t>juma sadalījums pa avotiem</w:t>
      </w:r>
      <w:r w:rsidR="0068792F">
        <w:rPr>
          <w:rFonts w:ascii="Times New Roman" w:hAnsi="Times New Roman" w:cs="Times New Roman"/>
          <w:sz w:val="24"/>
          <w:szCs w:val="24"/>
        </w:rPr>
        <w:t xml:space="preserve">”,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“Projekta budžeta kopsavilkums” un pielikuma “Projekta izmaksu efektivitātes novērtēšana” aizpildīšanai</w:t>
      </w:r>
      <w:r w:rsidRPr="00C47CF8">
        <w:rPr>
          <w:rFonts w:ascii="Times New Roman" w:hAnsi="Times New Roman" w:cs="Times New Roman"/>
          <w:sz w:val="24"/>
          <w:szCs w:val="24"/>
        </w:rPr>
        <w:t>:</w:t>
      </w:r>
    </w:p>
    <w:p w14:paraId="55972E0E" w14:textId="0DB72D8E" w:rsidR="0068792F" w:rsidRDefault="0068792F" w:rsidP="0068792F">
      <w:pPr>
        <w:pStyle w:val="ListParagraph"/>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w:t>
      </w:r>
      <w:r w:rsidR="00E579CE">
        <w:rPr>
          <w:rFonts w:ascii="Times New Roman" w:hAnsi="Times New Roman" w:cs="Times New Roman"/>
          <w:sz w:val="24"/>
          <w:szCs w:val="24"/>
          <w:lang w:val="nb-NO"/>
        </w:rPr>
        <w:t xml:space="preserve"> Fin</w:t>
      </w:r>
      <w:r w:rsidR="00A92DB5">
        <w:rPr>
          <w:rFonts w:ascii="Times New Roman" w:hAnsi="Times New Roman" w:cs="Times New Roman"/>
          <w:sz w:val="24"/>
          <w:szCs w:val="24"/>
          <w:lang w:val="nb-NO"/>
        </w:rPr>
        <w:t>.plans</w:t>
      </w:r>
      <w:r>
        <w:rPr>
          <w:rFonts w:ascii="Times New Roman" w:hAnsi="Times New Roman" w:cs="Times New Roman"/>
          <w:sz w:val="24"/>
          <w:szCs w:val="24"/>
          <w:lang w:val="nb-NO"/>
        </w:rPr>
        <w:t>;</w:t>
      </w:r>
    </w:p>
    <w:p w14:paraId="11D85ED6" w14:textId="285E392B" w:rsidR="0068792F" w:rsidRDefault="0068792F" w:rsidP="0068792F">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w:t>
      </w:r>
      <w:r w:rsidR="00A92DB5">
        <w:rPr>
          <w:rFonts w:ascii="Times New Roman" w:hAnsi="Times New Roman" w:cs="Times New Roman"/>
          <w:sz w:val="24"/>
          <w:szCs w:val="24"/>
          <w:lang w:val="nb-NO"/>
        </w:rPr>
        <w:t xml:space="preserve"> Budz.kops</w:t>
      </w:r>
      <w:r>
        <w:rPr>
          <w:rFonts w:ascii="Times New Roman" w:hAnsi="Times New Roman" w:cs="Times New Roman"/>
          <w:sz w:val="24"/>
          <w:szCs w:val="24"/>
          <w:lang w:val="nb-NO"/>
        </w:rPr>
        <w:t>;</w:t>
      </w:r>
    </w:p>
    <w:p w14:paraId="4C358826" w14:textId="06BA4D64" w:rsidR="00CF06D8" w:rsidRPr="001B500B" w:rsidRDefault="0068792F" w:rsidP="00DE4327">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623B0FD5" w14:textId="1F533E48" w:rsidR="001B500B" w:rsidRPr="001B500B" w:rsidRDefault="001B500B" w:rsidP="001B500B">
      <w:pPr>
        <w:pStyle w:val="ListParagraph"/>
        <w:numPr>
          <w:ilvl w:val="0"/>
          <w:numId w:val="6"/>
        </w:numPr>
        <w:rPr>
          <w:rFonts w:ascii="Times New Roman" w:hAnsi="Times New Roman" w:cs="Times New Roman"/>
          <w:sz w:val="24"/>
          <w:szCs w:val="24"/>
        </w:rPr>
      </w:pPr>
      <w:r w:rsidRPr="001B500B">
        <w:rPr>
          <w:rFonts w:ascii="Times New Roman" w:hAnsi="Times New Roman" w:cs="Times New Roman"/>
          <w:sz w:val="24"/>
          <w:szCs w:val="24"/>
        </w:rPr>
        <w:lastRenderedPageBreak/>
        <w:t>viena izklājlapa “</w:t>
      </w:r>
      <w:r>
        <w:rPr>
          <w:rFonts w:ascii="Times New Roman" w:hAnsi="Times New Roman" w:cs="Times New Roman"/>
          <w:sz w:val="24"/>
          <w:szCs w:val="24"/>
        </w:rPr>
        <w:t>12. AL budžets kopā</w:t>
      </w:r>
      <w:r w:rsidRPr="001B500B">
        <w:rPr>
          <w:rFonts w:ascii="Times New Roman" w:hAnsi="Times New Roman" w:cs="Times New Roman"/>
          <w:sz w:val="24"/>
          <w:szCs w:val="24"/>
        </w:rPr>
        <w:t>”, kurā</w:t>
      </w:r>
      <w:r w:rsidR="00354092">
        <w:rPr>
          <w:rFonts w:ascii="Times New Roman" w:hAnsi="Times New Roman" w:cs="Times New Roman"/>
          <w:sz w:val="24"/>
          <w:szCs w:val="24"/>
        </w:rPr>
        <w:t xml:space="preserve"> </w:t>
      </w:r>
      <w:r w:rsidR="00354092" w:rsidRPr="00354092">
        <w:rPr>
          <w:rFonts w:ascii="Times New Roman" w:hAnsi="Times New Roman" w:cs="Times New Roman"/>
          <w:sz w:val="24"/>
          <w:szCs w:val="24"/>
        </w:rPr>
        <w:t xml:space="preserve">izmantojot iepriekš ievadītos datus, automātiski tiek veikti aprēķini un iegūtie rezultāti tiek izmantoti </w:t>
      </w:r>
      <w:r w:rsidR="00354092">
        <w:rPr>
          <w:rFonts w:ascii="Times New Roman" w:hAnsi="Times New Roman" w:cs="Times New Roman"/>
          <w:sz w:val="24"/>
          <w:szCs w:val="24"/>
        </w:rPr>
        <w:t>citās izklāj</w:t>
      </w:r>
      <w:r w:rsidR="00354092" w:rsidRPr="00354092">
        <w:rPr>
          <w:rFonts w:ascii="Times New Roman" w:hAnsi="Times New Roman" w:cs="Times New Roman"/>
          <w:sz w:val="24"/>
          <w:szCs w:val="24"/>
        </w:rPr>
        <w:t>lapā</w:t>
      </w:r>
      <w:r w:rsidR="00354092">
        <w:rPr>
          <w:rFonts w:ascii="Times New Roman" w:hAnsi="Times New Roman" w:cs="Times New Roman"/>
          <w:sz w:val="24"/>
          <w:szCs w:val="24"/>
        </w:rPr>
        <w:t>s</w:t>
      </w:r>
      <w:r w:rsidRPr="001B500B">
        <w:rPr>
          <w:rFonts w:ascii="Times New Roman" w:hAnsi="Times New Roman" w:cs="Times New Roman"/>
          <w:sz w:val="24"/>
          <w:szCs w:val="24"/>
        </w:rPr>
        <w:t>;</w:t>
      </w:r>
    </w:p>
    <w:p w14:paraId="603FDF44" w14:textId="77777777" w:rsidR="009736D3" w:rsidRDefault="00A35D5B" w:rsidP="009736D3">
      <w:pPr>
        <w:pStyle w:val="ListParagraph"/>
        <w:numPr>
          <w:ilvl w:val="0"/>
          <w:numId w:val="6"/>
        </w:numPr>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13.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61224EA0" w14:textId="3D5B8681" w:rsidR="00037A55" w:rsidRDefault="00EC5B49" w:rsidP="009736D3">
      <w:pPr>
        <w:pStyle w:val="ListParagraph"/>
        <w:numPr>
          <w:ilvl w:val="0"/>
          <w:numId w:val="6"/>
        </w:numPr>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 xml:space="preserve">aprēķinos izmantoto mainīgo aprēķinus un datus (piemēram finanšu analīzē ieņēmumu, darbības izmaksu, </w:t>
      </w:r>
      <w:proofErr w:type="spellStart"/>
      <w:r w:rsidR="009736D3" w:rsidRPr="009736D3">
        <w:rPr>
          <w:rFonts w:ascii="Times New Roman" w:hAnsi="Times New Roman" w:cs="Times New Roman"/>
          <w:sz w:val="24"/>
          <w:szCs w:val="24"/>
        </w:rPr>
        <w:t>kredītmaksājumu</w:t>
      </w:r>
      <w:proofErr w:type="spellEnd"/>
      <w:r w:rsidR="009736D3" w:rsidRPr="009736D3">
        <w:rPr>
          <w:rFonts w:ascii="Times New Roman" w:hAnsi="Times New Roman" w:cs="Times New Roman"/>
          <w:sz w:val="24"/>
          <w:szCs w:val="24"/>
        </w:rPr>
        <w:t xml:space="preserve"> un atlikušās vērtības aprēķinu, bet sociālekonomiskajā analīzē ieguvumu, zaudējumu un fiskā</w:t>
      </w:r>
      <w:r w:rsidR="000F064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96D47"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2" w:name="_Toc157521130"/>
      <w:r w:rsidRPr="00596D47">
        <w:rPr>
          <w:rFonts w:ascii="Times New Roman" w:hAnsi="Times New Roman" w:cs="Times New Roman"/>
          <w:b/>
          <w:bCs/>
          <w:color w:val="auto"/>
          <w:sz w:val="28"/>
          <w:szCs w:val="28"/>
        </w:rPr>
        <w:t>Izmaksu un ieguvumu analīzes aprēķinu izklājlapās norādāmā informācija</w:t>
      </w:r>
      <w:bookmarkEnd w:id="12"/>
    </w:p>
    <w:p w14:paraId="71AB0F9B" w14:textId="1A759D12" w:rsidR="00FF6700" w:rsidRDefault="00FF6700" w:rsidP="00596D47">
      <w:pPr>
        <w:pStyle w:val="Heading1"/>
        <w:numPr>
          <w:ilvl w:val="2"/>
          <w:numId w:val="32"/>
        </w:numPr>
        <w:rPr>
          <w:rFonts w:ascii="Times New Roman" w:hAnsi="Times New Roman" w:cs="Times New Roman"/>
          <w:b/>
          <w:bCs/>
          <w:color w:val="auto"/>
          <w:sz w:val="28"/>
          <w:szCs w:val="28"/>
        </w:rPr>
      </w:pPr>
      <w:bookmarkStart w:id="13" w:name="_Toc157521131"/>
      <w:r>
        <w:rPr>
          <w:rFonts w:ascii="Times New Roman" w:hAnsi="Times New Roman" w:cs="Times New Roman"/>
          <w:b/>
          <w:bCs/>
          <w:color w:val="auto"/>
          <w:sz w:val="28"/>
          <w:szCs w:val="28"/>
        </w:rPr>
        <w:t>Dati</w:t>
      </w:r>
      <w:bookmarkEnd w:id="13"/>
    </w:p>
    <w:p w14:paraId="2D177D1A" w14:textId="02419E4A" w:rsidR="00FF6700" w:rsidRPr="00FF6700" w:rsidRDefault="00FF6700" w:rsidP="00FF6700">
      <w:r w:rsidRPr="00187FF4">
        <w:rPr>
          <w:rFonts w:ascii="Times New Roman" w:hAnsi="Times New Roman" w:cs="Times New Roman"/>
          <w:sz w:val="24"/>
          <w:szCs w:val="24"/>
        </w:rPr>
        <w:t xml:space="preserve">Izklājlapā “Dati” dati tiek </w:t>
      </w:r>
      <w:r>
        <w:rPr>
          <w:rFonts w:ascii="Times New Roman" w:hAnsi="Times New Roman" w:cs="Times New Roman"/>
          <w:sz w:val="24"/>
          <w:szCs w:val="24"/>
        </w:rPr>
        <w:t>norādīti dati kas turpmākajās izklājlapās tiek izmantoti kā vienotas izvēlnes noteiktu lauku aizpildīšanai</w:t>
      </w:r>
      <w:r w:rsidR="00FB4F61">
        <w:rPr>
          <w:rFonts w:ascii="Times New Roman" w:hAnsi="Times New Roman" w:cs="Times New Roman"/>
          <w:sz w:val="24"/>
          <w:szCs w:val="24"/>
        </w:rPr>
        <w:t>.</w:t>
      </w:r>
    </w:p>
    <w:p w14:paraId="42C18F65" w14:textId="262EEF9D" w:rsidR="009E7D1D" w:rsidRPr="00596D47" w:rsidRDefault="00D04C6F" w:rsidP="00596D47">
      <w:pPr>
        <w:pStyle w:val="Heading1"/>
        <w:numPr>
          <w:ilvl w:val="2"/>
          <w:numId w:val="32"/>
        </w:numPr>
        <w:rPr>
          <w:rFonts w:ascii="Times New Roman" w:hAnsi="Times New Roman" w:cs="Times New Roman"/>
          <w:b/>
          <w:bCs/>
          <w:color w:val="auto"/>
          <w:sz w:val="28"/>
          <w:szCs w:val="28"/>
        </w:rPr>
      </w:pPr>
      <w:bookmarkStart w:id="14" w:name="_Toc157521132"/>
      <w:r w:rsidRPr="00596D47">
        <w:rPr>
          <w:rFonts w:ascii="Times New Roman" w:hAnsi="Times New Roman" w:cs="Times New Roman"/>
          <w:b/>
          <w:bCs/>
          <w:color w:val="auto"/>
          <w:sz w:val="28"/>
          <w:szCs w:val="28"/>
        </w:rPr>
        <w:t>Dati par projektu</w:t>
      </w:r>
      <w:bookmarkEnd w:id="14"/>
    </w:p>
    <w:p w14:paraId="5A24C5E2" w14:textId="67859DEE"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8150F55" w14:textId="5B569D68"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B6EF41A" w14:textId="0FEB924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2BDDEFD" w14:textId="5322288E"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AE7D6EF" w14:textId="24E177CC"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4</w:t>
            </w:r>
            <w:r w:rsidRPr="00B45BE2">
              <w:rPr>
                <w:rFonts w:ascii="Times New Roman" w:eastAsia="Times New Roman" w:hAnsi="Times New Roman" w:cs="Times New Roman"/>
                <w:color w:val="000000"/>
                <w:sz w:val="24"/>
                <w:szCs w:val="24"/>
                <w:lang w:eastAsia="lv-LV"/>
              </w:rPr>
              <w:t xml:space="preserve">. </w:t>
            </w:r>
            <w:r w:rsidR="00D04C6F">
              <w:rPr>
                <w:rFonts w:ascii="Times New Roman" w:eastAsia="Times New Roman" w:hAnsi="Times New Roman" w:cs="Times New Roman"/>
                <w:color w:val="000000"/>
                <w:sz w:val="24"/>
                <w:szCs w:val="24"/>
                <w:lang w:eastAsia="lv-LV"/>
              </w:rPr>
              <w:t>Specifiskais atbalsta mērķis:</w:t>
            </w:r>
          </w:p>
        </w:tc>
        <w:tc>
          <w:tcPr>
            <w:tcW w:w="5528" w:type="dxa"/>
            <w:tcBorders>
              <w:top w:val="nil"/>
              <w:left w:val="single" w:sz="4" w:space="0" w:color="auto"/>
              <w:bottom w:val="single" w:sz="4" w:space="0" w:color="auto"/>
              <w:right w:val="single" w:sz="4" w:space="0" w:color="auto"/>
            </w:tcBorders>
            <w:vAlign w:val="center"/>
          </w:tcPr>
          <w:p w14:paraId="2B2D96E5" w14:textId="01269C81" w:rsidR="009E7D1D" w:rsidRPr="00B45BE2" w:rsidRDefault="00D04C6F"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Izvēlnē izvēlas projektam atbilstošu spe</w:t>
            </w:r>
            <w:r w:rsidR="00B27FAB">
              <w:rPr>
                <w:rFonts w:ascii="Times New Roman" w:eastAsia="Times New Roman" w:hAnsi="Times New Roman" w:cs="Times New Roman"/>
                <w:sz w:val="24"/>
                <w:szCs w:val="24"/>
                <w:lang w:eastAsia="lv-LV"/>
              </w:rPr>
              <w:t>cifisko atbalsta mērķi</w:t>
            </w:r>
          </w:p>
        </w:tc>
      </w:tr>
      <w:tr w:rsidR="009E7D1D" w:rsidRPr="003D30BD" w14:paraId="796A3A3B"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34C72E3" w14:textId="6B6C8A93"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B27FAB">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iesniedzēja valsts budžeta dotācijas īpatsvars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6E06407" w14:textId="451D6046"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Izvēlas projekta iesniedzējam atbilstošu valsts budžeta dotācijas īpatsvaru</w:t>
            </w:r>
            <w:r w:rsidR="00A245D5">
              <w:rPr>
                <w:rFonts w:ascii="Times New Roman" w:eastAsia="Times New Roman" w:hAnsi="Times New Roman" w:cs="Times New Roman"/>
                <w:sz w:val="24"/>
                <w:szCs w:val="24"/>
                <w:lang w:eastAsia="lv-LV"/>
              </w:rPr>
              <w:t xml:space="preserve"> uz projekta iesniegšanas dienu</w:t>
            </w:r>
            <w:r>
              <w:rPr>
                <w:rFonts w:ascii="Times New Roman" w:eastAsia="Times New Roman" w:hAnsi="Times New Roman" w:cs="Times New Roman"/>
                <w:sz w:val="24"/>
                <w:szCs w:val="24"/>
                <w:lang w:eastAsia="lv-LV"/>
              </w:rPr>
              <w:t xml:space="preserve"> (attiecināms, ja projekta iesniedzējs ir pašvaldība vai tās iestāde)</w:t>
            </w:r>
            <w:r w:rsidR="00A245D5">
              <w:rPr>
                <w:rFonts w:ascii="Times New Roman" w:eastAsia="Times New Roman" w:hAnsi="Times New Roman" w:cs="Times New Roman"/>
                <w:sz w:val="24"/>
                <w:szCs w:val="24"/>
                <w:lang w:eastAsia="lv-LV"/>
              </w:rPr>
              <w:t>.</w:t>
            </w:r>
            <w:r w:rsidR="009E7D1D" w:rsidRPr="00B45BE2">
              <w:rPr>
                <w:rFonts w:ascii="Times New Roman" w:eastAsia="Times New Roman" w:hAnsi="Times New Roman" w:cs="Times New Roman"/>
                <w:sz w:val="24"/>
                <w:szCs w:val="24"/>
                <w:lang w:eastAsia="lv-LV"/>
              </w:rPr>
              <w:t xml:space="preserve">  </w:t>
            </w:r>
            <w:r w:rsidR="00A245D5">
              <w:rPr>
                <w:rFonts w:ascii="Times New Roman" w:eastAsia="Times New Roman" w:hAnsi="Times New Roman" w:cs="Times New Roman"/>
                <w:sz w:val="24"/>
                <w:szCs w:val="24"/>
                <w:lang w:eastAsia="lv-LV"/>
              </w:rPr>
              <w:t>I</w:t>
            </w:r>
            <w:r w:rsidR="00A245D5" w:rsidRPr="00A245D5">
              <w:rPr>
                <w:rFonts w:ascii="Times New Roman" w:eastAsia="Times New Roman" w:hAnsi="Times New Roman" w:cs="Times New Roman"/>
                <w:sz w:val="24"/>
                <w:szCs w:val="24"/>
                <w:lang w:eastAsia="lv-LV"/>
              </w:rPr>
              <w:t>zmantojiet blakus norādīto saiti uz VARAM mājas lapu datu izvēlei</w:t>
            </w:r>
          </w:p>
        </w:tc>
      </w:tr>
      <w:tr w:rsidR="009E7D1D" w:rsidRPr="003D30BD" w14:paraId="630A4F2F"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B48D387" w14:textId="18298969"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B27FAB">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xml:space="preserve">. </w:t>
            </w:r>
            <w:r w:rsidR="00B27FAB">
              <w:rPr>
                <w:rFonts w:ascii="Times New Roman" w:eastAsia="Times New Roman" w:hAnsi="Times New Roman" w:cs="Times New Roman"/>
                <w:color w:val="000000"/>
                <w:sz w:val="24"/>
                <w:szCs w:val="24"/>
                <w:lang w:eastAsia="lv-LV"/>
              </w:rPr>
              <w:t>Sadarbības partneri</w:t>
            </w:r>
            <w:r w:rsidRPr="00B45BE2">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vAlign w:val="center"/>
          </w:tcPr>
          <w:p w14:paraId="33E7EA0A" w14:textId="005A55FF"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 xml:space="preserve">Norāda </w:t>
            </w:r>
            <w:r w:rsidR="00B27FAB">
              <w:rPr>
                <w:rFonts w:ascii="Times New Roman" w:eastAsia="Times New Roman" w:hAnsi="Times New Roman" w:cs="Times New Roman"/>
                <w:sz w:val="24"/>
                <w:szCs w:val="24"/>
                <w:lang w:eastAsia="lv-LV"/>
              </w:rPr>
              <w:t>projekta iesniedzēja sadarbības partnerus</w:t>
            </w:r>
            <w:r w:rsidRPr="001B49BF">
              <w:rPr>
                <w:rFonts w:ascii="Times New Roman" w:eastAsia="Times New Roman" w:hAnsi="Times New Roman" w:cs="Times New Roman"/>
                <w:sz w:val="24"/>
                <w:szCs w:val="24"/>
                <w:lang w:eastAsia="lv-LV"/>
              </w:rPr>
              <w:t xml:space="preserve"> </w:t>
            </w:r>
          </w:p>
        </w:tc>
      </w:tr>
      <w:tr w:rsidR="009E7D1D" w:rsidRPr="003D30BD" w14:paraId="50AF2BB6"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D8C97D7" w14:textId="28E65719"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B27FAB">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B2CB2F7" w14:textId="7D7F5DE9"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B27FAB">
              <w:rPr>
                <w:rFonts w:ascii="Times New Roman" w:eastAsia="Times New Roman" w:hAnsi="Times New Roman" w:cs="Times New Roman"/>
                <w:color w:val="000000"/>
                <w:sz w:val="24"/>
                <w:szCs w:val="24"/>
                <w:lang w:eastAsia="lv-LV"/>
              </w:rPr>
              <w:t>8</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38397932"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37EFDAF" w14:textId="765DE910"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ED00CC">
              <w:rPr>
                <w:rFonts w:ascii="Times New Roman" w:eastAsia="Times New Roman" w:hAnsi="Times New Roman" w:cs="Times New Roman"/>
                <w:color w:val="000000"/>
                <w:sz w:val="24"/>
                <w:szCs w:val="24"/>
                <w:lang w:eastAsia="lv-LV"/>
              </w:rPr>
              <w:t>9</w:t>
            </w:r>
            <w:r w:rsidRPr="00B45BE2">
              <w:rPr>
                <w:rFonts w:ascii="Times New Roman" w:eastAsia="Times New Roman" w:hAnsi="Times New Roman" w:cs="Times New Roman"/>
                <w:color w:val="000000"/>
                <w:sz w:val="24"/>
                <w:szCs w:val="24"/>
                <w:lang w:eastAsia="lv-LV"/>
              </w:rPr>
              <w:t xml:space="preserve">. </w:t>
            </w:r>
            <w:r w:rsidR="00ED00CC">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AE2B12D" w14:textId="77777777" w:rsidR="008E7ED8" w:rsidRDefault="008E7ED8" w:rsidP="008E7ED8">
            <w:pPr>
              <w:spacing w:after="0" w:line="240" w:lineRule="auto"/>
            </w:pPr>
            <w:r w:rsidRPr="00ED00CC">
              <w:rPr>
                <w:rFonts w:ascii="Times New Roman" w:eastAsia="Times New Roman" w:hAnsi="Times New Roman" w:cs="Times New Roman"/>
                <w:sz w:val="24"/>
                <w:szCs w:val="24"/>
                <w:lang w:eastAsia="lv-LV"/>
              </w:rPr>
              <w:t xml:space="preserve">Izvēlnē izvēlas projektam atbilstošu </w:t>
            </w:r>
            <w:r>
              <w:rPr>
                <w:rFonts w:ascii="Times New Roman" w:eastAsia="Times New Roman" w:hAnsi="Times New Roman" w:cs="Times New Roman"/>
                <w:sz w:val="24"/>
                <w:szCs w:val="24"/>
                <w:lang w:eastAsia="lv-LV"/>
              </w:rPr>
              <w:t>nozari</w:t>
            </w:r>
            <w:r>
              <w:t xml:space="preserve"> </w:t>
            </w:r>
          </w:p>
          <w:p w14:paraId="55B3CCD6" w14:textId="77777777" w:rsidR="008E7ED8" w:rsidRDefault="008E7ED8" w:rsidP="008E7ED8">
            <w:pPr>
              <w:spacing w:after="0" w:line="240" w:lineRule="auto"/>
            </w:pPr>
          </w:p>
          <w:p w14:paraId="6DC5FE23" w14:textId="77777777" w:rsidR="008E7ED8"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 xml:space="preserve">Projekta nozari nosaka atbilstoši </w:t>
            </w:r>
            <w:r w:rsidRPr="00704BEA">
              <w:rPr>
                <w:rFonts w:ascii="Times New Roman" w:eastAsia="Times New Roman" w:hAnsi="Times New Roman" w:cs="Times New Roman"/>
                <w:sz w:val="24"/>
                <w:szCs w:val="24"/>
                <w:lang w:eastAsia="lv-LV"/>
              </w:rPr>
              <w:t>Eiropas Komisijas izstrādātajām vadlīnijām “</w:t>
            </w:r>
            <w:proofErr w:type="spellStart"/>
            <w:r w:rsidRPr="00704BEA">
              <w:rPr>
                <w:rFonts w:ascii="Times New Roman" w:eastAsia="Times New Roman" w:hAnsi="Times New Roman" w:cs="Times New Roman"/>
                <w:sz w:val="24"/>
                <w:szCs w:val="24"/>
                <w:lang w:eastAsia="lv-LV"/>
              </w:rPr>
              <w:t>Guide</w:t>
            </w:r>
            <w:proofErr w:type="spellEnd"/>
            <w:r w:rsidRPr="00704BEA">
              <w:rPr>
                <w:rFonts w:ascii="Times New Roman" w:eastAsia="Times New Roman" w:hAnsi="Times New Roman" w:cs="Times New Roman"/>
                <w:sz w:val="24"/>
                <w:szCs w:val="24"/>
                <w:lang w:eastAsia="lv-LV"/>
              </w:rPr>
              <w:t xml:space="preserve"> to </w:t>
            </w:r>
            <w:proofErr w:type="spellStart"/>
            <w:r w:rsidRPr="00704BEA">
              <w:rPr>
                <w:rFonts w:ascii="Times New Roman" w:eastAsia="Times New Roman" w:hAnsi="Times New Roman" w:cs="Times New Roman"/>
                <w:sz w:val="24"/>
                <w:szCs w:val="24"/>
                <w:lang w:eastAsia="lv-LV"/>
              </w:rPr>
              <w:t>Cost-Benefit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Analysis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of</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Investment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Projects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Economic</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appraisal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tool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for</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Cohesion</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Policy</w:t>
            </w:r>
            <w:proofErr w:type="spellEnd"/>
            <w:r w:rsidRPr="00704BEA">
              <w:rPr>
                <w:rFonts w:ascii="Times New Roman" w:eastAsia="Times New Roman" w:hAnsi="Times New Roman" w:cs="Times New Roman"/>
                <w:sz w:val="24"/>
                <w:szCs w:val="24"/>
                <w:lang w:eastAsia="lv-LV"/>
              </w:rPr>
              <w:t xml:space="preserve"> 2014 – 2020” (pieejamas tīmekļa vietnē: </w:t>
            </w:r>
          </w:p>
          <w:p w14:paraId="5FB38118" w14:textId="77777777" w:rsidR="008E7ED8" w:rsidRDefault="000251DB" w:rsidP="008E7ED8">
            <w:pPr>
              <w:spacing w:after="0" w:line="240" w:lineRule="auto"/>
              <w:rPr>
                <w:rFonts w:ascii="Times New Roman" w:eastAsia="Times New Roman" w:hAnsi="Times New Roman" w:cs="Times New Roman"/>
                <w:sz w:val="24"/>
                <w:szCs w:val="24"/>
                <w:lang w:eastAsia="lv-LV"/>
              </w:rPr>
            </w:pPr>
            <w:hyperlink r:id="rId14" w:history="1">
              <w:r w:rsidR="008E7ED8" w:rsidRPr="00C81034">
                <w:rPr>
                  <w:rStyle w:val="Hyperlink"/>
                  <w:rFonts w:ascii="Times New Roman" w:eastAsia="Times New Roman" w:hAnsi="Times New Roman" w:cs="Times New Roman"/>
                  <w:sz w:val="24"/>
                  <w:szCs w:val="24"/>
                  <w:lang w:eastAsia="lv-LV"/>
                </w:rPr>
                <w:t>https://op.europa.eu/en/publication-detail/-/publication/120c6fcc-3841-4596-9256-4fd709c49ae4</w:t>
              </w:r>
            </w:hyperlink>
            <w:r w:rsidR="008E7ED8">
              <w:rPr>
                <w:rFonts w:ascii="Times New Roman" w:eastAsia="Times New Roman" w:hAnsi="Times New Roman" w:cs="Times New Roman"/>
                <w:sz w:val="24"/>
                <w:szCs w:val="24"/>
                <w:lang w:eastAsia="lv-LV"/>
              </w:rPr>
              <w:t xml:space="preserve"> </w:t>
            </w:r>
          </w:p>
          <w:p w14:paraId="046C63A4"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(42.lpp. 2.1.tabulā))</w:t>
            </w:r>
          </w:p>
          <w:p w14:paraId="4D374FF6"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5E0371D9"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lastRenderedPageBreak/>
              <w:t>Ja projektā paredzēta infrastruktūra ar dažādiem dzīves cikliem, norāda to nozari, kurai dzīves cikls ir visgarākais.</w:t>
            </w:r>
          </w:p>
          <w:p w14:paraId="453377BC"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29D70076" w14:textId="62854255" w:rsidR="009E7D1D" w:rsidRPr="00B45BE2" w:rsidRDefault="008E7ED8" w:rsidP="008E7ED8">
            <w:pPr>
              <w:spacing w:after="0" w:line="240" w:lineRule="auto"/>
              <w:rPr>
                <w:rFonts w:ascii="Times New Roman" w:eastAsia="Times New Roman" w:hAnsi="Times New Roman" w:cs="Times New Roman"/>
                <w:color w:val="000000"/>
                <w:sz w:val="24"/>
                <w:szCs w:val="24"/>
                <w:lang w:eastAsia="lv-LV"/>
              </w:rPr>
            </w:pPr>
            <w:r w:rsidRPr="00ED00CC">
              <w:rPr>
                <w:rFonts w:ascii="Times New Roman" w:eastAsia="Times New Roman" w:hAnsi="Times New Roman" w:cs="Times New Roman"/>
                <w:sz w:val="24"/>
                <w:szCs w:val="24"/>
                <w:lang w:eastAsia="lv-LV"/>
              </w:rPr>
              <w:t xml:space="preserve">"Citas nozares" ietver tās nozares, kas nav minētas </w:t>
            </w:r>
            <w:r w:rsidRPr="000E21A0">
              <w:rPr>
                <w:rFonts w:ascii="Times New Roman" w:eastAsia="Times New Roman" w:hAnsi="Times New Roman" w:cs="Times New Roman"/>
                <w:sz w:val="24"/>
                <w:szCs w:val="24"/>
                <w:lang w:eastAsia="lv-LV"/>
              </w:rPr>
              <w:t>Eiropas Komisijas izstrādāt</w:t>
            </w:r>
            <w:r>
              <w:rPr>
                <w:rFonts w:ascii="Times New Roman" w:eastAsia="Times New Roman" w:hAnsi="Times New Roman" w:cs="Times New Roman"/>
                <w:sz w:val="24"/>
                <w:szCs w:val="24"/>
                <w:lang w:eastAsia="lv-LV"/>
              </w:rPr>
              <w:t>o</w:t>
            </w:r>
            <w:r w:rsidRPr="000E21A0">
              <w:rPr>
                <w:rFonts w:ascii="Times New Roman" w:eastAsia="Times New Roman" w:hAnsi="Times New Roman" w:cs="Times New Roman"/>
                <w:sz w:val="24"/>
                <w:szCs w:val="24"/>
                <w:lang w:eastAsia="lv-LV"/>
              </w:rPr>
              <w:t xml:space="preserve"> vadlīnij</w:t>
            </w:r>
            <w:r>
              <w:rPr>
                <w:rFonts w:ascii="Times New Roman" w:eastAsia="Times New Roman" w:hAnsi="Times New Roman" w:cs="Times New Roman"/>
                <w:sz w:val="24"/>
                <w:szCs w:val="24"/>
                <w:lang w:eastAsia="lv-LV"/>
              </w:rPr>
              <w:t>u</w:t>
            </w:r>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Guide</w:t>
            </w:r>
            <w:proofErr w:type="spellEnd"/>
            <w:r w:rsidRPr="000E21A0">
              <w:rPr>
                <w:rFonts w:ascii="Times New Roman" w:eastAsia="Times New Roman" w:hAnsi="Times New Roman" w:cs="Times New Roman"/>
                <w:sz w:val="24"/>
                <w:szCs w:val="24"/>
                <w:lang w:eastAsia="lv-LV"/>
              </w:rPr>
              <w:t xml:space="preserve"> to </w:t>
            </w:r>
            <w:proofErr w:type="spellStart"/>
            <w:r w:rsidRPr="000E21A0">
              <w:rPr>
                <w:rFonts w:ascii="Times New Roman" w:eastAsia="Times New Roman" w:hAnsi="Times New Roman" w:cs="Times New Roman"/>
                <w:sz w:val="24"/>
                <w:szCs w:val="24"/>
                <w:lang w:eastAsia="lv-LV"/>
              </w:rPr>
              <w:t>Cost-Benefit</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Analysis</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of</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Investment</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Projects</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Economic</w:t>
            </w:r>
            <w:proofErr w:type="spellEnd"/>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(pieejamas tīmekļa vietnē: </w:t>
            </w:r>
            <w:hyperlink r:id="rId15" w:history="1">
              <w:r w:rsidRPr="007630EA">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 (42.lpp. 2.1.tabulā))</w:t>
            </w:r>
          </w:p>
        </w:tc>
      </w:tr>
      <w:tr w:rsidR="009E7D1D" w:rsidRPr="003D30BD" w14:paraId="60947529"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0FEB5433" w14:textId="2053C07E" w:rsidR="009E7D1D" w:rsidRDefault="009E7D1D" w:rsidP="007A5C5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lastRenderedPageBreak/>
              <w:t>1.1</w:t>
            </w:r>
            <w:r w:rsidR="006B48B3">
              <w:rPr>
                <w:rFonts w:ascii="Times New Roman" w:eastAsia="Times New Roman" w:hAnsi="Times New Roman" w:cs="Times New Roman"/>
                <w:color w:val="000000"/>
                <w:sz w:val="24"/>
                <w:szCs w:val="24"/>
                <w:lang w:eastAsia="lv-LV"/>
              </w:rPr>
              <w:t>0</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7DB22996" w:rsidR="009E7D1D" w:rsidRPr="00B45BE2" w:rsidRDefault="00AF3B55"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Norādi projekta pārskata periodu atbilstoši</w:t>
            </w:r>
            <w:r>
              <w:t xml:space="preserve"> </w:t>
            </w:r>
            <w:r w:rsidRPr="00D62846">
              <w:rPr>
                <w:rFonts w:ascii="Times New Roman" w:eastAsia="Times New Roman" w:hAnsi="Times New Roman" w:cs="Times New Roman"/>
                <w:sz w:val="24"/>
                <w:szCs w:val="24"/>
                <w:lang w:eastAsia="lv-LV"/>
              </w:rPr>
              <w:t xml:space="preserve">Eiropas Komisijas izstrādātajām vadlīnijām </w:t>
            </w:r>
            <w:r w:rsidRPr="009C76C7">
              <w:rPr>
                <w:rFonts w:ascii="Times New Roman" w:eastAsia="Times New Roman" w:hAnsi="Times New Roman" w:cs="Times New Roman"/>
                <w:sz w:val="24"/>
                <w:szCs w:val="24"/>
                <w:lang w:eastAsia="lv-LV"/>
              </w:rPr>
              <w:t>“</w:t>
            </w:r>
            <w:proofErr w:type="spellStart"/>
            <w:r w:rsidRPr="009C76C7">
              <w:rPr>
                <w:rFonts w:ascii="Times New Roman" w:eastAsia="Times New Roman" w:hAnsi="Times New Roman" w:cs="Times New Roman"/>
                <w:sz w:val="24"/>
                <w:szCs w:val="24"/>
                <w:lang w:eastAsia="lv-LV"/>
              </w:rPr>
              <w:t>Guide</w:t>
            </w:r>
            <w:proofErr w:type="spellEnd"/>
            <w:r w:rsidRPr="009C76C7">
              <w:rPr>
                <w:rFonts w:ascii="Times New Roman" w:eastAsia="Times New Roman" w:hAnsi="Times New Roman" w:cs="Times New Roman"/>
                <w:sz w:val="24"/>
                <w:szCs w:val="24"/>
                <w:lang w:eastAsia="lv-LV"/>
              </w:rPr>
              <w:t xml:space="preserve"> to </w:t>
            </w:r>
            <w:proofErr w:type="spellStart"/>
            <w:r w:rsidRPr="009C76C7">
              <w:rPr>
                <w:rFonts w:ascii="Times New Roman" w:eastAsia="Times New Roman" w:hAnsi="Times New Roman" w:cs="Times New Roman"/>
                <w:sz w:val="24"/>
                <w:szCs w:val="24"/>
                <w:lang w:eastAsia="lv-LV"/>
              </w:rPr>
              <w:t>Cost-Benefit</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Analysis</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of</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Investment</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Projects</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Economic</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appraisal</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tool</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for</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Cohesion</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Policy</w:t>
            </w:r>
            <w:proofErr w:type="spellEnd"/>
            <w:r w:rsidRPr="009C76C7">
              <w:rPr>
                <w:rFonts w:ascii="Times New Roman" w:eastAsia="Times New Roman" w:hAnsi="Times New Roman" w:cs="Times New Roman"/>
                <w:sz w:val="24"/>
                <w:szCs w:val="24"/>
                <w:lang w:eastAsia="lv-LV"/>
              </w:rPr>
              <w:t xml:space="preserve"> 2014 – 2020” (pieejamas tīmekļa vietnē: </w:t>
            </w:r>
            <w:hyperlink r:id="rId16" w:history="1">
              <w:r w:rsidRPr="007630EA">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C76C7">
              <w:rPr>
                <w:rFonts w:ascii="Times New Roman" w:eastAsia="Times New Roman" w:hAnsi="Times New Roman" w:cs="Times New Roman"/>
                <w:sz w:val="24"/>
                <w:szCs w:val="24"/>
                <w:lang w:eastAsia="lv-LV"/>
              </w:rPr>
              <w:t xml:space="preserve">  (42.lpp. 2.1. tabulā))</w:t>
            </w:r>
          </w:p>
        </w:tc>
      </w:tr>
      <w:tr w:rsidR="009E7D1D" w:rsidRPr="003D30BD" w14:paraId="24C611F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3A5F9816" w14:textId="424AECBD" w:rsidR="009E7D1D" w:rsidRDefault="009E7D1D" w:rsidP="007A5C5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1.1</w:t>
            </w:r>
            <w:r w:rsidR="006B48B3">
              <w:rPr>
                <w:rFonts w:ascii="Times New Roman" w:eastAsia="Times New Roman" w:hAnsi="Times New Roman" w:cs="Times New Roman"/>
                <w:color w:val="000000"/>
                <w:sz w:val="24"/>
                <w:szCs w:val="24"/>
                <w:lang w:eastAsia="lv-LV"/>
              </w:rPr>
              <w:t>1</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N</w:t>
            </w:r>
            <w:r w:rsidR="006B48B3">
              <w:rPr>
                <w:rFonts w:ascii="Times New Roman" w:eastAsia="Times New Roman" w:hAnsi="Times New Roman" w:cs="Times New Roman"/>
                <w:color w:val="000000"/>
                <w:sz w:val="24"/>
                <w:szCs w:val="24"/>
                <w:lang w:eastAsia="lv-LV"/>
              </w:rPr>
              <w:t>oteiktais ma</w:t>
            </w:r>
            <w:r w:rsidR="00D2613E">
              <w:rPr>
                <w:rFonts w:ascii="Times New Roman" w:eastAsia="Times New Roman" w:hAnsi="Times New Roman" w:cs="Times New Roman"/>
                <w:color w:val="000000"/>
                <w:sz w:val="24"/>
                <w:szCs w:val="24"/>
                <w:lang w:eastAsia="lv-LV"/>
              </w:rPr>
              <w:t>ksimālais</w:t>
            </w:r>
            <w:r w:rsidR="006B48B3">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1AEEA504" w:rsidR="009E7D1D" w:rsidRPr="00B45BE2" w:rsidRDefault="006B48B3" w:rsidP="007A5C5C">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noteikto ma</w:t>
            </w:r>
            <w:r w:rsidR="00C42903">
              <w:rPr>
                <w:rFonts w:ascii="Times New Roman" w:eastAsia="Times New Roman" w:hAnsi="Times New Roman" w:cs="Times New Roman"/>
                <w:sz w:val="24"/>
                <w:szCs w:val="24"/>
                <w:lang w:eastAsia="lv-LV"/>
              </w:rPr>
              <w:t>ksimāli</w:t>
            </w:r>
            <w:r w:rsidR="004F6137">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7"/>
                    <a:stretch>
                      <a:fillRect/>
                    </a:stretch>
                  </pic:blipFill>
                  <pic:spPr>
                    <a:xfrm>
                      <a:off x="0" y="0"/>
                      <a:ext cx="5810250" cy="561975"/>
                    </a:xfrm>
                    <a:prstGeom prst="rect">
                      <a:avLst/>
                    </a:prstGeom>
                  </pic:spPr>
                </pic:pic>
              </a:graphicData>
            </a:graphic>
          </wp:inline>
        </w:drawing>
      </w:r>
    </w:p>
    <w:p w14:paraId="78FD5CF1" w14:textId="685D7C06" w:rsidR="00BA6FB9" w:rsidRDefault="009E7D1D" w:rsidP="00C44095">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14:paraId="343A34C8" w14:textId="7544BD8C"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15" w:name="_Toc157521133"/>
      <w:r w:rsidRPr="00596D47">
        <w:rPr>
          <w:rFonts w:ascii="Times New Roman" w:hAnsi="Times New Roman" w:cs="Times New Roman"/>
          <w:b/>
          <w:bCs/>
          <w:color w:val="auto"/>
          <w:sz w:val="28"/>
          <w:szCs w:val="28"/>
        </w:rPr>
        <w:lastRenderedPageBreak/>
        <w:t xml:space="preserve">Projekta </w:t>
      </w:r>
      <w:r w:rsidR="00E16E23" w:rsidRPr="00596D47">
        <w:rPr>
          <w:rFonts w:ascii="Times New Roman" w:hAnsi="Times New Roman" w:cs="Times New Roman"/>
          <w:b/>
          <w:bCs/>
          <w:color w:val="auto"/>
          <w:sz w:val="28"/>
          <w:szCs w:val="28"/>
        </w:rPr>
        <w:t>investīciju izmaksas</w:t>
      </w:r>
      <w:bookmarkEnd w:id="15"/>
    </w:p>
    <w:p w14:paraId="24E774E9" w14:textId="34B7A969" w:rsidR="003F7DE7" w:rsidRDefault="008C5819" w:rsidP="003F7DE7">
      <w:pPr>
        <w:jc w:val="both"/>
        <w:rPr>
          <w:rFonts w:ascii="Times New Roman" w:hAnsi="Times New Roman" w:cs="Times New Roman"/>
          <w:sz w:val="24"/>
          <w:szCs w:val="24"/>
        </w:rPr>
      </w:pPr>
      <w:r>
        <w:rPr>
          <w:rFonts w:ascii="Times New Roman" w:hAnsi="Times New Roman" w:cs="Times New Roman"/>
          <w:sz w:val="24"/>
          <w:szCs w:val="24"/>
        </w:rPr>
        <w:t>Izklāj</w:t>
      </w:r>
      <w:r w:rsidR="002D31BE" w:rsidRPr="003F7DE7">
        <w:rPr>
          <w:rFonts w:ascii="Times New Roman" w:hAnsi="Times New Roman" w:cs="Times New Roman"/>
          <w:sz w:val="24"/>
          <w:szCs w:val="24"/>
        </w:rPr>
        <w:t>lapās</w:t>
      </w:r>
      <w:r w:rsidR="007D46B9">
        <w:rPr>
          <w:rFonts w:ascii="Times New Roman" w:hAnsi="Times New Roman" w:cs="Times New Roman"/>
          <w:sz w:val="24"/>
          <w:szCs w:val="24"/>
        </w:rPr>
        <w:t xml:space="preserve"> </w:t>
      </w:r>
      <w:r w:rsidR="00F00566" w:rsidRPr="003F7DE7">
        <w:rPr>
          <w:rFonts w:ascii="Times New Roman" w:hAnsi="Times New Roman" w:cs="Times New Roman"/>
          <w:sz w:val="24"/>
          <w:szCs w:val="24"/>
        </w:rPr>
        <w:t>1.1.A. Iesniedzējs, 1.1.B. Iesniedzējs un 1.1.C. Iesniedzējs</w:t>
      </w:r>
      <w:r w:rsidR="00F00566">
        <w:rPr>
          <w:rFonts w:ascii="Times New Roman" w:hAnsi="Times New Roman" w:cs="Times New Roman"/>
          <w:sz w:val="24"/>
          <w:szCs w:val="24"/>
        </w:rPr>
        <w:t xml:space="preserve"> </w:t>
      </w:r>
      <w:r w:rsidR="003F7DE7">
        <w:rPr>
          <w:rFonts w:ascii="Times New Roman" w:hAnsi="Times New Roman" w:cs="Times New Roman"/>
          <w:sz w:val="24"/>
          <w:szCs w:val="24"/>
        </w:rPr>
        <w:t>tiek norādīta informācija par projekta iesniedzēj</w:t>
      </w:r>
      <w:r w:rsidR="007D46B9">
        <w:rPr>
          <w:rFonts w:ascii="Times New Roman" w:hAnsi="Times New Roman" w:cs="Times New Roman"/>
          <w:sz w:val="24"/>
          <w:szCs w:val="24"/>
        </w:rPr>
        <w:t xml:space="preserve">a </w:t>
      </w:r>
      <w:r w:rsidR="007D46B9" w:rsidRPr="007D46B9">
        <w:rPr>
          <w:rFonts w:ascii="Times New Roman" w:hAnsi="Times New Roman" w:cs="Times New Roman"/>
          <w:sz w:val="24"/>
          <w:szCs w:val="24"/>
        </w:rPr>
        <w:t xml:space="preserve">(pašvaldība vai tās iestāde, pašvaldības kapitālsabiedrība, </w:t>
      </w:r>
      <w:r w:rsidR="007D46B9">
        <w:rPr>
          <w:rFonts w:ascii="Times New Roman" w:hAnsi="Times New Roman" w:cs="Times New Roman"/>
          <w:sz w:val="24"/>
          <w:szCs w:val="24"/>
        </w:rPr>
        <w:t>tiešās pārvaldes iestāde</w:t>
      </w:r>
      <w:r w:rsidR="007D46B9" w:rsidRPr="007D46B9">
        <w:rPr>
          <w:rFonts w:ascii="Times New Roman" w:hAnsi="Times New Roman" w:cs="Times New Roman"/>
          <w:sz w:val="24"/>
          <w:szCs w:val="24"/>
        </w:rPr>
        <w:t>)</w:t>
      </w:r>
      <w:r w:rsidR="007D46B9">
        <w:rPr>
          <w:rFonts w:ascii="Times New Roman" w:hAnsi="Times New Roman" w:cs="Times New Roman"/>
          <w:sz w:val="24"/>
          <w:szCs w:val="24"/>
        </w:rPr>
        <w:t xml:space="preserve"> projektā plānotajām investīciju izmaksām.</w:t>
      </w:r>
    </w:p>
    <w:p w14:paraId="5E7CD633" w14:textId="4425CA18" w:rsidR="003F7DE7" w:rsidRPr="007D46B9" w:rsidRDefault="007D46B9" w:rsidP="007D46B9">
      <w:pPr>
        <w:jc w:val="both"/>
        <w:rPr>
          <w:rFonts w:ascii="Times New Roman" w:hAnsi="Times New Roman" w:cs="Times New Roman"/>
          <w:sz w:val="24"/>
          <w:szCs w:val="24"/>
        </w:rPr>
      </w:pPr>
      <w:r>
        <w:rPr>
          <w:rFonts w:ascii="Times New Roman" w:hAnsi="Times New Roman" w:cs="Times New Roman"/>
          <w:sz w:val="24"/>
          <w:szCs w:val="24"/>
        </w:rPr>
        <w:t xml:space="preserve">Izklājlapās </w:t>
      </w:r>
      <w:r w:rsidR="00F00566" w:rsidRPr="007D46B9">
        <w:rPr>
          <w:rFonts w:ascii="Times New Roman" w:hAnsi="Times New Roman" w:cs="Times New Roman"/>
          <w:sz w:val="24"/>
          <w:szCs w:val="24"/>
        </w:rPr>
        <w:t xml:space="preserve">1.2.1.A. Partneris-1, </w:t>
      </w:r>
      <w:bookmarkStart w:id="16" w:name="_Hlk95479902"/>
      <w:r w:rsidR="00F00566" w:rsidRPr="007D46B9">
        <w:rPr>
          <w:rFonts w:ascii="Times New Roman" w:hAnsi="Times New Roman" w:cs="Times New Roman"/>
          <w:sz w:val="24"/>
          <w:szCs w:val="24"/>
        </w:rPr>
        <w:t xml:space="preserve">1.2.1.B. Partneris-1 </w:t>
      </w:r>
      <w:bookmarkEnd w:id="16"/>
      <w:r w:rsidR="00F00566" w:rsidRPr="007D46B9">
        <w:rPr>
          <w:rFonts w:ascii="Times New Roman" w:hAnsi="Times New Roman" w:cs="Times New Roman"/>
          <w:sz w:val="24"/>
          <w:szCs w:val="24"/>
        </w:rPr>
        <w:t>un 1.2.1.C. Partneris-1</w:t>
      </w:r>
      <w:r w:rsidR="00F00566" w:rsidRPr="007D46B9">
        <w:t xml:space="preserve"> </w:t>
      </w:r>
      <w:r w:rsidRPr="007D46B9">
        <w:rPr>
          <w:rFonts w:ascii="Times New Roman" w:hAnsi="Times New Roman" w:cs="Times New Roman"/>
          <w:sz w:val="24"/>
          <w:szCs w:val="24"/>
        </w:rPr>
        <w:t xml:space="preserve">tiek norādīta informācija par projekta iesniedzēja </w:t>
      </w:r>
      <w:r>
        <w:rPr>
          <w:rFonts w:ascii="Times New Roman" w:hAnsi="Times New Roman" w:cs="Times New Roman"/>
          <w:sz w:val="24"/>
          <w:szCs w:val="24"/>
        </w:rPr>
        <w:t xml:space="preserve">1.sadarbības partnera, kas </w:t>
      </w:r>
      <w:r w:rsidRPr="007D46B9">
        <w:rPr>
          <w:rFonts w:ascii="Times New Roman" w:hAnsi="Times New Roman" w:cs="Times New Roman"/>
          <w:sz w:val="24"/>
          <w:szCs w:val="24"/>
        </w:rPr>
        <w:t>nav privāt</w:t>
      </w:r>
      <w:r>
        <w:rPr>
          <w:rFonts w:ascii="Times New Roman" w:hAnsi="Times New Roman" w:cs="Times New Roman"/>
          <w:sz w:val="24"/>
          <w:szCs w:val="24"/>
        </w:rPr>
        <w:t>ais</w:t>
      </w:r>
      <w:r w:rsidRPr="007D46B9">
        <w:rPr>
          <w:rFonts w:ascii="Times New Roman" w:hAnsi="Times New Roman" w:cs="Times New Roman"/>
          <w:sz w:val="24"/>
          <w:szCs w:val="24"/>
        </w:rPr>
        <w:t xml:space="preserve"> komersant</w:t>
      </w:r>
      <w:r>
        <w:rPr>
          <w:rFonts w:ascii="Times New Roman" w:hAnsi="Times New Roman" w:cs="Times New Roman"/>
          <w:sz w:val="24"/>
          <w:szCs w:val="24"/>
        </w:rPr>
        <w:t>s</w:t>
      </w:r>
      <w:r w:rsidRPr="007D46B9">
        <w:rPr>
          <w:rFonts w:ascii="Times New Roman" w:hAnsi="Times New Roman" w:cs="Times New Roman"/>
          <w:sz w:val="24"/>
          <w:szCs w:val="24"/>
        </w:rPr>
        <w:t xml:space="preserve"> (pašvaldība vai tās iestāde, </w:t>
      </w:r>
      <w:r w:rsidR="000A36E7">
        <w:rPr>
          <w:rFonts w:ascii="Times New Roman" w:hAnsi="Times New Roman" w:cs="Times New Roman"/>
          <w:sz w:val="24"/>
          <w:szCs w:val="24"/>
        </w:rPr>
        <w:t xml:space="preserve">tiešās pārvaldes iestāde, </w:t>
      </w:r>
      <w:r w:rsidRPr="007D46B9">
        <w:rPr>
          <w:rFonts w:ascii="Times New Roman" w:hAnsi="Times New Roman" w:cs="Times New Roman"/>
          <w:sz w:val="24"/>
          <w:szCs w:val="24"/>
        </w:rPr>
        <w:t>pašvaldības kapitālsabiedrība, tai skaitā sabiedrisko pakalpojumu sniedzēj</w:t>
      </w:r>
      <w:r>
        <w:rPr>
          <w:rFonts w:ascii="Times New Roman" w:hAnsi="Times New Roman" w:cs="Times New Roman"/>
          <w:sz w:val="24"/>
          <w:szCs w:val="24"/>
        </w:rPr>
        <w:t>s)</w:t>
      </w:r>
      <w:r w:rsidRPr="007D46B9">
        <w:rPr>
          <w:rFonts w:ascii="Times New Roman" w:hAnsi="Times New Roman" w:cs="Times New Roman"/>
          <w:sz w:val="24"/>
          <w:szCs w:val="24"/>
        </w:rPr>
        <w:t xml:space="preserve"> projektā plānotajām investīciju izmaksām.</w:t>
      </w:r>
    </w:p>
    <w:p w14:paraId="76324E45" w14:textId="65C19F95" w:rsidR="003F7DE7" w:rsidRDefault="000A36E7" w:rsidP="000A36E7">
      <w:pPr>
        <w:jc w:val="both"/>
        <w:rPr>
          <w:rFonts w:ascii="Times New Roman" w:hAnsi="Times New Roman" w:cs="Times New Roman"/>
          <w:sz w:val="24"/>
          <w:szCs w:val="24"/>
        </w:rPr>
      </w:pPr>
      <w:r>
        <w:rPr>
          <w:rFonts w:ascii="Times New Roman" w:hAnsi="Times New Roman" w:cs="Times New Roman"/>
          <w:sz w:val="24"/>
          <w:szCs w:val="24"/>
        </w:rPr>
        <w:t xml:space="preserve">Izklājlapās </w:t>
      </w:r>
      <w:r w:rsidR="00F00566" w:rsidRPr="00F00566">
        <w:rPr>
          <w:rFonts w:ascii="Times New Roman" w:hAnsi="Times New Roman" w:cs="Times New Roman"/>
          <w:sz w:val="24"/>
          <w:szCs w:val="24"/>
        </w:rPr>
        <w:t xml:space="preserve">1.2.2.A. Partneris-2, 1.2.2.B. Partneris-2 un 1.2.2.C. Partneris-2 </w:t>
      </w:r>
      <w:r w:rsidRPr="000A36E7">
        <w:rPr>
          <w:rFonts w:ascii="Times New Roman" w:hAnsi="Times New Roman" w:cs="Times New Roman"/>
          <w:sz w:val="24"/>
          <w:szCs w:val="24"/>
        </w:rPr>
        <w:t xml:space="preserve">tiek norādīta informācija par projekta iesniedzēja </w:t>
      </w:r>
      <w:r>
        <w:rPr>
          <w:rFonts w:ascii="Times New Roman" w:hAnsi="Times New Roman" w:cs="Times New Roman"/>
          <w:sz w:val="24"/>
          <w:szCs w:val="24"/>
        </w:rPr>
        <w:t>2</w:t>
      </w:r>
      <w:r w:rsidRPr="000A36E7">
        <w:rPr>
          <w:rFonts w:ascii="Times New Roman" w:hAnsi="Times New Roman" w:cs="Times New Roman"/>
          <w:sz w:val="24"/>
          <w:szCs w:val="24"/>
        </w:rPr>
        <w:t>.sadarbības partnera, kas nav privātais komersants (pašvaldība vai tās iestāde, tiešās pārvaldes iestāde, pašvaldības kapitālsabiedrība, tai skaitā sabiedrisko pakalpojumu sniedzējs) projektā plānotajām investīciju izmaksām.</w:t>
      </w:r>
    </w:p>
    <w:p w14:paraId="296EDBFD" w14:textId="77777777" w:rsidR="00846997" w:rsidRPr="000A36E7" w:rsidRDefault="00846997" w:rsidP="00846997">
      <w:pPr>
        <w:jc w:val="both"/>
        <w:rPr>
          <w:rFonts w:ascii="Times New Roman" w:hAnsi="Times New Roman" w:cs="Times New Roman"/>
          <w:sz w:val="24"/>
          <w:szCs w:val="24"/>
        </w:rPr>
      </w:pPr>
      <w:r>
        <w:rPr>
          <w:rFonts w:ascii="Times New Roman" w:hAnsi="Times New Roman" w:cs="Times New Roman"/>
          <w:sz w:val="24"/>
          <w:szCs w:val="24"/>
        </w:rPr>
        <w:t xml:space="preserve">Izklājlapā </w:t>
      </w:r>
      <w:r w:rsidRPr="000A36E7">
        <w:rPr>
          <w:rFonts w:ascii="Times New Roman" w:hAnsi="Times New Roman" w:cs="Times New Roman"/>
          <w:sz w:val="24"/>
          <w:szCs w:val="24"/>
        </w:rPr>
        <w:t>1.3.1. Partneris-komersants-1</w:t>
      </w:r>
      <w:r>
        <w:rPr>
          <w:rFonts w:ascii="Times New Roman" w:hAnsi="Times New Roman" w:cs="Times New Roman"/>
          <w:sz w:val="24"/>
          <w:szCs w:val="24"/>
        </w:rPr>
        <w:t xml:space="preserve"> </w:t>
      </w:r>
      <w:r w:rsidRPr="000A36E7">
        <w:rPr>
          <w:rFonts w:ascii="Times New Roman" w:hAnsi="Times New Roman" w:cs="Times New Roman"/>
          <w:sz w:val="24"/>
          <w:szCs w:val="24"/>
        </w:rPr>
        <w:t xml:space="preserve">tiek norādīta informācija par projekta iesniedzēja </w:t>
      </w:r>
      <w:r>
        <w:rPr>
          <w:rFonts w:ascii="Times New Roman" w:hAnsi="Times New Roman" w:cs="Times New Roman"/>
          <w:sz w:val="24"/>
          <w:szCs w:val="24"/>
        </w:rPr>
        <w:t>3</w:t>
      </w:r>
      <w:r w:rsidRPr="000A36E7">
        <w:rPr>
          <w:rFonts w:ascii="Times New Roman" w:hAnsi="Times New Roman" w:cs="Times New Roman"/>
          <w:sz w:val="24"/>
          <w:szCs w:val="24"/>
        </w:rPr>
        <w:t>.sadarbības partner</w:t>
      </w:r>
      <w:r>
        <w:rPr>
          <w:rFonts w:ascii="Times New Roman" w:hAnsi="Times New Roman" w:cs="Times New Roman"/>
          <w:sz w:val="24"/>
          <w:szCs w:val="24"/>
        </w:rPr>
        <w:t>i</w:t>
      </w:r>
      <w:r w:rsidRPr="000A36E7">
        <w:rPr>
          <w:rFonts w:ascii="Times New Roman" w:hAnsi="Times New Roman" w:cs="Times New Roman"/>
          <w:sz w:val="24"/>
          <w:szCs w:val="24"/>
        </w:rPr>
        <w:t xml:space="preserve">, kas </w:t>
      </w:r>
      <w:r>
        <w:rPr>
          <w:rFonts w:ascii="Times New Roman" w:hAnsi="Times New Roman" w:cs="Times New Roman"/>
          <w:sz w:val="24"/>
          <w:szCs w:val="24"/>
        </w:rPr>
        <w:t>ir</w:t>
      </w:r>
      <w:r w:rsidRPr="000A36E7">
        <w:rPr>
          <w:rFonts w:ascii="Times New Roman" w:hAnsi="Times New Roman" w:cs="Times New Roman"/>
          <w:sz w:val="24"/>
          <w:szCs w:val="24"/>
        </w:rPr>
        <w:t xml:space="preserve"> privātais komersants</w:t>
      </w:r>
      <w:r>
        <w:rPr>
          <w:rFonts w:ascii="Times New Roman" w:hAnsi="Times New Roman" w:cs="Times New Roman"/>
          <w:sz w:val="24"/>
          <w:szCs w:val="24"/>
        </w:rPr>
        <w:t xml:space="preserve"> </w:t>
      </w:r>
      <w:r w:rsidRPr="000A36E7">
        <w:rPr>
          <w:rFonts w:ascii="Times New Roman" w:hAnsi="Times New Roman" w:cs="Times New Roman"/>
          <w:sz w:val="24"/>
          <w:szCs w:val="24"/>
        </w:rPr>
        <w:t>projektā plānotajām investīciju izmaksām.</w:t>
      </w:r>
    </w:p>
    <w:p w14:paraId="5013FA1C" w14:textId="6F128B3A" w:rsidR="00846997" w:rsidRPr="000A36E7" w:rsidRDefault="00846997" w:rsidP="000A36E7">
      <w:pPr>
        <w:jc w:val="both"/>
        <w:rPr>
          <w:rFonts w:ascii="Times New Roman" w:hAnsi="Times New Roman" w:cs="Times New Roman"/>
          <w:sz w:val="24"/>
          <w:szCs w:val="24"/>
        </w:rPr>
      </w:pPr>
      <w:r>
        <w:rPr>
          <w:rFonts w:ascii="Times New Roman" w:hAnsi="Times New Roman" w:cs="Times New Roman"/>
          <w:sz w:val="24"/>
          <w:szCs w:val="24"/>
        </w:rPr>
        <w:t xml:space="preserve">Izklājlapā </w:t>
      </w:r>
      <w:r w:rsidRPr="000A36E7">
        <w:rPr>
          <w:rFonts w:ascii="Times New Roman" w:hAnsi="Times New Roman" w:cs="Times New Roman"/>
          <w:sz w:val="24"/>
          <w:szCs w:val="24"/>
        </w:rPr>
        <w:t xml:space="preserve">1.3.2. Partneris-komersants-2 tiek norādīta informācija par projekta iesniedzēja </w:t>
      </w:r>
      <w:r>
        <w:rPr>
          <w:rFonts w:ascii="Times New Roman" w:hAnsi="Times New Roman" w:cs="Times New Roman"/>
          <w:sz w:val="24"/>
          <w:szCs w:val="24"/>
        </w:rPr>
        <w:t>4</w:t>
      </w:r>
      <w:r w:rsidRPr="000A36E7">
        <w:rPr>
          <w:rFonts w:ascii="Times New Roman" w:hAnsi="Times New Roman" w:cs="Times New Roman"/>
          <w:sz w:val="24"/>
          <w:szCs w:val="24"/>
        </w:rPr>
        <w:t>.sadarbības partneri, kas ir privātais komersants projektā plānotajām investīciju izmaksām.</w:t>
      </w:r>
    </w:p>
    <w:p w14:paraId="0F2A0E75" w14:textId="47322487" w:rsidR="000A36E7" w:rsidRDefault="000A36E7" w:rsidP="000A36E7">
      <w:pPr>
        <w:jc w:val="both"/>
        <w:rPr>
          <w:rFonts w:ascii="Times New Roman" w:hAnsi="Times New Roman" w:cs="Times New Roman"/>
          <w:sz w:val="24"/>
          <w:szCs w:val="24"/>
        </w:rPr>
      </w:pPr>
      <w:r w:rsidRPr="000A36E7">
        <w:rPr>
          <w:rFonts w:ascii="Times New Roman" w:hAnsi="Times New Roman" w:cs="Times New Roman"/>
          <w:sz w:val="24"/>
          <w:szCs w:val="24"/>
        </w:rPr>
        <w:t xml:space="preserve">Projekta iesniedzējam un sadarbības partneriem ir paredzētas atsevišķas izmaksu plūsmas, lai  aprēķinātu individuālos finansēšanas plānus sadalījumā pa </w:t>
      </w:r>
      <w:r w:rsidR="002C1141">
        <w:rPr>
          <w:rFonts w:ascii="Times New Roman" w:hAnsi="Times New Roman" w:cs="Times New Roman"/>
          <w:sz w:val="24"/>
          <w:szCs w:val="24"/>
        </w:rPr>
        <w:t>komercdarbības</w:t>
      </w:r>
      <w:r w:rsidRPr="000A36E7">
        <w:rPr>
          <w:rFonts w:ascii="Times New Roman" w:hAnsi="Times New Roman" w:cs="Times New Roman"/>
          <w:sz w:val="24"/>
          <w:szCs w:val="24"/>
        </w:rPr>
        <w:t xml:space="preserve"> atbalsta veidiem un precīzi noteiktu finansējuma avotu sadalījumu.</w:t>
      </w:r>
    </w:p>
    <w:p w14:paraId="63D94B59" w14:textId="4EBF1352" w:rsidR="000A36E7" w:rsidRDefault="000A36E7" w:rsidP="000A36E7">
      <w:pPr>
        <w:jc w:val="both"/>
        <w:rPr>
          <w:rFonts w:ascii="Times New Roman" w:hAnsi="Times New Roman" w:cs="Times New Roman"/>
          <w:sz w:val="24"/>
          <w:szCs w:val="24"/>
        </w:rPr>
      </w:pPr>
      <w:r w:rsidRPr="000A36E7">
        <w:rPr>
          <w:rFonts w:ascii="Times New Roman" w:hAnsi="Times New Roman" w:cs="Times New Roman"/>
          <w:sz w:val="24"/>
          <w:szCs w:val="24"/>
        </w:rPr>
        <w:t>Izklājlapās 1.1.A. Iesniedzējs,</w:t>
      </w:r>
      <w:r w:rsidRPr="000A36E7">
        <w:t xml:space="preserve"> </w:t>
      </w:r>
      <w:r w:rsidRPr="000A36E7">
        <w:rPr>
          <w:rFonts w:ascii="Times New Roman" w:hAnsi="Times New Roman" w:cs="Times New Roman"/>
          <w:sz w:val="24"/>
          <w:szCs w:val="24"/>
        </w:rPr>
        <w:t>1.2.1.A. Partneris-1</w:t>
      </w:r>
      <w:r w:rsidR="004D19CA">
        <w:rPr>
          <w:rFonts w:ascii="Times New Roman" w:hAnsi="Times New Roman" w:cs="Times New Roman"/>
          <w:sz w:val="24"/>
          <w:szCs w:val="24"/>
        </w:rPr>
        <w:t xml:space="preserve"> un</w:t>
      </w:r>
      <w:r>
        <w:rPr>
          <w:rFonts w:ascii="Times New Roman" w:hAnsi="Times New Roman" w:cs="Times New Roman"/>
          <w:sz w:val="24"/>
          <w:szCs w:val="24"/>
        </w:rPr>
        <w:t xml:space="preserve"> </w:t>
      </w:r>
      <w:r w:rsidRPr="000A36E7">
        <w:rPr>
          <w:rFonts w:ascii="Times New Roman" w:hAnsi="Times New Roman" w:cs="Times New Roman"/>
          <w:sz w:val="24"/>
          <w:szCs w:val="24"/>
        </w:rPr>
        <w:t>1.2.2.A. Partneris-2</w:t>
      </w:r>
      <w:r w:rsidR="004D19CA">
        <w:rPr>
          <w:rFonts w:ascii="Times New Roman" w:hAnsi="Times New Roman" w:cs="Times New Roman"/>
          <w:sz w:val="24"/>
          <w:szCs w:val="24"/>
        </w:rPr>
        <w:t xml:space="preserve"> </w:t>
      </w:r>
      <w:r w:rsidR="004D19CA" w:rsidRPr="004D19CA">
        <w:rPr>
          <w:rFonts w:ascii="Times New Roman" w:hAnsi="Times New Roman" w:cs="Times New Roman"/>
          <w:sz w:val="24"/>
          <w:szCs w:val="24"/>
        </w:rPr>
        <w:t xml:space="preserve">tiek norādīta informācija par </w:t>
      </w:r>
      <w:r w:rsidR="004D19CA">
        <w:rPr>
          <w:rFonts w:ascii="Times New Roman" w:hAnsi="Times New Roman" w:cs="Times New Roman"/>
          <w:sz w:val="24"/>
          <w:szCs w:val="24"/>
        </w:rPr>
        <w:t>projekta i</w:t>
      </w:r>
      <w:r w:rsidR="004D19CA" w:rsidRPr="004D19CA">
        <w:rPr>
          <w:rFonts w:ascii="Times New Roman" w:hAnsi="Times New Roman" w:cs="Times New Roman"/>
          <w:sz w:val="24"/>
          <w:szCs w:val="24"/>
        </w:rPr>
        <w:t>zmaks</w:t>
      </w:r>
      <w:r w:rsidR="004D19CA">
        <w:rPr>
          <w:rFonts w:ascii="Times New Roman" w:hAnsi="Times New Roman" w:cs="Times New Roman"/>
          <w:sz w:val="24"/>
          <w:szCs w:val="24"/>
        </w:rPr>
        <w:t>ām</w:t>
      </w:r>
      <w:r w:rsidR="004D19CA" w:rsidRPr="004D19CA">
        <w:rPr>
          <w:rFonts w:ascii="Times New Roman" w:hAnsi="Times New Roman" w:cs="Times New Roman"/>
          <w:sz w:val="24"/>
          <w:szCs w:val="24"/>
        </w:rPr>
        <w:t xml:space="preserve"> darbībām, kas nekvalificējas kā </w:t>
      </w:r>
      <w:r w:rsidR="0067727E">
        <w:rPr>
          <w:rFonts w:ascii="Times New Roman" w:hAnsi="Times New Roman" w:cs="Times New Roman"/>
          <w:sz w:val="24"/>
          <w:szCs w:val="24"/>
        </w:rPr>
        <w:t>komercdarbības</w:t>
      </w:r>
      <w:r w:rsidR="004D19CA" w:rsidRPr="004D19CA">
        <w:rPr>
          <w:rFonts w:ascii="Times New Roman" w:hAnsi="Times New Roman" w:cs="Times New Roman"/>
          <w:sz w:val="24"/>
          <w:szCs w:val="24"/>
        </w:rPr>
        <w:t xml:space="preserve"> atbalsts</w:t>
      </w:r>
      <w:r w:rsidR="004D19CA">
        <w:rPr>
          <w:rFonts w:ascii="Times New Roman" w:hAnsi="Times New Roman" w:cs="Times New Roman"/>
          <w:sz w:val="24"/>
          <w:szCs w:val="24"/>
        </w:rPr>
        <w:t>.</w:t>
      </w:r>
    </w:p>
    <w:p w14:paraId="216EF198" w14:textId="416AE928" w:rsidR="000A36E7" w:rsidRDefault="004D19CA" w:rsidP="000A36E7">
      <w:pPr>
        <w:jc w:val="both"/>
        <w:rPr>
          <w:rFonts w:ascii="Times New Roman" w:hAnsi="Times New Roman" w:cs="Times New Roman"/>
          <w:sz w:val="24"/>
          <w:szCs w:val="24"/>
        </w:rPr>
      </w:pPr>
      <w:r>
        <w:rPr>
          <w:rFonts w:ascii="Times New Roman" w:hAnsi="Times New Roman" w:cs="Times New Roman"/>
          <w:sz w:val="24"/>
          <w:szCs w:val="24"/>
        </w:rPr>
        <w:t>Izklāj</w:t>
      </w:r>
      <w:r w:rsidRPr="003F7DE7">
        <w:rPr>
          <w:rFonts w:ascii="Times New Roman" w:hAnsi="Times New Roman" w:cs="Times New Roman"/>
          <w:sz w:val="24"/>
          <w:szCs w:val="24"/>
        </w:rPr>
        <w:t>lapās</w:t>
      </w:r>
      <w:r>
        <w:rPr>
          <w:rFonts w:ascii="Times New Roman" w:hAnsi="Times New Roman" w:cs="Times New Roman"/>
          <w:sz w:val="24"/>
          <w:szCs w:val="24"/>
        </w:rPr>
        <w:t xml:space="preserve"> </w:t>
      </w:r>
      <w:r w:rsidRPr="003F7DE7">
        <w:rPr>
          <w:rFonts w:ascii="Times New Roman" w:hAnsi="Times New Roman" w:cs="Times New Roman"/>
          <w:sz w:val="24"/>
          <w:szCs w:val="24"/>
        </w:rPr>
        <w:t>1.1.B. Iesniedzējs</w:t>
      </w:r>
      <w:r>
        <w:rPr>
          <w:rFonts w:ascii="Times New Roman" w:hAnsi="Times New Roman" w:cs="Times New Roman"/>
          <w:sz w:val="24"/>
          <w:szCs w:val="24"/>
        </w:rPr>
        <w:t xml:space="preserve">, </w:t>
      </w:r>
      <w:r w:rsidRPr="004D19CA">
        <w:rPr>
          <w:rFonts w:ascii="Times New Roman" w:hAnsi="Times New Roman" w:cs="Times New Roman"/>
          <w:sz w:val="24"/>
          <w:szCs w:val="24"/>
        </w:rPr>
        <w:t>1.2.1.B. Partneris-1</w:t>
      </w:r>
      <w:r>
        <w:rPr>
          <w:rFonts w:ascii="Times New Roman" w:hAnsi="Times New Roman" w:cs="Times New Roman"/>
          <w:sz w:val="24"/>
          <w:szCs w:val="24"/>
        </w:rPr>
        <w:t xml:space="preserve"> un </w:t>
      </w:r>
      <w:r w:rsidRPr="004D19CA">
        <w:rPr>
          <w:rFonts w:ascii="Times New Roman" w:hAnsi="Times New Roman" w:cs="Times New Roman"/>
          <w:sz w:val="24"/>
          <w:szCs w:val="24"/>
        </w:rPr>
        <w:t xml:space="preserve">1.2.2.B. Partneris-2 tiek norādīta informācija par </w:t>
      </w:r>
      <w:r>
        <w:rPr>
          <w:rFonts w:ascii="Times New Roman" w:hAnsi="Times New Roman" w:cs="Times New Roman"/>
          <w:sz w:val="24"/>
          <w:szCs w:val="24"/>
        </w:rPr>
        <w:t>projekta i</w:t>
      </w:r>
      <w:r w:rsidRPr="004D19CA">
        <w:rPr>
          <w:rFonts w:ascii="Times New Roman" w:hAnsi="Times New Roman" w:cs="Times New Roman"/>
          <w:sz w:val="24"/>
          <w:szCs w:val="24"/>
        </w:rPr>
        <w:t>zmaks</w:t>
      </w:r>
      <w:r>
        <w:rPr>
          <w:rFonts w:ascii="Times New Roman" w:hAnsi="Times New Roman" w:cs="Times New Roman"/>
          <w:sz w:val="24"/>
          <w:szCs w:val="24"/>
        </w:rPr>
        <w:t>ām</w:t>
      </w:r>
      <w:r w:rsidRPr="004D19CA">
        <w:rPr>
          <w:rFonts w:ascii="Times New Roman" w:hAnsi="Times New Roman" w:cs="Times New Roman"/>
          <w:sz w:val="24"/>
          <w:szCs w:val="24"/>
        </w:rPr>
        <w:t xml:space="preserve"> darbībām, kas kvalificējas kā </w:t>
      </w:r>
      <w:r w:rsidR="0067727E">
        <w:rPr>
          <w:rFonts w:ascii="Times New Roman" w:hAnsi="Times New Roman" w:cs="Times New Roman"/>
          <w:sz w:val="24"/>
          <w:szCs w:val="24"/>
        </w:rPr>
        <w:t>komercdarbības</w:t>
      </w:r>
      <w:r w:rsidRPr="004D19CA">
        <w:rPr>
          <w:rFonts w:ascii="Times New Roman" w:hAnsi="Times New Roman" w:cs="Times New Roman"/>
          <w:sz w:val="24"/>
          <w:szCs w:val="24"/>
        </w:rPr>
        <w:t xml:space="preserve"> atbalsts</w:t>
      </w:r>
      <w:r w:rsidR="00724068">
        <w:rPr>
          <w:rFonts w:ascii="Times New Roman" w:hAnsi="Times New Roman" w:cs="Times New Roman"/>
          <w:sz w:val="24"/>
          <w:szCs w:val="24"/>
        </w:rPr>
        <w:t xml:space="preserve"> (</w:t>
      </w:r>
      <w:r w:rsidR="00724068" w:rsidRPr="00724068">
        <w:rPr>
          <w:rFonts w:ascii="Times New Roman" w:hAnsi="Times New Roman" w:cs="Times New Roman"/>
          <w:sz w:val="24"/>
          <w:szCs w:val="24"/>
        </w:rPr>
        <w:t>KOMISIJAS REGULA</w:t>
      </w:r>
      <w:r w:rsidR="00724068">
        <w:rPr>
          <w:rFonts w:ascii="Times New Roman" w:hAnsi="Times New Roman" w:cs="Times New Roman"/>
          <w:sz w:val="24"/>
          <w:szCs w:val="24"/>
        </w:rPr>
        <w:t>S</w:t>
      </w:r>
      <w:r w:rsidR="00724068" w:rsidRPr="00724068">
        <w:rPr>
          <w:rFonts w:ascii="Times New Roman" w:hAnsi="Times New Roman" w:cs="Times New Roman"/>
          <w:sz w:val="24"/>
          <w:szCs w:val="24"/>
        </w:rPr>
        <w:t xml:space="preserve"> (ES) Nr. 651/2014</w:t>
      </w:r>
      <w:r w:rsidR="00724068">
        <w:rPr>
          <w:rFonts w:ascii="Times New Roman" w:hAnsi="Times New Roman" w:cs="Times New Roman"/>
          <w:sz w:val="24"/>
          <w:szCs w:val="24"/>
        </w:rPr>
        <w:t xml:space="preserve"> 48. un 56.pants)</w:t>
      </w:r>
      <w:r w:rsidR="00846997">
        <w:rPr>
          <w:rFonts w:ascii="Times New Roman" w:hAnsi="Times New Roman" w:cs="Times New Roman"/>
          <w:sz w:val="24"/>
          <w:szCs w:val="24"/>
        </w:rPr>
        <w:t>.</w:t>
      </w:r>
    </w:p>
    <w:p w14:paraId="69178AE9" w14:textId="65A0C3B5" w:rsidR="00846997" w:rsidRDefault="00846997" w:rsidP="000A36E7">
      <w:pPr>
        <w:jc w:val="both"/>
        <w:rPr>
          <w:rFonts w:ascii="Times New Roman" w:hAnsi="Times New Roman" w:cs="Times New Roman"/>
          <w:sz w:val="24"/>
          <w:szCs w:val="24"/>
        </w:rPr>
      </w:pPr>
      <w:r>
        <w:rPr>
          <w:rFonts w:ascii="Times New Roman" w:hAnsi="Times New Roman" w:cs="Times New Roman"/>
          <w:sz w:val="24"/>
          <w:szCs w:val="24"/>
        </w:rPr>
        <w:t>Izklāj</w:t>
      </w:r>
      <w:r w:rsidRPr="003F7DE7">
        <w:rPr>
          <w:rFonts w:ascii="Times New Roman" w:hAnsi="Times New Roman" w:cs="Times New Roman"/>
          <w:sz w:val="24"/>
          <w:szCs w:val="24"/>
        </w:rPr>
        <w:t>lapās</w:t>
      </w:r>
      <w:r>
        <w:rPr>
          <w:rFonts w:ascii="Times New Roman" w:hAnsi="Times New Roman" w:cs="Times New Roman"/>
          <w:sz w:val="24"/>
          <w:szCs w:val="24"/>
        </w:rPr>
        <w:t xml:space="preserve"> </w:t>
      </w:r>
      <w:r w:rsidRPr="003F7DE7">
        <w:rPr>
          <w:rFonts w:ascii="Times New Roman" w:hAnsi="Times New Roman" w:cs="Times New Roman"/>
          <w:sz w:val="24"/>
          <w:szCs w:val="24"/>
        </w:rPr>
        <w:t>1.1.C. Iesniedzējs</w:t>
      </w:r>
      <w:r>
        <w:rPr>
          <w:rFonts w:ascii="Times New Roman" w:hAnsi="Times New Roman" w:cs="Times New Roman"/>
          <w:sz w:val="24"/>
          <w:szCs w:val="24"/>
        </w:rPr>
        <w:t xml:space="preserve">, </w:t>
      </w:r>
      <w:r w:rsidRPr="004D19CA">
        <w:rPr>
          <w:rFonts w:ascii="Times New Roman" w:hAnsi="Times New Roman" w:cs="Times New Roman"/>
          <w:sz w:val="24"/>
          <w:szCs w:val="24"/>
        </w:rPr>
        <w:t>1.2.1.C. Partneris-1</w:t>
      </w:r>
      <w:r>
        <w:rPr>
          <w:rFonts w:ascii="Times New Roman" w:hAnsi="Times New Roman" w:cs="Times New Roman"/>
          <w:sz w:val="24"/>
          <w:szCs w:val="24"/>
        </w:rPr>
        <w:t xml:space="preserve"> un </w:t>
      </w:r>
      <w:r w:rsidRPr="004D19CA">
        <w:rPr>
          <w:rFonts w:ascii="Times New Roman" w:hAnsi="Times New Roman" w:cs="Times New Roman"/>
          <w:sz w:val="24"/>
          <w:szCs w:val="24"/>
        </w:rPr>
        <w:t xml:space="preserve">1.2.2.C. Partneris-2 tiek norādīta informācija par projekta izmaksām darbībām, kas saistītas ar ūdenssaimniecības </w:t>
      </w:r>
      <w:r>
        <w:rPr>
          <w:rFonts w:ascii="Times New Roman" w:hAnsi="Times New Roman" w:cs="Times New Roman"/>
          <w:sz w:val="24"/>
          <w:szCs w:val="24"/>
        </w:rPr>
        <w:t xml:space="preserve">un siltumapgādes </w:t>
      </w:r>
      <w:r w:rsidRPr="004D19CA">
        <w:rPr>
          <w:rFonts w:ascii="Times New Roman" w:hAnsi="Times New Roman" w:cs="Times New Roman"/>
          <w:sz w:val="24"/>
          <w:szCs w:val="24"/>
        </w:rPr>
        <w:t>sabiedrisko pakalpojumu darbībām.</w:t>
      </w:r>
    </w:p>
    <w:p w14:paraId="6380E559" w14:textId="709C7FA9" w:rsidR="00846997" w:rsidRDefault="00846997" w:rsidP="000A36E7">
      <w:pPr>
        <w:jc w:val="both"/>
        <w:rPr>
          <w:rFonts w:ascii="Times New Roman" w:hAnsi="Times New Roman" w:cs="Times New Roman"/>
          <w:sz w:val="24"/>
          <w:szCs w:val="24"/>
        </w:rPr>
      </w:pPr>
      <w:r w:rsidRPr="001F0EF3">
        <w:rPr>
          <w:rFonts w:ascii="Times New Roman" w:hAnsi="Times New Roman" w:cs="Times New Roman"/>
          <w:sz w:val="24"/>
          <w:szCs w:val="24"/>
        </w:rPr>
        <w:t>Izklājlapā</w:t>
      </w:r>
      <w:r>
        <w:rPr>
          <w:rFonts w:ascii="Times New Roman" w:hAnsi="Times New Roman" w:cs="Times New Roman"/>
          <w:sz w:val="24"/>
          <w:szCs w:val="24"/>
        </w:rPr>
        <w:t>s</w:t>
      </w:r>
      <w:r w:rsidRPr="001F0EF3">
        <w:rPr>
          <w:rFonts w:ascii="Times New Roman" w:hAnsi="Times New Roman" w:cs="Times New Roman"/>
          <w:sz w:val="24"/>
          <w:szCs w:val="24"/>
        </w:rPr>
        <w:t xml:space="preserve"> 1.3.1. Partneris-komersants-1</w:t>
      </w:r>
      <w:r>
        <w:rPr>
          <w:rFonts w:ascii="Times New Roman" w:hAnsi="Times New Roman" w:cs="Times New Roman"/>
          <w:sz w:val="24"/>
          <w:szCs w:val="24"/>
        </w:rPr>
        <w:t xml:space="preserve"> un </w:t>
      </w:r>
      <w:r w:rsidRPr="001F0EF3">
        <w:rPr>
          <w:rFonts w:ascii="Times New Roman" w:hAnsi="Times New Roman" w:cs="Times New Roman"/>
          <w:sz w:val="24"/>
          <w:szCs w:val="24"/>
        </w:rPr>
        <w:t>1.3.2. Partneris-komersants-2</w:t>
      </w:r>
      <w:r w:rsidRPr="001F0EF3">
        <w:t xml:space="preserve"> </w:t>
      </w:r>
      <w:r w:rsidRPr="001F0EF3">
        <w:rPr>
          <w:rFonts w:ascii="Times New Roman" w:hAnsi="Times New Roman" w:cs="Times New Roman"/>
          <w:sz w:val="24"/>
          <w:szCs w:val="24"/>
        </w:rPr>
        <w:t xml:space="preserve">tiek norādīta informācija par projekta izmaksām darbībām, kas kvalificējas kā </w:t>
      </w:r>
      <w:r w:rsidR="0067727E">
        <w:rPr>
          <w:rFonts w:ascii="Times New Roman" w:hAnsi="Times New Roman" w:cs="Times New Roman"/>
          <w:sz w:val="24"/>
          <w:szCs w:val="24"/>
        </w:rPr>
        <w:t>ko</w:t>
      </w:r>
      <w:r w:rsidR="00E1777D">
        <w:rPr>
          <w:rFonts w:ascii="Times New Roman" w:hAnsi="Times New Roman" w:cs="Times New Roman"/>
          <w:sz w:val="24"/>
          <w:szCs w:val="24"/>
        </w:rPr>
        <w:t>mercdarbības</w:t>
      </w:r>
      <w:r w:rsidRPr="001F0EF3">
        <w:rPr>
          <w:rFonts w:ascii="Times New Roman" w:hAnsi="Times New Roman" w:cs="Times New Roman"/>
          <w:sz w:val="24"/>
          <w:szCs w:val="24"/>
        </w:rPr>
        <w:t xml:space="preserve"> atbalsts (KOMISIJAS REGULAS (ES) Nr. 651/2014 </w:t>
      </w:r>
      <w:r>
        <w:rPr>
          <w:rFonts w:ascii="Times New Roman" w:hAnsi="Times New Roman" w:cs="Times New Roman"/>
          <w:sz w:val="24"/>
          <w:szCs w:val="24"/>
        </w:rPr>
        <w:t>14.</w:t>
      </w:r>
      <w:r w:rsidRPr="001F0EF3">
        <w:rPr>
          <w:rFonts w:ascii="Times New Roman" w:hAnsi="Times New Roman" w:cs="Times New Roman"/>
          <w:sz w:val="24"/>
          <w:szCs w:val="24"/>
        </w:rPr>
        <w:t>pants)</w:t>
      </w:r>
      <w:r>
        <w:rPr>
          <w:rFonts w:ascii="Times New Roman" w:hAnsi="Times New Roman" w:cs="Times New Roman"/>
          <w:sz w:val="24"/>
          <w:szCs w:val="24"/>
        </w:rPr>
        <w:t>.</w:t>
      </w:r>
    </w:p>
    <w:p w14:paraId="15143B67" w14:textId="77777777" w:rsidR="00D929FD" w:rsidRDefault="00D929FD" w:rsidP="00D929FD">
      <w:pPr>
        <w:jc w:val="both"/>
        <w:rPr>
          <w:rFonts w:ascii="Times New Roman" w:hAnsi="Times New Roman" w:cs="Times New Roman"/>
          <w:sz w:val="24"/>
          <w:szCs w:val="24"/>
        </w:rPr>
      </w:pPr>
      <w:r w:rsidRPr="009601A3">
        <w:rPr>
          <w:rFonts w:ascii="Times New Roman" w:hAnsi="Times New Roman" w:cs="Times New Roman"/>
          <w:sz w:val="24"/>
          <w:szCs w:val="24"/>
        </w:rPr>
        <w:t xml:space="preserve">Projekta budžetam  ir </w:t>
      </w:r>
      <w:r>
        <w:rPr>
          <w:rFonts w:ascii="Times New Roman" w:hAnsi="Times New Roman" w:cs="Times New Roman"/>
          <w:sz w:val="24"/>
          <w:szCs w:val="24"/>
        </w:rPr>
        <w:t>piec</w:t>
      </w:r>
      <w:r w:rsidRPr="009601A3">
        <w:rPr>
          <w:rFonts w:ascii="Times New Roman" w:hAnsi="Times New Roman" w:cs="Times New Roman"/>
          <w:sz w:val="24"/>
          <w:szCs w:val="24"/>
        </w:rPr>
        <w:t xml:space="preserve">padsmit galvenās budžeta pozīcijas, kas </w:t>
      </w:r>
      <w:r>
        <w:rPr>
          <w:rFonts w:ascii="Times New Roman" w:hAnsi="Times New Roman" w:cs="Times New Roman"/>
          <w:sz w:val="24"/>
          <w:szCs w:val="24"/>
        </w:rPr>
        <w:t xml:space="preserve">ietver MK noteikumos </w:t>
      </w:r>
      <w:r w:rsidRPr="009601A3">
        <w:rPr>
          <w:rFonts w:ascii="Times New Roman" w:hAnsi="Times New Roman" w:cs="Times New Roman"/>
          <w:sz w:val="24"/>
          <w:szCs w:val="24"/>
        </w:rPr>
        <w:t>noteikt</w:t>
      </w:r>
      <w:r>
        <w:rPr>
          <w:rFonts w:ascii="Times New Roman" w:hAnsi="Times New Roman" w:cs="Times New Roman"/>
          <w:sz w:val="24"/>
          <w:szCs w:val="24"/>
        </w:rPr>
        <w:t>ās</w:t>
      </w:r>
      <w:r w:rsidRPr="009601A3">
        <w:rPr>
          <w:rFonts w:ascii="Times New Roman" w:hAnsi="Times New Roman" w:cs="Times New Roman"/>
          <w:sz w:val="24"/>
          <w:szCs w:val="24"/>
        </w:rPr>
        <w:t xml:space="preserve"> izmaks</w:t>
      </w:r>
      <w:r>
        <w:rPr>
          <w:rFonts w:ascii="Times New Roman" w:hAnsi="Times New Roman" w:cs="Times New Roman"/>
          <w:sz w:val="24"/>
          <w:szCs w:val="24"/>
        </w:rPr>
        <w:t>u pozīcijas.</w:t>
      </w:r>
      <w:r w:rsidRPr="009601A3">
        <w:rPr>
          <w:rFonts w:ascii="Times New Roman" w:hAnsi="Times New Roman" w:cs="Times New Roman"/>
          <w:sz w:val="24"/>
          <w:szCs w:val="24"/>
        </w:rPr>
        <w:t xml:space="preserve"> Papildus katra budžeta pozīcija tiek iedalīta divās izmaksu grupās: projekta attiecināmās izmaksas un </w:t>
      </w:r>
      <w:proofErr w:type="spellStart"/>
      <w:r>
        <w:rPr>
          <w:rFonts w:ascii="Times New Roman" w:hAnsi="Times New Roman" w:cs="Times New Roman"/>
          <w:sz w:val="24"/>
          <w:szCs w:val="24"/>
        </w:rPr>
        <w:t>ārpusprojekta</w:t>
      </w:r>
      <w:proofErr w:type="spellEnd"/>
      <w:r w:rsidRPr="009601A3">
        <w:rPr>
          <w:rFonts w:ascii="Times New Roman" w:hAnsi="Times New Roman" w:cs="Times New Roman"/>
          <w:sz w:val="24"/>
          <w:szCs w:val="24"/>
        </w:rPr>
        <w:t xml:space="preserve"> izmaks</w:t>
      </w:r>
      <w:r>
        <w:rPr>
          <w:rFonts w:ascii="Times New Roman" w:hAnsi="Times New Roman" w:cs="Times New Roman"/>
          <w:sz w:val="24"/>
          <w:szCs w:val="24"/>
        </w:rPr>
        <w:t>a</w:t>
      </w:r>
      <w:r w:rsidRPr="009601A3">
        <w:rPr>
          <w:rFonts w:ascii="Times New Roman" w:hAnsi="Times New Roman" w:cs="Times New Roman"/>
          <w:sz w:val="24"/>
          <w:szCs w:val="24"/>
        </w:rPr>
        <w:t>s</w:t>
      </w:r>
      <w:r>
        <w:rPr>
          <w:rFonts w:ascii="Times New Roman" w:hAnsi="Times New Roman" w:cs="Times New Roman"/>
          <w:sz w:val="24"/>
          <w:szCs w:val="24"/>
        </w:rPr>
        <w:t xml:space="preserve"> sadalījumā pa gadiem, kuros tās tiks īstenotas.</w:t>
      </w:r>
    </w:p>
    <w:p w14:paraId="443792CB" w14:textId="77777777"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Ja izklājlapas katra gada kolonnā “</w:t>
      </w:r>
      <w:proofErr w:type="spellStart"/>
      <w:r>
        <w:rPr>
          <w:rFonts w:ascii="Times New Roman" w:hAnsi="Times New Roman" w:cs="Times New Roman"/>
          <w:sz w:val="24"/>
          <w:szCs w:val="24"/>
        </w:rPr>
        <w:t>Ārpusprojekta</w:t>
      </w:r>
      <w:proofErr w:type="spellEnd"/>
      <w:r>
        <w:rPr>
          <w:rFonts w:ascii="Times New Roman" w:hAnsi="Times New Roman" w:cs="Times New Roman"/>
          <w:sz w:val="24"/>
          <w:szCs w:val="24"/>
        </w:rPr>
        <w:t xml:space="preserve"> izmaksas” 1.-15. izmaksu pozīcijā ir ietverts PVN, tad tā katra gada kopsummu norāda 37.rindā “</w:t>
      </w:r>
      <w:proofErr w:type="spellStart"/>
      <w:r>
        <w:rPr>
          <w:rFonts w:ascii="Times New Roman" w:hAnsi="Times New Roman" w:cs="Times New Roman"/>
          <w:sz w:val="24"/>
          <w:szCs w:val="24"/>
        </w:rPr>
        <w:t>t.sk.PVN</w:t>
      </w:r>
      <w:proofErr w:type="spellEnd"/>
      <w:r>
        <w:rPr>
          <w:rFonts w:ascii="Times New Roman" w:hAnsi="Times New Roman" w:cs="Times New Roman"/>
          <w:sz w:val="24"/>
          <w:szCs w:val="24"/>
        </w:rPr>
        <w:t>”.</w:t>
      </w:r>
    </w:p>
    <w:p w14:paraId="23074E50" w14:textId="77777777"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 xml:space="preserve">Izklājlapas C kolonnā “Maksimālā ES fondu </w:t>
      </w:r>
      <w:proofErr w:type="spellStart"/>
      <w:r>
        <w:rPr>
          <w:rFonts w:ascii="Times New Roman" w:hAnsi="Times New Roman" w:cs="Times New Roman"/>
          <w:sz w:val="24"/>
          <w:szCs w:val="24"/>
        </w:rPr>
        <w:t>līdzfin</w:t>
      </w:r>
      <w:proofErr w:type="spellEnd"/>
      <w:r>
        <w:rPr>
          <w:rFonts w:ascii="Times New Roman" w:hAnsi="Times New Roman" w:cs="Times New Roman"/>
          <w:sz w:val="24"/>
          <w:szCs w:val="24"/>
        </w:rPr>
        <w:t>. atbalsta likme (%)” tiek norādīta katrai darbībai un izmaksu pozīcijai atbilstoša MK noteikumos noteikta m</w:t>
      </w:r>
      <w:r w:rsidRPr="002B625D">
        <w:rPr>
          <w:rFonts w:ascii="Times New Roman" w:hAnsi="Times New Roman" w:cs="Times New Roman"/>
          <w:sz w:val="24"/>
          <w:szCs w:val="24"/>
        </w:rPr>
        <w:t>aksimālā ES fondu līdzfin</w:t>
      </w:r>
      <w:r>
        <w:rPr>
          <w:rFonts w:ascii="Times New Roman" w:hAnsi="Times New Roman" w:cs="Times New Roman"/>
          <w:sz w:val="24"/>
          <w:szCs w:val="24"/>
        </w:rPr>
        <w:t>ansējuma</w:t>
      </w:r>
      <w:r w:rsidRPr="002B625D">
        <w:rPr>
          <w:rFonts w:ascii="Times New Roman" w:hAnsi="Times New Roman" w:cs="Times New Roman"/>
          <w:sz w:val="24"/>
          <w:szCs w:val="24"/>
        </w:rPr>
        <w:t xml:space="preserve"> atbalsta likme (%)</w:t>
      </w:r>
      <w:r>
        <w:rPr>
          <w:rFonts w:ascii="Times New Roman" w:hAnsi="Times New Roman" w:cs="Times New Roman"/>
          <w:sz w:val="24"/>
          <w:szCs w:val="24"/>
        </w:rPr>
        <w:t>.</w:t>
      </w:r>
    </w:p>
    <w:p w14:paraId="7D9B32F9" w14:textId="1A5105B8" w:rsidR="00BB0872" w:rsidRDefault="00BB0872" w:rsidP="00BB0872">
      <w:pPr>
        <w:jc w:val="both"/>
        <w:rPr>
          <w:rFonts w:ascii="Times New Roman" w:hAnsi="Times New Roman" w:cs="Times New Roman"/>
          <w:sz w:val="24"/>
          <w:szCs w:val="24"/>
        </w:rPr>
      </w:pPr>
      <w:r w:rsidRPr="004F0931">
        <w:rPr>
          <w:rFonts w:ascii="Times New Roman" w:hAnsi="Times New Roman" w:cs="Times New Roman"/>
          <w:sz w:val="24"/>
          <w:szCs w:val="24"/>
        </w:rPr>
        <w:t>Izklājlapās 1.2.1.A. Partneris-1</w:t>
      </w:r>
      <w:r>
        <w:rPr>
          <w:rFonts w:ascii="Times New Roman" w:hAnsi="Times New Roman" w:cs="Times New Roman"/>
          <w:sz w:val="24"/>
          <w:szCs w:val="24"/>
        </w:rPr>
        <w:t>,</w:t>
      </w:r>
      <w:r w:rsidRPr="004F0931">
        <w:rPr>
          <w:rFonts w:ascii="Times New Roman" w:hAnsi="Times New Roman" w:cs="Times New Roman"/>
          <w:sz w:val="24"/>
          <w:szCs w:val="24"/>
        </w:rPr>
        <w:t xml:space="preserve"> </w:t>
      </w:r>
      <w:r w:rsidR="00AD1BBB" w:rsidRPr="00AD1BBB">
        <w:rPr>
          <w:rFonts w:ascii="Times New Roman" w:hAnsi="Times New Roman" w:cs="Times New Roman"/>
          <w:sz w:val="24"/>
          <w:szCs w:val="24"/>
        </w:rPr>
        <w:t>1.2.1.B. Partneris-1</w:t>
      </w:r>
      <w:r w:rsidR="00084BF1">
        <w:rPr>
          <w:rFonts w:ascii="Times New Roman" w:hAnsi="Times New Roman" w:cs="Times New Roman"/>
          <w:sz w:val="24"/>
          <w:szCs w:val="24"/>
        </w:rPr>
        <w:t>,</w:t>
      </w:r>
      <w:r w:rsidR="00AD1BBB" w:rsidRPr="00AD1BBB">
        <w:rPr>
          <w:rFonts w:ascii="Times New Roman" w:hAnsi="Times New Roman" w:cs="Times New Roman"/>
          <w:sz w:val="24"/>
          <w:szCs w:val="24"/>
        </w:rPr>
        <w:t xml:space="preserve"> </w:t>
      </w:r>
      <w:r w:rsidR="00CB0150" w:rsidRPr="004F0931">
        <w:rPr>
          <w:rFonts w:ascii="Times New Roman" w:hAnsi="Times New Roman" w:cs="Times New Roman"/>
          <w:sz w:val="24"/>
          <w:szCs w:val="24"/>
        </w:rPr>
        <w:t>1.2.1.C. Partneris-1</w:t>
      </w:r>
      <w:r w:rsidR="00CB0150">
        <w:rPr>
          <w:rFonts w:ascii="Times New Roman" w:hAnsi="Times New Roman" w:cs="Times New Roman"/>
          <w:sz w:val="24"/>
          <w:szCs w:val="24"/>
        </w:rPr>
        <w:t>,</w:t>
      </w:r>
      <w:r w:rsidR="00CB0150" w:rsidRPr="004F0931">
        <w:rPr>
          <w:rFonts w:ascii="Times New Roman" w:hAnsi="Times New Roman" w:cs="Times New Roman"/>
          <w:sz w:val="24"/>
          <w:szCs w:val="24"/>
        </w:rPr>
        <w:t xml:space="preserve"> </w:t>
      </w:r>
      <w:r w:rsidRPr="004F0931">
        <w:rPr>
          <w:rFonts w:ascii="Times New Roman" w:hAnsi="Times New Roman" w:cs="Times New Roman"/>
          <w:sz w:val="24"/>
          <w:szCs w:val="24"/>
        </w:rPr>
        <w:t>1.2.2.A. Partneris-2</w:t>
      </w:r>
      <w:r>
        <w:rPr>
          <w:rFonts w:ascii="Times New Roman" w:hAnsi="Times New Roman" w:cs="Times New Roman"/>
          <w:sz w:val="24"/>
          <w:szCs w:val="24"/>
        </w:rPr>
        <w:t xml:space="preserve">, </w:t>
      </w:r>
      <w:r w:rsidR="00084BF1" w:rsidRPr="00084BF1">
        <w:rPr>
          <w:rFonts w:ascii="Times New Roman" w:hAnsi="Times New Roman" w:cs="Times New Roman"/>
          <w:sz w:val="24"/>
          <w:szCs w:val="24"/>
        </w:rPr>
        <w:t xml:space="preserve">1.2.2.B. Partneris-2 </w:t>
      </w:r>
      <w:r w:rsidRPr="004F0931">
        <w:rPr>
          <w:rFonts w:ascii="Times New Roman" w:hAnsi="Times New Roman" w:cs="Times New Roman"/>
          <w:sz w:val="24"/>
          <w:szCs w:val="24"/>
        </w:rPr>
        <w:t xml:space="preserve">un 1.2.2.C. Partneris-2 </w:t>
      </w:r>
      <w:r>
        <w:rPr>
          <w:rFonts w:ascii="Times New Roman" w:hAnsi="Times New Roman" w:cs="Times New Roman"/>
          <w:sz w:val="24"/>
          <w:szCs w:val="24"/>
        </w:rPr>
        <w:t>3.rindā ir jānorāda informācija par sadarbības partneri izvēlnēs izvēloties atbilstošu sadarbības partneri (šūna C3), tā veidu (šūna H3)</w:t>
      </w:r>
      <w:r w:rsidR="00BF1140">
        <w:rPr>
          <w:rFonts w:ascii="Times New Roman" w:hAnsi="Times New Roman" w:cs="Times New Roman"/>
          <w:sz w:val="24"/>
          <w:szCs w:val="24"/>
        </w:rPr>
        <w:t xml:space="preserve">, kā arī </w:t>
      </w:r>
      <w:r w:rsidR="00434A93">
        <w:rPr>
          <w:rFonts w:ascii="Times New Roman" w:hAnsi="Times New Roman" w:cs="Times New Roman"/>
          <w:sz w:val="24"/>
          <w:szCs w:val="24"/>
        </w:rPr>
        <w:t xml:space="preserve">valsts budžeta </w:t>
      </w:r>
      <w:r w:rsidR="00434A93">
        <w:rPr>
          <w:rFonts w:ascii="Times New Roman" w:hAnsi="Times New Roman" w:cs="Times New Roman"/>
          <w:sz w:val="24"/>
          <w:szCs w:val="24"/>
        </w:rPr>
        <w:lastRenderedPageBreak/>
        <w:t>dotācijas īpatsvaru</w:t>
      </w:r>
      <w:r w:rsidR="002727D7">
        <w:rPr>
          <w:rFonts w:ascii="Times New Roman" w:hAnsi="Times New Roman" w:cs="Times New Roman"/>
          <w:sz w:val="24"/>
          <w:szCs w:val="24"/>
        </w:rPr>
        <w:t xml:space="preserve"> (šūna O3)</w:t>
      </w:r>
      <w:r w:rsidR="00E918DA">
        <w:rPr>
          <w:rFonts w:ascii="Times New Roman" w:hAnsi="Times New Roman" w:cs="Times New Roman"/>
          <w:sz w:val="24"/>
          <w:szCs w:val="24"/>
        </w:rPr>
        <w:t xml:space="preserve"> (ja attiecināms)</w:t>
      </w:r>
      <w:r w:rsidR="002727D7">
        <w:rPr>
          <w:rFonts w:ascii="Times New Roman" w:hAnsi="Times New Roman" w:cs="Times New Roman"/>
          <w:sz w:val="24"/>
          <w:szCs w:val="24"/>
        </w:rPr>
        <w:t xml:space="preserve"> un </w:t>
      </w:r>
      <w:r w:rsidR="00096DAD">
        <w:rPr>
          <w:rFonts w:ascii="Times New Roman" w:hAnsi="Times New Roman" w:cs="Times New Roman"/>
          <w:sz w:val="24"/>
          <w:szCs w:val="24"/>
        </w:rPr>
        <w:t xml:space="preserve">izklājlapās </w:t>
      </w:r>
      <w:r w:rsidR="00096DAD" w:rsidRPr="00096DAD">
        <w:rPr>
          <w:rFonts w:ascii="Times New Roman" w:hAnsi="Times New Roman" w:cs="Times New Roman"/>
          <w:sz w:val="24"/>
          <w:szCs w:val="24"/>
        </w:rPr>
        <w:t>1.2.1.C. Partneris-1</w:t>
      </w:r>
      <w:r w:rsidR="00096DAD">
        <w:rPr>
          <w:rFonts w:ascii="Times New Roman" w:hAnsi="Times New Roman" w:cs="Times New Roman"/>
          <w:sz w:val="24"/>
          <w:szCs w:val="24"/>
        </w:rPr>
        <w:t xml:space="preserve"> un </w:t>
      </w:r>
      <w:r w:rsidR="00096DAD" w:rsidRPr="00096DAD">
        <w:rPr>
          <w:rFonts w:ascii="Times New Roman" w:hAnsi="Times New Roman" w:cs="Times New Roman"/>
          <w:sz w:val="24"/>
          <w:szCs w:val="24"/>
        </w:rPr>
        <w:t>1.2.</w:t>
      </w:r>
      <w:r w:rsidR="00096DAD">
        <w:rPr>
          <w:rFonts w:ascii="Times New Roman" w:hAnsi="Times New Roman" w:cs="Times New Roman"/>
          <w:sz w:val="24"/>
          <w:szCs w:val="24"/>
        </w:rPr>
        <w:t>2</w:t>
      </w:r>
      <w:r w:rsidR="00096DAD" w:rsidRPr="00096DAD">
        <w:rPr>
          <w:rFonts w:ascii="Times New Roman" w:hAnsi="Times New Roman" w:cs="Times New Roman"/>
          <w:sz w:val="24"/>
          <w:szCs w:val="24"/>
        </w:rPr>
        <w:t>.C. Partneris-</w:t>
      </w:r>
      <w:r w:rsidR="00096DAD">
        <w:rPr>
          <w:rFonts w:ascii="Times New Roman" w:hAnsi="Times New Roman" w:cs="Times New Roman"/>
          <w:sz w:val="24"/>
          <w:szCs w:val="24"/>
        </w:rPr>
        <w:t>2</w:t>
      </w:r>
      <w:r w:rsidR="003851A4">
        <w:rPr>
          <w:rFonts w:ascii="Times New Roman" w:hAnsi="Times New Roman" w:cs="Times New Roman"/>
          <w:sz w:val="24"/>
          <w:szCs w:val="24"/>
        </w:rPr>
        <w:t>,</w:t>
      </w:r>
      <w:r w:rsidR="00096DAD">
        <w:rPr>
          <w:rFonts w:ascii="Times New Roman" w:hAnsi="Times New Roman" w:cs="Times New Roman"/>
          <w:sz w:val="24"/>
          <w:szCs w:val="24"/>
        </w:rPr>
        <w:t xml:space="preserve"> j</w:t>
      </w:r>
      <w:r w:rsidR="00AF4465" w:rsidRPr="00AF4465">
        <w:rPr>
          <w:rFonts w:ascii="Times New Roman" w:hAnsi="Times New Roman" w:cs="Times New Roman"/>
          <w:sz w:val="24"/>
          <w:szCs w:val="24"/>
        </w:rPr>
        <w:t>a sadarbības partneris ir kapitālsabiedrība, vai pašvaldība sedz šo ieguldījumu līdzfinansējuma daļu</w:t>
      </w:r>
      <w:r w:rsidR="004B00CB">
        <w:rPr>
          <w:rFonts w:ascii="Times New Roman" w:hAnsi="Times New Roman" w:cs="Times New Roman"/>
          <w:sz w:val="24"/>
          <w:szCs w:val="24"/>
        </w:rPr>
        <w:t xml:space="preserve"> (šūna X3)</w:t>
      </w:r>
      <w:r w:rsidR="003851A4">
        <w:rPr>
          <w:rFonts w:ascii="Times New Roman" w:hAnsi="Times New Roman" w:cs="Times New Roman"/>
          <w:sz w:val="24"/>
          <w:szCs w:val="24"/>
        </w:rPr>
        <w:t xml:space="preserve"> (ja attiecināms).</w:t>
      </w:r>
    </w:p>
    <w:p w14:paraId="7126EE91" w14:textId="7B9AF6EF" w:rsidR="00BB0872" w:rsidRDefault="004C4147" w:rsidP="002D31BE">
      <w:pPr>
        <w:jc w:val="both"/>
        <w:rPr>
          <w:rFonts w:ascii="Times New Roman" w:hAnsi="Times New Roman" w:cs="Times New Roman"/>
          <w:sz w:val="24"/>
          <w:szCs w:val="24"/>
        </w:rPr>
      </w:pPr>
      <w:r>
        <w:rPr>
          <w:noProof/>
        </w:rPr>
        <w:drawing>
          <wp:inline distT="0" distB="0" distL="0" distR="0" wp14:anchorId="0300278A" wp14:editId="65AC1A8A">
            <wp:extent cx="6119495" cy="1389380"/>
            <wp:effectExtent l="0" t="0" r="0" b="1270"/>
            <wp:docPr id="149299483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4832" name="Picture 1" descr="A screenshot of a computer&#10;&#10;Description automatically generated"/>
                    <pic:cNvPicPr/>
                  </pic:nvPicPr>
                  <pic:blipFill>
                    <a:blip r:embed="rId18"/>
                    <a:stretch>
                      <a:fillRect/>
                    </a:stretch>
                  </pic:blipFill>
                  <pic:spPr>
                    <a:xfrm>
                      <a:off x="0" y="0"/>
                      <a:ext cx="6119495" cy="1389380"/>
                    </a:xfrm>
                    <a:prstGeom prst="rect">
                      <a:avLst/>
                    </a:prstGeom>
                  </pic:spPr>
                </pic:pic>
              </a:graphicData>
            </a:graphic>
          </wp:inline>
        </w:drawing>
      </w:r>
    </w:p>
    <w:p w14:paraId="363070D9" w14:textId="561C5324"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t xml:space="preserve">Norādot šajās izklājlapās informāciju par projekta budžetu jāpārliecinās, ka tā atbilst projekta iesnieguma </w:t>
      </w:r>
      <w:r w:rsidR="00BB319D">
        <w:rPr>
          <w:rFonts w:ascii="Times New Roman" w:hAnsi="Times New Roman" w:cs="Times New Roman"/>
          <w:sz w:val="24"/>
          <w:szCs w:val="24"/>
        </w:rPr>
        <w:t xml:space="preserve">sadaļai </w:t>
      </w:r>
      <w:r>
        <w:rPr>
          <w:rFonts w:ascii="Times New Roman" w:hAnsi="Times New Roman" w:cs="Times New Roman"/>
          <w:sz w:val="24"/>
          <w:szCs w:val="24"/>
        </w:rPr>
        <w:t xml:space="preserve"> “Projekta budžeta kopsavilkums” un “Projekta budžeta kopsavilkuma pielikums” (ja attiecināms). </w:t>
      </w: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17" w:name="_Toc157521134"/>
      <w:r w:rsidRPr="00596D47">
        <w:rPr>
          <w:rFonts w:ascii="Times New Roman" w:hAnsi="Times New Roman" w:cs="Times New Roman"/>
          <w:b/>
          <w:bCs/>
          <w:color w:val="auto"/>
          <w:sz w:val="28"/>
          <w:szCs w:val="28"/>
        </w:rPr>
        <w:t>Investīciju naudas plūsma bez projekta</w:t>
      </w:r>
      <w:bookmarkEnd w:id="17"/>
    </w:p>
    <w:p w14:paraId="1C49A237" w14:textId="397859A8"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 xml:space="preserve">2. 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66E89AF4" w14:textId="0C105675" w:rsidR="008C3B1D" w:rsidRPr="004914B1" w:rsidRDefault="0022408E" w:rsidP="004914B1">
      <w:pPr>
        <w:jc w:val="both"/>
        <w:rPr>
          <w:rFonts w:ascii="Times New Roman" w:hAnsi="Times New Roman" w:cs="Times New Roman"/>
          <w:sz w:val="24"/>
          <w:szCs w:val="24"/>
        </w:rPr>
      </w:pPr>
      <w:r>
        <w:rPr>
          <w:rFonts w:ascii="Times New Roman" w:hAnsi="Times New Roman" w:cs="Times New Roman"/>
          <w:sz w:val="24"/>
          <w:szCs w:val="24"/>
        </w:rPr>
        <w:t>1.d</w:t>
      </w:r>
      <w:r w:rsidR="008C3B1D" w:rsidRPr="008C3B1D">
        <w:rPr>
          <w:rFonts w:ascii="Times New Roman" w:hAnsi="Times New Roman" w:cs="Times New Roman"/>
          <w:sz w:val="24"/>
          <w:szCs w:val="24"/>
        </w:rPr>
        <w:t xml:space="preserve">aļā “Ieņēmumi BEZ projekta” projekta iesniedzējs norāda plānotos ieņēmumus, dalot tos atsevišķi pa </w:t>
      </w:r>
      <w:r w:rsidR="008C3B1D">
        <w:rPr>
          <w:rFonts w:ascii="Times New Roman" w:hAnsi="Times New Roman" w:cs="Times New Roman"/>
          <w:sz w:val="24"/>
          <w:szCs w:val="24"/>
        </w:rPr>
        <w:t>ieņēmumu</w:t>
      </w:r>
      <w:r w:rsidR="008C3B1D" w:rsidRPr="008C3B1D">
        <w:rPr>
          <w:rFonts w:ascii="Times New Roman" w:hAnsi="Times New Roman" w:cs="Times New Roman"/>
          <w:sz w:val="24"/>
          <w:szCs w:val="24"/>
        </w:rPr>
        <w:t xml:space="preserve"> </w:t>
      </w:r>
      <w:r w:rsidR="000F5D15">
        <w:rPr>
          <w:rFonts w:ascii="Times New Roman" w:hAnsi="Times New Roman" w:cs="Times New Roman"/>
          <w:sz w:val="24"/>
          <w:szCs w:val="24"/>
        </w:rPr>
        <w:t>pozīcijām</w:t>
      </w:r>
      <w:r w:rsidR="008C3B1D">
        <w:rPr>
          <w:rFonts w:ascii="Times New Roman" w:hAnsi="Times New Roman" w:cs="Times New Roman"/>
          <w:sz w:val="24"/>
          <w:szCs w:val="24"/>
        </w:rPr>
        <w:t xml:space="preserve">. </w:t>
      </w:r>
      <w:r w:rsidR="008C3B1D" w:rsidRPr="008C3B1D">
        <w:rPr>
          <w:rFonts w:ascii="Times New Roman" w:hAnsi="Times New Roman" w:cs="Times New Roman"/>
          <w:sz w:val="24"/>
          <w:szCs w:val="24"/>
        </w:rPr>
        <w:t xml:space="preserve">Ieņēmumus rēķina </w:t>
      </w:r>
      <w:r w:rsidR="008C3B1D">
        <w:rPr>
          <w:rFonts w:ascii="Times New Roman" w:hAnsi="Times New Roman" w:cs="Times New Roman"/>
          <w:sz w:val="24"/>
          <w:szCs w:val="24"/>
        </w:rPr>
        <w:t>projekta iesniegšanas</w:t>
      </w:r>
      <w:r w:rsidR="00D46466">
        <w:rPr>
          <w:rFonts w:ascii="Times New Roman" w:hAnsi="Times New Roman" w:cs="Times New Roman"/>
          <w:sz w:val="24"/>
          <w:szCs w:val="24"/>
        </w:rPr>
        <w:t xml:space="preserve"> gada cenās (piemēram, </w:t>
      </w:r>
      <w:r w:rsidR="008C3B1D" w:rsidRPr="008C3B1D">
        <w:rPr>
          <w:rFonts w:ascii="Times New Roman" w:hAnsi="Times New Roman" w:cs="Times New Roman"/>
          <w:sz w:val="24"/>
          <w:szCs w:val="24"/>
        </w:rPr>
        <w:t>202</w:t>
      </w:r>
      <w:r w:rsidR="00372348">
        <w:rPr>
          <w:rFonts w:ascii="Times New Roman" w:hAnsi="Times New Roman" w:cs="Times New Roman"/>
          <w:sz w:val="24"/>
          <w:szCs w:val="24"/>
        </w:rPr>
        <w:t>4</w:t>
      </w:r>
      <w:r w:rsidR="008C3B1D" w:rsidRPr="008C3B1D">
        <w:rPr>
          <w:rFonts w:ascii="Times New Roman" w:hAnsi="Times New Roman" w:cs="Times New Roman"/>
          <w:sz w:val="24"/>
          <w:szCs w:val="24"/>
        </w:rPr>
        <w:t>.gada cenās</w:t>
      </w:r>
      <w:r w:rsidR="00D46466">
        <w:rPr>
          <w:rFonts w:ascii="Times New Roman" w:hAnsi="Times New Roman" w:cs="Times New Roman"/>
          <w:sz w:val="24"/>
          <w:szCs w:val="24"/>
        </w:rPr>
        <w:t>)</w:t>
      </w:r>
      <w:r w:rsidR="008C3B1D" w:rsidRPr="008C3B1D">
        <w:rPr>
          <w:rFonts w:ascii="Times New Roman" w:hAnsi="Times New Roman" w:cs="Times New Roman"/>
          <w:sz w:val="24"/>
          <w:szCs w:val="24"/>
        </w:rPr>
        <w:t xml:space="preserve"> un tiem klāt nerēķina </w:t>
      </w:r>
      <w:r w:rsidR="00D46466">
        <w:rPr>
          <w:rFonts w:ascii="Times New Roman" w:hAnsi="Times New Roman" w:cs="Times New Roman"/>
          <w:sz w:val="24"/>
          <w:szCs w:val="24"/>
        </w:rPr>
        <w:t xml:space="preserve">ar inflāciju saistītu </w:t>
      </w:r>
      <w:r w:rsidR="008C3B1D" w:rsidRPr="008C3B1D">
        <w:rPr>
          <w:rFonts w:ascii="Times New Roman" w:hAnsi="Times New Roman" w:cs="Times New Roman"/>
          <w:sz w:val="24"/>
          <w:szCs w:val="24"/>
        </w:rPr>
        <w:t>sadārdzinājumu</w:t>
      </w:r>
      <w:r w:rsidR="00D46466">
        <w:rPr>
          <w:rFonts w:ascii="Times New Roman" w:hAnsi="Times New Roman" w:cs="Times New Roman"/>
          <w:sz w:val="24"/>
          <w:szCs w:val="24"/>
        </w:rPr>
        <w:t>.</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 xml:space="preserve">Ieņēmumus norāda kā pozitīvas vērtības (piemēram, </w:t>
      </w:r>
      <w:r w:rsidR="00411470">
        <w:rPr>
          <w:rFonts w:ascii="Times New Roman" w:hAnsi="Times New Roman" w:cs="Times New Roman"/>
          <w:b/>
          <w:bCs/>
          <w:sz w:val="24"/>
          <w:szCs w:val="24"/>
        </w:rPr>
        <w:t>2</w:t>
      </w:r>
      <w:r w:rsidR="00A53272" w:rsidRPr="00A53272">
        <w:rPr>
          <w:rFonts w:ascii="Times New Roman" w:hAnsi="Times New Roman" w:cs="Times New Roman"/>
          <w:b/>
          <w:bCs/>
          <w:sz w:val="24"/>
          <w:szCs w:val="24"/>
        </w:rPr>
        <w:t>000,00).</w:t>
      </w:r>
    </w:p>
    <w:p w14:paraId="005C8CF5" w14:textId="26638B49"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372348">
        <w:rPr>
          <w:rFonts w:ascii="Times New Roman" w:hAnsi="Times New Roman" w:cs="Times New Roman"/>
          <w:sz w:val="24"/>
          <w:szCs w:val="24"/>
        </w:rPr>
        <w:t>4</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14:paraId="52DD423D" w14:textId="4CCB1805"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Heading1"/>
        <w:numPr>
          <w:ilvl w:val="2"/>
          <w:numId w:val="32"/>
        </w:numPr>
        <w:rPr>
          <w:rFonts w:ascii="Times New Roman" w:hAnsi="Times New Roman" w:cs="Times New Roman"/>
          <w:b/>
          <w:bCs/>
          <w:color w:val="auto"/>
          <w:sz w:val="28"/>
          <w:szCs w:val="28"/>
        </w:rPr>
      </w:pPr>
      <w:bookmarkStart w:id="18" w:name="_Toc157521135"/>
      <w:r w:rsidRPr="00596D47">
        <w:rPr>
          <w:rFonts w:ascii="Times New Roman" w:hAnsi="Times New Roman" w:cs="Times New Roman"/>
          <w:b/>
          <w:bCs/>
          <w:color w:val="auto"/>
          <w:sz w:val="28"/>
          <w:szCs w:val="28"/>
        </w:rPr>
        <w:lastRenderedPageBreak/>
        <w:t>Investīciju naudas plūsma ar projektu</w:t>
      </w:r>
      <w:bookmarkEnd w:id="18"/>
    </w:p>
    <w:p w14:paraId="1EB94FC5" w14:textId="71761443"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p>
    <w:p w14:paraId="4635EFCA" w14:textId="3A6C4728" w:rsidR="00E6581F" w:rsidRPr="00E6581F" w:rsidRDefault="00E6581F" w:rsidP="00E6581F">
      <w:pPr>
        <w:jc w:val="both"/>
        <w:rPr>
          <w:rFonts w:ascii="Times New Roman" w:hAnsi="Times New Roman" w:cs="Times New Roman"/>
          <w:sz w:val="24"/>
          <w:szCs w:val="24"/>
        </w:rPr>
      </w:pPr>
      <w:bookmarkStart w:id="19"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w:t>
      </w:r>
      <w:proofErr w:type="spellStart"/>
      <w:r w:rsidR="009B297A" w:rsidRPr="009B297A">
        <w:rPr>
          <w:rFonts w:ascii="Times New Roman" w:hAnsi="Times New Roman" w:cs="Times New Roman"/>
          <w:sz w:val="24"/>
          <w:szCs w:val="24"/>
        </w:rPr>
        <w:t>pr</w:t>
      </w:r>
      <w:proofErr w:type="spellEnd"/>
      <w:r w:rsidR="009B297A" w:rsidRPr="009B297A">
        <w:rPr>
          <w:rFonts w:ascii="Times New Roman" w:hAnsi="Times New Roman" w:cs="Times New Roman"/>
          <w:sz w:val="24"/>
          <w:szCs w:val="24"/>
        </w:rPr>
        <w:t xml:space="preserve">.” </w:t>
      </w:r>
      <w:bookmarkEnd w:id="19"/>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3CED34" w14:textId="4F153C07" w:rsidR="00E6581F" w:rsidRPr="00E6581F" w:rsidRDefault="0022408E" w:rsidP="00E6581F">
      <w:pPr>
        <w:jc w:val="both"/>
        <w:rPr>
          <w:rFonts w:ascii="Times New Roman" w:hAnsi="Times New Roman" w:cs="Times New Roman"/>
          <w:sz w:val="24"/>
          <w:szCs w:val="24"/>
        </w:rPr>
      </w:pPr>
      <w:r>
        <w:rPr>
          <w:rFonts w:ascii="Times New Roman" w:hAnsi="Times New Roman" w:cs="Times New Roman"/>
          <w:sz w:val="24"/>
          <w:szCs w:val="24"/>
        </w:rPr>
        <w:t>1.d</w:t>
      </w:r>
      <w:r w:rsidR="00E6581F" w:rsidRPr="00E6581F">
        <w:rPr>
          <w:rFonts w:ascii="Times New Roman" w:hAnsi="Times New Roman" w:cs="Times New Roman"/>
          <w:sz w:val="24"/>
          <w:szCs w:val="24"/>
        </w:rPr>
        <w:t xml:space="preserve">aļā “Ieņēmumi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projekta iesniedzējs norāda plānotos ieņēmumus, dalot tos atsevišķi pa ieņēmumu pozīcijām</w:t>
      </w:r>
      <w:r w:rsidR="009B297A">
        <w:rPr>
          <w:rFonts w:ascii="Times New Roman" w:hAnsi="Times New Roman" w:cs="Times New Roman"/>
          <w:sz w:val="24"/>
          <w:szCs w:val="24"/>
        </w:rPr>
        <w:t xml:space="preserve"> un norādot ieņēmumu pozīcijas nosaukumu.</w:t>
      </w:r>
      <w:r w:rsidR="00E6581F" w:rsidRPr="00E6581F">
        <w:rPr>
          <w:rFonts w:ascii="Times New Roman" w:hAnsi="Times New Roman" w:cs="Times New Roman"/>
          <w:sz w:val="24"/>
          <w:szCs w:val="24"/>
        </w:rPr>
        <w:t xml:space="preserve"> Ieņēmumus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Ieņēmumus norāda kā pozitīvas vērtības (piemēram, 2000,00).</w:t>
      </w:r>
    </w:p>
    <w:p w14:paraId="1E91B8C1" w14:textId="095DDE9A"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764A7BAB" w14:textId="77777777" w:rsidR="00094834" w:rsidRDefault="00094834" w:rsidP="00094834">
      <w:pPr>
        <w:jc w:val="both"/>
        <w:rPr>
          <w:rFonts w:ascii="Times New Roman" w:hAnsi="Times New Roman" w:cs="Times New Roman"/>
          <w:sz w:val="24"/>
          <w:szCs w:val="24"/>
        </w:rPr>
      </w:pPr>
      <w:r>
        <w:rPr>
          <w:rFonts w:ascii="Times New Roman" w:hAnsi="Times New Roman" w:cs="Times New Roman"/>
          <w:sz w:val="24"/>
          <w:szCs w:val="24"/>
        </w:rPr>
        <w:t xml:space="preserve">Ja projektā </w:t>
      </w:r>
      <w:r w:rsidRPr="006C5866">
        <w:rPr>
          <w:rFonts w:ascii="Times New Roman" w:hAnsi="Times New Roman" w:cs="Times New Roman"/>
          <w:sz w:val="24"/>
          <w:szCs w:val="24"/>
        </w:rPr>
        <w:t xml:space="preserve">no iegādātajiem pamatlīdzekļiem </w:t>
      </w:r>
      <w:r>
        <w:rPr>
          <w:rFonts w:ascii="Times New Roman" w:hAnsi="Times New Roman" w:cs="Times New Roman"/>
          <w:sz w:val="24"/>
          <w:szCs w:val="24"/>
        </w:rPr>
        <w:t>ir plānoti ieņēmumi, tad to i</w:t>
      </w:r>
      <w:r w:rsidRPr="00B4356F">
        <w:rPr>
          <w:rFonts w:ascii="Times New Roman" w:hAnsi="Times New Roman" w:cs="Times New Roman"/>
          <w:sz w:val="24"/>
          <w:szCs w:val="24"/>
        </w:rPr>
        <w:t>nvestīciju atlikušo vērtību nosaka attiecībā uz projekta aktīviem</w:t>
      </w:r>
      <w:r>
        <w:rPr>
          <w:rFonts w:ascii="Times New Roman" w:hAnsi="Times New Roman" w:cs="Times New Roman"/>
          <w:sz w:val="24"/>
          <w:szCs w:val="24"/>
        </w:rPr>
        <w:t>, kuri ir saistīti ar neto ieņēmumu gūšanu</w:t>
      </w:r>
      <w:r w:rsidRPr="00B4356F">
        <w:rPr>
          <w:rFonts w:ascii="Times New Roman" w:hAnsi="Times New Roman" w:cs="Times New Roman"/>
          <w:sz w:val="24"/>
          <w:szCs w:val="24"/>
        </w:rPr>
        <w:t xml:space="preserve">, kuru saimnieciskais mūžs pārsniedz pārskata periodu, to atlikušo vērtību nosaka aprēķinot darbības atlikušo darbības gadu naudas plūsmu neto pašreizējo vērtību. </w:t>
      </w:r>
    </w:p>
    <w:p w14:paraId="227750D3" w14:textId="77777777" w:rsidR="00094834" w:rsidRPr="00B4356F" w:rsidRDefault="00094834" w:rsidP="00094834">
      <w:pPr>
        <w:jc w:val="both"/>
        <w:rPr>
          <w:rFonts w:ascii="Times New Roman" w:hAnsi="Times New Roman" w:cs="Times New Roman"/>
          <w:sz w:val="24"/>
          <w:szCs w:val="24"/>
        </w:rPr>
      </w:pPr>
      <w:r>
        <w:rPr>
          <w:rFonts w:ascii="Times New Roman" w:hAnsi="Times New Roman" w:cs="Times New Roman"/>
          <w:sz w:val="24"/>
          <w:szCs w:val="24"/>
        </w:rPr>
        <w:t>Ja projektā no iegādātajiem pamatlīdzekļiem netiek gūti neto ieņēmumi</w:t>
      </w:r>
      <w:r w:rsidRPr="00B4356F">
        <w:rPr>
          <w:rFonts w:ascii="Times New Roman" w:hAnsi="Times New Roman" w:cs="Times New Roman"/>
          <w:sz w:val="24"/>
          <w:szCs w:val="24"/>
        </w:rPr>
        <w:t xml:space="preserve"> </w:t>
      </w:r>
      <w:r>
        <w:rPr>
          <w:rFonts w:ascii="Times New Roman" w:hAnsi="Times New Roman" w:cs="Times New Roman"/>
          <w:sz w:val="24"/>
          <w:szCs w:val="24"/>
        </w:rPr>
        <w:t xml:space="preserve">tad </w:t>
      </w:r>
      <w:r w:rsidRPr="00B4356F">
        <w:rPr>
          <w:rFonts w:ascii="Times New Roman" w:hAnsi="Times New Roman" w:cs="Times New Roman"/>
          <w:sz w:val="24"/>
          <w:szCs w:val="24"/>
        </w:rPr>
        <w:t>izmanto atlikušās vērtības aprēķināšanas metod</w:t>
      </w:r>
      <w:r>
        <w:rPr>
          <w:rFonts w:ascii="Times New Roman" w:hAnsi="Times New Roman" w:cs="Times New Roman"/>
          <w:sz w:val="24"/>
          <w:szCs w:val="24"/>
        </w:rPr>
        <w:t xml:space="preserve">i </w:t>
      </w:r>
      <w:r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0E8D8CD0" w:rsidR="00E6581F" w:rsidRPr="00E6581F" w:rsidRDefault="00E6581F" w:rsidP="00E6581F">
      <w:pPr>
        <w:jc w:val="both"/>
        <w:rPr>
          <w:rFonts w:ascii="Times New Roman" w:hAnsi="Times New Roman" w:cs="Times New Roman"/>
          <w:b/>
          <w:bCs/>
          <w:sz w:val="24"/>
          <w:szCs w:val="24"/>
        </w:rPr>
      </w:pPr>
      <w:r w:rsidRPr="00E6581F">
        <w:rPr>
          <w:rFonts w:ascii="Times New Roman" w:hAnsi="Times New Roman" w:cs="Times New Roman"/>
          <w:b/>
          <w:bCs/>
          <w:sz w:val="24"/>
          <w:szCs w:val="24"/>
        </w:rPr>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Heading1"/>
        <w:numPr>
          <w:ilvl w:val="2"/>
          <w:numId w:val="32"/>
        </w:numPr>
        <w:rPr>
          <w:rFonts w:ascii="Times New Roman" w:hAnsi="Times New Roman" w:cs="Times New Roman"/>
          <w:b/>
          <w:bCs/>
          <w:color w:val="auto"/>
          <w:sz w:val="28"/>
          <w:szCs w:val="28"/>
        </w:rPr>
      </w:pPr>
      <w:bookmarkStart w:id="20" w:name="_Toc157521136"/>
      <w:r w:rsidRPr="00596D47">
        <w:rPr>
          <w:rFonts w:ascii="Times New Roman" w:hAnsi="Times New Roman" w:cs="Times New Roman"/>
          <w:b/>
          <w:bCs/>
          <w:color w:val="auto"/>
          <w:sz w:val="28"/>
          <w:szCs w:val="28"/>
        </w:rPr>
        <w:lastRenderedPageBreak/>
        <w:t>F</w:t>
      </w:r>
      <w:r w:rsidR="00BA6FB9" w:rsidRPr="00596D47">
        <w:rPr>
          <w:rFonts w:ascii="Times New Roman" w:hAnsi="Times New Roman" w:cs="Times New Roman"/>
          <w:b/>
          <w:bCs/>
          <w:color w:val="auto"/>
          <w:sz w:val="28"/>
          <w:szCs w:val="28"/>
        </w:rPr>
        <w:t>inansiālā ilgtspēja</w:t>
      </w:r>
      <w:bookmarkEnd w:id="20"/>
    </w:p>
    <w:p w14:paraId="3ECD4A74" w14:textId="7BF7C104"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Izklājlapā “</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p>
    <w:p w14:paraId="31E71BBF" w14:textId="50CF6E8C"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782EBD15" w14:textId="77777777" w:rsidR="00C1129F" w:rsidRDefault="00735C02" w:rsidP="00796626">
      <w:pPr>
        <w:jc w:val="both"/>
        <w:rPr>
          <w:rFonts w:ascii="Times New Roman" w:hAnsi="Times New Roman" w:cs="Times New Roman"/>
          <w:sz w:val="24"/>
          <w:szCs w:val="24"/>
        </w:rPr>
      </w:pPr>
      <w:r>
        <w:rPr>
          <w:rFonts w:ascii="Times New Roman" w:hAnsi="Times New Roman" w:cs="Times New Roman"/>
          <w:sz w:val="24"/>
          <w:szCs w:val="24"/>
        </w:rPr>
        <w:t>1.daļas</w:t>
      </w:r>
      <w:r w:rsidR="00C1129F">
        <w:rPr>
          <w:rFonts w:ascii="Times New Roman" w:hAnsi="Times New Roman" w:cs="Times New Roman"/>
          <w:sz w:val="24"/>
          <w:szCs w:val="24"/>
        </w:rPr>
        <w:t xml:space="preserve"> “Kopējie ieņēmumi”:</w:t>
      </w:r>
    </w:p>
    <w:p w14:paraId="38DF3376" w14:textId="36E5C84E" w:rsidR="00735C02" w:rsidRDefault="00735C02"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00C1129F" w:rsidRPr="00C1129F">
        <w:t xml:space="preserve"> </w:t>
      </w:r>
      <w:r w:rsidR="00C1129F" w:rsidRPr="00C1129F">
        <w:rPr>
          <w:rFonts w:ascii="Times New Roman" w:hAnsi="Times New Roman" w:cs="Times New Roman"/>
          <w:sz w:val="24"/>
          <w:szCs w:val="24"/>
        </w:rPr>
        <w:t xml:space="preserve">izklājlapā “3. DL invest.n.pl.AR </w:t>
      </w:r>
      <w:proofErr w:type="spellStart"/>
      <w:r w:rsidR="00C1129F" w:rsidRPr="00C1129F">
        <w:rPr>
          <w:rFonts w:ascii="Times New Roman" w:hAnsi="Times New Roman" w:cs="Times New Roman"/>
          <w:sz w:val="24"/>
          <w:szCs w:val="24"/>
        </w:rPr>
        <w:t>pr</w:t>
      </w:r>
      <w:proofErr w:type="spellEnd"/>
      <w:r w:rsidR="00C1129F" w:rsidRPr="00C1129F">
        <w:rPr>
          <w:rFonts w:ascii="Times New Roman" w:hAnsi="Times New Roman" w:cs="Times New Roman"/>
          <w:sz w:val="24"/>
          <w:szCs w:val="24"/>
        </w:rPr>
        <w:t>.”</w:t>
      </w:r>
      <w:r w:rsidR="00C1129F">
        <w:rPr>
          <w:rFonts w:ascii="Times New Roman" w:hAnsi="Times New Roman" w:cs="Times New Roman"/>
          <w:sz w:val="24"/>
          <w:szCs w:val="24"/>
        </w:rPr>
        <w:t>;</w:t>
      </w:r>
    </w:p>
    <w:p w14:paraId="3D652D10" w14:textId="43039375" w:rsidR="00764C79"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“1.2. Aizņēmuma pamatsummas saņemšana” </w:t>
      </w:r>
      <w:bookmarkStart w:id="21" w:name="_Hlk8805863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21"/>
      <w:r>
        <w:rPr>
          <w:rFonts w:ascii="Times New Roman" w:hAnsi="Times New Roman" w:cs="Times New Roman"/>
          <w:sz w:val="24"/>
          <w:szCs w:val="24"/>
        </w:rPr>
        <w:t>;</w:t>
      </w:r>
    </w:p>
    <w:p w14:paraId="53D6B9D9" w14:textId="7DFC7346" w:rsidR="004201D0"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“1.3. P</w:t>
      </w:r>
      <w:r w:rsidR="004201D0">
        <w:rPr>
          <w:rFonts w:ascii="Times New Roman" w:hAnsi="Times New Roman" w:cs="Times New Roman"/>
          <w:sz w:val="24"/>
          <w:szCs w:val="24"/>
        </w:rPr>
        <w:t>ubliskais</w:t>
      </w:r>
      <w:r w:rsidR="00764C79">
        <w:rPr>
          <w:rFonts w:ascii="Times New Roman" w:hAnsi="Times New Roman" w:cs="Times New Roman"/>
          <w:sz w:val="24"/>
          <w:szCs w:val="24"/>
        </w:rPr>
        <w:t xml:space="preserve"> </w:t>
      </w:r>
      <w:r w:rsidR="00796626">
        <w:rPr>
          <w:rFonts w:ascii="Times New Roman" w:hAnsi="Times New Roman" w:cs="Times New Roman"/>
          <w:sz w:val="24"/>
          <w:szCs w:val="24"/>
        </w:rPr>
        <w:t>finansējums” norāda projekta iesniedzēja</w:t>
      </w:r>
      <w:r w:rsidR="004201D0">
        <w:rPr>
          <w:rFonts w:ascii="Times New Roman" w:hAnsi="Times New Roman" w:cs="Times New Roman"/>
          <w:sz w:val="24"/>
          <w:szCs w:val="24"/>
        </w:rPr>
        <w:t xml:space="preserve"> </w:t>
      </w:r>
      <w:r w:rsidR="00796626">
        <w:rPr>
          <w:rFonts w:ascii="Times New Roman" w:hAnsi="Times New Roman" w:cs="Times New Roman"/>
          <w:sz w:val="24"/>
          <w:szCs w:val="24"/>
        </w:rPr>
        <w:t>paš</w:t>
      </w:r>
      <w:r w:rsidR="00764C79">
        <w:rPr>
          <w:rFonts w:ascii="Times New Roman" w:hAnsi="Times New Roman" w:cs="Times New Roman"/>
          <w:sz w:val="24"/>
          <w:szCs w:val="24"/>
        </w:rPr>
        <w:t>a</w:t>
      </w:r>
      <w:r w:rsidR="00796626">
        <w:rPr>
          <w:rFonts w:ascii="Times New Roman" w:hAnsi="Times New Roman" w:cs="Times New Roman"/>
          <w:sz w:val="24"/>
          <w:szCs w:val="24"/>
        </w:rPr>
        <w:t xml:space="preserve"> </w:t>
      </w:r>
      <w:r w:rsidR="00764C79">
        <w:rPr>
          <w:rFonts w:ascii="Times New Roman" w:hAnsi="Times New Roman" w:cs="Times New Roman"/>
          <w:sz w:val="24"/>
          <w:szCs w:val="24"/>
        </w:rPr>
        <w:t xml:space="preserve">publiskos </w:t>
      </w:r>
      <w:r w:rsidR="00796626">
        <w:rPr>
          <w:rFonts w:ascii="Times New Roman" w:hAnsi="Times New Roman" w:cs="Times New Roman"/>
          <w:sz w:val="24"/>
          <w:szCs w:val="24"/>
        </w:rPr>
        <w:t>līdzekļus</w:t>
      </w:r>
      <w:r>
        <w:rPr>
          <w:rFonts w:ascii="Times New Roman" w:hAnsi="Times New Roman" w:cs="Times New Roman"/>
          <w:sz w:val="24"/>
          <w:szCs w:val="24"/>
        </w:rPr>
        <w:t xml:space="preserve"> kurus izmantos projekta izmaksu segšanai</w:t>
      </w:r>
      <w:r w:rsidR="00EC01EE">
        <w:rPr>
          <w:rFonts w:ascii="Times New Roman" w:hAnsi="Times New Roman" w:cs="Times New Roman"/>
          <w:sz w:val="24"/>
          <w:szCs w:val="24"/>
        </w:rPr>
        <w:t>;</w:t>
      </w:r>
    </w:p>
    <w:p w14:paraId="3363756A" w14:textId="67465E9B" w:rsidR="004201D0" w:rsidRDefault="004201D0"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“1.4. P</w:t>
      </w:r>
      <w:r>
        <w:rPr>
          <w:rFonts w:ascii="Times New Roman" w:hAnsi="Times New Roman" w:cs="Times New Roman"/>
          <w:sz w:val="24"/>
          <w:szCs w:val="24"/>
        </w:rPr>
        <w:t xml:space="preserve">rivātais </w:t>
      </w:r>
      <w:r w:rsidR="00796626">
        <w:rPr>
          <w:rFonts w:ascii="Times New Roman" w:hAnsi="Times New Roman" w:cs="Times New Roman"/>
          <w:sz w:val="24"/>
          <w:szCs w:val="24"/>
        </w:rPr>
        <w:t xml:space="preserve">finansējums” </w:t>
      </w:r>
      <w:r>
        <w:rPr>
          <w:rFonts w:ascii="Times New Roman" w:hAnsi="Times New Roman" w:cs="Times New Roman"/>
          <w:sz w:val="24"/>
          <w:szCs w:val="24"/>
        </w:rPr>
        <w:t>norāda projekta iesniedzēja paša privātos līdzekļus</w:t>
      </w:r>
      <w:r w:rsidR="00C1129F" w:rsidRPr="00C1129F">
        <w:rPr>
          <w:rFonts w:ascii="Times New Roman" w:hAnsi="Times New Roman" w:cs="Times New Roman"/>
          <w:sz w:val="24"/>
          <w:szCs w:val="24"/>
        </w:rPr>
        <w:t xml:space="preserve"> </w:t>
      </w:r>
      <w:r w:rsidR="00C1129F">
        <w:rPr>
          <w:rFonts w:ascii="Times New Roman" w:hAnsi="Times New Roman" w:cs="Times New Roman"/>
          <w:sz w:val="24"/>
          <w:szCs w:val="24"/>
        </w:rPr>
        <w:t>kurus izmantos projekta izmaksu segšanai</w:t>
      </w:r>
      <w:r w:rsidR="00EC01EE">
        <w:rPr>
          <w:rFonts w:ascii="Times New Roman" w:hAnsi="Times New Roman" w:cs="Times New Roman"/>
          <w:sz w:val="24"/>
          <w:szCs w:val="24"/>
        </w:rPr>
        <w:t>;</w:t>
      </w:r>
    </w:p>
    <w:p w14:paraId="4BEA130B" w14:textId="03295E69" w:rsidR="00C1129F" w:rsidRDefault="00C1129F"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8417F8">
        <w:rPr>
          <w:rFonts w:ascii="Times New Roman" w:hAnsi="Times New Roman" w:cs="Times New Roman"/>
          <w:sz w:val="24"/>
          <w:szCs w:val="24"/>
        </w:rPr>
        <w:t>as</w:t>
      </w:r>
      <w:r w:rsidRPr="00C1129F">
        <w:rPr>
          <w:rFonts w:ascii="Times New Roman" w:hAnsi="Times New Roman" w:cs="Times New Roman"/>
          <w:sz w:val="24"/>
          <w:szCs w:val="24"/>
        </w:rPr>
        <w:t xml:space="preserve"> “1.</w:t>
      </w:r>
      <w:r>
        <w:rPr>
          <w:rFonts w:ascii="Times New Roman" w:hAnsi="Times New Roman" w:cs="Times New Roman"/>
          <w:sz w:val="24"/>
          <w:szCs w:val="24"/>
        </w:rPr>
        <w:t>5</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008417F8">
        <w:rPr>
          <w:rFonts w:ascii="Times New Roman" w:hAnsi="Times New Roman" w:cs="Times New Roman"/>
          <w:sz w:val="24"/>
          <w:szCs w:val="24"/>
        </w:rPr>
        <w:t>,</w:t>
      </w:r>
      <w:r w:rsidRPr="00735C02">
        <w:t xml:space="preserve"> </w:t>
      </w:r>
      <w:r w:rsidR="008417F8" w:rsidRPr="008417F8">
        <w:rPr>
          <w:rFonts w:ascii="Times New Roman" w:hAnsi="Times New Roman" w:cs="Times New Roman"/>
          <w:sz w:val="24"/>
          <w:szCs w:val="24"/>
        </w:rPr>
        <w:t>“1.</w:t>
      </w:r>
      <w:r w:rsidR="008417F8">
        <w:rPr>
          <w:rFonts w:ascii="Times New Roman" w:hAnsi="Times New Roman" w:cs="Times New Roman"/>
          <w:sz w:val="24"/>
          <w:szCs w:val="24"/>
        </w:rPr>
        <w:t>6</w:t>
      </w:r>
      <w:r w:rsidR="008417F8" w:rsidRPr="008417F8">
        <w:rPr>
          <w:rFonts w:ascii="Times New Roman" w:hAnsi="Times New Roman" w:cs="Times New Roman"/>
          <w:sz w:val="24"/>
          <w:szCs w:val="24"/>
        </w:rPr>
        <w:t xml:space="preserve">. </w:t>
      </w:r>
      <w:r w:rsidR="008417F8">
        <w:rPr>
          <w:rFonts w:ascii="Times New Roman" w:hAnsi="Times New Roman" w:cs="Times New Roman"/>
          <w:sz w:val="24"/>
          <w:szCs w:val="24"/>
        </w:rPr>
        <w:t>Attiecināmais valsts budžeta finansējums</w:t>
      </w:r>
      <w:r w:rsidR="008417F8" w:rsidRPr="008417F8">
        <w:rPr>
          <w:rFonts w:ascii="Times New Roman" w:hAnsi="Times New Roman" w:cs="Times New Roman"/>
          <w:sz w:val="24"/>
          <w:szCs w:val="24"/>
        </w:rPr>
        <w:t>”</w:t>
      </w:r>
      <w:r w:rsidR="008417F8">
        <w:rPr>
          <w:rFonts w:ascii="Times New Roman" w:hAnsi="Times New Roman" w:cs="Times New Roman"/>
          <w:sz w:val="24"/>
          <w:szCs w:val="24"/>
        </w:rPr>
        <w:t xml:space="preserve"> un</w:t>
      </w:r>
      <w:r w:rsidR="008417F8" w:rsidRPr="008417F8">
        <w:rPr>
          <w:rFonts w:ascii="Times New Roman" w:hAnsi="Times New Roman" w:cs="Times New Roman"/>
          <w:sz w:val="24"/>
          <w:szCs w:val="24"/>
        </w:rPr>
        <w:t xml:space="preserve"> “</w:t>
      </w:r>
      <w:r w:rsidR="00A626DE" w:rsidRPr="00A626DE">
        <w:rPr>
          <w:rFonts w:ascii="Times New Roman" w:hAnsi="Times New Roman" w:cs="Times New Roman"/>
          <w:sz w:val="24"/>
          <w:szCs w:val="24"/>
        </w:rPr>
        <w:t>1.6. Elastības finansējum</w:t>
      </w:r>
      <w:r w:rsidR="0076658E">
        <w:rPr>
          <w:rFonts w:ascii="Times New Roman" w:hAnsi="Times New Roman" w:cs="Times New Roman"/>
          <w:sz w:val="24"/>
          <w:szCs w:val="24"/>
        </w:rPr>
        <w:t>s</w:t>
      </w:r>
      <w:r w:rsidR="008417F8" w:rsidRPr="008417F8">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EC01EE">
        <w:rPr>
          <w:rFonts w:ascii="Times New Roman" w:hAnsi="Times New Roman" w:cs="Times New Roman"/>
          <w:sz w:val="24"/>
          <w:szCs w:val="24"/>
        </w:rPr>
        <w:t xml:space="preserve">9. DL PI </w:t>
      </w:r>
      <w:proofErr w:type="spellStart"/>
      <w:r w:rsidR="00E1777D">
        <w:rPr>
          <w:rFonts w:ascii="Times New Roman" w:hAnsi="Times New Roman" w:cs="Times New Roman"/>
          <w:sz w:val="24"/>
          <w:szCs w:val="24"/>
        </w:rPr>
        <w:t>Fin.plans</w:t>
      </w:r>
      <w:proofErr w:type="spellEnd"/>
      <w:r>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14:paraId="354DC88A" w14:textId="465C7F1A" w:rsidR="008417F8" w:rsidRPr="008417F8" w:rsidRDefault="008417F8" w:rsidP="008417F8">
      <w:pPr>
        <w:pStyle w:val="ListParagraph"/>
        <w:numPr>
          <w:ilvl w:val="0"/>
          <w:numId w:val="21"/>
        </w:numPr>
        <w:jc w:val="both"/>
        <w:rPr>
          <w:rFonts w:ascii="Times New Roman" w:hAnsi="Times New Roman" w:cs="Times New Roman"/>
          <w:sz w:val="24"/>
          <w:szCs w:val="24"/>
        </w:rPr>
      </w:pPr>
      <w:r w:rsidRPr="008417F8">
        <w:rPr>
          <w:rFonts w:ascii="Times New Roman" w:hAnsi="Times New Roman" w:cs="Times New Roman"/>
          <w:sz w:val="24"/>
          <w:szCs w:val="24"/>
        </w:rPr>
        <w:t>pozīcijas “1.</w:t>
      </w:r>
      <w:r>
        <w:rPr>
          <w:rFonts w:ascii="Times New Roman" w:hAnsi="Times New Roman" w:cs="Times New Roman"/>
          <w:sz w:val="24"/>
          <w:szCs w:val="24"/>
        </w:rPr>
        <w:t>8</w:t>
      </w:r>
      <w:r w:rsidRPr="008417F8">
        <w:rPr>
          <w:rFonts w:ascii="Times New Roman" w:hAnsi="Times New Roman" w:cs="Times New Roman"/>
          <w:sz w:val="24"/>
          <w:szCs w:val="24"/>
        </w:rPr>
        <w:t xml:space="preserve">. </w:t>
      </w:r>
      <w:r>
        <w:rPr>
          <w:rFonts w:ascii="Times New Roman" w:hAnsi="Times New Roman" w:cs="Times New Roman"/>
          <w:sz w:val="24"/>
          <w:szCs w:val="24"/>
        </w:rPr>
        <w:t>Pašvaldības finansējums (</w:t>
      </w:r>
      <w:proofErr w:type="spellStart"/>
      <w:r w:rsidR="00F351B6">
        <w:rPr>
          <w:rFonts w:ascii="Times New Roman" w:hAnsi="Times New Roman" w:cs="Times New Roman"/>
          <w:sz w:val="24"/>
          <w:szCs w:val="24"/>
        </w:rPr>
        <w:t>Invest.izmaksām</w:t>
      </w:r>
      <w:proofErr w:type="spellEnd"/>
      <w:r w:rsidR="00F351B6">
        <w:rPr>
          <w:rFonts w:ascii="Times New Roman" w:hAnsi="Times New Roman" w:cs="Times New Roman"/>
          <w:sz w:val="24"/>
          <w:szCs w:val="24"/>
        </w:rPr>
        <w:t>)</w:t>
      </w:r>
      <w:r w:rsidRPr="008417F8">
        <w:rPr>
          <w:rFonts w:ascii="Times New Roman" w:hAnsi="Times New Roman" w:cs="Times New Roman"/>
          <w:sz w:val="24"/>
          <w:szCs w:val="24"/>
        </w:rPr>
        <w:t>” un “1.</w:t>
      </w:r>
      <w:r w:rsidR="00F351B6">
        <w:rPr>
          <w:rFonts w:ascii="Times New Roman" w:hAnsi="Times New Roman" w:cs="Times New Roman"/>
          <w:sz w:val="24"/>
          <w:szCs w:val="24"/>
        </w:rPr>
        <w:t>9</w:t>
      </w:r>
      <w:r w:rsidRPr="008417F8">
        <w:rPr>
          <w:rFonts w:ascii="Times New Roman" w:hAnsi="Times New Roman" w:cs="Times New Roman"/>
          <w:sz w:val="24"/>
          <w:szCs w:val="24"/>
        </w:rPr>
        <w:t xml:space="preserve">. </w:t>
      </w:r>
      <w:r w:rsidR="00F351B6">
        <w:rPr>
          <w:rFonts w:ascii="Times New Roman" w:hAnsi="Times New Roman" w:cs="Times New Roman"/>
          <w:sz w:val="24"/>
          <w:szCs w:val="24"/>
        </w:rPr>
        <w:t>Cits publiskais finansējums</w:t>
      </w:r>
      <w:r w:rsidRPr="008417F8">
        <w:rPr>
          <w:rFonts w:ascii="Times New Roman" w:hAnsi="Times New Roman" w:cs="Times New Roman"/>
          <w:sz w:val="24"/>
          <w:szCs w:val="24"/>
        </w:rPr>
        <w:t>”  projekta iesniedzējs neaizpilda, jo tajās automātiski ģenerējas iznākums, ņemot vērā izklājlapā “9. DL PI</w:t>
      </w:r>
      <w:r w:rsidR="00685C4A">
        <w:rPr>
          <w:rFonts w:ascii="Times New Roman" w:hAnsi="Times New Roman" w:cs="Times New Roman"/>
          <w:sz w:val="24"/>
          <w:szCs w:val="24"/>
        </w:rPr>
        <w:t xml:space="preserve"> </w:t>
      </w:r>
      <w:proofErr w:type="spellStart"/>
      <w:r w:rsidR="00685C4A">
        <w:rPr>
          <w:rFonts w:ascii="Times New Roman" w:hAnsi="Times New Roman" w:cs="Times New Roman"/>
          <w:sz w:val="24"/>
          <w:szCs w:val="24"/>
        </w:rPr>
        <w:t>Fin.plans</w:t>
      </w:r>
      <w:proofErr w:type="spellEnd"/>
      <w:r w:rsidRPr="008417F8">
        <w:rPr>
          <w:rFonts w:ascii="Times New Roman" w:hAnsi="Times New Roman" w:cs="Times New Roman"/>
          <w:sz w:val="24"/>
          <w:szCs w:val="24"/>
        </w:rPr>
        <w:t>” aprēķināto projekta finansēšanas plānu</w:t>
      </w:r>
      <w:r w:rsidR="00F351B6">
        <w:rPr>
          <w:rFonts w:ascii="Times New Roman" w:hAnsi="Times New Roman" w:cs="Times New Roman"/>
          <w:sz w:val="24"/>
          <w:szCs w:val="24"/>
        </w:rPr>
        <w:t>, bet tās var precizēt, ja šīm izmaksām plānots ņemt aizņēmumu</w:t>
      </w:r>
      <w:r w:rsidRPr="008417F8">
        <w:rPr>
          <w:rFonts w:ascii="Times New Roman" w:hAnsi="Times New Roman" w:cs="Times New Roman"/>
          <w:sz w:val="24"/>
          <w:szCs w:val="24"/>
        </w:rPr>
        <w:t>;</w:t>
      </w:r>
    </w:p>
    <w:p w14:paraId="68FAD6F4" w14:textId="1397AE85" w:rsidR="008417F8" w:rsidRPr="00633F94" w:rsidRDefault="00F351B6"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w:t>
      </w:r>
      <w:r>
        <w:rPr>
          <w:rFonts w:ascii="Times New Roman" w:hAnsi="Times New Roman" w:cs="Times New Roman"/>
          <w:sz w:val="24"/>
          <w:szCs w:val="24"/>
        </w:rPr>
        <w:t>0</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 xml:space="preserve">izklājlapā “3. DL invest.n.pl.AR </w:t>
      </w:r>
      <w:proofErr w:type="spellStart"/>
      <w:r w:rsidRPr="00F351B6">
        <w:rPr>
          <w:rFonts w:ascii="Times New Roman" w:hAnsi="Times New Roman" w:cs="Times New Roman"/>
          <w:sz w:val="24"/>
          <w:szCs w:val="24"/>
        </w:rPr>
        <w:t>pr</w:t>
      </w:r>
      <w:proofErr w:type="spellEnd"/>
      <w:r w:rsidRPr="00F351B6">
        <w:rPr>
          <w:rFonts w:ascii="Times New Roman" w:hAnsi="Times New Roman" w:cs="Times New Roman"/>
          <w:sz w:val="24"/>
          <w:szCs w:val="24"/>
        </w:rPr>
        <w:t>.”;</w:t>
      </w:r>
    </w:p>
    <w:p w14:paraId="00BDD2CA" w14:textId="46FF3805" w:rsidR="00633F94" w:rsidRPr="00633F94" w:rsidRDefault="00633F94" w:rsidP="00633F94">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66EC272D" w14:textId="4FE50543" w:rsidR="00633F94" w:rsidRDefault="00633F94"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“3. DL invest.n.pl.AR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Pr>
          <w:rFonts w:ascii="Times New Roman" w:hAnsi="Times New Roman" w:cs="Times New Roman"/>
          <w:sz w:val="24"/>
          <w:szCs w:val="24"/>
        </w:rPr>
        <w:t>;</w:t>
      </w:r>
    </w:p>
    <w:p w14:paraId="2533B2FE" w14:textId="77777777" w:rsidR="00A13F49" w:rsidRDefault="00633F94" w:rsidP="00A13F49">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14:paraId="49889567" w14:textId="790B4CBA" w:rsidR="004201D0" w:rsidRPr="00A13F49" w:rsidRDefault="00A13F49" w:rsidP="00A13F49">
      <w:pPr>
        <w:pStyle w:val="ListParagraph"/>
        <w:numPr>
          <w:ilvl w:val="0"/>
          <w:numId w:val="21"/>
        </w:numPr>
        <w:jc w:val="both"/>
        <w:rPr>
          <w:rFonts w:ascii="Times New Roman" w:hAnsi="Times New Roman" w:cs="Times New Roman"/>
          <w:sz w:val="24"/>
          <w:szCs w:val="24"/>
        </w:rPr>
      </w:pPr>
      <w:bookmarkStart w:id="22" w:name="_Hlk95921548"/>
      <w:r w:rsidRPr="00A13F49">
        <w:rPr>
          <w:rFonts w:ascii="Times New Roman" w:hAnsi="Times New Roman" w:cs="Times New Roman"/>
          <w:sz w:val="24"/>
          <w:szCs w:val="24"/>
        </w:rPr>
        <w:t>p</w:t>
      </w:r>
      <w:r w:rsidR="004201D0" w:rsidRPr="00A13F49">
        <w:rPr>
          <w:rFonts w:ascii="Times New Roman" w:hAnsi="Times New Roman" w:cs="Times New Roman"/>
          <w:sz w:val="24"/>
          <w:szCs w:val="24"/>
        </w:rPr>
        <w:t xml:space="preserve">ozīcijā “2.3. Finansēšanas izmaksas” projekta </w:t>
      </w:r>
      <w:r>
        <w:rPr>
          <w:rFonts w:ascii="Times New Roman" w:hAnsi="Times New Roman" w:cs="Times New Roman"/>
          <w:sz w:val="24"/>
          <w:szCs w:val="24"/>
        </w:rPr>
        <w:t>iesniedzē</w:t>
      </w:r>
      <w:r w:rsidR="004201D0" w:rsidRPr="00A13F49">
        <w:rPr>
          <w:rFonts w:ascii="Times New Roman" w:hAnsi="Times New Roman" w:cs="Times New Roman"/>
          <w:sz w:val="24"/>
          <w:szCs w:val="24"/>
        </w:rPr>
        <w:t xml:space="preserve">jam jāatspoguļo </w:t>
      </w:r>
      <w:bookmarkEnd w:id="22"/>
      <w:r w:rsidR="004201D0" w:rsidRPr="00A13F49">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14:paraId="2763F0AD" w14:textId="36FD1D41" w:rsidR="004201D0" w:rsidRDefault="00A13F49" w:rsidP="00842B38">
      <w:pPr>
        <w:pStyle w:val="ListParagraph"/>
        <w:numPr>
          <w:ilvl w:val="0"/>
          <w:numId w:val="21"/>
        </w:numPr>
        <w:jc w:val="both"/>
        <w:rPr>
          <w:rFonts w:ascii="Times New Roman" w:hAnsi="Times New Roman" w:cs="Times New Roman"/>
          <w:sz w:val="24"/>
          <w:szCs w:val="24"/>
        </w:rPr>
      </w:pPr>
      <w:bookmarkStart w:id="23" w:name="_Hlk96414404"/>
      <w:r>
        <w:rPr>
          <w:rFonts w:ascii="Times New Roman" w:hAnsi="Times New Roman" w:cs="Times New Roman"/>
          <w:sz w:val="24"/>
          <w:szCs w:val="24"/>
        </w:rPr>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“2.4. </w:t>
      </w:r>
      <w:r w:rsidR="004201D0" w:rsidRPr="00184AD0">
        <w:rPr>
          <w:rFonts w:ascii="Times New Roman" w:hAnsi="Times New Roman" w:cs="Times New Roman"/>
          <w:sz w:val="24"/>
          <w:szCs w:val="24"/>
        </w:rPr>
        <w:t>Aizņēmuma pamatsummas atmaksa</w:t>
      </w:r>
      <w:r w:rsidR="004201D0">
        <w:rPr>
          <w:rFonts w:ascii="Times New Roman" w:hAnsi="Times New Roman" w:cs="Times New Roman"/>
          <w:sz w:val="24"/>
          <w:szCs w:val="24"/>
        </w:rPr>
        <w:t xml:space="preserve">” </w:t>
      </w:r>
      <w:bookmarkEnd w:id="23"/>
      <w:r w:rsidR="004201D0">
        <w:rPr>
          <w:rFonts w:ascii="Times New Roman" w:hAnsi="Times New Roman" w:cs="Times New Roman"/>
          <w:sz w:val="24"/>
          <w:szCs w:val="24"/>
        </w:rPr>
        <w:t xml:space="preserve">un “2.5. </w:t>
      </w:r>
      <w:r w:rsidR="004201D0" w:rsidRPr="00184AD0">
        <w:rPr>
          <w:rFonts w:ascii="Times New Roman" w:hAnsi="Times New Roman" w:cs="Times New Roman"/>
          <w:sz w:val="24"/>
          <w:szCs w:val="24"/>
        </w:rPr>
        <w:t>Aizņēmuma procentu atmaksa</w:t>
      </w:r>
      <w:r w:rsidR="004201D0">
        <w:rPr>
          <w:rFonts w:ascii="Times New Roman" w:hAnsi="Times New Roman" w:cs="Times New Roman"/>
          <w:sz w:val="24"/>
          <w:szCs w:val="24"/>
        </w:rPr>
        <w:t>”</w:t>
      </w:r>
      <w:r w:rsidR="004201D0" w:rsidRP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00276FAB" w:rsidRPr="00276FAB">
        <w:rPr>
          <w:rFonts w:ascii="Times New Roman" w:hAnsi="Times New Roman" w:cs="Times New Roman"/>
          <w:sz w:val="24"/>
          <w:szCs w:val="24"/>
        </w:rPr>
        <w:t xml:space="preserve"> </w:t>
      </w:r>
      <w:r w:rsidR="00276FAB">
        <w:rPr>
          <w:rFonts w:ascii="Times New Roman" w:hAnsi="Times New Roman" w:cs="Times New Roman"/>
          <w:sz w:val="24"/>
          <w:szCs w:val="24"/>
        </w:rPr>
        <w:t>Ja aizņēmuma atdošanas periods ir ilgāks par projekta aprēķinu periodu, tad gan aizņēmuma pamatsummas atmaksas neatdoto daļu, gan arī aizņēmumu procentu atmaksas neatdoto daļu norāda aprēķinu perioda pēdējā gadā.</w:t>
      </w:r>
      <w:r w:rsidR="000D7414">
        <w:rPr>
          <w:rFonts w:ascii="Times New Roman" w:hAnsi="Times New Roman" w:cs="Times New Roman"/>
          <w:sz w:val="24"/>
          <w:szCs w:val="24"/>
        </w:rPr>
        <w:t xml:space="preserve"> </w:t>
      </w:r>
    </w:p>
    <w:p w14:paraId="27581EF5" w14:textId="6C06DF77" w:rsidR="000D7414" w:rsidRPr="00842B38" w:rsidRDefault="000D7414" w:rsidP="000D7414">
      <w:pPr>
        <w:pStyle w:val="ListParagraph"/>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p>
    <w:p w14:paraId="5BB0B7AA" w14:textId="78F35296"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lastRenderedPageBreak/>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550EC3A4" w14:textId="77777777" w:rsidR="00842B38" w:rsidRPr="00596D47" w:rsidRDefault="00842B38" w:rsidP="00596D47">
      <w:pPr>
        <w:pStyle w:val="Heading1"/>
        <w:rPr>
          <w:rFonts w:ascii="Times New Roman" w:hAnsi="Times New Roman" w:cs="Times New Roman"/>
          <w:b/>
          <w:bCs/>
          <w:color w:val="auto"/>
          <w:sz w:val="28"/>
          <w:szCs w:val="28"/>
        </w:rPr>
      </w:pPr>
    </w:p>
    <w:p w14:paraId="1EBECC82" w14:textId="30E9D677"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24" w:name="_Toc157521137"/>
      <w:r w:rsidRPr="00596D47">
        <w:rPr>
          <w:rFonts w:ascii="Times New Roman" w:hAnsi="Times New Roman" w:cs="Times New Roman"/>
          <w:b/>
          <w:bCs/>
          <w:color w:val="auto"/>
          <w:sz w:val="28"/>
          <w:szCs w:val="28"/>
        </w:rPr>
        <w:t>Sociālekonomiskā analīze</w:t>
      </w:r>
      <w:bookmarkEnd w:id="24"/>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14:paraId="0E923580" w14:textId="7044323B"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14:paraId="0347E312" w14:textId="3D811BAD"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53EB4BD9" w:rsidR="002068C2" w:rsidRDefault="008A70E3" w:rsidP="002068C2">
      <w:pPr>
        <w:jc w:val="both"/>
        <w:rPr>
          <w:rFonts w:ascii="Times New Roman" w:hAnsi="Times New Roman" w:cs="Times New Roman"/>
          <w:sz w:val="24"/>
          <w:szCs w:val="24"/>
        </w:rPr>
      </w:pPr>
      <w:r>
        <w:rPr>
          <w:rFonts w:ascii="Times New Roman" w:hAnsi="Times New Roman" w:cs="Times New Roman"/>
          <w:sz w:val="24"/>
          <w:szCs w:val="24"/>
        </w:rPr>
        <w:t>P</w:t>
      </w:r>
      <w:r w:rsidR="00115EE6" w:rsidRPr="002A69FE">
        <w:rPr>
          <w:rFonts w:ascii="Times New Roman" w:hAnsi="Times New Roman" w:cs="Times New Roman"/>
          <w:sz w:val="24"/>
          <w:szCs w:val="24"/>
        </w:rPr>
        <w:t xml:space="preserve">rojekta iesniedzējs šos </w:t>
      </w:r>
      <w:r w:rsidR="003D1F6A" w:rsidRPr="002A69FE">
        <w:rPr>
          <w:rFonts w:ascii="Times New Roman" w:hAnsi="Times New Roman" w:cs="Times New Roman"/>
          <w:sz w:val="24"/>
          <w:szCs w:val="24"/>
        </w:rPr>
        <w:t>sociālekonomisk</w:t>
      </w:r>
      <w:r w:rsidR="00D16823" w:rsidRPr="002A69FE">
        <w:rPr>
          <w:rFonts w:ascii="Times New Roman" w:hAnsi="Times New Roman" w:cs="Times New Roman"/>
          <w:sz w:val="24"/>
          <w:szCs w:val="24"/>
        </w:rPr>
        <w:t xml:space="preserve">o ieguvumu un zaudējumu </w:t>
      </w:r>
      <w:r w:rsidR="00115EE6" w:rsidRPr="002A69FE">
        <w:rPr>
          <w:rFonts w:ascii="Times New Roman" w:hAnsi="Times New Roman" w:cs="Times New Roman"/>
          <w:sz w:val="24"/>
          <w:szCs w:val="24"/>
        </w:rPr>
        <w:t xml:space="preserve">aprēķinus veic </w:t>
      </w:r>
      <w:r w:rsidR="00CB25AA" w:rsidRPr="002A69FE">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00CB25AA" w:rsidRPr="002A69FE">
        <w:rPr>
          <w:rFonts w:ascii="Times New Roman" w:hAnsi="Times New Roman" w:cs="Times New Roman"/>
          <w:sz w:val="24"/>
          <w:szCs w:val="24"/>
        </w:rPr>
        <w:t xml:space="preserve"> </w:t>
      </w:r>
      <w:r w:rsidR="00130607" w:rsidRPr="002A69FE">
        <w:rPr>
          <w:rFonts w:ascii="Times New Roman" w:hAnsi="Times New Roman" w:cs="Times New Roman"/>
          <w:sz w:val="24"/>
          <w:szCs w:val="24"/>
        </w:rPr>
        <w:t xml:space="preserve">arī </w:t>
      </w:r>
      <w:r w:rsidR="00CB25AA" w:rsidRPr="002A69FE">
        <w:rPr>
          <w:rFonts w:ascii="Times New Roman" w:hAnsi="Times New Roman" w:cs="Times New Roman"/>
          <w:sz w:val="24"/>
          <w:szCs w:val="24"/>
        </w:rPr>
        <w:t>citās valstīs</w:t>
      </w:r>
      <w:r w:rsidR="00130607" w:rsidRPr="002A69FE">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003D1F6A" w:rsidRPr="002A69FE">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00115EE6" w:rsidRPr="002A69FE">
        <w:rPr>
          <w:rFonts w:ascii="Times New Roman" w:hAnsi="Times New Roman" w:cs="Times New Roman"/>
          <w:sz w:val="24"/>
          <w:szCs w:val="24"/>
        </w:rPr>
        <w:t xml:space="preserve">, detalizēti </w:t>
      </w:r>
      <w:r w:rsidR="004D60EB" w:rsidRPr="004D60EB">
        <w:rPr>
          <w:rFonts w:ascii="Times New Roman" w:hAnsi="Times New Roman" w:cs="Times New Roman"/>
          <w:sz w:val="24"/>
          <w:szCs w:val="24"/>
        </w:rPr>
        <w:t xml:space="preserve">izklājlapās “Pieņēmumi” un “11.DL 4.pielikums” </w:t>
      </w:r>
      <w:r w:rsidR="00115EE6" w:rsidRPr="002A69FE">
        <w:rPr>
          <w:rFonts w:ascii="Times New Roman" w:hAnsi="Times New Roman" w:cs="Times New Roman"/>
          <w:sz w:val="24"/>
          <w:szCs w:val="24"/>
        </w:rPr>
        <w:t>aprakstot to</w:t>
      </w:r>
      <w:r w:rsidR="00D16823" w:rsidRPr="002A69FE">
        <w:rPr>
          <w:rFonts w:ascii="Times New Roman" w:hAnsi="Times New Roman" w:cs="Times New Roman"/>
          <w:sz w:val="24"/>
          <w:szCs w:val="24"/>
        </w:rPr>
        <w:t xml:space="preserve"> aprēķinu un pamatojumu,</w:t>
      </w:r>
      <w:r w:rsidR="00130607" w:rsidRPr="002A69FE">
        <w:rPr>
          <w:rFonts w:ascii="Times New Roman" w:hAnsi="Times New Roman" w:cs="Times New Roman"/>
          <w:sz w:val="24"/>
          <w:szCs w:val="24"/>
        </w:rPr>
        <w:t xml:space="preserve"> pielāgojot </w:t>
      </w:r>
      <w:r w:rsidR="00D16823" w:rsidRPr="002A69FE">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00130607" w:rsidRPr="002A69FE">
        <w:rPr>
          <w:rFonts w:ascii="Times New Roman" w:hAnsi="Times New Roman" w:cs="Times New Roman"/>
          <w:sz w:val="24"/>
          <w:szCs w:val="24"/>
        </w:rPr>
        <w:t>Latvijas ekonomiskajiem rādītājiem</w:t>
      </w:r>
      <w:r w:rsidR="00115EE6" w:rsidRPr="002A69FE">
        <w:rPr>
          <w:rFonts w:ascii="Times New Roman" w:hAnsi="Times New Roman" w:cs="Times New Roman"/>
          <w:sz w:val="24"/>
          <w:szCs w:val="24"/>
        </w:rPr>
        <w:t>.</w:t>
      </w:r>
    </w:p>
    <w:p w14:paraId="7AE79505" w14:textId="6A801538" w:rsidR="00241D65" w:rsidRDefault="008456DE" w:rsidP="002068C2">
      <w:pPr>
        <w:jc w:val="both"/>
        <w:rPr>
          <w:rFonts w:ascii="Times New Roman" w:hAnsi="Times New Roman" w:cs="Times New Roman"/>
          <w:sz w:val="24"/>
          <w:szCs w:val="24"/>
        </w:rPr>
      </w:pPr>
      <w:r>
        <w:rPr>
          <w:rFonts w:ascii="Times New Roman" w:hAnsi="Times New Roman" w:cs="Times New Roman"/>
          <w:sz w:val="24"/>
          <w:szCs w:val="24"/>
        </w:rPr>
        <w:t>Ceļu infrastruktūrai piemērojamie s</w:t>
      </w:r>
      <w:r w:rsidR="00241D65">
        <w:rPr>
          <w:rFonts w:ascii="Times New Roman" w:hAnsi="Times New Roman" w:cs="Times New Roman"/>
          <w:sz w:val="24"/>
          <w:szCs w:val="24"/>
        </w:rPr>
        <w:t>ociālekonomisko ieguvumu un zaudējumu aprēķini</w:t>
      </w:r>
      <w:r>
        <w:rPr>
          <w:rFonts w:ascii="Times New Roman" w:hAnsi="Times New Roman" w:cs="Times New Roman"/>
          <w:sz w:val="24"/>
          <w:szCs w:val="24"/>
        </w:rPr>
        <w:t>,</w:t>
      </w:r>
      <w:r w:rsidR="00241D65">
        <w:rPr>
          <w:rFonts w:ascii="Times New Roman" w:hAnsi="Times New Roman" w:cs="Times New Roman"/>
          <w:sz w:val="24"/>
          <w:szCs w:val="24"/>
        </w:rPr>
        <w:t xml:space="preserve"> izmantojamie dati un metodikas:</w:t>
      </w:r>
    </w:p>
    <w:p w14:paraId="34F4EE5B" w14:textId="17B4716D" w:rsidR="00241D65" w:rsidRDefault="00241D65" w:rsidP="00241D65">
      <w:pPr>
        <w:pStyle w:val="ListParagraph"/>
        <w:numPr>
          <w:ilvl w:val="0"/>
          <w:numId w:val="31"/>
        </w:numPr>
        <w:jc w:val="both"/>
        <w:rPr>
          <w:rFonts w:ascii="Times New Roman" w:hAnsi="Times New Roman" w:cs="Times New Roman"/>
          <w:sz w:val="24"/>
          <w:szCs w:val="24"/>
        </w:rPr>
      </w:pPr>
      <w:r w:rsidRPr="00241D65">
        <w:rPr>
          <w:rFonts w:ascii="Times New Roman" w:hAnsi="Times New Roman" w:cs="Times New Roman"/>
          <w:sz w:val="24"/>
          <w:szCs w:val="24"/>
        </w:rPr>
        <w:t>Valsts SIA „Latvijas Valsts Ceļi” 2019. gadā aktualizē</w:t>
      </w:r>
      <w:r>
        <w:rPr>
          <w:rFonts w:ascii="Times New Roman" w:hAnsi="Times New Roman" w:cs="Times New Roman"/>
          <w:sz w:val="24"/>
          <w:szCs w:val="24"/>
        </w:rPr>
        <w:t>tie</w:t>
      </w:r>
      <w:r w:rsidRPr="00241D65">
        <w:rPr>
          <w:rFonts w:ascii="Times New Roman" w:hAnsi="Times New Roman" w:cs="Times New Roman"/>
          <w:sz w:val="24"/>
          <w:szCs w:val="24"/>
        </w:rPr>
        <w:t xml:space="preserve"> Metodisk</w:t>
      </w:r>
      <w:r w:rsidR="00A75B00">
        <w:rPr>
          <w:rFonts w:ascii="Times New Roman" w:hAnsi="Times New Roman" w:cs="Times New Roman"/>
          <w:sz w:val="24"/>
          <w:szCs w:val="24"/>
        </w:rPr>
        <w:t>ie</w:t>
      </w:r>
      <w:r w:rsidRPr="00241D65">
        <w:rPr>
          <w:rFonts w:ascii="Times New Roman" w:hAnsi="Times New Roman" w:cs="Times New Roman"/>
          <w:sz w:val="24"/>
          <w:szCs w:val="24"/>
        </w:rPr>
        <w:t xml:space="preserve"> norādījum</w:t>
      </w:r>
      <w:r>
        <w:rPr>
          <w:rFonts w:ascii="Times New Roman" w:hAnsi="Times New Roman" w:cs="Times New Roman"/>
          <w:sz w:val="24"/>
          <w:szCs w:val="24"/>
        </w:rPr>
        <w:t xml:space="preserve">i </w:t>
      </w:r>
      <w:hyperlink r:id="rId19" w:history="1">
        <w:r w:rsidRPr="00A932C8">
          <w:rPr>
            <w:rStyle w:val="Hyperlink"/>
            <w:rFonts w:ascii="Times New Roman" w:hAnsi="Times New Roman" w:cs="Times New Roman"/>
            <w:sz w:val="24"/>
            <w:szCs w:val="24"/>
          </w:rPr>
          <w:t>https://lvceli.lv/celu-tikls/tehniskie-noteikumi-metodiskie-noradijumi/metodiskie-noradijumi/</w:t>
        </w:r>
      </w:hyperlink>
      <w:r>
        <w:rPr>
          <w:rFonts w:ascii="Times New Roman" w:hAnsi="Times New Roman" w:cs="Times New Roman"/>
          <w:sz w:val="24"/>
          <w:szCs w:val="24"/>
        </w:rPr>
        <w:t>;</w:t>
      </w:r>
    </w:p>
    <w:p w14:paraId="2CD7A97F" w14:textId="72ADA0CC" w:rsidR="00A75B00" w:rsidRPr="00F404C1" w:rsidRDefault="00241D65" w:rsidP="00F404C1">
      <w:pPr>
        <w:pStyle w:val="ListParagraph"/>
        <w:numPr>
          <w:ilvl w:val="0"/>
          <w:numId w:val="31"/>
        </w:numPr>
        <w:jc w:val="both"/>
        <w:rPr>
          <w:rFonts w:ascii="Times New Roman" w:hAnsi="Times New Roman" w:cs="Times New Roman"/>
          <w:sz w:val="24"/>
          <w:szCs w:val="24"/>
        </w:rPr>
      </w:pPr>
      <w:r w:rsidRPr="00241D65">
        <w:rPr>
          <w:rFonts w:ascii="Times New Roman" w:hAnsi="Times New Roman" w:cs="Times New Roman"/>
          <w:sz w:val="24"/>
          <w:szCs w:val="24"/>
        </w:rPr>
        <w:t>Valsts SIA „Latvijas Valsts Ceļi”</w:t>
      </w:r>
      <w:r w:rsidR="00A75B00">
        <w:rPr>
          <w:rFonts w:ascii="Times New Roman" w:hAnsi="Times New Roman" w:cs="Times New Roman"/>
          <w:sz w:val="24"/>
          <w:szCs w:val="24"/>
        </w:rPr>
        <w:t xml:space="preserve"> apkopojums par satiksmes intensitāti uz Latvijas ceļiem </w:t>
      </w:r>
      <w:hyperlink r:id="rId20" w:history="1">
        <w:r w:rsidR="00A75B00" w:rsidRPr="00A932C8">
          <w:rPr>
            <w:rStyle w:val="Hyperlink"/>
            <w:rFonts w:ascii="Times New Roman" w:hAnsi="Times New Roman" w:cs="Times New Roman"/>
            <w:sz w:val="24"/>
            <w:szCs w:val="24"/>
          </w:rPr>
          <w:t>https://lvceli.lv/celu-tikls/statistikas-dati/satiksmes-intensitate/</w:t>
        </w:r>
      </w:hyperlink>
      <w:r w:rsidR="00F404C1">
        <w:rPr>
          <w:rFonts w:ascii="Times New Roman" w:hAnsi="Times New Roman" w:cs="Times New Roman"/>
          <w:sz w:val="24"/>
          <w:szCs w:val="24"/>
        </w:rPr>
        <w:t>.</w:t>
      </w:r>
    </w:p>
    <w:p w14:paraId="57E6D15B" w14:textId="5E8C5CF0"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 xml:space="preserve">“5.DL </w:t>
      </w:r>
      <w:proofErr w:type="spellStart"/>
      <w:r w:rsidRPr="00570B6A">
        <w:rPr>
          <w:rFonts w:ascii="Times New Roman" w:hAnsi="Times New Roman" w:cs="Times New Roman"/>
          <w:sz w:val="24"/>
          <w:szCs w:val="24"/>
        </w:rPr>
        <w:t>soc.econom</w:t>
      </w:r>
      <w:proofErr w:type="spellEnd"/>
      <w:r w:rsidRPr="00570B6A">
        <w:rPr>
          <w:rFonts w:ascii="Times New Roman" w:hAnsi="Times New Roman" w:cs="Times New Roman"/>
          <w:sz w:val="24"/>
          <w:szCs w:val="24"/>
        </w:rPr>
        <w:t xml:space="preserve">.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septiņās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 “Rādītāju aprēķināšana”</w:t>
      </w:r>
      <w:r w:rsidRPr="00570B6A">
        <w:rPr>
          <w:rFonts w:ascii="Times New Roman" w:hAnsi="Times New Roman" w:cs="Times New Roman"/>
          <w:sz w:val="24"/>
          <w:szCs w:val="24"/>
        </w:rPr>
        <w:t xml:space="preserve">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Projektā plānotie iznākuma rādītāji</w:t>
      </w:r>
      <w:r w:rsidRPr="00E6581F">
        <w:rPr>
          <w:rFonts w:ascii="Times New Roman" w:hAnsi="Times New Roman" w:cs="Times New Roman"/>
          <w:sz w:val="24"/>
          <w:szCs w:val="24"/>
        </w:rPr>
        <w:t>”.</w:t>
      </w:r>
    </w:p>
    <w:p w14:paraId="6D484676" w14:textId="1284CBA1"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05B5A6C9"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lastRenderedPageBreak/>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79A04EFC"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2B0186D2"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xml:space="preserve">.” un “3. DL invest.n.pl.AR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norādītajiem datiem.</w:t>
      </w:r>
    </w:p>
    <w:p w14:paraId="15D55612" w14:textId="16EA5F88"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2405A8B5" w:rsidR="00A46785" w:rsidRPr="009504F0" w:rsidRDefault="00A46785" w:rsidP="006761DB">
      <w:pPr>
        <w:pStyle w:val="ListParagraph"/>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Iesniedzējs-1.3.2. partneris-kom-2 37.rindā)</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25" w:name="_Hlk95923640"/>
      <w:r w:rsidR="006F293A" w:rsidRPr="00F2781D">
        <w:rPr>
          <w:rFonts w:ascii="Times New Roman" w:hAnsi="Times New Roman" w:cs="Times New Roman"/>
          <w:b/>
          <w:bCs/>
          <w:sz w:val="24"/>
          <w:szCs w:val="24"/>
        </w:rPr>
        <w:t xml:space="preserve">projekta investīciju ieviešanas periodā </w:t>
      </w:r>
      <w:bookmarkEnd w:id="25"/>
      <w:r w:rsidR="006C7056" w:rsidRPr="00F2781D">
        <w:rPr>
          <w:rFonts w:ascii="Times New Roman" w:hAnsi="Times New Roman" w:cs="Times New Roman"/>
          <w:b/>
          <w:bCs/>
          <w:sz w:val="24"/>
          <w:szCs w:val="24"/>
        </w:rPr>
        <w:t>kā pozitīvas vērtības (piemēram, 2000,00).</w:t>
      </w:r>
    </w:p>
    <w:p w14:paraId="2074A929" w14:textId="6C33C40E"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01756522" w14:textId="5661654F" w:rsidR="006D0884" w:rsidRDefault="006D0884" w:rsidP="0047138D">
      <w:pPr>
        <w:jc w:val="both"/>
        <w:rPr>
          <w:rFonts w:ascii="Times New Roman" w:hAnsi="Times New Roman" w:cs="Times New Roman"/>
          <w:sz w:val="24"/>
          <w:szCs w:val="24"/>
        </w:rPr>
      </w:pPr>
      <w:bookmarkStart w:id="26" w:name="_Hlk96417935"/>
      <w:r>
        <w:rPr>
          <w:rFonts w:ascii="Times New Roman" w:hAnsi="Times New Roman" w:cs="Times New Roman"/>
          <w:sz w:val="24"/>
          <w:szCs w:val="24"/>
        </w:rPr>
        <w:t>7.d</w:t>
      </w:r>
      <w:r w:rsidRPr="008C3B1D">
        <w:rPr>
          <w:rFonts w:ascii="Times New Roman" w:hAnsi="Times New Roman" w:cs="Times New Roman"/>
          <w:sz w:val="24"/>
          <w:szCs w:val="24"/>
        </w:rPr>
        <w:t>aļā “</w:t>
      </w:r>
      <w:r>
        <w:rPr>
          <w:rFonts w:ascii="Times New Roman" w:hAnsi="Times New Roman" w:cs="Times New Roman"/>
          <w:sz w:val="24"/>
          <w:szCs w:val="24"/>
        </w:rPr>
        <w:t>Projektā plānotie iznākuma rādītāji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 xml:space="preserve">iznākuma rādītājus atbilstoši projekta iesnieguma </w:t>
      </w:r>
      <w:r w:rsidR="003E0E15">
        <w:rPr>
          <w:rFonts w:ascii="Times New Roman" w:hAnsi="Times New Roman" w:cs="Times New Roman"/>
          <w:sz w:val="24"/>
          <w:szCs w:val="24"/>
        </w:rPr>
        <w:t>sadaļā</w:t>
      </w:r>
      <w:r w:rsidR="00B25985">
        <w:rPr>
          <w:rFonts w:ascii="Times New Roman" w:hAnsi="Times New Roman" w:cs="Times New Roman"/>
          <w:sz w:val="24"/>
          <w:szCs w:val="24"/>
        </w:rPr>
        <w:t xml:space="preserve"> “Rādītāji”</w:t>
      </w:r>
      <w:r>
        <w:rPr>
          <w:rFonts w:ascii="Times New Roman" w:hAnsi="Times New Roman" w:cs="Times New Roman"/>
          <w:sz w:val="24"/>
          <w:szCs w:val="24"/>
        </w:rPr>
        <w:t xml:space="preserve"> norādītajam.</w:t>
      </w:r>
    </w:p>
    <w:p w14:paraId="151AA554" w14:textId="2EDD78F0" w:rsidR="00863302" w:rsidRPr="009504F0" w:rsidRDefault="00082C91" w:rsidP="009504F0">
      <w:pPr>
        <w:jc w:val="both"/>
        <w:rPr>
          <w:rFonts w:ascii="Times New Roman" w:hAnsi="Times New Roman" w:cs="Times New Roman"/>
          <w:sz w:val="24"/>
          <w:szCs w:val="24"/>
        </w:rPr>
      </w:pPr>
      <w:r w:rsidRPr="009504F0">
        <w:rPr>
          <w:rFonts w:ascii="Times New Roman" w:hAnsi="Times New Roman" w:cs="Times New Roman"/>
          <w:sz w:val="24"/>
          <w:szCs w:val="24"/>
        </w:rPr>
        <w:lastRenderedPageBreak/>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27" w:name="_Hlk96415656"/>
      <w:r w:rsidR="009557A6" w:rsidRPr="009504F0">
        <w:rPr>
          <w:rFonts w:ascii="Times New Roman" w:hAnsi="Times New Roman" w:cs="Times New Roman"/>
          <w:sz w:val="24"/>
          <w:szCs w:val="24"/>
        </w:rPr>
        <w:t xml:space="preserve">makroekonomiskajiem pieņēmumiem un prognozēm </w:t>
      </w:r>
      <w:bookmarkEnd w:id="27"/>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21" w:history="1">
        <w:r w:rsidR="00B4252C" w:rsidRPr="009504F0">
          <w:rPr>
            <w:rStyle w:val="Hyperlink"/>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6"/>
    <w:p w14:paraId="0DBA7CBE" w14:textId="77777777" w:rsidR="002068C2" w:rsidRPr="002068C2" w:rsidRDefault="002068C2" w:rsidP="002068C2">
      <w:pPr>
        <w:outlineLvl w:val="1"/>
        <w:rPr>
          <w:rFonts w:ascii="Times New Roman" w:hAnsi="Times New Roman" w:cs="Times New Roman"/>
          <w:b/>
          <w:sz w:val="28"/>
          <w:szCs w:val="28"/>
        </w:rPr>
      </w:pPr>
    </w:p>
    <w:p w14:paraId="3890ACDD" w14:textId="27283E9E"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8" w:name="_Toc157521138"/>
      <w:r w:rsidRPr="00596D47">
        <w:rPr>
          <w:rFonts w:ascii="Times New Roman" w:hAnsi="Times New Roman" w:cs="Times New Roman"/>
          <w:b/>
          <w:bCs/>
          <w:color w:val="auto"/>
          <w:sz w:val="28"/>
          <w:szCs w:val="28"/>
        </w:rPr>
        <w:t>Finanšu analīze</w:t>
      </w:r>
      <w:bookmarkEnd w:id="28"/>
    </w:p>
    <w:p w14:paraId="6AB767E6" w14:textId="4C53AF64"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proofErr w:type="spellStart"/>
      <w:r>
        <w:rPr>
          <w:rFonts w:ascii="Times New Roman" w:hAnsi="Times New Roman" w:cs="Times New Roman"/>
          <w:sz w:val="24"/>
          <w:szCs w:val="24"/>
        </w:rPr>
        <w:t>FNPVc</w:t>
      </w:r>
      <w:proofErr w:type="spellEnd"/>
      <w:r w:rsidR="00F85701">
        <w:rPr>
          <w:rFonts w:ascii="Times New Roman" w:hAnsi="Times New Roman" w:cs="Times New Roman"/>
          <w:sz w:val="24"/>
          <w:szCs w:val="24"/>
        </w:rPr>
        <w:t>);</w:t>
      </w:r>
    </w:p>
    <w:p w14:paraId="5D79812E" w14:textId="36965B46"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w:t>
      </w:r>
      <w:proofErr w:type="spellStart"/>
      <w:r>
        <w:rPr>
          <w:rFonts w:ascii="Times New Roman" w:hAnsi="Times New Roman" w:cs="Times New Roman"/>
          <w:sz w:val="24"/>
          <w:szCs w:val="24"/>
        </w:rPr>
        <w:t>FRRc</w:t>
      </w:r>
      <w:proofErr w:type="spellEnd"/>
      <w:r>
        <w:rPr>
          <w:rFonts w:ascii="Times New Roman" w:hAnsi="Times New Roman" w:cs="Times New Roman"/>
          <w:sz w:val="24"/>
          <w:szCs w:val="24"/>
        </w:rPr>
        <w:t>);</w:t>
      </w:r>
    </w:p>
    <w:p w14:paraId="116D7A88" w14:textId="5809D96A"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w:t>
      </w:r>
      <w:proofErr w:type="spellStart"/>
      <w:r>
        <w:rPr>
          <w:rFonts w:ascii="Times New Roman" w:hAnsi="Times New Roman" w:cs="Times New Roman"/>
          <w:sz w:val="24"/>
          <w:szCs w:val="24"/>
        </w:rPr>
        <w:t>FNPVk</w:t>
      </w:r>
      <w:proofErr w:type="spellEnd"/>
      <w:r>
        <w:rPr>
          <w:rFonts w:ascii="Times New Roman" w:hAnsi="Times New Roman" w:cs="Times New Roman"/>
          <w:sz w:val="24"/>
          <w:szCs w:val="24"/>
        </w:rPr>
        <w:t>);</w:t>
      </w:r>
    </w:p>
    <w:p w14:paraId="30026622" w14:textId="3FBAF465"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w:t>
      </w:r>
      <w:proofErr w:type="spellStart"/>
      <w:r>
        <w:rPr>
          <w:rFonts w:ascii="Times New Roman" w:hAnsi="Times New Roman" w:cs="Times New Roman"/>
          <w:sz w:val="24"/>
          <w:szCs w:val="24"/>
        </w:rPr>
        <w:t>FRRk</w:t>
      </w:r>
      <w:proofErr w:type="spellEnd"/>
      <w:r w:rsidR="00F85701">
        <w:rPr>
          <w:rFonts w:ascii="Times New Roman" w:hAnsi="Times New Roman" w:cs="Times New Roman"/>
          <w:sz w:val="24"/>
          <w:szCs w:val="24"/>
        </w:rPr>
        <w:t>).</w:t>
      </w:r>
    </w:p>
    <w:p w14:paraId="2B8A0B6A" w14:textId="3ECF35CA"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29"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9"/>
    <w:p w14:paraId="2E4F6312" w14:textId="2F2F0A4F"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“2. 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xml:space="preserve">.” un “3. DL invest.n.pl.AR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FNPVc</w:t>
      </w:r>
      <w:proofErr w:type="spellEnd"/>
      <w:r w:rsidRPr="006D0884">
        <w:rPr>
          <w:rFonts w:ascii="Times New Roman" w:hAnsi="Times New Roman" w:cs="Times New Roman"/>
          <w:b/>
          <w:bCs/>
          <w:sz w:val="24"/>
          <w:szCs w:val="24"/>
        </w:rPr>
        <w:t xml:space="preserve">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FRRc</w:t>
      </w:r>
      <w:proofErr w:type="spellEnd"/>
      <w:r w:rsidRPr="006D0884">
        <w:rPr>
          <w:rFonts w:ascii="Times New Roman" w:hAnsi="Times New Roman" w:cs="Times New Roman"/>
          <w:b/>
          <w:bCs/>
          <w:sz w:val="24"/>
          <w:szCs w:val="24"/>
        </w:rPr>
        <w:t xml:space="preserve">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Aprēķinātie kapitāla naudas plūsmas rādītāji </w:t>
      </w:r>
      <w:proofErr w:type="spellStart"/>
      <w:r w:rsidRPr="00561DFA">
        <w:rPr>
          <w:rFonts w:ascii="Times New Roman" w:hAnsi="Times New Roman" w:cs="Times New Roman"/>
          <w:sz w:val="24"/>
          <w:szCs w:val="24"/>
        </w:rPr>
        <w:t>FNPVk</w:t>
      </w:r>
      <w:proofErr w:type="spellEnd"/>
      <w:r w:rsidRPr="00561DFA">
        <w:rPr>
          <w:rFonts w:ascii="Times New Roman" w:hAnsi="Times New Roman" w:cs="Times New Roman"/>
          <w:sz w:val="24"/>
          <w:szCs w:val="24"/>
        </w:rPr>
        <w:t xml:space="preserve"> un </w:t>
      </w:r>
      <w:proofErr w:type="spellStart"/>
      <w:r w:rsidRPr="00561DFA">
        <w:rPr>
          <w:rFonts w:ascii="Times New Roman" w:hAnsi="Times New Roman" w:cs="Times New Roman"/>
          <w:sz w:val="24"/>
          <w:szCs w:val="24"/>
        </w:rPr>
        <w:t>FRRk</w:t>
      </w:r>
      <w:proofErr w:type="spellEnd"/>
      <w:r w:rsidRPr="00561DFA">
        <w:rPr>
          <w:rFonts w:ascii="Times New Roman" w:hAnsi="Times New Roman" w:cs="Times New Roman"/>
          <w:sz w:val="24"/>
          <w:szCs w:val="24"/>
        </w:rPr>
        <w:t xml:space="preserve">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0DB859C8" w14:textId="22E96776" w:rsidR="003647A3" w:rsidRPr="00561DFA"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22" w:history="1">
        <w:r w:rsidRPr="00561DFA">
          <w:rPr>
            <w:rStyle w:val="Hyperlink"/>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5DE5D2C" w14:textId="77777777" w:rsidR="00330C1A" w:rsidRPr="00330C1A" w:rsidRDefault="00330C1A" w:rsidP="00330C1A">
      <w:pPr>
        <w:outlineLvl w:val="1"/>
        <w:rPr>
          <w:rFonts w:ascii="Times New Roman" w:hAnsi="Times New Roman" w:cs="Times New Roman"/>
          <w:b/>
          <w:sz w:val="28"/>
          <w:szCs w:val="28"/>
        </w:rPr>
      </w:pPr>
    </w:p>
    <w:p w14:paraId="7F78E5FA" w14:textId="4BF96055"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0" w:name="_Toc157521139"/>
      <w:r w:rsidRPr="00596D47">
        <w:rPr>
          <w:rFonts w:ascii="Times New Roman" w:hAnsi="Times New Roman" w:cs="Times New Roman"/>
          <w:b/>
          <w:bCs/>
          <w:color w:val="auto"/>
          <w:sz w:val="28"/>
          <w:szCs w:val="28"/>
        </w:rPr>
        <w:t>Sociālekonomiskās analīzes jutīguma analīze</w:t>
      </w:r>
      <w:bookmarkEnd w:id="30"/>
    </w:p>
    <w:p w14:paraId="4CA70AE6" w14:textId="20035262" w:rsidR="00A558CD" w:rsidRPr="00A558CD" w:rsidRDefault="00A558CD" w:rsidP="00A558CD">
      <w:pPr>
        <w:jc w:val="both"/>
        <w:rPr>
          <w:rFonts w:ascii="Times New Roman" w:hAnsi="Times New Roman" w:cs="Times New Roman"/>
          <w:sz w:val="24"/>
          <w:szCs w:val="24"/>
        </w:rPr>
      </w:pPr>
      <w:r w:rsidRPr="00A558CD">
        <w:rPr>
          <w:rFonts w:ascii="Times New Roman" w:hAnsi="Times New Roman" w:cs="Times New Roman"/>
          <w:sz w:val="24"/>
          <w:szCs w:val="24"/>
        </w:rPr>
        <w:t>Lai veiktu jutīguma analīzi izklājlapās “</w:t>
      </w:r>
      <w:r>
        <w:rPr>
          <w:rFonts w:ascii="Times New Roman" w:hAnsi="Times New Roman" w:cs="Times New Roman"/>
          <w:sz w:val="24"/>
          <w:szCs w:val="24"/>
        </w:rPr>
        <w:t>7</w:t>
      </w:r>
      <w:r w:rsidRPr="00A558CD">
        <w:rPr>
          <w:rFonts w:ascii="Times New Roman" w:hAnsi="Times New Roman" w:cs="Times New Roman"/>
          <w:sz w:val="24"/>
          <w:szCs w:val="24"/>
        </w:rPr>
        <w:t xml:space="preserve">.DL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r w:rsidR="00413C2E">
        <w:rPr>
          <w:rFonts w:ascii="Times New Roman" w:hAnsi="Times New Roman" w:cs="Times New Roman"/>
          <w:sz w:val="24"/>
          <w:szCs w:val="24"/>
        </w:rPr>
        <w:t>a</w:t>
      </w:r>
      <w:r>
        <w:rPr>
          <w:rFonts w:ascii="Times New Roman" w:hAnsi="Times New Roman" w:cs="Times New Roman"/>
          <w:sz w:val="24"/>
          <w:szCs w:val="24"/>
        </w:rPr>
        <w:t>nalīze-Soc.</w:t>
      </w:r>
      <w:r w:rsidRPr="00A558CD">
        <w:rPr>
          <w:rFonts w:ascii="Times New Roman" w:hAnsi="Times New Roman" w:cs="Times New Roman"/>
          <w:sz w:val="24"/>
          <w:szCs w:val="24"/>
        </w:rPr>
        <w:t>”</w:t>
      </w:r>
      <w:r>
        <w:rPr>
          <w:rFonts w:ascii="Times New Roman" w:hAnsi="Times New Roman" w:cs="Times New Roman"/>
          <w:sz w:val="24"/>
          <w:szCs w:val="24"/>
        </w:rPr>
        <w:t xml:space="preserve"> un “8. 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proofErr w:type="spellStart"/>
      <w:r w:rsidR="00413C2E">
        <w:rPr>
          <w:rFonts w:ascii="Times New Roman" w:hAnsi="Times New Roman" w:cs="Times New Roman"/>
          <w:sz w:val="24"/>
          <w:szCs w:val="24"/>
        </w:rPr>
        <w:t>a</w:t>
      </w:r>
      <w:r>
        <w:rPr>
          <w:rFonts w:ascii="Times New Roman" w:hAnsi="Times New Roman" w:cs="Times New Roman"/>
          <w:sz w:val="24"/>
          <w:szCs w:val="24"/>
        </w:rPr>
        <w:t>nalize</w:t>
      </w:r>
      <w:proofErr w:type="spellEnd"/>
      <w:r>
        <w:rPr>
          <w:rFonts w:ascii="Times New Roman" w:hAnsi="Times New Roman" w:cs="Times New Roman"/>
          <w:sz w:val="24"/>
          <w:szCs w:val="24"/>
        </w:rPr>
        <w:t>-Fin.”</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 xml:space="preserve">par 1%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TableGrid"/>
        <w:tblW w:w="0" w:type="auto"/>
        <w:tblLook w:val="04A0" w:firstRow="1" w:lastRow="0" w:firstColumn="1" w:lastColumn="0" w:noHBand="0" w:noVBand="1"/>
      </w:tblPr>
      <w:tblGrid>
        <w:gridCol w:w="1134"/>
        <w:gridCol w:w="515"/>
        <w:gridCol w:w="276"/>
      </w:tblGrid>
      <w:tr w:rsidR="00A558CD" w14:paraId="04942A4B" w14:textId="77777777" w:rsidTr="00A558CD">
        <w:tc>
          <w:tcPr>
            <w:tcW w:w="1134" w:type="dxa"/>
            <w:tcBorders>
              <w:top w:val="nil"/>
              <w:left w:val="nil"/>
              <w:bottom w:val="nil"/>
            </w:tcBorders>
          </w:tcPr>
          <w:p w14:paraId="3F59E9A7" w14:textId="785C2CF4" w:rsidR="00A558CD" w:rsidRDefault="00A558CD" w:rsidP="00A72707">
            <w:pPr>
              <w:jc w:val="both"/>
              <w:rPr>
                <w:rFonts w:ascii="Times New Roman" w:hAnsi="Times New Roman" w:cs="Times New Roman"/>
                <w:sz w:val="24"/>
                <w:szCs w:val="24"/>
              </w:rPr>
            </w:pPr>
          </w:p>
        </w:tc>
        <w:tc>
          <w:tcPr>
            <w:tcW w:w="515" w:type="dxa"/>
            <w:shd w:val="clear" w:color="auto" w:fill="FFC000"/>
          </w:tcPr>
          <w:p w14:paraId="77658C2C" w14:textId="77777777" w:rsidR="00A558CD" w:rsidRDefault="00A558CD" w:rsidP="00A72707">
            <w:pPr>
              <w:jc w:val="both"/>
              <w:rPr>
                <w:rFonts w:ascii="Times New Roman" w:hAnsi="Times New Roman" w:cs="Times New Roman"/>
                <w:sz w:val="24"/>
                <w:szCs w:val="24"/>
              </w:rPr>
            </w:pPr>
          </w:p>
        </w:tc>
        <w:tc>
          <w:tcPr>
            <w:tcW w:w="276" w:type="dxa"/>
            <w:tcBorders>
              <w:top w:val="nil"/>
              <w:bottom w:val="nil"/>
              <w:right w:val="nil"/>
            </w:tcBorders>
          </w:tcPr>
          <w:p w14:paraId="0DBF7264" w14:textId="411E9B5E" w:rsidR="00A558CD" w:rsidRDefault="00A558CD" w:rsidP="00A72707">
            <w:pPr>
              <w:jc w:val="both"/>
              <w:rPr>
                <w:rFonts w:ascii="Times New Roman" w:hAnsi="Times New Roman" w:cs="Times New Roman"/>
                <w:sz w:val="24"/>
                <w:szCs w:val="24"/>
              </w:rPr>
            </w:pPr>
          </w:p>
        </w:tc>
      </w:tr>
    </w:tbl>
    <w:p w14:paraId="44EF9C72" w14:textId="3CE30D0B" w:rsidR="00A70758"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Jutīgumu analīzes mērķis ir veikt projekta stabilitātes izpēti un noskaidrot projekta sasniedzamo </w:t>
      </w:r>
      <w:r w:rsidR="00CC0C49">
        <w:rPr>
          <w:rFonts w:ascii="Times New Roman" w:hAnsi="Times New Roman" w:cs="Times New Roman"/>
          <w:sz w:val="24"/>
        </w:rPr>
        <w:t>rādītāju (neto pašreizējo vērtību)</w:t>
      </w:r>
      <w:r w:rsidRPr="00A558CD">
        <w:rPr>
          <w:rFonts w:ascii="Times New Roman" w:hAnsi="Times New Roman" w:cs="Times New Roman"/>
          <w:sz w:val="24"/>
        </w:rPr>
        <w:t xml:space="preserve"> jutīgumu </w:t>
      </w:r>
      <w:r w:rsidR="00CC0C49">
        <w:rPr>
          <w:rFonts w:ascii="Times New Roman" w:hAnsi="Times New Roman" w:cs="Times New Roman"/>
          <w:sz w:val="24"/>
        </w:rPr>
        <w:t>no</w:t>
      </w:r>
      <w:r w:rsidRPr="00A558CD">
        <w:rPr>
          <w:rFonts w:ascii="Times New Roman" w:hAnsi="Times New Roman" w:cs="Times New Roman"/>
          <w:sz w:val="24"/>
        </w:rPr>
        <w:t xml:space="preserve"> ietekmējošo </w:t>
      </w:r>
      <w:r w:rsidR="00CC0C49">
        <w:rPr>
          <w:rFonts w:ascii="Times New Roman" w:hAnsi="Times New Roman" w:cs="Times New Roman"/>
          <w:sz w:val="24"/>
        </w:rPr>
        <w:t>mainīgo</w:t>
      </w:r>
      <w:r w:rsidRPr="00A558CD">
        <w:rPr>
          <w:rFonts w:ascii="Times New Roman" w:hAnsi="Times New Roman" w:cs="Times New Roman"/>
          <w:sz w:val="24"/>
        </w:rPr>
        <w:t xml:space="preserve"> svārstībām. </w:t>
      </w:r>
    </w:p>
    <w:p w14:paraId="6D783862" w14:textId="24AE48BF" w:rsidR="00A70758" w:rsidRDefault="00A70758" w:rsidP="00A558CD">
      <w:pPr>
        <w:spacing w:before="120" w:after="120"/>
        <w:jc w:val="both"/>
        <w:rPr>
          <w:rFonts w:ascii="Times New Roman" w:hAnsi="Times New Roman" w:cs="Times New Roman"/>
          <w:sz w:val="24"/>
        </w:rPr>
      </w:pPr>
      <w:r>
        <w:rPr>
          <w:rFonts w:ascii="Times New Roman" w:hAnsi="Times New Roman" w:cs="Times New Roman"/>
          <w:sz w:val="24"/>
        </w:rPr>
        <w:t>Šajās izklājlapās pie norādītā mainīgā svārstības par 1% n</w:t>
      </w:r>
      <w:r w:rsidRPr="00A70758">
        <w:rPr>
          <w:rFonts w:ascii="Times New Roman" w:hAnsi="Times New Roman" w:cs="Times New Roman"/>
          <w:sz w:val="24"/>
        </w:rPr>
        <w:t xml:space="preserve">o jauna iegūtās projekta </w:t>
      </w:r>
      <w:r>
        <w:rPr>
          <w:rFonts w:ascii="Times New Roman" w:hAnsi="Times New Roman" w:cs="Times New Roman"/>
          <w:sz w:val="24"/>
        </w:rPr>
        <w:t>neto pašreizējās</w:t>
      </w:r>
      <w:r w:rsidRPr="00A70758">
        <w:rPr>
          <w:rFonts w:ascii="Times New Roman" w:hAnsi="Times New Roman" w:cs="Times New Roman"/>
          <w:sz w:val="24"/>
        </w:rPr>
        <w:t xml:space="preserve"> vērtības </w:t>
      </w:r>
      <w:r>
        <w:rPr>
          <w:rFonts w:ascii="Times New Roman" w:hAnsi="Times New Roman" w:cs="Times New Roman"/>
          <w:sz w:val="24"/>
        </w:rPr>
        <w:t xml:space="preserve">tiek </w:t>
      </w:r>
      <w:r w:rsidRPr="00A70758">
        <w:rPr>
          <w:rFonts w:ascii="Times New Roman" w:hAnsi="Times New Roman" w:cs="Times New Roman"/>
          <w:sz w:val="24"/>
        </w:rPr>
        <w:t>salīdzin</w:t>
      </w:r>
      <w:r>
        <w:rPr>
          <w:rFonts w:ascii="Times New Roman" w:hAnsi="Times New Roman" w:cs="Times New Roman"/>
          <w:sz w:val="24"/>
        </w:rPr>
        <w:t>ātas</w:t>
      </w:r>
      <w:r w:rsidRPr="00A70758">
        <w:rPr>
          <w:rFonts w:ascii="Times New Roman" w:hAnsi="Times New Roman" w:cs="Times New Roman"/>
          <w:sz w:val="24"/>
        </w:rPr>
        <w:t xml:space="preserve"> ar to sākotnējām vērtībām, izmaiņas (pozitīvas vai negatīvas) pierakstot </w:t>
      </w:r>
      <w:r>
        <w:rPr>
          <w:rFonts w:ascii="Times New Roman" w:hAnsi="Times New Roman" w:cs="Times New Roman"/>
          <w:sz w:val="24"/>
        </w:rPr>
        <w:t xml:space="preserve">projekta iesnieguma 4.pielikumā “Projekta izmaksu efektivitātes novērtēšana” </w:t>
      </w:r>
      <w:r w:rsidRPr="00A70758">
        <w:rPr>
          <w:rFonts w:ascii="Times New Roman" w:hAnsi="Times New Roman" w:cs="Times New Roman"/>
          <w:sz w:val="24"/>
        </w:rPr>
        <w:t>kā novirzes.</w:t>
      </w:r>
    </w:p>
    <w:p w14:paraId="4D298F2B" w14:textId="456AF625" w:rsidR="007F3A4F" w:rsidRDefault="007F3A4F" w:rsidP="00A558CD">
      <w:pPr>
        <w:spacing w:before="120" w:after="120"/>
        <w:jc w:val="both"/>
        <w:rPr>
          <w:rFonts w:ascii="Times New Roman" w:hAnsi="Times New Roman" w:cs="Times New Roman"/>
          <w:sz w:val="24"/>
        </w:rPr>
      </w:pPr>
      <w:r>
        <w:rPr>
          <w:rFonts w:ascii="Times New Roman" w:hAnsi="Times New Roman" w:cs="Times New Roman"/>
          <w:sz w:val="24"/>
        </w:rPr>
        <w:t xml:space="preserve">Katra mainīgā jutīguma analīzes rezultātā tiek noteikts vai tas ir kritisks. </w:t>
      </w:r>
      <w:r w:rsidRPr="007F3A4F">
        <w:rPr>
          <w:rFonts w:ascii="Times New Roman" w:hAnsi="Times New Roman" w:cs="Times New Roman"/>
          <w:sz w:val="24"/>
        </w:rPr>
        <w:t xml:space="preserve">Kritiskie mainīgie ir </w:t>
      </w:r>
      <w:r>
        <w:rPr>
          <w:rFonts w:ascii="Times New Roman" w:hAnsi="Times New Roman" w:cs="Times New Roman"/>
          <w:sz w:val="24"/>
        </w:rPr>
        <w:t xml:space="preserve">tie </w:t>
      </w:r>
      <w:r w:rsidRPr="007F3A4F">
        <w:rPr>
          <w:rFonts w:ascii="Times New Roman" w:hAnsi="Times New Roman" w:cs="Times New Roman"/>
          <w:sz w:val="24"/>
        </w:rPr>
        <w:t>mainīgie, kas tiek izmantoti izmaksu</w:t>
      </w:r>
      <w:r>
        <w:rPr>
          <w:rFonts w:ascii="Times New Roman" w:hAnsi="Times New Roman" w:cs="Times New Roman"/>
          <w:sz w:val="24"/>
        </w:rPr>
        <w:t xml:space="preserve"> un </w:t>
      </w:r>
      <w:r w:rsidRPr="007F3A4F">
        <w:rPr>
          <w:rFonts w:ascii="Times New Roman" w:hAnsi="Times New Roman" w:cs="Times New Roman"/>
          <w:sz w:val="24"/>
        </w:rPr>
        <w:t>ieguvumu analīzes naudas plūsmas sagatavošanā un kuru vērtības pieaugums vai samazinājums par 1% rada aprēķinātā</w:t>
      </w:r>
      <w:r>
        <w:rPr>
          <w:rFonts w:ascii="Times New Roman" w:hAnsi="Times New Roman" w:cs="Times New Roman"/>
          <w:sz w:val="24"/>
        </w:rPr>
        <w:t>s neto pašreizējās vērtības</w:t>
      </w:r>
      <w:r w:rsidRPr="007F3A4F">
        <w:rPr>
          <w:rFonts w:ascii="Times New Roman" w:hAnsi="Times New Roman" w:cs="Times New Roman"/>
          <w:sz w:val="24"/>
        </w:rPr>
        <w:t xml:space="preserve"> pieauguma vai samazinājuma izmaiņas par 1 un vairāk %.</w:t>
      </w:r>
    </w:p>
    <w:p w14:paraId="3371D0FE" w14:textId="7EA66B8C" w:rsidR="006128A5" w:rsidRDefault="006128A5" w:rsidP="00A558CD">
      <w:pPr>
        <w:spacing w:before="120" w:after="120"/>
        <w:jc w:val="both"/>
        <w:rPr>
          <w:rFonts w:ascii="Times New Roman" w:hAnsi="Times New Roman" w:cs="Times New Roman"/>
          <w:sz w:val="24"/>
        </w:rPr>
      </w:pPr>
      <w:r w:rsidRPr="006128A5">
        <w:rPr>
          <w:rFonts w:ascii="Times New Roman" w:hAnsi="Times New Roman" w:cs="Times New Roman"/>
          <w:sz w:val="24"/>
        </w:rPr>
        <w:t>Kritiskiem mainīgajiem jānosaka pārslēgšanās punktus</w:t>
      </w:r>
      <w:r>
        <w:rPr>
          <w:rFonts w:ascii="Times New Roman" w:hAnsi="Times New Roman" w:cs="Times New Roman"/>
          <w:sz w:val="24"/>
        </w:rPr>
        <w:t>, jeb</w:t>
      </w:r>
      <w:r w:rsidRPr="006128A5">
        <w:rPr>
          <w:rFonts w:ascii="Times New Roman" w:hAnsi="Times New Roman" w:cs="Times New Roman"/>
          <w:sz w:val="24"/>
        </w:rPr>
        <w:t xml:space="preserve"> kritisk</w:t>
      </w:r>
      <w:r>
        <w:rPr>
          <w:rFonts w:ascii="Times New Roman" w:hAnsi="Times New Roman" w:cs="Times New Roman"/>
          <w:sz w:val="24"/>
        </w:rPr>
        <w:t>o</w:t>
      </w:r>
      <w:r w:rsidRPr="006128A5">
        <w:rPr>
          <w:rFonts w:ascii="Times New Roman" w:hAnsi="Times New Roman" w:cs="Times New Roman"/>
          <w:sz w:val="24"/>
        </w:rPr>
        <w:t xml:space="preserve"> mainīgo </w:t>
      </w:r>
      <w:r>
        <w:rPr>
          <w:rFonts w:ascii="Times New Roman" w:hAnsi="Times New Roman" w:cs="Times New Roman"/>
          <w:sz w:val="24"/>
        </w:rPr>
        <w:t>svārstība %</w:t>
      </w:r>
      <w:r w:rsidRPr="006128A5">
        <w:rPr>
          <w:rFonts w:ascii="Times New Roman" w:hAnsi="Times New Roman" w:cs="Times New Roman"/>
          <w:sz w:val="24"/>
        </w:rPr>
        <w:t>, pie kur</w:t>
      </w:r>
      <w:r>
        <w:rPr>
          <w:rFonts w:ascii="Times New Roman" w:hAnsi="Times New Roman" w:cs="Times New Roman"/>
          <w:sz w:val="24"/>
        </w:rPr>
        <w:t>as</w:t>
      </w:r>
      <w:r w:rsidRPr="006128A5">
        <w:rPr>
          <w:rFonts w:ascii="Times New Roman" w:hAnsi="Times New Roman" w:cs="Times New Roman"/>
          <w:sz w:val="24"/>
        </w:rPr>
        <w:t xml:space="preserve"> </w:t>
      </w:r>
      <w:r>
        <w:rPr>
          <w:rFonts w:ascii="Times New Roman" w:hAnsi="Times New Roman" w:cs="Times New Roman"/>
          <w:sz w:val="24"/>
        </w:rPr>
        <w:t>neto pašreizējā</w:t>
      </w:r>
      <w:r w:rsidRPr="006128A5">
        <w:rPr>
          <w:rFonts w:ascii="Times New Roman" w:hAnsi="Times New Roman" w:cs="Times New Roman"/>
          <w:sz w:val="24"/>
        </w:rPr>
        <w:t xml:space="preserve"> vērtība ir vienāda ar nulli</w:t>
      </w:r>
      <w:r w:rsidR="00804143">
        <w:rPr>
          <w:rFonts w:ascii="Times New Roman" w:hAnsi="Times New Roman" w:cs="Times New Roman"/>
          <w:sz w:val="24"/>
        </w:rPr>
        <w:t xml:space="preserve">, rezultātu </w:t>
      </w:r>
      <w:r w:rsidR="00804143" w:rsidRPr="00804143">
        <w:rPr>
          <w:rFonts w:ascii="Times New Roman" w:hAnsi="Times New Roman" w:cs="Times New Roman"/>
          <w:sz w:val="24"/>
        </w:rPr>
        <w:t>pierakstot projekta iesnieguma 4.pielikumā “Projekta izmaksu efektivitātes novērtēšana”</w:t>
      </w:r>
      <w:r w:rsidR="00804143">
        <w:rPr>
          <w:rFonts w:ascii="Times New Roman" w:hAnsi="Times New Roman" w:cs="Times New Roman"/>
          <w:sz w:val="24"/>
        </w:rPr>
        <w:t>.</w:t>
      </w:r>
    </w:p>
    <w:p w14:paraId="4327290E" w14:textId="3C9174BF" w:rsidR="00A558CD"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Kritisko mainīgo </w:t>
      </w:r>
      <w:r w:rsidR="006128A5">
        <w:rPr>
          <w:rFonts w:ascii="Times New Roman" w:hAnsi="Times New Roman" w:cs="Times New Roman"/>
          <w:sz w:val="24"/>
        </w:rPr>
        <w:t xml:space="preserve">pārslēgšanās punktu </w:t>
      </w:r>
      <w:r w:rsidRPr="00A558CD">
        <w:rPr>
          <w:rFonts w:ascii="Times New Roman" w:hAnsi="Times New Roman" w:cs="Times New Roman"/>
          <w:sz w:val="24"/>
        </w:rPr>
        <w:t>vērtību atrašanai var izmantot Excel “</w:t>
      </w:r>
      <w:proofErr w:type="spellStart"/>
      <w:r w:rsidRPr="00A558CD">
        <w:rPr>
          <w:rFonts w:ascii="Times New Roman" w:hAnsi="Times New Roman" w:cs="Times New Roman"/>
          <w:sz w:val="24"/>
        </w:rPr>
        <w:t>Goal</w:t>
      </w:r>
      <w:proofErr w:type="spellEnd"/>
      <w:r w:rsidRPr="00A558CD">
        <w:rPr>
          <w:rFonts w:ascii="Times New Roman" w:hAnsi="Times New Roman" w:cs="Times New Roman"/>
          <w:sz w:val="24"/>
        </w:rPr>
        <w:t xml:space="preserve"> </w:t>
      </w:r>
      <w:proofErr w:type="spellStart"/>
      <w:r w:rsidRPr="00A558CD">
        <w:rPr>
          <w:rFonts w:ascii="Times New Roman" w:hAnsi="Times New Roman" w:cs="Times New Roman"/>
          <w:sz w:val="24"/>
        </w:rPr>
        <w:t>seek</w:t>
      </w:r>
      <w:proofErr w:type="spellEnd"/>
      <w:r w:rsidRPr="00A558CD">
        <w:rPr>
          <w:rFonts w:ascii="Times New Roman" w:hAnsi="Times New Roman" w:cs="Times New Roman"/>
          <w:sz w:val="24"/>
        </w:rPr>
        <w:t>” funkciju.</w:t>
      </w:r>
    </w:p>
    <w:p w14:paraId="333892BD" w14:textId="0B334FE9" w:rsidR="00862976" w:rsidRDefault="00862976" w:rsidP="00A558CD">
      <w:pPr>
        <w:spacing w:before="120" w:after="120"/>
        <w:jc w:val="both"/>
        <w:rPr>
          <w:rFonts w:ascii="Times New Roman" w:hAnsi="Times New Roman" w:cs="Times New Roman"/>
          <w:sz w:val="24"/>
        </w:rPr>
      </w:pPr>
      <w:r>
        <w:rPr>
          <w:rFonts w:ascii="Times New Roman" w:hAnsi="Times New Roman" w:cs="Times New Roman"/>
          <w:sz w:val="24"/>
        </w:rPr>
        <w:t>Iegūtos jutīguma analīzes rezultātus jāizmanto projekta risku analīzē.</w:t>
      </w:r>
    </w:p>
    <w:p w14:paraId="28825A0D" w14:textId="0D9A4A9E" w:rsidR="00862976" w:rsidRDefault="00862976" w:rsidP="00862976">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sidRPr="00862976">
        <w:rPr>
          <w:rFonts w:ascii="Times New Roman" w:hAnsi="Times New Roman" w:cs="Times New Roman"/>
          <w:sz w:val="24"/>
          <w:szCs w:val="24"/>
        </w:rPr>
        <w:t xml:space="preserve">7.DL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w:t>
      </w:r>
      <w:r w:rsidR="0064361B">
        <w:rPr>
          <w:rFonts w:ascii="Times New Roman" w:hAnsi="Times New Roman" w:cs="Times New Roman"/>
          <w:sz w:val="24"/>
          <w:szCs w:val="24"/>
        </w:rPr>
        <w:t>Sociālekonomiskie zaudējumi</w:t>
      </w:r>
      <w:r>
        <w:rPr>
          <w:rFonts w:ascii="Times New Roman" w:hAnsi="Times New Roman" w:cs="Times New Roman"/>
          <w:sz w:val="24"/>
          <w:szCs w:val="24"/>
        </w:rPr>
        <w:t>”</w:t>
      </w:r>
      <w:r w:rsidR="0064361B">
        <w:rPr>
          <w:rFonts w:ascii="Times New Roman" w:hAnsi="Times New Roman" w:cs="Times New Roman"/>
          <w:sz w:val="24"/>
          <w:szCs w:val="24"/>
        </w:rPr>
        <w:t xml:space="preserve">, </w:t>
      </w:r>
      <w:r w:rsidRPr="00570B6A">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Pr="00570B6A">
        <w:rPr>
          <w:rFonts w:ascii="Times New Roman" w:hAnsi="Times New Roman" w:cs="Times New Roman"/>
          <w:sz w:val="24"/>
          <w:szCs w:val="24"/>
        </w:rPr>
        <w:t>”</w:t>
      </w:r>
      <w:r w:rsidR="0064361B">
        <w:rPr>
          <w:rFonts w:ascii="Times New Roman" w:hAnsi="Times New Roman" w:cs="Times New Roman"/>
          <w:sz w:val="24"/>
          <w:szCs w:val="24"/>
        </w:rPr>
        <w:t xml:space="preserve">, “Dati darba spēka izmaksām un citām fiskālām korekcijām” un “Rādītāju aprēķināšana”. </w:t>
      </w:r>
      <w:r w:rsidR="0064361B" w:rsidRP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0064361B" w:rsidRP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“D” </w:t>
      </w:r>
      <w:r w:rsidR="00D33F30">
        <w:rPr>
          <w:rFonts w:ascii="Times New Roman" w:hAnsi="Times New Roman" w:cs="Times New Roman"/>
          <w:sz w:val="24"/>
          <w:szCs w:val="24"/>
        </w:rPr>
        <w:t xml:space="preserve">1-5.daļu, </w:t>
      </w:r>
      <w:r w:rsidR="0064361B">
        <w:rPr>
          <w:rFonts w:ascii="Times New Roman" w:hAnsi="Times New Roman" w:cs="Times New Roman"/>
          <w:sz w:val="24"/>
          <w:szCs w:val="24"/>
        </w:rPr>
        <w:t xml:space="preserve">norādot katra mainīgā novirzi par 1% un pierakstot </w:t>
      </w:r>
      <w:r w:rsidR="0064361B" w:rsidRPr="0064361B">
        <w:rPr>
          <w:rFonts w:ascii="Times New Roman" w:hAnsi="Times New Roman" w:cs="Times New Roman"/>
          <w:sz w:val="24"/>
          <w:szCs w:val="24"/>
        </w:rPr>
        <w:t>projekta iesnieguma 4.pielikumā “Projekta izmaksu efektivitātes novērtēšana”</w:t>
      </w:r>
      <w:r w:rsidR="0064361B">
        <w:rPr>
          <w:rFonts w:ascii="Times New Roman" w:hAnsi="Times New Roman" w:cs="Times New Roman"/>
          <w:sz w:val="24"/>
          <w:szCs w:val="24"/>
        </w:rPr>
        <w:t xml:space="preserve"> ekonomiskās neto pašreizējās vērtības novirzi % atbilstoši </w:t>
      </w:r>
      <w:r w:rsidR="00D33F30">
        <w:rPr>
          <w:rFonts w:ascii="Times New Roman" w:hAnsi="Times New Roman" w:cs="Times New Roman"/>
          <w:sz w:val="24"/>
          <w:szCs w:val="24"/>
        </w:rPr>
        <w:t xml:space="preserve">6.daļas </w:t>
      </w:r>
      <w:r w:rsidR="0064361B">
        <w:rPr>
          <w:rFonts w:ascii="Times New Roman" w:hAnsi="Times New Roman" w:cs="Times New Roman"/>
          <w:sz w:val="24"/>
          <w:szCs w:val="24"/>
        </w:rPr>
        <w:t>šūnā “I45” noteiktajam.</w:t>
      </w:r>
    </w:p>
    <w:p w14:paraId="7B494C60" w14:textId="7E4EE957" w:rsidR="00413C2E" w:rsidRDefault="00413C2E" w:rsidP="00413C2E">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Pr>
          <w:rFonts w:ascii="Times New Roman" w:hAnsi="Times New Roman" w:cs="Times New Roman"/>
          <w:sz w:val="24"/>
          <w:szCs w:val="24"/>
        </w:rPr>
        <w:t>8</w:t>
      </w:r>
      <w:r w:rsidRPr="00862976">
        <w:rPr>
          <w:rFonts w:ascii="Times New Roman" w:hAnsi="Times New Roman" w:cs="Times New Roman"/>
          <w:sz w:val="24"/>
          <w:szCs w:val="24"/>
        </w:rPr>
        <w:t xml:space="preserve">.DL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Pr>
          <w:rFonts w:ascii="Times New Roman" w:hAnsi="Times New Roman" w:cs="Times New Roman"/>
          <w:sz w:val="24"/>
          <w:szCs w:val="24"/>
        </w:rPr>
        <w:t>a</w:t>
      </w:r>
      <w:r w:rsidRPr="00862976">
        <w:rPr>
          <w:rFonts w:ascii="Times New Roman" w:hAnsi="Times New Roman" w:cs="Times New Roman"/>
          <w:sz w:val="24"/>
          <w:szCs w:val="24"/>
        </w:rPr>
        <w:t>nalīze-</w:t>
      </w:r>
      <w:r>
        <w:rPr>
          <w:rFonts w:ascii="Times New Roman" w:hAnsi="Times New Roman" w:cs="Times New Roman"/>
          <w:sz w:val="24"/>
          <w:szCs w:val="24"/>
        </w:rPr>
        <w:t>Fin</w:t>
      </w:r>
      <w:r w:rsidRPr="00862976">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sidR="007A3C44">
        <w:rPr>
          <w:rFonts w:ascii="Times New Roman" w:hAnsi="Times New Roman" w:cs="Times New Roman"/>
          <w:sz w:val="24"/>
          <w:szCs w:val="24"/>
        </w:rPr>
        <w:t>četrās</w:t>
      </w:r>
      <w:r w:rsidR="007A3C44" w:rsidRPr="00E6581F">
        <w:rPr>
          <w:rFonts w:ascii="Times New Roman" w:hAnsi="Times New Roman" w:cs="Times New Roman"/>
          <w:sz w:val="24"/>
          <w:szCs w:val="24"/>
        </w:rPr>
        <w:t xml:space="preserve"> daļās: “</w:t>
      </w:r>
      <w:r w:rsidR="007A3C44">
        <w:rPr>
          <w:rFonts w:ascii="Times New Roman" w:hAnsi="Times New Roman" w:cs="Times New Roman"/>
          <w:sz w:val="24"/>
          <w:szCs w:val="24"/>
        </w:rPr>
        <w:t>Naudas plūsmas pozīcijas</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w:t>
      </w:r>
      <w:r w:rsidR="007A3C44" w:rsidRPr="00E6581F">
        <w:rPr>
          <w:rFonts w:ascii="Times New Roman" w:hAnsi="Times New Roman" w:cs="Times New Roman"/>
          <w:sz w:val="24"/>
          <w:szCs w:val="24"/>
        </w:rPr>
        <w:t>, “</w:t>
      </w:r>
      <w:r w:rsidR="007A3C44">
        <w:rPr>
          <w:rFonts w:ascii="Times New Roman" w:hAnsi="Times New Roman" w:cs="Times New Roman"/>
          <w:sz w:val="24"/>
          <w:szCs w:val="24"/>
        </w:rPr>
        <w:t>Rādītāju aprēķināšana</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 “Naudas plūsmas pozīcijas” investīciju naudas plūsmai un </w:t>
      </w:r>
      <w:r w:rsidR="007A3C44" w:rsidRPr="00570B6A">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007A3C44" w:rsidRPr="00570B6A">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w:t>
      </w:r>
      <w:r>
        <w:rPr>
          <w:rFonts w:ascii="Times New Roman" w:hAnsi="Times New Roman" w:cs="Times New Roman"/>
          <w:sz w:val="24"/>
          <w:szCs w:val="24"/>
        </w:rPr>
        <w:t>P</w:t>
      </w:r>
      <w:r w:rsidRPr="0064361B">
        <w:rPr>
          <w:rFonts w:ascii="Times New Roman" w:hAnsi="Times New Roman" w:cs="Times New Roman"/>
          <w:sz w:val="24"/>
          <w:szCs w:val="24"/>
        </w:rPr>
        <w:t>rojekta iesniedzējs aizpilda</w:t>
      </w:r>
      <w:r>
        <w:rPr>
          <w:rFonts w:ascii="Times New Roman" w:hAnsi="Times New Roman" w:cs="Times New Roman"/>
          <w:sz w:val="24"/>
          <w:szCs w:val="24"/>
        </w:rPr>
        <w:t xml:space="preserve"> tikai kolonnu “</w:t>
      </w:r>
      <w:r w:rsidR="007A3C44">
        <w:rPr>
          <w:rFonts w:ascii="Times New Roman" w:hAnsi="Times New Roman" w:cs="Times New Roman"/>
          <w:sz w:val="24"/>
          <w:szCs w:val="24"/>
        </w:rPr>
        <w:t>F</w:t>
      </w:r>
      <w:r>
        <w:rPr>
          <w:rFonts w:ascii="Times New Roman" w:hAnsi="Times New Roman" w:cs="Times New Roman"/>
          <w:sz w:val="24"/>
          <w:szCs w:val="24"/>
        </w:rPr>
        <w:t>” 1</w:t>
      </w:r>
      <w:r w:rsidR="007A3C44">
        <w:rPr>
          <w:rFonts w:ascii="Times New Roman" w:hAnsi="Times New Roman" w:cs="Times New Roman"/>
          <w:sz w:val="24"/>
          <w:szCs w:val="24"/>
        </w:rPr>
        <w:t xml:space="preserve"> un 3</w:t>
      </w:r>
      <w:r>
        <w:rPr>
          <w:rFonts w:ascii="Times New Roman" w:hAnsi="Times New Roman" w:cs="Times New Roman"/>
          <w:sz w:val="24"/>
          <w:szCs w:val="24"/>
        </w:rPr>
        <w:t xml:space="preserve">.daļu, norādot katra mainīgā novirzi par 1% un pierakstot </w:t>
      </w:r>
      <w:r w:rsidRPr="0064361B">
        <w:rPr>
          <w:rFonts w:ascii="Times New Roman" w:hAnsi="Times New Roman" w:cs="Times New Roman"/>
          <w:sz w:val="24"/>
          <w:szCs w:val="24"/>
        </w:rPr>
        <w:t>projekta iesnieguma 4.pielikumā “Projekta izmaksu efektivitātes novērtēšana”</w:t>
      </w:r>
      <w:r>
        <w:rPr>
          <w:rFonts w:ascii="Times New Roman" w:hAnsi="Times New Roman" w:cs="Times New Roman"/>
          <w:sz w:val="24"/>
          <w:szCs w:val="24"/>
        </w:rPr>
        <w:t xml:space="preserve"> </w:t>
      </w:r>
      <w:r w:rsidR="007A3C44">
        <w:rPr>
          <w:rFonts w:ascii="Times New Roman" w:hAnsi="Times New Roman" w:cs="Times New Roman"/>
          <w:sz w:val="24"/>
          <w:szCs w:val="24"/>
        </w:rPr>
        <w:t>finan</w:t>
      </w:r>
      <w:r w:rsidR="00AA6DCC">
        <w:rPr>
          <w:rFonts w:ascii="Times New Roman" w:hAnsi="Times New Roman" w:cs="Times New Roman"/>
          <w:sz w:val="24"/>
          <w:szCs w:val="24"/>
        </w:rPr>
        <w:t>siālās kapitāla</w:t>
      </w:r>
      <w:r>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2</w:t>
      </w:r>
      <w:r>
        <w:rPr>
          <w:rFonts w:ascii="Times New Roman" w:hAnsi="Times New Roman" w:cs="Times New Roman"/>
          <w:sz w:val="24"/>
          <w:szCs w:val="24"/>
        </w:rPr>
        <w:t>.daļas šūnā “</w:t>
      </w:r>
      <w:r w:rsidR="00AA6DCC">
        <w:rPr>
          <w:rFonts w:ascii="Times New Roman" w:hAnsi="Times New Roman" w:cs="Times New Roman"/>
          <w:sz w:val="24"/>
          <w:szCs w:val="24"/>
        </w:rPr>
        <w:t>K16</w:t>
      </w:r>
      <w:r>
        <w:rPr>
          <w:rFonts w:ascii="Times New Roman" w:hAnsi="Times New Roman" w:cs="Times New Roman"/>
          <w:sz w:val="24"/>
          <w:szCs w:val="24"/>
        </w:rPr>
        <w:t>” noteiktajam</w:t>
      </w:r>
      <w:r w:rsidR="00AA6DCC">
        <w:rPr>
          <w:rFonts w:ascii="Times New Roman" w:hAnsi="Times New Roman" w:cs="Times New Roman"/>
          <w:sz w:val="24"/>
          <w:szCs w:val="24"/>
        </w:rPr>
        <w:t xml:space="preserve"> un </w:t>
      </w:r>
      <w:r w:rsidR="00AA6DCC" w:rsidRPr="00AA6DCC">
        <w:rPr>
          <w:rFonts w:ascii="Times New Roman" w:hAnsi="Times New Roman" w:cs="Times New Roman"/>
          <w:sz w:val="24"/>
          <w:szCs w:val="24"/>
        </w:rPr>
        <w:t xml:space="preserve">finansiālās </w:t>
      </w:r>
      <w:r w:rsidR="00AA6DCC">
        <w:rPr>
          <w:rFonts w:ascii="Times New Roman" w:hAnsi="Times New Roman" w:cs="Times New Roman"/>
          <w:sz w:val="24"/>
          <w:szCs w:val="24"/>
        </w:rPr>
        <w:t>investīciju</w:t>
      </w:r>
      <w:r w:rsidR="00AA6DCC" w:rsidRPr="00AA6DCC">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4</w:t>
      </w:r>
      <w:r w:rsidR="00AA6DCC" w:rsidRPr="00AA6DCC">
        <w:rPr>
          <w:rFonts w:ascii="Times New Roman" w:hAnsi="Times New Roman" w:cs="Times New Roman"/>
          <w:sz w:val="24"/>
          <w:szCs w:val="24"/>
        </w:rPr>
        <w:t>.daļas šūnā “K</w:t>
      </w:r>
      <w:r w:rsidR="00AA6DCC">
        <w:rPr>
          <w:rFonts w:ascii="Times New Roman" w:hAnsi="Times New Roman" w:cs="Times New Roman"/>
          <w:sz w:val="24"/>
          <w:szCs w:val="24"/>
        </w:rPr>
        <w:t>28</w:t>
      </w:r>
      <w:r w:rsidR="00AA6DCC" w:rsidRPr="00AA6DCC">
        <w:rPr>
          <w:rFonts w:ascii="Times New Roman" w:hAnsi="Times New Roman" w:cs="Times New Roman"/>
          <w:sz w:val="24"/>
          <w:szCs w:val="24"/>
        </w:rPr>
        <w:t>” noteiktajam</w:t>
      </w:r>
      <w:r w:rsidR="00AA6DCC">
        <w:rPr>
          <w:rFonts w:ascii="Times New Roman" w:hAnsi="Times New Roman" w:cs="Times New Roman"/>
          <w:sz w:val="24"/>
          <w:szCs w:val="24"/>
        </w:rPr>
        <w:t>.</w:t>
      </w:r>
    </w:p>
    <w:p w14:paraId="401A37EA" w14:textId="77777777" w:rsidR="00C73ABA" w:rsidRDefault="00C73ABA" w:rsidP="00432136">
      <w:pPr>
        <w:ind w:left="360"/>
        <w:outlineLvl w:val="1"/>
        <w:rPr>
          <w:rFonts w:ascii="Times New Roman" w:hAnsi="Times New Roman" w:cs="Times New Roman"/>
          <w:b/>
          <w:sz w:val="28"/>
          <w:szCs w:val="28"/>
        </w:rPr>
      </w:pPr>
    </w:p>
    <w:p w14:paraId="6B48CD54" w14:textId="2F734DF5"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1" w:name="_Toc157521140"/>
      <w:r w:rsidRPr="00596D47">
        <w:rPr>
          <w:rFonts w:ascii="Times New Roman" w:hAnsi="Times New Roman" w:cs="Times New Roman"/>
          <w:b/>
          <w:bCs/>
          <w:color w:val="auto"/>
          <w:sz w:val="28"/>
          <w:szCs w:val="28"/>
        </w:rPr>
        <w:t xml:space="preserve">Projekta iesnieguma </w:t>
      </w:r>
      <w:r w:rsidR="00433B0E" w:rsidRPr="00433B0E">
        <w:rPr>
          <w:rFonts w:ascii="Times New Roman" w:hAnsi="Times New Roman" w:cs="Times New Roman"/>
          <w:b/>
          <w:bCs/>
          <w:color w:val="auto"/>
          <w:sz w:val="28"/>
          <w:szCs w:val="28"/>
        </w:rPr>
        <w:t>sadaļa “Finansējuma sadalījums pa avotiem”</w:t>
      </w:r>
      <w:bookmarkEnd w:id="31"/>
    </w:p>
    <w:p w14:paraId="70C32497" w14:textId="13EAE9AA" w:rsidR="00C73ABA" w:rsidRDefault="00D84C82" w:rsidP="00D84C82">
      <w:pPr>
        <w:jc w:val="both"/>
        <w:rPr>
          <w:rFonts w:ascii="Times New Roman" w:hAnsi="Times New Roman" w:cs="Times New Roman"/>
          <w:sz w:val="24"/>
          <w:szCs w:val="24"/>
        </w:rPr>
      </w:pPr>
      <w:bookmarkStart w:id="32" w:name="_Hlk96430696"/>
      <w:r w:rsidRPr="00D84C82">
        <w:rPr>
          <w:rFonts w:ascii="Times New Roman" w:hAnsi="Times New Roman" w:cs="Times New Roman"/>
          <w:sz w:val="24"/>
          <w:szCs w:val="24"/>
        </w:rPr>
        <w:t>I</w:t>
      </w:r>
      <w:r>
        <w:rPr>
          <w:rFonts w:ascii="Times New Roman" w:hAnsi="Times New Roman" w:cs="Times New Roman"/>
          <w:sz w:val="24"/>
          <w:szCs w:val="24"/>
        </w:rPr>
        <w:t xml:space="preserve">zklājlapā “9. DL PI </w:t>
      </w:r>
      <w:proofErr w:type="spellStart"/>
      <w:r w:rsidR="008D2E7D">
        <w:rPr>
          <w:rFonts w:ascii="Times New Roman" w:hAnsi="Times New Roman" w:cs="Times New Roman"/>
          <w:sz w:val="24"/>
          <w:szCs w:val="24"/>
        </w:rPr>
        <w:t>Fin.plans</w:t>
      </w:r>
      <w:proofErr w:type="spellEnd"/>
      <w:r>
        <w:rPr>
          <w:rFonts w:ascii="Times New Roman" w:hAnsi="Times New Roman" w:cs="Times New Roman"/>
          <w:sz w:val="24"/>
          <w:szCs w:val="24"/>
        </w:rPr>
        <w:t xml:space="preserve">” tiek aprēķināts gan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 xml:space="preserve">finansēšanas plāns kas atbilst projekta iesnieguma </w:t>
      </w:r>
      <w:r w:rsidR="00CC0F1F" w:rsidRPr="00CC0F1F">
        <w:rPr>
          <w:rFonts w:ascii="Times New Roman" w:hAnsi="Times New Roman" w:cs="Times New Roman"/>
          <w:sz w:val="24"/>
          <w:szCs w:val="24"/>
        </w:rPr>
        <w:t>sadaļai “Finansējuma sadalījums pa avotiem”</w:t>
      </w:r>
      <w:r>
        <w:rPr>
          <w:rFonts w:ascii="Times New Roman" w:hAnsi="Times New Roman" w:cs="Times New Roman"/>
          <w:sz w:val="24"/>
          <w:szCs w:val="24"/>
        </w:rPr>
        <w:t xml:space="preserve">, gan arī individuālie </w:t>
      </w:r>
      <w:r w:rsidR="00925AFC">
        <w:rPr>
          <w:rFonts w:ascii="Times New Roman" w:hAnsi="Times New Roman" w:cs="Times New Roman"/>
          <w:sz w:val="24"/>
          <w:szCs w:val="24"/>
        </w:rPr>
        <w:t xml:space="preserve">finansēšanas plāni sadalījumā pa sadarbības partneriem un projektā plānotajiem </w:t>
      </w:r>
      <w:r w:rsidR="00103A1B">
        <w:rPr>
          <w:rFonts w:ascii="Times New Roman" w:hAnsi="Times New Roman" w:cs="Times New Roman"/>
          <w:sz w:val="24"/>
          <w:szCs w:val="24"/>
        </w:rPr>
        <w:t>komercdarbības</w:t>
      </w:r>
      <w:r w:rsidR="00925AFC">
        <w:rPr>
          <w:rFonts w:ascii="Times New Roman" w:hAnsi="Times New Roman" w:cs="Times New Roman"/>
          <w:sz w:val="24"/>
          <w:szCs w:val="24"/>
        </w:rPr>
        <w:t xml:space="preserve"> atbalsta veidiem.</w:t>
      </w:r>
    </w:p>
    <w:bookmarkEnd w:id="32"/>
    <w:p w14:paraId="0931B699" w14:textId="6238D3AD"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Šūnā “A5” projekta iesniedzējs norāda atbilstošu ES fondu līdzfinansējuma avotu.</w:t>
      </w:r>
    </w:p>
    <w:p w14:paraId="720770FD" w14:textId="34F26FD7"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Ja projektā aprēķinātais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līdzfinansējums ir lielāks par pieejamo E</w:t>
      </w:r>
      <w:r>
        <w:rPr>
          <w:rFonts w:ascii="Times New Roman" w:hAnsi="Times New Roman" w:cs="Times New Roman"/>
          <w:sz w:val="24"/>
          <w:szCs w:val="24"/>
        </w:rPr>
        <w:t>S fondu līdzfinansējuma</w:t>
      </w:r>
      <w:r w:rsidRPr="00925AFC">
        <w:rPr>
          <w:rFonts w:ascii="Times New Roman" w:hAnsi="Times New Roman" w:cs="Times New Roman"/>
          <w:sz w:val="24"/>
          <w:szCs w:val="24"/>
        </w:rPr>
        <w:t xml:space="preserve"> kvotu, pieejamā </w:t>
      </w:r>
      <w:r>
        <w:rPr>
          <w:rFonts w:ascii="Times New Roman" w:hAnsi="Times New Roman" w:cs="Times New Roman"/>
          <w:sz w:val="24"/>
          <w:szCs w:val="24"/>
        </w:rPr>
        <w:t>ES fondu līdzfinansējuma</w:t>
      </w:r>
      <w:r w:rsidRPr="00925AFC">
        <w:rPr>
          <w:rFonts w:ascii="Times New Roman" w:hAnsi="Times New Roman" w:cs="Times New Roman"/>
          <w:sz w:val="24"/>
          <w:szCs w:val="24"/>
        </w:rPr>
        <w:t xml:space="preserve"> kvota jānorāda šūnā </w:t>
      </w:r>
      <w:r>
        <w:rPr>
          <w:rFonts w:ascii="Times New Roman" w:hAnsi="Times New Roman" w:cs="Times New Roman"/>
          <w:sz w:val="24"/>
          <w:szCs w:val="24"/>
        </w:rPr>
        <w:t>“</w:t>
      </w:r>
      <w:r w:rsidRPr="00925AFC">
        <w:rPr>
          <w:rFonts w:ascii="Times New Roman" w:hAnsi="Times New Roman" w:cs="Times New Roman"/>
          <w:sz w:val="24"/>
          <w:szCs w:val="24"/>
        </w:rPr>
        <w:t>B19</w:t>
      </w:r>
      <w:r>
        <w:rPr>
          <w:rFonts w:ascii="Times New Roman" w:hAnsi="Times New Roman" w:cs="Times New Roman"/>
          <w:sz w:val="24"/>
          <w:szCs w:val="24"/>
        </w:rPr>
        <w:t>”</w:t>
      </w:r>
      <w:r w:rsidRPr="00925AFC">
        <w:rPr>
          <w:rFonts w:ascii="Times New Roman" w:hAnsi="Times New Roman" w:cs="Times New Roman"/>
          <w:sz w:val="24"/>
          <w:szCs w:val="24"/>
        </w:rPr>
        <w:t xml:space="preserve"> un </w:t>
      </w:r>
      <w:r>
        <w:rPr>
          <w:rFonts w:ascii="Times New Roman" w:hAnsi="Times New Roman" w:cs="Times New Roman"/>
          <w:sz w:val="24"/>
          <w:szCs w:val="24"/>
        </w:rPr>
        <w:t xml:space="preserve">izmaksu un ieguvumu analīzes </w:t>
      </w:r>
      <w:r w:rsidRPr="00925AFC">
        <w:rPr>
          <w:rFonts w:ascii="Times New Roman" w:hAnsi="Times New Roman" w:cs="Times New Roman"/>
          <w:sz w:val="24"/>
          <w:szCs w:val="24"/>
        </w:rPr>
        <w:t>modelis automātiski aprēķinās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līdzfinansējumu katram sadarbības partnerim proporcionāli sākotnēji aprēķinātajam E</w:t>
      </w:r>
      <w:r w:rsidR="00EF7BE3">
        <w:rPr>
          <w:rFonts w:ascii="Times New Roman" w:hAnsi="Times New Roman" w:cs="Times New Roman"/>
          <w:sz w:val="24"/>
          <w:szCs w:val="24"/>
        </w:rPr>
        <w:t>S fondu</w:t>
      </w:r>
      <w:r w:rsidRPr="00925AFC">
        <w:rPr>
          <w:rFonts w:ascii="Times New Roman" w:hAnsi="Times New Roman" w:cs="Times New Roman"/>
          <w:sz w:val="24"/>
          <w:szCs w:val="24"/>
        </w:rPr>
        <w:t xml:space="preserve"> līdzfinansējumam</w:t>
      </w:r>
      <w:r w:rsidR="00EF7BE3">
        <w:rPr>
          <w:rFonts w:ascii="Times New Roman" w:hAnsi="Times New Roman" w:cs="Times New Roman"/>
          <w:sz w:val="24"/>
          <w:szCs w:val="24"/>
        </w:rPr>
        <w:t>.</w:t>
      </w:r>
    </w:p>
    <w:p w14:paraId="2286928C" w14:textId="466D88DD"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 xml:space="preserve">Ja projektā paredzēts </w:t>
      </w:r>
      <w:r w:rsidR="00680C1F">
        <w:rPr>
          <w:rFonts w:ascii="Times New Roman" w:hAnsi="Times New Roman" w:cs="Times New Roman"/>
          <w:sz w:val="24"/>
          <w:szCs w:val="24"/>
        </w:rPr>
        <w:t xml:space="preserve">elastības </w:t>
      </w:r>
      <w:r w:rsidRPr="00925AFC">
        <w:rPr>
          <w:rFonts w:ascii="Times New Roman" w:hAnsi="Times New Roman" w:cs="Times New Roman"/>
          <w:sz w:val="24"/>
          <w:szCs w:val="24"/>
        </w:rPr>
        <w:t xml:space="preserve">finansējums, tā summa absolūtā izteiksmē ir jānorāda šūnā </w:t>
      </w:r>
      <w:r w:rsidR="00EF7BE3">
        <w:rPr>
          <w:rFonts w:ascii="Times New Roman" w:hAnsi="Times New Roman" w:cs="Times New Roman"/>
          <w:sz w:val="24"/>
          <w:szCs w:val="24"/>
        </w:rPr>
        <w:t>“</w:t>
      </w:r>
      <w:r w:rsidRPr="00925AFC">
        <w:rPr>
          <w:rFonts w:ascii="Times New Roman" w:hAnsi="Times New Roman" w:cs="Times New Roman"/>
          <w:sz w:val="24"/>
          <w:szCs w:val="24"/>
        </w:rPr>
        <w:t>B20</w:t>
      </w:r>
      <w:r w:rsidR="00EF7BE3">
        <w:rPr>
          <w:rFonts w:ascii="Times New Roman" w:hAnsi="Times New Roman" w:cs="Times New Roman"/>
          <w:sz w:val="24"/>
          <w:szCs w:val="24"/>
        </w:rPr>
        <w:t>”</w:t>
      </w:r>
      <w:r w:rsidRPr="00925AFC">
        <w:rPr>
          <w:rFonts w:ascii="Times New Roman" w:hAnsi="Times New Roman" w:cs="Times New Roman"/>
          <w:sz w:val="24"/>
          <w:szCs w:val="24"/>
        </w:rPr>
        <w:t xml:space="preserve"> un </w:t>
      </w:r>
      <w:r w:rsidR="00EF7BE3">
        <w:rPr>
          <w:rFonts w:ascii="Times New Roman" w:hAnsi="Times New Roman" w:cs="Times New Roman"/>
          <w:sz w:val="24"/>
          <w:szCs w:val="24"/>
        </w:rPr>
        <w:t>izmaksu un ieguvumu aprēķinu</w:t>
      </w:r>
      <w:r w:rsidRPr="00925AFC">
        <w:rPr>
          <w:rFonts w:ascii="Times New Roman" w:hAnsi="Times New Roman" w:cs="Times New Roman"/>
          <w:sz w:val="24"/>
          <w:szCs w:val="24"/>
        </w:rPr>
        <w:t xml:space="preserve"> modelis automātiski to ņems vērā, atbilstoši aprēķinot finansēšanas plānu projekta iesniedzējam un sadarbības partneriem</w:t>
      </w:r>
      <w:r w:rsidR="00EF7BE3">
        <w:rPr>
          <w:rFonts w:ascii="Times New Roman" w:hAnsi="Times New Roman" w:cs="Times New Roman"/>
          <w:sz w:val="24"/>
          <w:szCs w:val="24"/>
        </w:rPr>
        <w:t>.</w:t>
      </w:r>
    </w:p>
    <w:p w14:paraId="0D448B3E" w14:textId="70D85E5D" w:rsid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lastRenderedPageBreak/>
        <w:t xml:space="preserve">Ja projekts tiks apstiprinās citā gadā kā tas tika iesniegts tā apstiprināšanas gads ir jānorāda šūnā </w:t>
      </w:r>
      <w:r w:rsidR="00EF7BE3">
        <w:rPr>
          <w:rFonts w:ascii="Times New Roman" w:hAnsi="Times New Roman" w:cs="Times New Roman"/>
          <w:sz w:val="24"/>
          <w:szCs w:val="24"/>
        </w:rPr>
        <w:t>“</w:t>
      </w:r>
      <w:r w:rsidRPr="00925AFC">
        <w:rPr>
          <w:rFonts w:ascii="Times New Roman" w:hAnsi="Times New Roman" w:cs="Times New Roman"/>
          <w:sz w:val="24"/>
          <w:szCs w:val="24"/>
        </w:rPr>
        <w:t>B21</w:t>
      </w:r>
      <w:r w:rsidR="00EF7BE3">
        <w:rPr>
          <w:rFonts w:ascii="Times New Roman" w:hAnsi="Times New Roman" w:cs="Times New Roman"/>
          <w:sz w:val="24"/>
          <w:szCs w:val="24"/>
        </w:rPr>
        <w:t>”</w:t>
      </w:r>
      <w:r w:rsidRPr="00925AFC">
        <w:rPr>
          <w:rFonts w:ascii="Times New Roman" w:hAnsi="Times New Roman" w:cs="Times New Roman"/>
          <w:sz w:val="24"/>
          <w:szCs w:val="24"/>
        </w:rPr>
        <w:t xml:space="preserve"> un </w:t>
      </w:r>
      <w:r w:rsidR="00EF7BE3">
        <w:rPr>
          <w:rFonts w:ascii="Times New Roman" w:hAnsi="Times New Roman" w:cs="Times New Roman"/>
          <w:sz w:val="24"/>
          <w:szCs w:val="24"/>
        </w:rPr>
        <w:t>izmaksu un ieguvumu analīzes</w:t>
      </w:r>
      <w:r w:rsidRPr="00925AFC">
        <w:rPr>
          <w:rFonts w:ascii="Times New Roman" w:hAnsi="Times New Roman" w:cs="Times New Roman"/>
          <w:sz w:val="24"/>
          <w:szCs w:val="24"/>
        </w:rPr>
        <w:t xml:space="preserve"> modelis automātiski to ņems vērā, atbilstoši aprēķinot finansēšanas plānu projekta iesniedzējam un sadarbības partneriem.</w:t>
      </w:r>
    </w:p>
    <w:p w14:paraId="37A90880" w14:textId="530C65C3"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 lai izklājlapā “9. DL PI</w:t>
      </w:r>
      <w:r w:rsidR="00A057F5">
        <w:rPr>
          <w:rFonts w:ascii="Times New Roman" w:hAnsi="Times New Roman" w:cs="Times New Roman"/>
          <w:b/>
          <w:bCs/>
          <w:sz w:val="24"/>
          <w:szCs w:val="24"/>
        </w:rPr>
        <w:t xml:space="preserve"> </w:t>
      </w:r>
      <w:proofErr w:type="spellStart"/>
      <w:r w:rsidR="00A057F5">
        <w:rPr>
          <w:rFonts w:ascii="Times New Roman" w:hAnsi="Times New Roman" w:cs="Times New Roman"/>
          <w:b/>
          <w:bCs/>
          <w:sz w:val="24"/>
          <w:szCs w:val="24"/>
        </w:rPr>
        <w:t>Fin.plans</w:t>
      </w:r>
      <w:proofErr w:type="spellEnd"/>
      <w:r w:rsidRPr="00EF7BE3">
        <w:rPr>
          <w:rFonts w:ascii="Times New Roman" w:hAnsi="Times New Roman" w:cs="Times New Roman"/>
          <w:b/>
          <w:bCs/>
          <w:sz w:val="24"/>
          <w:szCs w:val="24"/>
        </w:rPr>
        <w:t xml:space="preserve">” aprēķinātais projekta kopējais finansēšanas plāns  atbilst projekta iesnieguma </w:t>
      </w:r>
      <w:r w:rsidR="008A1959" w:rsidRPr="008A1959">
        <w:rPr>
          <w:rFonts w:ascii="Times New Roman" w:hAnsi="Times New Roman" w:cs="Times New Roman"/>
          <w:b/>
          <w:bCs/>
          <w:sz w:val="24"/>
          <w:szCs w:val="24"/>
        </w:rPr>
        <w:t>sadaļai “Finansējuma sadalījums pa avotiem”</w:t>
      </w:r>
      <w:r w:rsidRPr="00EF7BE3">
        <w:rPr>
          <w:rFonts w:ascii="Times New Roman" w:hAnsi="Times New Roman" w:cs="Times New Roman"/>
          <w:b/>
          <w:bCs/>
          <w:sz w:val="24"/>
          <w:szCs w:val="24"/>
        </w:rPr>
        <w:t>.</w:t>
      </w:r>
    </w:p>
    <w:p w14:paraId="75669982" w14:textId="77777777" w:rsidR="00EF7BE3" w:rsidRPr="00D84C82" w:rsidRDefault="00EF7BE3" w:rsidP="00925AFC">
      <w:pPr>
        <w:jc w:val="both"/>
        <w:rPr>
          <w:rFonts w:ascii="Times New Roman" w:hAnsi="Times New Roman" w:cs="Times New Roman"/>
          <w:sz w:val="24"/>
          <w:szCs w:val="24"/>
        </w:rPr>
      </w:pPr>
    </w:p>
    <w:p w14:paraId="3B62DAEE" w14:textId="1DA8C242"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3" w:name="_Toc157521141"/>
      <w:r w:rsidRPr="00596D47">
        <w:rPr>
          <w:rFonts w:ascii="Times New Roman" w:hAnsi="Times New Roman" w:cs="Times New Roman"/>
          <w:b/>
          <w:bCs/>
          <w:color w:val="auto"/>
          <w:sz w:val="28"/>
          <w:szCs w:val="28"/>
        </w:rPr>
        <w:t xml:space="preserve">Projekta iesnieguma </w:t>
      </w:r>
      <w:r w:rsidR="00A10BE3" w:rsidRPr="00A10BE3">
        <w:rPr>
          <w:rFonts w:ascii="Times New Roman" w:hAnsi="Times New Roman" w:cs="Times New Roman"/>
          <w:b/>
          <w:bCs/>
          <w:color w:val="auto"/>
          <w:sz w:val="28"/>
          <w:szCs w:val="28"/>
        </w:rPr>
        <w:t>sadaļa “Projekta budžeta kopsavilkums”</w:t>
      </w:r>
      <w:bookmarkEnd w:id="33"/>
    </w:p>
    <w:p w14:paraId="41966CD3" w14:textId="75089D0B"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proofErr w:type="spellStart"/>
      <w:r w:rsidR="006B6F4B">
        <w:rPr>
          <w:rFonts w:ascii="Times New Roman" w:hAnsi="Times New Roman" w:cs="Times New Roman"/>
          <w:sz w:val="24"/>
          <w:szCs w:val="24"/>
        </w:rPr>
        <w:t>Budz.kops</w:t>
      </w:r>
      <w:proofErr w:type="spellEnd"/>
      <w:r w:rsidR="006B6F4B">
        <w:rPr>
          <w:rFonts w:ascii="Times New Roman" w:hAnsi="Times New Roman" w:cs="Times New Roman"/>
          <w:sz w:val="24"/>
          <w:szCs w:val="24"/>
        </w:rPr>
        <w:t>.</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6B6F4B">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735C02">
        <w:t xml:space="preserve"> </w:t>
      </w:r>
      <w:r>
        <w:t xml:space="preserve">projekta budžeta izmaksu pozīcijām un izmaksām </w:t>
      </w:r>
      <w:r w:rsidR="00DB1761" w:rsidRP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00DB1761" w:rsidRP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14:paraId="49BA24A1" w14:textId="218A08F0"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Pr>
          <w:rFonts w:ascii="Times New Roman" w:hAnsi="Times New Roman" w:cs="Times New Roman"/>
          <w:sz w:val="24"/>
          <w:szCs w:val="24"/>
        </w:rPr>
        <w:t>3</w:t>
      </w:r>
      <w:r w:rsidRPr="00DB1761">
        <w:rPr>
          <w:rFonts w:ascii="Times New Roman" w:hAnsi="Times New Roman" w:cs="Times New Roman"/>
          <w:sz w:val="24"/>
          <w:szCs w:val="24"/>
        </w:rPr>
        <w:t>. pielikum</w:t>
      </w:r>
      <w:r>
        <w:rPr>
          <w:rFonts w:ascii="Times New Roman" w:hAnsi="Times New Roman" w:cs="Times New Roman"/>
          <w:sz w:val="24"/>
          <w:szCs w:val="24"/>
        </w:rPr>
        <w:t>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3EB21BC3"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Pr="00870FE0">
        <w:rPr>
          <w:rFonts w:ascii="Times New Roman" w:hAnsi="Times New Roman" w:cs="Times New Roman"/>
          <w:b/>
          <w:bCs/>
          <w:sz w:val="24"/>
          <w:szCs w:val="24"/>
        </w:rPr>
        <w:t>“10. DL PI</w:t>
      </w:r>
      <w:r w:rsidR="00D348C5">
        <w:rPr>
          <w:rFonts w:ascii="Times New Roman" w:hAnsi="Times New Roman" w:cs="Times New Roman"/>
          <w:b/>
          <w:bCs/>
          <w:sz w:val="24"/>
          <w:szCs w:val="24"/>
        </w:rPr>
        <w:t xml:space="preserve"> </w:t>
      </w:r>
      <w:proofErr w:type="spellStart"/>
      <w:r w:rsidR="00D348C5">
        <w:rPr>
          <w:rFonts w:ascii="Times New Roman" w:hAnsi="Times New Roman" w:cs="Times New Roman"/>
          <w:b/>
          <w:bCs/>
          <w:sz w:val="24"/>
          <w:szCs w:val="24"/>
        </w:rPr>
        <w:t>Budz.kops</w:t>
      </w:r>
      <w:proofErr w:type="spellEnd"/>
      <w:r w:rsidR="00D348C5">
        <w:rPr>
          <w:rFonts w:ascii="Times New Roman" w:hAnsi="Times New Roman" w:cs="Times New Roman"/>
          <w:b/>
          <w:bCs/>
          <w:sz w:val="24"/>
          <w:szCs w:val="24"/>
        </w:rPr>
        <w:t>.</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w:t>
      </w:r>
      <w:r w:rsidR="00D348C5">
        <w:rPr>
          <w:rFonts w:ascii="Times New Roman" w:hAnsi="Times New Roman" w:cs="Times New Roman"/>
          <w:b/>
          <w:bCs/>
          <w:sz w:val="24"/>
          <w:szCs w:val="24"/>
        </w:rPr>
        <w:t xml:space="preserve"> </w:t>
      </w:r>
      <w:r w:rsidR="00F9743D" w:rsidRPr="00F9743D">
        <w:rPr>
          <w:rFonts w:ascii="Times New Roman" w:hAnsi="Times New Roman" w:cs="Times New Roman"/>
          <w:b/>
          <w:bCs/>
          <w:sz w:val="24"/>
          <w:szCs w:val="24"/>
        </w:rPr>
        <w:t>sadaļai “Projekta budžeta kopsavilkums”</w:t>
      </w:r>
      <w:r w:rsidRPr="00870FE0">
        <w:rPr>
          <w:rFonts w:ascii="Times New Roman" w:hAnsi="Times New Roman" w:cs="Times New Roman"/>
          <w:b/>
          <w:bCs/>
          <w:sz w:val="24"/>
          <w:szCs w:val="24"/>
        </w:rPr>
        <w:t>.</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61CE5ABB" w:rsidR="0060686B" w:rsidRPr="00596D47" w:rsidRDefault="00D348C5" w:rsidP="00596D47">
      <w:pPr>
        <w:pStyle w:val="Heading1"/>
        <w:numPr>
          <w:ilvl w:val="2"/>
          <w:numId w:val="32"/>
        </w:numPr>
        <w:rPr>
          <w:rFonts w:ascii="Times New Roman" w:hAnsi="Times New Roman" w:cs="Times New Roman"/>
          <w:b/>
          <w:bCs/>
          <w:color w:val="auto"/>
          <w:sz w:val="28"/>
          <w:szCs w:val="28"/>
        </w:rPr>
      </w:pPr>
      <w:bookmarkStart w:id="34" w:name="_Toc157521142"/>
      <w:r>
        <w:rPr>
          <w:rFonts w:ascii="Times New Roman" w:hAnsi="Times New Roman" w:cs="Times New Roman"/>
          <w:b/>
          <w:bCs/>
          <w:color w:val="auto"/>
          <w:sz w:val="28"/>
          <w:szCs w:val="28"/>
        </w:rPr>
        <w:t xml:space="preserve">MK </w:t>
      </w:r>
      <w:r w:rsidR="005E2AE3">
        <w:rPr>
          <w:rFonts w:ascii="Times New Roman" w:hAnsi="Times New Roman" w:cs="Times New Roman"/>
          <w:b/>
          <w:bCs/>
          <w:color w:val="auto"/>
          <w:sz w:val="28"/>
          <w:szCs w:val="28"/>
        </w:rPr>
        <w:t>noteikumu Nr.408</w:t>
      </w:r>
      <w:r w:rsidR="0060686B" w:rsidRPr="00596D47">
        <w:rPr>
          <w:rFonts w:ascii="Times New Roman" w:hAnsi="Times New Roman" w:cs="Times New Roman"/>
          <w:b/>
          <w:bCs/>
          <w:color w:val="auto"/>
          <w:sz w:val="28"/>
          <w:szCs w:val="28"/>
        </w:rPr>
        <w:t xml:space="preserve"> </w:t>
      </w:r>
      <w:r w:rsidR="005E2AE3">
        <w:rPr>
          <w:rFonts w:ascii="Times New Roman" w:hAnsi="Times New Roman" w:cs="Times New Roman"/>
          <w:b/>
          <w:bCs/>
          <w:color w:val="auto"/>
          <w:sz w:val="28"/>
          <w:szCs w:val="28"/>
        </w:rPr>
        <w:t>4.</w:t>
      </w:r>
      <w:r w:rsidR="0060686B" w:rsidRPr="00596D47">
        <w:rPr>
          <w:rFonts w:ascii="Times New Roman" w:hAnsi="Times New Roman" w:cs="Times New Roman"/>
          <w:b/>
          <w:bCs/>
          <w:color w:val="auto"/>
          <w:sz w:val="28"/>
          <w:szCs w:val="28"/>
        </w:rPr>
        <w:t>pielikums “Projekta izmaksu efektivitātes novērtējums”</w:t>
      </w:r>
      <w:bookmarkEnd w:id="34"/>
    </w:p>
    <w:p w14:paraId="155155FA" w14:textId="26B0682C" w:rsidR="00B50372" w:rsidRDefault="00B50372" w:rsidP="00B50372">
      <w:pPr>
        <w:jc w:val="both"/>
        <w:rPr>
          <w:rFonts w:ascii="Times New Roman" w:hAnsi="Times New Roman" w:cs="Times New Roman"/>
          <w:sz w:val="24"/>
          <w:szCs w:val="24"/>
        </w:rPr>
      </w:pPr>
      <w:bookmarkStart w:id="35"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 xml:space="preserve">.pielikums” </w:t>
      </w:r>
      <w:r w:rsidRPr="00AE5C11">
        <w:rPr>
          <w:rFonts w:ascii="Times New Roman" w:hAnsi="Times New Roman" w:cs="Times New Roman"/>
          <w:sz w:val="24"/>
          <w:szCs w:val="24"/>
        </w:rPr>
        <w:t xml:space="preserve">ir ietverta veidlapa “Projekta izmaksu efektivitātes novērtējums” atbilstoši MK noteikumu Nr.408 4.pielikumam, kurā </w:t>
      </w:r>
      <w:r w:rsidRPr="001D7536">
        <w:rPr>
          <w:rFonts w:ascii="Times New Roman" w:hAnsi="Times New Roman" w:cs="Times New Roman"/>
          <w:sz w:val="24"/>
          <w:szCs w:val="24"/>
        </w:rPr>
        <w:t>tiek aprēķināt</w:t>
      </w:r>
      <w:r>
        <w:rPr>
          <w:rFonts w:ascii="Times New Roman" w:hAnsi="Times New Roman" w:cs="Times New Roman"/>
          <w:sz w:val="24"/>
          <w:szCs w:val="24"/>
        </w:rPr>
        <w:t>i projekta finanšu un ekonomiskās analīzes dati.</w:t>
      </w:r>
      <w:bookmarkEnd w:id="35"/>
      <w:r w:rsidR="00987670" w:rsidRPr="00987670">
        <w:rPr>
          <w:rFonts w:ascii="Times New Roman" w:hAnsi="Times New Roman" w:cs="Times New Roman"/>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rsidTr="00BF0667">
        <w:tc>
          <w:tcPr>
            <w:tcW w:w="1134" w:type="dxa"/>
            <w:tcBorders>
              <w:top w:val="nil"/>
              <w:left w:val="nil"/>
              <w:bottom w:val="nil"/>
            </w:tcBorders>
          </w:tcPr>
          <w:p w14:paraId="6C5C1329" w14:textId="77777777" w:rsidR="00B50372" w:rsidRDefault="00B50372" w:rsidP="00BF0667">
            <w:pPr>
              <w:jc w:val="both"/>
              <w:rPr>
                <w:rFonts w:ascii="Times New Roman" w:hAnsi="Times New Roman" w:cs="Times New Roman"/>
                <w:sz w:val="24"/>
                <w:szCs w:val="24"/>
              </w:rPr>
            </w:pPr>
          </w:p>
        </w:tc>
        <w:tc>
          <w:tcPr>
            <w:tcW w:w="515" w:type="dxa"/>
            <w:shd w:val="clear" w:color="auto" w:fill="FFC000"/>
          </w:tcPr>
          <w:p w14:paraId="235806B4" w14:textId="77777777" w:rsidR="00B50372" w:rsidRDefault="00B50372" w:rsidP="00BF0667">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Default="00B50372" w:rsidP="00BF0667">
            <w:pPr>
              <w:jc w:val="both"/>
              <w:rPr>
                <w:rFonts w:ascii="Times New Roman" w:hAnsi="Times New Roman" w:cs="Times New Roman"/>
                <w:sz w:val="24"/>
                <w:szCs w:val="24"/>
              </w:rPr>
            </w:pPr>
          </w:p>
        </w:tc>
      </w:tr>
    </w:tbl>
    <w:p w14:paraId="75C3DB61" w14:textId="77777777" w:rsidR="00B50372" w:rsidRPr="00A558CD" w:rsidRDefault="00B50372" w:rsidP="00B50372">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75C412BE" w14:textId="77777777" w:rsidR="00B50372" w:rsidRDefault="00B50372" w:rsidP="00B50372">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14:paraId="7E10029F" w14:textId="5899364D" w:rsidR="00B50372" w:rsidRPr="00EC08A5" w:rsidRDefault="00B50372" w:rsidP="00B50372">
      <w:pPr>
        <w:jc w:val="both"/>
        <w:rPr>
          <w:rFonts w:ascii="Times New Roman" w:hAnsi="Times New Roman" w:cs="Times New Roman"/>
          <w:sz w:val="24"/>
          <w:szCs w:val="24"/>
        </w:rPr>
      </w:pPr>
      <w:r w:rsidRPr="06580334">
        <w:rPr>
          <w:rFonts w:ascii="Times New Roman" w:hAnsi="Times New Roman" w:cs="Times New Roman"/>
          <w:sz w:val="24"/>
          <w:szCs w:val="24"/>
        </w:rPr>
        <w:t>Laukos, kuros nav oranžais tonējums, vērtības tiek aprēķinātas automātiski.</w:t>
      </w:r>
    </w:p>
    <w:p w14:paraId="47419ADA"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 xml:space="preserve">Finanšu analīze” 1.punktā </w:t>
      </w:r>
      <w:r w:rsidRPr="003E5443">
        <w:rPr>
          <w:rFonts w:ascii="Times New Roman" w:eastAsia="Calibri" w:hAnsi="Times New Roman"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77777777" w:rsidR="00B50372" w:rsidRPr="003E5443"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1.attēls</w:t>
      </w:r>
    </w:p>
    <w:p w14:paraId="03B763E0" w14:textId="77777777" w:rsidR="00B50372" w:rsidRDefault="00B50372" w:rsidP="00B50372">
      <w:pPr>
        <w:jc w:val="both"/>
        <w:rPr>
          <w:rFonts w:ascii="Times New Roman" w:hAnsi="Times New Roman" w:cs="Times New Roman"/>
          <w:sz w:val="24"/>
        </w:rPr>
      </w:pPr>
      <w:r>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3"/>
                    <a:stretch>
                      <a:fillRect/>
                    </a:stretch>
                  </pic:blipFill>
                  <pic:spPr>
                    <a:xfrm>
                      <a:off x="0" y="0"/>
                      <a:ext cx="6119495" cy="1814195"/>
                    </a:xfrm>
                    <a:prstGeom prst="rect">
                      <a:avLst/>
                    </a:prstGeom>
                  </pic:spPr>
                </pic:pic>
              </a:graphicData>
            </a:graphic>
          </wp:inline>
        </w:drawing>
      </w:r>
    </w:p>
    <w:p w14:paraId="2D7F4631"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lastRenderedPageBreak/>
        <w:t>Plānotā projekta raksturojums, projekta mērķi;</w:t>
      </w:r>
    </w:p>
    <w:p w14:paraId="06B49A0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Esošās situācijas raksturojums;</w:t>
      </w:r>
    </w:p>
    <w:p w14:paraId="598591F3"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Informācija par alternatīvām, to izvēles procesu, detalizēta informācija par izvēlēto alternatīvu(</w:t>
      </w:r>
      <w:r w:rsidRPr="003E5443">
        <w:rPr>
          <w:rFonts w:ascii="Times New Roman" w:eastAsia="Calibri" w:hAnsi="Times New Roman" w:cs="Times New Roman"/>
          <w:color w:val="0000FF"/>
          <w:sz w:val="24"/>
          <w:szCs w:val="24"/>
          <w:lang w:val="pl-PL"/>
        </w:rPr>
        <w:t>situācijas apraksts ar projektu / bez projekta</w:t>
      </w:r>
      <w:r w:rsidRPr="003E5443">
        <w:rPr>
          <w:rFonts w:ascii="Times New Roman" w:eastAsia="Calibri" w:hAnsi="Times New Roman" w:cs="Times New Roman"/>
          <w:color w:val="0000FF"/>
          <w:sz w:val="24"/>
          <w:szCs w:val="24"/>
        </w:rPr>
        <w:t xml:space="preserve">); </w:t>
      </w:r>
    </w:p>
    <w:p w14:paraId="743CF2D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 xml:space="preserve">Ar projektu saistītās veiktās </w:t>
      </w:r>
      <w:proofErr w:type="spellStart"/>
      <w:r w:rsidRPr="003E5443">
        <w:rPr>
          <w:rFonts w:ascii="Times New Roman" w:eastAsia="Calibri" w:hAnsi="Times New Roman" w:cs="Times New Roman"/>
          <w:color w:val="0000FF"/>
          <w:sz w:val="24"/>
          <w:szCs w:val="24"/>
        </w:rPr>
        <w:t>priekšizpētes</w:t>
      </w:r>
      <w:proofErr w:type="spellEnd"/>
      <w:r w:rsidRPr="003E5443">
        <w:rPr>
          <w:rFonts w:ascii="Times New Roman" w:eastAsia="Calibri" w:hAnsi="Times New Roman" w:cs="Times New Roman"/>
          <w:color w:val="0000FF"/>
          <w:sz w:val="24"/>
          <w:szCs w:val="24"/>
        </w:rPr>
        <w:t xml:space="preserve"> (ja tādas ir veiktas);</w:t>
      </w:r>
    </w:p>
    <w:p w14:paraId="613CFA98"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Kādi makroekonomiskie rādītāji ir izmantoti finanšu analīzē</w:t>
      </w:r>
      <w:r>
        <w:rPr>
          <w:rFonts w:ascii="Times New Roman" w:eastAsia="Calibri" w:hAnsi="Times New Roman" w:cs="Times New Roman"/>
          <w:color w:val="0000FF"/>
          <w:sz w:val="24"/>
          <w:szCs w:val="24"/>
        </w:rPr>
        <w:t>;</w:t>
      </w:r>
    </w:p>
    <w:p w14:paraId="7B6686FC"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Aprēķinu periodu;</w:t>
      </w:r>
    </w:p>
    <w:p w14:paraId="275575B9"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 xml:space="preserve">Finansiālo ieguvumu un zaudējumu raksturojums, aprēķinu gaitā iegūtu rezultātu detalizēts apraksts (kāds ir aprēķinos noteiktais FNPV(k), FRR(k), FNPV(c); FRR(c), kāda ir aprēķinātā SAM līdzfinansējuma likme % un </w:t>
      </w:r>
      <w:proofErr w:type="spellStart"/>
      <w:r w:rsidRPr="003E5443">
        <w:rPr>
          <w:rFonts w:ascii="Times New Roman" w:eastAsia="Calibri" w:hAnsi="Times New Roman" w:cs="Times New Roman"/>
          <w:color w:val="0000FF"/>
          <w:sz w:val="24"/>
          <w:szCs w:val="24"/>
        </w:rPr>
        <w:t>euro</w:t>
      </w:r>
      <w:proofErr w:type="spellEnd"/>
      <w:r w:rsidRPr="003E5443">
        <w:rPr>
          <w:rFonts w:ascii="Times New Roman" w:eastAsia="Calibri" w:hAnsi="Times New Roman" w:cs="Times New Roman"/>
          <w:color w:val="0000FF"/>
          <w:sz w:val="24"/>
          <w:szCs w:val="24"/>
        </w:rPr>
        <w:t xml:space="preserve"> un kāda ir aprēķinātā uzkrātā neto naudas plūsma, kā arī to ko no šiem rezultātiem var secināt) un aprēķinos izmantoto pieņēmumu raksturojums.</w:t>
      </w:r>
    </w:p>
    <w:p w14:paraId="1491FD92"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Sadaļu var papildināt arī ar citu atbilstošu un ar projektu saistītu informāciju, pēc projekta iesniedzēja ieskatiem.</w:t>
      </w:r>
    </w:p>
    <w:p w14:paraId="3FB988D4" w14:textId="77777777" w:rsidR="00B50372" w:rsidRDefault="00B50372" w:rsidP="00B50372">
      <w:pPr>
        <w:jc w:val="both"/>
        <w:rPr>
          <w:rFonts w:ascii="Times New Roman" w:hAnsi="Times New Roman" w:cs="Times New Roman"/>
          <w:sz w:val="24"/>
          <w:szCs w:val="24"/>
        </w:rPr>
      </w:pPr>
    </w:p>
    <w:p w14:paraId="1C4B8F15" w14:textId="77777777" w:rsidR="00B50372" w:rsidRPr="0092660F" w:rsidRDefault="00B50372" w:rsidP="00B50372">
      <w:pPr>
        <w:jc w:val="both"/>
        <w:rPr>
          <w:rFonts w:ascii="Times New Roman" w:hAnsi="Times New Roman" w:cs="Times New Roman"/>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Finanšu analīze” 2.punktā</w:t>
      </w:r>
      <w:r w:rsidRPr="003E5443">
        <w:rPr>
          <w:rFonts w:ascii="Times New Roman" w:eastAsia="Calibri" w:hAnsi="Times New Roman" w:cs="Times New Roman"/>
          <w:color w:val="0000FF"/>
          <w:sz w:val="24"/>
          <w:szCs w:val="24"/>
        </w:rPr>
        <w:t xml:space="preserve"> (2.attēls) “Galvenie elementi un parametri, ko izmanto IIA finanšu analīzei”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“Finanšu analīzes galvenie rādītāji saskaņā ar IIA dokumentu” aprēķini notiek automatizēti. Papildus informācijas ievade nav nepieciešama.</w:t>
      </w:r>
    </w:p>
    <w:p w14:paraId="19BCE176" w14:textId="77777777" w:rsidR="00B50372" w:rsidRPr="00E017B8"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2.attēls</w:t>
      </w:r>
    </w:p>
    <w:p w14:paraId="7E22349E" w14:textId="194D505B" w:rsidR="00B50372" w:rsidRPr="0092660F" w:rsidRDefault="00D80145" w:rsidP="00B50372">
      <w:pPr>
        <w:jc w:val="both"/>
        <w:rPr>
          <w:rFonts w:ascii="Times New Roman" w:hAnsi="Times New Roman" w:cs="Times New Roman"/>
          <w:sz w:val="24"/>
          <w:szCs w:val="24"/>
        </w:rPr>
      </w:pPr>
      <w:r>
        <w:rPr>
          <w:noProof/>
        </w:rPr>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4"/>
                    <a:stretch>
                      <a:fillRect/>
                    </a:stretch>
                  </pic:blipFill>
                  <pic:spPr>
                    <a:xfrm>
                      <a:off x="0" y="0"/>
                      <a:ext cx="6119495" cy="4397375"/>
                    </a:xfrm>
                    <a:prstGeom prst="rect">
                      <a:avLst/>
                    </a:prstGeom>
                  </pic:spPr>
                </pic:pic>
              </a:graphicData>
            </a:graphic>
          </wp:inline>
        </w:drawing>
      </w:r>
    </w:p>
    <w:p w14:paraId="7B3CCD65" w14:textId="77777777" w:rsidR="00DF5219" w:rsidRDefault="00DF5219" w:rsidP="00B50372">
      <w:pPr>
        <w:jc w:val="both"/>
        <w:rPr>
          <w:rFonts w:ascii="Times New Roman" w:eastAsia="Calibri" w:hAnsi="Times New Roman" w:cs="Times New Roman"/>
          <w:b/>
          <w:bCs/>
          <w:color w:val="0000FF"/>
          <w:sz w:val="24"/>
          <w:szCs w:val="24"/>
        </w:rPr>
      </w:pPr>
    </w:p>
    <w:p w14:paraId="38E2E4E0" w14:textId="77777777" w:rsidR="00DF5219" w:rsidRDefault="00DF5219" w:rsidP="00B50372">
      <w:pPr>
        <w:jc w:val="both"/>
        <w:rPr>
          <w:rFonts w:ascii="Times New Roman" w:eastAsia="Calibri" w:hAnsi="Times New Roman" w:cs="Times New Roman"/>
          <w:b/>
          <w:bCs/>
          <w:color w:val="0000FF"/>
          <w:sz w:val="24"/>
          <w:szCs w:val="24"/>
        </w:rPr>
      </w:pPr>
    </w:p>
    <w:p w14:paraId="26082145" w14:textId="77777777" w:rsidR="00DF5219" w:rsidRDefault="00DF5219" w:rsidP="00B50372">
      <w:pPr>
        <w:jc w:val="both"/>
        <w:rPr>
          <w:rFonts w:ascii="Times New Roman" w:eastAsia="Calibri" w:hAnsi="Times New Roman" w:cs="Times New Roman"/>
          <w:b/>
          <w:bCs/>
          <w:color w:val="0000FF"/>
          <w:sz w:val="24"/>
          <w:szCs w:val="24"/>
        </w:rPr>
      </w:pPr>
    </w:p>
    <w:p w14:paraId="01499FEB" w14:textId="737BEAAE" w:rsidR="00B50372" w:rsidRPr="003E5443" w:rsidRDefault="00B50372" w:rsidP="00B50372">
      <w:pPr>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lastRenderedPageBreak/>
        <w:t>Sadaļas “</w:t>
      </w:r>
      <w:r>
        <w:rPr>
          <w:rFonts w:ascii="Times New Roman" w:eastAsia="Calibri" w:hAnsi="Times New Roman" w:cs="Times New Roman"/>
          <w:b/>
          <w:bCs/>
          <w:color w:val="0000FF"/>
          <w:sz w:val="24"/>
          <w:szCs w:val="24"/>
        </w:rPr>
        <w:t xml:space="preserve">II. </w:t>
      </w:r>
      <w:r w:rsidRPr="003E5443">
        <w:rPr>
          <w:rFonts w:ascii="Times New Roman" w:eastAsia="Calibri" w:hAnsi="Times New Roman" w:cs="Times New Roman"/>
          <w:b/>
          <w:bCs/>
          <w:color w:val="0000FF"/>
          <w:sz w:val="24"/>
          <w:szCs w:val="24"/>
        </w:rPr>
        <w:t>Ekonomiskā analīze” 1.punktā</w:t>
      </w:r>
      <w:r w:rsidRPr="003E5443">
        <w:rPr>
          <w:rFonts w:ascii="Times New Roman" w:eastAsia="Calibri" w:hAnsi="Times New Roman" w:cs="Times New Roman"/>
          <w:color w:val="0000FF"/>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119EC4A0" w:rsidR="00B50372" w:rsidRPr="003E5443" w:rsidRDefault="00B50372" w:rsidP="00B50372">
      <w:pPr>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3.attēls</w:t>
      </w:r>
    </w:p>
    <w:p w14:paraId="138B51A6" w14:textId="77777777" w:rsidR="00B50372" w:rsidRPr="0092660F" w:rsidRDefault="00B50372" w:rsidP="00B50372">
      <w:pPr>
        <w:jc w:val="both"/>
        <w:rPr>
          <w:rFonts w:ascii="Times New Roman" w:hAnsi="Times New Roman" w:cs="Times New Roman"/>
          <w:sz w:val="24"/>
          <w:szCs w:val="24"/>
        </w:rPr>
      </w:pPr>
      <w:r w:rsidRPr="003E5443">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5"/>
                    <a:stretch>
                      <a:fillRect/>
                    </a:stretch>
                  </pic:blipFill>
                  <pic:spPr>
                    <a:xfrm>
                      <a:off x="0" y="0"/>
                      <a:ext cx="6119495" cy="1441450"/>
                    </a:xfrm>
                    <a:prstGeom prst="rect">
                      <a:avLst/>
                    </a:prstGeom>
                  </pic:spPr>
                </pic:pic>
              </a:graphicData>
            </a:graphic>
          </wp:inline>
        </w:drawing>
      </w:r>
    </w:p>
    <w:p w14:paraId="62C8199D"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Kāds ir ekonomiskās analīzes mērķis</w:t>
      </w:r>
      <w:r>
        <w:rPr>
          <w:rFonts w:ascii="Times New Roman" w:eastAsia="Calibri" w:hAnsi="Times New Roman" w:cs="Times New Roman"/>
          <w:color w:val="0000FF"/>
          <w:sz w:val="24"/>
          <w:szCs w:val="24"/>
        </w:rPr>
        <w:t>;</w:t>
      </w:r>
    </w:p>
    <w:p w14:paraId="318B9874"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Kāda aprēķinu metode tika izmantota ekonomiskajā analīzē</w:t>
      </w:r>
      <w:r>
        <w:rPr>
          <w:rFonts w:ascii="Times New Roman" w:eastAsia="Calibri" w:hAnsi="Times New Roman" w:cs="Times New Roman"/>
          <w:color w:val="0000FF"/>
          <w:sz w:val="24"/>
          <w:szCs w:val="24"/>
        </w:rPr>
        <w:t>;</w:t>
      </w:r>
    </w:p>
    <w:p w14:paraId="53647866"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Kādi makroekonomiskie rādītāji ir izmantoti ekonomiskajā analīzē</w:t>
      </w:r>
      <w:r>
        <w:rPr>
          <w:rFonts w:ascii="Times New Roman" w:eastAsia="Calibri" w:hAnsi="Times New Roman" w:cs="Times New Roman"/>
          <w:color w:val="0000FF"/>
          <w:sz w:val="24"/>
          <w:szCs w:val="24"/>
        </w:rPr>
        <w:t>;</w:t>
      </w:r>
    </w:p>
    <w:p w14:paraId="506BCE39"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r>
        <w:rPr>
          <w:rFonts w:ascii="Times New Roman" w:eastAsia="Calibri" w:hAnsi="Times New Roman" w:cs="Times New Roman"/>
          <w:color w:val="0000FF"/>
          <w:sz w:val="24"/>
          <w:szCs w:val="24"/>
        </w:rPr>
        <w:t>;</w:t>
      </w:r>
    </w:p>
    <w:p w14:paraId="52D3537F"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Ekonomiskā analīzē izmantotos sociāli ekonomiskos ieguvumus un kā tie tika noteikti</w:t>
      </w:r>
      <w:r>
        <w:rPr>
          <w:rFonts w:ascii="Times New Roman" w:eastAsia="Calibri" w:hAnsi="Times New Roman" w:cs="Times New Roman"/>
          <w:color w:val="0000FF"/>
          <w:sz w:val="24"/>
          <w:szCs w:val="24"/>
        </w:rPr>
        <w:t>, norādot atsauci uz atbilstošu metodiku;</w:t>
      </w:r>
    </w:p>
    <w:p w14:paraId="10371378"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Aprēķinu periodu</w:t>
      </w:r>
      <w:r>
        <w:rPr>
          <w:rFonts w:ascii="Times New Roman" w:eastAsia="Calibri" w:hAnsi="Times New Roman" w:cs="Times New Roman"/>
          <w:color w:val="0000FF"/>
          <w:sz w:val="24"/>
          <w:szCs w:val="24"/>
        </w:rPr>
        <w:t>;</w:t>
      </w:r>
    </w:p>
    <w:p w14:paraId="2BF29E63" w14:textId="77777777" w:rsidR="00B50372"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Galvenos secinājumus:</w:t>
      </w:r>
      <w:r>
        <w:rPr>
          <w:rFonts w:ascii="Times New Roman" w:eastAsia="Calibri" w:hAnsi="Times New Roman" w:cs="Times New Roman"/>
          <w:color w:val="0000FF"/>
          <w:sz w:val="24"/>
          <w:szCs w:val="24"/>
        </w:rPr>
        <w:t xml:space="preserve"> </w:t>
      </w:r>
      <w:r w:rsidRPr="002C253D">
        <w:rPr>
          <w:rFonts w:ascii="Times New Roman" w:eastAsia="Calibri" w:hAnsi="Times New Roman" w:cs="Times New Roman"/>
          <w:color w:val="0000FF"/>
          <w:sz w:val="24"/>
          <w:szCs w:val="24"/>
        </w:rPr>
        <w:t>kāds ir aprēķinos noteiktais ENPV, ERR un kāda ir ieguvumu un izdevumu attiecība, kā arī to ko no šiem rezultātiem var secināt</w:t>
      </w:r>
      <w:r>
        <w:rPr>
          <w:rFonts w:ascii="Times New Roman" w:eastAsia="Calibri" w:hAnsi="Times New Roman" w:cs="Times New Roman"/>
          <w:color w:val="0000FF"/>
          <w:sz w:val="24"/>
          <w:szCs w:val="24"/>
        </w:rPr>
        <w:t>.</w:t>
      </w:r>
    </w:p>
    <w:p w14:paraId="15B313DC"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120D94E0"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II. Ekonomiskā</w:t>
      </w:r>
      <w:r w:rsidRPr="003E5443">
        <w:rPr>
          <w:rFonts w:ascii="Times New Roman" w:eastAsia="Calibri" w:hAnsi="Times New Roman" w:cs="Times New Roman"/>
          <w:b/>
          <w:bCs/>
          <w:color w:val="0000FF"/>
          <w:sz w:val="24"/>
          <w:szCs w:val="24"/>
        </w:rPr>
        <w:t xml:space="preserve"> analīze” 2.punktā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 “</w:t>
      </w:r>
      <w:r w:rsidRPr="00D763D5">
        <w:rPr>
          <w:rFonts w:ascii="Times New Roman" w:eastAsia="Calibri" w:hAnsi="Times New Roman" w:cs="Times New Roman"/>
          <w:color w:val="0000FF"/>
          <w:sz w:val="24"/>
          <w:szCs w:val="24"/>
        </w:rPr>
        <w:t>Informācija par ekonomiskajiem ieguvumiem un izmaksām</w:t>
      </w:r>
      <w:r w:rsidRPr="003E5443">
        <w:rPr>
          <w:rFonts w:ascii="Times New Roman" w:eastAsia="Calibri" w:hAnsi="Times New Roman" w:cs="Times New Roman"/>
          <w:color w:val="0000FF"/>
          <w:sz w:val="24"/>
          <w:szCs w:val="24"/>
        </w:rPr>
        <w:t xml:space="preserve">”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w:t>
      </w:r>
      <w:r w:rsidRPr="00D763D5">
        <w:rPr>
          <w:rFonts w:ascii="Times New Roman" w:eastAsia="Calibri" w:hAnsi="Times New Roman" w:cs="Times New Roman"/>
          <w:color w:val="0000FF"/>
          <w:sz w:val="24"/>
          <w:szCs w:val="24"/>
        </w:rPr>
        <w:t>Ekonomiskās analīzes galvenie rādītāji saskaņā ar IIA dokumentu</w:t>
      </w:r>
      <w:r w:rsidRPr="003E5443">
        <w:rPr>
          <w:rFonts w:ascii="Times New Roman" w:eastAsia="Calibri" w:hAnsi="Times New Roman" w:cs="Times New Roman"/>
          <w:color w:val="0000FF"/>
          <w:sz w:val="24"/>
          <w:szCs w:val="24"/>
        </w:rPr>
        <w:t>” aprēķini notiek automatizēti. Papildus informācijas ievade nav nepieciešama.</w:t>
      </w:r>
    </w:p>
    <w:p w14:paraId="2E150076"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6AB0D0BF" w14:textId="77777777" w:rsidR="002938DC" w:rsidRDefault="002938DC" w:rsidP="00B50372">
      <w:pPr>
        <w:jc w:val="right"/>
        <w:rPr>
          <w:rFonts w:ascii="Times New Roman" w:eastAsia="Calibri" w:hAnsi="Times New Roman" w:cs="Times New Roman"/>
          <w:color w:val="0000FF"/>
          <w:sz w:val="24"/>
          <w:szCs w:val="24"/>
        </w:rPr>
      </w:pPr>
    </w:p>
    <w:p w14:paraId="244B3086" w14:textId="77777777" w:rsidR="002938DC" w:rsidRDefault="002938DC" w:rsidP="00B50372">
      <w:pPr>
        <w:jc w:val="right"/>
        <w:rPr>
          <w:rFonts w:ascii="Times New Roman" w:eastAsia="Calibri" w:hAnsi="Times New Roman" w:cs="Times New Roman"/>
          <w:color w:val="0000FF"/>
          <w:sz w:val="24"/>
          <w:szCs w:val="24"/>
        </w:rPr>
      </w:pPr>
    </w:p>
    <w:p w14:paraId="25D38051" w14:textId="77777777" w:rsidR="002938DC" w:rsidRDefault="002938DC" w:rsidP="00B50372">
      <w:pPr>
        <w:jc w:val="right"/>
        <w:rPr>
          <w:rFonts w:ascii="Times New Roman" w:eastAsia="Calibri" w:hAnsi="Times New Roman" w:cs="Times New Roman"/>
          <w:color w:val="0000FF"/>
          <w:sz w:val="24"/>
          <w:szCs w:val="24"/>
        </w:rPr>
      </w:pPr>
    </w:p>
    <w:p w14:paraId="7E0C909E" w14:textId="77777777" w:rsidR="002938DC" w:rsidRDefault="002938DC" w:rsidP="00B50372">
      <w:pPr>
        <w:jc w:val="right"/>
        <w:rPr>
          <w:rFonts w:ascii="Times New Roman" w:eastAsia="Calibri" w:hAnsi="Times New Roman" w:cs="Times New Roman"/>
          <w:color w:val="0000FF"/>
          <w:sz w:val="24"/>
          <w:szCs w:val="24"/>
        </w:rPr>
      </w:pPr>
    </w:p>
    <w:p w14:paraId="16E4939C" w14:textId="77777777" w:rsidR="002938DC" w:rsidRDefault="002938DC" w:rsidP="00B50372">
      <w:pPr>
        <w:jc w:val="right"/>
        <w:rPr>
          <w:rFonts w:ascii="Times New Roman" w:eastAsia="Calibri" w:hAnsi="Times New Roman" w:cs="Times New Roman"/>
          <w:color w:val="0000FF"/>
          <w:sz w:val="24"/>
          <w:szCs w:val="24"/>
        </w:rPr>
      </w:pPr>
    </w:p>
    <w:p w14:paraId="3A9701CB" w14:textId="77777777" w:rsidR="002938DC" w:rsidRDefault="002938DC" w:rsidP="00B50372">
      <w:pPr>
        <w:jc w:val="right"/>
        <w:rPr>
          <w:rFonts w:ascii="Times New Roman" w:eastAsia="Calibri" w:hAnsi="Times New Roman" w:cs="Times New Roman"/>
          <w:color w:val="0000FF"/>
          <w:sz w:val="24"/>
          <w:szCs w:val="24"/>
        </w:rPr>
      </w:pPr>
    </w:p>
    <w:p w14:paraId="2226BD80" w14:textId="77777777" w:rsidR="002938DC" w:rsidRDefault="002938DC" w:rsidP="00B50372">
      <w:pPr>
        <w:jc w:val="right"/>
        <w:rPr>
          <w:rFonts w:ascii="Times New Roman" w:eastAsia="Calibri" w:hAnsi="Times New Roman" w:cs="Times New Roman"/>
          <w:color w:val="0000FF"/>
          <w:sz w:val="24"/>
          <w:szCs w:val="24"/>
        </w:rPr>
      </w:pPr>
    </w:p>
    <w:p w14:paraId="22AC961E" w14:textId="77777777" w:rsidR="002938DC" w:rsidRDefault="002938DC" w:rsidP="00B50372">
      <w:pPr>
        <w:jc w:val="right"/>
        <w:rPr>
          <w:rFonts w:ascii="Times New Roman" w:eastAsia="Calibri" w:hAnsi="Times New Roman" w:cs="Times New Roman"/>
          <w:color w:val="0000FF"/>
          <w:sz w:val="24"/>
          <w:szCs w:val="24"/>
        </w:rPr>
      </w:pPr>
    </w:p>
    <w:p w14:paraId="0ECC249B" w14:textId="77777777" w:rsidR="002938DC" w:rsidRDefault="002938DC" w:rsidP="00B50372">
      <w:pPr>
        <w:jc w:val="right"/>
        <w:rPr>
          <w:rFonts w:ascii="Times New Roman" w:eastAsia="Calibri" w:hAnsi="Times New Roman" w:cs="Times New Roman"/>
          <w:color w:val="0000FF"/>
          <w:sz w:val="24"/>
          <w:szCs w:val="24"/>
        </w:rPr>
      </w:pPr>
    </w:p>
    <w:p w14:paraId="7FE00F8E" w14:textId="77777777" w:rsidR="002938DC" w:rsidRDefault="002938DC" w:rsidP="00B50372">
      <w:pPr>
        <w:jc w:val="right"/>
        <w:rPr>
          <w:rFonts w:ascii="Times New Roman" w:eastAsia="Calibri" w:hAnsi="Times New Roman" w:cs="Times New Roman"/>
          <w:color w:val="0000FF"/>
          <w:sz w:val="24"/>
          <w:szCs w:val="24"/>
        </w:rPr>
      </w:pPr>
    </w:p>
    <w:p w14:paraId="76BF7359" w14:textId="48A5133E"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lastRenderedPageBreak/>
        <w:t>4</w:t>
      </w:r>
      <w:r w:rsidRPr="003E5443">
        <w:rPr>
          <w:rFonts w:ascii="Times New Roman" w:eastAsia="Calibri" w:hAnsi="Times New Roman" w:cs="Times New Roman"/>
          <w:color w:val="0000FF"/>
          <w:sz w:val="24"/>
          <w:szCs w:val="24"/>
        </w:rPr>
        <w:t>.attēls</w:t>
      </w:r>
    </w:p>
    <w:p w14:paraId="29B91E4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6"/>
                    <a:stretch>
                      <a:fillRect/>
                    </a:stretch>
                  </pic:blipFill>
                  <pic:spPr>
                    <a:xfrm>
                      <a:off x="0" y="0"/>
                      <a:ext cx="6119495" cy="3002915"/>
                    </a:xfrm>
                    <a:prstGeom prst="rect">
                      <a:avLst/>
                    </a:prstGeom>
                  </pic:spPr>
                </pic:pic>
              </a:graphicData>
            </a:graphic>
          </wp:inline>
        </w:drawing>
      </w:r>
    </w:p>
    <w:p w14:paraId="3DCBA13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47F4E538" w14:textId="77777777" w:rsidR="00B50372" w:rsidRPr="009F061F"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sidRPr="00A65494">
        <w:rPr>
          <w:rFonts w:ascii="Times New Roman" w:eastAsia="Calibri" w:hAnsi="Times New Roman" w:cs="Times New Roman"/>
          <w:b/>
          <w:bCs/>
          <w:color w:val="0000FF"/>
          <w:sz w:val="24"/>
          <w:szCs w:val="24"/>
        </w:rPr>
        <w:t>III. Riska novērtējums un jutīguma analīze</w:t>
      </w:r>
      <w:r w:rsidRPr="003E5443">
        <w:rPr>
          <w:rFonts w:ascii="Times New Roman" w:eastAsia="Calibri" w:hAnsi="Times New Roman" w:cs="Times New Roman"/>
          <w:b/>
          <w:bCs/>
          <w:color w:val="0000FF"/>
          <w:sz w:val="24"/>
          <w:szCs w:val="24"/>
        </w:rPr>
        <w:t>” 1.punktā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5</w:t>
      </w:r>
      <w:r w:rsidRPr="003E5443">
        <w:rPr>
          <w:rFonts w:ascii="Times New Roman" w:eastAsia="Calibri" w:hAnsi="Times New Roman" w:cs="Times New Roman"/>
          <w:color w:val="0000FF"/>
          <w:sz w:val="24"/>
          <w:szCs w:val="24"/>
        </w:rPr>
        <w:t>.attēls) “</w:t>
      </w:r>
      <w:r w:rsidRPr="008B3EF3">
        <w:rPr>
          <w:rFonts w:ascii="Times New Roman" w:eastAsia="Calibri" w:hAnsi="Times New Roman" w:cs="Times New Roman"/>
          <w:color w:val="0000FF"/>
          <w:sz w:val="24"/>
          <w:szCs w:val="24"/>
        </w:rPr>
        <w:t>Risku analīzes kopsavilkums un galvenie identificētie riski</w:t>
      </w:r>
      <w:r w:rsidRPr="003E5443">
        <w:rPr>
          <w:rFonts w:ascii="Times New Roman" w:eastAsia="Calibri" w:hAnsi="Times New Roman" w:cs="Times New Roman"/>
          <w:color w:val="0000FF"/>
          <w:sz w:val="24"/>
          <w:szCs w:val="24"/>
        </w:rPr>
        <w:t>” norāda</w:t>
      </w:r>
      <w:r>
        <w:rPr>
          <w:rFonts w:ascii="Times New Roman" w:eastAsia="Calibri" w:hAnsi="Times New Roman" w:cs="Times New Roman"/>
          <w:color w:val="0000FF"/>
          <w:sz w:val="24"/>
          <w:szCs w:val="24"/>
        </w:rPr>
        <w:t xml:space="preserve"> </w:t>
      </w:r>
      <w:r w:rsidRPr="009F061F">
        <w:rPr>
          <w:rFonts w:ascii="Times New Roman" w:eastAsia="Calibri" w:hAnsi="Times New Roman" w:cs="Times New Roman"/>
          <w:color w:val="0000FF"/>
          <w:sz w:val="24"/>
          <w:szCs w:val="24"/>
        </w:rPr>
        <w:t>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14:paraId="76B3967C" w14:textId="77777777" w:rsidR="00B50372" w:rsidRDefault="00B50372" w:rsidP="00B50372">
      <w:pPr>
        <w:rPr>
          <w:rFonts w:ascii="Times New Roman" w:eastAsia="Calibri" w:hAnsi="Times New Roman" w:cs="Times New Roman"/>
          <w:color w:val="0000FF"/>
          <w:sz w:val="24"/>
          <w:szCs w:val="24"/>
        </w:rPr>
      </w:pPr>
    </w:p>
    <w:p w14:paraId="62A0FB1F" w14:textId="77777777"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5</w:t>
      </w:r>
      <w:r w:rsidRPr="003E5443">
        <w:rPr>
          <w:rFonts w:ascii="Times New Roman" w:eastAsia="Calibri" w:hAnsi="Times New Roman" w:cs="Times New Roman"/>
          <w:color w:val="0000FF"/>
          <w:sz w:val="24"/>
          <w:szCs w:val="24"/>
        </w:rPr>
        <w:t>.attēls</w:t>
      </w:r>
    </w:p>
    <w:p w14:paraId="54CEB9A4"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65DA6CE5" wp14:editId="079073D9">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27"/>
                    <a:stretch>
                      <a:fillRect/>
                    </a:stretch>
                  </pic:blipFill>
                  <pic:spPr>
                    <a:xfrm>
                      <a:off x="0" y="0"/>
                      <a:ext cx="6119495" cy="1644650"/>
                    </a:xfrm>
                    <a:prstGeom prst="rect">
                      <a:avLst/>
                    </a:prstGeom>
                  </pic:spPr>
                </pic:pic>
              </a:graphicData>
            </a:graphic>
          </wp:inline>
        </w:drawing>
      </w:r>
    </w:p>
    <w:p w14:paraId="19B49934"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9F061F">
        <w:rPr>
          <w:rFonts w:ascii="Times New Roman" w:eastAsia="Calibri" w:hAnsi="Times New Roman" w:cs="Times New Roman"/>
          <w:color w:val="0000FF"/>
          <w:sz w:val="24"/>
          <w:szCs w:val="24"/>
        </w:rPr>
        <w:t>Eiropas Savienības fonda projekta kopējo attiecināmo izmaksu pieauguma risks ir jāanalizē arī tādā gadījumā, ja jūtīguma analīzes rezultātā kopējās attiecināmās izmaksas netiek uzskatītas par kritisko mainīgo</w:t>
      </w:r>
      <w:r>
        <w:rPr>
          <w:rFonts w:ascii="Times New Roman" w:eastAsia="Calibri" w:hAnsi="Times New Roman" w:cs="Times New Roman"/>
          <w:color w:val="0000FF"/>
          <w:sz w:val="24"/>
          <w:szCs w:val="24"/>
        </w:rPr>
        <w:t>.</w:t>
      </w:r>
    </w:p>
    <w:p w14:paraId="4066247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243D1DA5" w14:textId="77777777" w:rsidR="000A26E3" w:rsidRDefault="000A26E3" w:rsidP="00B50372">
      <w:pPr>
        <w:tabs>
          <w:tab w:val="left" w:pos="1545"/>
        </w:tabs>
        <w:spacing w:before="60" w:after="0" w:line="240" w:lineRule="auto"/>
        <w:jc w:val="both"/>
        <w:rPr>
          <w:rFonts w:ascii="Times New Roman" w:eastAsia="Calibri" w:hAnsi="Times New Roman" w:cs="Times New Roman"/>
          <w:color w:val="0000FF"/>
          <w:sz w:val="24"/>
          <w:szCs w:val="24"/>
        </w:rPr>
      </w:pPr>
    </w:p>
    <w:p w14:paraId="3EAF315C" w14:textId="77777777" w:rsidR="000A26E3" w:rsidRDefault="000A26E3" w:rsidP="00B50372">
      <w:pPr>
        <w:tabs>
          <w:tab w:val="left" w:pos="1545"/>
        </w:tabs>
        <w:spacing w:before="60" w:after="0" w:line="240" w:lineRule="auto"/>
        <w:jc w:val="both"/>
        <w:rPr>
          <w:rFonts w:ascii="Times New Roman" w:eastAsia="Calibri" w:hAnsi="Times New Roman" w:cs="Times New Roman"/>
          <w:color w:val="0000FF"/>
          <w:sz w:val="24"/>
          <w:szCs w:val="24"/>
        </w:rPr>
      </w:pPr>
    </w:p>
    <w:p w14:paraId="02779122" w14:textId="77777777" w:rsidR="000A26E3" w:rsidRDefault="000A26E3" w:rsidP="00B50372">
      <w:pPr>
        <w:tabs>
          <w:tab w:val="left" w:pos="1545"/>
        </w:tabs>
        <w:spacing w:before="60" w:after="0" w:line="240" w:lineRule="auto"/>
        <w:jc w:val="both"/>
        <w:rPr>
          <w:rFonts w:ascii="Times New Roman" w:eastAsia="Calibri" w:hAnsi="Times New Roman" w:cs="Times New Roman"/>
          <w:color w:val="0000FF"/>
          <w:sz w:val="24"/>
          <w:szCs w:val="24"/>
        </w:rPr>
      </w:pPr>
    </w:p>
    <w:p w14:paraId="78A7DAB7" w14:textId="77777777" w:rsidR="000A26E3" w:rsidRDefault="000A26E3" w:rsidP="00B50372">
      <w:pPr>
        <w:tabs>
          <w:tab w:val="left" w:pos="1545"/>
        </w:tabs>
        <w:spacing w:before="60" w:after="0" w:line="240" w:lineRule="auto"/>
        <w:jc w:val="both"/>
        <w:rPr>
          <w:rFonts w:ascii="Times New Roman" w:eastAsia="Calibri" w:hAnsi="Times New Roman" w:cs="Times New Roman"/>
          <w:color w:val="0000FF"/>
          <w:sz w:val="24"/>
          <w:szCs w:val="24"/>
        </w:rPr>
      </w:pPr>
    </w:p>
    <w:p w14:paraId="442D8D41" w14:textId="77777777" w:rsidR="000A26E3" w:rsidRDefault="000A26E3" w:rsidP="00B50372">
      <w:pPr>
        <w:tabs>
          <w:tab w:val="left" w:pos="1545"/>
        </w:tabs>
        <w:spacing w:before="60" w:after="0" w:line="240" w:lineRule="auto"/>
        <w:jc w:val="both"/>
        <w:rPr>
          <w:rFonts w:ascii="Times New Roman" w:eastAsia="Calibri" w:hAnsi="Times New Roman" w:cs="Times New Roman"/>
          <w:color w:val="0000FF"/>
          <w:sz w:val="24"/>
          <w:szCs w:val="24"/>
        </w:rPr>
      </w:pPr>
    </w:p>
    <w:p w14:paraId="2ABECB1D" w14:textId="77777777" w:rsidR="000A26E3" w:rsidRDefault="000A26E3" w:rsidP="00B50372">
      <w:pPr>
        <w:tabs>
          <w:tab w:val="left" w:pos="1545"/>
        </w:tabs>
        <w:spacing w:before="60" w:after="0" w:line="240" w:lineRule="auto"/>
        <w:jc w:val="both"/>
        <w:rPr>
          <w:rFonts w:ascii="Times New Roman" w:eastAsia="Calibri" w:hAnsi="Times New Roman" w:cs="Times New Roman"/>
          <w:color w:val="0000FF"/>
          <w:sz w:val="24"/>
          <w:szCs w:val="24"/>
        </w:rPr>
      </w:pPr>
    </w:p>
    <w:p w14:paraId="5B67C498" w14:textId="77777777" w:rsidR="000A26E3" w:rsidRDefault="000A26E3" w:rsidP="00B50372">
      <w:pPr>
        <w:tabs>
          <w:tab w:val="left" w:pos="1545"/>
        </w:tabs>
        <w:spacing w:before="60" w:after="0" w:line="240" w:lineRule="auto"/>
        <w:jc w:val="both"/>
        <w:rPr>
          <w:rFonts w:ascii="Times New Roman" w:eastAsia="Calibri" w:hAnsi="Times New Roman" w:cs="Times New Roman"/>
          <w:color w:val="0000FF"/>
          <w:sz w:val="24"/>
          <w:szCs w:val="24"/>
        </w:rPr>
      </w:pPr>
    </w:p>
    <w:p w14:paraId="29913156"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lastRenderedPageBreak/>
        <w:t>Sadaļas “</w:t>
      </w:r>
      <w:r w:rsidRPr="00A65494">
        <w:rPr>
          <w:rFonts w:ascii="Times New Roman" w:eastAsia="Calibri" w:hAnsi="Times New Roman" w:cs="Times New Roman"/>
          <w:b/>
          <w:bCs/>
          <w:color w:val="0000FF"/>
          <w:sz w:val="24"/>
          <w:szCs w:val="24"/>
        </w:rPr>
        <w:t>III. Riska novērtējums un jutīguma analīze</w:t>
      </w:r>
      <w:r w:rsidRPr="003E5443">
        <w:rPr>
          <w:rFonts w:ascii="Times New Roman" w:eastAsia="Calibri" w:hAnsi="Times New Roman" w:cs="Times New Roman"/>
          <w:b/>
          <w:bCs/>
          <w:color w:val="0000FF"/>
          <w:sz w:val="24"/>
          <w:szCs w:val="24"/>
        </w:rPr>
        <w:t xml:space="preserve">” </w:t>
      </w:r>
      <w:r>
        <w:rPr>
          <w:rFonts w:ascii="Times New Roman" w:eastAsia="Calibri" w:hAnsi="Times New Roman" w:cs="Times New Roman"/>
          <w:b/>
          <w:bCs/>
          <w:color w:val="0000FF"/>
          <w:sz w:val="24"/>
          <w:szCs w:val="24"/>
        </w:rPr>
        <w:t>2</w:t>
      </w:r>
      <w:r w:rsidRPr="003E5443">
        <w:rPr>
          <w:rFonts w:ascii="Times New Roman" w:eastAsia="Calibri" w:hAnsi="Times New Roman" w:cs="Times New Roman"/>
          <w:b/>
          <w:bCs/>
          <w:color w:val="0000FF"/>
          <w:sz w:val="24"/>
          <w:szCs w:val="24"/>
        </w:rPr>
        <w:t>.punktā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6</w:t>
      </w:r>
      <w:r w:rsidRPr="003E5443">
        <w:rPr>
          <w:rFonts w:ascii="Times New Roman" w:eastAsia="Calibri" w:hAnsi="Times New Roman" w:cs="Times New Roman"/>
          <w:color w:val="0000FF"/>
          <w:sz w:val="24"/>
          <w:szCs w:val="24"/>
        </w:rPr>
        <w:t>.attēls) “</w:t>
      </w:r>
      <w:r w:rsidRPr="005C11EA">
        <w:rPr>
          <w:rFonts w:ascii="Times New Roman" w:eastAsia="Calibri" w:hAnsi="Times New Roman" w:cs="Times New Roman"/>
          <w:color w:val="0000FF"/>
          <w:sz w:val="24"/>
          <w:szCs w:val="24"/>
        </w:rPr>
        <w:t>Jutīguma analīze</w:t>
      </w:r>
      <w:r w:rsidRPr="003E5443">
        <w:rPr>
          <w:rFonts w:ascii="Times New Roman" w:eastAsia="Calibri" w:hAnsi="Times New Roman" w:cs="Times New Roman"/>
          <w:color w:val="0000FF"/>
          <w:sz w:val="24"/>
          <w:szCs w:val="24"/>
        </w:rPr>
        <w:t>”</w:t>
      </w:r>
      <w:r>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 xml:space="preserve"> </w:t>
      </w:r>
    </w:p>
    <w:p w14:paraId="231299C8" w14:textId="77777777" w:rsidR="000A26E3" w:rsidRDefault="000A26E3" w:rsidP="00B50372">
      <w:pPr>
        <w:jc w:val="right"/>
        <w:rPr>
          <w:rFonts w:ascii="Times New Roman" w:eastAsia="Calibri" w:hAnsi="Times New Roman" w:cs="Times New Roman"/>
          <w:color w:val="0000FF"/>
          <w:sz w:val="24"/>
          <w:szCs w:val="24"/>
        </w:rPr>
      </w:pPr>
    </w:p>
    <w:p w14:paraId="25BE7AAB" w14:textId="55C5DF41"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6</w:t>
      </w:r>
      <w:r w:rsidRPr="003E5443">
        <w:rPr>
          <w:rFonts w:ascii="Times New Roman" w:eastAsia="Calibri" w:hAnsi="Times New Roman" w:cs="Times New Roman"/>
          <w:color w:val="0000FF"/>
          <w:sz w:val="24"/>
          <w:szCs w:val="24"/>
        </w:rPr>
        <w:t>.attēls</w:t>
      </w:r>
    </w:p>
    <w:p w14:paraId="1774C09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4BB8F977" wp14:editId="12471576">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28"/>
                    <a:stretch>
                      <a:fillRect/>
                    </a:stretch>
                  </pic:blipFill>
                  <pic:spPr>
                    <a:xfrm>
                      <a:off x="0" y="0"/>
                      <a:ext cx="6119495" cy="3056255"/>
                    </a:xfrm>
                    <a:prstGeom prst="rect">
                      <a:avLst/>
                    </a:prstGeom>
                  </pic:spPr>
                </pic:pic>
              </a:graphicData>
            </a:graphic>
          </wp:inline>
        </w:drawing>
      </w:r>
    </w:p>
    <w:p w14:paraId="750C81B2"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2.1.apakšpunktā, v</w:t>
      </w:r>
      <w:r w:rsidRPr="00C12C7E">
        <w:rPr>
          <w:rFonts w:ascii="Times New Roman" w:eastAsia="Calibri" w:hAnsi="Times New Roman" w:cs="Times New Roman"/>
          <w:color w:val="0000FF"/>
          <w:sz w:val="24"/>
          <w:szCs w:val="24"/>
        </w:rPr>
        <w:t>eicot jūtīguma analīzi</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uzdevums ir noskaidrot projekta kritiskos mainīgos. Kritiskie mainīgie tiek izmantoti IIA naudas plūsmas sagatavošanā</w:t>
      </w:r>
      <w:r>
        <w:rPr>
          <w:rFonts w:ascii="Times New Roman" w:eastAsia="Calibri" w:hAnsi="Times New Roman" w:cs="Times New Roman"/>
          <w:color w:val="0000FF"/>
          <w:sz w:val="24"/>
          <w:szCs w:val="24"/>
        </w:rPr>
        <w:t xml:space="preserve">, </w:t>
      </w:r>
      <w:r w:rsidRPr="00C12C7E">
        <w:rPr>
          <w:rFonts w:ascii="Times New Roman" w:eastAsia="Calibri" w:hAnsi="Times New Roman" w:cs="Times New Roman"/>
          <w:color w:val="0000FF"/>
          <w:sz w:val="24"/>
          <w:szCs w:val="24"/>
        </w:rPr>
        <w:t>kuru vērtības pieaugums vai samazinājums par 1% rada aprēķinātā FNPV vai ENPV pieauguma vai samazinājuma izmaiņas par 1 un vairāk %.</w:t>
      </w:r>
    </w:p>
    <w:p w14:paraId="7BD86FA3"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"Mainīgais"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mainīgos, kas tika izmantoti IIA naudas plūsmas sagatavošanā un +1% vai -1% izmaiņas pret bāzes vērtību. </w:t>
      </w:r>
    </w:p>
    <w:p w14:paraId="393FC8A9"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"Finanšu neto pašreizējā vērtība (FNPV(K))-izmaiņas"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FNPV(K) vērtības </w:t>
      </w:r>
      <w:proofErr w:type="spellStart"/>
      <w:r w:rsidRPr="00C12C7E">
        <w:rPr>
          <w:rFonts w:ascii="Times New Roman" w:eastAsia="Calibri" w:hAnsi="Times New Roman" w:cs="Times New Roman"/>
          <w:color w:val="0000FF"/>
          <w:sz w:val="24"/>
          <w:szCs w:val="24"/>
        </w:rPr>
        <w:t>euro</w:t>
      </w:r>
      <w:proofErr w:type="spellEnd"/>
      <w:r w:rsidRPr="00C12C7E">
        <w:rPr>
          <w:rFonts w:ascii="Times New Roman" w:eastAsia="Calibri" w:hAnsi="Times New Roman" w:cs="Times New Roman"/>
          <w:color w:val="0000FF"/>
          <w:sz w:val="24"/>
          <w:szCs w:val="24"/>
        </w:rPr>
        <w:t xml:space="preserve"> izmaiņas % pie mainīgā norādītā % pieauguma (vai samazinājuma) pret bāzes vērtību. Mainīgā procentuālās izmaiņas </w:t>
      </w:r>
      <w:r>
        <w:rPr>
          <w:rFonts w:ascii="Times New Roman" w:eastAsia="Calibri" w:hAnsi="Times New Roman" w:cs="Times New Roman"/>
          <w:color w:val="0000FF"/>
          <w:sz w:val="24"/>
          <w:szCs w:val="24"/>
        </w:rPr>
        <w:t>visā tabulā</w:t>
      </w:r>
      <w:r w:rsidRPr="00C12C7E">
        <w:rPr>
          <w:rFonts w:ascii="Times New Roman" w:eastAsia="Calibri" w:hAnsi="Times New Roman" w:cs="Times New Roman"/>
          <w:color w:val="0000FF"/>
          <w:sz w:val="24"/>
          <w:szCs w:val="24"/>
        </w:rPr>
        <w:t xml:space="preserve"> jānorāda nenoapaļotas, atstājot divas zīmes aiz komata (piemēram: 0,65%).</w:t>
      </w:r>
    </w:p>
    <w:p w14:paraId="5F01CC64"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"Finanšu neto pašreizējā vērtība (FNPV(C))-izmaiņas"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FNPV(C) vērtības </w:t>
      </w:r>
      <w:proofErr w:type="spellStart"/>
      <w:r w:rsidRPr="00C12C7E">
        <w:rPr>
          <w:rFonts w:ascii="Times New Roman" w:eastAsia="Calibri" w:hAnsi="Times New Roman" w:cs="Times New Roman"/>
          <w:color w:val="0000FF"/>
          <w:sz w:val="24"/>
          <w:szCs w:val="24"/>
        </w:rPr>
        <w:t>euro</w:t>
      </w:r>
      <w:proofErr w:type="spellEnd"/>
      <w:r w:rsidRPr="00C12C7E">
        <w:rPr>
          <w:rFonts w:ascii="Times New Roman" w:eastAsia="Calibri" w:hAnsi="Times New Roman" w:cs="Times New Roman"/>
          <w:color w:val="0000FF"/>
          <w:sz w:val="24"/>
          <w:szCs w:val="24"/>
        </w:rPr>
        <w:t xml:space="preserve"> izmaiņas % pie mainīgā norādītā % pieauguma (vai samazinājuma) pret bāzes vērtību.</w:t>
      </w:r>
    </w:p>
    <w:p w14:paraId="630AFFBA"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"Ekonomiskā neto pašreizējā vērtība (ENPV)-izmaiņas"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ENPV vērtības </w:t>
      </w:r>
      <w:proofErr w:type="spellStart"/>
      <w:r w:rsidRPr="00C12C7E">
        <w:rPr>
          <w:rFonts w:ascii="Times New Roman" w:eastAsia="Calibri" w:hAnsi="Times New Roman" w:cs="Times New Roman"/>
          <w:color w:val="0000FF"/>
          <w:sz w:val="24"/>
          <w:szCs w:val="24"/>
        </w:rPr>
        <w:t>euro</w:t>
      </w:r>
      <w:proofErr w:type="spellEnd"/>
      <w:r w:rsidRPr="00C12C7E">
        <w:rPr>
          <w:rFonts w:ascii="Times New Roman" w:eastAsia="Calibri" w:hAnsi="Times New Roman" w:cs="Times New Roman"/>
          <w:color w:val="0000FF"/>
          <w:sz w:val="24"/>
          <w:szCs w:val="24"/>
        </w:rPr>
        <w:t xml:space="preserve"> izmaiņas % pie mainīgā norādītā % pieauguma (vai samazinājuma) pret bāzes (0%) vērtību.</w:t>
      </w:r>
    </w:p>
    <w:p w14:paraId="380175E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2.2.apakšpunktā k</w:t>
      </w:r>
      <w:r w:rsidRPr="00ED0154">
        <w:rPr>
          <w:rFonts w:ascii="Times New Roman" w:eastAsia="Calibri" w:hAnsi="Times New Roman" w:cs="Times New Roman"/>
          <w:color w:val="0000FF"/>
          <w:sz w:val="24"/>
          <w:szCs w:val="24"/>
        </w:rPr>
        <w:t>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w:t>
      </w:r>
      <w:r>
        <w:rPr>
          <w:rFonts w:ascii="Times New Roman" w:eastAsia="Calibri" w:hAnsi="Times New Roman" w:cs="Times New Roman"/>
          <w:color w:val="0000FF"/>
          <w:sz w:val="24"/>
          <w:szCs w:val="24"/>
        </w:rPr>
        <w:t xml:space="preserve"> </w:t>
      </w:r>
      <w:r w:rsidRPr="00ED0154">
        <w:rPr>
          <w:rFonts w:ascii="Times New Roman" w:eastAsia="Calibri" w:hAnsi="Times New Roman" w:cs="Times New Roman"/>
          <w:color w:val="0000FF"/>
          <w:sz w:val="24"/>
          <w:szCs w:val="24"/>
        </w:rPr>
        <w:t>(piemēram: +30%).</w:t>
      </w:r>
    </w:p>
    <w:p w14:paraId="2B144DD9" w14:textId="77777777" w:rsidR="00B50372" w:rsidRPr="002C253D"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0E39984B" w14:textId="77777777" w:rsidR="00E8243F" w:rsidRDefault="00E8243F" w:rsidP="00596D47">
      <w:pPr>
        <w:pStyle w:val="Heading1"/>
        <w:rPr>
          <w:rFonts w:ascii="Times New Roman" w:hAnsi="Times New Roman" w:cs="Times New Roman"/>
          <w:b/>
          <w:bCs/>
          <w:color w:val="auto"/>
          <w:sz w:val="28"/>
          <w:szCs w:val="28"/>
        </w:rPr>
      </w:pPr>
    </w:p>
    <w:p w14:paraId="7BCACF1F" w14:textId="77777777" w:rsidR="002938DC" w:rsidRDefault="002938DC" w:rsidP="002938DC"/>
    <w:p w14:paraId="6ABF39E0" w14:textId="77777777" w:rsidR="002938DC" w:rsidRDefault="002938DC" w:rsidP="002938DC"/>
    <w:p w14:paraId="76DDFEA5" w14:textId="77777777" w:rsidR="002938DC" w:rsidRDefault="002938DC" w:rsidP="002938DC"/>
    <w:p w14:paraId="44B318C4" w14:textId="77777777" w:rsidR="002938DC" w:rsidRPr="002938DC" w:rsidRDefault="002938DC" w:rsidP="002938DC"/>
    <w:p w14:paraId="39581C27" w14:textId="6C9612FF" w:rsidR="00E8243F" w:rsidRPr="00596D47" w:rsidRDefault="00E8243F" w:rsidP="00596D47">
      <w:pPr>
        <w:pStyle w:val="Heading1"/>
        <w:numPr>
          <w:ilvl w:val="2"/>
          <w:numId w:val="32"/>
        </w:numPr>
        <w:rPr>
          <w:rFonts w:ascii="Times New Roman" w:hAnsi="Times New Roman" w:cs="Times New Roman"/>
          <w:b/>
          <w:bCs/>
          <w:color w:val="auto"/>
          <w:sz w:val="28"/>
          <w:szCs w:val="28"/>
        </w:rPr>
      </w:pPr>
      <w:bookmarkStart w:id="36" w:name="_Toc157521143"/>
      <w:r w:rsidRPr="00596D47">
        <w:rPr>
          <w:rFonts w:ascii="Times New Roman" w:hAnsi="Times New Roman" w:cs="Times New Roman"/>
          <w:b/>
          <w:bCs/>
          <w:color w:val="auto"/>
          <w:sz w:val="28"/>
          <w:szCs w:val="28"/>
        </w:rPr>
        <w:lastRenderedPageBreak/>
        <w:t>Kontroles lapa</w:t>
      </w:r>
      <w:bookmarkEnd w:id="36"/>
    </w:p>
    <w:p w14:paraId="5463BB4B" w14:textId="582AAABE"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37" w:name="_Hlk96433301"/>
      <w:r w:rsidRPr="00314781">
        <w:rPr>
          <w:rFonts w:ascii="Times New Roman" w:hAnsi="Times New Roman" w:cs="Times New Roman"/>
          <w:sz w:val="24"/>
        </w:rPr>
        <w:t xml:space="preserve">“13. Kontroles lapa” </w:t>
      </w:r>
      <w:bookmarkEnd w:id="37"/>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7A8D1440" w:rsidR="00E8243F" w:rsidRPr="00314781" w:rsidRDefault="00E8243F" w:rsidP="00E8243F">
      <w:pPr>
        <w:jc w:val="both"/>
        <w:rPr>
          <w:rFonts w:ascii="Times New Roman" w:hAnsi="Times New Roman" w:cs="Times New Roman"/>
          <w:sz w:val="24"/>
        </w:rPr>
      </w:pPr>
      <w:r w:rsidRPr="00314781">
        <w:rPr>
          <w:rFonts w:ascii="Times New Roman" w:hAnsi="Times New Roman" w:cs="Times New Roman"/>
          <w:sz w:val="24"/>
        </w:rPr>
        <w:t>Izklājlapa “13. Kontroles lapa” ir sadalīta četrās daļās: “Projekta plānotie darbības rezultāti un to iznākuma rādītāji”, “Projekta kvalitātes kritēriju aprēķins”, “Projekta izmaksu ierobežojumu kontrole” un “Izmaksu un ieguvumu analīzes galvenie rezultāti”.</w:t>
      </w:r>
    </w:p>
    <w:p w14:paraId="5F33EF0F" w14:textId="1DEB66EF"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Izklājlapā tiek veikta projekta izmaksu ierobežojumu kontrole, t.sk. atspoguļots brīdinājums, ja nav izpildīti nepieciešamie kritēriji.</w:t>
      </w:r>
    </w:p>
    <w:p w14:paraId="167239D3" w14:textId="77777777" w:rsidR="00E8243F" w:rsidRPr="00E8243F" w:rsidRDefault="00E8243F" w:rsidP="00E8243F">
      <w:pPr>
        <w:outlineLvl w:val="1"/>
        <w:rPr>
          <w:rFonts w:ascii="Times New Roman" w:hAnsi="Times New Roman" w:cs="Times New Roman"/>
          <w:b/>
          <w:sz w:val="28"/>
          <w:szCs w:val="28"/>
        </w:rPr>
      </w:pPr>
    </w:p>
    <w:p w14:paraId="395E5787" w14:textId="0F653969"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38" w:name="_Toc157521144"/>
      <w:r w:rsidRPr="00596D47">
        <w:rPr>
          <w:rFonts w:ascii="Times New Roman" w:hAnsi="Times New Roman" w:cs="Times New Roman"/>
          <w:b/>
          <w:bCs/>
          <w:color w:val="auto"/>
          <w:sz w:val="28"/>
          <w:szCs w:val="28"/>
        </w:rPr>
        <w:t>Pieņēmumi</w:t>
      </w:r>
      <w:bookmarkEnd w:id="38"/>
    </w:p>
    <w:p w14:paraId="17DCDF0A" w14:textId="17736182"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sidR="006F4B3D" w:rsidRPr="006F4B3D">
        <w:rPr>
          <w:rFonts w:ascii="Times New Roman" w:hAnsi="Times New Roman" w:cs="Times New Roman"/>
          <w:sz w:val="24"/>
          <w:szCs w:val="24"/>
        </w:rPr>
        <w:t>nav uzstādīta šūnu aizsardzība un šajā izklājlapā norāda</w:t>
      </w:r>
      <w:r w:rsidRPr="00E60F3C">
        <w:rPr>
          <w:rFonts w:ascii="Times New Roman" w:hAnsi="Times New Roman" w:cs="Times New Roman"/>
          <w:sz w:val="24"/>
          <w:szCs w:val="24"/>
        </w:rPr>
        <w:t xml:space="preserve">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w:t>
      </w:r>
      <w:proofErr w:type="spellStart"/>
      <w:r w:rsidRPr="00E60F3C">
        <w:rPr>
          <w:rFonts w:ascii="Times New Roman" w:hAnsi="Times New Roman" w:cs="Times New Roman"/>
          <w:sz w:val="24"/>
          <w:szCs w:val="24"/>
        </w:rPr>
        <w:t>kredītmaksājumu</w:t>
      </w:r>
      <w:proofErr w:type="spellEnd"/>
      <w:r w:rsidRPr="00E60F3C">
        <w:rPr>
          <w:rFonts w:ascii="Times New Roman" w:hAnsi="Times New Roman" w:cs="Times New Roman"/>
          <w:sz w:val="24"/>
          <w:szCs w:val="24"/>
        </w:rPr>
        <w:t xml:space="preserve">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A16B82">
      <w:footerReference w:type="default" r:id="rId2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02055" w14:textId="77777777" w:rsidR="00A16B82" w:rsidRDefault="00A16B82" w:rsidP="00185ABD">
      <w:pPr>
        <w:spacing w:after="0" w:line="240" w:lineRule="auto"/>
      </w:pPr>
      <w:r>
        <w:separator/>
      </w:r>
    </w:p>
  </w:endnote>
  <w:endnote w:type="continuationSeparator" w:id="0">
    <w:p w14:paraId="5F3FB2D0" w14:textId="77777777" w:rsidR="00A16B82" w:rsidRDefault="00A16B82" w:rsidP="00185ABD">
      <w:pPr>
        <w:spacing w:after="0" w:line="240" w:lineRule="auto"/>
      </w:pPr>
      <w:r>
        <w:continuationSeparator/>
      </w:r>
    </w:p>
  </w:endnote>
  <w:endnote w:type="continuationNotice" w:id="1">
    <w:p w14:paraId="20A3AFD3" w14:textId="77777777" w:rsidR="00A16B82" w:rsidRDefault="00A16B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rbel">
    <w:panose1 w:val="020B0503020204020204"/>
    <w:charset w:val="BA"/>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24A5C" w14:textId="77777777" w:rsidR="00A16B82" w:rsidRDefault="00A16B82" w:rsidP="00185ABD">
      <w:pPr>
        <w:spacing w:after="0" w:line="240" w:lineRule="auto"/>
      </w:pPr>
      <w:r>
        <w:separator/>
      </w:r>
    </w:p>
  </w:footnote>
  <w:footnote w:type="continuationSeparator" w:id="0">
    <w:p w14:paraId="4A28DF31" w14:textId="77777777" w:rsidR="00A16B82" w:rsidRDefault="00A16B82" w:rsidP="00185ABD">
      <w:pPr>
        <w:spacing w:after="0" w:line="240" w:lineRule="auto"/>
      </w:pPr>
      <w:r>
        <w:continuationSeparator/>
      </w:r>
    </w:p>
  </w:footnote>
  <w:footnote w:type="continuationNotice" w:id="1">
    <w:p w14:paraId="36929F3C" w14:textId="77777777" w:rsidR="00A16B82" w:rsidRDefault="00A16B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251DB"/>
    <w:rsid w:val="00037A55"/>
    <w:rsid w:val="000651D3"/>
    <w:rsid w:val="000656C3"/>
    <w:rsid w:val="00082C91"/>
    <w:rsid w:val="00084BF1"/>
    <w:rsid w:val="0009039F"/>
    <w:rsid w:val="00094834"/>
    <w:rsid w:val="000959AB"/>
    <w:rsid w:val="00096DAD"/>
    <w:rsid w:val="00096F87"/>
    <w:rsid w:val="000A13CA"/>
    <w:rsid w:val="000A19C4"/>
    <w:rsid w:val="000A26E3"/>
    <w:rsid w:val="000A36E7"/>
    <w:rsid w:val="000B17A2"/>
    <w:rsid w:val="000C4C22"/>
    <w:rsid w:val="000D7414"/>
    <w:rsid w:val="000E23A3"/>
    <w:rsid w:val="000E5C0C"/>
    <w:rsid w:val="000F0356"/>
    <w:rsid w:val="000F064A"/>
    <w:rsid w:val="000F5D15"/>
    <w:rsid w:val="00103A1B"/>
    <w:rsid w:val="00106EAC"/>
    <w:rsid w:val="00115EE6"/>
    <w:rsid w:val="001178AF"/>
    <w:rsid w:val="00130607"/>
    <w:rsid w:val="00180DE9"/>
    <w:rsid w:val="00181293"/>
    <w:rsid w:val="001812D6"/>
    <w:rsid w:val="00183B8C"/>
    <w:rsid w:val="00185ABD"/>
    <w:rsid w:val="00187FF4"/>
    <w:rsid w:val="001B14D1"/>
    <w:rsid w:val="001B500B"/>
    <w:rsid w:val="001D0E86"/>
    <w:rsid w:val="001D2493"/>
    <w:rsid w:val="001D7536"/>
    <w:rsid w:val="001E0E3D"/>
    <w:rsid w:val="001E5E78"/>
    <w:rsid w:val="001F0EF3"/>
    <w:rsid w:val="002068C2"/>
    <w:rsid w:val="00221B5B"/>
    <w:rsid w:val="0022408E"/>
    <w:rsid w:val="0024051E"/>
    <w:rsid w:val="00241D65"/>
    <w:rsid w:val="00245582"/>
    <w:rsid w:val="0026260B"/>
    <w:rsid w:val="00266FC1"/>
    <w:rsid w:val="002727D7"/>
    <w:rsid w:val="00276FAB"/>
    <w:rsid w:val="002938DC"/>
    <w:rsid w:val="002A69FE"/>
    <w:rsid w:val="002A78FE"/>
    <w:rsid w:val="002B625D"/>
    <w:rsid w:val="002C1141"/>
    <w:rsid w:val="002C2E53"/>
    <w:rsid w:val="002C4446"/>
    <w:rsid w:val="002C5DBF"/>
    <w:rsid w:val="002D31BE"/>
    <w:rsid w:val="002D5207"/>
    <w:rsid w:val="00303C8A"/>
    <w:rsid w:val="00306D78"/>
    <w:rsid w:val="003110C3"/>
    <w:rsid w:val="00311966"/>
    <w:rsid w:val="00314781"/>
    <w:rsid w:val="00330C1A"/>
    <w:rsid w:val="00334B31"/>
    <w:rsid w:val="00354092"/>
    <w:rsid w:val="00361FAC"/>
    <w:rsid w:val="003647A3"/>
    <w:rsid w:val="00372348"/>
    <w:rsid w:val="00384276"/>
    <w:rsid w:val="003851A4"/>
    <w:rsid w:val="003A1E5C"/>
    <w:rsid w:val="003D1F6A"/>
    <w:rsid w:val="003E0E15"/>
    <w:rsid w:val="003F5191"/>
    <w:rsid w:val="003F65C4"/>
    <w:rsid w:val="003F7DE7"/>
    <w:rsid w:val="004077D7"/>
    <w:rsid w:val="00411470"/>
    <w:rsid w:val="00413C2E"/>
    <w:rsid w:val="004201D0"/>
    <w:rsid w:val="00422CDD"/>
    <w:rsid w:val="00432136"/>
    <w:rsid w:val="00433B0E"/>
    <w:rsid w:val="00434A93"/>
    <w:rsid w:val="00436503"/>
    <w:rsid w:val="00447B69"/>
    <w:rsid w:val="00471188"/>
    <w:rsid w:val="0047138D"/>
    <w:rsid w:val="00476670"/>
    <w:rsid w:val="004818C0"/>
    <w:rsid w:val="004914B1"/>
    <w:rsid w:val="004A3F66"/>
    <w:rsid w:val="004A6057"/>
    <w:rsid w:val="004A6E5F"/>
    <w:rsid w:val="004B00CB"/>
    <w:rsid w:val="004B3472"/>
    <w:rsid w:val="004C4147"/>
    <w:rsid w:val="004D19CA"/>
    <w:rsid w:val="004D3A72"/>
    <w:rsid w:val="004D60EB"/>
    <w:rsid w:val="004F6137"/>
    <w:rsid w:val="00514729"/>
    <w:rsid w:val="00530ADB"/>
    <w:rsid w:val="005506AE"/>
    <w:rsid w:val="00561DFA"/>
    <w:rsid w:val="0057041A"/>
    <w:rsid w:val="00570B6A"/>
    <w:rsid w:val="00574CB4"/>
    <w:rsid w:val="00576FB0"/>
    <w:rsid w:val="00581AFC"/>
    <w:rsid w:val="00591D84"/>
    <w:rsid w:val="00596D47"/>
    <w:rsid w:val="005A041E"/>
    <w:rsid w:val="005A0A9E"/>
    <w:rsid w:val="005C45CA"/>
    <w:rsid w:val="005C7D27"/>
    <w:rsid w:val="005E2AE3"/>
    <w:rsid w:val="005E3626"/>
    <w:rsid w:val="005F04B3"/>
    <w:rsid w:val="005F274F"/>
    <w:rsid w:val="0060686B"/>
    <w:rsid w:val="006128A5"/>
    <w:rsid w:val="006214EC"/>
    <w:rsid w:val="00633F94"/>
    <w:rsid w:val="00635E27"/>
    <w:rsid w:val="0064187F"/>
    <w:rsid w:val="0064192E"/>
    <w:rsid w:val="0064361B"/>
    <w:rsid w:val="006572D1"/>
    <w:rsid w:val="006620F6"/>
    <w:rsid w:val="006761DB"/>
    <w:rsid w:val="006768F1"/>
    <w:rsid w:val="0067727E"/>
    <w:rsid w:val="00680C1F"/>
    <w:rsid w:val="00685C4A"/>
    <w:rsid w:val="00686F1A"/>
    <w:rsid w:val="0068792F"/>
    <w:rsid w:val="006908EA"/>
    <w:rsid w:val="006A65B2"/>
    <w:rsid w:val="006B48B3"/>
    <w:rsid w:val="006B6F4B"/>
    <w:rsid w:val="006C35F5"/>
    <w:rsid w:val="006C7056"/>
    <w:rsid w:val="006D0884"/>
    <w:rsid w:val="006D147B"/>
    <w:rsid w:val="006F293A"/>
    <w:rsid w:val="006F4B3D"/>
    <w:rsid w:val="006F4F65"/>
    <w:rsid w:val="00712756"/>
    <w:rsid w:val="00712A03"/>
    <w:rsid w:val="00724068"/>
    <w:rsid w:val="00735C02"/>
    <w:rsid w:val="007528B4"/>
    <w:rsid w:val="00760A33"/>
    <w:rsid w:val="00764C79"/>
    <w:rsid w:val="0076658E"/>
    <w:rsid w:val="007705DB"/>
    <w:rsid w:val="00790623"/>
    <w:rsid w:val="007959A3"/>
    <w:rsid w:val="00796626"/>
    <w:rsid w:val="007A3C44"/>
    <w:rsid w:val="007C06C8"/>
    <w:rsid w:val="007D46B9"/>
    <w:rsid w:val="007D5496"/>
    <w:rsid w:val="007D7C96"/>
    <w:rsid w:val="007F3A4F"/>
    <w:rsid w:val="0080155B"/>
    <w:rsid w:val="00804143"/>
    <w:rsid w:val="008055C0"/>
    <w:rsid w:val="0082504C"/>
    <w:rsid w:val="008264B4"/>
    <w:rsid w:val="00830E5A"/>
    <w:rsid w:val="00832348"/>
    <w:rsid w:val="008417F8"/>
    <w:rsid w:val="00842B38"/>
    <w:rsid w:val="0084491B"/>
    <w:rsid w:val="008456DE"/>
    <w:rsid w:val="00846997"/>
    <w:rsid w:val="00846F6F"/>
    <w:rsid w:val="00862976"/>
    <w:rsid w:val="00863302"/>
    <w:rsid w:val="00870FE0"/>
    <w:rsid w:val="00883451"/>
    <w:rsid w:val="008A1959"/>
    <w:rsid w:val="008A26AB"/>
    <w:rsid w:val="008A70E3"/>
    <w:rsid w:val="008B1802"/>
    <w:rsid w:val="008B55BF"/>
    <w:rsid w:val="008B5DB3"/>
    <w:rsid w:val="008C3B1D"/>
    <w:rsid w:val="008C4545"/>
    <w:rsid w:val="008C5819"/>
    <w:rsid w:val="008D00A6"/>
    <w:rsid w:val="008D2E7D"/>
    <w:rsid w:val="008E0762"/>
    <w:rsid w:val="008E7ED8"/>
    <w:rsid w:val="00904558"/>
    <w:rsid w:val="00925AFC"/>
    <w:rsid w:val="0094491C"/>
    <w:rsid w:val="009504F0"/>
    <w:rsid w:val="0095198C"/>
    <w:rsid w:val="009557A6"/>
    <w:rsid w:val="00956326"/>
    <w:rsid w:val="00957348"/>
    <w:rsid w:val="009601A3"/>
    <w:rsid w:val="00961561"/>
    <w:rsid w:val="009650BA"/>
    <w:rsid w:val="00967ADA"/>
    <w:rsid w:val="009706A3"/>
    <w:rsid w:val="009736D3"/>
    <w:rsid w:val="00987670"/>
    <w:rsid w:val="009A5683"/>
    <w:rsid w:val="009B297A"/>
    <w:rsid w:val="009B5465"/>
    <w:rsid w:val="009C5E1F"/>
    <w:rsid w:val="009D58AC"/>
    <w:rsid w:val="009E7D1D"/>
    <w:rsid w:val="00A0367A"/>
    <w:rsid w:val="00A057F5"/>
    <w:rsid w:val="00A10BE3"/>
    <w:rsid w:val="00A13555"/>
    <w:rsid w:val="00A13F49"/>
    <w:rsid w:val="00A16B82"/>
    <w:rsid w:val="00A23B21"/>
    <w:rsid w:val="00A245D5"/>
    <w:rsid w:val="00A35D5B"/>
    <w:rsid w:val="00A44EF6"/>
    <w:rsid w:val="00A4502C"/>
    <w:rsid w:val="00A46785"/>
    <w:rsid w:val="00A53272"/>
    <w:rsid w:val="00A558CD"/>
    <w:rsid w:val="00A60D67"/>
    <w:rsid w:val="00A626DE"/>
    <w:rsid w:val="00A6384B"/>
    <w:rsid w:val="00A70758"/>
    <w:rsid w:val="00A75B00"/>
    <w:rsid w:val="00A92DB5"/>
    <w:rsid w:val="00AA1614"/>
    <w:rsid w:val="00AA6DCC"/>
    <w:rsid w:val="00AB2D4F"/>
    <w:rsid w:val="00AB7375"/>
    <w:rsid w:val="00AC42BB"/>
    <w:rsid w:val="00AD1BBB"/>
    <w:rsid w:val="00AE5549"/>
    <w:rsid w:val="00AF3989"/>
    <w:rsid w:val="00AF3B55"/>
    <w:rsid w:val="00AF4465"/>
    <w:rsid w:val="00B01771"/>
    <w:rsid w:val="00B02E44"/>
    <w:rsid w:val="00B25985"/>
    <w:rsid w:val="00B27FAB"/>
    <w:rsid w:val="00B326E7"/>
    <w:rsid w:val="00B400E0"/>
    <w:rsid w:val="00B4252C"/>
    <w:rsid w:val="00B4356F"/>
    <w:rsid w:val="00B50372"/>
    <w:rsid w:val="00B50C41"/>
    <w:rsid w:val="00B6764A"/>
    <w:rsid w:val="00B71C94"/>
    <w:rsid w:val="00B9486A"/>
    <w:rsid w:val="00B95F5A"/>
    <w:rsid w:val="00BA6FB9"/>
    <w:rsid w:val="00BB0872"/>
    <w:rsid w:val="00BB2E45"/>
    <w:rsid w:val="00BB319D"/>
    <w:rsid w:val="00BC7971"/>
    <w:rsid w:val="00BD03CD"/>
    <w:rsid w:val="00BF1140"/>
    <w:rsid w:val="00C1129F"/>
    <w:rsid w:val="00C16C58"/>
    <w:rsid w:val="00C42903"/>
    <w:rsid w:val="00C44095"/>
    <w:rsid w:val="00C47CF8"/>
    <w:rsid w:val="00C47E05"/>
    <w:rsid w:val="00C63582"/>
    <w:rsid w:val="00C73A3D"/>
    <w:rsid w:val="00C73ABA"/>
    <w:rsid w:val="00C742A4"/>
    <w:rsid w:val="00C9745E"/>
    <w:rsid w:val="00CB0150"/>
    <w:rsid w:val="00CB25AA"/>
    <w:rsid w:val="00CC0143"/>
    <w:rsid w:val="00CC0C49"/>
    <w:rsid w:val="00CC0F1F"/>
    <w:rsid w:val="00CE153F"/>
    <w:rsid w:val="00CE6ABC"/>
    <w:rsid w:val="00CF06D8"/>
    <w:rsid w:val="00CF64F4"/>
    <w:rsid w:val="00D04C6F"/>
    <w:rsid w:val="00D07ED2"/>
    <w:rsid w:val="00D15786"/>
    <w:rsid w:val="00D16823"/>
    <w:rsid w:val="00D2613E"/>
    <w:rsid w:val="00D33F30"/>
    <w:rsid w:val="00D348C5"/>
    <w:rsid w:val="00D34C87"/>
    <w:rsid w:val="00D46466"/>
    <w:rsid w:val="00D52E96"/>
    <w:rsid w:val="00D72A98"/>
    <w:rsid w:val="00D80145"/>
    <w:rsid w:val="00D84C82"/>
    <w:rsid w:val="00D929FD"/>
    <w:rsid w:val="00DA3FAA"/>
    <w:rsid w:val="00DA6ED6"/>
    <w:rsid w:val="00DB1761"/>
    <w:rsid w:val="00DC3806"/>
    <w:rsid w:val="00DD2BF0"/>
    <w:rsid w:val="00DD2CAB"/>
    <w:rsid w:val="00DE4327"/>
    <w:rsid w:val="00DF5219"/>
    <w:rsid w:val="00E16E23"/>
    <w:rsid w:val="00E1777D"/>
    <w:rsid w:val="00E2476B"/>
    <w:rsid w:val="00E36D0F"/>
    <w:rsid w:val="00E579CE"/>
    <w:rsid w:val="00E60F3C"/>
    <w:rsid w:val="00E6581F"/>
    <w:rsid w:val="00E80235"/>
    <w:rsid w:val="00E8243F"/>
    <w:rsid w:val="00E8306E"/>
    <w:rsid w:val="00E918DA"/>
    <w:rsid w:val="00EB1C4F"/>
    <w:rsid w:val="00EC01EE"/>
    <w:rsid w:val="00EC5B49"/>
    <w:rsid w:val="00ED00CC"/>
    <w:rsid w:val="00EF7BE3"/>
    <w:rsid w:val="00F00566"/>
    <w:rsid w:val="00F01F25"/>
    <w:rsid w:val="00F14849"/>
    <w:rsid w:val="00F2781D"/>
    <w:rsid w:val="00F351B6"/>
    <w:rsid w:val="00F36F51"/>
    <w:rsid w:val="00F404C1"/>
    <w:rsid w:val="00F42274"/>
    <w:rsid w:val="00F80A79"/>
    <w:rsid w:val="00F85701"/>
    <w:rsid w:val="00F9743D"/>
    <w:rsid w:val="00FB4F61"/>
    <w:rsid w:val="00FD32CC"/>
    <w:rsid w:val="00FD4015"/>
    <w:rsid w:val="00FE555F"/>
    <w:rsid w:val="00FF6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V/TXT/?uri=celex%3A32014R0651" TargetMode="External"/><Relationship Id="rId18" Type="http://schemas.openxmlformats.org/officeDocument/2006/relationships/image" Target="media/image2.png"/><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fm.gov.lv/lv/makroekonomiskie-pienemumi-un-prognozes" TargetMode="External"/><Relationship Id="rId7" Type="http://schemas.openxmlformats.org/officeDocument/2006/relationships/settings" Target="settings.xml"/><Relationship Id="rId12" Type="http://schemas.openxmlformats.org/officeDocument/2006/relationships/hyperlink" Target="https://ec.europa.eu/regional_policy/en/newsroom/news/2021/09/20-09-2021-project-selection-the-economic-appraisal-vademecum" TargetMode="External"/><Relationship Id="rId17" Type="http://schemas.openxmlformats.org/officeDocument/2006/relationships/image" Target="media/image1.png"/><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hyperlink" Target="https://lvceli.lv/celu-tikls/statistikas-dati/satiksmes-intensitat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uropa.eu/en/publication-detail/-/publication/120c6fcc-3841-4596-9256-4fd709c49ae4" TargetMode="Externa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op.europa.eu/en/publication-detail/-/publication/120c6fcc-3841-4596-9256-4fd709c49ae4" TargetMode="External"/><Relationship Id="rId23" Type="http://schemas.openxmlformats.org/officeDocument/2006/relationships/image" Target="media/image3.png"/><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s://lvceli.lv/celu-tikls/tehniskie-noteikumi-metodiskie-noradijumi/metodiskie-noradijumi/"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uropa.eu/en/publication-detail/-/publication/120c6fcc-3841-4596-9256-4fd709c49ae4" TargetMode="External"/><Relationship Id="rId22" Type="http://schemas.openxmlformats.org/officeDocument/2006/relationships/hyperlink" Target="https://www.fm.gov.lv/lv/makroekonomiskie-pienemumi-un-prognozes" TargetMode="External"/><Relationship Id="rId27" Type="http://schemas.openxmlformats.org/officeDocument/2006/relationships/image" Target="media/image7.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420F9C1DC0CD458DDD10124B9EB622" ma:contentTypeVersion="17" ma:contentTypeDescription="Create a new document." ma:contentTypeScope="" ma:versionID="c0209bb0e59c4c4b45803d52e1b7447c">
  <xsd:schema xmlns:xsd="http://www.w3.org/2001/XMLSchema" xmlns:xs="http://www.w3.org/2001/XMLSchema" xmlns:p="http://schemas.microsoft.com/office/2006/metadata/properties" xmlns:ns2="f460a412-55da-43b7-bce9-0b638edefbc1" xmlns:ns3="cf6ab5d4-62ec-4779-8671-a1faf119395c" targetNamespace="http://schemas.microsoft.com/office/2006/metadata/properties" ma:root="true" ma:fieldsID="55f4d237fc3209f1e31246508d86a0f0" ns2:_="" ns3:_="">
    <xsd:import namespace="f460a412-55da-43b7-bce9-0b638edefbc1"/>
    <xsd:import namespace="cf6ab5d4-62ec-4779-8671-a1faf11939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0a412-55da-43b7-bce9-0b638edef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6ab5d4-62ec-4779-8671-a1faf11939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d2aece-773a-403b-b2a7-39537862d3cf}" ma:internalName="TaxCatchAll" ma:showField="CatchAllData" ma:web="cf6ab5d4-62ec-4779-8671-a1faf11939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60a412-55da-43b7-bce9-0b638edefbc1">
      <Terms xmlns="http://schemas.microsoft.com/office/infopath/2007/PartnerControls"/>
    </lcf76f155ced4ddcb4097134ff3c332f>
    <TaxCatchAll xmlns="cf6ab5d4-62ec-4779-8671-a1faf119395c" xsi:nil="true"/>
  </documentManagement>
</p:properties>
</file>

<file path=customXml/itemProps1.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2.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3.xml><?xml version="1.0" encoding="utf-8"?>
<ds:datastoreItem xmlns:ds="http://schemas.openxmlformats.org/officeDocument/2006/customXml" ds:itemID="{A9BB7CCD-7C6A-445B-A0A4-D7D321DA9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0a412-55da-43b7-bce9-0b638edefbc1"/>
    <ds:schemaRef ds:uri="cf6ab5d4-62ec-4779-8671-a1faf1193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f460a412-55da-43b7-bce9-0b638edefbc1"/>
    <ds:schemaRef ds:uri="cf6ab5d4-62ec-4779-8671-a1faf119395c"/>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20</Pages>
  <Words>28645</Words>
  <Characters>16328</Characters>
  <Application>Microsoft Office Word</Application>
  <DocSecurity>0</DocSecurity>
  <Lines>136</Lines>
  <Paragraphs>89</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44884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Jānis Pērkons</cp:lastModifiedBy>
  <cp:revision>66</cp:revision>
  <dcterms:created xsi:type="dcterms:W3CDTF">2024-01-30T13:01:00Z</dcterms:created>
  <dcterms:modified xsi:type="dcterms:W3CDTF">2024-01-31T07:44:00Z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0x01010089420F9C1DC0CD458DDD10124B9EB622</vt:lpwstr>
  </property>
  <property fmtid="{D5CDD505-2E9C-101B-9397-08002B2CF9AE}" pid="3" name="MediaServiceImageTags">
    <vt:lpwstr/>
  </property>
</Properties>
</file>