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2B96" w:rsidR="00312D3F" w:rsidP="00182172" w:rsidRDefault="00312D3F" w14:paraId="719F4C02" w14:textId="77777777">
      <w:pPr>
        <w:spacing w:after="0" w:line="240" w:lineRule="auto"/>
        <w:jc w:val="center"/>
        <w:rPr>
          <w:rFonts w:ascii="Times New Roman" w:hAnsi="Times New Roman" w:cs="Times New Roman"/>
          <w:b/>
          <w:bCs/>
          <w:sz w:val="24"/>
          <w:szCs w:val="24"/>
        </w:rPr>
      </w:pPr>
    </w:p>
    <w:p w:rsidR="00F56680" w:rsidP="00F56680" w:rsidRDefault="00F56680" w14:paraId="2A0590AE" w14:textId="0797ABB0">
      <w:pPr>
        <w:pStyle w:val="paragraph"/>
        <w:spacing w:before="0" w:beforeAutospacing="0" w:after="0" w:afterAutospacing="0"/>
        <w:jc w:val="right"/>
        <w:textAlignment w:val="baseline"/>
        <w:rPr>
          <w:rFonts w:ascii="Segoe UI" w:hAnsi="Segoe UI" w:cs="Segoe UI"/>
          <w:sz w:val="18"/>
          <w:szCs w:val="18"/>
        </w:rPr>
      </w:pPr>
      <w:r>
        <w:rPr>
          <w:rStyle w:val="normaltextrun"/>
        </w:rPr>
        <w:t>13.pielikums</w:t>
      </w:r>
      <w:r>
        <w:rPr>
          <w:rStyle w:val="eop"/>
        </w:rPr>
        <w:t> </w:t>
      </w:r>
    </w:p>
    <w:p w:rsidR="00F56680" w:rsidP="00F56680" w:rsidRDefault="00F56680" w14:paraId="328C2E84" w14:textId="77777777">
      <w:pPr>
        <w:pStyle w:val="paragraph"/>
        <w:spacing w:before="0" w:beforeAutospacing="0" w:after="0" w:afterAutospacing="0"/>
        <w:jc w:val="right"/>
        <w:textAlignment w:val="baseline"/>
        <w:rPr>
          <w:rFonts w:ascii="Segoe UI" w:hAnsi="Segoe UI" w:cs="Segoe UI"/>
          <w:sz w:val="18"/>
          <w:szCs w:val="18"/>
        </w:rPr>
      </w:pPr>
      <w:r>
        <w:rPr>
          <w:rStyle w:val="normaltextrun"/>
        </w:rPr>
        <w:t>projekta iesniegumam</w:t>
      </w:r>
      <w:r>
        <w:rPr>
          <w:rStyle w:val="eop"/>
        </w:rPr>
        <w:t> </w:t>
      </w:r>
    </w:p>
    <w:p w:rsidR="00F56680" w:rsidP="00DD555F" w:rsidRDefault="00F56680" w14:paraId="62F3C705" w14:textId="77777777">
      <w:pPr>
        <w:spacing w:after="0"/>
        <w:jc w:val="center"/>
        <w:rPr>
          <w:rFonts w:ascii="Times New Roman" w:hAnsi="Times New Roman" w:cs="Times New Roman"/>
          <w:b/>
          <w:bCs/>
          <w:sz w:val="24"/>
          <w:szCs w:val="24"/>
        </w:rPr>
      </w:pPr>
    </w:p>
    <w:p w:rsidR="00DD555F" w:rsidP="00DD555F" w:rsidRDefault="00895C48" w14:paraId="13199028" w14:textId="154DC10D">
      <w:pPr>
        <w:spacing w:after="0"/>
        <w:jc w:val="center"/>
        <w:rPr>
          <w:rFonts w:ascii="Times New Roman" w:hAnsi="Times New Roman" w:cs="Times New Roman"/>
          <w:b/>
          <w:bCs/>
          <w:sz w:val="24"/>
          <w:szCs w:val="24"/>
        </w:rPr>
      </w:pPr>
      <w:proofErr w:type="spellStart"/>
      <w:r w:rsidRPr="003C2B96">
        <w:rPr>
          <w:rFonts w:ascii="Times New Roman" w:hAnsi="Times New Roman" w:cs="Times New Roman"/>
          <w:b/>
          <w:bCs/>
          <w:sz w:val="24"/>
          <w:szCs w:val="24"/>
        </w:rPr>
        <w:t>Mērķorientētas</w:t>
      </w:r>
      <w:proofErr w:type="spellEnd"/>
      <w:r w:rsidRPr="003C2B96">
        <w:rPr>
          <w:rFonts w:ascii="Times New Roman" w:hAnsi="Times New Roman" w:cs="Times New Roman"/>
          <w:b/>
          <w:bCs/>
          <w:sz w:val="24"/>
          <w:szCs w:val="24"/>
        </w:rPr>
        <w:t xml:space="preserve"> infrastruktūras indikatīvās pazīmes</w:t>
      </w:r>
      <w:r w:rsidRPr="003C2B96" w:rsidR="00454D8E">
        <w:rPr>
          <w:rFonts w:ascii="Times New Roman" w:hAnsi="Times New Roman" w:cs="Times New Roman"/>
          <w:b/>
          <w:bCs/>
          <w:sz w:val="24"/>
          <w:szCs w:val="24"/>
        </w:rPr>
        <w:t xml:space="preserve"> </w:t>
      </w:r>
    </w:p>
    <w:p w:rsidRPr="003C2B96" w:rsidR="00182172" w:rsidP="002624D5" w:rsidRDefault="00907B7D" w14:paraId="368B71DE" w14:textId="079FBF31">
      <w:pPr>
        <w:spacing w:after="0"/>
        <w:jc w:val="center"/>
        <w:rPr>
          <w:rFonts w:ascii="Times New Roman" w:hAnsi="Times New Roman" w:cs="Times New Roman"/>
          <w:b/>
          <w:bCs/>
          <w:sz w:val="24"/>
          <w:szCs w:val="24"/>
        </w:rPr>
      </w:pPr>
      <w:r w:rsidRPr="003C2B96">
        <w:rPr>
          <w:rFonts w:ascii="Times New Roman" w:hAnsi="Times New Roman" w:cs="Times New Roman"/>
          <w:b/>
          <w:bCs/>
          <w:sz w:val="24"/>
          <w:szCs w:val="24"/>
        </w:rPr>
        <w:t xml:space="preserve"> </w:t>
      </w:r>
      <w:r w:rsidRPr="003C2B96" w:rsidR="0093426F">
        <w:rPr>
          <w:rFonts w:ascii="Times New Roman" w:hAnsi="Times New Roman" w:cs="Times New Roman"/>
          <w:b/>
          <w:bCs/>
          <w:sz w:val="24"/>
          <w:szCs w:val="24"/>
        </w:rPr>
        <w:t>Komisijas Regulas Nr. 651/2014</w:t>
      </w:r>
      <w:r w:rsidRPr="003C2B96" w:rsidR="0093426F">
        <w:rPr>
          <w:rFonts w:ascii="Times New Roman" w:hAnsi="Times New Roman" w:cs="Times New Roman"/>
          <w:sz w:val="24"/>
          <w:szCs w:val="24"/>
          <w:vertAlign w:val="superscript"/>
        </w:rPr>
        <w:footnoteReference w:id="2"/>
      </w:r>
      <w:r w:rsidRPr="003C2B96" w:rsidR="0093426F">
        <w:rPr>
          <w:rFonts w:ascii="Times New Roman" w:hAnsi="Times New Roman" w:cs="Times New Roman"/>
          <w:b/>
          <w:bCs/>
          <w:sz w:val="24"/>
          <w:szCs w:val="24"/>
          <w:vertAlign w:val="superscript"/>
        </w:rPr>
        <w:t xml:space="preserve"> </w:t>
      </w:r>
      <w:r w:rsidRPr="003C2B96" w:rsidR="004B1CE2">
        <w:rPr>
          <w:rFonts w:ascii="Times New Roman" w:hAnsi="Times New Roman" w:cs="Times New Roman"/>
          <w:b/>
          <w:bCs/>
          <w:sz w:val="24"/>
          <w:szCs w:val="24"/>
        </w:rPr>
        <w:t>56.pant</w:t>
      </w:r>
      <w:r w:rsidRPr="003C2B96" w:rsidR="00182172">
        <w:rPr>
          <w:rFonts w:ascii="Times New Roman" w:hAnsi="Times New Roman" w:cs="Times New Roman"/>
          <w:b/>
          <w:bCs/>
          <w:sz w:val="24"/>
          <w:szCs w:val="24"/>
        </w:rPr>
        <w:t>a</w:t>
      </w:r>
      <w:r w:rsidR="00667BD6">
        <w:rPr>
          <w:rFonts w:ascii="Times New Roman" w:hAnsi="Times New Roman" w:cs="Times New Roman"/>
          <w:b/>
          <w:bCs/>
          <w:sz w:val="24"/>
          <w:szCs w:val="24"/>
        </w:rPr>
        <w:t xml:space="preserve"> izpratnē</w:t>
      </w:r>
    </w:p>
    <w:p w:rsidRPr="003C2B96" w:rsidR="00D86ED4" w:rsidP="002624D5" w:rsidRDefault="00D86ED4" w14:paraId="04F4207D" w14:textId="77777777">
      <w:pPr>
        <w:spacing w:after="0"/>
        <w:jc w:val="center"/>
        <w:rPr>
          <w:rFonts w:ascii="Times New Roman" w:hAnsi="Times New Roman" w:cs="Times New Roman"/>
          <w:b/>
          <w:bCs/>
          <w:sz w:val="24"/>
          <w:szCs w:val="24"/>
        </w:rPr>
      </w:pPr>
    </w:p>
    <w:p w:rsidRPr="003C2B96" w:rsidR="007906A7" w:rsidP="008E7C1B" w:rsidRDefault="009E1FAD" w14:paraId="18BAEC98" w14:textId="41CEE56C">
      <w:pPr>
        <w:spacing w:line="240" w:lineRule="auto"/>
        <w:jc w:val="both"/>
        <w:rPr>
          <w:rFonts w:ascii="Times New Roman" w:hAnsi="Times New Roman" w:cs="Times New Roman"/>
          <w:sz w:val="24"/>
          <w:szCs w:val="24"/>
        </w:rPr>
      </w:pPr>
      <w:proofErr w:type="spellStart"/>
      <w:r w:rsidRPr="003C2B96">
        <w:rPr>
          <w:rFonts w:ascii="Times New Roman" w:hAnsi="Times New Roman" w:cs="Times New Roman"/>
          <w:sz w:val="24"/>
          <w:szCs w:val="24"/>
        </w:rPr>
        <w:t>Mērķorientētas</w:t>
      </w:r>
      <w:proofErr w:type="spellEnd"/>
      <w:r w:rsidRPr="003C2B96">
        <w:rPr>
          <w:rFonts w:ascii="Times New Roman" w:hAnsi="Times New Roman" w:cs="Times New Roman"/>
          <w:sz w:val="24"/>
          <w:szCs w:val="24"/>
        </w:rPr>
        <w:t xml:space="preserve"> infrastruktūras indikatīvās pazīmes projektos</w:t>
      </w:r>
      <w:r w:rsidRPr="003C2B96" w:rsidR="00BC0365">
        <w:rPr>
          <w:rFonts w:ascii="Times New Roman" w:hAnsi="Times New Roman" w:cs="Times New Roman"/>
          <w:sz w:val="24"/>
          <w:szCs w:val="24"/>
        </w:rPr>
        <w:t>, kur piešķirts komercdarbības atbalsts atbilstoši Komisijas Regulas Nr. 651/2014</w:t>
      </w:r>
      <w:r w:rsidRPr="003C2B96" w:rsidR="00FE3C84">
        <w:rPr>
          <w:rFonts w:ascii="Times New Roman" w:hAnsi="Times New Roman" w:cs="Times New Roman"/>
          <w:sz w:val="24"/>
          <w:szCs w:val="24"/>
        </w:rPr>
        <w:t xml:space="preserve"> </w:t>
      </w:r>
      <w:r w:rsidRPr="003C2B96" w:rsidR="00BC0365">
        <w:rPr>
          <w:rFonts w:ascii="Times New Roman" w:hAnsi="Times New Roman" w:cs="Times New Roman"/>
          <w:sz w:val="24"/>
          <w:szCs w:val="24"/>
        </w:rPr>
        <w:t>56.pantam,</w:t>
      </w:r>
      <w:r w:rsidRPr="003C2B96" w:rsidR="006F114F">
        <w:rPr>
          <w:rFonts w:ascii="Times New Roman" w:hAnsi="Times New Roman" w:cs="Times New Roman"/>
          <w:sz w:val="24"/>
          <w:szCs w:val="24"/>
        </w:rPr>
        <w:t xml:space="preserve"> apkopotas, ņemot vērā </w:t>
      </w:r>
      <w:r w:rsidR="008C609A">
        <w:rPr>
          <w:rFonts w:ascii="Times New Roman" w:hAnsi="Times New Roman" w:cs="Times New Roman"/>
          <w:sz w:val="24"/>
          <w:szCs w:val="24"/>
        </w:rPr>
        <w:t>sadarbības iestādes</w:t>
      </w:r>
      <w:r w:rsidRPr="003C2B96" w:rsidR="008C609A">
        <w:rPr>
          <w:rFonts w:ascii="Times New Roman" w:hAnsi="Times New Roman" w:cs="Times New Roman"/>
          <w:sz w:val="24"/>
          <w:szCs w:val="24"/>
        </w:rPr>
        <w:t xml:space="preserve"> </w:t>
      </w:r>
      <w:r w:rsidRPr="003C2B96" w:rsidR="006F114F">
        <w:rPr>
          <w:rFonts w:ascii="Times New Roman" w:hAnsi="Times New Roman" w:cs="Times New Roman"/>
          <w:sz w:val="24"/>
          <w:szCs w:val="24"/>
        </w:rPr>
        <w:t>darbinieku pieredzi</w:t>
      </w:r>
      <w:r w:rsidRPr="003C2B96" w:rsidR="007E6502">
        <w:rPr>
          <w:rFonts w:ascii="Times New Roman" w:hAnsi="Times New Roman" w:cs="Times New Roman"/>
          <w:sz w:val="24"/>
          <w:szCs w:val="24"/>
        </w:rPr>
        <w:t>.</w:t>
      </w:r>
      <w:r w:rsidR="006B4307">
        <w:rPr>
          <w:rFonts w:ascii="Times New Roman" w:hAnsi="Times New Roman" w:cs="Times New Roman"/>
          <w:sz w:val="24"/>
          <w:szCs w:val="24"/>
        </w:rPr>
        <w:t xml:space="preserve"> </w:t>
      </w:r>
      <w:r w:rsidRPr="003C2B96" w:rsidR="007E6502">
        <w:rPr>
          <w:rFonts w:ascii="Times New Roman" w:hAnsi="Times New Roman" w:cs="Times New Roman"/>
          <w:sz w:val="24"/>
          <w:szCs w:val="24"/>
        </w:rPr>
        <w:t>Vienlaikus jāņem vērā</w:t>
      </w:r>
      <w:r w:rsidRPr="003C2B96" w:rsidR="00FE3C84">
        <w:rPr>
          <w:rFonts w:ascii="Times New Roman" w:hAnsi="Times New Roman" w:cs="Times New Roman"/>
          <w:sz w:val="24"/>
          <w:szCs w:val="24"/>
        </w:rPr>
        <w:t>, ka</w:t>
      </w:r>
      <w:r w:rsidRPr="003C2B96" w:rsidR="00552A72">
        <w:rPr>
          <w:rFonts w:ascii="Times New Roman" w:hAnsi="Times New Roman" w:cs="Times New Roman"/>
          <w:sz w:val="24"/>
          <w:szCs w:val="24"/>
        </w:rPr>
        <w:t>, identificējot kādu</w:t>
      </w:r>
      <w:r w:rsidRPr="003C2B96" w:rsidR="00D077B1">
        <w:rPr>
          <w:rFonts w:ascii="Times New Roman" w:hAnsi="Times New Roman" w:cs="Times New Roman"/>
          <w:sz w:val="24"/>
          <w:szCs w:val="24"/>
        </w:rPr>
        <w:t xml:space="preserve"> no zemāk minētajām pazīmēm</w:t>
      </w:r>
      <w:r w:rsidRPr="003C2B96" w:rsidR="00B90931">
        <w:rPr>
          <w:rFonts w:ascii="Times New Roman" w:hAnsi="Times New Roman" w:cs="Times New Roman"/>
          <w:sz w:val="24"/>
          <w:szCs w:val="24"/>
        </w:rPr>
        <w:t>,</w:t>
      </w:r>
      <w:r w:rsidRPr="003C2B96" w:rsidR="00843BD4">
        <w:rPr>
          <w:rFonts w:ascii="Times New Roman" w:hAnsi="Times New Roman" w:cs="Times New Roman"/>
          <w:sz w:val="24"/>
          <w:szCs w:val="24"/>
        </w:rPr>
        <w:t xml:space="preserve"> ne</w:t>
      </w:r>
      <w:r w:rsidRPr="003C2B96" w:rsidR="00B90931">
        <w:rPr>
          <w:rFonts w:ascii="Times New Roman" w:hAnsi="Times New Roman" w:cs="Times New Roman"/>
          <w:sz w:val="24"/>
          <w:szCs w:val="24"/>
        </w:rPr>
        <w:t xml:space="preserve">var </w:t>
      </w:r>
      <w:r w:rsidRPr="003C2B96" w:rsidR="00B95589">
        <w:rPr>
          <w:rFonts w:ascii="Times New Roman" w:hAnsi="Times New Roman" w:cs="Times New Roman"/>
          <w:sz w:val="24"/>
          <w:szCs w:val="24"/>
        </w:rPr>
        <w:t xml:space="preserve">izdarīt </w:t>
      </w:r>
      <w:r w:rsidRPr="003C2B96" w:rsidR="00A277A8">
        <w:rPr>
          <w:rFonts w:ascii="Times New Roman" w:hAnsi="Times New Roman" w:cs="Times New Roman"/>
          <w:sz w:val="24"/>
          <w:szCs w:val="24"/>
        </w:rPr>
        <w:t>viennozīmīgus</w:t>
      </w:r>
      <w:r w:rsidRPr="003C2B96" w:rsidR="00B95589">
        <w:rPr>
          <w:rFonts w:ascii="Times New Roman" w:hAnsi="Times New Roman" w:cs="Times New Roman"/>
          <w:sz w:val="24"/>
          <w:szCs w:val="24"/>
        </w:rPr>
        <w:t xml:space="preserve"> secinājumus</w:t>
      </w:r>
      <w:r w:rsidRPr="003C2B96" w:rsidR="00C873F8">
        <w:rPr>
          <w:rFonts w:ascii="Times New Roman" w:hAnsi="Times New Roman" w:cs="Times New Roman"/>
          <w:sz w:val="24"/>
          <w:szCs w:val="24"/>
        </w:rPr>
        <w:t xml:space="preserve">, ka </w:t>
      </w:r>
      <w:r w:rsidRPr="003C2B96" w:rsidR="00B95589">
        <w:rPr>
          <w:rFonts w:ascii="Times New Roman" w:hAnsi="Times New Roman" w:cs="Times New Roman"/>
          <w:sz w:val="24"/>
          <w:szCs w:val="24"/>
        </w:rPr>
        <w:t>projekta infrastruktūra</w:t>
      </w:r>
      <w:r w:rsidRPr="003C2B96" w:rsidR="00C873F8">
        <w:rPr>
          <w:rFonts w:ascii="Times New Roman" w:hAnsi="Times New Roman" w:cs="Times New Roman"/>
          <w:sz w:val="24"/>
          <w:szCs w:val="24"/>
        </w:rPr>
        <w:t xml:space="preserve"> ir</w:t>
      </w:r>
      <w:r w:rsidRPr="003C2B96" w:rsidR="00B95589">
        <w:rPr>
          <w:rFonts w:ascii="Times New Roman" w:hAnsi="Times New Roman" w:cs="Times New Roman"/>
          <w:sz w:val="24"/>
          <w:szCs w:val="24"/>
        </w:rPr>
        <w:t xml:space="preserve"> </w:t>
      </w:r>
      <w:proofErr w:type="spellStart"/>
      <w:r w:rsidRPr="003C2B96" w:rsidR="00B95589">
        <w:rPr>
          <w:rFonts w:ascii="Times New Roman" w:hAnsi="Times New Roman" w:cs="Times New Roman"/>
          <w:sz w:val="24"/>
          <w:szCs w:val="24"/>
        </w:rPr>
        <w:t>mērķorientēt</w:t>
      </w:r>
      <w:r w:rsidRPr="003C2B96" w:rsidR="00C873F8">
        <w:rPr>
          <w:rFonts w:ascii="Times New Roman" w:hAnsi="Times New Roman" w:cs="Times New Roman"/>
          <w:sz w:val="24"/>
          <w:szCs w:val="24"/>
        </w:rPr>
        <w:t>a</w:t>
      </w:r>
      <w:proofErr w:type="spellEnd"/>
      <w:r w:rsidRPr="003C2B96" w:rsidR="00BA008A">
        <w:rPr>
          <w:rFonts w:ascii="Times New Roman" w:hAnsi="Times New Roman" w:cs="Times New Roman"/>
          <w:sz w:val="24"/>
          <w:szCs w:val="24"/>
        </w:rPr>
        <w:t xml:space="preserve"> – visas</w:t>
      </w:r>
      <w:r w:rsidRPr="003C2B96" w:rsidR="00840A9C">
        <w:rPr>
          <w:rFonts w:ascii="Times New Roman" w:hAnsi="Times New Roman" w:cs="Times New Roman"/>
          <w:sz w:val="24"/>
          <w:szCs w:val="24"/>
        </w:rPr>
        <w:t xml:space="preserve"> </w:t>
      </w:r>
      <w:r w:rsidRPr="003C2B96" w:rsidR="008C609A">
        <w:rPr>
          <w:rFonts w:ascii="Times New Roman" w:hAnsi="Times New Roman" w:cs="Times New Roman"/>
          <w:sz w:val="24"/>
          <w:szCs w:val="24"/>
        </w:rPr>
        <w:t>konstatēt</w:t>
      </w:r>
      <w:r w:rsidR="008C609A">
        <w:rPr>
          <w:rFonts w:ascii="Times New Roman" w:hAnsi="Times New Roman" w:cs="Times New Roman"/>
          <w:sz w:val="24"/>
          <w:szCs w:val="24"/>
        </w:rPr>
        <w:t>ā</w:t>
      </w:r>
      <w:r w:rsidRPr="003C2B96" w:rsidR="008C609A">
        <w:rPr>
          <w:rFonts w:ascii="Times New Roman" w:hAnsi="Times New Roman" w:cs="Times New Roman"/>
          <w:sz w:val="24"/>
          <w:szCs w:val="24"/>
        </w:rPr>
        <w:t xml:space="preserve">s </w:t>
      </w:r>
      <w:r w:rsidRPr="003C2B96" w:rsidR="00BA008A">
        <w:rPr>
          <w:rFonts w:ascii="Times New Roman" w:hAnsi="Times New Roman" w:cs="Times New Roman"/>
          <w:sz w:val="24"/>
          <w:szCs w:val="24"/>
        </w:rPr>
        <w:t xml:space="preserve">pazīmes ir jāvērtē kontekstā ar visu informāciju, kas </w:t>
      </w:r>
      <w:r w:rsidRPr="003C2B96" w:rsidR="00840A9C">
        <w:rPr>
          <w:rFonts w:ascii="Times New Roman" w:hAnsi="Times New Roman" w:cs="Times New Roman"/>
          <w:sz w:val="24"/>
          <w:szCs w:val="24"/>
        </w:rPr>
        <w:t xml:space="preserve">ir </w:t>
      </w:r>
      <w:r w:rsidRPr="003C2B96" w:rsidR="00BA008A">
        <w:rPr>
          <w:rFonts w:ascii="Times New Roman" w:hAnsi="Times New Roman" w:cs="Times New Roman"/>
          <w:sz w:val="24"/>
          <w:szCs w:val="24"/>
        </w:rPr>
        <w:t>pieejama par projektu</w:t>
      </w:r>
      <w:r w:rsidRPr="003C2B96" w:rsidR="00EB2304">
        <w:rPr>
          <w:rFonts w:ascii="Times New Roman" w:hAnsi="Times New Roman" w:cs="Times New Roman"/>
          <w:sz w:val="24"/>
          <w:szCs w:val="24"/>
        </w:rPr>
        <w:t>.</w:t>
      </w:r>
      <w:r w:rsidR="006B4307">
        <w:rPr>
          <w:rFonts w:ascii="Times New Roman" w:hAnsi="Times New Roman" w:cs="Times New Roman"/>
          <w:sz w:val="24"/>
          <w:szCs w:val="24"/>
        </w:rPr>
        <w:t xml:space="preserve"> </w:t>
      </w:r>
    </w:p>
    <w:p w:rsidRPr="003C2B96" w:rsidR="0010787F" w:rsidP="00F77F21" w:rsidRDefault="0010787F" w14:paraId="7EEC2408" w14:textId="2BFC3B7B">
      <w:pPr>
        <w:jc w:val="both"/>
        <w:rPr>
          <w:rFonts w:ascii="Times New Roman" w:hAnsi="Times New Roman" w:cs="Times New Roman"/>
          <w:sz w:val="24"/>
          <w:szCs w:val="24"/>
        </w:rPr>
      </w:pPr>
      <w:r w:rsidRPr="003C2B96">
        <w:rPr>
          <w:rFonts w:ascii="Times New Roman" w:hAnsi="Times New Roman" w:cs="Times New Roman"/>
          <w:sz w:val="24"/>
          <w:szCs w:val="24"/>
        </w:rPr>
        <w:t xml:space="preserve">Pazīmes, kas var liecināt par </w:t>
      </w:r>
      <w:proofErr w:type="spellStart"/>
      <w:r w:rsidRPr="003C2B96" w:rsidR="004567AD">
        <w:rPr>
          <w:rFonts w:ascii="Times New Roman" w:hAnsi="Times New Roman" w:cs="Times New Roman"/>
          <w:sz w:val="24"/>
          <w:szCs w:val="24"/>
        </w:rPr>
        <w:t>mērķorientētu</w:t>
      </w:r>
      <w:proofErr w:type="spellEnd"/>
      <w:r w:rsidRPr="003C2B96" w:rsidR="004567AD">
        <w:rPr>
          <w:rFonts w:ascii="Times New Roman" w:hAnsi="Times New Roman" w:cs="Times New Roman"/>
          <w:sz w:val="24"/>
          <w:szCs w:val="24"/>
        </w:rPr>
        <w:t xml:space="preserve"> infrastruktūru</w:t>
      </w:r>
      <w:r w:rsidRPr="003C2B96" w:rsidR="00DD56DC">
        <w:rPr>
          <w:rFonts w:ascii="Times New Roman" w:hAnsi="Times New Roman" w:cs="Times New Roman"/>
          <w:sz w:val="24"/>
          <w:szCs w:val="24"/>
        </w:rPr>
        <w:t xml:space="preserve"> projektā</w:t>
      </w:r>
      <w:r w:rsidRPr="003C2B96" w:rsidR="004567AD">
        <w:rPr>
          <w:rFonts w:ascii="Times New Roman" w:hAnsi="Times New Roman" w:cs="Times New Roman"/>
          <w:sz w:val="24"/>
          <w:szCs w:val="24"/>
        </w:rPr>
        <w:t>:</w:t>
      </w:r>
    </w:p>
    <w:p w:rsidRPr="003C2B96" w:rsidR="004B1CE2" w:rsidP="00F77F21" w:rsidRDefault="00DD56DC" w14:paraId="46CB9FA1" w14:textId="6EA8452E">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I</w:t>
      </w:r>
      <w:r w:rsidRPr="003C2B96" w:rsidR="004B1CE2">
        <w:rPr>
          <w:rFonts w:ascii="Times New Roman" w:hAnsi="Times New Roman" w:cs="Times New Roman"/>
          <w:b/>
          <w:bCs/>
          <w:sz w:val="24"/>
          <w:szCs w:val="24"/>
        </w:rPr>
        <w:t>nf</w:t>
      </w:r>
      <w:r w:rsidRPr="003C2B96" w:rsidR="00541069">
        <w:rPr>
          <w:rFonts w:ascii="Times New Roman" w:hAnsi="Times New Roman" w:cs="Times New Roman"/>
          <w:b/>
          <w:bCs/>
          <w:sz w:val="24"/>
          <w:szCs w:val="24"/>
        </w:rPr>
        <w:t>ormācija plašsaziņas līdzekļos</w:t>
      </w:r>
      <w:r w:rsidRPr="003C2B96" w:rsidR="00541069">
        <w:rPr>
          <w:rFonts w:ascii="Times New Roman" w:hAnsi="Times New Roman" w:cs="Times New Roman"/>
          <w:sz w:val="24"/>
          <w:szCs w:val="24"/>
        </w:rPr>
        <w:t xml:space="preserve"> </w:t>
      </w:r>
      <w:r w:rsidRPr="003C2B96" w:rsidR="007A418D">
        <w:rPr>
          <w:rFonts w:ascii="Times New Roman" w:hAnsi="Times New Roman" w:cs="Times New Roman"/>
          <w:sz w:val="24"/>
          <w:szCs w:val="24"/>
        </w:rPr>
        <w:t>(</w:t>
      </w:r>
      <w:r w:rsidRPr="003C2B96">
        <w:rPr>
          <w:rFonts w:ascii="Times New Roman" w:hAnsi="Times New Roman" w:cs="Times New Roman"/>
          <w:sz w:val="24"/>
          <w:szCs w:val="24"/>
        </w:rPr>
        <w:t>televīzij</w:t>
      </w:r>
      <w:r w:rsidRPr="003C2B96" w:rsidR="00A266EC">
        <w:rPr>
          <w:rFonts w:ascii="Times New Roman" w:hAnsi="Times New Roman" w:cs="Times New Roman"/>
          <w:sz w:val="24"/>
          <w:szCs w:val="24"/>
        </w:rPr>
        <w:t xml:space="preserve">ā, radio, </w:t>
      </w:r>
      <w:r w:rsidRPr="003C2B96" w:rsidR="00FD469B">
        <w:rPr>
          <w:rFonts w:ascii="Times New Roman" w:hAnsi="Times New Roman" w:cs="Times New Roman"/>
          <w:sz w:val="24"/>
          <w:szCs w:val="24"/>
        </w:rPr>
        <w:t>presē</w:t>
      </w:r>
      <w:r w:rsidRPr="003C2B96" w:rsidR="00F30AF4">
        <w:rPr>
          <w:rFonts w:ascii="Times New Roman" w:hAnsi="Times New Roman" w:cs="Times New Roman"/>
          <w:sz w:val="24"/>
          <w:szCs w:val="24"/>
        </w:rPr>
        <w:t xml:space="preserve">, tīmekļa </w:t>
      </w:r>
      <w:r w:rsidR="00F56680">
        <w:rPr>
          <w:rFonts w:ascii="Times New Roman" w:hAnsi="Times New Roman" w:cs="Times New Roman"/>
          <w:sz w:val="24"/>
          <w:szCs w:val="24"/>
        </w:rPr>
        <w:t>vietnēs</w:t>
      </w:r>
      <w:r w:rsidRPr="003C2B96" w:rsidR="00F30AF4">
        <w:rPr>
          <w:rFonts w:ascii="Times New Roman" w:hAnsi="Times New Roman" w:cs="Times New Roman"/>
          <w:sz w:val="24"/>
          <w:szCs w:val="24"/>
        </w:rPr>
        <w:t>, sociālajos tīk</w:t>
      </w:r>
      <w:r w:rsidRPr="003C2B96" w:rsidR="00816493">
        <w:rPr>
          <w:rFonts w:ascii="Times New Roman" w:hAnsi="Times New Roman" w:cs="Times New Roman"/>
          <w:sz w:val="24"/>
          <w:szCs w:val="24"/>
        </w:rPr>
        <w:t>l</w:t>
      </w:r>
      <w:r w:rsidRPr="003C2B96" w:rsidR="00F30AF4">
        <w:rPr>
          <w:rFonts w:ascii="Times New Roman" w:hAnsi="Times New Roman" w:cs="Times New Roman"/>
          <w:sz w:val="24"/>
          <w:szCs w:val="24"/>
        </w:rPr>
        <w:t xml:space="preserve">os </w:t>
      </w:r>
      <w:proofErr w:type="spellStart"/>
      <w:r w:rsidRPr="003C2B96" w:rsidR="00F30AF4">
        <w:rPr>
          <w:rFonts w:ascii="Times New Roman" w:hAnsi="Times New Roman" w:cs="Times New Roman"/>
          <w:sz w:val="24"/>
          <w:szCs w:val="24"/>
        </w:rPr>
        <w:t>utml</w:t>
      </w:r>
      <w:proofErr w:type="spellEnd"/>
      <w:r w:rsidRPr="003C2B96" w:rsidR="00F30AF4">
        <w:rPr>
          <w:rFonts w:ascii="Times New Roman" w:hAnsi="Times New Roman" w:cs="Times New Roman"/>
          <w:sz w:val="24"/>
          <w:szCs w:val="24"/>
        </w:rPr>
        <w:t>.</w:t>
      </w:r>
      <w:r w:rsidRPr="003C2B96" w:rsidR="007A418D">
        <w:rPr>
          <w:rFonts w:ascii="Times New Roman" w:hAnsi="Times New Roman" w:cs="Times New Roman"/>
          <w:sz w:val="24"/>
          <w:szCs w:val="24"/>
        </w:rPr>
        <w:t>)</w:t>
      </w:r>
      <w:r w:rsidRPr="003C2B96" w:rsidR="00017BDA">
        <w:rPr>
          <w:rFonts w:ascii="Times New Roman" w:hAnsi="Times New Roman" w:cs="Times New Roman"/>
          <w:sz w:val="24"/>
          <w:szCs w:val="24"/>
        </w:rPr>
        <w:t>.</w:t>
      </w:r>
    </w:p>
    <w:p w:rsidRPr="003C2B96" w:rsidR="004B1CE2" w:rsidP="00F77F21" w:rsidRDefault="004B1CE2" w14:paraId="468E1685" w14:textId="34D3CBBA">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Trauksmes cēlāja ziņojums</w:t>
      </w:r>
      <w:r w:rsidRPr="003C2B96">
        <w:rPr>
          <w:rFonts w:ascii="Times New Roman" w:hAnsi="Times New Roman" w:cs="Times New Roman"/>
          <w:sz w:val="24"/>
          <w:szCs w:val="24"/>
        </w:rPr>
        <w:t xml:space="preserve">, </w:t>
      </w:r>
      <w:r w:rsidRPr="003C2B96" w:rsidR="007E6878">
        <w:rPr>
          <w:rFonts w:ascii="Times New Roman" w:hAnsi="Times New Roman" w:cs="Times New Roman"/>
          <w:b/>
          <w:bCs/>
          <w:sz w:val="24"/>
          <w:szCs w:val="24"/>
        </w:rPr>
        <w:t>iestāžu iesni</w:t>
      </w:r>
      <w:r w:rsidRPr="003C2B96" w:rsidR="00F87C84">
        <w:rPr>
          <w:rFonts w:ascii="Times New Roman" w:hAnsi="Times New Roman" w:cs="Times New Roman"/>
          <w:b/>
          <w:bCs/>
          <w:sz w:val="24"/>
          <w:szCs w:val="24"/>
        </w:rPr>
        <w:t>e</w:t>
      </w:r>
      <w:r w:rsidRPr="003C2B96" w:rsidR="007E6878">
        <w:rPr>
          <w:rFonts w:ascii="Times New Roman" w:hAnsi="Times New Roman" w:cs="Times New Roman"/>
          <w:b/>
          <w:bCs/>
          <w:sz w:val="24"/>
          <w:szCs w:val="24"/>
        </w:rPr>
        <w:t>gta informācija</w:t>
      </w:r>
      <w:r w:rsidRPr="003C2B96" w:rsidR="00130CE4">
        <w:rPr>
          <w:rFonts w:ascii="Times New Roman" w:hAnsi="Times New Roman" w:cs="Times New Roman"/>
          <w:sz w:val="24"/>
          <w:szCs w:val="24"/>
        </w:rPr>
        <w:t>.</w:t>
      </w:r>
    </w:p>
    <w:p w:rsidRPr="003C2B96" w:rsidR="0083023B" w:rsidP="00F77F21" w:rsidRDefault="004B1CE2" w14:paraId="653B3494" w14:textId="4566E58F">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Specifiskas, aizdomīgas prasības</w:t>
      </w:r>
      <w:r w:rsidRPr="003C2B96" w:rsidR="00EB2B6C">
        <w:rPr>
          <w:rFonts w:ascii="Times New Roman" w:hAnsi="Times New Roman" w:cs="Times New Roman"/>
          <w:b/>
          <w:bCs/>
          <w:sz w:val="24"/>
          <w:szCs w:val="24"/>
        </w:rPr>
        <w:t xml:space="preserve"> un atsauces</w:t>
      </w:r>
      <w:r w:rsidRPr="003C2B96" w:rsidR="00F1533E">
        <w:rPr>
          <w:rFonts w:ascii="Times New Roman" w:hAnsi="Times New Roman" w:cs="Times New Roman"/>
          <w:sz w:val="24"/>
          <w:szCs w:val="24"/>
        </w:rPr>
        <w:t xml:space="preserve"> </w:t>
      </w:r>
      <w:r w:rsidRPr="003C2B96" w:rsidR="00F205C5">
        <w:rPr>
          <w:rFonts w:ascii="Times New Roman" w:hAnsi="Times New Roman" w:cs="Times New Roman"/>
          <w:sz w:val="24"/>
          <w:szCs w:val="24"/>
        </w:rPr>
        <w:t xml:space="preserve">ar </w:t>
      </w:r>
      <w:r w:rsidRPr="003C2B96" w:rsidR="00F1533E">
        <w:rPr>
          <w:rFonts w:ascii="Times New Roman" w:hAnsi="Times New Roman" w:cs="Times New Roman"/>
          <w:sz w:val="24"/>
          <w:szCs w:val="24"/>
        </w:rPr>
        <w:t>projekt</w:t>
      </w:r>
      <w:r w:rsidRPr="003C2B96" w:rsidR="00F205C5">
        <w:rPr>
          <w:rFonts w:ascii="Times New Roman" w:hAnsi="Times New Roman" w:cs="Times New Roman"/>
          <w:sz w:val="24"/>
          <w:szCs w:val="24"/>
        </w:rPr>
        <w:t>u</w:t>
      </w:r>
      <w:r w:rsidRPr="003C2B96" w:rsidR="00F1533E">
        <w:rPr>
          <w:rFonts w:ascii="Times New Roman" w:hAnsi="Times New Roman" w:cs="Times New Roman"/>
          <w:sz w:val="24"/>
          <w:szCs w:val="24"/>
        </w:rPr>
        <w:t xml:space="preserve"> </w:t>
      </w:r>
      <w:r w:rsidRPr="003C2B96" w:rsidR="00F205C5">
        <w:rPr>
          <w:rFonts w:ascii="Times New Roman" w:hAnsi="Times New Roman" w:cs="Times New Roman"/>
          <w:sz w:val="24"/>
          <w:szCs w:val="24"/>
        </w:rPr>
        <w:t>saistītā</w:t>
      </w:r>
      <w:r w:rsidRPr="003C2B96" w:rsidR="00485436">
        <w:rPr>
          <w:rFonts w:ascii="Times New Roman" w:hAnsi="Times New Roman" w:cs="Times New Roman"/>
          <w:sz w:val="24"/>
          <w:szCs w:val="24"/>
        </w:rPr>
        <w:t xml:space="preserve"> </w:t>
      </w:r>
      <w:r w:rsidRPr="0062478D" w:rsidR="001A6A34">
        <w:rPr>
          <w:rFonts w:ascii="Times New Roman" w:hAnsi="Times New Roman" w:cs="Times New Roman"/>
          <w:sz w:val="24"/>
          <w:szCs w:val="24"/>
        </w:rPr>
        <w:t>dokumentācijā</w:t>
      </w:r>
      <w:r w:rsidRPr="0062478D" w:rsidR="000B65A4">
        <w:rPr>
          <w:rFonts w:ascii="Times New Roman" w:hAnsi="Times New Roman" w:cs="Times New Roman"/>
          <w:sz w:val="24"/>
          <w:szCs w:val="24"/>
        </w:rPr>
        <w:t xml:space="preserve"> un tās grozījumos</w:t>
      </w:r>
      <w:r w:rsidRPr="0062478D" w:rsidR="0083023B">
        <w:rPr>
          <w:rFonts w:ascii="Times New Roman" w:hAnsi="Times New Roman" w:cs="Times New Roman"/>
          <w:sz w:val="24"/>
          <w:szCs w:val="24"/>
        </w:rPr>
        <w:t>,</w:t>
      </w:r>
      <w:r w:rsidRPr="003C2B96" w:rsidR="00A10DB7">
        <w:rPr>
          <w:rFonts w:ascii="Times New Roman" w:hAnsi="Times New Roman" w:cs="Times New Roman"/>
          <w:sz w:val="24"/>
          <w:szCs w:val="24"/>
        </w:rPr>
        <w:t xml:space="preserve"> </w:t>
      </w:r>
      <w:r w:rsidRPr="003C2B96" w:rsidR="0083023B">
        <w:rPr>
          <w:rFonts w:ascii="Times New Roman" w:hAnsi="Times New Roman" w:cs="Times New Roman"/>
          <w:sz w:val="24"/>
          <w:szCs w:val="24"/>
        </w:rPr>
        <w:t>p</w:t>
      </w:r>
      <w:r w:rsidRPr="003C2B96" w:rsidR="00096688">
        <w:rPr>
          <w:rFonts w:ascii="Times New Roman" w:hAnsi="Times New Roman" w:cs="Times New Roman"/>
          <w:sz w:val="24"/>
          <w:szCs w:val="24"/>
        </w:rPr>
        <w:t>iemēram</w:t>
      </w:r>
      <w:r w:rsidRPr="003C2B96" w:rsidR="0083023B">
        <w:rPr>
          <w:rFonts w:ascii="Times New Roman" w:hAnsi="Times New Roman" w:cs="Times New Roman"/>
          <w:sz w:val="24"/>
          <w:szCs w:val="24"/>
        </w:rPr>
        <w:t>:</w:t>
      </w:r>
    </w:p>
    <w:p w:rsidRPr="003C2B96" w:rsidR="00EE2251" w:rsidP="00F77F21" w:rsidRDefault="004219C2" w14:paraId="4ED2FF9C" w14:textId="00495DB5">
      <w:pPr>
        <w:pStyle w:val="ListParagraph"/>
        <w:numPr>
          <w:ilvl w:val="1"/>
          <w:numId w:val="3"/>
        </w:numPr>
        <w:spacing w:after="0" w:line="240" w:lineRule="auto"/>
        <w:contextualSpacing w:val="0"/>
        <w:jc w:val="both"/>
        <w:rPr>
          <w:rFonts w:ascii="Times New Roman" w:hAnsi="Times New Roman" w:cs="Times New Roman"/>
          <w:sz w:val="24"/>
          <w:szCs w:val="24"/>
        </w:rPr>
      </w:pPr>
      <w:r w:rsidRPr="003C2B96">
        <w:rPr>
          <w:rFonts w:ascii="Times New Roman" w:hAnsi="Times New Roman" w:cs="Times New Roman"/>
          <w:sz w:val="24"/>
          <w:szCs w:val="24"/>
        </w:rPr>
        <w:t>atsauce projekta iesniegum</w:t>
      </w:r>
      <w:r w:rsidRPr="003C2B96" w:rsidR="008B0465">
        <w:rPr>
          <w:rFonts w:ascii="Times New Roman" w:hAnsi="Times New Roman" w:cs="Times New Roman"/>
          <w:sz w:val="24"/>
          <w:szCs w:val="24"/>
        </w:rPr>
        <w:t>ā uz ko</w:t>
      </w:r>
      <w:r w:rsidRPr="003C2B96" w:rsidR="00FC5B02">
        <w:rPr>
          <w:rFonts w:ascii="Times New Roman" w:hAnsi="Times New Roman" w:cs="Times New Roman"/>
          <w:sz w:val="24"/>
          <w:szCs w:val="24"/>
        </w:rPr>
        <w:t>n</w:t>
      </w:r>
      <w:r w:rsidRPr="003C2B96" w:rsidR="008B0465">
        <w:rPr>
          <w:rFonts w:ascii="Times New Roman" w:hAnsi="Times New Roman" w:cs="Times New Roman"/>
          <w:sz w:val="24"/>
          <w:szCs w:val="24"/>
        </w:rPr>
        <w:t>krētu komersantu</w:t>
      </w:r>
      <w:r w:rsidRPr="00AD274F" w:rsidR="00AD274F">
        <w:rPr>
          <w:rFonts w:ascii="Times New Roman" w:hAnsi="Times New Roman" w:cs="Times New Roman"/>
          <w:sz w:val="24"/>
          <w:szCs w:val="24"/>
        </w:rPr>
        <w:t xml:space="preserve"> </w:t>
      </w:r>
      <w:r w:rsidR="004221C7">
        <w:rPr>
          <w:rFonts w:ascii="Times New Roman" w:hAnsi="Times New Roman" w:cs="Times New Roman"/>
          <w:sz w:val="24"/>
          <w:szCs w:val="24"/>
        </w:rPr>
        <w:t xml:space="preserve">vai </w:t>
      </w:r>
      <w:r w:rsidR="00AD274F">
        <w:rPr>
          <w:rFonts w:ascii="Times New Roman" w:hAnsi="Times New Roman" w:cs="Times New Roman"/>
          <w:sz w:val="24"/>
          <w:szCs w:val="24"/>
        </w:rPr>
        <w:t>projekta iesniegumam</w:t>
      </w:r>
      <w:r w:rsidR="004221C7">
        <w:rPr>
          <w:rFonts w:ascii="Times New Roman" w:hAnsi="Times New Roman" w:cs="Times New Roman"/>
          <w:sz w:val="24"/>
          <w:szCs w:val="24"/>
        </w:rPr>
        <w:t xml:space="preserve"> pievienotajos dokumentos, pielikumos </w:t>
      </w:r>
      <w:r w:rsidR="00AD274F">
        <w:rPr>
          <w:rFonts w:ascii="Times New Roman" w:hAnsi="Times New Roman" w:cs="Times New Roman"/>
          <w:sz w:val="24"/>
          <w:szCs w:val="24"/>
        </w:rPr>
        <w:t>norādes par</w:t>
      </w:r>
      <w:r w:rsidRPr="003C2B96" w:rsidR="008B0465">
        <w:rPr>
          <w:rFonts w:ascii="Times New Roman" w:hAnsi="Times New Roman" w:cs="Times New Roman"/>
          <w:sz w:val="24"/>
          <w:szCs w:val="24"/>
        </w:rPr>
        <w:t xml:space="preserve"> ko</w:t>
      </w:r>
      <w:r w:rsidRPr="003C2B96" w:rsidR="00FC5B02">
        <w:rPr>
          <w:rFonts w:ascii="Times New Roman" w:hAnsi="Times New Roman" w:cs="Times New Roman"/>
          <w:sz w:val="24"/>
          <w:szCs w:val="24"/>
        </w:rPr>
        <w:t>n</w:t>
      </w:r>
      <w:r w:rsidRPr="003C2B96" w:rsidR="008B0465">
        <w:rPr>
          <w:rFonts w:ascii="Times New Roman" w:hAnsi="Times New Roman" w:cs="Times New Roman"/>
          <w:sz w:val="24"/>
          <w:szCs w:val="24"/>
        </w:rPr>
        <w:t>krētu komersantu</w:t>
      </w:r>
      <w:r w:rsidRPr="003C2B96" w:rsidR="0041707F">
        <w:rPr>
          <w:rFonts w:ascii="Times New Roman" w:hAnsi="Times New Roman" w:cs="Times New Roman"/>
          <w:sz w:val="24"/>
          <w:szCs w:val="24"/>
        </w:rPr>
        <w:t>;</w:t>
      </w:r>
    </w:p>
    <w:p w:rsidRPr="003C2B96" w:rsidR="002E2B8A" w:rsidP="178A726A" w:rsidRDefault="00E02D59" w14:paraId="673C860B" w14:textId="56B5B3B1">
      <w:pPr>
        <w:pStyle w:val="ListParagraph"/>
        <w:numPr>
          <w:ilvl w:val="1"/>
          <w:numId w:val="3"/>
        </w:numPr>
        <w:spacing w:after="0" w:line="240" w:lineRule="auto"/>
        <w:jc w:val="both"/>
        <w:rPr>
          <w:rFonts w:ascii="Times New Roman" w:hAnsi="Times New Roman" w:cs="Times New Roman"/>
          <w:sz w:val="24"/>
          <w:szCs w:val="24"/>
        </w:rPr>
      </w:pPr>
      <w:r w:rsidRPr="178A726A" w:rsidR="00E02D59">
        <w:rPr>
          <w:rFonts w:ascii="Times New Roman" w:hAnsi="Times New Roman" w:cs="Times New Roman"/>
          <w:sz w:val="24"/>
          <w:szCs w:val="24"/>
        </w:rPr>
        <w:t xml:space="preserve">būvprojektā </w:t>
      </w:r>
      <w:r w:rsidRPr="178A726A" w:rsidR="003D703A">
        <w:rPr>
          <w:rFonts w:ascii="Times New Roman" w:hAnsi="Times New Roman" w:cs="Times New Roman"/>
          <w:sz w:val="24"/>
          <w:szCs w:val="24"/>
        </w:rPr>
        <w:t xml:space="preserve">paredzēti risinājumi, kas </w:t>
      </w:r>
      <w:r w:rsidRPr="178A726A" w:rsidR="003D703A">
        <w:rPr>
          <w:rFonts w:ascii="Times New Roman" w:hAnsi="Times New Roman" w:cs="Times New Roman"/>
          <w:sz w:val="24"/>
          <w:szCs w:val="24"/>
        </w:rPr>
        <w:t>vērsti</w:t>
      </w:r>
      <w:r w:rsidRPr="178A726A" w:rsidR="00307AD5">
        <w:rPr>
          <w:rFonts w:ascii="Times New Roman" w:hAnsi="Times New Roman" w:cs="Times New Roman"/>
          <w:sz w:val="24"/>
          <w:szCs w:val="24"/>
        </w:rPr>
        <w:t xml:space="preserve"> uz</w:t>
      </w:r>
      <w:r w:rsidRPr="178A726A" w:rsidR="003D703A">
        <w:rPr>
          <w:rFonts w:ascii="Times New Roman" w:hAnsi="Times New Roman" w:cs="Times New Roman"/>
          <w:sz w:val="24"/>
          <w:szCs w:val="24"/>
        </w:rPr>
        <w:t xml:space="preserve"> konkrēta komersanta vajadzībām</w:t>
      </w:r>
      <w:r w:rsidRPr="178A726A" w:rsidR="002E2B8A">
        <w:rPr>
          <w:rFonts w:ascii="Times New Roman" w:hAnsi="Times New Roman" w:cs="Times New Roman"/>
          <w:sz w:val="24"/>
          <w:szCs w:val="24"/>
        </w:rPr>
        <w:t>;</w:t>
      </w:r>
    </w:p>
    <w:p w:rsidRPr="003C2B96" w:rsidR="009C437B" w:rsidP="00F77F21" w:rsidRDefault="009C437B" w14:paraId="03DDF034" w14:textId="3618AD64">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specifiski tehniskie risināju</w:t>
      </w:r>
      <w:r w:rsidRPr="47EC3A1D" w:rsidR="00222960">
        <w:rPr>
          <w:rFonts w:ascii="Times New Roman" w:hAnsi="Times New Roman" w:cs="Times New Roman"/>
          <w:sz w:val="24"/>
          <w:szCs w:val="24"/>
        </w:rPr>
        <w:t>mi, kas n</w:t>
      </w:r>
      <w:r w:rsidRPr="47EC3A1D" w:rsidR="00CD3A95">
        <w:rPr>
          <w:rFonts w:ascii="Times New Roman" w:hAnsi="Times New Roman" w:cs="Times New Roman"/>
          <w:sz w:val="24"/>
          <w:szCs w:val="24"/>
        </w:rPr>
        <w:t>eatbilst standarta</w:t>
      </w:r>
      <w:r w:rsidRPr="47EC3A1D" w:rsidR="00D60DA4">
        <w:rPr>
          <w:rFonts w:ascii="Times New Roman" w:hAnsi="Times New Roman" w:cs="Times New Roman"/>
          <w:sz w:val="24"/>
          <w:szCs w:val="24"/>
        </w:rPr>
        <w:t xml:space="preserve"> </w:t>
      </w:r>
      <w:r w:rsidRPr="47EC3A1D" w:rsidR="00AF13DB">
        <w:rPr>
          <w:rFonts w:ascii="Times New Roman" w:hAnsi="Times New Roman" w:cs="Times New Roman"/>
          <w:sz w:val="24"/>
          <w:szCs w:val="24"/>
        </w:rPr>
        <w:t xml:space="preserve">tehniskajiem parametriem </w:t>
      </w:r>
      <w:r w:rsidRPr="47EC3A1D" w:rsidR="0089533F">
        <w:rPr>
          <w:rFonts w:ascii="Times New Roman" w:hAnsi="Times New Roman" w:cs="Times New Roman"/>
          <w:sz w:val="24"/>
          <w:szCs w:val="24"/>
        </w:rPr>
        <w:t>konkrētajā nozarē;</w:t>
      </w:r>
    </w:p>
    <w:p w:rsidRPr="003C2B96" w:rsidR="00F01231" w:rsidP="00F77F21" w:rsidRDefault="00650F2F" w14:paraId="58CD6F67" w14:textId="56C4138B">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v</w:t>
      </w:r>
      <w:r w:rsidRPr="47EC3A1D" w:rsidR="002E2B8A">
        <w:rPr>
          <w:rFonts w:ascii="Times New Roman" w:hAnsi="Times New Roman" w:cs="Times New Roman"/>
          <w:sz w:val="24"/>
          <w:szCs w:val="24"/>
        </w:rPr>
        <w:t>ispārējas infrastruktūras būvprojektā iekļautas specifiskas nozares prasības</w:t>
      </w:r>
      <w:r w:rsidRPr="47EC3A1D" w:rsidR="00C50449">
        <w:rPr>
          <w:rFonts w:ascii="Times New Roman" w:hAnsi="Times New Roman" w:cs="Times New Roman"/>
          <w:sz w:val="24"/>
          <w:szCs w:val="24"/>
        </w:rPr>
        <w:t>;</w:t>
      </w:r>
    </w:p>
    <w:p w:rsidRPr="003C2B96" w:rsidR="002C5995" w:rsidP="00F77F21" w:rsidRDefault="003D0DA4" w14:paraId="6293022C" w14:textId="4B19BDF8">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n</w:t>
      </w:r>
      <w:r w:rsidRPr="47EC3A1D" w:rsidR="00927B8B">
        <w:rPr>
          <w:rFonts w:ascii="Times New Roman" w:hAnsi="Times New Roman" w:cs="Times New Roman"/>
          <w:sz w:val="24"/>
          <w:szCs w:val="24"/>
        </w:rPr>
        <w:t>omas izsoles noteikumi</w:t>
      </w:r>
      <w:r w:rsidRPr="47EC3A1D" w:rsidR="004F2156">
        <w:rPr>
          <w:rFonts w:ascii="Times New Roman" w:hAnsi="Times New Roman" w:cs="Times New Roman"/>
          <w:sz w:val="24"/>
          <w:szCs w:val="24"/>
        </w:rPr>
        <w:t xml:space="preserve"> </w:t>
      </w:r>
      <w:r w:rsidRPr="47EC3A1D" w:rsidR="00927B8B">
        <w:rPr>
          <w:rFonts w:ascii="Times New Roman" w:hAnsi="Times New Roman" w:cs="Times New Roman"/>
          <w:sz w:val="24"/>
          <w:szCs w:val="24"/>
        </w:rPr>
        <w:t>rada šaubas par nediskriminējošu procedūru</w:t>
      </w:r>
      <w:r w:rsidR="00E02A3D">
        <w:rPr>
          <w:rFonts w:ascii="Times New Roman" w:hAnsi="Times New Roman"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Pr>
          <w:rStyle w:val="FootnoteReference"/>
          <w:rFonts w:ascii="Times New Roman" w:hAnsi="Times New Roman" w:cs="Times New Roman"/>
          <w:sz w:val="24"/>
          <w:szCs w:val="24"/>
        </w:rPr>
        <w:footnoteReference w:id="3"/>
      </w:r>
      <w:r w:rsidR="00E02A3D">
        <w:rPr>
          <w:rFonts w:ascii="Times New Roman" w:hAnsi="Times New Roman" w:cs="Times New Roman"/>
          <w:sz w:val="24"/>
          <w:szCs w:val="24"/>
        </w:rPr>
        <w:t xml:space="preserve"> 51.4.apakšpunktā ir noteikts, ka nomas izsoli izsludina tikai pēc projekta iesnieguma iesniegšanas sadarbības iestādē)</w:t>
      </w:r>
      <w:r w:rsidRPr="47EC3A1D" w:rsidR="0059650C">
        <w:rPr>
          <w:rFonts w:ascii="Times New Roman" w:hAnsi="Times New Roman" w:cs="Times New Roman"/>
          <w:sz w:val="24"/>
          <w:szCs w:val="24"/>
        </w:rPr>
        <w:t>.</w:t>
      </w:r>
    </w:p>
    <w:p w:rsidRPr="003C2B96" w:rsidR="00F8392B" w:rsidP="21838832" w:rsidRDefault="007A7523" w14:paraId="5BBF9B1D" w14:textId="51920011">
      <w:pPr>
        <w:pStyle w:val="ListParagraph"/>
        <w:numPr>
          <w:ilvl w:val="0"/>
          <w:numId w:val="2"/>
        </w:numPr>
        <w:spacing w:before="120" w:after="0" w:line="240" w:lineRule="auto"/>
        <w:ind w:left="714" w:hanging="357"/>
        <w:jc w:val="both"/>
        <w:rPr>
          <w:rStyle w:val="cf01"/>
          <w:rFonts w:ascii="Times New Roman" w:hAnsi="Times New Roman" w:cs="Times New Roman"/>
          <w:sz w:val="24"/>
          <w:szCs w:val="24"/>
        </w:rPr>
      </w:pPr>
      <w:r>
        <w:rPr>
          <w:rStyle w:val="cf01"/>
          <w:rFonts w:ascii="Times New Roman" w:hAnsi="Times New Roman" w:cs="Times New Roman"/>
          <w:b/>
          <w:bCs/>
          <w:sz w:val="24"/>
          <w:szCs w:val="24"/>
        </w:rPr>
        <w:t>Ja projektu plānots īstenot konkrētā nozarē, tā</w:t>
      </w:r>
      <w:r w:rsidRPr="003C2B96" w:rsidR="00341339">
        <w:rPr>
          <w:rStyle w:val="cf01"/>
          <w:rFonts w:ascii="Times New Roman" w:hAnsi="Times New Roman" w:cs="Times New Roman"/>
          <w:sz w:val="24"/>
          <w:szCs w:val="24"/>
        </w:rPr>
        <w:t xml:space="preserve"> </w:t>
      </w:r>
      <w:r w:rsidRPr="003C2B96" w:rsidR="00341339">
        <w:rPr>
          <w:rStyle w:val="cf01"/>
          <w:rFonts w:ascii="Times New Roman" w:hAnsi="Times New Roman" w:cs="Times New Roman"/>
          <w:b/>
          <w:bCs/>
          <w:sz w:val="24"/>
          <w:szCs w:val="24"/>
        </w:rPr>
        <w:t>nav pietiekami pamatota</w:t>
      </w:r>
      <w:r w:rsidRPr="003C2B96" w:rsidR="001B4322">
        <w:rPr>
          <w:rStyle w:val="cf01"/>
          <w:rFonts w:ascii="Times New Roman" w:hAnsi="Times New Roman" w:cs="Times New Roman"/>
          <w:sz w:val="24"/>
          <w:szCs w:val="24"/>
        </w:rPr>
        <w:t>, piemēram</w:t>
      </w:r>
      <w:r w:rsidRPr="003C2B96" w:rsidR="00F8392B">
        <w:rPr>
          <w:rStyle w:val="cf01"/>
          <w:rFonts w:ascii="Times New Roman" w:hAnsi="Times New Roman" w:cs="Times New Roman"/>
          <w:b/>
          <w:bCs/>
          <w:sz w:val="24"/>
          <w:szCs w:val="24"/>
        </w:rPr>
        <w:t>:</w:t>
      </w:r>
    </w:p>
    <w:p w:rsidRPr="003C2B96" w:rsidR="00F8392B" w:rsidP="00F77F21" w:rsidRDefault="00B92B58" w14:paraId="2B7091E3" w14:textId="35F0B1FD">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pašvaldības attīstības stratēģijā</w:t>
      </w:r>
      <w:r w:rsidRPr="003C2B96" w:rsidR="001B1FCA">
        <w:rPr>
          <w:rFonts w:ascii="Times New Roman" w:hAnsi="Times New Roman" w:cs="Times New Roman"/>
          <w:sz w:val="24"/>
          <w:szCs w:val="24"/>
        </w:rPr>
        <w:t>, aprakstot pašvaldības ekonomisko specializāciju</w:t>
      </w:r>
      <w:r w:rsidRPr="003C2B96" w:rsidR="00F8392B">
        <w:rPr>
          <w:rFonts w:ascii="Times New Roman" w:hAnsi="Times New Roman" w:cs="Times New Roman"/>
          <w:sz w:val="24"/>
          <w:szCs w:val="24"/>
        </w:rPr>
        <w:t>;</w:t>
      </w:r>
    </w:p>
    <w:p w:rsidRPr="003C2B96" w:rsidR="00BD30D2" w:rsidP="00F77F21" w:rsidRDefault="00203BB6" w14:paraId="3280CD65"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komersantu vajadzību va</w:t>
      </w:r>
      <w:r w:rsidRPr="003C2B96" w:rsidR="00436CD8">
        <w:rPr>
          <w:rFonts w:ascii="Times New Roman" w:hAnsi="Times New Roman" w:cs="Times New Roman"/>
          <w:sz w:val="24"/>
          <w:szCs w:val="24"/>
        </w:rPr>
        <w:t>i</w:t>
      </w:r>
      <w:r w:rsidRPr="003C2B96">
        <w:rPr>
          <w:rFonts w:ascii="Times New Roman" w:hAnsi="Times New Roman" w:cs="Times New Roman"/>
          <w:sz w:val="24"/>
          <w:szCs w:val="24"/>
        </w:rPr>
        <w:t xml:space="preserve"> </w:t>
      </w:r>
      <w:r w:rsidRPr="003C2B96" w:rsidR="00B92B58">
        <w:rPr>
          <w:rFonts w:ascii="Times New Roman" w:hAnsi="Times New Roman" w:cs="Times New Roman"/>
          <w:sz w:val="24"/>
          <w:szCs w:val="24"/>
        </w:rPr>
        <w:t>tirgus izpētē</w:t>
      </w:r>
      <w:r w:rsidRPr="003C2B96" w:rsidR="00BD30D2">
        <w:rPr>
          <w:rFonts w:ascii="Times New Roman" w:hAnsi="Times New Roman" w:cs="Times New Roman"/>
          <w:sz w:val="24"/>
          <w:szCs w:val="24"/>
        </w:rPr>
        <w:t>;</w:t>
      </w:r>
    </w:p>
    <w:p w:rsidRPr="003C2B96" w:rsidR="006161B6" w:rsidP="00F77F21" w:rsidRDefault="009D13E6" w14:paraId="423B7A21"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nav loģiska skaidrojuma par</w:t>
      </w:r>
      <w:r w:rsidRPr="003C2B96" w:rsidR="00FF3E39">
        <w:rPr>
          <w:rFonts w:ascii="Times New Roman" w:hAnsi="Times New Roman" w:cs="Times New Roman"/>
          <w:sz w:val="24"/>
          <w:szCs w:val="24"/>
        </w:rPr>
        <w:t xml:space="preserve"> konkrēto risinājumu</w:t>
      </w:r>
      <w:r w:rsidRPr="003C2B96" w:rsidR="006161B6">
        <w:rPr>
          <w:rFonts w:ascii="Times New Roman" w:hAnsi="Times New Roman" w:cs="Times New Roman"/>
          <w:sz w:val="24"/>
          <w:szCs w:val="24"/>
        </w:rPr>
        <w:t>;</w:t>
      </w:r>
    </w:p>
    <w:p w:rsidR="00A60967" w:rsidP="00F77F21" w:rsidRDefault="007C5A91" w14:paraId="28291070"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 xml:space="preserve">pašvaldībā ir tikai </w:t>
      </w:r>
      <w:r w:rsidRPr="003C2B96" w:rsidR="00A33017">
        <w:rPr>
          <w:rFonts w:ascii="Times New Roman" w:hAnsi="Times New Roman" w:cs="Times New Roman"/>
          <w:sz w:val="24"/>
          <w:szCs w:val="24"/>
        </w:rPr>
        <w:t>viens komersants, kurš darbojas attiecīgajā nozarē</w:t>
      </w:r>
      <w:r w:rsidR="00A60967">
        <w:rPr>
          <w:rFonts w:ascii="Times New Roman" w:hAnsi="Times New Roman" w:cs="Times New Roman"/>
          <w:sz w:val="24"/>
          <w:szCs w:val="24"/>
        </w:rPr>
        <w:t>;</w:t>
      </w:r>
    </w:p>
    <w:p w:rsidRPr="003C2B96" w:rsidR="00906FE4" w:rsidP="00F77F21" w:rsidRDefault="00A60967" w14:paraId="6E95C2C3" w14:textId="664180AC">
      <w:pPr>
        <w:pStyle w:val="ListParagraph"/>
        <w:numPr>
          <w:ilvl w:val="0"/>
          <w:numId w:val="4"/>
        </w:numPr>
        <w:spacing w:after="0" w:line="240" w:lineRule="auto"/>
        <w:jc w:val="both"/>
        <w:rPr>
          <w:rFonts w:ascii="Times New Roman" w:hAnsi="Times New Roman" w:cs="Times New Roman"/>
          <w:sz w:val="24"/>
          <w:szCs w:val="24"/>
        </w:rPr>
      </w:pPr>
      <w:r w:rsidRPr="47EC3A1D">
        <w:rPr>
          <w:rFonts w:ascii="Times New Roman" w:hAnsi="Times New Roman" w:cs="Times New Roman"/>
          <w:sz w:val="24"/>
          <w:szCs w:val="24"/>
        </w:rPr>
        <w:t>tirgus izpētes rezultāti liecina, ka i</w:t>
      </w:r>
      <w:r w:rsidRPr="47EC3A1D" w:rsidR="00B5383E">
        <w:rPr>
          <w:rFonts w:ascii="Times New Roman" w:hAnsi="Times New Roman" w:cs="Times New Roman"/>
          <w:sz w:val="24"/>
          <w:szCs w:val="24"/>
        </w:rPr>
        <w:t>r</w:t>
      </w:r>
      <w:r w:rsidRPr="47EC3A1D" w:rsidR="004F4ABA">
        <w:rPr>
          <w:rFonts w:ascii="Times New Roman" w:hAnsi="Times New Roman" w:cs="Times New Roman"/>
          <w:sz w:val="24"/>
          <w:szCs w:val="24"/>
        </w:rPr>
        <w:t xml:space="preserve"> tikai viens potenciāli ieinteresēts komersants konkrētās infrastruktūras lietošanā</w:t>
      </w:r>
      <w:r w:rsidRPr="47EC3A1D" w:rsidR="0085758D">
        <w:rPr>
          <w:rFonts w:ascii="Times New Roman" w:hAnsi="Times New Roman" w:cs="Times New Roman"/>
          <w:sz w:val="24"/>
          <w:szCs w:val="24"/>
        </w:rPr>
        <w:t>.</w:t>
      </w:r>
    </w:p>
    <w:p w:rsidRPr="003C2B96" w:rsidR="004B1CE2" w:rsidP="00F77F21" w:rsidRDefault="0062478D" w14:paraId="5E34A452" w14:textId="6D554BC3">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Ārējā e</w:t>
      </w:r>
      <w:r w:rsidRPr="003C2B96" w:rsidR="004B1CE2">
        <w:rPr>
          <w:rFonts w:ascii="Times New Roman" w:hAnsi="Times New Roman" w:cs="Times New Roman"/>
          <w:b/>
          <w:bCs/>
          <w:sz w:val="24"/>
          <w:szCs w:val="24"/>
        </w:rPr>
        <w:t>ksperta</w:t>
      </w:r>
      <w:r w:rsidR="007E7E1E">
        <w:rPr>
          <w:rFonts w:ascii="Times New Roman" w:hAnsi="Times New Roman" w:cs="Times New Roman"/>
          <w:b/>
          <w:bCs/>
          <w:sz w:val="24"/>
          <w:szCs w:val="24"/>
        </w:rPr>
        <w:t xml:space="preserve"> </w:t>
      </w:r>
      <w:r w:rsidRPr="0062478D" w:rsidR="007E7E1E">
        <w:rPr>
          <w:rFonts w:ascii="Times New Roman" w:hAnsi="Times New Roman" w:cs="Times New Roman"/>
          <w:b/>
          <w:bCs/>
          <w:sz w:val="24"/>
          <w:szCs w:val="24"/>
        </w:rPr>
        <w:t>(</w:t>
      </w:r>
      <w:proofErr w:type="spellStart"/>
      <w:r w:rsidRPr="0062478D" w:rsidR="00654BD5">
        <w:rPr>
          <w:rFonts w:ascii="Times New Roman" w:hAnsi="Times New Roman" w:cs="Times New Roman"/>
          <w:b/>
          <w:bCs/>
          <w:sz w:val="24"/>
          <w:szCs w:val="24"/>
        </w:rPr>
        <w:t>būveksperta</w:t>
      </w:r>
      <w:proofErr w:type="spellEnd"/>
      <w:r w:rsidRPr="0062478D" w:rsidR="000D5A1D">
        <w:rPr>
          <w:rFonts w:ascii="Times New Roman" w:hAnsi="Times New Roman" w:cs="Times New Roman"/>
          <w:b/>
          <w:bCs/>
          <w:sz w:val="24"/>
          <w:szCs w:val="24"/>
        </w:rPr>
        <w:t>,</w:t>
      </w:r>
      <w:r w:rsidRPr="0062478D" w:rsidR="00654BD5">
        <w:rPr>
          <w:rFonts w:ascii="Times New Roman" w:hAnsi="Times New Roman" w:cs="Times New Roman"/>
          <w:b/>
          <w:bCs/>
          <w:sz w:val="24"/>
          <w:szCs w:val="24"/>
        </w:rPr>
        <w:t xml:space="preserve"> </w:t>
      </w:r>
      <w:r w:rsidRPr="0062478D" w:rsidR="000D5A1D">
        <w:rPr>
          <w:rFonts w:ascii="Times New Roman" w:hAnsi="Times New Roman" w:cs="Times New Roman"/>
          <w:b/>
          <w:bCs/>
          <w:sz w:val="24"/>
          <w:szCs w:val="24"/>
        </w:rPr>
        <w:t>f</w:t>
      </w:r>
      <w:r w:rsidRPr="0062478D" w:rsidR="00654BD5">
        <w:rPr>
          <w:rFonts w:ascii="Times New Roman" w:hAnsi="Times New Roman" w:cs="Times New Roman"/>
          <w:b/>
          <w:bCs/>
          <w:sz w:val="24"/>
          <w:szCs w:val="24"/>
        </w:rPr>
        <w:t>inanšu eksperta, energoefektivitātes eksperta u.c.)</w:t>
      </w:r>
      <w:r w:rsidRPr="003C2B96" w:rsidR="004B1CE2">
        <w:rPr>
          <w:rFonts w:ascii="Times New Roman" w:hAnsi="Times New Roman" w:cs="Times New Roman"/>
          <w:b/>
          <w:bCs/>
          <w:sz w:val="24"/>
          <w:szCs w:val="24"/>
        </w:rPr>
        <w:t xml:space="preserve"> atzinums</w:t>
      </w:r>
      <w:r w:rsidRPr="003C2B96" w:rsidR="004B1CE2">
        <w:rPr>
          <w:rFonts w:ascii="Times New Roman" w:hAnsi="Times New Roman" w:cs="Times New Roman"/>
          <w:sz w:val="24"/>
          <w:szCs w:val="24"/>
        </w:rPr>
        <w:t xml:space="preserve">, </w:t>
      </w:r>
      <w:r w:rsidRPr="003C2B96" w:rsidR="0067309E">
        <w:rPr>
          <w:rFonts w:ascii="Times New Roman" w:hAnsi="Times New Roman" w:cs="Times New Roman"/>
          <w:sz w:val="24"/>
          <w:szCs w:val="24"/>
        </w:rPr>
        <w:t xml:space="preserve">kas saņemts </w:t>
      </w:r>
      <w:r w:rsidRPr="003C2B96" w:rsidR="00614746">
        <w:rPr>
          <w:rFonts w:ascii="Times New Roman" w:hAnsi="Times New Roman" w:cs="Times New Roman"/>
          <w:sz w:val="24"/>
          <w:szCs w:val="24"/>
        </w:rPr>
        <w:t>par kādu no projekta ietvaros pārbaudāmajiem jautājumiem</w:t>
      </w:r>
      <w:r w:rsidRPr="003C2B96" w:rsidR="00850C45">
        <w:rPr>
          <w:rFonts w:ascii="Times New Roman" w:hAnsi="Times New Roman" w:cs="Times New Roman"/>
          <w:sz w:val="24"/>
          <w:szCs w:val="24"/>
        </w:rPr>
        <w:t xml:space="preserve"> un </w:t>
      </w:r>
      <w:r w:rsidRPr="003C2B96" w:rsidR="00D8775E">
        <w:rPr>
          <w:rFonts w:ascii="Times New Roman" w:hAnsi="Times New Roman" w:cs="Times New Roman"/>
          <w:sz w:val="24"/>
          <w:szCs w:val="24"/>
        </w:rPr>
        <w:t xml:space="preserve">kas liecina par </w:t>
      </w:r>
      <w:r w:rsidRPr="003C2B96" w:rsidR="00133797">
        <w:rPr>
          <w:rFonts w:ascii="Times New Roman" w:hAnsi="Times New Roman" w:cs="Times New Roman"/>
          <w:sz w:val="24"/>
          <w:szCs w:val="24"/>
        </w:rPr>
        <w:t>konkrēta komersa</w:t>
      </w:r>
      <w:r w:rsidRPr="003C2B96" w:rsidR="007C2533">
        <w:rPr>
          <w:rFonts w:ascii="Times New Roman" w:hAnsi="Times New Roman" w:cs="Times New Roman"/>
          <w:sz w:val="24"/>
          <w:szCs w:val="24"/>
        </w:rPr>
        <w:t>nta vajadzībām</w:t>
      </w:r>
      <w:r w:rsidRPr="003C2B96" w:rsidR="00764FB6">
        <w:rPr>
          <w:rFonts w:ascii="Times New Roman" w:hAnsi="Times New Roman" w:cs="Times New Roman"/>
          <w:sz w:val="24"/>
          <w:szCs w:val="24"/>
        </w:rPr>
        <w:t xml:space="preserve">. </w:t>
      </w:r>
    </w:p>
    <w:p w:rsidRPr="00606AE0" w:rsidR="00A473EF" w:rsidP="006D7030" w:rsidRDefault="1E986FB0" w14:paraId="79E2EFDE" w14:textId="656B56B9">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47EC3A1D">
        <w:rPr>
          <w:rFonts w:ascii="Times New Roman" w:hAnsi="Times New Roman" w:cs="Times New Roman"/>
          <w:b/>
          <w:bCs/>
          <w:sz w:val="24"/>
          <w:szCs w:val="24"/>
        </w:rPr>
        <w:t>Ieinteresēto uzņēmumu</w:t>
      </w:r>
      <w:r w:rsidRPr="47EC3A1D">
        <w:rPr>
          <w:rFonts w:ascii="Times New Roman" w:hAnsi="Times New Roman" w:cs="Times New Roman"/>
          <w:sz w:val="24"/>
          <w:szCs w:val="24"/>
        </w:rPr>
        <w:t xml:space="preserve">, </w:t>
      </w:r>
      <w:r w:rsidRPr="47EC3A1D" w:rsidR="000807E9">
        <w:rPr>
          <w:rFonts w:ascii="Times New Roman" w:hAnsi="Times New Roman" w:cs="Times New Roman"/>
          <w:sz w:val="24"/>
          <w:szCs w:val="24"/>
        </w:rPr>
        <w:t xml:space="preserve">kas minēti tirgus </w:t>
      </w:r>
      <w:r w:rsidRPr="47EC3A1D" w:rsidR="00A66E7C">
        <w:rPr>
          <w:rFonts w:ascii="Times New Roman" w:hAnsi="Times New Roman" w:cs="Times New Roman"/>
          <w:sz w:val="24"/>
          <w:szCs w:val="24"/>
        </w:rPr>
        <w:t>izpētes dokumentācijā</w:t>
      </w:r>
      <w:r w:rsidRPr="47EC3A1D">
        <w:rPr>
          <w:rFonts w:ascii="Times New Roman" w:hAnsi="Times New Roman" w:cs="Times New Roman"/>
          <w:sz w:val="24"/>
          <w:szCs w:val="24"/>
        </w:rPr>
        <w:t xml:space="preserve">, </w:t>
      </w:r>
      <w:r w:rsidRPr="00606AE0">
        <w:rPr>
          <w:rFonts w:ascii="Times New Roman" w:hAnsi="Times New Roman" w:cs="Times New Roman"/>
          <w:sz w:val="24"/>
          <w:szCs w:val="24"/>
        </w:rPr>
        <w:t>gada pārskati</w:t>
      </w:r>
      <w:r w:rsidRPr="00606AE0" w:rsidR="697A8B5E">
        <w:rPr>
          <w:rFonts w:ascii="Times New Roman" w:hAnsi="Times New Roman" w:cs="Times New Roman"/>
          <w:sz w:val="24"/>
          <w:szCs w:val="24"/>
        </w:rPr>
        <w:t>,</w:t>
      </w:r>
      <w:r w:rsidRPr="00606AE0">
        <w:rPr>
          <w:rFonts w:ascii="Times New Roman" w:hAnsi="Times New Roman" w:cs="Times New Roman"/>
          <w:sz w:val="24"/>
          <w:szCs w:val="24"/>
        </w:rPr>
        <w:t xml:space="preserve"> </w:t>
      </w:r>
      <w:r w:rsidRPr="00606AE0" w:rsidR="697A8B5E">
        <w:rPr>
          <w:rFonts w:ascii="Times New Roman" w:hAnsi="Times New Roman" w:cs="Times New Roman"/>
          <w:sz w:val="24"/>
          <w:szCs w:val="24"/>
        </w:rPr>
        <w:t>to</w:t>
      </w:r>
      <w:r w:rsidRPr="00606AE0">
        <w:rPr>
          <w:rFonts w:ascii="Times New Roman" w:hAnsi="Times New Roman" w:cs="Times New Roman"/>
          <w:sz w:val="24"/>
          <w:szCs w:val="24"/>
        </w:rPr>
        <w:t xml:space="preserve"> ievaddaļa - vadības ziņojums, kur tiek </w:t>
      </w:r>
      <w:r w:rsidRPr="00606AE0" w:rsidR="00942760">
        <w:rPr>
          <w:rFonts w:ascii="Times New Roman" w:hAnsi="Times New Roman" w:cs="Times New Roman"/>
          <w:sz w:val="24"/>
          <w:szCs w:val="24"/>
        </w:rPr>
        <w:t>iezīmēti</w:t>
      </w:r>
      <w:r w:rsidRPr="00606AE0">
        <w:rPr>
          <w:rFonts w:ascii="Times New Roman" w:hAnsi="Times New Roman" w:cs="Times New Roman"/>
          <w:sz w:val="24"/>
          <w:szCs w:val="24"/>
        </w:rPr>
        <w:t xml:space="preserve"> investīciju plāni</w:t>
      </w:r>
      <w:r w:rsidRPr="00606AE0" w:rsidR="00ED4F22">
        <w:rPr>
          <w:rFonts w:ascii="Times New Roman" w:hAnsi="Times New Roman" w:cs="Times New Roman"/>
          <w:sz w:val="24"/>
          <w:szCs w:val="24"/>
        </w:rPr>
        <w:t xml:space="preserve"> un kas var atklāt</w:t>
      </w:r>
      <w:r w:rsidRPr="00606AE0" w:rsidR="00002DC8">
        <w:rPr>
          <w:rFonts w:ascii="Times New Roman" w:hAnsi="Times New Roman" w:cs="Times New Roman"/>
          <w:sz w:val="24"/>
          <w:szCs w:val="24"/>
        </w:rPr>
        <w:t xml:space="preserve"> informāciju</w:t>
      </w:r>
      <w:r w:rsidRPr="00606AE0" w:rsidR="00E71DD8">
        <w:rPr>
          <w:rFonts w:ascii="Times New Roman" w:hAnsi="Times New Roman" w:cs="Times New Roman"/>
          <w:sz w:val="24"/>
          <w:szCs w:val="24"/>
        </w:rPr>
        <w:t xml:space="preserve"> par</w:t>
      </w:r>
      <w:r w:rsidRPr="00606AE0" w:rsidR="00DF17EB">
        <w:rPr>
          <w:rFonts w:ascii="Times New Roman" w:hAnsi="Times New Roman" w:cs="Times New Roman"/>
          <w:sz w:val="24"/>
          <w:szCs w:val="24"/>
        </w:rPr>
        <w:t xml:space="preserve"> aizklātu un nepārredzamu komunikāciju</w:t>
      </w:r>
      <w:r w:rsidRPr="00606AE0" w:rsidR="00182172">
        <w:rPr>
          <w:rFonts w:ascii="Times New Roman" w:hAnsi="Times New Roman" w:cs="Times New Roman"/>
          <w:sz w:val="24"/>
          <w:szCs w:val="24"/>
        </w:rPr>
        <w:t>.</w:t>
      </w:r>
    </w:p>
    <w:sectPr w:rsidRPr="00606AE0" w:rsidR="00A473EF" w:rsidSect="00FE3C84">
      <w:pgSz w:w="11906" w:h="16838" w:orient="portrait"/>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E30" w:rsidP="00CF6BC9" w:rsidRDefault="009D0E30" w14:paraId="3F014DD9" w14:textId="77777777">
      <w:pPr>
        <w:spacing w:after="0" w:line="240" w:lineRule="auto"/>
      </w:pPr>
      <w:r>
        <w:separator/>
      </w:r>
    </w:p>
  </w:endnote>
  <w:endnote w:type="continuationSeparator" w:id="0">
    <w:p w:rsidR="009D0E30" w:rsidP="00CF6BC9" w:rsidRDefault="009D0E30" w14:paraId="15C7E66E" w14:textId="77777777">
      <w:pPr>
        <w:spacing w:after="0" w:line="240" w:lineRule="auto"/>
      </w:pPr>
      <w:r>
        <w:continuationSeparator/>
      </w:r>
    </w:p>
  </w:endnote>
  <w:endnote w:type="continuationNotice" w:id="1">
    <w:p w:rsidR="009D0E30" w:rsidRDefault="009D0E30" w14:paraId="126AA3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E30" w:rsidP="00CF6BC9" w:rsidRDefault="009D0E30" w14:paraId="6B5AC65F" w14:textId="77777777">
      <w:pPr>
        <w:spacing w:after="0" w:line="240" w:lineRule="auto"/>
      </w:pPr>
      <w:r>
        <w:separator/>
      </w:r>
    </w:p>
  </w:footnote>
  <w:footnote w:type="continuationSeparator" w:id="0">
    <w:p w:rsidR="009D0E30" w:rsidP="00CF6BC9" w:rsidRDefault="009D0E30" w14:paraId="057FD637" w14:textId="77777777">
      <w:pPr>
        <w:spacing w:after="0" w:line="240" w:lineRule="auto"/>
      </w:pPr>
      <w:r>
        <w:continuationSeparator/>
      </w:r>
    </w:p>
  </w:footnote>
  <w:footnote w:type="continuationNotice" w:id="1">
    <w:p w:rsidR="009D0E30" w:rsidRDefault="009D0E30" w14:paraId="6C583098" w14:textId="77777777">
      <w:pPr>
        <w:spacing w:after="0" w:line="240" w:lineRule="auto"/>
      </w:pPr>
    </w:p>
  </w:footnote>
  <w:footnote w:id="2">
    <w:p w:rsidRPr="006C6EFA" w:rsidR="0093426F" w:rsidP="006C6EFA" w:rsidRDefault="0093426F" w14:paraId="6DBA94FD" w14:textId="7C5E936C">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hyperlink w:history="1" r:id="rId1">
        <w:r w:rsidRPr="006C6EFA">
          <w:rPr>
            <w:rStyle w:val="Hyperlink"/>
            <w:rFonts w:ascii="Times New Roman" w:hAnsi="Times New Roman" w:cs="Times New Roman"/>
            <w:color w:val="auto"/>
          </w:rPr>
          <w:t xml:space="preserve">Komisijas </w:t>
        </w:r>
        <w:r w:rsidRPr="006C6EFA" w:rsidR="006C6EFA">
          <w:rPr>
            <w:rStyle w:val="Hyperlink"/>
            <w:rFonts w:ascii="Times New Roman" w:hAnsi="Times New Roman" w:cs="Times New Roman"/>
            <w:color w:val="auto"/>
          </w:rPr>
          <w:t>2014. gada 17. jūnij</w:t>
        </w:r>
        <w:r w:rsidR="006C6EFA">
          <w:rPr>
            <w:rStyle w:val="Hyperlink"/>
            <w:rFonts w:ascii="Times New Roman" w:hAnsi="Times New Roman" w:cs="Times New Roman"/>
            <w:color w:val="auto"/>
          </w:rPr>
          <w:t>a</w:t>
        </w:r>
        <w:r w:rsidRPr="006C6EFA" w:rsidR="006C6EFA">
          <w:rPr>
            <w:rStyle w:val="Hyperlink"/>
            <w:rFonts w:ascii="Times New Roman" w:hAnsi="Times New Roman" w:cs="Times New Roman"/>
            <w:color w:val="auto"/>
          </w:rPr>
          <w:t xml:space="preserve"> </w:t>
        </w:r>
        <w:r w:rsidRPr="006C6EFA">
          <w:rPr>
            <w:rStyle w:val="Hyperlink"/>
            <w:rFonts w:ascii="Times New Roman" w:hAnsi="Times New Roman" w:cs="Times New Roman"/>
            <w:color w:val="auto"/>
          </w:rPr>
          <w:t>Regula (ES) Nr. 651/2014, ar ko noteiktas atbalsta kategorijas atzīst par saderīgām ar iekšējo tirgu, piemērojot Līguma 107. un 108. pantu</w:t>
        </w:r>
      </w:hyperlink>
    </w:p>
  </w:footnote>
  <w:footnote w:id="3">
    <w:p w:rsidRPr="006C6EFA" w:rsidR="00E02A3D" w:rsidP="006C6EFA" w:rsidRDefault="00E02A3D" w14:paraId="3599AA76" w14:textId="7C415C16">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r w:rsidRPr="006C6EFA">
        <w:rPr>
          <w:rStyle w:val="Hyperlink"/>
          <w:rFonts w:ascii="Times New Roman" w:hAnsi="Times New Roman" w:cs="Times New Roman"/>
          <w:color w:val="auto"/>
        </w:rPr>
        <w:t xml:space="preserve">Ministru kabineta 2023.gada 17.oktobra noteikumi Nr.593 “Eiropas Savienības kohēzijas politikas programmas 2021.–2027. gadam 6.1.1. specifiskā atbalsta mērķa </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Pārejas uz </w:t>
      </w:r>
      <w:proofErr w:type="spellStart"/>
      <w:r w:rsidRPr="006C6EFA">
        <w:rPr>
          <w:rStyle w:val="Hyperlink"/>
          <w:rFonts w:ascii="Times New Roman" w:hAnsi="Times New Roman" w:cs="Times New Roman"/>
          <w:color w:val="auto"/>
        </w:rPr>
        <w:t>klimatneitralitāti</w:t>
      </w:r>
      <w:proofErr w:type="spellEnd"/>
      <w:r w:rsidRPr="006C6EFA">
        <w:rPr>
          <w:rStyle w:val="Hyperlink"/>
          <w:rFonts w:ascii="Times New Roman" w:hAnsi="Times New Roman" w:cs="Times New Roman"/>
          <w:color w:val="auto"/>
        </w:rPr>
        <w:t xml:space="preserve"> radīto ekonomisko, sociālo un vides seku mazināšana visvairāk skartajos reģionos</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 6.1.1.3. pasākuma </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Atbalsts uzņēmējdarbībai nepieciešamās publiskās infrastruktūras attīstībai, veicinot pāreju uz </w:t>
      </w:r>
      <w:proofErr w:type="spellStart"/>
      <w:r w:rsidRPr="006C6EFA">
        <w:rPr>
          <w:rStyle w:val="Hyperlink"/>
          <w:rFonts w:ascii="Times New Roman" w:hAnsi="Times New Roman" w:cs="Times New Roman"/>
          <w:color w:val="auto"/>
        </w:rPr>
        <w:t>klimatneitrālu</w:t>
      </w:r>
      <w:proofErr w:type="spellEnd"/>
      <w:r w:rsidRPr="006C6EFA">
        <w:rPr>
          <w:rStyle w:val="Hyperlink"/>
          <w:rFonts w:ascii="Times New Roman" w:hAnsi="Times New Roman" w:cs="Times New Roman"/>
          <w:color w:val="auto"/>
        </w:rPr>
        <w:t xml:space="preserve"> ekonomiku</w:t>
      </w:r>
      <w:r w:rsidR="006C6EFA">
        <w:rPr>
          <w:rStyle w:val="Hyperlink"/>
          <w:rFonts w:ascii="Times New Roman" w:hAnsi="Times New Roman" w:cs="Times New Roman"/>
          <w:color w:val="auto"/>
        </w:rPr>
        <w:t>”</w:t>
      </w:r>
      <w:r w:rsidRPr="006C6EFA">
        <w:rPr>
          <w:rStyle w:val="Hyperlink"/>
          <w:rFonts w:ascii="Times New Roman" w:hAnsi="Times New Roman" w:cs="Times New Roman"/>
          <w:color w:val="auto"/>
        </w:rPr>
        <w:t xml:space="preserve">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8C0"/>
    <w:multiLevelType w:val="hybridMultilevel"/>
    <w:tmpl w:val="579C6D18"/>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AD5"/>
    <w:rsid w:val="00C108F6"/>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698"/>
    <w:rsid w:val="00CA2216"/>
    <w:rsid w:val="00CB0D95"/>
    <w:rsid w:val="00CB55B8"/>
    <w:rsid w:val="00CB708C"/>
    <w:rsid w:val="00CC43A0"/>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E5994AB"/>
    <w:rsid w:val="6E59DF50"/>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styleId="CommentTextChar" w:customStyle="1">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styleId="CommentSubjectChar" w:customStyle="1">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styleId="HeaderChar" w:customStyle="1">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styleId="cf01" w:customStyle="1">
    <w:name w:val="cf01"/>
    <w:basedOn w:val="DefaultParagraphFont"/>
    <w:rsid w:val="00BC6C4C"/>
    <w:rPr>
      <w:rFonts w:hint="default" w:ascii="Segoe UI" w:hAnsi="Segoe UI" w:cs="Segoe UI"/>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styleId="paragraph" w:customStyle="1">
    <w:name w:val="paragraph"/>
    <w:basedOn w:val="Normal"/>
    <w:rsid w:val="00F56680"/>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DefaultParagraphFont"/>
    <w:rsid w:val="00F56680"/>
  </w:style>
  <w:style w:type="character" w:styleId="eop" w:customStyle="1">
    <w:name w:val="eop"/>
    <w:basedOn w:val="DefaultParagraphFont"/>
    <w:rsid w:val="00F5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23773-0902-464A-9803-6874D5820830}">
  <ds:schemaRefs>
    <ds:schemaRef ds:uri="42144e59-5907-413f-b624-803f3a022d9b"/>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25a75a1d-8b78-49a6-8e4b-dbe94589a28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55A66702-C50B-4519-AD6B-9EB3DAFA64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Santa Ozola-Tīruma</cp:lastModifiedBy>
  <cp:revision>9</cp:revision>
  <dcterms:created xsi:type="dcterms:W3CDTF">2023-12-08T07:51:00Z</dcterms:created>
  <dcterms:modified xsi:type="dcterms:W3CDTF">2023-12-22T11:00:49Z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