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E228A17" w:rsidP="4F53BB97" w:rsidRDefault="0E228A17" w14:paraId="329E32A3" w14:textId="6794A533">
      <w:pPr>
        <w:spacing w:before="80" w:beforeAutospacing="off" w:after="0" w:line="276" w:lineRule="auto"/>
        <w:ind w:left="284"/>
        <w:jc w:val="right"/>
        <w:rPr>
          <w:rFonts w:ascii="Times New Roman" w:hAnsi="Times New Roman" w:cs="Times New Roman"/>
          <w:noProof w:val="0"/>
          <w:sz w:val="24"/>
          <w:szCs w:val="24"/>
          <w:lang w:val="lv-LV" w:eastAsia="lv-LV"/>
        </w:rPr>
      </w:pPr>
      <w:r w:rsidRPr="4F53BB97" w:rsidR="0E228A17">
        <w:rPr>
          <w:rFonts w:ascii="Times New Roman" w:hAnsi="Times New Roman" w:cs="Times New Roman"/>
          <w:noProof w:val="0"/>
          <w:sz w:val="24"/>
          <w:szCs w:val="24"/>
          <w:lang w:val="lv-LV" w:eastAsia="lv-LV"/>
        </w:rPr>
        <w:t> 2.pielikums</w:t>
      </w:r>
    </w:p>
    <w:p w:rsidR="0E228A17" w:rsidP="4F53BB97" w:rsidRDefault="0E228A17" w14:paraId="640C7549" w14:textId="55C5A6AE">
      <w:pPr>
        <w:spacing w:before="80" w:beforeAutospacing="off" w:after="0" w:line="276" w:lineRule="auto"/>
        <w:ind w:left="284"/>
        <w:jc w:val="right"/>
        <w:rPr>
          <w:rFonts w:ascii="Times New Roman" w:hAnsi="Times New Roman" w:cs="Times New Roman"/>
          <w:noProof w:val="0"/>
          <w:sz w:val="24"/>
          <w:szCs w:val="24"/>
          <w:lang w:val="lv-LV" w:eastAsia="lv-LV"/>
        </w:rPr>
      </w:pPr>
      <w:r w:rsidRPr="4F53BB97" w:rsidR="0E228A17">
        <w:rPr>
          <w:rFonts w:ascii="Times New Roman" w:hAnsi="Times New Roman" w:cs="Times New Roman"/>
          <w:noProof w:val="0"/>
          <w:sz w:val="24"/>
          <w:szCs w:val="24"/>
          <w:lang w:val="lv-LV" w:eastAsia="lv-LV"/>
        </w:rPr>
        <w:t>Projektu iesniegumu atlases nolikumam</w:t>
      </w:r>
    </w:p>
    <w:p w:rsidR="4F53BB97" w:rsidP="4F53BB97" w:rsidRDefault="4F53BB97" w14:paraId="053E0CFC" w14:textId="197CC49A">
      <w:pPr>
        <w:pStyle w:val="Normal"/>
        <w:spacing w:before="0"/>
        <w:ind w:left="567"/>
        <w:jc w:val="center"/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</w:pPr>
    </w:p>
    <w:p w:rsidR="009D0003" w:rsidP="002B69AE" w:rsidRDefault="009D0003" w14:paraId="39590FC6" w14:textId="617309CF">
      <w:pPr>
        <w:spacing w:before="0"/>
        <w:ind w:left="567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bookmarkStart w:name="_Hlk124365325" w:id="0"/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:rsidRPr="00BC022F" w:rsidR="009D0003" w:rsidP="009D0003" w:rsidRDefault="009D0003" w14:paraId="28BF001D" w14:textId="2A0BABE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:rsidRPr="00AC6BEC" w:rsidR="009D0003" w:rsidP="00AC6BEC" w:rsidRDefault="009D0003" w14:paraId="42742291" w14:textId="061B1BD7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00A26100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009D0003" w14:paraId="7C5ED9D5" w14:textId="50AF89A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</w:t>
            </w:r>
            <w:r w:rsidR="00A2610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:rsidRPr="00BC022F" w:rsidR="009D0003" w:rsidP="00657662" w:rsidRDefault="009D0003" w14:paraId="5DD7B351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7071CD8" w14:textId="7777777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00A26100" w14:paraId="685A173E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5278336F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0C303E" w:rsidTr="00A26100" w14:paraId="3FB3BBA4" w14:textId="77777777">
        <w:tc>
          <w:tcPr>
            <w:tcW w:w="0" w:type="auto"/>
            <w:vMerge w:val="restart"/>
            <w:vAlign w:val="center"/>
          </w:tcPr>
          <w:p w:rsidRPr="00BC022F" w:rsidR="000C303E" w:rsidP="00657662" w:rsidRDefault="000C303E" w14:paraId="128F1EAA" w14:textId="27BD9743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1798103D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0C303E" w:rsidTr="00A26100" w14:paraId="2F977FEC" w14:textId="77777777">
        <w:tc>
          <w:tcPr>
            <w:tcW w:w="0" w:type="auto"/>
            <w:vMerge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41B3F3A9" w14:textId="02DC4E59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BC022F" w:rsidR="009D0003" w:rsidTr="00A26100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481EA91E" w14:paraId="633A9145" w14:textId="0E30A8C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:rsidRPr="00BC022F" w:rsidR="009D0003" w:rsidP="00657662" w:rsidRDefault="009D0003" w14:paraId="58E3E58C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9EA11C3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00A26100" w14:paraId="13B56D3F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11CD1D08" w14:paraId="75BAA0BD" w14:textId="7BC74BD4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Pr="21D9CAFB" w:rsidR="009D000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00A26100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22CC3A8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0657662" w:rsidRDefault="009D0003" w14:paraId="7A5ADF97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0B40A2B6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00A26100" w14:paraId="4F797381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2DE1EE23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AC6BEC" w:rsidR="28C0B792" w:rsidP="00AC6BEC" w:rsidRDefault="28C0B792" w14:paraId="554BA79F" w14:textId="5907ABF8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Pr="00BC022F" w:rsidR="009D0003" w:rsidP="009D0003" w:rsidRDefault="009D0003" w14:paraId="0150FDF3" w14:textId="66E5F5C1">
      <w:pPr>
        <w:tabs>
          <w:tab w:val="left" w:pos="0"/>
        </w:tabs>
        <w:spacing w:before="0"/>
        <w:rPr>
          <w:rFonts w:ascii="Times New Roman" w:hAnsi="Times New Roman" w:eastAsia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Pr="00BC022F" w:rsidR="009D0003" w:rsidDel="00E5562A" w:rsidP="00E5562A" w:rsidRDefault="009D0003" w14:paraId="1B2AFDD7" w14:textId="586C1AC0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2F52406B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2F52406B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Eiropas Parlamenta un Padomes 2018.</w:t>
      </w:r>
      <w:r w:rsidRPr="2F52406B" w:rsidR="006F16F9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gada 18.</w:t>
      </w:r>
      <w:r w:rsidRPr="2F52406B" w:rsidR="006F16F9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jūlija Regula</w:t>
      </w:r>
      <w:r w:rsidRPr="2F52406B" w:rsidR="00C208D1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s</w:t>
      </w:r>
      <w:r w:rsidRPr="2F52406B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 xml:space="preserve"> (ES, Euratom) </w:t>
      </w:r>
      <w:r w:rsidRPr="2F52406B" w:rsidR="006F16F9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2018/1046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Pr="2F52406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2F52406B" w:rsid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Pr="2F52406B" w:rsidR="00194846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2F52406B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2F52406B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Eiropas Parlamenta un Padomes 2014.</w:t>
      </w:r>
      <w:r w:rsidRPr="2F52406B" w:rsidR="006F16F9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 </w:t>
      </w:r>
      <w:r w:rsidRPr="2F52406B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gada 26.</w:t>
      </w:r>
      <w:r w:rsidRPr="2F52406B" w:rsidR="006F16F9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 </w:t>
      </w:r>
      <w:r w:rsidRPr="2F52406B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februāra Direktīva</w:t>
      </w:r>
      <w:r w:rsidRPr="2F52406B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s</w:t>
      </w:r>
      <w:r w:rsidRPr="2F52406B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 xml:space="preserve"> Nr.</w:t>
      </w:r>
      <w:r w:rsidRPr="2F52406B" w:rsidR="006F16F9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 </w:t>
      </w:r>
      <w:r w:rsidRPr="2F52406B" w:rsidR="00D50E75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2014/24/ES</w:t>
      </w:r>
      <w:r w:rsidRPr="2F52406B" w:rsid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2F52406B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2F52406B" w:rsidR="009D000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likuma “Par interešu konflikta novēršanu valsts amatpersonu darbībā”</w:t>
      </w:r>
      <w:r w:rsidRPr="2F52406B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2F52406B" w:rsidR="009D0003">
        <w:rPr>
          <w:rFonts w:ascii="Times New Roman" w:hAnsi="Times New Roman" w:cs="Times New Roman"/>
          <w:b w:val="1"/>
          <w:bCs w:val="1"/>
          <w:sz w:val="24"/>
          <w:szCs w:val="24"/>
          <w:lang w:eastAsia="lv-LV"/>
        </w:rPr>
        <w:t>Eiropas Komisijas paziņojuma Nr. C/2021/2119</w:t>
      </w:r>
      <w:r w:rsidRPr="2F52406B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2F52406B" w:rsidR="00C208D1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2F52406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2F52406B" w:rsidR="009D0003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2F52406B" w:rsidR="009D0003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55607A0B" w:rsidR="00024E3C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024E3C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55607A0B" w:rsidR="00C52E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:rsidRPr="0025540B" w:rsidR="006E0551" w:rsidP="55607A0B" w:rsidRDefault="5AE0969E" w14:paraId="7AC40500" w14:textId="68864C75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4F53BB97" w:rsidR="5AE0969E">
        <w:rPr>
          <w:rFonts w:ascii="Times New Roman" w:hAnsi="Times New Roman" w:eastAsia="Times New Roman" w:cs="Times New Roman"/>
          <w:sz w:val="24"/>
          <w:szCs w:val="24"/>
        </w:rPr>
        <w:t>pasākumus krāpšanas un korupcijas risku novēršanai</w:t>
      </w:r>
      <w:r w:rsidRPr="4F53BB97" w:rsidR="00333E49">
        <w:rPr>
          <w:rFonts w:ascii="Times New Roman" w:hAnsi="Times New Roman" w:eastAsia="Times New Roman" w:cs="Times New Roman"/>
          <w:sz w:val="24"/>
          <w:szCs w:val="24"/>
          <w:lang w:eastAsia="lv-LV"/>
        </w:rPr>
        <w:t>;</w:t>
      </w:r>
    </w:p>
    <w:p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:rsidR="006E0551" w:rsidP="006E0551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:rsidR="006E0551" w:rsidP="00CD1E63" w:rsidRDefault="00333E49" w14:paraId="5CC7BE38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darbības programmu 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:rsidRPr="00BC022F" w:rsidR="009D0003" w:rsidP="00627F58" w:rsidRDefault="5C11C972" w14:paraId="26CA5A96" w14:textId="4ED51483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4F53BB97" w:rsidR="5C11C972">
        <w:rPr>
          <w:rFonts w:ascii="Times New Roman" w:hAnsi="Times New Roman" w:eastAsia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Pr="4F53BB97" w:rsidR="009D000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Pr="00AC6BEC" w:rsidR="00B1430C" w:rsidP="00AC6BEC" w:rsidRDefault="00B1430C" w14:paraId="0A9929A0" w14:textId="6843FF60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Pr="00BC022F" w:rsidR="009D0003" w:rsidTr="00657662" w14:paraId="1FE3B162" w14:textId="77777777">
        <w:tc>
          <w:tcPr>
            <w:tcW w:w="1413" w:type="dxa"/>
          </w:tcPr>
          <w:p w:rsidRPr="00BC022F" w:rsidR="009D0003" w:rsidP="00657662" w:rsidRDefault="009D0003" w14:paraId="31F69C5E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BC022F" w:rsidR="009D0003" w:rsidP="00657662" w:rsidRDefault="009D0003" w14:paraId="5CD98582" w14:textId="77777777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00657662" w14:paraId="2C1426F9" w14:textId="77777777">
        <w:tc>
          <w:tcPr>
            <w:tcW w:w="1413" w:type="dxa"/>
            <w:vMerge w:val="restart"/>
          </w:tcPr>
          <w:p w:rsidRPr="00BC022F" w:rsidR="009D0003" w:rsidP="00657662" w:rsidRDefault="009D0003" w14:paraId="7D18B851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Pr="00BC022F" w:rsidR="009D0003" w:rsidP="00657662" w:rsidRDefault="009D0003" w14:paraId="3863F2B6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:rsidRPr="00BC022F" w:rsidR="009D0003" w:rsidP="00657662" w:rsidRDefault="009D0003" w14:paraId="6D63108C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C022F" w:rsidR="009D0003" w:rsidP="00657662" w:rsidRDefault="009D0003" w14:paraId="0C7EC24C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Pr="00BC022F" w:rsidR="009D0003" w:rsidP="00657662" w:rsidRDefault="009D0003" w14:paraId="75F0A5C3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00657662" w14:paraId="73CFA148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1C27DF1F" w14:textId="77777777">
            <w:pPr>
              <w:spacing w:before="0" w:after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</w:tcBorders>
            <w:hideMark/>
          </w:tcPr>
          <w:p w:rsidRPr="00BC022F" w:rsidR="009D0003" w:rsidP="00657662" w:rsidRDefault="009D0003" w14:paraId="40A778BC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:rsidRPr="00C40560" w:rsidR="0003274A" w:rsidP="00C40560" w:rsidRDefault="0003274A" w14:paraId="0B5CB015" w14:textId="5E9F01A7">
      <w:pPr>
        <w:spacing w:before="0"/>
        <w:ind w:left="0" w:firstLine="0"/>
        <w:rPr>
          <w:rFonts w:ascii="Times New Roman" w:hAnsi="Times New Roman" w:eastAsia="Times New Roman" w:cs="Times New Roman"/>
          <w:color w:val="FF0000"/>
          <w:sz w:val="20"/>
          <w:szCs w:val="20"/>
          <w:lang w:eastAsia="lv-LV"/>
        </w:rPr>
      </w:pPr>
    </w:p>
    <w:sectPr w:rsidRPr="00C40560" w:rsidR="0003274A" w:rsidSect="009D0003">
      <w:headerReference w:type="default" r:id="rId11"/>
      <w:footerReference w:type="default" r:id="rId12"/>
      <w:footerReference w:type="first" r:id="rId13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0D50" w:rsidP="009D0003" w:rsidRDefault="00DF0D50" w14:paraId="17475B8D" w14:textId="77777777">
      <w:pPr>
        <w:spacing w:before="0" w:after="0"/>
      </w:pPr>
      <w:r>
        <w:separator/>
      </w:r>
    </w:p>
  </w:endnote>
  <w:endnote w:type="continuationSeparator" w:id="0">
    <w:p w:rsidR="00DF0D50" w:rsidP="009D0003" w:rsidRDefault="00DF0D50" w14:paraId="596675EF" w14:textId="77777777">
      <w:pPr>
        <w:spacing w:before="0" w:after="0"/>
      </w:pPr>
      <w:r>
        <w:continuationSeparator/>
      </w:r>
    </w:p>
  </w:endnote>
  <w:endnote w:type="continuationNotice" w:id="1">
    <w:p w:rsidR="00DF0D50" w:rsidRDefault="00DF0D50" w14:paraId="5975014E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0D50" w:rsidP="009D0003" w:rsidRDefault="00DF0D50" w14:paraId="5F253CB3" w14:textId="77777777">
      <w:pPr>
        <w:spacing w:before="0" w:after="0"/>
      </w:pPr>
      <w:r>
        <w:separator/>
      </w:r>
    </w:p>
  </w:footnote>
  <w:footnote w:type="continuationSeparator" w:id="0">
    <w:p w:rsidR="00DF0D50" w:rsidP="009D0003" w:rsidRDefault="00DF0D50" w14:paraId="5692B5AD" w14:textId="77777777">
      <w:pPr>
        <w:spacing w:before="0" w:after="0"/>
      </w:pPr>
      <w:r>
        <w:continuationSeparator/>
      </w:r>
    </w:p>
  </w:footnote>
  <w:footnote w:type="continuationNotice" w:id="1">
    <w:p w:rsidR="00DF0D50" w:rsidRDefault="00DF0D50" w14:paraId="0D1640C0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5540B"/>
    <w:rsid w:val="002B69AE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1533D"/>
    <w:rsid w:val="00525726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57662"/>
    <w:rsid w:val="00657BD4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54EB"/>
    <w:rsid w:val="00A26100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40560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CC76347"/>
    <w:rsid w:val="0D95B55F"/>
    <w:rsid w:val="0E228A17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2F52406B"/>
    <w:rsid w:val="30DFC040"/>
    <w:rsid w:val="38235032"/>
    <w:rsid w:val="38DB73AF"/>
    <w:rsid w:val="38E1B6AA"/>
    <w:rsid w:val="38E489F7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4F53BB97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1D107BF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8B26BE2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2362A9C5-D352-4EF2-9042-7D11292855C3}"/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purl.org/dc/elements/1.1/"/>
    <ds:schemaRef ds:uri="http://purl.org/dc/dcmitype/"/>
    <ds:schemaRef ds:uri="25a75a1d-8b78-49a6-8e4b-dbe94589a28d"/>
    <ds:schemaRef ds:uri="http://schemas.openxmlformats.org/package/2006/metadata/core-properties"/>
    <ds:schemaRef ds:uri="http://schemas.microsoft.com/office/2006/metadata/properties"/>
    <ds:schemaRef ds:uri="42144e59-5907-413f-b624-803f3a022d9b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Ilze Kvartenoka</dc:creator>
  <keywords/>
  <dc:description/>
  <lastModifiedBy>Madara Sporāne</lastModifiedBy>
  <revision>8</revision>
  <dcterms:created xsi:type="dcterms:W3CDTF">2023-09-25T14:59:00.0000000Z</dcterms:created>
  <dcterms:modified xsi:type="dcterms:W3CDTF">2023-10-11T07:36:46.2368646Z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